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B23D1" w14:textId="0553F888" w:rsidR="00DC41EF" w:rsidRDefault="00C3231E" w:rsidP="00DC41EF">
      <w:pPr>
        <w:jc w:val="center"/>
        <w:rPr>
          <w:rFonts w:asciiTheme="majorBidi" w:hAnsiTheme="majorBidi" w:cstheme="majorBidi"/>
          <w:b/>
          <w:sz w:val="28"/>
          <w:szCs w:val="28"/>
        </w:rPr>
      </w:pPr>
      <w:r w:rsidRPr="00C3231E">
        <w:rPr>
          <w:rFonts w:eastAsia="Calibri" w:cs="Times New Roman"/>
          <w:noProof/>
        </w:rPr>
        <w:drawing>
          <wp:anchor distT="0" distB="0" distL="114300" distR="114300" simplePos="0" relativeHeight="251706368" behindDoc="0" locked="0" layoutInCell="1" allowOverlap="1" wp14:anchorId="76ADE09B" wp14:editId="7BD3DCF4">
            <wp:simplePos x="0" y="0"/>
            <wp:positionH relativeFrom="column">
              <wp:posOffset>4759200</wp:posOffset>
            </wp:positionH>
            <wp:positionV relativeFrom="paragraph">
              <wp:posOffset>606</wp:posOffset>
            </wp:positionV>
            <wp:extent cx="547200" cy="1029629"/>
            <wp:effectExtent l="0" t="0" r="5715" b="0"/>
            <wp:wrapSquare wrapText="bothSides"/>
            <wp:docPr id="191225188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51883" name="Picture 1"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049" cy="1033107"/>
                    </a:xfrm>
                    <a:prstGeom prst="rect">
                      <a:avLst/>
                    </a:prstGeom>
                  </pic:spPr>
                </pic:pic>
              </a:graphicData>
            </a:graphic>
            <wp14:sizeRelH relativeFrom="margin">
              <wp14:pctWidth>0</wp14:pctWidth>
            </wp14:sizeRelH>
            <wp14:sizeRelV relativeFrom="margin">
              <wp14:pctHeight>0</wp14:pctHeight>
            </wp14:sizeRelV>
          </wp:anchor>
        </w:drawing>
      </w:r>
      <w:r w:rsidRPr="008E32C4">
        <w:rPr>
          <w:rFonts w:asciiTheme="majorBidi" w:hAnsiTheme="majorBidi" w:cstheme="majorBidi"/>
          <w:b/>
          <w:noProof/>
          <w:sz w:val="28"/>
          <w:szCs w:val="28"/>
        </w:rPr>
        <w:drawing>
          <wp:anchor distT="0" distB="0" distL="114300" distR="114300" simplePos="0" relativeHeight="251661312" behindDoc="1" locked="0" layoutInCell="1" allowOverlap="1" wp14:anchorId="5FAD3313" wp14:editId="017233B4">
            <wp:simplePos x="0" y="0"/>
            <wp:positionH relativeFrom="column">
              <wp:posOffset>2306535</wp:posOffset>
            </wp:positionH>
            <wp:positionV relativeFrom="paragraph">
              <wp:posOffset>215900</wp:posOffset>
            </wp:positionV>
            <wp:extent cx="1497965" cy="578485"/>
            <wp:effectExtent l="0" t="0" r="6985" b="0"/>
            <wp:wrapTight wrapText="bothSides">
              <wp:wrapPolygon edited="0">
                <wp:start x="0" y="0"/>
                <wp:lineTo x="0" y="20628"/>
                <wp:lineTo x="21426" y="20628"/>
                <wp:lineTo x="21426" y="0"/>
                <wp:lineTo x="0" y="0"/>
              </wp:wrapPolygon>
            </wp:wrapTight>
            <wp:docPr id="178753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35711" name=""/>
                    <pic:cNvPicPr/>
                  </pic:nvPicPr>
                  <pic:blipFill>
                    <a:blip r:embed="rId9">
                      <a:extLst>
                        <a:ext uri="{28A0092B-C50C-407E-A947-70E740481C1C}">
                          <a14:useLocalDpi xmlns:a14="http://schemas.microsoft.com/office/drawing/2010/main" val="0"/>
                        </a:ext>
                      </a:extLst>
                    </a:blip>
                    <a:stretch>
                      <a:fillRect/>
                    </a:stretch>
                  </pic:blipFill>
                  <pic:spPr>
                    <a:xfrm>
                      <a:off x="0" y="0"/>
                      <a:ext cx="1497965" cy="578485"/>
                    </a:xfrm>
                    <a:prstGeom prst="rect">
                      <a:avLst/>
                    </a:prstGeom>
                  </pic:spPr>
                </pic:pic>
              </a:graphicData>
            </a:graphic>
            <wp14:sizeRelH relativeFrom="margin">
              <wp14:pctWidth>0</wp14:pctWidth>
            </wp14:sizeRelH>
            <wp14:sizeRelV relativeFrom="margin">
              <wp14:pctHeight>0</wp14:pctHeight>
            </wp14:sizeRelV>
          </wp:anchor>
        </w:drawing>
      </w:r>
      <w:r w:rsidR="001E6CF7" w:rsidRPr="00FF4636">
        <w:rPr>
          <w:rFonts w:eastAsia="Calibri" w:cs="Times New Roman"/>
          <w:noProof/>
        </w:rPr>
        <mc:AlternateContent>
          <mc:Choice Requires="wpg">
            <w:drawing>
              <wp:anchor distT="0" distB="0" distL="114300" distR="114300" simplePos="0" relativeHeight="251664384" behindDoc="1" locked="0" layoutInCell="1" allowOverlap="1" wp14:anchorId="653BCA18" wp14:editId="04156E40">
                <wp:simplePos x="0" y="0"/>
                <wp:positionH relativeFrom="column">
                  <wp:posOffset>76200</wp:posOffset>
                </wp:positionH>
                <wp:positionV relativeFrom="paragraph">
                  <wp:posOffset>0</wp:posOffset>
                </wp:positionV>
                <wp:extent cx="906780" cy="952500"/>
                <wp:effectExtent l="0" t="0" r="7620" b="0"/>
                <wp:wrapTight wrapText="bothSides">
                  <wp:wrapPolygon edited="0">
                    <wp:start x="0" y="0"/>
                    <wp:lineTo x="0" y="21168"/>
                    <wp:lineTo x="21328" y="21168"/>
                    <wp:lineTo x="21328" y="0"/>
                    <wp:lineTo x="0" y="0"/>
                  </wp:wrapPolygon>
                </wp:wrapTight>
                <wp:docPr id="146234" name="Group 146234"/>
                <wp:cNvGraphicFramePr/>
                <a:graphic xmlns:a="http://schemas.openxmlformats.org/drawingml/2006/main">
                  <a:graphicData uri="http://schemas.microsoft.com/office/word/2010/wordprocessingGroup">
                    <wpg:wgp>
                      <wpg:cNvGrpSpPr/>
                      <wpg:grpSpPr>
                        <a:xfrm>
                          <a:off x="0" y="0"/>
                          <a:ext cx="906780" cy="952500"/>
                          <a:chOff x="0" y="0"/>
                          <a:chExt cx="685800" cy="803910"/>
                        </a:xfrm>
                      </wpg:grpSpPr>
                      <wps:wsp>
                        <wps:cNvPr id="16" name="Rectangle 16"/>
                        <wps:cNvSpPr/>
                        <wps:spPr>
                          <a:xfrm>
                            <a:off x="305" y="173330"/>
                            <a:ext cx="50673" cy="224380"/>
                          </a:xfrm>
                          <a:prstGeom prst="rect">
                            <a:avLst/>
                          </a:prstGeom>
                          <a:ln>
                            <a:noFill/>
                          </a:ln>
                        </wps:spPr>
                        <wps:txbx>
                          <w:txbxContent>
                            <w:p w14:paraId="3DCC942A" w14:textId="77777777" w:rsidR="000E30A6" w:rsidRDefault="000E30A6" w:rsidP="008E32C4">
                              <w:r>
                                <w:rPr>
                                  <w:rFonts w:eastAsia="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403" name="Picture 403"/>
                          <pic:cNvPicPr/>
                        </pic:nvPicPr>
                        <pic:blipFill>
                          <a:blip r:embed="rId10"/>
                          <a:stretch>
                            <a:fillRect/>
                          </a:stretch>
                        </pic:blipFill>
                        <pic:spPr>
                          <a:xfrm>
                            <a:off x="0" y="0"/>
                            <a:ext cx="685800" cy="803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3BCA18" id="Group 146234" o:spid="_x0000_s1026" style="position:absolute;left:0;text-align:left;margin-left:6pt;margin-top:0;width:71.4pt;height:75pt;z-index:-251652096;mso-width-relative:margin;mso-height-relative:margin" coordsize="6858,80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">
                <v:rect id="Rectangle 16" o:spid="_x0000_s1027" style="position:absolute;left:3;top:17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DCC942A" w14:textId="77777777" w:rsidR="000E30A6" w:rsidRDefault="000E30A6" w:rsidP="008E32C4">
                        <w:r>
                          <w:rPr>
                            <w:rFonts w:eastAsia="Times New Roman" w:cs="Times New Roman"/>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28" type="#_x0000_t75" style="position:absolute;width:6858;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">
                  <v:imagedata r:id="rId11" o:title=""/>
                </v:shape>
                <w10:wrap type="tight"/>
              </v:group>
            </w:pict>
          </mc:Fallback>
        </mc:AlternateContent>
      </w:r>
    </w:p>
    <w:p w14:paraId="5ACC7E34" w14:textId="7551F3E8" w:rsidR="008E32C4" w:rsidRDefault="008E32C4" w:rsidP="00DC41EF">
      <w:pPr>
        <w:jc w:val="center"/>
        <w:rPr>
          <w:rFonts w:asciiTheme="majorBidi" w:hAnsiTheme="majorBidi" w:cstheme="majorBidi"/>
          <w:b/>
          <w:sz w:val="28"/>
          <w:szCs w:val="28"/>
        </w:rPr>
      </w:pPr>
    </w:p>
    <w:p w14:paraId="6406EF15" w14:textId="1BC06D0B" w:rsidR="008E32C4" w:rsidRDefault="008E32C4" w:rsidP="00DC41EF">
      <w:pPr>
        <w:jc w:val="center"/>
        <w:rPr>
          <w:rFonts w:asciiTheme="majorBidi" w:hAnsiTheme="majorBidi" w:cstheme="majorBidi"/>
          <w:b/>
          <w:sz w:val="28"/>
          <w:szCs w:val="28"/>
        </w:rPr>
      </w:pPr>
    </w:p>
    <w:p w14:paraId="0DF66A87" w14:textId="77777777" w:rsidR="008E32C4" w:rsidRPr="00FF4636" w:rsidRDefault="008E32C4" w:rsidP="008E32C4">
      <w:pPr>
        <w:jc w:val="center"/>
        <w:rPr>
          <w:rFonts w:cs="Times New Roman"/>
          <w:b/>
          <w:bCs/>
        </w:rPr>
      </w:pPr>
      <w:r w:rsidRPr="00FF4636">
        <w:rPr>
          <w:rFonts w:cs="Times New Roman"/>
          <w:b/>
          <w:bCs/>
        </w:rPr>
        <w:t>Terminal Evaluation Report of the</w:t>
      </w:r>
    </w:p>
    <w:p w14:paraId="41618773" w14:textId="77777777" w:rsidR="008E32C4" w:rsidRPr="00FF4636" w:rsidRDefault="008E32C4" w:rsidP="008E32C4">
      <w:pPr>
        <w:jc w:val="center"/>
        <w:rPr>
          <w:rFonts w:cs="Times New Roman"/>
          <w:b/>
        </w:rPr>
      </w:pPr>
      <w:r w:rsidRPr="00FF4636">
        <w:rPr>
          <w:rFonts w:cs="Times New Roman"/>
          <w:bCs/>
        </w:rPr>
        <w:t xml:space="preserve"> </w:t>
      </w:r>
      <w:r w:rsidRPr="00FF4636">
        <w:rPr>
          <w:rFonts w:cs="Times New Roman"/>
          <w:b/>
        </w:rPr>
        <w:t>ADA-funded Restoration of Wetlands and Associated Catchments in Eastern Uganda Project (RWACP)</w:t>
      </w:r>
    </w:p>
    <w:p w14:paraId="7B402123" w14:textId="77777777" w:rsidR="008E32C4" w:rsidRPr="00FF4636" w:rsidRDefault="008E32C4" w:rsidP="008E32C4">
      <w:pPr>
        <w:ind w:left="737" w:hanging="737"/>
        <w:jc w:val="center"/>
        <w:rPr>
          <w:rFonts w:cs="Times New Roman"/>
        </w:rPr>
      </w:pPr>
      <w:r w:rsidRPr="00FF4636">
        <w:rPr>
          <w:rFonts w:cs="Times New Roman"/>
          <w:b/>
          <w:bCs/>
        </w:rPr>
        <w:t>Submitted to UNDP Country Office, Uganda</w:t>
      </w:r>
    </w:p>
    <w:tbl>
      <w:tblPr>
        <w:tblW w:w="0" w:type="auto"/>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050"/>
        <w:gridCol w:w="5970"/>
      </w:tblGrid>
      <w:tr w:rsidR="0000552E" w:rsidRPr="008C19C4" w14:paraId="1FB523B7" w14:textId="77777777" w:rsidTr="00B41D2D">
        <w:trPr>
          <w:jc w:val="center"/>
        </w:trPr>
        <w:tc>
          <w:tcPr>
            <w:tcW w:w="3050" w:type="dxa"/>
            <w:shd w:val="clear" w:color="auto" w:fill="auto"/>
          </w:tcPr>
          <w:p w14:paraId="73FEFE6C" w14:textId="77777777" w:rsidR="0000552E" w:rsidRPr="008C19C4" w:rsidRDefault="0000552E" w:rsidP="008E32C4">
            <w:pPr>
              <w:spacing w:after="0" w:line="240" w:lineRule="auto"/>
              <w:rPr>
                <w:rFonts w:asciiTheme="majorBidi" w:hAnsiTheme="majorBidi" w:cstheme="majorBidi"/>
                <w:b/>
                <w:bCs/>
              </w:rPr>
            </w:pPr>
            <w:r w:rsidRPr="008C19C4">
              <w:rPr>
                <w:rFonts w:asciiTheme="majorBidi" w:hAnsiTheme="majorBidi" w:cstheme="majorBidi"/>
                <w:b/>
                <w:bCs/>
                <w:spacing w:val="1"/>
                <w:position w:val="1"/>
              </w:rPr>
              <w:t>U</w:t>
            </w:r>
            <w:r w:rsidRPr="008C19C4">
              <w:rPr>
                <w:rFonts w:asciiTheme="majorBidi" w:hAnsiTheme="majorBidi" w:cstheme="majorBidi"/>
                <w:b/>
                <w:bCs/>
                <w:position w:val="1"/>
              </w:rPr>
              <w:t>N</w:t>
            </w:r>
            <w:r w:rsidRPr="008C19C4">
              <w:rPr>
                <w:rFonts w:asciiTheme="majorBidi" w:hAnsiTheme="majorBidi" w:cstheme="majorBidi"/>
                <w:b/>
                <w:bCs/>
                <w:spacing w:val="1"/>
                <w:position w:val="1"/>
              </w:rPr>
              <w:t>D</w:t>
            </w:r>
            <w:r w:rsidRPr="008C19C4">
              <w:rPr>
                <w:rFonts w:asciiTheme="majorBidi" w:hAnsiTheme="majorBidi" w:cstheme="majorBidi"/>
                <w:b/>
                <w:bCs/>
                <w:position w:val="1"/>
              </w:rPr>
              <w:t>P</w:t>
            </w:r>
            <w:r w:rsidRPr="008C19C4">
              <w:rPr>
                <w:rFonts w:asciiTheme="majorBidi" w:hAnsiTheme="majorBidi" w:cstheme="majorBidi"/>
                <w:b/>
                <w:bCs/>
                <w:spacing w:val="-1"/>
                <w:position w:val="1"/>
              </w:rPr>
              <w:t xml:space="preserve"> </w:t>
            </w:r>
            <w:r w:rsidRPr="008C19C4">
              <w:rPr>
                <w:rFonts w:asciiTheme="majorBidi" w:hAnsiTheme="majorBidi" w:cstheme="majorBidi"/>
                <w:b/>
                <w:bCs/>
                <w:position w:val="1"/>
              </w:rPr>
              <w:t>P</w:t>
            </w:r>
            <w:r w:rsidRPr="008C19C4">
              <w:rPr>
                <w:rFonts w:asciiTheme="majorBidi" w:hAnsiTheme="majorBidi" w:cstheme="majorBidi"/>
                <w:b/>
                <w:bCs/>
                <w:spacing w:val="2"/>
                <w:position w:val="1"/>
              </w:rPr>
              <w:t>r</w:t>
            </w:r>
            <w:r w:rsidRPr="008C19C4">
              <w:rPr>
                <w:rFonts w:asciiTheme="majorBidi" w:hAnsiTheme="majorBidi" w:cstheme="majorBidi"/>
                <w:b/>
                <w:bCs/>
                <w:position w:val="1"/>
              </w:rPr>
              <w:t>oj</w:t>
            </w:r>
            <w:r w:rsidRPr="008C19C4">
              <w:rPr>
                <w:rFonts w:asciiTheme="majorBidi" w:hAnsiTheme="majorBidi" w:cstheme="majorBidi"/>
                <w:b/>
                <w:bCs/>
                <w:spacing w:val="-1"/>
                <w:position w:val="1"/>
              </w:rPr>
              <w:t>e</w:t>
            </w:r>
            <w:r w:rsidRPr="008C19C4">
              <w:rPr>
                <w:rFonts w:asciiTheme="majorBidi" w:hAnsiTheme="majorBidi" w:cstheme="majorBidi"/>
                <w:b/>
                <w:bCs/>
                <w:spacing w:val="1"/>
                <w:position w:val="1"/>
              </w:rPr>
              <w:t>c</w:t>
            </w:r>
            <w:r w:rsidRPr="008C19C4">
              <w:rPr>
                <w:rFonts w:asciiTheme="majorBidi" w:hAnsiTheme="majorBidi" w:cstheme="majorBidi"/>
                <w:b/>
                <w:bCs/>
                <w:position w:val="1"/>
              </w:rPr>
              <w:t>t</w:t>
            </w:r>
            <w:r w:rsidRPr="008C19C4">
              <w:rPr>
                <w:rFonts w:asciiTheme="majorBidi" w:hAnsiTheme="majorBidi" w:cstheme="majorBidi"/>
                <w:b/>
                <w:bCs/>
                <w:spacing w:val="-1"/>
                <w:position w:val="1"/>
              </w:rPr>
              <w:t xml:space="preserve"> I</w:t>
            </w:r>
            <w:r w:rsidRPr="008C19C4">
              <w:rPr>
                <w:rFonts w:asciiTheme="majorBidi" w:hAnsiTheme="majorBidi" w:cstheme="majorBidi"/>
                <w:b/>
                <w:bCs/>
                <w:position w:val="1"/>
              </w:rPr>
              <w:t>D:</w:t>
            </w:r>
          </w:p>
        </w:tc>
        <w:tc>
          <w:tcPr>
            <w:tcW w:w="5970" w:type="dxa"/>
            <w:shd w:val="clear" w:color="auto" w:fill="auto"/>
          </w:tcPr>
          <w:p w14:paraId="187370A5" w14:textId="77777777" w:rsidR="0000552E" w:rsidRPr="008C19C4" w:rsidRDefault="0000552E" w:rsidP="008E32C4">
            <w:pPr>
              <w:spacing w:after="0" w:line="240" w:lineRule="auto"/>
              <w:rPr>
                <w:rFonts w:asciiTheme="majorBidi" w:hAnsiTheme="majorBidi" w:cstheme="majorBidi"/>
              </w:rPr>
            </w:pPr>
            <w:r w:rsidRPr="008C19C4">
              <w:rPr>
                <w:rFonts w:asciiTheme="majorBidi" w:hAnsiTheme="majorBidi" w:cstheme="majorBidi"/>
                <w:spacing w:val="1"/>
                <w:position w:val="1"/>
              </w:rPr>
              <w:t>00126785</w:t>
            </w:r>
          </w:p>
        </w:tc>
      </w:tr>
      <w:tr w:rsidR="0000552E" w:rsidRPr="008C19C4" w14:paraId="4BEDB7B9" w14:textId="77777777" w:rsidTr="00B41D2D">
        <w:trPr>
          <w:jc w:val="center"/>
        </w:trPr>
        <w:tc>
          <w:tcPr>
            <w:tcW w:w="3050" w:type="dxa"/>
            <w:shd w:val="clear" w:color="auto" w:fill="auto"/>
          </w:tcPr>
          <w:p w14:paraId="0327D8AF" w14:textId="1752CD8D" w:rsidR="0000552E" w:rsidRPr="008C19C4" w:rsidRDefault="0000552E" w:rsidP="008E32C4">
            <w:pPr>
              <w:spacing w:after="0" w:line="240" w:lineRule="auto"/>
              <w:rPr>
                <w:rFonts w:asciiTheme="majorBidi" w:hAnsiTheme="majorBidi" w:cstheme="majorBidi"/>
                <w:b/>
              </w:rPr>
            </w:pPr>
            <w:r w:rsidRPr="008C19C4">
              <w:rPr>
                <w:rFonts w:asciiTheme="majorBidi" w:hAnsiTheme="majorBidi" w:cstheme="majorBidi"/>
                <w:b/>
              </w:rPr>
              <w:t>Country:</w:t>
            </w:r>
          </w:p>
        </w:tc>
        <w:tc>
          <w:tcPr>
            <w:tcW w:w="5970" w:type="dxa"/>
            <w:shd w:val="clear" w:color="auto" w:fill="auto"/>
          </w:tcPr>
          <w:p w14:paraId="2AB063B4" w14:textId="77777777" w:rsidR="0000552E" w:rsidRPr="008C19C4" w:rsidRDefault="0000552E" w:rsidP="008E32C4">
            <w:pPr>
              <w:spacing w:after="0" w:line="240" w:lineRule="auto"/>
              <w:rPr>
                <w:rFonts w:asciiTheme="majorBidi" w:hAnsiTheme="majorBidi" w:cstheme="majorBidi"/>
              </w:rPr>
            </w:pPr>
            <w:r w:rsidRPr="008C19C4">
              <w:rPr>
                <w:rFonts w:asciiTheme="majorBidi" w:hAnsiTheme="majorBidi" w:cstheme="majorBidi"/>
              </w:rPr>
              <w:t xml:space="preserve">Uganda </w:t>
            </w:r>
          </w:p>
        </w:tc>
      </w:tr>
      <w:tr w:rsidR="0000552E" w:rsidRPr="008C19C4" w14:paraId="1A40E12E" w14:textId="77777777" w:rsidTr="00B41D2D">
        <w:trPr>
          <w:jc w:val="center"/>
        </w:trPr>
        <w:tc>
          <w:tcPr>
            <w:tcW w:w="3050" w:type="dxa"/>
            <w:shd w:val="clear" w:color="auto" w:fill="auto"/>
          </w:tcPr>
          <w:p w14:paraId="79AE220C" w14:textId="77777777" w:rsidR="0000552E" w:rsidRPr="008C19C4" w:rsidRDefault="0000552E" w:rsidP="008E32C4">
            <w:pPr>
              <w:spacing w:after="0" w:line="240" w:lineRule="auto"/>
              <w:rPr>
                <w:rFonts w:asciiTheme="majorBidi" w:hAnsiTheme="majorBidi" w:cstheme="majorBidi"/>
                <w:b/>
              </w:rPr>
            </w:pPr>
            <w:r w:rsidRPr="008C19C4">
              <w:rPr>
                <w:rFonts w:asciiTheme="majorBidi" w:hAnsiTheme="majorBidi" w:cstheme="majorBidi"/>
                <w:b/>
              </w:rPr>
              <w:t>Region:</w:t>
            </w:r>
          </w:p>
        </w:tc>
        <w:tc>
          <w:tcPr>
            <w:tcW w:w="5970" w:type="dxa"/>
            <w:shd w:val="clear" w:color="auto" w:fill="auto"/>
          </w:tcPr>
          <w:p w14:paraId="285D3181" w14:textId="77777777" w:rsidR="0000552E" w:rsidRPr="008C19C4" w:rsidRDefault="0000552E" w:rsidP="008E32C4">
            <w:pPr>
              <w:spacing w:after="0" w:line="240" w:lineRule="auto"/>
              <w:rPr>
                <w:rFonts w:asciiTheme="majorBidi" w:hAnsiTheme="majorBidi" w:cstheme="majorBidi"/>
              </w:rPr>
            </w:pPr>
            <w:r w:rsidRPr="008C19C4">
              <w:rPr>
                <w:rFonts w:asciiTheme="majorBidi" w:hAnsiTheme="majorBidi" w:cstheme="majorBidi"/>
              </w:rPr>
              <w:t>Africa</w:t>
            </w:r>
          </w:p>
        </w:tc>
      </w:tr>
      <w:tr w:rsidR="0000552E" w:rsidRPr="008C19C4" w14:paraId="73EBDE55" w14:textId="77777777" w:rsidTr="00B41D2D">
        <w:trPr>
          <w:jc w:val="center"/>
        </w:trPr>
        <w:tc>
          <w:tcPr>
            <w:tcW w:w="3050" w:type="dxa"/>
            <w:shd w:val="clear" w:color="auto" w:fill="auto"/>
          </w:tcPr>
          <w:p w14:paraId="460B67D8" w14:textId="77777777" w:rsidR="0000552E" w:rsidRPr="008C19C4" w:rsidRDefault="0000552E" w:rsidP="008E32C4">
            <w:pPr>
              <w:spacing w:after="0" w:line="240" w:lineRule="auto"/>
              <w:rPr>
                <w:rFonts w:asciiTheme="majorBidi" w:hAnsiTheme="majorBidi" w:cstheme="majorBidi"/>
                <w:b/>
              </w:rPr>
            </w:pPr>
            <w:r w:rsidRPr="008C19C4">
              <w:rPr>
                <w:rFonts w:asciiTheme="majorBidi" w:hAnsiTheme="majorBidi" w:cstheme="majorBidi"/>
                <w:b/>
              </w:rPr>
              <w:t>Focal Area:</w:t>
            </w:r>
          </w:p>
        </w:tc>
        <w:tc>
          <w:tcPr>
            <w:tcW w:w="5970" w:type="dxa"/>
            <w:shd w:val="clear" w:color="auto" w:fill="auto"/>
          </w:tcPr>
          <w:p w14:paraId="3E9BA3E8" w14:textId="77777777" w:rsidR="0000552E" w:rsidRPr="008C19C4" w:rsidRDefault="0000552E" w:rsidP="008E32C4">
            <w:pPr>
              <w:spacing w:after="0" w:line="240" w:lineRule="auto"/>
              <w:rPr>
                <w:rFonts w:asciiTheme="majorBidi" w:hAnsiTheme="majorBidi" w:cstheme="majorBidi"/>
              </w:rPr>
            </w:pPr>
            <w:r w:rsidRPr="008C19C4">
              <w:rPr>
                <w:rFonts w:asciiTheme="majorBidi" w:hAnsiTheme="majorBidi" w:cstheme="majorBidi"/>
              </w:rPr>
              <w:t xml:space="preserve">Biodiversity </w:t>
            </w:r>
          </w:p>
        </w:tc>
      </w:tr>
      <w:tr w:rsidR="0000552E" w:rsidRPr="008C19C4" w14:paraId="0A830605" w14:textId="77777777" w:rsidTr="00B41D2D">
        <w:trPr>
          <w:jc w:val="center"/>
        </w:trPr>
        <w:tc>
          <w:tcPr>
            <w:tcW w:w="3050" w:type="dxa"/>
            <w:shd w:val="clear" w:color="auto" w:fill="auto"/>
          </w:tcPr>
          <w:p w14:paraId="3ABD6807" w14:textId="77777777" w:rsidR="0000552E" w:rsidRPr="008C19C4" w:rsidRDefault="0000552E" w:rsidP="008E32C4">
            <w:pPr>
              <w:spacing w:after="0" w:line="240" w:lineRule="auto"/>
              <w:rPr>
                <w:rFonts w:asciiTheme="majorBidi" w:hAnsiTheme="majorBidi" w:cstheme="majorBidi"/>
                <w:b/>
              </w:rPr>
            </w:pPr>
            <w:r w:rsidRPr="008C19C4">
              <w:rPr>
                <w:rFonts w:asciiTheme="majorBidi" w:hAnsiTheme="majorBidi" w:cstheme="majorBidi"/>
                <w:b/>
              </w:rPr>
              <w:t>Implementing Agency:</w:t>
            </w:r>
          </w:p>
        </w:tc>
        <w:tc>
          <w:tcPr>
            <w:tcW w:w="5970" w:type="dxa"/>
            <w:shd w:val="clear" w:color="auto" w:fill="auto"/>
          </w:tcPr>
          <w:p w14:paraId="0F4CA5D8" w14:textId="77777777" w:rsidR="0000552E" w:rsidRPr="008C19C4" w:rsidRDefault="0000552E" w:rsidP="008E32C4">
            <w:pPr>
              <w:spacing w:after="0" w:line="240" w:lineRule="auto"/>
              <w:rPr>
                <w:rFonts w:asciiTheme="majorBidi" w:hAnsiTheme="majorBidi" w:cstheme="majorBidi"/>
                <w:b/>
              </w:rPr>
            </w:pPr>
            <w:r w:rsidRPr="008C19C4">
              <w:rPr>
                <w:rFonts w:asciiTheme="majorBidi" w:hAnsiTheme="majorBidi" w:cstheme="majorBidi"/>
              </w:rPr>
              <w:t xml:space="preserve">United Nations Development </w:t>
            </w:r>
            <w:proofErr w:type="spellStart"/>
            <w:r w:rsidRPr="008C19C4">
              <w:rPr>
                <w:rFonts w:asciiTheme="majorBidi" w:hAnsiTheme="majorBidi" w:cstheme="majorBidi"/>
              </w:rPr>
              <w:t>Programme</w:t>
            </w:r>
            <w:proofErr w:type="spellEnd"/>
          </w:p>
        </w:tc>
      </w:tr>
      <w:tr w:rsidR="00D83FF9" w:rsidRPr="008C19C4" w14:paraId="5BF9A7F1" w14:textId="77777777" w:rsidTr="00B41D2D">
        <w:trPr>
          <w:jc w:val="center"/>
        </w:trPr>
        <w:tc>
          <w:tcPr>
            <w:tcW w:w="3050" w:type="dxa"/>
            <w:shd w:val="clear" w:color="auto" w:fill="auto"/>
          </w:tcPr>
          <w:p w14:paraId="50F010D6" w14:textId="336A0682" w:rsidR="00D83FF9" w:rsidRPr="008C19C4" w:rsidRDefault="00D83FF9" w:rsidP="00D83FF9">
            <w:pPr>
              <w:spacing w:after="0" w:line="240" w:lineRule="auto"/>
              <w:rPr>
                <w:rFonts w:asciiTheme="majorBidi" w:hAnsiTheme="majorBidi" w:cstheme="majorBidi"/>
                <w:b/>
              </w:rPr>
            </w:pPr>
            <w:r w:rsidRPr="008C19C4">
              <w:rPr>
                <w:rFonts w:asciiTheme="majorBidi" w:hAnsiTheme="majorBidi" w:cstheme="majorBidi"/>
                <w:b/>
              </w:rPr>
              <w:t>Executive:</w:t>
            </w:r>
          </w:p>
        </w:tc>
        <w:tc>
          <w:tcPr>
            <w:tcW w:w="5970" w:type="dxa"/>
            <w:shd w:val="clear" w:color="auto" w:fill="auto"/>
          </w:tcPr>
          <w:p w14:paraId="24C2B07E" w14:textId="12998570" w:rsidR="00D83FF9" w:rsidRPr="008C19C4" w:rsidRDefault="00D83FF9" w:rsidP="00D83FF9">
            <w:pPr>
              <w:spacing w:after="0" w:line="240" w:lineRule="auto"/>
              <w:rPr>
                <w:rFonts w:asciiTheme="majorBidi" w:hAnsiTheme="majorBidi" w:cstheme="majorBidi"/>
              </w:rPr>
            </w:pPr>
            <w:r w:rsidRPr="008C19C4">
              <w:rPr>
                <w:rFonts w:asciiTheme="majorBidi" w:hAnsiTheme="majorBidi" w:cstheme="majorBidi"/>
              </w:rPr>
              <w:t xml:space="preserve">Ministry of Finance </w:t>
            </w:r>
            <w:r>
              <w:rPr>
                <w:rFonts w:asciiTheme="majorBidi" w:hAnsiTheme="majorBidi" w:cstheme="majorBidi"/>
              </w:rPr>
              <w:t>Planning and Economic Development</w:t>
            </w:r>
          </w:p>
        </w:tc>
      </w:tr>
      <w:tr w:rsidR="0000552E" w:rsidRPr="008C19C4" w14:paraId="3B0FB837" w14:textId="77777777" w:rsidTr="00B41D2D">
        <w:trPr>
          <w:trHeight w:val="418"/>
          <w:jc w:val="center"/>
        </w:trPr>
        <w:tc>
          <w:tcPr>
            <w:tcW w:w="3050" w:type="dxa"/>
            <w:shd w:val="clear" w:color="auto" w:fill="auto"/>
          </w:tcPr>
          <w:p w14:paraId="65B37C66" w14:textId="77777777" w:rsidR="0000552E" w:rsidRPr="008C19C4" w:rsidRDefault="0000552E" w:rsidP="008E32C4">
            <w:pPr>
              <w:spacing w:after="0" w:line="240" w:lineRule="auto"/>
              <w:rPr>
                <w:rFonts w:asciiTheme="majorBidi" w:hAnsiTheme="majorBidi" w:cstheme="majorBidi"/>
                <w:b/>
              </w:rPr>
            </w:pPr>
            <w:r w:rsidRPr="008C19C4">
              <w:rPr>
                <w:rFonts w:asciiTheme="majorBidi" w:hAnsiTheme="majorBidi" w:cstheme="majorBidi"/>
                <w:b/>
              </w:rPr>
              <w:t>Other Partners:</w:t>
            </w:r>
          </w:p>
        </w:tc>
        <w:tc>
          <w:tcPr>
            <w:tcW w:w="5970" w:type="dxa"/>
            <w:shd w:val="clear" w:color="auto" w:fill="auto"/>
          </w:tcPr>
          <w:p w14:paraId="027B9267" w14:textId="279479A9" w:rsidR="0000552E" w:rsidRPr="008C19C4" w:rsidRDefault="0000552E" w:rsidP="008E32C4">
            <w:pPr>
              <w:widowControl w:val="0"/>
              <w:autoSpaceDE w:val="0"/>
              <w:autoSpaceDN w:val="0"/>
              <w:adjustRightInd w:val="0"/>
              <w:spacing w:after="0" w:line="240" w:lineRule="auto"/>
              <w:rPr>
                <w:rFonts w:asciiTheme="majorBidi" w:hAnsiTheme="majorBidi" w:cstheme="majorBidi"/>
                <w:position w:val="1"/>
              </w:rPr>
            </w:pPr>
            <w:r w:rsidRPr="008C19C4">
              <w:rPr>
                <w:rFonts w:asciiTheme="majorBidi" w:hAnsiTheme="majorBidi" w:cstheme="majorBidi"/>
                <w:spacing w:val="1"/>
                <w:position w:val="1"/>
              </w:rPr>
              <w:t xml:space="preserve">Ministry of </w:t>
            </w:r>
            <w:r w:rsidRPr="008C19C4">
              <w:rPr>
                <w:rFonts w:asciiTheme="majorBidi" w:hAnsiTheme="majorBidi" w:cstheme="majorBidi"/>
                <w:position w:val="1"/>
              </w:rPr>
              <w:t>Water and Environment, Uganda</w:t>
            </w:r>
          </w:p>
          <w:p w14:paraId="59AC1E35" w14:textId="48ED0412" w:rsidR="0000552E" w:rsidRPr="008C19C4" w:rsidRDefault="0000552E" w:rsidP="008E32C4">
            <w:pPr>
              <w:spacing w:after="0" w:line="240" w:lineRule="auto"/>
              <w:rPr>
                <w:rFonts w:asciiTheme="majorBidi" w:hAnsiTheme="majorBidi" w:cstheme="majorBidi"/>
              </w:rPr>
            </w:pPr>
            <w:r w:rsidRPr="008C19C4">
              <w:rPr>
                <w:rFonts w:asciiTheme="majorBidi" w:hAnsiTheme="majorBidi" w:cstheme="majorBidi"/>
              </w:rPr>
              <w:t xml:space="preserve">District Local Governments of </w:t>
            </w:r>
            <w:proofErr w:type="spellStart"/>
            <w:r w:rsidRPr="008C19C4">
              <w:rPr>
                <w:rFonts w:asciiTheme="majorBidi" w:hAnsiTheme="majorBidi" w:cstheme="majorBidi"/>
              </w:rPr>
              <w:t>Butaleja</w:t>
            </w:r>
            <w:proofErr w:type="spellEnd"/>
            <w:r w:rsidRPr="008C19C4">
              <w:rPr>
                <w:rFonts w:asciiTheme="majorBidi" w:hAnsiTheme="majorBidi" w:cstheme="majorBidi"/>
              </w:rPr>
              <w:t xml:space="preserve">, </w:t>
            </w:r>
            <w:proofErr w:type="spellStart"/>
            <w:r w:rsidRPr="008C19C4">
              <w:rPr>
                <w:rFonts w:asciiTheme="majorBidi" w:hAnsiTheme="majorBidi" w:cstheme="majorBidi"/>
              </w:rPr>
              <w:t>Budaka</w:t>
            </w:r>
            <w:proofErr w:type="spellEnd"/>
            <w:r w:rsidRPr="008C19C4">
              <w:rPr>
                <w:rFonts w:asciiTheme="majorBidi" w:hAnsiTheme="majorBidi" w:cstheme="majorBidi"/>
              </w:rPr>
              <w:t xml:space="preserve">, </w:t>
            </w:r>
            <w:proofErr w:type="spellStart"/>
            <w:r w:rsidRPr="008C19C4">
              <w:rPr>
                <w:rFonts w:asciiTheme="majorBidi" w:hAnsiTheme="majorBidi" w:cstheme="majorBidi"/>
              </w:rPr>
              <w:t>Kibuku</w:t>
            </w:r>
            <w:proofErr w:type="spellEnd"/>
            <w:r w:rsidRPr="008C19C4">
              <w:rPr>
                <w:rFonts w:asciiTheme="majorBidi" w:hAnsiTheme="majorBidi" w:cstheme="majorBidi"/>
              </w:rPr>
              <w:t xml:space="preserve">, </w:t>
            </w:r>
            <w:proofErr w:type="spellStart"/>
            <w:r w:rsidRPr="008C19C4">
              <w:rPr>
                <w:rFonts w:asciiTheme="majorBidi" w:hAnsiTheme="majorBidi" w:cstheme="majorBidi"/>
              </w:rPr>
              <w:t>Namutumba</w:t>
            </w:r>
            <w:proofErr w:type="spellEnd"/>
            <w:r w:rsidRPr="008C19C4">
              <w:rPr>
                <w:rFonts w:asciiTheme="majorBidi" w:hAnsiTheme="majorBidi" w:cstheme="majorBidi"/>
              </w:rPr>
              <w:t xml:space="preserve"> and </w:t>
            </w:r>
            <w:proofErr w:type="spellStart"/>
            <w:r w:rsidRPr="008C19C4">
              <w:rPr>
                <w:rFonts w:asciiTheme="majorBidi" w:hAnsiTheme="majorBidi" w:cstheme="majorBidi"/>
              </w:rPr>
              <w:t>Kaliro</w:t>
            </w:r>
            <w:proofErr w:type="spellEnd"/>
            <w:r w:rsidRPr="008C19C4">
              <w:rPr>
                <w:rFonts w:asciiTheme="majorBidi" w:hAnsiTheme="majorBidi" w:cstheme="majorBidi"/>
              </w:rPr>
              <w:t xml:space="preserve"> districts, Uganda</w:t>
            </w:r>
          </w:p>
        </w:tc>
      </w:tr>
      <w:tr w:rsidR="0000552E" w:rsidRPr="008C19C4" w14:paraId="4E6130C4" w14:textId="77777777" w:rsidTr="00B41D2D">
        <w:trPr>
          <w:jc w:val="center"/>
        </w:trPr>
        <w:tc>
          <w:tcPr>
            <w:tcW w:w="3050" w:type="dxa"/>
            <w:shd w:val="clear" w:color="auto" w:fill="auto"/>
          </w:tcPr>
          <w:p w14:paraId="651AE21B" w14:textId="77777777" w:rsidR="0000552E" w:rsidRPr="008C19C4" w:rsidRDefault="0000552E" w:rsidP="008E32C4">
            <w:pPr>
              <w:spacing w:after="0" w:line="240" w:lineRule="auto"/>
              <w:rPr>
                <w:rFonts w:asciiTheme="majorBidi" w:hAnsiTheme="majorBidi" w:cstheme="majorBidi"/>
                <w:b/>
              </w:rPr>
            </w:pPr>
            <w:r w:rsidRPr="008C19C4">
              <w:rPr>
                <w:rFonts w:asciiTheme="majorBidi" w:hAnsiTheme="majorBidi" w:cstheme="majorBidi"/>
                <w:b/>
              </w:rPr>
              <w:t>Project Timeframe:</w:t>
            </w:r>
          </w:p>
        </w:tc>
        <w:tc>
          <w:tcPr>
            <w:tcW w:w="5970" w:type="dxa"/>
            <w:shd w:val="clear" w:color="auto" w:fill="auto"/>
          </w:tcPr>
          <w:p w14:paraId="536114A0" w14:textId="6DC900B8" w:rsidR="0000552E" w:rsidRPr="008C19C4" w:rsidRDefault="0000552E" w:rsidP="008E32C4">
            <w:pPr>
              <w:pStyle w:val="Default"/>
              <w:overflowPunct w:val="0"/>
              <w:textAlignment w:val="baseline"/>
              <w:rPr>
                <w:rFonts w:asciiTheme="majorBidi" w:hAnsiTheme="majorBidi" w:cstheme="majorBidi"/>
                <w:sz w:val="22"/>
                <w:szCs w:val="22"/>
              </w:rPr>
            </w:pPr>
            <w:r w:rsidRPr="008C19C4">
              <w:rPr>
                <w:rFonts w:asciiTheme="majorBidi" w:hAnsiTheme="majorBidi" w:cstheme="majorBidi"/>
                <w:sz w:val="22"/>
                <w:szCs w:val="22"/>
              </w:rPr>
              <w:t>2021 – 2024</w:t>
            </w:r>
          </w:p>
        </w:tc>
      </w:tr>
    </w:tbl>
    <w:p w14:paraId="3BBC6B1C" w14:textId="5F571A01" w:rsidR="009436D8" w:rsidRDefault="008E32C4">
      <w:pPr>
        <w:rPr>
          <w:rFonts w:asciiTheme="majorBidi" w:hAnsiTheme="majorBidi" w:cstheme="majorBidi"/>
          <w:sz w:val="24"/>
          <w:szCs w:val="24"/>
        </w:rPr>
      </w:pPr>
      <w:r>
        <w:rPr>
          <w:noProof/>
        </w:rPr>
        <mc:AlternateContent>
          <mc:Choice Requires="wps">
            <w:drawing>
              <wp:anchor distT="0" distB="0" distL="114300" distR="114300" simplePos="0" relativeHeight="251659264" behindDoc="0" locked="0" layoutInCell="1" allowOverlap="1" wp14:anchorId="40528145" wp14:editId="08D97DAC">
                <wp:simplePos x="0" y="0"/>
                <wp:positionH relativeFrom="column">
                  <wp:posOffset>-381663</wp:posOffset>
                </wp:positionH>
                <wp:positionV relativeFrom="paragraph">
                  <wp:posOffset>3659864</wp:posOffset>
                </wp:positionV>
                <wp:extent cx="5610860" cy="969645"/>
                <wp:effectExtent l="0" t="0" r="8890" b="1905"/>
                <wp:wrapTopAndBottom/>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969645"/>
                        </a:xfrm>
                        <a:prstGeom prst="rect">
                          <a:avLst/>
                        </a:prstGeom>
                        <a:solidFill>
                          <a:srgbClr val="FFFFFF"/>
                        </a:solidFill>
                        <a:ln w="9525">
                          <a:noFill/>
                          <a:miter lim="800000"/>
                          <a:headEnd/>
                          <a:tailEnd/>
                        </a:ln>
                      </wps:spPr>
                      <wps:txbx>
                        <w:txbxContent>
                          <w:p w14:paraId="16D413EB" w14:textId="77777777" w:rsidR="000E30A6" w:rsidRPr="00297E49" w:rsidRDefault="000E30A6" w:rsidP="009436D8">
                            <w:pPr>
                              <w:spacing w:after="40" w:line="240" w:lineRule="auto"/>
                              <w:jc w:val="center"/>
                              <w:rPr>
                                <w:rFonts w:asciiTheme="majorBidi" w:hAnsiTheme="majorBidi" w:cstheme="majorBidi"/>
                                <w:sz w:val="20"/>
                                <w:szCs w:val="20"/>
                              </w:rPr>
                            </w:pPr>
                            <w:r w:rsidRPr="00297E49">
                              <w:rPr>
                                <w:rFonts w:asciiTheme="majorBidi" w:hAnsiTheme="majorBidi" w:cstheme="majorBidi"/>
                                <w:sz w:val="20"/>
                                <w:szCs w:val="20"/>
                              </w:rPr>
                              <w:t>Prepared by:</w:t>
                            </w:r>
                          </w:p>
                          <w:p w14:paraId="610CD2D2" w14:textId="77777777" w:rsidR="000E30A6" w:rsidRPr="00297E49" w:rsidRDefault="000E30A6" w:rsidP="009436D8">
                            <w:pPr>
                              <w:spacing w:line="240" w:lineRule="auto"/>
                              <w:jc w:val="center"/>
                              <w:rPr>
                                <w:rFonts w:asciiTheme="majorBidi" w:hAnsiTheme="majorBidi" w:cstheme="majorBidi"/>
                                <w:sz w:val="20"/>
                                <w:szCs w:val="20"/>
                              </w:rPr>
                            </w:pPr>
                            <w:r w:rsidRPr="00297E49">
                              <w:rPr>
                                <w:rFonts w:asciiTheme="majorBidi" w:hAnsiTheme="majorBidi" w:cstheme="majorBidi"/>
                                <w:b/>
                                <w:sz w:val="20"/>
                                <w:szCs w:val="20"/>
                              </w:rPr>
                              <w:t>James Mwangi</w:t>
                            </w:r>
                            <w:r w:rsidRPr="00297E49">
                              <w:rPr>
                                <w:rFonts w:asciiTheme="majorBidi" w:hAnsiTheme="majorBidi" w:cstheme="majorBidi"/>
                                <w:sz w:val="20"/>
                                <w:szCs w:val="20"/>
                              </w:rPr>
                              <w:t>, International Consultant / Team Leader</w:t>
                            </w:r>
                          </w:p>
                          <w:p w14:paraId="4400A1D3" w14:textId="77777777" w:rsidR="000E30A6" w:rsidRDefault="000E30A6" w:rsidP="009436D8">
                            <w:pPr>
                              <w:spacing w:line="240" w:lineRule="auto"/>
                              <w:jc w:val="center"/>
                              <w:rPr>
                                <w:rFonts w:asciiTheme="majorBidi" w:hAnsiTheme="majorBidi" w:cstheme="majorBidi"/>
                                <w:sz w:val="20"/>
                                <w:szCs w:val="20"/>
                              </w:rPr>
                            </w:pPr>
                            <w:r w:rsidRPr="00297E49">
                              <w:rPr>
                                <w:rFonts w:asciiTheme="majorBidi" w:hAnsiTheme="majorBidi" w:cstheme="majorBidi"/>
                                <w:b/>
                                <w:sz w:val="20"/>
                                <w:szCs w:val="20"/>
                              </w:rPr>
                              <w:t>Michael Mbogga</w:t>
                            </w:r>
                            <w:r w:rsidRPr="00297E49">
                              <w:rPr>
                                <w:rFonts w:asciiTheme="majorBidi" w:hAnsiTheme="majorBidi" w:cstheme="majorBidi"/>
                                <w:sz w:val="20"/>
                                <w:szCs w:val="20"/>
                              </w:rPr>
                              <w:t>, National Consultant</w:t>
                            </w:r>
                          </w:p>
                          <w:p w14:paraId="0C19EF7A" w14:textId="3524FE53" w:rsidR="000E30A6" w:rsidRPr="00297E49" w:rsidRDefault="000E30A6" w:rsidP="009436D8">
                            <w:pPr>
                              <w:jc w:val="center"/>
                              <w:rPr>
                                <w:rFonts w:asciiTheme="majorBidi" w:hAnsiTheme="majorBidi" w:cstheme="majorBidi"/>
                                <w:sz w:val="20"/>
                                <w:szCs w:val="20"/>
                              </w:rPr>
                            </w:pPr>
                            <w:proofErr w:type="gramStart"/>
                            <w:r>
                              <w:rPr>
                                <w:rFonts w:asciiTheme="majorBidi" w:hAnsiTheme="majorBidi" w:cstheme="majorBidi"/>
                                <w:sz w:val="20"/>
                                <w:szCs w:val="20"/>
                              </w:rPr>
                              <w:t>December,</w:t>
                            </w:r>
                            <w:proofErr w:type="gramEnd"/>
                            <w:r>
                              <w:rPr>
                                <w:rFonts w:asciiTheme="majorBidi" w:hAnsiTheme="majorBidi" w:cstheme="majorBidi"/>
                                <w:sz w:val="20"/>
                                <w:szCs w:val="20"/>
                              </w:rPr>
                              <w:t xml:space="preserve"> 2024</w:t>
                            </w:r>
                          </w:p>
                          <w:p w14:paraId="5A04DFA7" w14:textId="77777777" w:rsidR="000E30A6" w:rsidRPr="00297E49" w:rsidRDefault="000E30A6" w:rsidP="009436D8">
                            <w:pPr>
                              <w:jc w:val="center"/>
                              <w:rPr>
                                <w:rFonts w:asciiTheme="majorBidi" w:hAnsiTheme="majorBidi" w:cstheme="majorBidi"/>
                                <w:sz w:val="20"/>
                                <w:szCs w:val="20"/>
                              </w:rPr>
                            </w:pPr>
                          </w:p>
                          <w:p w14:paraId="0804FCB0" w14:textId="77777777" w:rsidR="000E30A6" w:rsidRPr="00297E49" w:rsidRDefault="000E30A6" w:rsidP="009436D8">
                            <w:pPr>
                              <w:jc w:val="center"/>
                              <w:rPr>
                                <w:rFonts w:asciiTheme="majorBidi" w:hAnsiTheme="majorBidi" w:cstheme="majorBidi"/>
                                <w:sz w:val="20"/>
                                <w:szCs w:val="20"/>
                              </w:rPr>
                            </w:pPr>
                          </w:p>
                          <w:p w14:paraId="425E9872" w14:textId="77777777" w:rsidR="000E30A6" w:rsidRPr="00297E49" w:rsidRDefault="000E30A6" w:rsidP="009436D8">
                            <w:pPr>
                              <w:jc w:val="center"/>
                              <w:rPr>
                                <w:rFonts w:asciiTheme="majorBidi" w:hAnsiTheme="majorBidi" w:cstheme="majorBidi"/>
                                <w:sz w:val="20"/>
                                <w:szCs w:val="20"/>
                              </w:rPr>
                            </w:pPr>
                            <w:r w:rsidRPr="00297E49">
                              <w:rPr>
                                <w:rFonts w:asciiTheme="majorBidi" w:hAnsiTheme="majorBidi" w:cstheme="majorBidi"/>
                                <w:sz w:val="20"/>
                                <w:szCs w:val="20"/>
                              </w:rPr>
                              <w:t>September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528145" id="_x0000_t202" coordsize="21600,21600" o:spt="202" path="m,l,21600r21600,l21600,xe">
                <v:stroke joinstyle="miter"/>
                <v:path gradientshapeok="t" o:connecttype="rect"/>
              </v:shapetype>
              <v:shape id="Text Box 2" o:spid="_x0000_s1029" type="#_x0000_t202" style="position:absolute;margin-left:-30.05pt;margin-top:288.2pt;width:441.8pt;height:7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" stroked="f">
                <v:textbox>
                  <w:txbxContent>
                    <w:p w14:paraId="16D413EB" w14:textId="77777777" w:rsidR="000E30A6" w:rsidRPr="00297E49" w:rsidRDefault="000E30A6" w:rsidP="009436D8">
                      <w:pPr>
                        <w:spacing w:after="40" w:line="240" w:lineRule="auto"/>
                        <w:jc w:val="center"/>
                        <w:rPr>
                          <w:rFonts w:asciiTheme="majorBidi" w:hAnsiTheme="majorBidi" w:cstheme="majorBidi"/>
                          <w:sz w:val="20"/>
                          <w:szCs w:val="20"/>
                        </w:rPr>
                      </w:pPr>
                      <w:r w:rsidRPr="00297E49">
                        <w:rPr>
                          <w:rFonts w:asciiTheme="majorBidi" w:hAnsiTheme="majorBidi" w:cstheme="majorBidi"/>
                          <w:sz w:val="20"/>
                          <w:szCs w:val="20"/>
                        </w:rPr>
                        <w:t>Prepared by:</w:t>
                      </w:r>
                    </w:p>
                    <w:p w14:paraId="610CD2D2" w14:textId="77777777" w:rsidR="000E30A6" w:rsidRPr="00297E49" w:rsidRDefault="000E30A6" w:rsidP="009436D8">
                      <w:pPr>
                        <w:spacing w:line="240" w:lineRule="auto"/>
                        <w:jc w:val="center"/>
                        <w:rPr>
                          <w:rFonts w:asciiTheme="majorBidi" w:hAnsiTheme="majorBidi" w:cstheme="majorBidi"/>
                          <w:sz w:val="20"/>
                          <w:szCs w:val="20"/>
                        </w:rPr>
                      </w:pPr>
                      <w:r w:rsidRPr="00297E49">
                        <w:rPr>
                          <w:rFonts w:asciiTheme="majorBidi" w:hAnsiTheme="majorBidi" w:cstheme="majorBidi"/>
                          <w:b/>
                          <w:sz w:val="20"/>
                          <w:szCs w:val="20"/>
                        </w:rPr>
                        <w:t>James Mwangi</w:t>
                      </w:r>
                      <w:r w:rsidRPr="00297E49">
                        <w:rPr>
                          <w:rFonts w:asciiTheme="majorBidi" w:hAnsiTheme="majorBidi" w:cstheme="majorBidi"/>
                          <w:sz w:val="20"/>
                          <w:szCs w:val="20"/>
                        </w:rPr>
                        <w:t>, International Consultant / Team Leader</w:t>
                      </w:r>
                    </w:p>
                    <w:p w14:paraId="4400A1D3" w14:textId="77777777" w:rsidR="000E30A6" w:rsidRDefault="000E30A6" w:rsidP="009436D8">
                      <w:pPr>
                        <w:spacing w:line="240" w:lineRule="auto"/>
                        <w:jc w:val="center"/>
                        <w:rPr>
                          <w:rFonts w:asciiTheme="majorBidi" w:hAnsiTheme="majorBidi" w:cstheme="majorBidi"/>
                          <w:sz w:val="20"/>
                          <w:szCs w:val="20"/>
                        </w:rPr>
                      </w:pPr>
                      <w:r w:rsidRPr="00297E49">
                        <w:rPr>
                          <w:rFonts w:asciiTheme="majorBidi" w:hAnsiTheme="majorBidi" w:cstheme="majorBidi"/>
                          <w:b/>
                          <w:sz w:val="20"/>
                          <w:szCs w:val="20"/>
                        </w:rPr>
                        <w:t>Michael Mbogga</w:t>
                      </w:r>
                      <w:r w:rsidRPr="00297E49">
                        <w:rPr>
                          <w:rFonts w:asciiTheme="majorBidi" w:hAnsiTheme="majorBidi" w:cstheme="majorBidi"/>
                          <w:sz w:val="20"/>
                          <w:szCs w:val="20"/>
                        </w:rPr>
                        <w:t>, National Consultant</w:t>
                      </w:r>
                    </w:p>
                    <w:p w14:paraId="0C19EF7A" w14:textId="3524FE53" w:rsidR="000E30A6" w:rsidRPr="00297E49" w:rsidRDefault="000E30A6" w:rsidP="009436D8">
                      <w:pPr>
                        <w:jc w:val="center"/>
                        <w:rPr>
                          <w:rFonts w:asciiTheme="majorBidi" w:hAnsiTheme="majorBidi" w:cstheme="majorBidi"/>
                          <w:sz w:val="20"/>
                          <w:szCs w:val="20"/>
                        </w:rPr>
                      </w:pPr>
                      <w:proofErr w:type="gramStart"/>
                      <w:r>
                        <w:rPr>
                          <w:rFonts w:asciiTheme="majorBidi" w:hAnsiTheme="majorBidi" w:cstheme="majorBidi"/>
                          <w:sz w:val="20"/>
                          <w:szCs w:val="20"/>
                        </w:rPr>
                        <w:t>December,</w:t>
                      </w:r>
                      <w:proofErr w:type="gramEnd"/>
                      <w:r>
                        <w:rPr>
                          <w:rFonts w:asciiTheme="majorBidi" w:hAnsiTheme="majorBidi" w:cstheme="majorBidi"/>
                          <w:sz w:val="20"/>
                          <w:szCs w:val="20"/>
                        </w:rPr>
                        <w:t xml:space="preserve"> 2024</w:t>
                      </w:r>
                    </w:p>
                    <w:p w14:paraId="5A04DFA7" w14:textId="77777777" w:rsidR="000E30A6" w:rsidRPr="00297E49" w:rsidRDefault="000E30A6" w:rsidP="009436D8">
                      <w:pPr>
                        <w:jc w:val="center"/>
                        <w:rPr>
                          <w:rFonts w:asciiTheme="majorBidi" w:hAnsiTheme="majorBidi" w:cstheme="majorBidi"/>
                          <w:sz w:val="20"/>
                          <w:szCs w:val="20"/>
                        </w:rPr>
                      </w:pPr>
                    </w:p>
                    <w:p w14:paraId="0804FCB0" w14:textId="77777777" w:rsidR="000E30A6" w:rsidRPr="00297E49" w:rsidRDefault="000E30A6" w:rsidP="009436D8">
                      <w:pPr>
                        <w:jc w:val="center"/>
                        <w:rPr>
                          <w:rFonts w:asciiTheme="majorBidi" w:hAnsiTheme="majorBidi" w:cstheme="majorBidi"/>
                          <w:sz w:val="20"/>
                          <w:szCs w:val="20"/>
                        </w:rPr>
                      </w:pPr>
                    </w:p>
                    <w:p w14:paraId="425E9872" w14:textId="77777777" w:rsidR="000E30A6" w:rsidRPr="00297E49" w:rsidRDefault="000E30A6" w:rsidP="009436D8">
                      <w:pPr>
                        <w:jc w:val="center"/>
                        <w:rPr>
                          <w:rFonts w:asciiTheme="majorBidi" w:hAnsiTheme="majorBidi" w:cstheme="majorBidi"/>
                          <w:sz w:val="20"/>
                          <w:szCs w:val="20"/>
                        </w:rPr>
                      </w:pPr>
                      <w:r w:rsidRPr="00297E49">
                        <w:rPr>
                          <w:rFonts w:asciiTheme="majorBidi" w:hAnsiTheme="majorBidi" w:cstheme="majorBidi"/>
                          <w:sz w:val="20"/>
                          <w:szCs w:val="20"/>
                        </w:rPr>
                        <w:t>September 2019</w:t>
                      </w:r>
                    </w:p>
                  </w:txbxContent>
                </v:textbox>
                <w10:wrap type="topAndBottom"/>
              </v:shape>
            </w:pict>
          </mc:Fallback>
        </mc:AlternateContent>
      </w:r>
      <w:r w:rsidRPr="00A51721">
        <w:rPr>
          <w:rFonts w:asciiTheme="majorBidi" w:hAnsiTheme="majorBidi" w:cstheme="majorBidi"/>
          <w:noProof/>
          <w:sz w:val="24"/>
          <w:szCs w:val="24"/>
        </w:rPr>
        <w:drawing>
          <wp:inline distT="0" distB="0" distL="0" distR="0" wp14:anchorId="0AC63E9C" wp14:editId="1706CA86">
            <wp:extent cx="5730752" cy="3442915"/>
            <wp:effectExtent l="0" t="0" r="3810" b="5715"/>
            <wp:docPr id="1564939236" name="Picture 1" descr="A collage of several pictures of people and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9236" name="Picture 1" descr="A collage of several pictures of people and a horse&#10;&#10;Description automatically generated"/>
                    <pic:cNvPicPr/>
                  </pic:nvPicPr>
                  <pic:blipFill>
                    <a:blip r:embed="rId12"/>
                    <a:stretch>
                      <a:fillRect/>
                    </a:stretch>
                  </pic:blipFill>
                  <pic:spPr>
                    <a:xfrm>
                      <a:off x="0" y="0"/>
                      <a:ext cx="5744179" cy="3450981"/>
                    </a:xfrm>
                    <a:prstGeom prst="rect">
                      <a:avLst/>
                    </a:prstGeom>
                  </pic:spPr>
                </pic:pic>
              </a:graphicData>
            </a:graphic>
          </wp:inline>
        </w:drawing>
      </w:r>
    </w:p>
    <w:p w14:paraId="3C8C6783" w14:textId="77777777" w:rsidR="008E32C4" w:rsidRDefault="008E32C4" w:rsidP="008E32C4">
      <w:pPr>
        <w:pStyle w:val="StyleHeading1Allcaps"/>
        <w:rPr>
          <w:bCs/>
          <w:sz w:val="22"/>
          <w:szCs w:val="22"/>
          <w:u w:val="single"/>
        </w:rPr>
      </w:pPr>
    </w:p>
    <w:p w14:paraId="73F8A521" w14:textId="77777777" w:rsidR="008E32C4" w:rsidRDefault="008E32C4" w:rsidP="008E32C4">
      <w:pPr>
        <w:pStyle w:val="StyleHeading1Allcaps"/>
        <w:rPr>
          <w:bCs/>
          <w:sz w:val="22"/>
          <w:szCs w:val="22"/>
          <w:u w:val="single"/>
        </w:rPr>
      </w:pPr>
    </w:p>
    <w:p w14:paraId="15E5E8A5" w14:textId="77777777" w:rsidR="008E32C4" w:rsidRDefault="008E32C4" w:rsidP="008E32C4">
      <w:pPr>
        <w:pStyle w:val="StyleHeading1Allcaps"/>
        <w:rPr>
          <w:bCs/>
          <w:sz w:val="22"/>
          <w:szCs w:val="22"/>
          <w:u w:val="single"/>
        </w:rPr>
      </w:pPr>
    </w:p>
    <w:p w14:paraId="01D0D08B" w14:textId="7D93FEB4" w:rsidR="008E32C4" w:rsidRPr="000E30A6" w:rsidRDefault="008E32C4" w:rsidP="000E30A6">
      <w:pPr>
        <w:pStyle w:val="StyleHeading1Allcaps"/>
        <w:outlineLvl w:val="0"/>
        <w:rPr>
          <w:b w:val="0"/>
          <w:bCs/>
          <w:color w:val="000000" w:themeColor="text1"/>
          <w:sz w:val="24"/>
          <w:szCs w:val="24"/>
        </w:rPr>
      </w:pPr>
      <w:bookmarkStart w:id="0" w:name="_Toc184718629"/>
      <w:r w:rsidRPr="000E30A6">
        <w:rPr>
          <w:bCs/>
          <w:color w:val="000000" w:themeColor="text1"/>
          <w:sz w:val="24"/>
          <w:szCs w:val="24"/>
        </w:rPr>
        <w:lastRenderedPageBreak/>
        <w:t>Disclaimer</w:t>
      </w:r>
      <w:bookmarkEnd w:id="0"/>
    </w:p>
    <w:p w14:paraId="42DD1E1E" w14:textId="7629B594" w:rsidR="008E32C4" w:rsidRPr="004F353E" w:rsidRDefault="008E32C4" w:rsidP="008E32C4">
      <w:pPr>
        <w:spacing w:line="240" w:lineRule="auto"/>
        <w:rPr>
          <w:rFonts w:cs="Times New Roman"/>
          <w:iCs/>
        </w:rPr>
      </w:pPr>
      <w:r w:rsidRPr="004F353E">
        <w:rPr>
          <w:rFonts w:cs="Times New Roman"/>
          <w:iCs/>
        </w:rPr>
        <w:t xml:space="preserve">Please note that the analysis and recommendations of this report do not necessarily reflect the views of the United Nations Development </w:t>
      </w:r>
      <w:proofErr w:type="spellStart"/>
      <w:r w:rsidRPr="004F353E">
        <w:rPr>
          <w:rFonts w:cs="Times New Roman"/>
          <w:iCs/>
        </w:rPr>
        <w:t>Programme</w:t>
      </w:r>
      <w:proofErr w:type="spellEnd"/>
      <w:r w:rsidRPr="004F353E">
        <w:rPr>
          <w:rFonts w:cs="Times New Roman"/>
          <w:iCs/>
        </w:rPr>
        <w:t xml:space="preserve"> (UNDP), its Executive Board, or the United Nations Member States. This publication reflects the views of its authors.</w:t>
      </w:r>
    </w:p>
    <w:p w14:paraId="37D93287" w14:textId="492CAD01" w:rsidR="008E32C4" w:rsidRPr="000E30A6" w:rsidRDefault="008E32C4" w:rsidP="000E30A6">
      <w:pPr>
        <w:pStyle w:val="Heading1"/>
        <w:rPr>
          <w:rFonts w:ascii="Times New Roman" w:hAnsi="Times New Roman" w:cs="Times New Roman"/>
          <w:b/>
          <w:bCs/>
          <w:color w:val="000000" w:themeColor="text1"/>
          <w:sz w:val="24"/>
          <w:szCs w:val="24"/>
        </w:rPr>
      </w:pPr>
      <w:bookmarkStart w:id="1" w:name="_Toc184718630"/>
      <w:r w:rsidRPr="000E30A6">
        <w:rPr>
          <w:rFonts w:ascii="Times New Roman" w:hAnsi="Times New Roman" w:cs="Times New Roman"/>
          <w:b/>
          <w:bCs/>
          <w:color w:val="000000" w:themeColor="text1"/>
          <w:sz w:val="24"/>
          <w:szCs w:val="24"/>
        </w:rPr>
        <w:t>Acknowledgments</w:t>
      </w:r>
      <w:bookmarkEnd w:id="1"/>
    </w:p>
    <w:p w14:paraId="2274366B" w14:textId="5039A0E7" w:rsidR="008E32C4" w:rsidRPr="004F353E" w:rsidRDefault="008E32C4" w:rsidP="008E32C4">
      <w:pPr>
        <w:spacing w:line="240" w:lineRule="auto"/>
        <w:rPr>
          <w:rFonts w:cs="Times New Roman"/>
          <w:iCs/>
        </w:rPr>
      </w:pPr>
      <w:r w:rsidRPr="004F353E">
        <w:rPr>
          <w:rFonts w:cs="Times New Roman"/>
          <w:iCs/>
        </w:rPr>
        <w:t xml:space="preserve">The authors wish to thank UNDP CO, the </w:t>
      </w:r>
      <w:proofErr w:type="spellStart"/>
      <w:r w:rsidR="00130670" w:rsidRPr="004F353E">
        <w:rPr>
          <w:rFonts w:cs="Times New Roman"/>
          <w:iCs/>
        </w:rPr>
        <w:t>Programme</w:t>
      </w:r>
      <w:proofErr w:type="spellEnd"/>
      <w:r w:rsidR="00130670" w:rsidRPr="004F353E">
        <w:rPr>
          <w:rFonts w:cs="Times New Roman"/>
          <w:iCs/>
        </w:rPr>
        <w:t xml:space="preserve"> Management Unit </w:t>
      </w:r>
      <w:r w:rsidRPr="004F353E">
        <w:rPr>
          <w:rFonts w:cs="Times New Roman"/>
          <w:iCs/>
        </w:rPr>
        <w:t>for the ‘Restoration of Wetlands and Associated Catchments in Eastern Uganda’’ Project for the assistance and information provided during the Terminal Evaluation.</w:t>
      </w:r>
      <w:r w:rsidR="00130670" w:rsidRPr="004F353E">
        <w:rPr>
          <w:rFonts w:cs="Times New Roman"/>
          <w:iCs/>
        </w:rPr>
        <w:t xml:space="preserve"> We also thank the District Focal Point Pers</w:t>
      </w:r>
      <w:r w:rsidR="00A75EF5" w:rsidRPr="004F353E">
        <w:rPr>
          <w:rFonts w:cs="Times New Roman"/>
          <w:iCs/>
        </w:rPr>
        <w:t xml:space="preserve">ons for the </w:t>
      </w:r>
      <w:r w:rsidR="0058184B" w:rsidRPr="004F353E">
        <w:rPr>
          <w:rFonts w:cs="Times New Roman"/>
          <w:iCs/>
        </w:rPr>
        <w:t xml:space="preserve">project and other administrative and technical staff as well as community members in </w:t>
      </w:r>
      <w:r w:rsidR="00A75EF5" w:rsidRPr="004F353E">
        <w:rPr>
          <w:rFonts w:cs="Times New Roman"/>
          <w:iCs/>
        </w:rPr>
        <w:t xml:space="preserve">in the five districts of </w:t>
      </w:r>
      <w:proofErr w:type="spellStart"/>
      <w:r w:rsidR="00A75EF5" w:rsidRPr="004F353E">
        <w:rPr>
          <w:rFonts w:cs="Times New Roman"/>
          <w:iCs/>
        </w:rPr>
        <w:t>Budaka</w:t>
      </w:r>
      <w:proofErr w:type="spellEnd"/>
      <w:r w:rsidR="00A75EF5" w:rsidRPr="004F353E">
        <w:rPr>
          <w:rFonts w:cs="Times New Roman"/>
          <w:iCs/>
        </w:rPr>
        <w:t xml:space="preserve">, </w:t>
      </w:r>
      <w:proofErr w:type="spellStart"/>
      <w:r w:rsidR="00A75EF5" w:rsidRPr="004F353E">
        <w:rPr>
          <w:rFonts w:cs="Times New Roman"/>
          <w:iCs/>
        </w:rPr>
        <w:t>Butaleja</w:t>
      </w:r>
      <w:proofErr w:type="spellEnd"/>
      <w:r w:rsidR="00A75EF5" w:rsidRPr="004F353E">
        <w:rPr>
          <w:rFonts w:cs="Times New Roman"/>
          <w:iCs/>
        </w:rPr>
        <w:t xml:space="preserve">, </w:t>
      </w:r>
      <w:proofErr w:type="spellStart"/>
      <w:r w:rsidR="00A75EF5" w:rsidRPr="004F353E">
        <w:rPr>
          <w:rFonts w:cs="Times New Roman"/>
          <w:iCs/>
        </w:rPr>
        <w:t>Kaliro</w:t>
      </w:r>
      <w:proofErr w:type="spellEnd"/>
      <w:r w:rsidR="00A75EF5" w:rsidRPr="004F353E">
        <w:rPr>
          <w:rFonts w:cs="Times New Roman"/>
          <w:iCs/>
        </w:rPr>
        <w:t xml:space="preserve">, </w:t>
      </w:r>
      <w:proofErr w:type="spellStart"/>
      <w:r w:rsidR="00A75EF5" w:rsidRPr="004F353E">
        <w:rPr>
          <w:rFonts w:cs="Times New Roman"/>
          <w:iCs/>
        </w:rPr>
        <w:t>Kibuku</w:t>
      </w:r>
      <w:proofErr w:type="spellEnd"/>
      <w:r w:rsidR="00A75EF5" w:rsidRPr="004F353E">
        <w:rPr>
          <w:rFonts w:cs="Times New Roman"/>
          <w:iCs/>
        </w:rPr>
        <w:t xml:space="preserve"> and </w:t>
      </w:r>
      <w:proofErr w:type="spellStart"/>
      <w:r w:rsidR="00A75EF5" w:rsidRPr="004F353E">
        <w:rPr>
          <w:rFonts w:cs="Times New Roman"/>
          <w:iCs/>
        </w:rPr>
        <w:t>Namutumba</w:t>
      </w:r>
      <w:proofErr w:type="spellEnd"/>
      <w:r w:rsidR="00DC476C" w:rsidRPr="004F353E">
        <w:rPr>
          <w:rFonts w:cs="Times New Roman"/>
          <w:iCs/>
        </w:rPr>
        <w:t>.</w:t>
      </w:r>
      <w:r w:rsidR="0058184B" w:rsidRPr="004F353E">
        <w:rPr>
          <w:rFonts w:cs="Times New Roman"/>
          <w:iCs/>
        </w:rPr>
        <w:t xml:space="preserve"> </w:t>
      </w:r>
    </w:p>
    <w:p w14:paraId="00E5826B" w14:textId="384D681D" w:rsidR="008E32C4" w:rsidRDefault="008E32C4">
      <w:pPr>
        <w:rPr>
          <w:rFonts w:asciiTheme="majorBidi" w:hAnsiTheme="majorBidi" w:cstheme="majorBidi"/>
          <w:sz w:val="24"/>
          <w:szCs w:val="24"/>
        </w:rPr>
      </w:pPr>
      <w:r>
        <w:rPr>
          <w:rFonts w:asciiTheme="majorBidi" w:hAnsiTheme="majorBidi" w:cstheme="majorBidi"/>
          <w:sz w:val="24"/>
          <w:szCs w:val="24"/>
        </w:rPr>
        <w:br w:type="page"/>
      </w:r>
    </w:p>
    <w:p w14:paraId="26F9EE2D" w14:textId="352E8325" w:rsidR="000E30A6" w:rsidRPr="000E30A6" w:rsidRDefault="005F50DE">
      <w:pPr>
        <w:pStyle w:val="TOC1"/>
        <w:tabs>
          <w:tab w:val="right" w:leader="dot" w:pos="9016"/>
        </w:tabs>
        <w:rPr>
          <w:rFonts w:asciiTheme="minorHAnsi" w:eastAsiaTheme="minorEastAsia" w:hAnsiTheme="minorHAnsi" w:cstheme="minorBidi"/>
          <w:b w:val="0"/>
          <w:bCs w:val="0"/>
          <w:noProof/>
          <w:kern w:val="0"/>
          <w:szCs w:val="22"/>
          <w14:ligatures w14:val="none"/>
        </w:rPr>
      </w:pPr>
      <w:r>
        <w:rPr>
          <w:rFonts w:asciiTheme="majorBidi" w:hAnsiTheme="majorBidi" w:cstheme="majorBidi"/>
          <w:b w:val="0"/>
          <w:bCs w:val="0"/>
          <w:sz w:val="24"/>
        </w:rPr>
        <w:lastRenderedPageBreak/>
        <w:fldChar w:fldCharType="begin"/>
      </w:r>
      <w:r w:rsidRPr="00CA6D1D">
        <w:rPr>
          <w:rFonts w:asciiTheme="majorBidi" w:hAnsiTheme="majorBidi" w:cstheme="majorBidi"/>
          <w:b w:val="0"/>
          <w:bCs w:val="0"/>
          <w:sz w:val="24"/>
        </w:rPr>
        <w:instrText xml:space="preserve"> TOC \o "1-4" \h \z \u </w:instrText>
      </w:r>
      <w:r>
        <w:rPr>
          <w:rFonts w:asciiTheme="majorBidi" w:hAnsiTheme="majorBidi" w:cstheme="majorBidi"/>
          <w:b w:val="0"/>
          <w:bCs w:val="0"/>
          <w:sz w:val="24"/>
        </w:rPr>
        <w:fldChar w:fldCharType="separate"/>
      </w:r>
      <w:hyperlink w:anchor="_Toc184718629" w:history="1">
        <w:r w:rsidR="000E30A6" w:rsidRPr="000E30A6">
          <w:rPr>
            <w:rStyle w:val="Hyperlink"/>
            <w:b w:val="0"/>
            <w:noProof/>
          </w:rPr>
          <w:t>Disclaimer</w:t>
        </w:r>
        <w:r w:rsidR="000E30A6" w:rsidRPr="000E30A6">
          <w:rPr>
            <w:b w:val="0"/>
            <w:noProof/>
            <w:webHidden/>
          </w:rPr>
          <w:tab/>
        </w:r>
        <w:r w:rsidR="000E30A6" w:rsidRPr="000E30A6">
          <w:rPr>
            <w:b w:val="0"/>
            <w:noProof/>
            <w:webHidden/>
          </w:rPr>
          <w:fldChar w:fldCharType="begin"/>
        </w:r>
        <w:r w:rsidR="000E30A6" w:rsidRPr="000E30A6">
          <w:rPr>
            <w:b w:val="0"/>
            <w:noProof/>
            <w:webHidden/>
          </w:rPr>
          <w:instrText xml:space="preserve"> PAGEREF _Toc184718629 \h </w:instrText>
        </w:r>
        <w:r w:rsidR="000E30A6" w:rsidRPr="000E30A6">
          <w:rPr>
            <w:b w:val="0"/>
            <w:noProof/>
            <w:webHidden/>
          </w:rPr>
        </w:r>
        <w:r w:rsidR="000E30A6" w:rsidRPr="000E30A6">
          <w:rPr>
            <w:b w:val="0"/>
            <w:noProof/>
            <w:webHidden/>
          </w:rPr>
          <w:fldChar w:fldCharType="separate"/>
        </w:r>
        <w:r w:rsidR="000E30A6" w:rsidRPr="000E30A6">
          <w:rPr>
            <w:b w:val="0"/>
            <w:noProof/>
            <w:webHidden/>
          </w:rPr>
          <w:t>ii</w:t>
        </w:r>
        <w:r w:rsidR="000E30A6" w:rsidRPr="000E30A6">
          <w:rPr>
            <w:b w:val="0"/>
            <w:noProof/>
            <w:webHidden/>
          </w:rPr>
          <w:fldChar w:fldCharType="end"/>
        </w:r>
      </w:hyperlink>
    </w:p>
    <w:p w14:paraId="5D330232" w14:textId="72F80FAE" w:rsidR="000E30A6" w:rsidRPr="000E30A6" w:rsidRDefault="00000000">
      <w:pPr>
        <w:pStyle w:val="TOC1"/>
        <w:tabs>
          <w:tab w:val="right" w:leader="dot" w:pos="9016"/>
        </w:tabs>
        <w:rPr>
          <w:rFonts w:asciiTheme="minorHAnsi" w:eastAsiaTheme="minorEastAsia" w:hAnsiTheme="minorHAnsi" w:cstheme="minorBidi"/>
          <w:b w:val="0"/>
          <w:bCs w:val="0"/>
          <w:noProof/>
          <w:kern w:val="0"/>
          <w:szCs w:val="22"/>
          <w14:ligatures w14:val="none"/>
        </w:rPr>
      </w:pPr>
      <w:hyperlink w:anchor="_Toc184718630" w:history="1">
        <w:r w:rsidR="000E30A6" w:rsidRPr="000E30A6">
          <w:rPr>
            <w:rStyle w:val="Hyperlink"/>
            <w:b w:val="0"/>
            <w:noProof/>
          </w:rPr>
          <w:t>Acknowledgments</w:t>
        </w:r>
        <w:r w:rsidR="000E30A6" w:rsidRPr="000E30A6">
          <w:rPr>
            <w:b w:val="0"/>
            <w:noProof/>
            <w:webHidden/>
          </w:rPr>
          <w:tab/>
        </w:r>
        <w:r w:rsidR="000E30A6" w:rsidRPr="000E30A6">
          <w:rPr>
            <w:b w:val="0"/>
            <w:noProof/>
            <w:webHidden/>
          </w:rPr>
          <w:fldChar w:fldCharType="begin"/>
        </w:r>
        <w:r w:rsidR="000E30A6" w:rsidRPr="000E30A6">
          <w:rPr>
            <w:b w:val="0"/>
            <w:noProof/>
            <w:webHidden/>
          </w:rPr>
          <w:instrText xml:space="preserve"> PAGEREF _Toc184718630 \h </w:instrText>
        </w:r>
        <w:r w:rsidR="000E30A6" w:rsidRPr="000E30A6">
          <w:rPr>
            <w:b w:val="0"/>
            <w:noProof/>
            <w:webHidden/>
          </w:rPr>
        </w:r>
        <w:r w:rsidR="000E30A6" w:rsidRPr="000E30A6">
          <w:rPr>
            <w:b w:val="0"/>
            <w:noProof/>
            <w:webHidden/>
          </w:rPr>
          <w:fldChar w:fldCharType="separate"/>
        </w:r>
        <w:r w:rsidR="000E30A6" w:rsidRPr="000E30A6">
          <w:rPr>
            <w:b w:val="0"/>
            <w:noProof/>
            <w:webHidden/>
          </w:rPr>
          <w:t>ii</w:t>
        </w:r>
        <w:r w:rsidR="000E30A6" w:rsidRPr="000E30A6">
          <w:rPr>
            <w:b w:val="0"/>
            <w:noProof/>
            <w:webHidden/>
          </w:rPr>
          <w:fldChar w:fldCharType="end"/>
        </w:r>
      </w:hyperlink>
    </w:p>
    <w:p w14:paraId="08E82DCE" w14:textId="2529B464" w:rsidR="000E30A6" w:rsidRPr="000E30A6" w:rsidRDefault="00000000">
      <w:pPr>
        <w:pStyle w:val="TOC1"/>
        <w:tabs>
          <w:tab w:val="right" w:leader="dot" w:pos="9016"/>
        </w:tabs>
        <w:rPr>
          <w:rFonts w:asciiTheme="minorHAnsi" w:eastAsiaTheme="minorEastAsia" w:hAnsiTheme="minorHAnsi" w:cstheme="minorBidi"/>
          <w:b w:val="0"/>
          <w:bCs w:val="0"/>
          <w:noProof/>
          <w:kern w:val="0"/>
          <w:szCs w:val="22"/>
          <w14:ligatures w14:val="none"/>
        </w:rPr>
      </w:pPr>
      <w:hyperlink w:anchor="_Toc184718631" w:history="1">
        <w:r w:rsidR="000E30A6" w:rsidRPr="000E30A6">
          <w:rPr>
            <w:rStyle w:val="Hyperlink"/>
            <w:rFonts w:asciiTheme="majorBidi" w:hAnsiTheme="majorBidi"/>
            <w:b w:val="0"/>
            <w:noProof/>
          </w:rPr>
          <w:t>List of Tables</w:t>
        </w:r>
        <w:r w:rsidR="000E30A6" w:rsidRPr="000E30A6">
          <w:rPr>
            <w:b w:val="0"/>
            <w:noProof/>
            <w:webHidden/>
          </w:rPr>
          <w:tab/>
        </w:r>
        <w:r w:rsidR="000E30A6" w:rsidRPr="000E30A6">
          <w:rPr>
            <w:b w:val="0"/>
            <w:noProof/>
            <w:webHidden/>
          </w:rPr>
          <w:fldChar w:fldCharType="begin"/>
        </w:r>
        <w:r w:rsidR="000E30A6" w:rsidRPr="000E30A6">
          <w:rPr>
            <w:b w:val="0"/>
            <w:noProof/>
            <w:webHidden/>
          </w:rPr>
          <w:instrText xml:space="preserve"> PAGEREF _Toc184718631 \h </w:instrText>
        </w:r>
        <w:r w:rsidR="000E30A6" w:rsidRPr="000E30A6">
          <w:rPr>
            <w:b w:val="0"/>
            <w:noProof/>
            <w:webHidden/>
          </w:rPr>
        </w:r>
        <w:r w:rsidR="000E30A6" w:rsidRPr="000E30A6">
          <w:rPr>
            <w:b w:val="0"/>
            <w:noProof/>
            <w:webHidden/>
          </w:rPr>
          <w:fldChar w:fldCharType="separate"/>
        </w:r>
        <w:r w:rsidR="000E30A6" w:rsidRPr="000E30A6">
          <w:rPr>
            <w:b w:val="0"/>
            <w:noProof/>
            <w:webHidden/>
          </w:rPr>
          <w:t>v</w:t>
        </w:r>
        <w:r w:rsidR="000E30A6" w:rsidRPr="000E30A6">
          <w:rPr>
            <w:b w:val="0"/>
            <w:noProof/>
            <w:webHidden/>
          </w:rPr>
          <w:fldChar w:fldCharType="end"/>
        </w:r>
      </w:hyperlink>
    </w:p>
    <w:p w14:paraId="4E31F20E" w14:textId="39F51CCB" w:rsidR="000E30A6" w:rsidRPr="000E30A6" w:rsidRDefault="00000000">
      <w:pPr>
        <w:pStyle w:val="TOC1"/>
        <w:tabs>
          <w:tab w:val="right" w:leader="dot" w:pos="9016"/>
        </w:tabs>
        <w:rPr>
          <w:rFonts w:asciiTheme="minorHAnsi" w:eastAsiaTheme="minorEastAsia" w:hAnsiTheme="minorHAnsi" w:cstheme="minorBidi"/>
          <w:b w:val="0"/>
          <w:bCs w:val="0"/>
          <w:noProof/>
          <w:kern w:val="0"/>
          <w:szCs w:val="22"/>
          <w14:ligatures w14:val="none"/>
        </w:rPr>
      </w:pPr>
      <w:hyperlink w:anchor="_Toc184718632" w:history="1">
        <w:r w:rsidR="000E30A6" w:rsidRPr="000E30A6">
          <w:rPr>
            <w:rStyle w:val="Hyperlink"/>
            <w:rFonts w:asciiTheme="majorBidi" w:hAnsiTheme="majorBidi"/>
            <w:b w:val="0"/>
            <w:noProof/>
          </w:rPr>
          <w:t>Table of figures</w:t>
        </w:r>
        <w:r w:rsidR="000E30A6" w:rsidRPr="000E30A6">
          <w:rPr>
            <w:b w:val="0"/>
            <w:noProof/>
            <w:webHidden/>
          </w:rPr>
          <w:tab/>
        </w:r>
        <w:r w:rsidR="000E30A6" w:rsidRPr="000E30A6">
          <w:rPr>
            <w:b w:val="0"/>
            <w:noProof/>
            <w:webHidden/>
          </w:rPr>
          <w:fldChar w:fldCharType="begin"/>
        </w:r>
        <w:r w:rsidR="000E30A6" w:rsidRPr="000E30A6">
          <w:rPr>
            <w:b w:val="0"/>
            <w:noProof/>
            <w:webHidden/>
          </w:rPr>
          <w:instrText xml:space="preserve"> PAGEREF _Toc184718632 \h </w:instrText>
        </w:r>
        <w:r w:rsidR="000E30A6" w:rsidRPr="000E30A6">
          <w:rPr>
            <w:b w:val="0"/>
            <w:noProof/>
            <w:webHidden/>
          </w:rPr>
        </w:r>
        <w:r w:rsidR="000E30A6" w:rsidRPr="000E30A6">
          <w:rPr>
            <w:b w:val="0"/>
            <w:noProof/>
            <w:webHidden/>
          </w:rPr>
          <w:fldChar w:fldCharType="separate"/>
        </w:r>
        <w:r w:rsidR="000E30A6" w:rsidRPr="000E30A6">
          <w:rPr>
            <w:b w:val="0"/>
            <w:noProof/>
            <w:webHidden/>
          </w:rPr>
          <w:t>v</w:t>
        </w:r>
        <w:r w:rsidR="000E30A6" w:rsidRPr="000E30A6">
          <w:rPr>
            <w:b w:val="0"/>
            <w:noProof/>
            <w:webHidden/>
          </w:rPr>
          <w:fldChar w:fldCharType="end"/>
        </w:r>
      </w:hyperlink>
    </w:p>
    <w:p w14:paraId="6D1FE218" w14:textId="639F16A3" w:rsidR="000E30A6" w:rsidRPr="000E30A6" w:rsidRDefault="00000000">
      <w:pPr>
        <w:pStyle w:val="TOC1"/>
        <w:tabs>
          <w:tab w:val="right" w:leader="dot" w:pos="9016"/>
        </w:tabs>
        <w:rPr>
          <w:rFonts w:asciiTheme="minorHAnsi" w:eastAsiaTheme="minorEastAsia" w:hAnsiTheme="minorHAnsi" w:cstheme="minorBidi"/>
          <w:b w:val="0"/>
          <w:bCs w:val="0"/>
          <w:noProof/>
          <w:kern w:val="0"/>
          <w:szCs w:val="22"/>
          <w14:ligatures w14:val="none"/>
        </w:rPr>
      </w:pPr>
      <w:hyperlink w:anchor="_Toc184718633" w:history="1">
        <w:r w:rsidR="000E30A6" w:rsidRPr="000E30A6">
          <w:rPr>
            <w:rStyle w:val="Hyperlink"/>
            <w:b w:val="0"/>
            <w:noProof/>
          </w:rPr>
          <w:t>Acronyms</w:t>
        </w:r>
        <w:r w:rsidR="000E30A6" w:rsidRPr="000E30A6">
          <w:rPr>
            <w:b w:val="0"/>
            <w:noProof/>
            <w:webHidden/>
          </w:rPr>
          <w:tab/>
        </w:r>
        <w:r w:rsidR="000E30A6" w:rsidRPr="000E30A6">
          <w:rPr>
            <w:b w:val="0"/>
            <w:noProof/>
            <w:webHidden/>
          </w:rPr>
          <w:fldChar w:fldCharType="begin"/>
        </w:r>
        <w:r w:rsidR="000E30A6" w:rsidRPr="000E30A6">
          <w:rPr>
            <w:b w:val="0"/>
            <w:noProof/>
            <w:webHidden/>
          </w:rPr>
          <w:instrText xml:space="preserve"> PAGEREF _Toc184718633 \h </w:instrText>
        </w:r>
        <w:r w:rsidR="000E30A6" w:rsidRPr="000E30A6">
          <w:rPr>
            <w:b w:val="0"/>
            <w:noProof/>
            <w:webHidden/>
          </w:rPr>
        </w:r>
        <w:r w:rsidR="000E30A6" w:rsidRPr="000E30A6">
          <w:rPr>
            <w:b w:val="0"/>
            <w:noProof/>
            <w:webHidden/>
          </w:rPr>
          <w:fldChar w:fldCharType="separate"/>
        </w:r>
        <w:r w:rsidR="000E30A6" w:rsidRPr="000E30A6">
          <w:rPr>
            <w:b w:val="0"/>
            <w:noProof/>
            <w:webHidden/>
          </w:rPr>
          <w:t>vi</w:t>
        </w:r>
        <w:r w:rsidR="000E30A6" w:rsidRPr="000E30A6">
          <w:rPr>
            <w:b w:val="0"/>
            <w:noProof/>
            <w:webHidden/>
          </w:rPr>
          <w:fldChar w:fldCharType="end"/>
        </w:r>
      </w:hyperlink>
    </w:p>
    <w:p w14:paraId="7B3198D8" w14:textId="188FCC42" w:rsidR="000E30A6" w:rsidRDefault="00000000">
      <w:pPr>
        <w:pStyle w:val="TOC1"/>
        <w:tabs>
          <w:tab w:val="left" w:pos="440"/>
          <w:tab w:val="right" w:leader="dot" w:pos="9016"/>
        </w:tabs>
        <w:rPr>
          <w:rFonts w:asciiTheme="minorHAnsi" w:eastAsiaTheme="minorEastAsia" w:hAnsiTheme="minorHAnsi" w:cstheme="minorBidi"/>
          <w:b w:val="0"/>
          <w:bCs w:val="0"/>
          <w:noProof/>
          <w:kern w:val="0"/>
          <w:szCs w:val="22"/>
          <w14:ligatures w14:val="none"/>
        </w:rPr>
      </w:pPr>
      <w:hyperlink w:anchor="_Toc184718634" w:history="1">
        <w:r w:rsidR="000E30A6" w:rsidRPr="004C65B0">
          <w:rPr>
            <w:rStyle w:val="Hyperlink"/>
            <w:noProof/>
          </w:rPr>
          <w:t>1.</w:t>
        </w:r>
        <w:r w:rsidR="000E30A6">
          <w:rPr>
            <w:rFonts w:asciiTheme="minorHAnsi" w:eastAsiaTheme="minorEastAsia" w:hAnsiTheme="minorHAnsi" w:cstheme="minorBidi"/>
            <w:b w:val="0"/>
            <w:bCs w:val="0"/>
            <w:noProof/>
            <w:kern w:val="0"/>
            <w:szCs w:val="22"/>
            <w14:ligatures w14:val="none"/>
          </w:rPr>
          <w:tab/>
        </w:r>
        <w:r w:rsidR="000E30A6" w:rsidRPr="004C65B0">
          <w:rPr>
            <w:rStyle w:val="Hyperlink"/>
            <w:noProof/>
          </w:rPr>
          <w:t>Executive Summary</w:t>
        </w:r>
        <w:r w:rsidR="000E30A6">
          <w:rPr>
            <w:noProof/>
            <w:webHidden/>
          </w:rPr>
          <w:tab/>
        </w:r>
        <w:r w:rsidR="000E30A6">
          <w:rPr>
            <w:noProof/>
            <w:webHidden/>
          </w:rPr>
          <w:fldChar w:fldCharType="begin"/>
        </w:r>
        <w:r w:rsidR="000E30A6">
          <w:rPr>
            <w:noProof/>
            <w:webHidden/>
          </w:rPr>
          <w:instrText xml:space="preserve"> PAGEREF _Toc184718634 \h </w:instrText>
        </w:r>
        <w:r w:rsidR="000E30A6">
          <w:rPr>
            <w:noProof/>
            <w:webHidden/>
          </w:rPr>
        </w:r>
        <w:r w:rsidR="000E30A6">
          <w:rPr>
            <w:noProof/>
            <w:webHidden/>
          </w:rPr>
          <w:fldChar w:fldCharType="separate"/>
        </w:r>
        <w:r w:rsidR="000E30A6">
          <w:rPr>
            <w:noProof/>
            <w:webHidden/>
          </w:rPr>
          <w:t>1</w:t>
        </w:r>
        <w:r w:rsidR="000E30A6">
          <w:rPr>
            <w:noProof/>
            <w:webHidden/>
          </w:rPr>
          <w:fldChar w:fldCharType="end"/>
        </w:r>
      </w:hyperlink>
    </w:p>
    <w:p w14:paraId="38C1867D" w14:textId="299F90D7" w:rsidR="000E30A6" w:rsidRDefault="00000000">
      <w:pPr>
        <w:pStyle w:val="TOC1"/>
        <w:tabs>
          <w:tab w:val="left" w:pos="660"/>
          <w:tab w:val="right" w:leader="dot" w:pos="9016"/>
        </w:tabs>
        <w:rPr>
          <w:rFonts w:asciiTheme="minorHAnsi" w:eastAsiaTheme="minorEastAsia" w:hAnsiTheme="minorHAnsi" w:cstheme="minorBidi"/>
          <w:b w:val="0"/>
          <w:bCs w:val="0"/>
          <w:noProof/>
          <w:kern w:val="0"/>
          <w:szCs w:val="22"/>
          <w14:ligatures w14:val="none"/>
        </w:rPr>
      </w:pPr>
      <w:hyperlink w:anchor="_Toc184718635" w:history="1">
        <w:r w:rsidR="000E30A6" w:rsidRPr="004C65B0">
          <w:rPr>
            <w:rStyle w:val="Hyperlink"/>
            <w:noProof/>
          </w:rPr>
          <w:t>1.1</w:t>
        </w:r>
        <w:r w:rsidR="000E30A6">
          <w:rPr>
            <w:rFonts w:asciiTheme="minorHAnsi" w:eastAsiaTheme="minorEastAsia" w:hAnsiTheme="minorHAnsi" w:cstheme="minorBidi"/>
            <w:b w:val="0"/>
            <w:bCs w:val="0"/>
            <w:noProof/>
            <w:kern w:val="0"/>
            <w:szCs w:val="22"/>
            <w14:ligatures w14:val="none"/>
          </w:rPr>
          <w:tab/>
        </w:r>
        <w:r w:rsidR="000E30A6" w:rsidRPr="004C65B0">
          <w:rPr>
            <w:rStyle w:val="Hyperlink"/>
            <w:noProof/>
          </w:rPr>
          <w:t>Introduction and a brief description of the project</w:t>
        </w:r>
        <w:r w:rsidR="000E30A6">
          <w:rPr>
            <w:noProof/>
            <w:webHidden/>
          </w:rPr>
          <w:tab/>
        </w:r>
        <w:r w:rsidR="000E30A6">
          <w:rPr>
            <w:noProof/>
            <w:webHidden/>
          </w:rPr>
          <w:fldChar w:fldCharType="begin"/>
        </w:r>
        <w:r w:rsidR="000E30A6">
          <w:rPr>
            <w:noProof/>
            <w:webHidden/>
          </w:rPr>
          <w:instrText xml:space="preserve"> PAGEREF _Toc184718635 \h </w:instrText>
        </w:r>
        <w:r w:rsidR="000E30A6">
          <w:rPr>
            <w:noProof/>
            <w:webHidden/>
          </w:rPr>
        </w:r>
        <w:r w:rsidR="000E30A6">
          <w:rPr>
            <w:noProof/>
            <w:webHidden/>
          </w:rPr>
          <w:fldChar w:fldCharType="separate"/>
        </w:r>
        <w:r w:rsidR="000E30A6">
          <w:rPr>
            <w:noProof/>
            <w:webHidden/>
          </w:rPr>
          <w:t>1</w:t>
        </w:r>
        <w:r w:rsidR="000E30A6">
          <w:rPr>
            <w:noProof/>
            <w:webHidden/>
          </w:rPr>
          <w:fldChar w:fldCharType="end"/>
        </w:r>
      </w:hyperlink>
    </w:p>
    <w:p w14:paraId="7351322A" w14:textId="484B970E" w:rsidR="000E30A6" w:rsidRDefault="00000000">
      <w:pPr>
        <w:pStyle w:val="TOC1"/>
        <w:tabs>
          <w:tab w:val="left" w:pos="440"/>
          <w:tab w:val="right" w:leader="dot" w:pos="9016"/>
        </w:tabs>
        <w:rPr>
          <w:rFonts w:asciiTheme="minorHAnsi" w:eastAsiaTheme="minorEastAsia" w:hAnsiTheme="minorHAnsi" w:cstheme="minorBidi"/>
          <w:b w:val="0"/>
          <w:bCs w:val="0"/>
          <w:noProof/>
          <w:kern w:val="0"/>
          <w:szCs w:val="22"/>
          <w14:ligatures w14:val="none"/>
        </w:rPr>
      </w:pPr>
      <w:hyperlink w:anchor="_Toc184718636" w:history="1">
        <w:r w:rsidR="000E30A6" w:rsidRPr="004C65B0">
          <w:rPr>
            <w:rStyle w:val="Hyperlink"/>
            <w:noProof/>
          </w:rPr>
          <w:t>2.</w:t>
        </w:r>
        <w:r w:rsidR="000E30A6">
          <w:rPr>
            <w:rFonts w:asciiTheme="minorHAnsi" w:eastAsiaTheme="minorEastAsia" w:hAnsiTheme="minorHAnsi" w:cstheme="minorBidi"/>
            <w:b w:val="0"/>
            <w:bCs w:val="0"/>
            <w:noProof/>
            <w:kern w:val="0"/>
            <w:szCs w:val="22"/>
            <w14:ligatures w14:val="none"/>
          </w:rPr>
          <w:tab/>
        </w:r>
        <w:r w:rsidR="000E30A6" w:rsidRPr="004C65B0">
          <w:rPr>
            <w:rStyle w:val="Hyperlink"/>
            <w:noProof/>
          </w:rPr>
          <w:t>Introduction</w:t>
        </w:r>
        <w:r w:rsidR="000E30A6">
          <w:rPr>
            <w:noProof/>
            <w:webHidden/>
          </w:rPr>
          <w:tab/>
        </w:r>
        <w:r w:rsidR="000E30A6">
          <w:rPr>
            <w:noProof/>
            <w:webHidden/>
          </w:rPr>
          <w:fldChar w:fldCharType="begin"/>
        </w:r>
        <w:r w:rsidR="000E30A6">
          <w:rPr>
            <w:noProof/>
            <w:webHidden/>
          </w:rPr>
          <w:instrText xml:space="preserve"> PAGEREF _Toc184718636 \h </w:instrText>
        </w:r>
        <w:r w:rsidR="000E30A6">
          <w:rPr>
            <w:noProof/>
            <w:webHidden/>
          </w:rPr>
        </w:r>
        <w:r w:rsidR="000E30A6">
          <w:rPr>
            <w:noProof/>
            <w:webHidden/>
          </w:rPr>
          <w:fldChar w:fldCharType="separate"/>
        </w:r>
        <w:r w:rsidR="000E30A6">
          <w:rPr>
            <w:noProof/>
            <w:webHidden/>
          </w:rPr>
          <w:t>5</w:t>
        </w:r>
        <w:r w:rsidR="000E30A6">
          <w:rPr>
            <w:noProof/>
            <w:webHidden/>
          </w:rPr>
          <w:fldChar w:fldCharType="end"/>
        </w:r>
      </w:hyperlink>
    </w:p>
    <w:p w14:paraId="0CFE5D69" w14:textId="03A90CFE"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37" w:history="1">
        <w:r w:rsidR="000E30A6" w:rsidRPr="004C65B0">
          <w:rPr>
            <w:rStyle w:val="Hyperlink"/>
            <w:rFonts w:ascii="Times New Roman" w:hAnsi="Times New Roman"/>
            <w:noProof/>
          </w:rPr>
          <w:t>2.1 Purpose of the TE</w:t>
        </w:r>
        <w:r w:rsidR="000E30A6">
          <w:rPr>
            <w:noProof/>
            <w:webHidden/>
          </w:rPr>
          <w:tab/>
        </w:r>
        <w:r w:rsidR="000E30A6">
          <w:rPr>
            <w:noProof/>
            <w:webHidden/>
          </w:rPr>
          <w:fldChar w:fldCharType="begin"/>
        </w:r>
        <w:r w:rsidR="000E30A6">
          <w:rPr>
            <w:noProof/>
            <w:webHidden/>
          </w:rPr>
          <w:instrText xml:space="preserve"> PAGEREF _Toc184718637 \h </w:instrText>
        </w:r>
        <w:r w:rsidR="000E30A6">
          <w:rPr>
            <w:noProof/>
            <w:webHidden/>
          </w:rPr>
        </w:r>
        <w:r w:rsidR="000E30A6">
          <w:rPr>
            <w:noProof/>
            <w:webHidden/>
          </w:rPr>
          <w:fldChar w:fldCharType="separate"/>
        </w:r>
        <w:r w:rsidR="000E30A6">
          <w:rPr>
            <w:noProof/>
            <w:webHidden/>
          </w:rPr>
          <w:t>5</w:t>
        </w:r>
        <w:r w:rsidR="000E30A6">
          <w:rPr>
            <w:noProof/>
            <w:webHidden/>
          </w:rPr>
          <w:fldChar w:fldCharType="end"/>
        </w:r>
      </w:hyperlink>
    </w:p>
    <w:p w14:paraId="15524B35" w14:textId="48F6E3A5"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38" w:history="1">
        <w:r w:rsidR="000E30A6" w:rsidRPr="004C65B0">
          <w:rPr>
            <w:rStyle w:val="Hyperlink"/>
            <w:rFonts w:ascii="Times New Roman" w:hAnsi="Times New Roman"/>
            <w:noProof/>
          </w:rPr>
          <w:t>2.2. Objectives</w:t>
        </w:r>
        <w:r w:rsidR="000E30A6">
          <w:rPr>
            <w:noProof/>
            <w:webHidden/>
          </w:rPr>
          <w:tab/>
        </w:r>
        <w:r w:rsidR="000E30A6">
          <w:rPr>
            <w:noProof/>
            <w:webHidden/>
          </w:rPr>
          <w:fldChar w:fldCharType="begin"/>
        </w:r>
        <w:r w:rsidR="000E30A6">
          <w:rPr>
            <w:noProof/>
            <w:webHidden/>
          </w:rPr>
          <w:instrText xml:space="preserve"> PAGEREF _Toc184718638 \h </w:instrText>
        </w:r>
        <w:r w:rsidR="000E30A6">
          <w:rPr>
            <w:noProof/>
            <w:webHidden/>
          </w:rPr>
        </w:r>
        <w:r w:rsidR="000E30A6">
          <w:rPr>
            <w:noProof/>
            <w:webHidden/>
          </w:rPr>
          <w:fldChar w:fldCharType="separate"/>
        </w:r>
        <w:r w:rsidR="000E30A6">
          <w:rPr>
            <w:noProof/>
            <w:webHidden/>
          </w:rPr>
          <w:t>5</w:t>
        </w:r>
        <w:r w:rsidR="000E30A6">
          <w:rPr>
            <w:noProof/>
            <w:webHidden/>
          </w:rPr>
          <w:fldChar w:fldCharType="end"/>
        </w:r>
      </w:hyperlink>
    </w:p>
    <w:p w14:paraId="111BDD5D" w14:textId="6A832E5A"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39" w:history="1">
        <w:r w:rsidR="000E30A6" w:rsidRPr="004C65B0">
          <w:rPr>
            <w:rStyle w:val="Hyperlink"/>
            <w:rFonts w:ascii="Times New Roman" w:hAnsi="Times New Roman"/>
            <w:noProof/>
          </w:rPr>
          <w:t>2.3 The scope of evaluation</w:t>
        </w:r>
        <w:r w:rsidR="000E30A6">
          <w:rPr>
            <w:noProof/>
            <w:webHidden/>
          </w:rPr>
          <w:tab/>
        </w:r>
        <w:r w:rsidR="000E30A6">
          <w:rPr>
            <w:noProof/>
            <w:webHidden/>
          </w:rPr>
          <w:fldChar w:fldCharType="begin"/>
        </w:r>
        <w:r w:rsidR="000E30A6">
          <w:rPr>
            <w:noProof/>
            <w:webHidden/>
          </w:rPr>
          <w:instrText xml:space="preserve"> PAGEREF _Toc184718639 \h </w:instrText>
        </w:r>
        <w:r w:rsidR="000E30A6">
          <w:rPr>
            <w:noProof/>
            <w:webHidden/>
          </w:rPr>
        </w:r>
        <w:r w:rsidR="000E30A6">
          <w:rPr>
            <w:noProof/>
            <w:webHidden/>
          </w:rPr>
          <w:fldChar w:fldCharType="separate"/>
        </w:r>
        <w:r w:rsidR="000E30A6">
          <w:rPr>
            <w:noProof/>
            <w:webHidden/>
          </w:rPr>
          <w:t>6</w:t>
        </w:r>
        <w:r w:rsidR="000E30A6">
          <w:rPr>
            <w:noProof/>
            <w:webHidden/>
          </w:rPr>
          <w:fldChar w:fldCharType="end"/>
        </w:r>
      </w:hyperlink>
    </w:p>
    <w:p w14:paraId="7507F998" w14:textId="3E0A7174"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40" w:history="1">
        <w:r w:rsidR="000E30A6" w:rsidRPr="004C65B0">
          <w:rPr>
            <w:rStyle w:val="Hyperlink"/>
            <w:rFonts w:ascii="Times New Roman" w:hAnsi="Times New Roman"/>
            <w:noProof/>
          </w:rPr>
          <w:t>2.4 Quality standards</w:t>
        </w:r>
        <w:r w:rsidR="000E30A6">
          <w:rPr>
            <w:noProof/>
            <w:webHidden/>
          </w:rPr>
          <w:tab/>
        </w:r>
        <w:r w:rsidR="000E30A6">
          <w:rPr>
            <w:noProof/>
            <w:webHidden/>
          </w:rPr>
          <w:fldChar w:fldCharType="begin"/>
        </w:r>
        <w:r w:rsidR="000E30A6">
          <w:rPr>
            <w:noProof/>
            <w:webHidden/>
          </w:rPr>
          <w:instrText xml:space="preserve"> PAGEREF _Toc184718640 \h </w:instrText>
        </w:r>
        <w:r w:rsidR="000E30A6">
          <w:rPr>
            <w:noProof/>
            <w:webHidden/>
          </w:rPr>
        </w:r>
        <w:r w:rsidR="000E30A6">
          <w:rPr>
            <w:noProof/>
            <w:webHidden/>
          </w:rPr>
          <w:fldChar w:fldCharType="separate"/>
        </w:r>
        <w:r w:rsidR="000E30A6">
          <w:rPr>
            <w:noProof/>
            <w:webHidden/>
          </w:rPr>
          <w:t>7</w:t>
        </w:r>
        <w:r w:rsidR="000E30A6">
          <w:rPr>
            <w:noProof/>
            <w:webHidden/>
          </w:rPr>
          <w:fldChar w:fldCharType="end"/>
        </w:r>
      </w:hyperlink>
    </w:p>
    <w:p w14:paraId="4DFF40FE" w14:textId="20C1F015" w:rsidR="000E30A6" w:rsidRDefault="00000000">
      <w:pPr>
        <w:pStyle w:val="TOC1"/>
        <w:tabs>
          <w:tab w:val="right" w:leader="dot" w:pos="9016"/>
        </w:tabs>
        <w:rPr>
          <w:rFonts w:asciiTheme="minorHAnsi" w:eastAsiaTheme="minorEastAsia" w:hAnsiTheme="minorHAnsi" w:cstheme="minorBidi"/>
          <w:b w:val="0"/>
          <w:bCs w:val="0"/>
          <w:noProof/>
          <w:kern w:val="0"/>
          <w:szCs w:val="22"/>
          <w14:ligatures w14:val="none"/>
        </w:rPr>
      </w:pPr>
      <w:hyperlink w:anchor="_Toc184718641" w:history="1">
        <w:r w:rsidR="000E30A6" w:rsidRPr="004C65B0">
          <w:rPr>
            <w:rStyle w:val="Hyperlink"/>
            <w:noProof/>
          </w:rPr>
          <w:t>3. Background and Context Analysis</w:t>
        </w:r>
        <w:r w:rsidR="000E30A6">
          <w:rPr>
            <w:noProof/>
            <w:webHidden/>
          </w:rPr>
          <w:tab/>
        </w:r>
        <w:r w:rsidR="000E30A6">
          <w:rPr>
            <w:noProof/>
            <w:webHidden/>
          </w:rPr>
          <w:fldChar w:fldCharType="begin"/>
        </w:r>
        <w:r w:rsidR="000E30A6">
          <w:rPr>
            <w:noProof/>
            <w:webHidden/>
          </w:rPr>
          <w:instrText xml:space="preserve"> PAGEREF _Toc184718641 \h </w:instrText>
        </w:r>
        <w:r w:rsidR="000E30A6">
          <w:rPr>
            <w:noProof/>
            <w:webHidden/>
          </w:rPr>
        </w:r>
        <w:r w:rsidR="000E30A6">
          <w:rPr>
            <w:noProof/>
            <w:webHidden/>
          </w:rPr>
          <w:fldChar w:fldCharType="separate"/>
        </w:r>
        <w:r w:rsidR="000E30A6">
          <w:rPr>
            <w:noProof/>
            <w:webHidden/>
          </w:rPr>
          <w:t>7</w:t>
        </w:r>
        <w:r w:rsidR="000E30A6">
          <w:rPr>
            <w:noProof/>
            <w:webHidden/>
          </w:rPr>
          <w:fldChar w:fldCharType="end"/>
        </w:r>
      </w:hyperlink>
    </w:p>
    <w:p w14:paraId="546D2504" w14:textId="7AA3A746"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42" w:history="1">
        <w:r w:rsidR="000E30A6" w:rsidRPr="004C65B0">
          <w:rPr>
            <w:rStyle w:val="Hyperlink"/>
            <w:rFonts w:ascii="Times New Roman" w:hAnsi="Times New Roman"/>
            <w:noProof/>
          </w:rPr>
          <w:t>3.1 Project purpose, geographic boundaries, management and budget</w:t>
        </w:r>
        <w:r w:rsidR="000E30A6">
          <w:rPr>
            <w:noProof/>
            <w:webHidden/>
          </w:rPr>
          <w:tab/>
        </w:r>
        <w:r w:rsidR="000E30A6">
          <w:rPr>
            <w:noProof/>
            <w:webHidden/>
          </w:rPr>
          <w:fldChar w:fldCharType="begin"/>
        </w:r>
        <w:r w:rsidR="000E30A6">
          <w:rPr>
            <w:noProof/>
            <w:webHidden/>
          </w:rPr>
          <w:instrText xml:space="preserve"> PAGEREF _Toc184718642 \h </w:instrText>
        </w:r>
        <w:r w:rsidR="000E30A6">
          <w:rPr>
            <w:noProof/>
            <w:webHidden/>
          </w:rPr>
        </w:r>
        <w:r w:rsidR="000E30A6">
          <w:rPr>
            <w:noProof/>
            <w:webHidden/>
          </w:rPr>
          <w:fldChar w:fldCharType="separate"/>
        </w:r>
        <w:r w:rsidR="000E30A6">
          <w:rPr>
            <w:noProof/>
            <w:webHidden/>
          </w:rPr>
          <w:t>7</w:t>
        </w:r>
        <w:r w:rsidR="000E30A6">
          <w:rPr>
            <w:noProof/>
            <w:webHidden/>
          </w:rPr>
          <w:fldChar w:fldCharType="end"/>
        </w:r>
      </w:hyperlink>
    </w:p>
    <w:p w14:paraId="7A31F4FF" w14:textId="60729875"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43" w:history="1">
        <w:r w:rsidR="000E30A6" w:rsidRPr="004C65B0">
          <w:rPr>
            <w:rStyle w:val="Hyperlink"/>
            <w:rFonts w:ascii="Times New Roman" w:hAnsi="Times New Roman"/>
            <w:noProof/>
          </w:rPr>
          <w:t>3.2 Key stakeholders involved in the design and implementation of the project</w:t>
        </w:r>
        <w:r w:rsidR="000E30A6">
          <w:rPr>
            <w:noProof/>
            <w:webHidden/>
          </w:rPr>
          <w:tab/>
        </w:r>
        <w:r w:rsidR="000E30A6">
          <w:rPr>
            <w:noProof/>
            <w:webHidden/>
          </w:rPr>
          <w:fldChar w:fldCharType="begin"/>
        </w:r>
        <w:r w:rsidR="000E30A6">
          <w:rPr>
            <w:noProof/>
            <w:webHidden/>
          </w:rPr>
          <w:instrText xml:space="preserve"> PAGEREF _Toc184718643 \h </w:instrText>
        </w:r>
        <w:r w:rsidR="000E30A6">
          <w:rPr>
            <w:noProof/>
            <w:webHidden/>
          </w:rPr>
        </w:r>
        <w:r w:rsidR="000E30A6">
          <w:rPr>
            <w:noProof/>
            <w:webHidden/>
          </w:rPr>
          <w:fldChar w:fldCharType="separate"/>
        </w:r>
        <w:r w:rsidR="000E30A6">
          <w:rPr>
            <w:noProof/>
            <w:webHidden/>
          </w:rPr>
          <w:t>8</w:t>
        </w:r>
        <w:r w:rsidR="000E30A6">
          <w:rPr>
            <w:noProof/>
            <w:webHidden/>
          </w:rPr>
          <w:fldChar w:fldCharType="end"/>
        </w:r>
      </w:hyperlink>
    </w:p>
    <w:p w14:paraId="6990E613" w14:textId="69BDCA39"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44" w:history="1">
        <w:r w:rsidR="000E30A6" w:rsidRPr="004C65B0">
          <w:rPr>
            <w:rStyle w:val="Hyperlink"/>
            <w:rFonts w:ascii="Times New Roman" w:hAnsi="Times New Roman"/>
            <w:noProof/>
          </w:rPr>
          <w:t>3.3 Theory of change and/or expected results</w:t>
        </w:r>
        <w:r w:rsidR="000E30A6">
          <w:rPr>
            <w:noProof/>
            <w:webHidden/>
          </w:rPr>
          <w:tab/>
        </w:r>
        <w:r w:rsidR="000E30A6">
          <w:rPr>
            <w:noProof/>
            <w:webHidden/>
          </w:rPr>
          <w:fldChar w:fldCharType="begin"/>
        </w:r>
        <w:r w:rsidR="000E30A6">
          <w:rPr>
            <w:noProof/>
            <w:webHidden/>
          </w:rPr>
          <w:instrText xml:space="preserve"> PAGEREF _Toc184718644 \h </w:instrText>
        </w:r>
        <w:r w:rsidR="000E30A6">
          <w:rPr>
            <w:noProof/>
            <w:webHidden/>
          </w:rPr>
        </w:r>
        <w:r w:rsidR="000E30A6">
          <w:rPr>
            <w:noProof/>
            <w:webHidden/>
          </w:rPr>
          <w:fldChar w:fldCharType="separate"/>
        </w:r>
        <w:r w:rsidR="000E30A6">
          <w:rPr>
            <w:noProof/>
            <w:webHidden/>
          </w:rPr>
          <w:t>8</w:t>
        </w:r>
        <w:r w:rsidR="000E30A6">
          <w:rPr>
            <w:noProof/>
            <w:webHidden/>
          </w:rPr>
          <w:fldChar w:fldCharType="end"/>
        </w:r>
      </w:hyperlink>
    </w:p>
    <w:p w14:paraId="76D76873" w14:textId="3FCE5B1E"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45" w:history="1">
        <w:r w:rsidR="000E30A6" w:rsidRPr="004C65B0">
          <w:rPr>
            <w:rStyle w:val="Hyperlink"/>
            <w:rFonts w:ascii="Times New Roman" w:hAnsi="Times New Roman"/>
            <w:noProof/>
          </w:rPr>
          <w:t>3.4 Project implementation status</w:t>
        </w:r>
        <w:r w:rsidR="000E30A6">
          <w:rPr>
            <w:noProof/>
            <w:webHidden/>
          </w:rPr>
          <w:tab/>
        </w:r>
        <w:r w:rsidR="000E30A6">
          <w:rPr>
            <w:noProof/>
            <w:webHidden/>
          </w:rPr>
          <w:fldChar w:fldCharType="begin"/>
        </w:r>
        <w:r w:rsidR="000E30A6">
          <w:rPr>
            <w:noProof/>
            <w:webHidden/>
          </w:rPr>
          <w:instrText xml:space="preserve"> PAGEREF _Toc184718645 \h </w:instrText>
        </w:r>
        <w:r w:rsidR="000E30A6">
          <w:rPr>
            <w:noProof/>
            <w:webHidden/>
          </w:rPr>
        </w:r>
        <w:r w:rsidR="000E30A6">
          <w:rPr>
            <w:noProof/>
            <w:webHidden/>
          </w:rPr>
          <w:fldChar w:fldCharType="separate"/>
        </w:r>
        <w:r w:rsidR="000E30A6">
          <w:rPr>
            <w:noProof/>
            <w:webHidden/>
          </w:rPr>
          <w:t>8</w:t>
        </w:r>
        <w:r w:rsidR="000E30A6">
          <w:rPr>
            <w:noProof/>
            <w:webHidden/>
          </w:rPr>
          <w:fldChar w:fldCharType="end"/>
        </w:r>
      </w:hyperlink>
    </w:p>
    <w:p w14:paraId="40CF0627" w14:textId="505B3A9F" w:rsidR="000E30A6" w:rsidRDefault="00000000">
      <w:pPr>
        <w:pStyle w:val="TOC1"/>
        <w:tabs>
          <w:tab w:val="right" w:leader="dot" w:pos="9016"/>
        </w:tabs>
        <w:rPr>
          <w:rFonts w:asciiTheme="minorHAnsi" w:eastAsiaTheme="minorEastAsia" w:hAnsiTheme="minorHAnsi" w:cstheme="minorBidi"/>
          <w:b w:val="0"/>
          <w:bCs w:val="0"/>
          <w:noProof/>
          <w:kern w:val="0"/>
          <w:szCs w:val="22"/>
          <w14:ligatures w14:val="none"/>
        </w:rPr>
      </w:pPr>
      <w:hyperlink w:anchor="_Toc184718646" w:history="1">
        <w:r w:rsidR="000E30A6" w:rsidRPr="004C65B0">
          <w:rPr>
            <w:rStyle w:val="Hyperlink"/>
            <w:noProof/>
          </w:rPr>
          <w:t>4. Evaluation Design and Approach</w:t>
        </w:r>
        <w:r w:rsidR="000E30A6">
          <w:rPr>
            <w:noProof/>
            <w:webHidden/>
          </w:rPr>
          <w:tab/>
        </w:r>
        <w:r w:rsidR="000E30A6">
          <w:rPr>
            <w:noProof/>
            <w:webHidden/>
          </w:rPr>
          <w:fldChar w:fldCharType="begin"/>
        </w:r>
        <w:r w:rsidR="000E30A6">
          <w:rPr>
            <w:noProof/>
            <w:webHidden/>
          </w:rPr>
          <w:instrText xml:space="preserve"> PAGEREF _Toc184718646 \h </w:instrText>
        </w:r>
        <w:r w:rsidR="000E30A6">
          <w:rPr>
            <w:noProof/>
            <w:webHidden/>
          </w:rPr>
        </w:r>
        <w:r w:rsidR="000E30A6">
          <w:rPr>
            <w:noProof/>
            <w:webHidden/>
          </w:rPr>
          <w:fldChar w:fldCharType="separate"/>
        </w:r>
        <w:r w:rsidR="000E30A6">
          <w:rPr>
            <w:noProof/>
            <w:webHidden/>
          </w:rPr>
          <w:t>9</w:t>
        </w:r>
        <w:r w:rsidR="000E30A6">
          <w:rPr>
            <w:noProof/>
            <w:webHidden/>
          </w:rPr>
          <w:fldChar w:fldCharType="end"/>
        </w:r>
      </w:hyperlink>
    </w:p>
    <w:p w14:paraId="612BE21A" w14:textId="7650C59D"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47" w:history="1">
        <w:r w:rsidR="000E30A6" w:rsidRPr="004C65B0">
          <w:rPr>
            <w:rStyle w:val="Hyperlink"/>
            <w:rFonts w:ascii="Times New Roman" w:hAnsi="Times New Roman"/>
            <w:noProof/>
          </w:rPr>
          <w:t>4.1 Methodological Approach</w:t>
        </w:r>
        <w:r w:rsidR="000E30A6">
          <w:rPr>
            <w:noProof/>
            <w:webHidden/>
          </w:rPr>
          <w:tab/>
        </w:r>
        <w:r w:rsidR="000E30A6">
          <w:rPr>
            <w:noProof/>
            <w:webHidden/>
          </w:rPr>
          <w:fldChar w:fldCharType="begin"/>
        </w:r>
        <w:r w:rsidR="000E30A6">
          <w:rPr>
            <w:noProof/>
            <w:webHidden/>
          </w:rPr>
          <w:instrText xml:space="preserve"> PAGEREF _Toc184718647 \h </w:instrText>
        </w:r>
        <w:r w:rsidR="000E30A6">
          <w:rPr>
            <w:noProof/>
            <w:webHidden/>
          </w:rPr>
        </w:r>
        <w:r w:rsidR="000E30A6">
          <w:rPr>
            <w:noProof/>
            <w:webHidden/>
          </w:rPr>
          <w:fldChar w:fldCharType="separate"/>
        </w:r>
        <w:r w:rsidR="000E30A6">
          <w:rPr>
            <w:noProof/>
            <w:webHidden/>
          </w:rPr>
          <w:t>9</w:t>
        </w:r>
        <w:r w:rsidR="000E30A6">
          <w:rPr>
            <w:noProof/>
            <w:webHidden/>
          </w:rPr>
          <w:fldChar w:fldCharType="end"/>
        </w:r>
      </w:hyperlink>
    </w:p>
    <w:p w14:paraId="6B8DFAC6" w14:textId="3524EB3B" w:rsidR="000E30A6" w:rsidRDefault="00000000">
      <w:pPr>
        <w:pStyle w:val="TOC3"/>
        <w:tabs>
          <w:tab w:val="right" w:leader="dot" w:pos="9016"/>
        </w:tabs>
        <w:rPr>
          <w:rFonts w:eastAsiaTheme="minorEastAsia" w:cstheme="minorBidi"/>
          <w:noProof/>
          <w:kern w:val="0"/>
          <w:sz w:val="22"/>
          <w:szCs w:val="22"/>
          <w14:ligatures w14:val="none"/>
        </w:rPr>
      </w:pPr>
      <w:hyperlink w:anchor="_Toc184718648" w:history="1">
        <w:r w:rsidR="000E30A6" w:rsidRPr="004C65B0">
          <w:rPr>
            <w:rStyle w:val="Hyperlink"/>
            <w:rFonts w:ascii="Times New Roman" w:hAnsi="Times New Roman"/>
            <w:i/>
            <w:noProof/>
          </w:rPr>
          <w:t>4.1.1. Documentary review</w:t>
        </w:r>
        <w:r w:rsidR="000E30A6">
          <w:rPr>
            <w:noProof/>
            <w:webHidden/>
          </w:rPr>
          <w:tab/>
        </w:r>
        <w:r w:rsidR="000E30A6">
          <w:rPr>
            <w:noProof/>
            <w:webHidden/>
          </w:rPr>
          <w:fldChar w:fldCharType="begin"/>
        </w:r>
        <w:r w:rsidR="000E30A6">
          <w:rPr>
            <w:noProof/>
            <w:webHidden/>
          </w:rPr>
          <w:instrText xml:space="preserve"> PAGEREF _Toc184718648 \h </w:instrText>
        </w:r>
        <w:r w:rsidR="000E30A6">
          <w:rPr>
            <w:noProof/>
            <w:webHidden/>
          </w:rPr>
        </w:r>
        <w:r w:rsidR="000E30A6">
          <w:rPr>
            <w:noProof/>
            <w:webHidden/>
          </w:rPr>
          <w:fldChar w:fldCharType="separate"/>
        </w:r>
        <w:r w:rsidR="000E30A6">
          <w:rPr>
            <w:noProof/>
            <w:webHidden/>
          </w:rPr>
          <w:t>12</w:t>
        </w:r>
        <w:r w:rsidR="000E30A6">
          <w:rPr>
            <w:noProof/>
            <w:webHidden/>
          </w:rPr>
          <w:fldChar w:fldCharType="end"/>
        </w:r>
      </w:hyperlink>
    </w:p>
    <w:p w14:paraId="40DA7D62" w14:textId="6090DE5E" w:rsidR="000E30A6" w:rsidRDefault="00000000">
      <w:pPr>
        <w:pStyle w:val="TOC3"/>
        <w:tabs>
          <w:tab w:val="right" w:leader="dot" w:pos="9016"/>
        </w:tabs>
        <w:rPr>
          <w:rFonts w:eastAsiaTheme="minorEastAsia" w:cstheme="minorBidi"/>
          <w:noProof/>
          <w:kern w:val="0"/>
          <w:sz w:val="22"/>
          <w:szCs w:val="22"/>
          <w14:ligatures w14:val="none"/>
        </w:rPr>
      </w:pPr>
      <w:hyperlink w:anchor="_Toc184718649" w:history="1">
        <w:r w:rsidR="000E30A6" w:rsidRPr="004C65B0">
          <w:rPr>
            <w:rStyle w:val="Hyperlink"/>
            <w:rFonts w:ascii="Times New Roman" w:hAnsi="Times New Roman"/>
            <w:i/>
            <w:noProof/>
          </w:rPr>
          <w:t>4.1.2 Onsite visits and Observation</w:t>
        </w:r>
        <w:r w:rsidR="000E30A6">
          <w:rPr>
            <w:noProof/>
            <w:webHidden/>
          </w:rPr>
          <w:tab/>
        </w:r>
        <w:r w:rsidR="000E30A6">
          <w:rPr>
            <w:noProof/>
            <w:webHidden/>
          </w:rPr>
          <w:fldChar w:fldCharType="begin"/>
        </w:r>
        <w:r w:rsidR="000E30A6">
          <w:rPr>
            <w:noProof/>
            <w:webHidden/>
          </w:rPr>
          <w:instrText xml:space="preserve"> PAGEREF _Toc184718649 \h </w:instrText>
        </w:r>
        <w:r w:rsidR="000E30A6">
          <w:rPr>
            <w:noProof/>
            <w:webHidden/>
          </w:rPr>
        </w:r>
        <w:r w:rsidR="000E30A6">
          <w:rPr>
            <w:noProof/>
            <w:webHidden/>
          </w:rPr>
          <w:fldChar w:fldCharType="separate"/>
        </w:r>
        <w:r w:rsidR="000E30A6">
          <w:rPr>
            <w:noProof/>
            <w:webHidden/>
          </w:rPr>
          <w:t>12</w:t>
        </w:r>
        <w:r w:rsidR="000E30A6">
          <w:rPr>
            <w:noProof/>
            <w:webHidden/>
          </w:rPr>
          <w:fldChar w:fldCharType="end"/>
        </w:r>
      </w:hyperlink>
    </w:p>
    <w:p w14:paraId="1908F165" w14:textId="21BD2C47" w:rsidR="000E30A6" w:rsidRDefault="00000000">
      <w:pPr>
        <w:pStyle w:val="TOC3"/>
        <w:tabs>
          <w:tab w:val="right" w:leader="dot" w:pos="9016"/>
        </w:tabs>
        <w:rPr>
          <w:rFonts w:eastAsiaTheme="minorEastAsia" w:cstheme="minorBidi"/>
          <w:noProof/>
          <w:kern w:val="0"/>
          <w:sz w:val="22"/>
          <w:szCs w:val="22"/>
          <w14:ligatures w14:val="none"/>
        </w:rPr>
      </w:pPr>
      <w:hyperlink w:anchor="_Toc184718650" w:history="1">
        <w:r w:rsidR="000E30A6" w:rsidRPr="004C65B0">
          <w:rPr>
            <w:rStyle w:val="Hyperlink"/>
            <w:rFonts w:ascii="Times New Roman" w:hAnsi="Times New Roman"/>
            <w:i/>
            <w:noProof/>
          </w:rPr>
          <w:t>4.1.3 Interviews</w:t>
        </w:r>
        <w:r w:rsidR="000E30A6">
          <w:rPr>
            <w:noProof/>
            <w:webHidden/>
          </w:rPr>
          <w:tab/>
        </w:r>
        <w:r w:rsidR="000E30A6">
          <w:rPr>
            <w:noProof/>
            <w:webHidden/>
          </w:rPr>
          <w:fldChar w:fldCharType="begin"/>
        </w:r>
        <w:r w:rsidR="000E30A6">
          <w:rPr>
            <w:noProof/>
            <w:webHidden/>
          </w:rPr>
          <w:instrText xml:space="preserve"> PAGEREF _Toc184718650 \h </w:instrText>
        </w:r>
        <w:r w:rsidR="000E30A6">
          <w:rPr>
            <w:noProof/>
            <w:webHidden/>
          </w:rPr>
        </w:r>
        <w:r w:rsidR="000E30A6">
          <w:rPr>
            <w:noProof/>
            <w:webHidden/>
          </w:rPr>
          <w:fldChar w:fldCharType="separate"/>
        </w:r>
        <w:r w:rsidR="000E30A6">
          <w:rPr>
            <w:noProof/>
            <w:webHidden/>
          </w:rPr>
          <w:t>12</w:t>
        </w:r>
        <w:r w:rsidR="000E30A6">
          <w:rPr>
            <w:noProof/>
            <w:webHidden/>
          </w:rPr>
          <w:fldChar w:fldCharType="end"/>
        </w:r>
      </w:hyperlink>
    </w:p>
    <w:p w14:paraId="07216C89" w14:textId="16243C07"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51" w:history="1">
        <w:r w:rsidR="000E30A6" w:rsidRPr="004C65B0">
          <w:rPr>
            <w:rStyle w:val="Hyperlink"/>
            <w:rFonts w:ascii="Times New Roman" w:hAnsi="Times New Roman"/>
            <w:noProof/>
          </w:rPr>
          <w:t>4.2 Data Collection and Analysis Tools</w:t>
        </w:r>
        <w:r w:rsidR="000E30A6">
          <w:rPr>
            <w:noProof/>
            <w:webHidden/>
          </w:rPr>
          <w:tab/>
        </w:r>
        <w:r w:rsidR="000E30A6">
          <w:rPr>
            <w:noProof/>
            <w:webHidden/>
          </w:rPr>
          <w:fldChar w:fldCharType="begin"/>
        </w:r>
        <w:r w:rsidR="000E30A6">
          <w:rPr>
            <w:noProof/>
            <w:webHidden/>
          </w:rPr>
          <w:instrText xml:space="preserve"> PAGEREF _Toc184718651 \h </w:instrText>
        </w:r>
        <w:r w:rsidR="000E30A6">
          <w:rPr>
            <w:noProof/>
            <w:webHidden/>
          </w:rPr>
        </w:r>
        <w:r w:rsidR="000E30A6">
          <w:rPr>
            <w:noProof/>
            <w:webHidden/>
          </w:rPr>
          <w:fldChar w:fldCharType="separate"/>
        </w:r>
        <w:r w:rsidR="000E30A6">
          <w:rPr>
            <w:noProof/>
            <w:webHidden/>
          </w:rPr>
          <w:t>12</w:t>
        </w:r>
        <w:r w:rsidR="000E30A6">
          <w:rPr>
            <w:noProof/>
            <w:webHidden/>
          </w:rPr>
          <w:fldChar w:fldCharType="end"/>
        </w:r>
      </w:hyperlink>
    </w:p>
    <w:p w14:paraId="284D8A21" w14:textId="70E8EBCD"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52" w:history="1">
        <w:r w:rsidR="000E30A6" w:rsidRPr="004C65B0">
          <w:rPr>
            <w:rStyle w:val="Hyperlink"/>
            <w:rFonts w:ascii="Times New Roman" w:hAnsi="Times New Roman"/>
            <w:noProof/>
          </w:rPr>
          <w:t>4.2.1. Analysis of Information and data</w:t>
        </w:r>
        <w:r w:rsidR="000E30A6">
          <w:rPr>
            <w:noProof/>
            <w:webHidden/>
          </w:rPr>
          <w:tab/>
        </w:r>
        <w:r w:rsidR="000E30A6">
          <w:rPr>
            <w:noProof/>
            <w:webHidden/>
          </w:rPr>
          <w:fldChar w:fldCharType="begin"/>
        </w:r>
        <w:r w:rsidR="000E30A6">
          <w:rPr>
            <w:noProof/>
            <w:webHidden/>
          </w:rPr>
          <w:instrText xml:space="preserve"> PAGEREF _Toc184718652 \h </w:instrText>
        </w:r>
        <w:r w:rsidR="000E30A6">
          <w:rPr>
            <w:noProof/>
            <w:webHidden/>
          </w:rPr>
        </w:r>
        <w:r w:rsidR="000E30A6">
          <w:rPr>
            <w:noProof/>
            <w:webHidden/>
          </w:rPr>
          <w:fldChar w:fldCharType="separate"/>
        </w:r>
        <w:r w:rsidR="000E30A6">
          <w:rPr>
            <w:noProof/>
            <w:webHidden/>
          </w:rPr>
          <w:t>13</w:t>
        </w:r>
        <w:r w:rsidR="000E30A6">
          <w:rPr>
            <w:noProof/>
            <w:webHidden/>
          </w:rPr>
          <w:fldChar w:fldCharType="end"/>
        </w:r>
      </w:hyperlink>
    </w:p>
    <w:p w14:paraId="41B8DCF8" w14:textId="101AB25E"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53" w:history="1">
        <w:r w:rsidR="000E30A6" w:rsidRPr="004C65B0">
          <w:rPr>
            <w:rStyle w:val="Hyperlink"/>
            <w:rFonts w:ascii="Times New Roman" w:hAnsi="Times New Roman"/>
            <w:noProof/>
          </w:rPr>
          <w:t>4.3 Limitations, Risks and Mitigations Measures</w:t>
        </w:r>
        <w:r w:rsidR="000E30A6">
          <w:rPr>
            <w:noProof/>
            <w:webHidden/>
          </w:rPr>
          <w:tab/>
        </w:r>
        <w:r w:rsidR="000E30A6">
          <w:rPr>
            <w:noProof/>
            <w:webHidden/>
          </w:rPr>
          <w:fldChar w:fldCharType="begin"/>
        </w:r>
        <w:r w:rsidR="000E30A6">
          <w:rPr>
            <w:noProof/>
            <w:webHidden/>
          </w:rPr>
          <w:instrText xml:space="preserve"> PAGEREF _Toc184718653 \h </w:instrText>
        </w:r>
        <w:r w:rsidR="000E30A6">
          <w:rPr>
            <w:noProof/>
            <w:webHidden/>
          </w:rPr>
        </w:r>
        <w:r w:rsidR="000E30A6">
          <w:rPr>
            <w:noProof/>
            <w:webHidden/>
          </w:rPr>
          <w:fldChar w:fldCharType="separate"/>
        </w:r>
        <w:r w:rsidR="000E30A6">
          <w:rPr>
            <w:noProof/>
            <w:webHidden/>
          </w:rPr>
          <w:t>14</w:t>
        </w:r>
        <w:r w:rsidR="000E30A6">
          <w:rPr>
            <w:noProof/>
            <w:webHidden/>
          </w:rPr>
          <w:fldChar w:fldCharType="end"/>
        </w:r>
      </w:hyperlink>
    </w:p>
    <w:p w14:paraId="6C01ECC9" w14:textId="7B35EB65" w:rsidR="000E30A6" w:rsidRDefault="00000000">
      <w:pPr>
        <w:pStyle w:val="TOC1"/>
        <w:tabs>
          <w:tab w:val="right" w:leader="dot" w:pos="9016"/>
        </w:tabs>
        <w:rPr>
          <w:rFonts w:asciiTheme="minorHAnsi" w:eastAsiaTheme="minorEastAsia" w:hAnsiTheme="minorHAnsi" w:cstheme="minorBidi"/>
          <w:b w:val="0"/>
          <w:bCs w:val="0"/>
          <w:noProof/>
          <w:kern w:val="0"/>
          <w:szCs w:val="22"/>
          <w14:ligatures w14:val="none"/>
        </w:rPr>
      </w:pPr>
      <w:hyperlink w:anchor="_Toc184718654" w:history="1">
        <w:r w:rsidR="000E30A6" w:rsidRPr="004C65B0">
          <w:rPr>
            <w:rStyle w:val="Hyperlink"/>
            <w:noProof/>
          </w:rPr>
          <w:t>5. Project Description</w:t>
        </w:r>
        <w:r w:rsidR="000E30A6">
          <w:rPr>
            <w:noProof/>
            <w:webHidden/>
          </w:rPr>
          <w:tab/>
        </w:r>
        <w:r w:rsidR="000E30A6">
          <w:rPr>
            <w:noProof/>
            <w:webHidden/>
          </w:rPr>
          <w:fldChar w:fldCharType="begin"/>
        </w:r>
        <w:r w:rsidR="000E30A6">
          <w:rPr>
            <w:noProof/>
            <w:webHidden/>
          </w:rPr>
          <w:instrText xml:space="preserve"> PAGEREF _Toc184718654 \h </w:instrText>
        </w:r>
        <w:r w:rsidR="000E30A6">
          <w:rPr>
            <w:noProof/>
            <w:webHidden/>
          </w:rPr>
        </w:r>
        <w:r w:rsidR="000E30A6">
          <w:rPr>
            <w:noProof/>
            <w:webHidden/>
          </w:rPr>
          <w:fldChar w:fldCharType="separate"/>
        </w:r>
        <w:r w:rsidR="000E30A6">
          <w:rPr>
            <w:noProof/>
            <w:webHidden/>
          </w:rPr>
          <w:t>14</w:t>
        </w:r>
        <w:r w:rsidR="000E30A6">
          <w:rPr>
            <w:noProof/>
            <w:webHidden/>
          </w:rPr>
          <w:fldChar w:fldCharType="end"/>
        </w:r>
      </w:hyperlink>
    </w:p>
    <w:p w14:paraId="20E5BAEE" w14:textId="57D9B989"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55" w:history="1">
        <w:r w:rsidR="000E30A6" w:rsidRPr="004C65B0">
          <w:rPr>
            <w:rStyle w:val="Hyperlink"/>
            <w:rFonts w:ascii="Times New Roman" w:hAnsi="Times New Roman"/>
            <w:noProof/>
          </w:rPr>
          <w:t>5.1 Development Context</w:t>
        </w:r>
        <w:r w:rsidR="000E30A6">
          <w:rPr>
            <w:noProof/>
            <w:webHidden/>
          </w:rPr>
          <w:tab/>
        </w:r>
        <w:r w:rsidR="000E30A6">
          <w:rPr>
            <w:noProof/>
            <w:webHidden/>
          </w:rPr>
          <w:fldChar w:fldCharType="begin"/>
        </w:r>
        <w:r w:rsidR="000E30A6">
          <w:rPr>
            <w:noProof/>
            <w:webHidden/>
          </w:rPr>
          <w:instrText xml:space="preserve"> PAGEREF _Toc184718655 \h </w:instrText>
        </w:r>
        <w:r w:rsidR="000E30A6">
          <w:rPr>
            <w:noProof/>
            <w:webHidden/>
          </w:rPr>
        </w:r>
        <w:r w:rsidR="000E30A6">
          <w:rPr>
            <w:noProof/>
            <w:webHidden/>
          </w:rPr>
          <w:fldChar w:fldCharType="separate"/>
        </w:r>
        <w:r w:rsidR="000E30A6">
          <w:rPr>
            <w:noProof/>
            <w:webHidden/>
          </w:rPr>
          <w:t>14</w:t>
        </w:r>
        <w:r w:rsidR="000E30A6">
          <w:rPr>
            <w:noProof/>
            <w:webHidden/>
          </w:rPr>
          <w:fldChar w:fldCharType="end"/>
        </w:r>
      </w:hyperlink>
    </w:p>
    <w:p w14:paraId="2841031F" w14:textId="59E36A17"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56" w:history="1">
        <w:r w:rsidR="000E30A6" w:rsidRPr="004C65B0">
          <w:rPr>
            <w:rStyle w:val="Hyperlink"/>
            <w:rFonts w:ascii="Times New Roman" w:hAnsi="Times New Roman"/>
            <w:noProof/>
          </w:rPr>
          <w:t>5.2 Problems that the Project Sought to Address</w:t>
        </w:r>
        <w:r w:rsidR="000E30A6">
          <w:rPr>
            <w:noProof/>
            <w:webHidden/>
          </w:rPr>
          <w:tab/>
        </w:r>
        <w:r w:rsidR="000E30A6">
          <w:rPr>
            <w:noProof/>
            <w:webHidden/>
          </w:rPr>
          <w:fldChar w:fldCharType="begin"/>
        </w:r>
        <w:r w:rsidR="000E30A6">
          <w:rPr>
            <w:noProof/>
            <w:webHidden/>
          </w:rPr>
          <w:instrText xml:space="preserve"> PAGEREF _Toc184718656 \h </w:instrText>
        </w:r>
        <w:r w:rsidR="000E30A6">
          <w:rPr>
            <w:noProof/>
            <w:webHidden/>
          </w:rPr>
        </w:r>
        <w:r w:rsidR="000E30A6">
          <w:rPr>
            <w:noProof/>
            <w:webHidden/>
          </w:rPr>
          <w:fldChar w:fldCharType="separate"/>
        </w:r>
        <w:r w:rsidR="000E30A6">
          <w:rPr>
            <w:noProof/>
            <w:webHidden/>
          </w:rPr>
          <w:t>15</w:t>
        </w:r>
        <w:r w:rsidR="000E30A6">
          <w:rPr>
            <w:noProof/>
            <w:webHidden/>
          </w:rPr>
          <w:fldChar w:fldCharType="end"/>
        </w:r>
      </w:hyperlink>
    </w:p>
    <w:p w14:paraId="61217AC0" w14:textId="3CD792AA"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57" w:history="1">
        <w:r w:rsidR="000E30A6" w:rsidRPr="004C65B0">
          <w:rPr>
            <w:rStyle w:val="Hyperlink"/>
            <w:rFonts w:ascii="Times New Roman" w:hAnsi="Times New Roman"/>
            <w:noProof/>
          </w:rPr>
          <w:t>5.3 Project Description and Strategy</w:t>
        </w:r>
        <w:r w:rsidR="000E30A6">
          <w:rPr>
            <w:noProof/>
            <w:webHidden/>
          </w:rPr>
          <w:tab/>
        </w:r>
        <w:r w:rsidR="000E30A6">
          <w:rPr>
            <w:noProof/>
            <w:webHidden/>
          </w:rPr>
          <w:fldChar w:fldCharType="begin"/>
        </w:r>
        <w:r w:rsidR="000E30A6">
          <w:rPr>
            <w:noProof/>
            <w:webHidden/>
          </w:rPr>
          <w:instrText xml:space="preserve"> PAGEREF _Toc184718657 \h </w:instrText>
        </w:r>
        <w:r w:rsidR="000E30A6">
          <w:rPr>
            <w:noProof/>
            <w:webHidden/>
          </w:rPr>
        </w:r>
        <w:r w:rsidR="000E30A6">
          <w:rPr>
            <w:noProof/>
            <w:webHidden/>
          </w:rPr>
          <w:fldChar w:fldCharType="separate"/>
        </w:r>
        <w:r w:rsidR="000E30A6">
          <w:rPr>
            <w:noProof/>
            <w:webHidden/>
          </w:rPr>
          <w:t>15</w:t>
        </w:r>
        <w:r w:rsidR="000E30A6">
          <w:rPr>
            <w:noProof/>
            <w:webHidden/>
          </w:rPr>
          <w:fldChar w:fldCharType="end"/>
        </w:r>
      </w:hyperlink>
    </w:p>
    <w:p w14:paraId="5C6F0452" w14:textId="6F4087C1"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58" w:history="1">
        <w:r w:rsidR="000E30A6" w:rsidRPr="004C65B0">
          <w:rPr>
            <w:rStyle w:val="Hyperlink"/>
            <w:rFonts w:ascii="Times New Roman" w:hAnsi="Times New Roman"/>
            <w:noProof/>
          </w:rPr>
          <w:t>5.4 Implementation Arrangements</w:t>
        </w:r>
        <w:r w:rsidR="000E30A6">
          <w:rPr>
            <w:noProof/>
            <w:webHidden/>
          </w:rPr>
          <w:tab/>
        </w:r>
        <w:r w:rsidR="000E30A6">
          <w:rPr>
            <w:noProof/>
            <w:webHidden/>
          </w:rPr>
          <w:fldChar w:fldCharType="begin"/>
        </w:r>
        <w:r w:rsidR="000E30A6">
          <w:rPr>
            <w:noProof/>
            <w:webHidden/>
          </w:rPr>
          <w:instrText xml:space="preserve"> PAGEREF _Toc184718658 \h </w:instrText>
        </w:r>
        <w:r w:rsidR="000E30A6">
          <w:rPr>
            <w:noProof/>
            <w:webHidden/>
          </w:rPr>
        </w:r>
        <w:r w:rsidR="000E30A6">
          <w:rPr>
            <w:noProof/>
            <w:webHidden/>
          </w:rPr>
          <w:fldChar w:fldCharType="separate"/>
        </w:r>
        <w:r w:rsidR="000E30A6">
          <w:rPr>
            <w:noProof/>
            <w:webHidden/>
          </w:rPr>
          <w:t>16</w:t>
        </w:r>
        <w:r w:rsidR="000E30A6">
          <w:rPr>
            <w:noProof/>
            <w:webHidden/>
          </w:rPr>
          <w:fldChar w:fldCharType="end"/>
        </w:r>
      </w:hyperlink>
    </w:p>
    <w:p w14:paraId="2A059F33" w14:textId="6133CC49"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59" w:history="1">
        <w:r w:rsidR="000E30A6" w:rsidRPr="004C65B0">
          <w:rPr>
            <w:rStyle w:val="Hyperlink"/>
            <w:rFonts w:ascii="Times New Roman" w:hAnsi="Times New Roman"/>
            <w:noProof/>
          </w:rPr>
          <w:t>5.5 Key Partners &amp; Stakeholders</w:t>
        </w:r>
        <w:r w:rsidR="000E30A6">
          <w:rPr>
            <w:noProof/>
            <w:webHidden/>
          </w:rPr>
          <w:tab/>
        </w:r>
        <w:r w:rsidR="000E30A6">
          <w:rPr>
            <w:noProof/>
            <w:webHidden/>
          </w:rPr>
          <w:fldChar w:fldCharType="begin"/>
        </w:r>
        <w:r w:rsidR="000E30A6">
          <w:rPr>
            <w:noProof/>
            <w:webHidden/>
          </w:rPr>
          <w:instrText xml:space="preserve"> PAGEREF _Toc184718659 \h </w:instrText>
        </w:r>
        <w:r w:rsidR="000E30A6">
          <w:rPr>
            <w:noProof/>
            <w:webHidden/>
          </w:rPr>
        </w:r>
        <w:r w:rsidR="000E30A6">
          <w:rPr>
            <w:noProof/>
            <w:webHidden/>
          </w:rPr>
          <w:fldChar w:fldCharType="separate"/>
        </w:r>
        <w:r w:rsidR="000E30A6">
          <w:rPr>
            <w:noProof/>
            <w:webHidden/>
          </w:rPr>
          <w:t>16</w:t>
        </w:r>
        <w:r w:rsidR="000E30A6">
          <w:rPr>
            <w:noProof/>
            <w:webHidden/>
          </w:rPr>
          <w:fldChar w:fldCharType="end"/>
        </w:r>
      </w:hyperlink>
    </w:p>
    <w:p w14:paraId="34B92019" w14:textId="3A46C245" w:rsidR="000E30A6" w:rsidRDefault="00000000">
      <w:pPr>
        <w:pStyle w:val="TOC1"/>
        <w:tabs>
          <w:tab w:val="right" w:leader="dot" w:pos="9016"/>
        </w:tabs>
        <w:rPr>
          <w:rFonts w:asciiTheme="minorHAnsi" w:eastAsiaTheme="minorEastAsia" w:hAnsiTheme="minorHAnsi" w:cstheme="minorBidi"/>
          <w:b w:val="0"/>
          <w:bCs w:val="0"/>
          <w:noProof/>
          <w:kern w:val="0"/>
          <w:szCs w:val="22"/>
          <w14:ligatures w14:val="none"/>
        </w:rPr>
      </w:pPr>
      <w:hyperlink w:anchor="_Toc184718660" w:history="1">
        <w:r w:rsidR="000E30A6" w:rsidRPr="004C65B0">
          <w:rPr>
            <w:rStyle w:val="Hyperlink"/>
            <w:noProof/>
          </w:rPr>
          <w:t>6. Findings</w:t>
        </w:r>
        <w:r w:rsidR="000E30A6">
          <w:rPr>
            <w:noProof/>
            <w:webHidden/>
          </w:rPr>
          <w:tab/>
        </w:r>
        <w:r w:rsidR="000E30A6">
          <w:rPr>
            <w:noProof/>
            <w:webHidden/>
          </w:rPr>
          <w:fldChar w:fldCharType="begin"/>
        </w:r>
        <w:r w:rsidR="000E30A6">
          <w:rPr>
            <w:noProof/>
            <w:webHidden/>
          </w:rPr>
          <w:instrText xml:space="preserve"> PAGEREF _Toc184718660 \h </w:instrText>
        </w:r>
        <w:r w:rsidR="000E30A6">
          <w:rPr>
            <w:noProof/>
            <w:webHidden/>
          </w:rPr>
        </w:r>
        <w:r w:rsidR="000E30A6">
          <w:rPr>
            <w:noProof/>
            <w:webHidden/>
          </w:rPr>
          <w:fldChar w:fldCharType="separate"/>
        </w:r>
        <w:r w:rsidR="000E30A6">
          <w:rPr>
            <w:noProof/>
            <w:webHidden/>
          </w:rPr>
          <w:t>17</w:t>
        </w:r>
        <w:r w:rsidR="000E30A6">
          <w:rPr>
            <w:noProof/>
            <w:webHidden/>
          </w:rPr>
          <w:fldChar w:fldCharType="end"/>
        </w:r>
      </w:hyperlink>
    </w:p>
    <w:p w14:paraId="3D113E3E" w14:textId="0085E94F"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61" w:history="1">
        <w:r w:rsidR="000E30A6" w:rsidRPr="004C65B0">
          <w:rPr>
            <w:rStyle w:val="Hyperlink"/>
            <w:rFonts w:ascii="Times New Roman" w:hAnsi="Times New Roman"/>
            <w:noProof/>
          </w:rPr>
          <w:t>6.1 Project design and formulation</w:t>
        </w:r>
        <w:r w:rsidR="000E30A6">
          <w:rPr>
            <w:noProof/>
            <w:webHidden/>
          </w:rPr>
          <w:tab/>
        </w:r>
        <w:r w:rsidR="000E30A6">
          <w:rPr>
            <w:noProof/>
            <w:webHidden/>
          </w:rPr>
          <w:fldChar w:fldCharType="begin"/>
        </w:r>
        <w:r w:rsidR="000E30A6">
          <w:rPr>
            <w:noProof/>
            <w:webHidden/>
          </w:rPr>
          <w:instrText xml:space="preserve"> PAGEREF _Toc184718661 \h </w:instrText>
        </w:r>
        <w:r w:rsidR="000E30A6">
          <w:rPr>
            <w:noProof/>
            <w:webHidden/>
          </w:rPr>
        </w:r>
        <w:r w:rsidR="000E30A6">
          <w:rPr>
            <w:noProof/>
            <w:webHidden/>
          </w:rPr>
          <w:fldChar w:fldCharType="separate"/>
        </w:r>
        <w:r w:rsidR="000E30A6">
          <w:rPr>
            <w:noProof/>
            <w:webHidden/>
          </w:rPr>
          <w:t>17</w:t>
        </w:r>
        <w:r w:rsidR="000E30A6">
          <w:rPr>
            <w:noProof/>
            <w:webHidden/>
          </w:rPr>
          <w:fldChar w:fldCharType="end"/>
        </w:r>
      </w:hyperlink>
    </w:p>
    <w:p w14:paraId="598D9E39" w14:textId="6FCCBBF6"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62" w:history="1">
        <w:r w:rsidR="000E30A6" w:rsidRPr="004C65B0">
          <w:rPr>
            <w:rStyle w:val="Hyperlink"/>
            <w:rFonts w:ascii="Times New Roman" w:hAnsi="Times New Roman"/>
            <w:noProof/>
          </w:rPr>
          <w:t>6.2 Project implementation</w:t>
        </w:r>
        <w:r w:rsidR="000E30A6">
          <w:rPr>
            <w:noProof/>
            <w:webHidden/>
          </w:rPr>
          <w:tab/>
        </w:r>
        <w:r w:rsidR="000E30A6">
          <w:rPr>
            <w:noProof/>
            <w:webHidden/>
          </w:rPr>
          <w:fldChar w:fldCharType="begin"/>
        </w:r>
        <w:r w:rsidR="000E30A6">
          <w:rPr>
            <w:noProof/>
            <w:webHidden/>
          </w:rPr>
          <w:instrText xml:space="preserve"> PAGEREF _Toc184718662 \h </w:instrText>
        </w:r>
        <w:r w:rsidR="000E30A6">
          <w:rPr>
            <w:noProof/>
            <w:webHidden/>
          </w:rPr>
        </w:r>
        <w:r w:rsidR="000E30A6">
          <w:rPr>
            <w:noProof/>
            <w:webHidden/>
          </w:rPr>
          <w:fldChar w:fldCharType="separate"/>
        </w:r>
        <w:r w:rsidR="000E30A6">
          <w:rPr>
            <w:noProof/>
            <w:webHidden/>
          </w:rPr>
          <w:t>17</w:t>
        </w:r>
        <w:r w:rsidR="000E30A6">
          <w:rPr>
            <w:noProof/>
            <w:webHidden/>
          </w:rPr>
          <w:fldChar w:fldCharType="end"/>
        </w:r>
      </w:hyperlink>
    </w:p>
    <w:p w14:paraId="28FBD869" w14:textId="15882687"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63" w:history="1">
        <w:r w:rsidR="000E30A6" w:rsidRPr="004C65B0">
          <w:rPr>
            <w:rStyle w:val="Hyperlink"/>
            <w:rFonts w:ascii="Times New Roman" w:hAnsi="Times New Roman"/>
            <w:noProof/>
          </w:rPr>
          <w:t>6.3 Project results/impact</w:t>
        </w:r>
        <w:r w:rsidR="000E30A6">
          <w:rPr>
            <w:noProof/>
            <w:webHidden/>
          </w:rPr>
          <w:tab/>
        </w:r>
        <w:r w:rsidR="000E30A6">
          <w:rPr>
            <w:noProof/>
            <w:webHidden/>
          </w:rPr>
          <w:fldChar w:fldCharType="begin"/>
        </w:r>
        <w:r w:rsidR="000E30A6">
          <w:rPr>
            <w:noProof/>
            <w:webHidden/>
          </w:rPr>
          <w:instrText xml:space="preserve"> PAGEREF _Toc184718663 \h </w:instrText>
        </w:r>
        <w:r w:rsidR="000E30A6">
          <w:rPr>
            <w:noProof/>
            <w:webHidden/>
          </w:rPr>
        </w:r>
        <w:r w:rsidR="000E30A6">
          <w:rPr>
            <w:noProof/>
            <w:webHidden/>
          </w:rPr>
          <w:fldChar w:fldCharType="separate"/>
        </w:r>
        <w:r w:rsidR="000E30A6">
          <w:rPr>
            <w:noProof/>
            <w:webHidden/>
          </w:rPr>
          <w:t>18</w:t>
        </w:r>
        <w:r w:rsidR="000E30A6">
          <w:rPr>
            <w:noProof/>
            <w:webHidden/>
          </w:rPr>
          <w:fldChar w:fldCharType="end"/>
        </w:r>
      </w:hyperlink>
    </w:p>
    <w:p w14:paraId="60A9F69B" w14:textId="083A1007" w:rsidR="000E30A6" w:rsidRDefault="00000000">
      <w:pPr>
        <w:pStyle w:val="TOC3"/>
        <w:tabs>
          <w:tab w:val="right" w:leader="dot" w:pos="9016"/>
        </w:tabs>
        <w:rPr>
          <w:rFonts w:eastAsiaTheme="minorEastAsia" w:cstheme="minorBidi"/>
          <w:noProof/>
          <w:kern w:val="0"/>
          <w:sz w:val="22"/>
          <w:szCs w:val="22"/>
          <w14:ligatures w14:val="none"/>
        </w:rPr>
      </w:pPr>
      <w:hyperlink w:anchor="_Toc184718664" w:history="1">
        <w:r w:rsidR="000E30A6" w:rsidRPr="004C65B0">
          <w:rPr>
            <w:rStyle w:val="Hyperlink"/>
            <w:rFonts w:ascii="Times New Roman" w:hAnsi="Times New Roman"/>
            <w:i/>
            <w:noProof/>
          </w:rPr>
          <w:t>6.3.1 Relevance</w:t>
        </w:r>
        <w:r w:rsidR="000E30A6">
          <w:rPr>
            <w:noProof/>
            <w:webHidden/>
          </w:rPr>
          <w:tab/>
        </w:r>
        <w:r w:rsidR="000E30A6">
          <w:rPr>
            <w:noProof/>
            <w:webHidden/>
          </w:rPr>
          <w:fldChar w:fldCharType="begin"/>
        </w:r>
        <w:r w:rsidR="000E30A6">
          <w:rPr>
            <w:noProof/>
            <w:webHidden/>
          </w:rPr>
          <w:instrText xml:space="preserve"> PAGEREF _Toc184718664 \h </w:instrText>
        </w:r>
        <w:r w:rsidR="000E30A6">
          <w:rPr>
            <w:noProof/>
            <w:webHidden/>
          </w:rPr>
        </w:r>
        <w:r w:rsidR="000E30A6">
          <w:rPr>
            <w:noProof/>
            <w:webHidden/>
          </w:rPr>
          <w:fldChar w:fldCharType="separate"/>
        </w:r>
        <w:r w:rsidR="000E30A6">
          <w:rPr>
            <w:noProof/>
            <w:webHidden/>
          </w:rPr>
          <w:t>18</w:t>
        </w:r>
        <w:r w:rsidR="000E30A6">
          <w:rPr>
            <w:noProof/>
            <w:webHidden/>
          </w:rPr>
          <w:fldChar w:fldCharType="end"/>
        </w:r>
      </w:hyperlink>
    </w:p>
    <w:p w14:paraId="73667691" w14:textId="1159378A" w:rsidR="000E30A6" w:rsidRDefault="00000000">
      <w:pPr>
        <w:pStyle w:val="TOC3"/>
        <w:tabs>
          <w:tab w:val="right" w:leader="dot" w:pos="9016"/>
        </w:tabs>
        <w:rPr>
          <w:rFonts w:eastAsiaTheme="minorEastAsia" w:cstheme="minorBidi"/>
          <w:noProof/>
          <w:kern w:val="0"/>
          <w:sz w:val="22"/>
          <w:szCs w:val="22"/>
          <w14:ligatures w14:val="none"/>
        </w:rPr>
      </w:pPr>
      <w:hyperlink w:anchor="_Toc184718665" w:history="1">
        <w:r w:rsidR="000E30A6" w:rsidRPr="004C65B0">
          <w:rPr>
            <w:rStyle w:val="Hyperlink"/>
            <w:rFonts w:ascii="Times New Roman" w:hAnsi="Times New Roman"/>
            <w:i/>
            <w:noProof/>
          </w:rPr>
          <w:t>6.3.2 Coherence</w:t>
        </w:r>
        <w:r w:rsidR="000E30A6">
          <w:rPr>
            <w:noProof/>
            <w:webHidden/>
          </w:rPr>
          <w:tab/>
        </w:r>
        <w:r w:rsidR="000E30A6">
          <w:rPr>
            <w:noProof/>
            <w:webHidden/>
          </w:rPr>
          <w:fldChar w:fldCharType="begin"/>
        </w:r>
        <w:r w:rsidR="000E30A6">
          <w:rPr>
            <w:noProof/>
            <w:webHidden/>
          </w:rPr>
          <w:instrText xml:space="preserve"> PAGEREF _Toc184718665 \h </w:instrText>
        </w:r>
        <w:r w:rsidR="000E30A6">
          <w:rPr>
            <w:noProof/>
            <w:webHidden/>
          </w:rPr>
        </w:r>
        <w:r w:rsidR="000E30A6">
          <w:rPr>
            <w:noProof/>
            <w:webHidden/>
          </w:rPr>
          <w:fldChar w:fldCharType="separate"/>
        </w:r>
        <w:r w:rsidR="000E30A6">
          <w:rPr>
            <w:noProof/>
            <w:webHidden/>
          </w:rPr>
          <w:t>20</w:t>
        </w:r>
        <w:r w:rsidR="000E30A6">
          <w:rPr>
            <w:noProof/>
            <w:webHidden/>
          </w:rPr>
          <w:fldChar w:fldCharType="end"/>
        </w:r>
      </w:hyperlink>
    </w:p>
    <w:p w14:paraId="3CDF85D9" w14:textId="4A46AA11" w:rsidR="000E30A6" w:rsidRDefault="00000000">
      <w:pPr>
        <w:pStyle w:val="TOC3"/>
        <w:tabs>
          <w:tab w:val="right" w:leader="dot" w:pos="9016"/>
        </w:tabs>
        <w:rPr>
          <w:rFonts w:eastAsiaTheme="minorEastAsia" w:cstheme="minorBidi"/>
          <w:noProof/>
          <w:kern w:val="0"/>
          <w:sz w:val="22"/>
          <w:szCs w:val="22"/>
          <w14:ligatures w14:val="none"/>
        </w:rPr>
      </w:pPr>
      <w:hyperlink w:anchor="_Toc184718666" w:history="1">
        <w:r w:rsidR="000E30A6" w:rsidRPr="004C65B0">
          <w:rPr>
            <w:rStyle w:val="Hyperlink"/>
            <w:rFonts w:ascii="Times New Roman" w:hAnsi="Times New Roman"/>
            <w:i/>
            <w:noProof/>
          </w:rPr>
          <w:t>6.3.3 Effectiveness</w:t>
        </w:r>
        <w:r w:rsidR="000E30A6">
          <w:rPr>
            <w:noProof/>
            <w:webHidden/>
          </w:rPr>
          <w:tab/>
        </w:r>
        <w:r w:rsidR="000E30A6">
          <w:rPr>
            <w:noProof/>
            <w:webHidden/>
          </w:rPr>
          <w:fldChar w:fldCharType="begin"/>
        </w:r>
        <w:r w:rsidR="000E30A6">
          <w:rPr>
            <w:noProof/>
            <w:webHidden/>
          </w:rPr>
          <w:instrText xml:space="preserve"> PAGEREF _Toc184718666 \h </w:instrText>
        </w:r>
        <w:r w:rsidR="000E30A6">
          <w:rPr>
            <w:noProof/>
            <w:webHidden/>
          </w:rPr>
        </w:r>
        <w:r w:rsidR="000E30A6">
          <w:rPr>
            <w:noProof/>
            <w:webHidden/>
          </w:rPr>
          <w:fldChar w:fldCharType="separate"/>
        </w:r>
        <w:r w:rsidR="000E30A6">
          <w:rPr>
            <w:noProof/>
            <w:webHidden/>
          </w:rPr>
          <w:t>20</w:t>
        </w:r>
        <w:r w:rsidR="000E30A6">
          <w:rPr>
            <w:noProof/>
            <w:webHidden/>
          </w:rPr>
          <w:fldChar w:fldCharType="end"/>
        </w:r>
      </w:hyperlink>
    </w:p>
    <w:p w14:paraId="661EA255" w14:textId="003059E2" w:rsidR="000E30A6" w:rsidRDefault="00000000">
      <w:pPr>
        <w:pStyle w:val="TOC3"/>
        <w:tabs>
          <w:tab w:val="right" w:leader="dot" w:pos="9016"/>
        </w:tabs>
        <w:rPr>
          <w:rFonts w:eastAsiaTheme="minorEastAsia" w:cstheme="minorBidi"/>
          <w:noProof/>
          <w:kern w:val="0"/>
          <w:sz w:val="22"/>
          <w:szCs w:val="22"/>
          <w14:ligatures w14:val="none"/>
        </w:rPr>
      </w:pPr>
      <w:hyperlink w:anchor="_Toc184718667" w:history="1">
        <w:r w:rsidR="000E30A6" w:rsidRPr="004C65B0">
          <w:rPr>
            <w:rStyle w:val="Hyperlink"/>
            <w:rFonts w:ascii="Times New Roman" w:hAnsi="Times New Roman"/>
            <w:i/>
            <w:noProof/>
          </w:rPr>
          <w:t>6.3.4 Efficiency</w:t>
        </w:r>
        <w:r w:rsidR="000E30A6">
          <w:rPr>
            <w:noProof/>
            <w:webHidden/>
          </w:rPr>
          <w:tab/>
        </w:r>
        <w:r w:rsidR="000E30A6">
          <w:rPr>
            <w:noProof/>
            <w:webHidden/>
          </w:rPr>
          <w:fldChar w:fldCharType="begin"/>
        </w:r>
        <w:r w:rsidR="000E30A6">
          <w:rPr>
            <w:noProof/>
            <w:webHidden/>
          </w:rPr>
          <w:instrText xml:space="preserve"> PAGEREF _Toc184718667 \h </w:instrText>
        </w:r>
        <w:r w:rsidR="000E30A6">
          <w:rPr>
            <w:noProof/>
            <w:webHidden/>
          </w:rPr>
        </w:r>
        <w:r w:rsidR="000E30A6">
          <w:rPr>
            <w:noProof/>
            <w:webHidden/>
          </w:rPr>
          <w:fldChar w:fldCharType="separate"/>
        </w:r>
        <w:r w:rsidR="000E30A6">
          <w:rPr>
            <w:noProof/>
            <w:webHidden/>
          </w:rPr>
          <w:t>24</w:t>
        </w:r>
        <w:r w:rsidR="000E30A6">
          <w:rPr>
            <w:noProof/>
            <w:webHidden/>
          </w:rPr>
          <w:fldChar w:fldCharType="end"/>
        </w:r>
      </w:hyperlink>
    </w:p>
    <w:p w14:paraId="4046822D" w14:textId="1A25FB2E" w:rsidR="000E30A6" w:rsidRDefault="00000000">
      <w:pPr>
        <w:pStyle w:val="TOC3"/>
        <w:tabs>
          <w:tab w:val="right" w:leader="dot" w:pos="9016"/>
        </w:tabs>
        <w:rPr>
          <w:rFonts w:eastAsiaTheme="minorEastAsia" w:cstheme="minorBidi"/>
          <w:noProof/>
          <w:kern w:val="0"/>
          <w:sz w:val="22"/>
          <w:szCs w:val="22"/>
          <w14:ligatures w14:val="none"/>
        </w:rPr>
      </w:pPr>
      <w:hyperlink w:anchor="_Toc184718668" w:history="1">
        <w:r w:rsidR="000E30A6" w:rsidRPr="004C65B0">
          <w:rPr>
            <w:rStyle w:val="Hyperlink"/>
            <w:rFonts w:ascii="Times New Roman" w:hAnsi="Times New Roman"/>
            <w:i/>
            <w:noProof/>
          </w:rPr>
          <w:t>6.4.5 Sustainability</w:t>
        </w:r>
        <w:r w:rsidR="000E30A6">
          <w:rPr>
            <w:noProof/>
            <w:webHidden/>
          </w:rPr>
          <w:tab/>
        </w:r>
        <w:r w:rsidR="000E30A6">
          <w:rPr>
            <w:noProof/>
            <w:webHidden/>
          </w:rPr>
          <w:fldChar w:fldCharType="begin"/>
        </w:r>
        <w:r w:rsidR="000E30A6">
          <w:rPr>
            <w:noProof/>
            <w:webHidden/>
          </w:rPr>
          <w:instrText xml:space="preserve"> PAGEREF _Toc184718668 \h </w:instrText>
        </w:r>
        <w:r w:rsidR="000E30A6">
          <w:rPr>
            <w:noProof/>
            <w:webHidden/>
          </w:rPr>
        </w:r>
        <w:r w:rsidR="000E30A6">
          <w:rPr>
            <w:noProof/>
            <w:webHidden/>
          </w:rPr>
          <w:fldChar w:fldCharType="separate"/>
        </w:r>
        <w:r w:rsidR="000E30A6">
          <w:rPr>
            <w:noProof/>
            <w:webHidden/>
          </w:rPr>
          <w:t>25</w:t>
        </w:r>
        <w:r w:rsidR="000E30A6">
          <w:rPr>
            <w:noProof/>
            <w:webHidden/>
          </w:rPr>
          <w:fldChar w:fldCharType="end"/>
        </w:r>
      </w:hyperlink>
    </w:p>
    <w:p w14:paraId="6BFCD661" w14:textId="2446251E" w:rsidR="000E30A6" w:rsidRDefault="00000000">
      <w:pPr>
        <w:pStyle w:val="TOC3"/>
        <w:tabs>
          <w:tab w:val="right" w:leader="dot" w:pos="9016"/>
        </w:tabs>
        <w:rPr>
          <w:rFonts w:eastAsiaTheme="minorEastAsia" w:cstheme="minorBidi"/>
          <w:noProof/>
          <w:kern w:val="0"/>
          <w:sz w:val="22"/>
          <w:szCs w:val="22"/>
          <w14:ligatures w14:val="none"/>
        </w:rPr>
      </w:pPr>
      <w:hyperlink w:anchor="_Toc184718669" w:history="1">
        <w:r w:rsidR="000E30A6" w:rsidRPr="004C65B0">
          <w:rPr>
            <w:rStyle w:val="Hyperlink"/>
            <w:rFonts w:ascii="Times New Roman" w:hAnsi="Times New Roman"/>
            <w:i/>
            <w:noProof/>
          </w:rPr>
          <w:t>6.3.6 Impacts</w:t>
        </w:r>
        <w:r w:rsidR="000E30A6">
          <w:rPr>
            <w:noProof/>
            <w:webHidden/>
          </w:rPr>
          <w:tab/>
        </w:r>
        <w:r w:rsidR="000E30A6">
          <w:rPr>
            <w:noProof/>
            <w:webHidden/>
          </w:rPr>
          <w:fldChar w:fldCharType="begin"/>
        </w:r>
        <w:r w:rsidR="000E30A6">
          <w:rPr>
            <w:noProof/>
            <w:webHidden/>
          </w:rPr>
          <w:instrText xml:space="preserve"> PAGEREF _Toc184718669 \h </w:instrText>
        </w:r>
        <w:r w:rsidR="000E30A6">
          <w:rPr>
            <w:noProof/>
            <w:webHidden/>
          </w:rPr>
        </w:r>
        <w:r w:rsidR="000E30A6">
          <w:rPr>
            <w:noProof/>
            <w:webHidden/>
          </w:rPr>
          <w:fldChar w:fldCharType="separate"/>
        </w:r>
        <w:r w:rsidR="000E30A6">
          <w:rPr>
            <w:noProof/>
            <w:webHidden/>
          </w:rPr>
          <w:t>25</w:t>
        </w:r>
        <w:r w:rsidR="000E30A6">
          <w:rPr>
            <w:noProof/>
            <w:webHidden/>
          </w:rPr>
          <w:fldChar w:fldCharType="end"/>
        </w:r>
      </w:hyperlink>
    </w:p>
    <w:p w14:paraId="5DB945DE" w14:textId="472D8D64" w:rsidR="000E30A6" w:rsidRDefault="00000000">
      <w:pPr>
        <w:pStyle w:val="TOC3"/>
        <w:tabs>
          <w:tab w:val="right" w:leader="dot" w:pos="9016"/>
        </w:tabs>
        <w:rPr>
          <w:rFonts w:eastAsiaTheme="minorEastAsia" w:cstheme="minorBidi"/>
          <w:noProof/>
          <w:kern w:val="0"/>
          <w:sz w:val="22"/>
          <w:szCs w:val="22"/>
          <w14:ligatures w14:val="none"/>
        </w:rPr>
      </w:pPr>
      <w:hyperlink w:anchor="_Toc184718670" w:history="1">
        <w:r w:rsidR="000E30A6" w:rsidRPr="004C65B0">
          <w:rPr>
            <w:rStyle w:val="Hyperlink"/>
            <w:rFonts w:ascii="Times New Roman" w:hAnsi="Times New Roman"/>
            <w:i/>
            <w:noProof/>
          </w:rPr>
          <w:t>6.3.7 Cross cutting issues</w:t>
        </w:r>
        <w:r w:rsidR="000E30A6">
          <w:rPr>
            <w:noProof/>
            <w:webHidden/>
          </w:rPr>
          <w:tab/>
        </w:r>
        <w:r w:rsidR="000E30A6">
          <w:rPr>
            <w:noProof/>
            <w:webHidden/>
          </w:rPr>
          <w:fldChar w:fldCharType="begin"/>
        </w:r>
        <w:r w:rsidR="000E30A6">
          <w:rPr>
            <w:noProof/>
            <w:webHidden/>
          </w:rPr>
          <w:instrText xml:space="preserve"> PAGEREF _Toc184718670 \h </w:instrText>
        </w:r>
        <w:r w:rsidR="000E30A6">
          <w:rPr>
            <w:noProof/>
            <w:webHidden/>
          </w:rPr>
        </w:r>
        <w:r w:rsidR="000E30A6">
          <w:rPr>
            <w:noProof/>
            <w:webHidden/>
          </w:rPr>
          <w:fldChar w:fldCharType="separate"/>
        </w:r>
        <w:r w:rsidR="000E30A6">
          <w:rPr>
            <w:noProof/>
            <w:webHidden/>
          </w:rPr>
          <w:t>27</w:t>
        </w:r>
        <w:r w:rsidR="000E30A6">
          <w:rPr>
            <w:noProof/>
            <w:webHidden/>
          </w:rPr>
          <w:fldChar w:fldCharType="end"/>
        </w:r>
      </w:hyperlink>
    </w:p>
    <w:p w14:paraId="27BA2E97" w14:textId="624A62C3" w:rsidR="000E30A6" w:rsidRDefault="00000000">
      <w:pPr>
        <w:pStyle w:val="TOC1"/>
        <w:tabs>
          <w:tab w:val="right" w:leader="dot" w:pos="9016"/>
        </w:tabs>
        <w:rPr>
          <w:rFonts w:asciiTheme="minorHAnsi" w:eastAsiaTheme="minorEastAsia" w:hAnsiTheme="minorHAnsi" w:cstheme="minorBidi"/>
          <w:b w:val="0"/>
          <w:bCs w:val="0"/>
          <w:noProof/>
          <w:kern w:val="0"/>
          <w:szCs w:val="22"/>
          <w14:ligatures w14:val="none"/>
        </w:rPr>
      </w:pPr>
      <w:hyperlink w:anchor="_Toc184718671" w:history="1">
        <w:r w:rsidR="000E30A6" w:rsidRPr="004C65B0">
          <w:rPr>
            <w:rStyle w:val="Hyperlink"/>
            <w:i/>
            <w:noProof/>
          </w:rPr>
          <w:t>7. Conclusions</w:t>
        </w:r>
        <w:r w:rsidR="000E30A6">
          <w:rPr>
            <w:noProof/>
            <w:webHidden/>
          </w:rPr>
          <w:tab/>
        </w:r>
        <w:r w:rsidR="000E30A6">
          <w:rPr>
            <w:noProof/>
            <w:webHidden/>
          </w:rPr>
          <w:fldChar w:fldCharType="begin"/>
        </w:r>
        <w:r w:rsidR="000E30A6">
          <w:rPr>
            <w:noProof/>
            <w:webHidden/>
          </w:rPr>
          <w:instrText xml:space="preserve"> PAGEREF _Toc184718671 \h </w:instrText>
        </w:r>
        <w:r w:rsidR="000E30A6">
          <w:rPr>
            <w:noProof/>
            <w:webHidden/>
          </w:rPr>
        </w:r>
        <w:r w:rsidR="000E30A6">
          <w:rPr>
            <w:noProof/>
            <w:webHidden/>
          </w:rPr>
          <w:fldChar w:fldCharType="separate"/>
        </w:r>
        <w:r w:rsidR="000E30A6">
          <w:rPr>
            <w:noProof/>
            <w:webHidden/>
          </w:rPr>
          <w:t>28</w:t>
        </w:r>
        <w:r w:rsidR="000E30A6">
          <w:rPr>
            <w:noProof/>
            <w:webHidden/>
          </w:rPr>
          <w:fldChar w:fldCharType="end"/>
        </w:r>
      </w:hyperlink>
    </w:p>
    <w:p w14:paraId="2C9A21A3" w14:textId="161E78AF" w:rsidR="000E30A6" w:rsidRDefault="00000000">
      <w:pPr>
        <w:pStyle w:val="TOC1"/>
        <w:tabs>
          <w:tab w:val="right" w:leader="dot" w:pos="9016"/>
        </w:tabs>
        <w:rPr>
          <w:rFonts w:asciiTheme="minorHAnsi" w:eastAsiaTheme="minorEastAsia" w:hAnsiTheme="minorHAnsi" w:cstheme="minorBidi"/>
          <w:b w:val="0"/>
          <w:bCs w:val="0"/>
          <w:noProof/>
          <w:kern w:val="0"/>
          <w:szCs w:val="22"/>
          <w14:ligatures w14:val="none"/>
        </w:rPr>
      </w:pPr>
      <w:hyperlink w:anchor="_Toc184718672" w:history="1">
        <w:r w:rsidR="000E30A6" w:rsidRPr="004C65B0">
          <w:rPr>
            <w:rStyle w:val="Hyperlink"/>
            <w:noProof/>
          </w:rPr>
          <w:t>8. Recommendations</w:t>
        </w:r>
        <w:r w:rsidR="000E30A6">
          <w:rPr>
            <w:noProof/>
            <w:webHidden/>
          </w:rPr>
          <w:tab/>
        </w:r>
        <w:r w:rsidR="000E30A6">
          <w:rPr>
            <w:noProof/>
            <w:webHidden/>
          </w:rPr>
          <w:fldChar w:fldCharType="begin"/>
        </w:r>
        <w:r w:rsidR="000E30A6">
          <w:rPr>
            <w:noProof/>
            <w:webHidden/>
          </w:rPr>
          <w:instrText xml:space="preserve"> PAGEREF _Toc184718672 \h </w:instrText>
        </w:r>
        <w:r w:rsidR="000E30A6">
          <w:rPr>
            <w:noProof/>
            <w:webHidden/>
          </w:rPr>
        </w:r>
        <w:r w:rsidR="000E30A6">
          <w:rPr>
            <w:noProof/>
            <w:webHidden/>
          </w:rPr>
          <w:fldChar w:fldCharType="separate"/>
        </w:r>
        <w:r w:rsidR="000E30A6">
          <w:rPr>
            <w:noProof/>
            <w:webHidden/>
          </w:rPr>
          <w:t>29</w:t>
        </w:r>
        <w:r w:rsidR="000E30A6">
          <w:rPr>
            <w:noProof/>
            <w:webHidden/>
          </w:rPr>
          <w:fldChar w:fldCharType="end"/>
        </w:r>
      </w:hyperlink>
    </w:p>
    <w:p w14:paraId="30092855" w14:textId="25760731" w:rsidR="000E30A6" w:rsidRDefault="00000000">
      <w:pPr>
        <w:pStyle w:val="TOC1"/>
        <w:tabs>
          <w:tab w:val="right" w:leader="dot" w:pos="9016"/>
        </w:tabs>
        <w:rPr>
          <w:rFonts w:asciiTheme="minorHAnsi" w:eastAsiaTheme="minorEastAsia" w:hAnsiTheme="minorHAnsi" w:cstheme="minorBidi"/>
          <w:b w:val="0"/>
          <w:bCs w:val="0"/>
          <w:noProof/>
          <w:kern w:val="0"/>
          <w:szCs w:val="22"/>
          <w14:ligatures w14:val="none"/>
        </w:rPr>
      </w:pPr>
      <w:hyperlink w:anchor="_Toc184718673" w:history="1">
        <w:r w:rsidR="000E30A6" w:rsidRPr="004C65B0">
          <w:rPr>
            <w:rStyle w:val="Hyperlink"/>
            <w:noProof/>
          </w:rPr>
          <w:t>9. Annexes</w:t>
        </w:r>
        <w:r w:rsidR="000E30A6">
          <w:rPr>
            <w:noProof/>
            <w:webHidden/>
          </w:rPr>
          <w:tab/>
        </w:r>
        <w:r w:rsidR="000E30A6">
          <w:rPr>
            <w:noProof/>
            <w:webHidden/>
          </w:rPr>
          <w:fldChar w:fldCharType="begin"/>
        </w:r>
        <w:r w:rsidR="000E30A6">
          <w:rPr>
            <w:noProof/>
            <w:webHidden/>
          </w:rPr>
          <w:instrText xml:space="preserve"> PAGEREF _Toc184718673 \h </w:instrText>
        </w:r>
        <w:r w:rsidR="000E30A6">
          <w:rPr>
            <w:noProof/>
            <w:webHidden/>
          </w:rPr>
        </w:r>
        <w:r w:rsidR="000E30A6">
          <w:rPr>
            <w:noProof/>
            <w:webHidden/>
          </w:rPr>
          <w:fldChar w:fldCharType="separate"/>
        </w:r>
        <w:r w:rsidR="000E30A6">
          <w:rPr>
            <w:noProof/>
            <w:webHidden/>
          </w:rPr>
          <w:t>30</w:t>
        </w:r>
        <w:r w:rsidR="000E30A6">
          <w:rPr>
            <w:noProof/>
            <w:webHidden/>
          </w:rPr>
          <w:fldChar w:fldCharType="end"/>
        </w:r>
      </w:hyperlink>
    </w:p>
    <w:p w14:paraId="6A5D0E9B" w14:textId="32C7AC93" w:rsidR="000E30A6" w:rsidRDefault="00000000">
      <w:pPr>
        <w:pStyle w:val="TOC2"/>
        <w:tabs>
          <w:tab w:val="left" w:pos="880"/>
          <w:tab w:val="right" w:leader="dot" w:pos="9016"/>
        </w:tabs>
        <w:rPr>
          <w:rFonts w:eastAsiaTheme="minorEastAsia" w:cstheme="minorBidi"/>
          <w:i w:val="0"/>
          <w:iCs w:val="0"/>
          <w:noProof/>
          <w:kern w:val="0"/>
          <w:sz w:val="22"/>
          <w:szCs w:val="22"/>
          <w14:ligatures w14:val="none"/>
        </w:rPr>
      </w:pPr>
      <w:hyperlink w:anchor="_Toc184718674" w:history="1">
        <w:r w:rsidR="000E30A6" w:rsidRPr="004C65B0">
          <w:rPr>
            <w:rStyle w:val="Hyperlink"/>
            <w:rFonts w:ascii="Times New Roman" w:hAnsi="Times New Roman"/>
            <w:noProof/>
          </w:rPr>
          <w:t>9.1</w:t>
        </w:r>
        <w:r w:rsidR="000E30A6">
          <w:rPr>
            <w:rFonts w:eastAsiaTheme="minorEastAsia" w:cstheme="minorBidi"/>
            <w:i w:val="0"/>
            <w:iCs w:val="0"/>
            <w:noProof/>
            <w:kern w:val="0"/>
            <w:sz w:val="22"/>
            <w:szCs w:val="22"/>
            <w14:ligatures w14:val="none"/>
          </w:rPr>
          <w:tab/>
        </w:r>
        <w:r w:rsidR="000E30A6" w:rsidRPr="004C65B0">
          <w:rPr>
            <w:rStyle w:val="Hyperlink"/>
            <w:rFonts w:ascii="Times New Roman" w:hAnsi="Times New Roman"/>
            <w:noProof/>
          </w:rPr>
          <w:t>Evaluation Feed Back Matrix</w:t>
        </w:r>
        <w:r w:rsidR="000E30A6">
          <w:rPr>
            <w:noProof/>
            <w:webHidden/>
          </w:rPr>
          <w:tab/>
        </w:r>
        <w:r w:rsidR="000E30A6">
          <w:rPr>
            <w:noProof/>
            <w:webHidden/>
          </w:rPr>
          <w:fldChar w:fldCharType="begin"/>
        </w:r>
        <w:r w:rsidR="000E30A6">
          <w:rPr>
            <w:noProof/>
            <w:webHidden/>
          </w:rPr>
          <w:instrText xml:space="preserve"> PAGEREF _Toc184718674 \h </w:instrText>
        </w:r>
        <w:r w:rsidR="000E30A6">
          <w:rPr>
            <w:noProof/>
            <w:webHidden/>
          </w:rPr>
        </w:r>
        <w:r w:rsidR="000E30A6">
          <w:rPr>
            <w:noProof/>
            <w:webHidden/>
          </w:rPr>
          <w:fldChar w:fldCharType="separate"/>
        </w:r>
        <w:r w:rsidR="000E30A6">
          <w:rPr>
            <w:noProof/>
            <w:webHidden/>
          </w:rPr>
          <w:t>30</w:t>
        </w:r>
        <w:r w:rsidR="000E30A6">
          <w:rPr>
            <w:noProof/>
            <w:webHidden/>
          </w:rPr>
          <w:fldChar w:fldCharType="end"/>
        </w:r>
      </w:hyperlink>
    </w:p>
    <w:p w14:paraId="0F064653" w14:textId="4720E9EB"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75" w:history="1">
        <w:r w:rsidR="000E30A6" w:rsidRPr="004C65B0">
          <w:rPr>
            <w:rStyle w:val="Hyperlink"/>
            <w:rFonts w:ascii="Times New Roman" w:hAnsi="Times New Roman"/>
            <w:noProof/>
          </w:rPr>
          <w:t>9.2. Instruments for data collection</w:t>
        </w:r>
        <w:r w:rsidR="000E30A6">
          <w:rPr>
            <w:noProof/>
            <w:webHidden/>
          </w:rPr>
          <w:tab/>
        </w:r>
        <w:r w:rsidR="000E30A6">
          <w:rPr>
            <w:noProof/>
            <w:webHidden/>
          </w:rPr>
          <w:fldChar w:fldCharType="begin"/>
        </w:r>
        <w:r w:rsidR="000E30A6">
          <w:rPr>
            <w:noProof/>
            <w:webHidden/>
          </w:rPr>
          <w:instrText xml:space="preserve"> PAGEREF _Toc184718675 \h </w:instrText>
        </w:r>
        <w:r w:rsidR="000E30A6">
          <w:rPr>
            <w:noProof/>
            <w:webHidden/>
          </w:rPr>
        </w:r>
        <w:r w:rsidR="000E30A6">
          <w:rPr>
            <w:noProof/>
            <w:webHidden/>
          </w:rPr>
          <w:fldChar w:fldCharType="separate"/>
        </w:r>
        <w:r w:rsidR="000E30A6">
          <w:rPr>
            <w:noProof/>
            <w:webHidden/>
          </w:rPr>
          <w:t>36</w:t>
        </w:r>
        <w:r w:rsidR="000E30A6">
          <w:rPr>
            <w:noProof/>
            <w:webHidden/>
          </w:rPr>
          <w:fldChar w:fldCharType="end"/>
        </w:r>
      </w:hyperlink>
    </w:p>
    <w:p w14:paraId="7EC494D9" w14:textId="264B4085"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76" w:history="1">
        <w:r w:rsidR="000E30A6" w:rsidRPr="004C65B0">
          <w:rPr>
            <w:rStyle w:val="Hyperlink"/>
            <w:rFonts w:ascii="Times New Roman" w:hAnsi="Times New Roman"/>
            <w:noProof/>
          </w:rPr>
          <w:t>9.3 Results Assessment Form (RAF)</w:t>
        </w:r>
        <w:r w:rsidR="000E30A6">
          <w:rPr>
            <w:noProof/>
            <w:webHidden/>
          </w:rPr>
          <w:tab/>
        </w:r>
        <w:r w:rsidR="000E30A6">
          <w:rPr>
            <w:noProof/>
            <w:webHidden/>
          </w:rPr>
          <w:fldChar w:fldCharType="begin"/>
        </w:r>
        <w:r w:rsidR="000E30A6">
          <w:rPr>
            <w:noProof/>
            <w:webHidden/>
          </w:rPr>
          <w:instrText xml:space="preserve"> PAGEREF _Toc184718676 \h </w:instrText>
        </w:r>
        <w:r w:rsidR="000E30A6">
          <w:rPr>
            <w:noProof/>
            <w:webHidden/>
          </w:rPr>
        </w:r>
        <w:r w:rsidR="000E30A6">
          <w:rPr>
            <w:noProof/>
            <w:webHidden/>
          </w:rPr>
          <w:fldChar w:fldCharType="separate"/>
        </w:r>
        <w:r w:rsidR="000E30A6">
          <w:rPr>
            <w:noProof/>
            <w:webHidden/>
          </w:rPr>
          <w:t>38</w:t>
        </w:r>
        <w:r w:rsidR="000E30A6">
          <w:rPr>
            <w:noProof/>
            <w:webHidden/>
          </w:rPr>
          <w:fldChar w:fldCharType="end"/>
        </w:r>
      </w:hyperlink>
    </w:p>
    <w:p w14:paraId="568F3999" w14:textId="25F7ECFA"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77" w:history="1">
        <w:r w:rsidR="000E30A6" w:rsidRPr="004C65B0">
          <w:rPr>
            <w:rStyle w:val="Hyperlink"/>
            <w:rFonts w:ascii="Times New Roman" w:hAnsi="Times New Roman"/>
            <w:noProof/>
          </w:rPr>
          <w:t>9.4. List of interviewed Stakeholders</w:t>
        </w:r>
        <w:r w:rsidR="000E30A6">
          <w:rPr>
            <w:noProof/>
            <w:webHidden/>
          </w:rPr>
          <w:tab/>
        </w:r>
        <w:r w:rsidR="000E30A6">
          <w:rPr>
            <w:noProof/>
            <w:webHidden/>
          </w:rPr>
          <w:fldChar w:fldCharType="begin"/>
        </w:r>
        <w:r w:rsidR="000E30A6">
          <w:rPr>
            <w:noProof/>
            <w:webHidden/>
          </w:rPr>
          <w:instrText xml:space="preserve"> PAGEREF _Toc184718677 \h </w:instrText>
        </w:r>
        <w:r w:rsidR="000E30A6">
          <w:rPr>
            <w:noProof/>
            <w:webHidden/>
          </w:rPr>
        </w:r>
        <w:r w:rsidR="000E30A6">
          <w:rPr>
            <w:noProof/>
            <w:webHidden/>
          </w:rPr>
          <w:fldChar w:fldCharType="separate"/>
        </w:r>
        <w:r w:rsidR="000E30A6">
          <w:rPr>
            <w:noProof/>
            <w:webHidden/>
          </w:rPr>
          <w:t>40</w:t>
        </w:r>
        <w:r w:rsidR="000E30A6">
          <w:rPr>
            <w:noProof/>
            <w:webHidden/>
          </w:rPr>
          <w:fldChar w:fldCharType="end"/>
        </w:r>
      </w:hyperlink>
    </w:p>
    <w:p w14:paraId="4FA18AA8" w14:textId="31E544F6"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78" w:history="1">
        <w:r w:rsidR="000E30A6" w:rsidRPr="004C65B0">
          <w:rPr>
            <w:rStyle w:val="Hyperlink"/>
            <w:rFonts w:ascii="Times New Roman" w:hAnsi="Times New Roman"/>
            <w:noProof/>
          </w:rPr>
          <w:t>9.5. Bibliography</w:t>
        </w:r>
        <w:r w:rsidR="000E30A6">
          <w:rPr>
            <w:noProof/>
            <w:webHidden/>
          </w:rPr>
          <w:tab/>
        </w:r>
        <w:r w:rsidR="000E30A6">
          <w:rPr>
            <w:noProof/>
            <w:webHidden/>
          </w:rPr>
          <w:fldChar w:fldCharType="begin"/>
        </w:r>
        <w:r w:rsidR="000E30A6">
          <w:rPr>
            <w:noProof/>
            <w:webHidden/>
          </w:rPr>
          <w:instrText xml:space="preserve"> PAGEREF _Toc184718678 \h </w:instrText>
        </w:r>
        <w:r w:rsidR="000E30A6">
          <w:rPr>
            <w:noProof/>
            <w:webHidden/>
          </w:rPr>
        </w:r>
        <w:r w:rsidR="000E30A6">
          <w:rPr>
            <w:noProof/>
            <w:webHidden/>
          </w:rPr>
          <w:fldChar w:fldCharType="separate"/>
        </w:r>
        <w:r w:rsidR="000E30A6">
          <w:rPr>
            <w:noProof/>
            <w:webHidden/>
          </w:rPr>
          <w:t>43</w:t>
        </w:r>
        <w:r w:rsidR="000E30A6">
          <w:rPr>
            <w:noProof/>
            <w:webHidden/>
          </w:rPr>
          <w:fldChar w:fldCharType="end"/>
        </w:r>
      </w:hyperlink>
    </w:p>
    <w:p w14:paraId="03513457" w14:textId="45670F8A" w:rsidR="000E30A6" w:rsidRDefault="00000000">
      <w:pPr>
        <w:pStyle w:val="TOC2"/>
        <w:tabs>
          <w:tab w:val="left" w:pos="880"/>
          <w:tab w:val="right" w:leader="dot" w:pos="9016"/>
        </w:tabs>
        <w:rPr>
          <w:rFonts w:eastAsiaTheme="minorEastAsia" w:cstheme="minorBidi"/>
          <w:i w:val="0"/>
          <w:iCs w:val="0"/>
          <w:noProof/>
          <w:kern w:val="0"/>
          <w:sz w:val="22"/>
          <w:szCs w:val="22"/>
          <w14:ligatures w14:val="none"/>
        </w:rPr>
      </w:pPr>
      <w:hyperlink w:anchor="_Toc184718679" w:history="1">
        <w:r w:rsidR="000E30A6" w:rsidRPr="004C65B0">
          <w:rPr>
            <w:rStyle w:val="Hyperlink"/>
            <w:rFonts w:ascii="Times New Roman" w:hAnsi="Times New Roman"/>
            <w:noProof/>
          </w:rPr>
          <w:t>9.6</w:t>
        </w:r>
        <w:r w:rsidR="000E30A6">
          <w:rPr>
            <w:rFonts w:eastAsiaTheme="minorEastAsia" w:cstheme="minorBidi"/>
            <w:i w:val="0"/>
            <w:iCs w:val="0"/>
            <w:noProof/>
            <w:kern w:val="0"/>
            <w:sz w:val="22"/>
            <w:szCs w:val="22"/>
            <w14:ligatures w14:val="none"/>
          </w:rPr>
          <w:tab/>
        </w:r>
        <w:r w:rsidR="000E30A6" w:rsidRPr="004C65B0">
          <w:rPr>
            <w:rStyle w:val="Hyperlink"/>
            <w:rFonts w:ascii="Times New Roman" w:hAnsi="Times New Roman"/>
            <w:noProof/>
          </w:rPr>
          <w:t>Evaluation ToR</w:t>
        </w:r>
        <w:r w:rsidR="000E30A6">
          <w:rPr>
            <w:noProof/>
            <w:webHidden/>
          </w:rPr>
          <w:tab/>
        </w:r>
        <w:r w:rsidR="000E30A6">
          <w:rPr>
            <w:noProof/>
            <w:webHidden/>
          </w:rPr>
          <w:fldChar w:fldCharType="begin"/>
        </w:r>
        <w:r w:rsidR="000E30A6">
          <w:rPr>
            <w:noProof/>
            <w:webHidden/>
          </w:rPr>
          <w:instrText xml:space="preserve"> PAGEREF _Toc184718679 \h </w:instrText>
        </w:r>
        <w:r w:rsidR="000E30A6">
          <w:rPr>
            <w:noProof/>
            <w:webHidden/>
          </w:rPr>
        </w:r>
        <w:r w:rsidR="000E30A6">
          <w:rPr>
            <w:noProof/>
            <w:webHidden/>
          </w:rPr>
          <w:fldChar w:fldCharType="separate"/>
        </w:r>
        <w:r w:rsidR="000E30A6">
          <w:rPr>
            <w:noProof/>
            <w:webHidden/>
          </w:rPr>
          <w:t>44</w:t>
        </w:r>
        <w:r w:rsidR="000E30A6">
          <w:rPr>
            <w:noProof/>
            <w:webHidden/>
          </w:rPr>
          <w:fldChar w:fldCharType="end"/>
        </w:r>
      </w:hyperlink>
    </w:p>
    <w:p w14:paraId="5D5190E5" w14:textId="567A8FEC" w:rsidR="000E30A6" w:rsidRDefault="00000000">
      <w:pPr>
        <w:pStyle w:val="TOC2"/>
        <w:tabs>
          <w:tab w:val="left" w:pos="880"/>
          <w:tab w:val="right" w:leader="dot" w:pos="9016"/>
        </w:tabs>
        <w:rPr>
          <w:rFonts w:eastAsiaTheme="minorEastAsia" w:cstheme="minorBidi"/>
          <w:i w:val="0"/>
          <w:iCs w:val="0"/>
          <w:noProof/>
          <w:kern w:val="0"/>
          <w:sz w:val="22"/>
          <w:szCs w:val="22"/>
          <w14:ligatures w14:val="none"/>
        </w:rPr>
      </w:pPr>
      <w:hyperlink w:anchor="_Toc184718680" w:history="1">
        <w:r w:rsidR="000E30A6" w:rsidRPr="004C65B0">
          <w:rPr>
            <w:rStyle w:val="Hyperlink"/>
            <w:rFonts w:ascii="Times New Roman" w:hAnsi="Times New Roman"/>
            <w:noProof/>
          </w:rPr>
          <w:t>9.7</w:t>
        </w:r>
        <w:r w:rsidR="000E30A6">
          <w:rPr>
            <w:rFonts w:eastAsiaTheme="minorEastAsia" w:cstheme="minorBidi"/>
            <w:i w:val="0"/>
            <w:iCs w:val="0"/>
            <w:noProof/>
            <w:kern w:val="0"/>
            <w:sz w:val="22"/>
            <w:szCs w:val="22"/>
            <w14:ligatures w14:val="none"/>
          </w:rPr>
          <w:tab/>
        </w:r>
        <w:r w:rsidR="000E30A6" w:rsidRPr="004C65B0">
          <w:rPr>
            <w:rStyle w:val="Hyperlink"/>
            <w:rFonts w:ascii="Times New Roman" w:hAnsi="Times New Roman"/>
            <w:noProof/>
          </w:rPr>
          <w:t>List of documents reviewed</w:t>
        </w:r>
        <w:r w:rsidR="000E30A6">
          <w:rPr>
            <w:noProof/>
            <w:webHidden/>
          </w:rPr>
          <w:tab/>
        </w:r>
        <w:r w:rsidR="000E30A6">
          <w:rPr>
            <w:noProof/>
            <w:webHidden/>
          </w:rPr>
          <w:fldChar w:fldCharType="begin"/>
        </w:r>
        <w:r w:rsidR="000E30A6">
          <w:rPr>
            <w:noProof/>
            <w:webHidden/>
          </w:rPr>
          <w:instrText xml:space="preserve"> PAGEREF _Toc184718680 \h </w:instrText>
        </w:r>
        <w:r w:rsidR="000E30A6">
          <w:rPr>
            <w:noProof/>
            <w:webHidden/>
          </w:rPr>
        </w:r>
        <w:r w:rsidR="000E30A6">
          <w:rPr>
            <w:noProof/>
            <w:webHidden/>
          </w:rPr>
          <w:fldChar w:fldCharType="separate"/>
        </w:r>
        <w:r w:rsidR="000E30A6">
          <w:rPr>
            <w:noProof/>
            <w:webHidden/>
          </w:rPr>
          <w:t>53</w:t>
        </w:r>
        <w:r w:rsidR="000E30A6">
          <w:rPr>
            <w:noProof/>
            <w:webHidden/>
          </w:rPr>
          <w:fldChar w:fldCharType="end"/>
        </w:r>
      </w:hyperlink>
    </w:p>
    <w:p w14:paraId="1D30903D" w14:textId="1A80539C" w:rsidR="000E30A6" w:rsidRDefault="00000000">
      <w:pPr>
        <w:pStyle w:val="TOC2"/>
        <w:tabs>
          <w:tab w:val="right" w:leader="dot" w:pos="9016"/>
        </w:tabs>
        <w:rPr>
          <w:rFonts w:eastAsiaTheme="minorEastAsia" w:cstheme="minorBidi"/>
          <w:i w:val="0"/>
          <w:iCs w:val="0"/>
          <w:noProof/>
          <w:kern w:val="0"/>
          <w:sz w:val="22"/>
          <w:szCs w:val="22"/>
          <w14:ligatures w14:val="none"/>
        </w:rPr>
      </w:pPr>
      <w:hyperlink w:anchor="_Toc184718681" w:history="1">
        <w:r w:rsidR="000E30A6" w:rsidRPr="004C65B0">
          <w:rPr>
            <w:rStyle w:val="Hyperlink"/>
            <w:rFonts w:ascii="Times New Roman" w:hAnsi="Times New Roman"/>
            <w:noProof/>
          </w:rPr>
          <w:t>9.8. Map of project sites</w:t>
        </w:r>
        <w:r w:rsidR="000E30A6">
          <w:rPr>
            <w:noProof/>
            <w:webHidden/>
          </w:rPr>
          <w:tab/>
        </w:r>
        <w:r w:rsidR="000E30A6">
          <w:rPr>
            <w:noProof/>
            <w:webHidden/>
          </w:rPr>
          <w:fldChar w:fldCharType="begin"/>
        </w:r>
        <w:r w:rsidR="000E30A6">
          <w:rPr>
            <w:noProof/>
            <w:webHidden/>
          </w:rPr>
          <w:instrText xml:space="preserve"> PAGEREF _Toc184718681 \h </w:instrText>
        </w:r>
        <w:r w:rsidR="000E30A6">
          <w:rPr>
            <w:noProof/>
            <w:webHidden/>
          </w:rPr>
        </w:r>
        <w:r w:rsidR="000E30A6">
          <w:rPr>
            <w:noProof/>
            <w:webHidden/>
          </w:rPr>
          <w:fldChar w:fldCharType="separate"/>
        </w:r>
        <w:r w:rsidR="000E30A6">
          <w:rPr>
            <w:noProof/>
            <w:webHidden/>
          </w:rPr>
          <w:t>55</w:t>
        </w:r>
        <w:r w:rsidR="000E30A6">
          <w:rPr>
            <w:noProof/>
            <w:webHidden/>
          </w:rPr>
          <w:fldChar w:fldCharType="end"/>
        </w:r>
      </w:hyperlink>
    </w:p>
    <w:p w14:paraId="5BA6B146" w14:textId="54ADB4B2" w:rsidR="00B72926" w:rsidRDefault="005F50DE">
      <w:pPr>
        <w:rPr>
          <w:rFonts w:asciiTheme="majorBidi" w:hAnsiTheme="majorBidi" w:cstheme="majorBidi"/>
          <w:b/>
          <w:bCs/>
          <w:sz w:val="24"/>
          <w:szCs w:val="24"/>
        </w:rPr>
      </w:pPr>
      <w:r>
        <w:rPr>
          <w:rFonts w:asciiTheme="majorBidi" w:hAnsiTheme="majorBidi" w:cstheme="majorBidi"/>
          <w:b/>
          <w:bCs/>
          <w:sz w:val="24"/>
          <w:szCs w:val="24"/>
        </w:rPr>
        <w:fldChar w:fldCharType="end"/>
      </w:r>
    </w:p>
    <w:p w14:paraId="6AFA6FE1" w14:textId="77777777" w:rsidR="009E37E8" w:rsidRDefault="009E37E8">
      <w:pPr>
        <w:rPr>
          <w:rFonts w:asciiTheme="majorBidi" w:hAnsiTheme="majorBidi" w:cstheme="majorBidi"/>
          <w:b/>
          <w:bCs/>
          <w:sz w:val="24"/>
          <w:szCs w:val="24"/>
        </w:rPr>
      </w:pPr>
      <w:r>
        <w:rPr>
          <w:rFonts w:asciiTheme="majorBidi" w:hAnsiTheme="majorBidi" w:cstheme="majorBidi"/>
          <w:b/>
          <w:bCs/>
          <w:sz w:val="24"/>
          <w:szCs w:val="24"/>
        </w:rPr>
        <w:br w:type="page"/>
      </w:r>
    </w:p>
    <w:p w14:paraId="22E71BB7" w14:textId="341028D0" w:rsidR="00B72926" w:rsidRDefault="00B72926" w:rsidP="000E30A6">
      <w:pPr>
        <w:pStyle w:val="Heading1"/>
        <w:rPr>
          <w:rFonts w:asciiTheme="majorBidi" w:hAnsiTheme="majorBidi"/>
          <w:b/>
          <w:bCs/>
          <w:sz w:val="24"/>
          <w:szCs w:val="24"/>
        </w:rPr>
      </w:pPr>
      <w:bookmarkStart w:id="2" w:name="_Toc184718631"/>
      <w:r>
        <w:rPr>
          <w:rFonts w:asciiTheme="majorBidi" w:hAnsiTheme="majorBidi"/>
          <w:b/>
          <w:bCs/>
          <w:sz w:val="24"/>
          <w:szCs w:val="24"/>
        </w:rPr>
        <w:lastRenderedPageBreak/>
        <w:t>List of Tables</w:t>
      </w:r>
      <w:bookmarkEnd w:id="2"/>
    </w:p>
    <w:p w14:paraId="0BA5F5D4" w14:textId="00A7F64F" w:rsidR="006D62B1" w:rsidRDefault="00B72926">
      <w:pPr>
        <w:pStyle w:val="TableofFigures"/>
        <w:tabs>
          <w:tab w:val="right" w:leader="dot" w:pos="9016"/>
        </w:tabs>
        <w:rPr>
          <w:rFonts w:eastAsiaTheme="minorEastAsia" w:cstheme="minorBidi"/>
          <w:i w:val="0"/>
          <w:iCs w:val="0"/>
          <w:noProof/>
          <w:kern w:val="0"/>
          <w:sz w:val="22"/>
          <w:szCs w:val="22"/>
          <w14:ligatures w14:val="none"/>
        </w:rPr>
      </w:pPr>
      <w:r>
        <w:rPr>
          <w:rFonts w:asciiTheme="majorBidi" w:hAnsiTheme="majorBidi" w:cstheme="majorBidi"/>
          <w:sz w:val="24"/>
          <w:szCs w:val="24"/>
        </w:rPr>
        <w:fldChar w:fldCharType="begin"/>
      </w:r>
      <w:r>
        <w:rPr>
          <w:rFonts w:asciiTheme="majorBidi" w:hAnsiTheme="majorBidi" w:cstheme="majorBidi"/>
          <w:sz w:val="24"/>
          <w:szCs w:val="24"/>
        </w:rPr>
        <w:instrText xml:space="preserve"> TOC \h \z \c "Table" </w:instrText>
      </w:r>
      <w:r>
        <w:rPr>
          <w:rFonts w:asciiTheme="majorBidi" w:hAnsiTheme="majorBidi" w:cstheme="majorBidi"/>
          <w:sz w:val="24"/>
          <w:szCs w:val="24"/>
        </w:rPr>
        <w:fldChar w:fldCharType="separate"/>
      </w:r>
      <w:hyperlink w:anchor="_Toc184681740" w:history="1">
        <w:r w:rsidR="006D62B1" w:rsidRPr="007539E0">
          <w:rPr>
            <w:rStyle w:val="Hyperlink"/>
            <w:noProof/>
          </w:rPr>
          <w:t>Table 1. Restoration of Wetlands and Associated Catchments (RWACP) in eastern Uganda Project information table</w:t>
        </w:r>
        <w:r w:rsidR="006D62B1">
          <w:rPr>
            <w:noProof/>
            <w:webHidden/>
          </w:rPr>
          <w:tab/>
        </w:r>
        <w:r w:rsidR="006D62B1">
          <w:rPr>
            <w:noProof/>
            <w:webHidden/>
          </w:rPr>
          <w:fldChar w:fldCharType="begin"/>
        </w:r>
        <w:r w:rsidR="006D62B1">
          <w:rPr>
            <w:noProof/>
            <w:webHidden/>
          </w:rPr>
          <w:instrText xml:space="preserve"> PAGEREF _Toc184681740 \h </w:instrText>
        </w:r>
        <w:r w:rsidR="006D62B1">
          <w:rPr>
            <w:noProof/>
            <w:webHidden/>
          </w:rPr>
        </w:r>
        <w:r w:rsidR="006D62B1">
          <w:rPr>
            <w:noProof/>
            <w:webHidden/>
          </w:rPr>
          <w:fldChar w:fldCharType="separate"/>
        </w:r>
        <w:r w:rsidR="006D62B1">
          <w:rPr>
            <w:noProof/>
            <w:webHidden/>
          </w:rPr>
          <w:t>1</w:t>
        </w:r>
        <w:r w:rsidR="006D62B1">
          <w:rPr>
            <w:noProof/>
            <w:webHidden/>
          </w:rPr>
          <w:fldChar w:fldCharType="end"/>
        </w:r>
      </w:hyperlink>
    </w:p>
    <w:p w14:paraId="78D46A81" w14:textId="49F21714" w:rsidR="006D62B1" w:rsidRDefault="00000000">
      <w:pPr>
        <w:pStyle w:val="TableofFigures"/>
        <w:tabs>
          <w:tab w:val="right" w:leader="dot" w:pos="9016"/>
        </w:tabs>
        <w:rPr>
          <w:rFonts w:eastAsiaTheme="minorEastAsia" w:cstheme="minorBidi"/>
          <w:i w:val="0"/>
          <w:iCs w:val="0"/>
          <w:noProof/>
          <w:kern w:val="0"/>
          <w:sz w:val="22"/>
          <w:szCs w:val="22"/>
          <w14:ligatures w14:val="none"/>
        </w:rPr>
      </w:pPr>
      <w:hyperlink w:anchor="_Toc184681741" w:history="1">
        <w:r w:rsidR="006D62B1" w:rsidRPr="007539E0">
          <w:rPr>
            <w:rStyle w:val="Hyperlink"/>
            <w:noProof/>
          </w:rPr>
          <w:t>Table 2. RWACP Results framework at Terminal Evaluation</w:t>
        </w:r>
        <w:r w:rsidR="006D62B1">
          <w:rPr>
            <w:noProof/>
            <w:webHidden/>
          </w:rPr>
          <w:tab/>
        </w:r>
        <w:r w:rsidR="006D62B1">
          <w:rPr>
            <w:noProof/>
            <w:webHidden/>
          </w:rPr>
          <w:fldChar w:fldCharType="begin"/>
        </w:r>
        <w:r w:rsidR="006D62B1">
          <w:rPr>
            <w:noProof/>
            <w:webHidden/>
          </w:rPr>
          <w:instrText xml:space="preserve"> PAGEREF _Toc184681741 \h </w:instrText>
        </w:r>
        <w:r w:rsidR="006D62B1">
          <w:rPr>
            <w:noProof/>
            <w:webHidden/>
          </w:rPr>
        </w:r>
        <w:r w:rsidR="006D62B1">
          <w:rPr>
            <w:noProof/>
            <w:webHidden/>
          </w:rPr>
          <w:fldChar w:fldCharType="separate"/>
        </w:r>
        <w:r w:rsidR="006D62B1">
          <w:rPr>
            <w:noProof/>
            <w:webHidden/>
          </w:rPr>
          <w:t>1</w:t>
        </w:r>
        <w:r w:rsidR="006D62B1">
          <w:rPr>
            <w:noProof/>
            <w:webHidden/>
          </w:rPr>
          <w:fldChar w:fldCharType="end"/>
        </w:r>
      </w:hyperlink>
    </w:p>
    <w:p w14:paraId="0806C250" w14:textId="5C1467BA" w:rsidR="006D62B1" w:rsidRDefault="00000000">
      <w:pPr>
        <w:pStyle w:val="TableofFigures"/>
        <w:tabs>
          <w:tab w:val="right" w:leader="dot" w:pos="9016"/>
        </w:tabs>
        <w:rPr>
          <w:rFonts w:eastAsiaTheme="minorEastAsia" w:cstheme="minorBidi"/>
          <w:i w:val="0"/>
          <w:iCs w:val="0"/>
          <w:noProof/>
          <w:kern w:val="0"/>
          <w:sz w:val="22"/>
          <w:szCs w:val="22"/>
          <w14:ligatures w14:val="none"/>
        </w:rPr>
      </w:pPr>
      <w:hyperlink w:anchor="_Toc184681742" w:history="1">
        <w:r w:rsidR="006D62B1" w:rsidRPr="007539E0">
          <w:rPr>
            <w:rStyle w:val="Hyperlink"/>
            <w:noProof/>
          </w:rPr>
          <w:t>Table 3. Breakdown of RWAC project funds by output</w:t>
        </w:r>
        <w:r w:rsidR="006D62B1">
          <w:rPr>
            <w:noProof/>
            <w:webHidden/>
          </w:rPr>
          <w:tab/>
        </w:r>
        <w:r w:rsidR="006D62B1">
          <w:rPr>
            <w:noProof/>
            <w:webHidden/>
          </w:rPr>
          <w:fldChar w:fldCharType="begin"/>
        </w:r>
        <w:r w:rsidR="006D62B1">
          <w:rPr>
            <w:noProof/>
            <w:webHidden/>
          </w:rPr>
          <w:instrText xml:space="preserve"> PAGEREF _Toc184681742 \h </w:instrText>
        </w:r>
        <w:r w:rsidR="006D62B1">
          <w:rPr>
            <w:noProof/>
            <w:webHidden/>
          </w:rPr>
        </w:r>
        <w:r w:rsidR="006D62B1">
          <w:rPr>
            <w:noProof/>
            <w:webHidden/>
          </w:rPr>
          <w:fldChar w:fldCharType="separate"/>
        </w:r>
        <w:r w:rsidR="006D62B1">
          <w:rPr>
            <w:noProof/>
            <w:webHidden/>
          </w:rPr>
          <w:t>8</w:t>
        </w:r>
        <w:r w:rsidR="006D62B1">
          <w:rPr>
            <w:noProof/>
            <w:webHidden/>
          </w:rPr>
          <w:fldChar w:fldCharType="end"/>
        </w:r>
      </w:hyperlink>
    </w:p>
    <w:p w14:paraId="06593CD3" w14:textId="6D0F1B4B" w:rsidR="006D62B1" w:rsidRDefault="00000000">
      <w:pPr>
        <w:pStyle w:val="TableofFigures"/>
        <w:tabs>
          <w:tab w:val="right" w:leader="dot" w:pos="9016"/>
        </w:tabs>
        <w:rPr>
          <w:rFonts w:eastAsiaTheme="minorEastAsia" w:cstheme="minorBidi"/>
          <w:i w:val="0"/>
          <w:iCs w:val="0"/>
          <w:noProof/>
          <w:kern w:val="0"/>
          <w:sz w:val="22"/>
          <w:szCs w:val="22"/>
          <w14:ligatures w14:val="none"/>
        </w:rPr>
      </w:pPr>
      <w:hyperlink w:anchor="_Toc184681743" w:history="1">
        <w:r w:rsidR="006D62B1" w:rsidRPr="007539E0">
          <w:rPr>
            <w:rStyle w:val="Hyperlink"/>
            <w:rFonts w:cs="Times New Roman"/>
            <w:noProof/>
          </w:rPr>
          <w:t>Table 5: key project stakeholders and roles</w:t>
        </w:r>
        <w:r w:rsidR="006D62B1">
          <w:rPr>
            <w:noProof/>
            <w:webHidden/>
          </w:rPr>
          <w:tab/>
        </w:r>
        <w:r w:rsidR="006D62B1">
          <w:rPr>
            <w:noProof/>
            <w:webHidden/>
          </w:rPr>
          <w:fldChar w:fldCharType="begin"/>
        </w:r>
        <w:r w:rsidR="006D62B1">
          <w:rPr>
            <w:noProof/>
            <w:webHidden/>
          </w:rPr>
          <w:instrText xml:space="preserve"> PAGEREF _Toc184681743 \h </w:instrText>
        </w:r>
        <w:r w:rsidR="006D62B1">
          <w:rPr>
            <w:noProof/>
            <w:webHidden/>
          </w:rPr>
        </w:r>
        <w:r w:rsidR="006D62B1">
          <w:rPr>
            <w:noProof/>
            <w:webHidden/>
          </w:rPr>
          <w:fldChar w:fldCharType="separate"/>
        </w:r>
        <w:r w:rsidR="006D62B1">
          <w:rPr>
            <w:noProof/>
            <w:webHidden/>
          </w:rPr>
          <w:t>46</w:t>
        </w:r>
        <w:r w:rsidR="006D62B1">
          <w:rPr>
            <w:noProof/>
            <w:webHidden/>
          </w:rPr>
          <w:fldChar w:fldCharType="end"/>
        </w:r>
      </w:hyperlink>
    </w:p>
    <w:p w14:paraId="287F2240" w14:textId="32215B1E" w:rsidR="006D62B1" w:rsidRDefault="00000000">
      <w:pPr>
        <w:pStyle w:val="TableofFigures"/>
        <w:tabs>
          <w:tab w:val="right" w:leader="dot" w:pos="9016"/>
        </w:tabs>
        <w:rPr>
          <w:rFonts w:eastAsiaTheme="minorEastAsia" w:cstheme="minorBidi"/>
          <w:i w:val="0"/>
          <w:iCs w:val="0"/>
          <w:noProof/>
          <w:kern w:val="0"/>
          <w:sz w:val="22"/>
          <w:szCs w:val="22"/>
          <w14:ligatures w14:val="none"/>
        </w:rPr>
      </w:pPr>
      <w:hyperlink w:anchor="_Toc184681744" w:history="1">
        <w:r w:rsidR="006D62B1" w:rsidRPr="007539E0">
          <w:rPr>
            <w:rStyle w:val="Hyperlink"/>
            <w:rFonts w:cs="Times New Roman"/>
            <w:noProof/>
          </w:rPr>
          <w:t>Table 6: Project districts and sub counties</w:t>
        </w:r>
        <w:r w:rsidR="006D62B1">
          <w:rPr>
            <w:noProof/>
            <w:webHidden/>
          </w:rPr>
          <w:tab/>
        </w:r>
        <w:r w:rsidR="006D62B1">
          <w:rPr>
            <w:noProof/>
            <w:webHidden/>
          </w:rPr>
          <w:fldChar w:fldCharType="begin"/>
        </w:r>
        <w:r w:rsidR="006D62B1">
          <w:rPr>
            <w:noProof/>
            <w:webHidden/>
          </w:rPr>
          <w:instrText xml:space="preserve"> PAGEREF _Toc184681744 \h </w:instrText>
        </w:r>
        <w:r w:rsidR="006D62B1">
          <w:rPr>
            <w:noProof/>
            <w:webHidden/>
          </w:rPr>
        </w:r>
        <w:r w:rsidR="006D62B1">
          <w:rPr>
            <w:noProof/>
            <w:webHidden/>
          </w:rPr>
          <w:fldChar w:fldCharType="separate"/>
        </w:r>
        <w:r w:rsidR="006D62B1">
          <w:rPr>
            <w:noProof/>
            <w:webHidden/>
          </w:rPr>
          <w:t>48</w:t>
        </w:r>
        <w:r w:rsidR="006D62B1">
          <w:rPr>
            <w:noProof/>
            <w:webHidden/>
          </w:rPr>
          <w:fldChar w:fldCharType="end"/>
        </w:r>
      </w:hyperlink>
    </w:p>
    <w:p w14:paraId="3051C28C" w14:textId="1F056C38" w:rsidR="006D62B1" w:rsidRDefault="00000000">
      <w:pPr>
        <w:pStyle w:val="TableofFigures"/>
        <w:tabs>
          <w:tab w:val="right" w:leader="dot" w:pos="9016"/>
        </w:tabs>
        <w:rPr>
          <w:rFonts w:eastAsiaTheme="minorEastAsia" w:cstheme="minorBidi"/>
          <w:i w:val="0"/>
          <w:iCs w:val="0"/>
          <w:noProof/>
          <w:kern w:val="0"/>
          <w:sz w:val="22"/>
          <w:szCs w:val="22"/>
          <w14:ligatures w14:val="none"/>
        </w:rPr>
      </w:pPr>
      <w:hyperlink w:anchor="_Toc184681745" w:history="1">
        <w:r w:rsidR="006D62B1" w:rsidRPr="007539E0">
          <w:rPr>
            <w:rStyle w:val="Hyperlink"/>
            <w:rFonts w:cs="Times New Roman"/>
            <w:bCs/>
            <w:noProof/>
          </w:rPr>
          <w:t>Table 7: Activities and timeline/duration</w:t>
        </w:r>
        <w:r w:rsidR="006D62B1">
          <w:rPr>
            <w:noProof/>
            <w:webHidden/>
          </w:rPr>
          <w:tab/>
        </w:r>
        <w:r w:rsidR="006D62B1">
          <w:rPr>
            <w:noProof/>
            <w:webHidden/>
          </w:rPr>
          <w:fldChar w:fldCharType="begin"/>
        </w:r>
        <w:r w:rsidR="006D62B1">
          <w:rPr>
            <w:noProof/>
            <w:webHidden/>
          </w:rPr>
          <w:instrText xml:space="preserve"> PAGEREF _Toc184681745 \h </w:instrText>
        </w:r>
        <w:r w:rsidR="006D62B1">
          <w:rPr>
            <w:noProof/>
            <w:webHidden/>
          </w:rPr>
        </w:r>
        <w:r w:rsidR="006D62B1">
          <w:rPr>
            <w:noProof/>
            <w:webHidden/>
          </w:rPr>
          <w:fldChar w:fldCharType="separate"/>
        </w:r>
        <w:r w:rsidR="006D62B1">
          <w:rPr>
            <w:noProof/>
            <w:webHidden/>
          </w:rPr>
          <w:t>51</w:t>
        </w:r>
        <w:r w:rsidR="006D62B1">
          <w:rPr>
            <w:noProof/>
            <w:webHidden/>
          </w:rPr>
          <w:fldChar w:fldCharType="end"/>
        </w:r>
      </w:hyperlink>
    </w:p>
    <w:p w14:paraId="4D9C39F5" w14:textId="77777777" w:rsidR="006D62B1" w:rsidRDefault="00B72926" w:rsidP="008C7FA8">
      <w:pPr>
        <w:rPr>
          <w:rFonts w:asciiTheme="majorBidi" w:hAnsiTheme="majorBidi" w:cstheme="majorBidi"/>
          <w:sz w:val="24"/>
          <w:szCs w:val="24"/>
        </w:rPr>
      </w:pPr>
      <w:r>
        <w:rPr>
          <w:rFonts w:asciiTheme="majorBidi" w:hAnsiTheme="majorBidi" w:cstheme="majorBidi"/>
          <w:sz w:val="24"/>
          <w:szCs w:val="24"/>
        </w:rPr>
        <w:fldChar w:fldCharType="end"/>
      </w:r>
    </w:p>
    <w:p w14:paraId="15F93F35" w14:textId="77777777" w:rsidR="006D62B1" w:rsidRDefault="006D62B1" w:rsidP="008C7FA8">
      <w:pPr>
        <w:rPr>
          <w:rFonts w:asciiTheme="majorBidi" w:hAnsiTheme="majorBidi" w:cstheme="majorBidi"/>
          <w:sz w:val="24"/>
          <w:szCs w:val="24"/>
        </w:rPr>
      </w:pPr>
    </w:p>
    <w:p w14:paraId="1C5EC792" w14:textId="0BA0B94F" w:rsidR="006D62B1" w:rsidRPr="000E30A6" w:rsidRDefault="008C7FA8" w:rsidP="000E30A6">
      <w:pPr>
        <w:pStyle w:val="Heading1"/>
        <w:rPr>
          <w:rFonts w:asciiTheme="majorBidi" w:hAnsiTheme="majorBidi"/>
          <w:b/>
          <w:color w:val="000000" w:themeColor="text1"/>
          <w:sz w:val="24"/>
          <w:szCs w:val="24"/>
        </w:rPr>
      </w:pPr>
      <w:bookmarkStart w:id="3" w:name="_Toc184718632"/>
      <w:r w:rsidRPr="000E30A6">
        <w:rPr>
          <w:rFonts w:asciiTheme="majorBidi" w:hAnsiTheme="majorBidi"/>
          <w:b/>
          <w:color w:val="000000" w:themeColor="text1"/>
          <w:sz w:val="24"/>
          <w:szCs w:val="24"/>
        </w:rPr>
        <w:t>Table of figures</w:t>
      </w:r>
      <w:bookmarkEnd w:id="3"/>
      <w:r w:rsidRPr="000E30A6">
        <w:rPr>
          <w:rFonts w:asciiTheme="majorBidi" w:hAnsiTheme="majorBidi"/>
          <w:b/>
          <w:color w:val="000000" w:themeColor="text1"/>
          <w:sz w:val="24"/>
          <w:szCs w:val="24"/>
        </w:rPr>
        <w:t xml:space="preserve"> </w:t>
      </w:r>
      <w:r w:rsidR="007324C1">
        <w:rPr>
          <w:rFonts w:asciiTheme="majorBidi" w:hAnsiTheme="majorBidi"/>
          <w:i/>
          <w:iCs/>
          <w:sz w:val="24"/>
          <w:szCs w:val="24"/>
        </w:rPr>
        <w:fldChar w:fldCharType="begin"/>
      </w:r>
      <w:r w:rsidR="007324C1">
        <w:rPr>
          <w:rFonts w:asciiTheme="majorBidi" w:hAnsiTheme="majorBidi"/>
          <w:sz w:val="24"/>
          <w:szCs w:val="24"/>
        </w:rPr>
        <w:instrText xml:space="preserve"> TOC \h \z \t "Caption" \c "Figure" </w:instrText>
      </w:r>
      <w:r w:rsidR="007324C1">
        <w:rPr>
          <w:rFonts w:asciiTheme="majorBidi" w:hAnsiTheme="majorBidi"/>
          <w:i/>
          <w:iCs/>
          <w:sz w:val="24"/>
          <w:szCs w:val="24"/>
        </w:rPr>
        <w:fldChar w:fldCharType="separate"/>
      </w:r>
    </w:p>
    <w:p w14:paraId="7B1AEBCD" w14:textId="49127BFC" w:rsidR="006D62B1" w:rsidRDefault="00000000">
      <w:pPr>
        <w:pStyle w:val="TableofFigures"/>
        <w:tabs>
          <w:tab w:val="right" w:leader="underscore" w:pos="9016"/>
        </w:tabs>
        <w:rPr>
          <w:rFonts w:eastAsiaTheme="minorEastAsia" w:cstheme="minorBidi"/>
          <w:i w:val="0"/>
          <w:iCs w:val="0"/>
          <w:noProof/>
          <w:kern w:val="0"/>
          <w:sz w:val="22"/>
          <w:szCs w:val="22"/>
          <w14:ligatures w14:val="none"/>
        </w:rPr>
      </w:pPr>
      <w:hyperlink r:id="rId13" w:anchor="_Toc184681752" w:history="1">
        <w:r w:rsidR="006D62B1" w:rsidRPr="00821A71">
          <w:rPr>
            <w:rStyle w:val="Hyperlink"/>
            <w:noProof/>
          </w:rPr>
          <w:t>Figure 1. A Parish chief addressing the community on demarcation exercise at Namiwa</w:t>
        </w:r>
        <w:r w:rsidR="006D62B1">
          <w:rPr>
            <w:noProof/>
            <w:webHidden/>
          </w:rPr>
          <w:tab/>
        </w:r>
        <w:r w:rsidR="006D62B1">
          <w:rPr>
            <w:noProof/>
            <w:webHidden/>
          </w:rPr>
          <w:fldChar w:fldCharType="begin"/>
        </w:r>
        <w:r w:rsidR="006D62B1">
          <w:rPr>
            <w:noProof/>
            <w:webHidden/>
          </w:rPr>
          <w:instrText xml:space="preserve"> PAGEREF _Toc184681752 \h </w:instrText>
        </w:r>
        <w:r w:rsidR="006D62B1">
          <w:rPr>
            <w:noProof/>
            <w:webHidden/>
          </w:rPr>
        </w:r>
        <w:r w:rsidR="006D62B1">
          <w:rPr>
            <w:noProof/>
            <w:webHidden/>
          </w:rPr>
          <w:fldChar w:fldCharType="separate"/>
        </w:r>
        <w:r w:rsidR="006D62B1">
          <w:rPr>
            <w:noProof/>
            <w:webHidden/>
          </w:rPr>
          <w:t>21</w:t>
        </w:r>
        <w:r w:rsidR="006D62B1">
          <w:rPr>
            <w:noProof/>
            <w:webHidden/>
          </w:rPr>
          <w:fldChar w:fldCharType="end"/>
        </w:r>
      </w:hyperlink>
    </w:p>
    <w:p w14:paraId="52D5076A" w14:textId="1D2B6645" w:rsidR="006D62B1" w:rsidRDefault="00000000">
      <w:pPr>
        <w:pStyle w:val="TableofFigures"/>
        <w:tabs>
          <w:tab w:val="right" w:leader="underscore" w:pos="9016"/>
        </w:tabs>
        <w:rPr>
          <w:rFonts w:eastAsiaTheme="minorEastAsia" w:cstheme="minorBidi"/>
          <w:i w:val="0"/>
          <w:iCs w:val="0"/>
          <w:noProof/>
          <w:kern w:val="0"/>
          <w:sz w:val="22"/>
          <w:szCs w:val="22"/>
          <w14:ligatures w14:val="none"/>
        </w:rPr>
      </w:pPr>
      <w:hyperlink r:id="rId14" w:anchor="_Toc184681753" w:history="1">
        <w:r w:rsidR="006D62B1">
          <w:rPr>
            <w:rStyle w:val="Hyperlink"/>
            <w:noProof/>
          </w:rPr>
          <w:t>Figure 2</w:t>
        </w:r>
        <w:r w:rsidR="006D62B1" w:rsidRPr="00821A71">
          <w:rPr>
            <w:rStyle w:val="Hyperlink"/>
            <w:noProof/>
          </w:rPr>
          <w:t>. Pillar marker indicating wetland boundary</w:t>
        </w:r>
        <w:r w:rsidR="006D62B1">
          <w:rPr>
            <w:noProof/>
            <w:webHidden/>
          </w:rPr>
          <w:tab/>
        </w:r>
        <w:r w:rsidR="006D62B1">
          <w:rPr>
            <w:noProof/>
            <w:webHidden/>
          </w:rPr>
          <w:fldChar w:fldCharType="begin"/>
        </w:r>
        <w:r w:rsidR="006D62B1">
          <w:rPr>
            <w:noProof/>
            <w:webHidden/>
          </w:rPr>
          <w:instrText xml:space="preserve"> PAGEREF _Toc184681753 \h </w:instrText>
        </w:r>
        <w:r w:rsidR="006D62B1">
          <w:rPr>
            <w:noProof/>
            <w:webHidden/>
          </w:rPr>
        </w:r>
        <w:r w:rsidR="006D62B1">
          <w:rPr>
            <w:noProof/>
            <w:webHidden/>
          </w:rPr>
          <w:fldChar w:fldCharType="separate"/>
        </w:r>
        <w:r w:rsidR="006D62B1">
          <w:rPr>
            <w:noProof/>
            <w:webHidden/>
          </w:rPr>
          <w:t>21</w:t>
        </w:r>
        <w:r w:rsidR="006D62B1">
          <w:rPr>
            <w:noProof/>
            <w:webHidden/>
          </w:rPr>
          <w:fldChar w:fldCharType="end"/>
        </w:r>
      </w:hyperlink>
    </w:p>
    <w:p w14:paraId="518A55BB" w14:textId="11A67E81" w:rsidR="006D62B1" w:rsidRDefault="00000000">
      <w:pPr>
        <w:pStyle w:val="TableofFigures"/>
        <w:tabs>
          <w:tab w:val="right" w:leader="underscore" w:pos="9016"/>
        </w:tabs>
        <w:rPr>
          <w:rFonts w:eastAsiaTheme="minorEastAsia" w:cstheme="minorBidi"/>
          <w:i w:val="0"/>
          <w:iCs w:val="0"/>
          <w:noProof/>
          <w:kern w:val="0"/>
          <w:sz w:val="22"/>
          <w:szCs w:val="22"/>
          <w14:ligatures w14:val="none"/>
        </w:rPr>
      </w:pPr>
      <w:hyperlink r:id="rId15" w:anchor="_Toc184681754" w:history="1">
        <w:r w:rsidR="006D62B1">
          <w:rPr>
            <w:rStyle w:val="Hyperlink"/>
            <w:noProof/>
          </w:rPr>
          <w:t>Figure 3</w:t>
        </w:r>
        <w:r w:rsidR="006D62B1" w:rsidRPr="00821A71">
          <w:rPr>
            <w:rStyle w:val="Hyperlink"/>
            <w:noProof/>
          </w:rPr>
          <w:t>. Community members participating in the boundary demarcation exercise</w:t>
        </w:r>
        <w:r w:rsidR="006D62B1">
          <w:rPr>
            <w:noProof/>
            <w:webHidden/>
          </w:rPr>
          <w:tab/>
        </w:r>
        <w:r w:rsidR="006D62B1">
          <w:rPr>
            <w:noProof/>
            <w:webHidden/>
          </w:rPr>
          <w:fldChar w:fldCharType="begin"/>
        </w:r>
        <w:r w:rsidR="006D62B1">
          <w:rPr>
            <w:noProof/>
            <w:webHidden/>
          </w:rPr>
          <w:instrText xml:space="preserve"> PAGEREF _Toc184681754 \h </w:instrText>
        </w:r>
        <w:r w:rsidR="006D62B1">
          <w:rPr>
            <w:noProof/>
            <w:webHidden/>
          </w:rPr>
        </w:r>
        <w:r w:rsidR="006D62B1">
          <w:rPr>
            <w:noProof/>
            <w:webHidden/>
          </w:rPr>
          <w:fldChar w:fldCharType="separate"/>
        </w:r>
        <w:r w:rsidR="006D62B1">
          <w:rPr>
            <w:noProof/>
            <w:webHidden/>
          </w:rPr>
          <w:t>21</w:t>
        </w:r>
        <w:r w:rsidR="006D62B1">
          <w:rPr>
            <w:noProof/>
            <w:webHidden/>
          </w:rPr>
          <w:fldChar w:fldCharType="end"/>
        </w:r>
      </w:hyperlink>
    </w:p>
    <w:p w14:paraId="4307DA2C" w14:textId="3FE31E8C" w:rsidR="006D62B1" w:rsidRDefault="00000000">
      <w:pPr>
        <w:pStyle w:val="TableofFigures"/>
        <w:tabs>
          <w:tab w:val="right" w:leader="underscore" w:pos="9016"/>
        </w:tabs>
        <w:rPr>
          <w:rFonts w:eastAsiaTheme="minorEastAsia" w:cstheme="minorBidi"/>
          <w:i w:val="0"/>
          <w:iCs w:val="0"/>
          <w:noProof/>
          <w:kern w:val="0"/>
          <w:sz w:val="22"/>
          <w:szCs w:val="22"/>
          <w14:ligatures w14:val="none"/>
        </w:rPr>
      </w:pPr>
      <w:hyperlink r:id="rId16" w:anchor="_Toc184681755" w:history="1">
        <w:r w:rsidR="006D62B1" w:rsidRPr="00821A71">
          <w:rPr>
            <w:rStyle w:val="Hyperlink"/>
            <w:noProof/>
          </w:rPr>
          <w:t>Figure 4. Capture fishing activities taking place in nearly all locations.</w:t>
        </w:r>
        <w:r w:rsidR="006D62B1">
          <w:rPr>
            <w:noProof/>
            <w:webHidden/>
          </w:rPr>
          <w:tab/>
        </w:r>
        <w:r w:rsidR="006D62B1">
          <w:rPr>
            <w:noProof/>
            <w:webHidden/>
          </w:rPr>
          <w:fldChar w:fldCharType="begin"/>
        </w:r>
        <w:r w:rsidR="006D62B1">
          <w:rPr>
            <w:noProof/>
            <w:webHidden/>
          </w:rPr>
          <w:instrText xml:space="preserve"> PAGEREF _Toc184681755 \h </w:instrText>
        </w:r>
        <w:r w:rsidR="006D62B1">
          <w:rPr>
            <w:noProof/>
            <w:webHidden/>
          </w:rPr>
        </w:r>
        <w:r w:rsidR="006D62B1">
          <w:rPr>
            <w:noProof/>
            <w:webHidden/>
          </w:rPr>
          <w:fldChar w:fldCharType="separate"/>
        </w:r>
        <w:r w:rsidR="006D62B1">
          <w:rPr>
            <w:noProof/>
            <w:webHidden/>
          </w:rPr>
          <w:t>22</w:t>
        </w:r>
        <w:r w:rsidR="006D62B1">
          <w:rPr>
            <w:noProof/>
            <w:webHidden/>
          </w:rPr>
          <w:fldChar w:fldCharType="end"/>
        </w:r>
      </w:hyperlink>
    </w:p>
    <w:p w14:paraId="1F49B1C3" w14:textId="2E795A23" w:rsidR="006D62B1" w:rsidRDefault="00000000">
      <w:pPr>
        <w:pStyle w:val="TableofFigures"/>
        <w:tabs>
          <w:tab w:val="right" w:leader="underscore" w:pos="9016"/>
        </w:tabs>
        <w:rPr>
          <w:rFonts w:eastAsiaTheme="minorEastAsia" w:cstheme="minorBidi"/>
          <w:i w:val="0"/>
          <w:iCs w:val="0"/>
          <w:noProof/>
          <w:kern w:val="0"/>
          <w:sz w:val="22"/>
          <w:szCs w:val="22"/>
          <w14:ligatures w14:val="none"/>
        </w:rPr>
      </w:pPr>
      <w:hyperlink r:id="rId17" w:anchor="_Toc184681756" w:history="1">
        <w:r w:rsidR="006D62B1" w:rsidRPr="00821A71">
          <w:rPr>
            <w:rStyle w:val="Hyperlink"/>
            <w:noProof/>
          </w:rPr>
          <w:t>Figure 5. Beneficiaries of in calf-heifers</w:t>
        </w:r>
        <w:r w:rsidR="006D62B1">
          <w:rPr>
            <w:noProof/>
            <w:webHidden/>
          </w:rPr>
          <w:tab/>
        </w:r>
        <w:r w:rsidR="006D62B1">
          <w:rPr>
            <w:noProof/>
            <w:webHidden/>
          </w:rPr>
          <w:fldChar w:fldCharType="begin"/>
        </w:r>
        <w:r w:rsidR="006D62B1">
          <w:rPr>
            <w:noProof/>
            <w:webHidden/>
          </w:rPr>
          <w:instrText xml:space="preserve"> PAGEREF _Toc184681756 \h </w:instrText>
        </w:r>
        <w:r w:rsidR="006D62B1">
          <w:rPr>
            <w:noProof/>
            <w:webHidden/>
          </w:rPr>
        </w:r>
        <w:r w:rsidR="006D62B1">
          <w:rPr>
            <w:noProof/>
            <w:webHidden/>
          </w:rPr>
          <w:fldChar w:fldCharType="separate"/>
        </w:r>
        <w:r w:rsidR="006D62B1">
          <w:rPr>
            <w:noProof/>
            <w:webHidden/>
          </w:rPr>
          <w:t>22</w:t>
        </w:r>
        <w:r w:rsidR="006D62B1">
          <w:rPr>
            <w:noProof/>
            <w:webHidden/>
          </w:rPr>
          <w:fldChar w:fldCharType="end"/>
        </w:r>
      </w:hyperlink>
    </w:p>
    <w:p w14:paraId="69354F44" w14:textId="14516882" w:rsidR="006D62B1" w:rsidRDefault="00000000">
      <w:pPr>
        <w:pStyle w:val="TableofFigures"/>
        <w:tabs>
          <w:tab w:val="right" w:leader="underscore" w:pos="9016"/>
        </w:tabs>
        <w:rPr>
          <w:rFonts w:eastAsiaTheme="minorEastAsia" w:cstheme="minorBidi"/>
          <w:i w:val="0"/>
          <w:iCs w:val="0"/>
          <w:noProof/>
          <w:kern w:val="0"/>
          <w:sz w:val="22"/>
          <w:szCs w:val="22"/>
          <w14:ligatures w14:val="none"/>
        </w:rPr>
      </w:pPr>
      <w:hyperlink r:id="rId18" w:anchor="_Toc184681757" w:history="1">
        <w:r w:rsidR="006D62B1" w:rsidRPr="00821A71">
          <w:rPr>
            <w:rStyle w:val="Hyperlink"/>
            <w:noProof/>
          </w:rPr>
          <w:t>Figure 6. Hass avocado planting in Kaliro</w:t>
        </w:r>
        <w:r w:rsidR="006D62B1">
          <w:rPr>
            <w:noProof/>
            <w:webHidden/>
          </w:rPr>
          <w:tab/>
        </w:r>
        <w:r w:rsidR="006D62B1">
          <w:rPr>
            <w:noProof/>
            <w:webHidden/>
          </w:rPr>
          <w:fldChar w:fldCharType="begin"/>
        </w:r>
        <w:r w:rsidR="006D62B1">
          <w:rPr>
            <w:noProof/>
            <w:webHidden/>
          </w:rPr>
          <w:instrText xml:space="preserve"> PAGEREF _Toc184681757 \h </w:instrText>
        </w:r>
        <w:r w:rsidR="006D62B1">
          <w:rPr>
            <w:noProof/>
            <w:webHidden/>
          </w:rPr>
        </w:r>
        <w:r w:rsidR="006D62B1">
          <w:rPr>
            <w:noProof/>
            <w:webHidden/>
          </w:rPr>
          <w:fldChar w:fldCharType="separate"/>
        </w:r>
        <w:r w:rsidR="006D62B1">
          <w:rPr>
            <w:noProof/>
            <w:webHidden/>
          </w:rPr>
          <w:t>22</w:t>
        </w:r>
        <w:r w:rsidR="006D62B1">
          <w:rPr>
            <w:noProof/>
            <w:webHidden/>
          </w:rPr>
          <w:fldChar w:fldCharType="end"/>
        </w:r>
      </w:hyperlink>
    </w:p>
    <w:p w14:paraId="4AF58C6F" w14:textId="17B08A7C" w:rsidR="006D62B1" w:rsidRDefault="00000000">
      <w:pPr>
        <w:pStyle w:val="TableofFigures"/>
        <w:tabs>
          <w:tab w:val="right" w:leader="underscore" w:pos="9016"/>
        </w:tabs>
        <w:rPr>
          <w:rFonts w:eastAsiaTheme="minorEastAsia" w:cstheme="minorBidi"/>
          <w:i w:val="0"/>
          <w:iCs w:val="0"/>
          <w:noProof/>
          <w:kern w:val="0"/>
          <w:sz w:val="22"/>
          <w:szCs w:val="22"/>
          <w14:ligatures w14:val="none"/>
        </w:rPr>
      </w:pPr>
      <w:hyperlink r:id="rId19" w:anchor="_Toc184681758" w:history="1">
        <w:r w:rsidR="006D62B1" w:rsidRPr="00821A71">
          <w:rPr>
            <w:rStyle w:val="Hyperlink"/>
            <w:noProof/>
          </w:rPr>
          <w:t>Figure 7. Solar powered pump in action</w:t>
        </w:r>
        <w:r w:rsidR="006D62B1">
          <w:rPr>
            <w:noProof/>
            <w:webHidden/>
          </w:rPr>
          <w:tab/>
        </w:r>
        <w:r w:rsidR="006D62B1">
          <w:rPr>
            <w:noProof/>
            <w:webHidden/>
          </w:rPr>
          <w:fldChar w:fldCharType="begin"/>
        </w:r>
        <w:r w:rsidR="006D62B1">
          <w:rPr>
            <w:noProof/>
            <w:webHidden/>
          </w:rPr>
          <w:instrText xml:space="preserve"> PAGEREF _Toc184681758 \h </w:instrText>
        </w:r>
        <w:r w:rsidR="006D62B1">
          <w:rPr>
            <w:noProof/>
            <w:webHidden/>
          </w:rPr>
        </w:r>
        <w:r w:rsidR="006D62B1">
          <w:rPr>
            <w:noProof/>
            <w:webHidden/>
          </w:rPr>
          <w:fldChar w:fldCharType="separate"/>
        </w:r>
        <w:r w:rsidR="006D62B1">
          <w:rPr>
            <w:noProof/>
            <w:webHidden/>
          </w:rPr>
          <w:t>23</w:t>
        </w:r>
        <w:r w:rsidR="006D62B1">
          <w:rPr>
            <w:noProof/>
            <w:webHidden/>
          </w:rPr>
          <w:fldChar w:fldCharType="end"/>
        </w:r>
      </w:hyperlink>
    </w:p>
    <w:p w14:paraId="49196D98" w14:textId="219A542F" w:rsidR="006D62B1" w:rsidRDefault="00000000">
      <w:pPr>
        <w:pStyle w:val="TableofFigures"/>
        <w:tabs>
          <w:tab w:val="right" w:leader="underscore" w:pos="9016"/>
        </w:tabs>
        <w:rPr>
          <w:rFonts w:eastAsiaTheme="minorEastAsia" w:cstheme="minorBidi"/>
          <w:i w:val="0"/>
          <w:iCs w:val="0"/>
          <w:noProof/>
          <w:kern w:val="0"/>
          <w:sz w:val="22"/>
          <w:szCs w:val="22"/>
          <w14:ligatures w14:val="none"/>
        </w:rPr>
      </w:pPr>
      <w:hyperlink r:id="rId20" w:anchor="_Toc184681760" w:history="1">
        <w:r w:rsidR="006D62B1" w:rsidRPr="00821A71">
          <w:rPr>
            <w:rStyle w:val="Hyperlink"/>
            <w:noProof/>
          </w:rPr>
          <w:t>Figure 8. Namwiwa Market in Namwiwa sub country, Kaliro district</w:t>
        </w:r>
        <w:r w:rsidR="006D62B1">
          <w:rPr>
            <w:noProof/>
            <w:webHidden/>
          </w:rPr>
          <w:tab/>
        </w:r>
        <w:r w:rsidR="006D62B1">
          <w:rPr>
            <w:noProof/>
            <w:webHidden/>
          </w:rPr>
          <w:fldChar w:fldCharType="begin"/>
        </w:r>
        <w:r w:rsidR="006D62B1">
          <w:rPr>
            <w:noProof/>
            <w:webHidden/>
          </w:rPr>
          <w:instrText xml:space="preserve"> PAGEREF _Toc184681760 \h </w:instrText>
        </w:r>
        <w:r w:rsidR="006D62B1">
          <w:rPr>
            <w:noProof/>
            <w:webHidden/>
          </w:rPr>
        </w:r>
        <w:r w:rsidR="006D62B1">
          <w:rPr>
            <w:noProof/>
            <w:webHidden/>
          </w:rPr>
          <w:fldChar w:fldCharType="separate"/>
        </w:r>
        <w:r w:rsidR="006D62B1">
          <w:rPr>
            <w:noProof/>
            <w:webHidden/>
          </w:rPr>
          <w:t>23</w:t>
        </w:r>
        <w:r w:rsidR="006D62B1">
          <w:rPr>
            <w:noProof/>
            <w:webHidden/>
          </w:rPr>
          <w:fldChar w:fldCharType="end"/>
        </w:r>
      </w:hyperlink>
    </w:p>
    <w:p w14:paraId="6F8E2FF1" w14:textId="70DAD4B6" w:rsidR="006D62B1" w:rsidRDefault="00000000">
      <w:pPr>
        <w:pStyle w:val="TableofFigures"/>
        <w:tabs>
          <w:tab w:val="right" w:leader="underscore" w:pos="9016"/>
        </w:tabs>
        <w:rPr>
          <w:rFonts w:eastAsiaTheme="minorEastAsia" w:cstheme="minorBidi"/>
          <w:i w:val="0"/>
          <w:iCs w:val="0"/>
          <w:noProof/>
          <w:kern w:val="0"/>
          <w:sz w:val="22"/>
          <w:szCs w:val="22"/>
          <w14:ligatures w14:val="none"/>
        </w:rPr>
      </w:pPr>
      <w:hyperlink r:id="rId21" w:anchor="_Toc184681761" w:history="1">
        <w:r w:rsidR="006D62B1" w:rsidRPr="00821A71">
          <w:rPr>
            <w:rStyle w:val="Hyperlink"/>
            <w:noProof/>
          </w:rPr>
          <w:t>Figure 9..Beneficiaries of newly built marketing stalls in  Nawandangala Community Market</w:t>
        </w:r>
        <w:r w:rsidR="006D62B1">
          <w:rPr>
            <w:noProof/>
            <w:webHidden/>
          </w:rPr>
          <w:tab/>
        </w:r>
        <w:r w:rsidR="006D62B1">
          <w:rPr>
            <w:noProof/>
            <w:webHidden/>
          </w:rPr>
          <w:fldChar w:fldCharType="begin"/>
        </w:r>
        <w:r w:rsidR="006D62B1">
          <w:rPr>
            <w:noProof/>
            <w:webHidden/>
          </w:rPr>
          <w:instrText xml:space="preserve"> PAGEREF _Toc184681761 \h </w:instrText>
        </w:r>
        <w:r w:rsidR="006D62B1">
          <w:rPr>
            <w:noProof/>
            <w:webHidden/>
          </w:rPr>
        </w:r>
        <w:r w:rsidR="006D62B1">
          <w:rPr>
            <w:noProof/>
            <w:webHidden/>
          </w:rPr>
          <w:fldChar w:fldCharType="separate"/>
        </w:r>
        <w:r w:rsidR="006D62B1">
          <w:rPr>
            <w:noProof/>
            <w:webHidden/>
          </w:rPr>
          <w:t>23</w:t>
        </w:r>
        <w:r w:rsidR="006D62B1">
          <w:rPr>
            <w:noProof/>
            <w:webHidden/>
          </w:rPr>
          <w:fldChar w:fldCharType="end"/>
        </w:r>
      </w:hyperlink>
    </w:p>
    <w:p w14:paraId="0DA29506" w14:textId="2E008326" w:rsidR="006D62B1" w:rsidRDefault="00000000">
      <w:pPr>
        <w:pStyle w:val="TableofFigures"/>
        <w:tabs>
          <w:tab w:val="right" w:leader="underscore" w:pos="9016"/>
        </w:tabs>
        <w:rPr>
          <w:rFonts w:eastAsiaTheme="minorEastAsia" w:cstheme="minorBidi"/>
          <w:i w:val="0"/>
          <w:iCs w:val="0"/>
          <w:noProof/>
          <w:kern w:val="0"/>
          <w:sz w:val="22"/>
          <w:szCs w:val="22"/>
          <w14:ligatures w14:val="none"/>
        </w:rPr>
      </w:pPr>
      <w:hyperlink r:id="rId22" w:anchor="_Toc184681762" w:history="1">
        <w:r w:rsidR="006D62B1" w:rsidRPr="00821A71">
          <w:rPr>
            <w:rStyle w:val="Hyperlink"/>
            <w:noProof/>
          </w:rPr>
          <w:t>Figure 10. Grazing livestock in wetlands buffers made possible after demarcation and abandoning cultivation of crops in these areas</w:t>
        </w:r>
        <w:r w:rsidR="006D62B1">
          <w:rPr>
            <w:noProof/>
            <w:webHidden/>
          </w:rPr>
          <w:tab/>
        </w:r>
        <w:r w:rsidR="006D62B1">
          <w:rPr>
            <w:noProof/>
            <w:webHidden/>
          </w:rPr>
          <w:fldChar w:fldCharType="begin"/>
        </w:r>
        <w:r w:rsidR="006D62B1">
          <w:rPr>
            <w:noProof/>
            <w:webHidden/>
          </w:rPr>
          <w:instrText xml:space="preserve"> PAGEREF _Toc184681762 \h </w:instrText>
        </w:r>
        <w:r w:rsidR="006D62B1">
          <w:rPr>
            <w:noProof/>
            <w:webHidden/>
          </w:rPr>
        </w:r>
        <w:r w:rsidR="006D62B1">
          <w:rPr>
            <w:noProof/>
            <w:webHidden/>
          </w:rPr>
          <w:fldChar w:fldCharType="separate"/>
        </w:r>
        <w:r w:rsidR="006D62B1">
          <w:rPr>
            <w:noProof/>
            <w:webHidden/>
          </w:rPr>
          <w:t>26</w:t>
        </w:r>
        <w:r w:rsidR="006D62B1">
          <w:rPr>
            <w:noProof/>
            <w:webHidden/>
          </w:rPr>
          <w:fldChar w:fldCharType="end"/>
        </w:r>
      </w:hyperlink>
    </w:p>
    <w:p w14:paraId="7DA89A14" w14:textId="358AEFAA" w:rsidR="008C7FA8" w:rsidRDefault="007324C1">
      <w:pPr>
        <w:rPr>
          <w:rFonts w:asciiTheme="majorBidi" w:hAnsiTheme="majorBidi" w:cstheme="majorBidi"/>
          <w:sz w:val="24"/>
          <w:szCs w:val="24"/>
        </w:rPr>
      </w:pPr>
      <w:r>
        <w:rPr>
          <w:rFonts w:asciiTheme="majorBidi" w:hAnsiTheme="majorBidi" w:cstheme="majorBidi"/>
          <w:sz w:val="24"/>
          <w:szCs w:val="24"/>
        </w:rPr>
        <w:fldChar w:fldCharType="end"/>
      </w:r>
    </w:p>
    <w:p w14:paraId="7F08D337" w14:textId="77777777" w:rsidR="008C7FA8" w:rsidRDefault="008C7FA8">
      <w:pPr>
        <w:rPr>
          <w:rFonts w:asciiTheme="majorBidi" w:hAnsiTheme="majorBidi" w:cstheme="majorBidi"/>
          <w:sz w:val="24"/>
          <w:szCs w:val="24"/>
        </w:rPr>
      </w:pPr>
    </w:p>
    <w:p w14:paraId="4CA9C287" w14:textId="56546739" w:rsidR="008C7FA8" w:rsidRDefault="00A33179">
      <w:pPr>
        <w:rPr>
          <w:rFonts w:asciiTheme="majorBidi" w:hAnsiTheme="majorBidi" w:cstheme="majorBidi"/>
          <w:sz w:val="24"/>
          <w:szCs w:val="24"/>
        </w:rPr>
      </w:pPr>
      <w:r>
        <w:rPr>
          <w:rFonts w:asciiTheme="majorBidi" w:hAnsiTheme="majorBidi" w:cstheme="majorBidi"/>
          <w:sz w:val="24"/>
          <w:szCs w:val="24"/>
        </w:rPr>
        <w:br w:type="page"/>
      </w:r>
    </w:p>
    <w:p w14:paraId="23B999C0" w14:textId="3EF0EC4C" w:rsidR="00A33179" w:rsidRPr="000E30A6" w:rsidRDefault="00A33179" w:rsidP="00BB4052">
      <w:pPr>
        <w:pStyle w:val="Heading1"/>
        <w:rPr>
          <w:rFonts w:ascii="Times New Roman" w:hAnsi="Times New Roman" w:cs="Times New Roman"/>
          <w:color w:val="000000" w:themeColor="text1"/>
          <w:sz w:val="24"/>
          <w:szCs w:val="24"/>
        </w:rPr>
      </w:pPr>
      <w:bookmarkStart w:id="4" w:name="_Toc184718633"/>
      <w:r w:rsidRPr="000E30A6">
        <w:rPr>
          <w:rFonts w:ascii="Times New Roman" w:hAnsi="Times New Roman" w:cs="Times New Roman"/>
          <w:color w:val="000000" w:themeColor="text1"/>
          <w:sz w:val="24"/>
          <w:szCs w:val="24"/>
        </w:rPr>
        <w:lastRenderedPageBreak/>
        <w:t>Acronyms</w:t>
      </w:r>
      <w:bookmarkEnd w:id="4"/>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4"/>
        <w:gridCol w:w="6210"/>
      </w:tblGrid>
      <w:tr w:rsidR="00BE3992" w:rsidRPr="00133047" w14:paraId="6CAE2462" w14:textId="77777777" w:rsidTr="00F943BE">
        <w:tc>
          <w:tcPr>
            <w:tcW w:w="1414" w:type="dxa"/>
          </w:tcPr>
          <w:p w14:paraId="3945EAAE" w14:textId="77777777" w:rsidR="00BE3992" w:rsidRPr="006169F7" w:rsidRDefault="00BE3992" w:rsidP="008E32C4">
            <w:pPr>
              <w:rPr>
                <w:rFonts w:cs="Times New Roman"/>
              </w:rPr>
            </w:pPr>
            <w:r w:rsidRPr="006169F7">
              <w:rPr>
                <w:rFonts w:cs="Times New Roman"/>
              </w:rPr>
              <w:t>ADA</w:t>
            </w:r>
          </w:p>
        </w:tc>
        <w:tc>
          <w:tcPr>
            <w:tcW w:w="6210" w:type="dxa"/>
          </w:tcPr>
          <w:p w14:paraId="4A48FA10" w14:textId="77777777" w:rsidR="00BE3992" w:rsidRPr="006169F7" w:rsidRDefault="00BE3992" w:rsidP="008E32C4">
            <w:pPr>
              <w:rPr>
                <w:rFonts w:cs="Times New Roman"/>
              </w:rPr>
            </w:pPr>
            <w:r w:rsidRPr="006169F7">
              <w:rPr>
                <w:rFonts w:cs="Times New Roman"/>
              </w:rPr>
              <w:t>Austrian development Agency</w:t>
            </w:r>
          </w:p>
        </w:tc>
      </w:tr>
      <w:tr w:rsidR="001E6CF7" w:rsidRPr="00133047" w14:paraId="38E319A2" w14:textId="77777777" w:rsidTr="00F943BE">
        <w:tc>
          <w:tcPr>
            <w:tcW w:w="1414" w:type="dxa"/>
          </w:tcPr>
          <w:p w14:paraId="6F663876" w14:textId="36D29064" w:rsidR="001E6CF7" w:rsidRPr="006169F7" w:rsidRDefault="001E6CF7" w:rsidP="008E32C4">
            <w:pPr>
              <w:rPr>
                <w:rFonts w:cs="Times New Roman"/>
              </w:rPr>
            </w:pPr>
            <w:r>
              <w:rPr>
                <w:rFonts w:cs="Times New Roman"/>
              </w:rPr>
              <w:t>CAO</w:t>
            </w:r>
          </w:p>
        </w:tc>
        <w:tc>
          <w:tcPr>
            <w:tcW w:w="6210" w:type="dxa"/>
          </w:tcPr>
          <w:p w14:paraId="3F910113" w14:textId="4AC789B2" w:rsidR="001E6CF7" w:rsidRPr="006169F7" w:rsidRDefault="001E6CF7" w:rsidP="008E32C4">
            <w:pPr>
              <w:rPr>
                <w:rFonts w:cs="Times New Roman"/>
              </w:rPr>
            </w:pPr>
            <w:r>
              <w:rPr>
                <w:rFonts w:cs="Times New Roman"/>
              </w:rPr>
              <w:t xml:space="preserve">Chief </w:t>
            </w:r>
            <w:r w:rsidR="00CB0FCA">
              <w:rPr>
                <w:rFonts w:cs="Times New Roman"/>
              </w:rPr>
              <w:t>Administrative</w:t>
            </w:r>
            <w:r>
              <w:rPr>
                <w:rFonts w:cs="Times New Roman"/>
              </w:rPr>
              <w:t xml:space="preserve"> Officer</w:t>
            </w:r>
          </w:p>
        </w:tc>
      </w:tr>
      <w:tr w:rsidR="00BE3992" w:rsidRPr="00133047" w14:paraId="0C895EA2" w14:textId="77777777" w:rsidTr="00F943BE">
        <w:tc>
          <w:tcPr>
            <w:tcW w:w="1414" w:type="dxa"/>
          </w:tcPr>
          <w:p w14:paraId="6FB6A501" w14:textId="77777777" w:rsidR="00BE3992" w:rsidRDefault="00BE3992" w:rsidP="008E32C4">
            <w:pPr>
              <w:rPr>
                <w:rFonts w:cs="Times New Roman"/>
              </w:rPr>
            </w:pPr>
            <w:r>
              <w:rPr>
                <w:rFonts w:cs="Times New Roman"/>
              </w:rPr>
              <w:t>DEO</w:t>
            </w:r>
          </w:p>
        </w:tc>
        <w:tc>
          <w:tcPr>
            <w:tcW w:w="6210" w:type="dxa"/>
          </w:tcPr>
          <w:p w14:paraId="4CE51CA9" w14:textId="77777777" w:rsidR="00BE3992" w:rsidRPr="006169F7" w:rsidRDefault="00BE3992" w:rsidP="008E32C4">
            <w:pPr>
              <w:rPr>
                <w:rFonts w:cs="Times New Roman"/>
              </w:rPr>
            </w:pPr>
            <w:r>
              <w:rPr>
                <w:rFonts w:cs="Times New Roman"/>
              </w:rPr>
              <w:t>District Environment Officer</w:t>
            </w:r>
          </w:p>
        </w:tc>
      </w:tr>
      <w:tr w:rsidR="00BE3992" w:rsidRPr="00133047" w14:paraId="2C7D685F" w14:textId="77777777" w:rsidTr="00F943BE">
        <w:tc>
          <w:tcPr>
            <w:tcW w:w="1414" w:type="dxa"/>
          </w:tcPr>
          <w:p w14:paraId="0D001B29" w14:textId="77777777" w:rsidR="00BE3992" w:rsidRDefault="00BE3992" w:rsidP="008E32C4">
            <w:pPr>
              <w:rPr>
                <w:rFonts w:cs="Times New Roman"/>
              </w:rPr>
            </w:pPr>
            <w:r>
              <w:rPr>
                <w:rFonts w:cs="Times New Roman"/>
              </w:rPr>
              <w:t>DFO</w:t>
            </w:r>
          </w:p>
        </w:tc>
        <w:tc>
          <w:tcPr>
            <w:tcW w:w="6210" w:type="dxa"/>
          </w:tcPr>
          <w:p w14:paraId="581EB11C" w14:textId="77777777" w:rsidR="00BE3992" w:rsidRPr="006169F7" w:rsidRDefault="00BE3992" w:rsidP="008E32C4">
            <w:pPr>
              <w:rPr>
                <w:rFonts w:cs="Times New Roman"/>
              </w:rPr>
            </w:pPr>
            <w:r>
              <w:rPr>
                <w:rFonts w:cs="Times New Roman"/>
              </w:rPr>
              <w:t xml:space="preserve">District Fisheries Officer </w:t>
            </w:r>
          </w:p>
        </w:tc>
      </w:tr>
      <w:tr w:rsidR="00BE3992" w:rsidRPr="00133047" w14:paraId="56963841" w14:textId="77777777" w:rsidTr="00F943BE">
        <w:tc>
          <w:tcPr>
            <w:tcW w:w="1414" w:type="dxa"/>
          </w:tcPr>
          <w:p w14:paraId="66A7F80F" w14:textId="42841704" w:rsidR="00BE3992" w:rsidRDefault="00BE3992" w:rsidP="008E32C4">
            <w:pPr>
              <w:rPr>
                <w:rFonts w:cs="Times New Roman"/>
              </w:rPr>
            </w:pPr>
            <w:r>
              <w:rPr>
                <w:rFonts w:cs="Times New Roman"/>
              </w:rPr>
              <w:t>DIM</w:t>
            </w:r>
          </w:p>
        </w:tc>
        <w:tc>
          <w:tcPr>
            <w:tcW w:w="6210" w:type="dxa"/>
          </w:tcPr>
          <w:p w14:paraId="54E454CE" w14:textId="262BE673" w:rsidR="00BE3992" w:rsidRDefault="00BE3992" w:rsidP="008E32C4">
            <w:pPr>
              <w:rPr>
                <w:rFonts w:cs="Times New Roman"/>
              </w:rPr>
            </w:pPr>
            <w:r>
              <w:rPr>
                <w:rFonts w:cs="Times New Roman"/>
              </w:rPr>
              <w:t xml:space="preserve">Direct Implementation Modality </w:t>
            </w:r>
          </w:p>
        </w:tc>
      </w:tr>
      <w:tr w:rsidR="00BE3992" w:rsidRPr="00133047" w14:paraId="47BF8A3A" w14:textId="77777777" w:rsidTr="00F943BE">
        <w:tc>
          <w:tcPr>
            <w:tcW w:w="1414" w:type="dxa"/>
          </w:tcPr>
          <w:p w14:paraId="6219DF40" w14:textId="77777777" w:rsidR="00BE3992" w:rsidRPr="006169F7" w:rsidRDefault="00BE3992" w:rsidP="008E32C4">
            <w:pPr>
              <w:rPr>
                <w:rFonts w:cs="Times New Roman"/>
              </w:rPr>
            </w:pPr>
            <w:r w:rsidRPr="006169F7">
              <w:rPr>
                <w:rFonts w:cs="Times New Roman"/>
              </w:rPr>
              <w:t>DLG</w:t>
            </w:r>
          </w:p>
        </w:tc>
        <w:tc>
          <w:tcPr>
            <w:tcW w:w="6210" w:type="dxa"/>
          </w:tcPr>
          <w:p w14:paraId="159672D1" w14:textId="77777777" w:rsidR="00BE3992" w:rsidRPr="006169F7" w:rsidRDefault="00BE3992" w:rsidP="008E32C4">
            <w:pPr>
              <w:rPr>
                <w:rFonts w:cs="Times New Roman"/>
              </w:rPr>
            </w:pPr>
            <w:r w:rsidRPr="006169F7">
              <w:rPr>
                <w:rFonts w:cs="Times New Roman"/>
              </w:rPr>
              <w:t>District Local Government</w:t>
            </w:r>
          </w:p>
        </w:tc>
      </w:tr>
      <w:tr w:rsidR="00BE3992" w:rsidRPr="00133047" w14:paraId="0E900935" w14:textId="77777777" w:rsidTr="00F943BE">
        <w:tc>
          <w:tcPr>
            <w:tcW w:w="1414" w:type="dxa"/>
          </w:tcPr>
          <w:p w14:paraId="1A26A5CB" w14:textId="77777777" w:rsidR="00BE3992" w:rsidRPr="006169F7" w:rsidRDefault="00BE3992" w:rsidP="008E32C4">
            <w:pPr>
              <w:rPr>
                <w:rFonts w:cs="Times New Roman"/>
              </w:rPr>
            </w:pPr>
            <w:r>
              <w:rPr>
                <w:rFonts w:cs="Times New Roman"/>
              </w:rPr>
              <w:t>DNRO</w:t>
            </w:r>
          </w:p>
        </w:tc>
        <w:tc>
          <w:tcPr>
            <w:tcW w:w="6210" w:type="dxa"/>
          </w:tcPr>
          <w:p w14:paraId="57B3249A" w14:textId="77777777" w:rsidR="00BE3992" w:rsidRPr="006169F7" w:rsidRDefault="00BE3992" w:rsidP="008E32C4">
            <w:pPr>
              <w:rPr>
                <w:rFonts w:cs="Times New Roman"/>
              </w:rPr>
            </w:pPr>
            <w:r>
              <w:rPr>
                <w:rFonts w:cs="Times New Roman"/>
              </w:rPr>
              <w:t>District Natural Resources Officer</w:t>
            </w:r>
          </w:p>
        </w:tc>
      </w:tr>
      <w:tr w:rsidR="00F36AF3" w:rsidRPr="00133047" w14:paraId="5DBB16E4" w14:textId="77777777" w:rsidTr="00F943BE">
        <w:tc>
          <w:tcPr>
            <w:tcW w:w="1414" w:type="dxa"/>
          </w:tcPr>
          <w:p w14:paraId="7FA9050B" w14:textId="5889350F" w:rsidR="00F36AF3" w:rsidRDefault="00F36AF3" w:rsidP="008E32C4">
            <w:pPr>
              <w:rPr>
                <w:rFonts w:cs="Times New Roman"/>
              </w:rPr>
            </w:pPr>
            <w:proofErr w:type="spellStart"/>
            <w:r>
              <w:rPr>
                <w:rFonts w:cs="Times New Roman"/>
              </w:rPr>
              <w:t>EcoTrust</w:t>
            </w:r>
            <w:proofErr w:type="spellEnd"/>
          </w:p>
        </w:tc>
        <w:tc>
          <w:tcPr>
            <w:tcW w:w="6210" w:type="dxa"/>
          </w:tcPr>
          <w:p w14:paraId="1233867D" w14:textId="2CC16FD6" w:rsidR="00F36AF3" w:rsidRDefault="00F36AF3" w:rsidP="008E32C4">
            <w:pPr>
              <w:rPr>
                <w:rFonts w:cs="Times New Roman"/>
              </w:rPr>
            </w:pPr>
            <w:r>
              <w:rPr>
                <w:rFonts w:cs="Times New Roman"/>
              </w:rPr>
              <w:t>Environmental Conservation Trust</w:t>
            </w:r>
          </w:p>
        </w:tc>
      </w:tr>
      <w:tr w:rsidR="00CA1825" w:rsidRPr="00133047" w14:paraId="2AEAD4B8" w14:textId="77777777" w:rsidTr="00F943BE">
        <w:tc>
          <w:tcPr>
            <w:tcW w:w="1414" w:type="dxa"/>
          </w:tcPr>
          <w:p w14:paraId="154F1A24" w14:textId="5F494296" w:rsidR="00CA1825" w:rsidRDefault="00CA1825" w:rsidP="008E32C4">
            <w:pPr>
              <w:rPr>
                <w:rFonts w:cs="Times New Roman"/>
              </w:rPr>
            </w:pPr>
            <w:r>
              <w:rPr>
                <w:rFonts w:cs="Times New Roman"/>
              </w:rPr>
              <w:t>GCF</w:t>
            </w:r>
          </w:p>
        </w:tc>
        <w:tc>
          <w:tcPr>
            <w:tcW w:w="6210" w:type="dxa"/>
          </w:tcPr>
          <w:p w14:paraId="16AAA0E3" w14:textId="601DAA28" w:rsidR="00CA1825" w:rsidRDefault="00CA1825" w:rsidP="008E32C4">
            <w:pPr>
              <w:rPr>
                <w:rFonts w:cs="Times New Roman"/>
              </w:rPr>
            </w:pPr>
            <w:r>
              <w:rPr>
                <w:rFonts w:cs="Times New Roman"/>
              </w:rPr>
              <w:t>Green Climate Finance</w:t>
            </w:r>
          </w:p>
        </w:tc>
      </w:tr>
      <w:tr w:rsidR="00BE3992" w:rsidRPr="00133047" w14:paraId="4B905099" w14:textId="77777777" w:rsidTr="00F943BE">
        <w:tc>
          <w:tcPr>
            <w:tcW w:w="1414" w:type="dxa"/>
          </w:tcPr>
          <w:p w14:paraId="46BDE0E3" w14:textId="77777777" w:rsidR="00BE3992" w:rsidRPr="006169F7" w:rsidRDefault="00BE3992" w:rsidP="008E32C4">
            <w:pPr>
              <w:rPr>
                <w:rFonts w:cs="Times New Roman"/>
              </w:rPr>
            </w:pPr>
            <w:r w:rsidRPr="006169F7">
              <w:rPr>
                <w:rFonts w:cs="Times New Roman"/>
              </w:rPr>
              <w:t>GIS</w:t>
            </w:r>
          </w:p>
        </w:tc>
        <w:tc>
          <w:tcPr>
            <w:tcW w:w="6210" w:type="dxa"/>
          </w:tcPr>
          <w:p w14:paraId="7D694BDD" w14:textId="77777777" w:rsidR="00BE3992" w:rsidRPr="006169F7" w:rsidRDefault="00BE3992" w:rsidP="008E32C4">
            <w:pPr>
              <w:rPr>
                <w:rFonts w:cs="Times New Roman"/>
              </w:rPr>
            </w:pPr>
            <w:r w:rsidRPr="006169F7">
              <w:rPr>
                <w:rFonts w:cs="Times New Roman"/>
              </w:rPr>
              <w:t>Geographic Information System</w:t>
            </w:r>
          </w:p>
        </w:tc>
      </w:tr>
      <w:tr w:rsidR="00AD4F25" w:rsidRPr="00133047" w14:paraId="1A0DDAF7" w14:textId="77777777" w:rsidTr="00F943BE">
        <w:tc>
          <w:tcPr>
            <w:tcW w:w="1414" w:type="dxa"/>
          </w:tcPr>
          <w:p w14:paraId="66F7E944" w14:textId="732141B5" w:rsidR="00AD4F25" w:rsidRPr="006169F7" w:rsidRDefault="00AD4F25" w:rsidP="008E32C4">
            <w:pPr>
              <w:rPr>
                <w:rFonts w:cs="Times New Roman"/>
              </w:rPr>
            </w:pPr>
            <w:proofErr w:type="spellStart"/>
            <w:r>
              <w:rPr>
                <w:rFonts w:cs="Times New Roman"/>
              </w:rPr>
              <w:t>hh</w:t>
            </w:r>
            <w:proofErr w:type="spellEnd"/>
          </w:p>
        </w:tc>
        <w:tc>
          <w:tcPr>
            <w:tcW w:w="6210" w:type="dxa"/>
          </w:tcPr>
          <w:p w14:paraId="4FBCD395" w14:textId="38B32F67" w:rsidR="00AD4F25" w:rsidRPr="006169F7" w:rsidRDefault="00AD4F25" w:rsidP="008E32C4">
            <w:pPr>
              <w:rPr>
                <w:rFonts w:cs="Times New Roman"/>
              </w:rPr>
            </w:pPr>
            <w:r>
              <w:rPr>
                <w:rFonts w:cs="Times New Roman"/>
              </w:rPr>
              <w:t>Household</w:t>
            </w:r>
          </w:p>
        </w:tc>
      </w:tr>
      <w:tr w:rsidR="00BE3992" w:rsidRPr="00133047" w14:paraId="3A103E35" w14:textId="77777777" w:rsidTr="00F943BE">
        <w:tc>
          <w:tcPr>
            <w:tcW w:w="1414" w:type="dxa"/>
          </w:tcPr>
          <w:p w14:paraId="7A70EC66" w14:textId="77777777" w:rsidR="00BE3992" w:rsidRPr="006169F7" w:rsidRDefault="00BE3992" w:rsidP="008E32C4">
            <w:pPr>
              <w:rPr>
                <w:rFonts w:cs="Times New Roman"/>
              </w:rPr>
            </w:pPr>
            <w:r w:rsidRPr="006169F7">
              <w:rPr>
                <w:rFonts w:cs="Times New Roman"/>
              </w:rPr>
              <w:t>MAAIF</w:t>
            </w:r>
          </w:p>
        </w:tc>
        <w:tc>
          <w:tcPr>
            <w:tcW w:w="6210" w:type="dxa"/>
          </w:tcPr>
          <w:p w14:paraId="5929F7B2" w14:textId="77777777" w:rsidR="00BE3992" w:rsidRPr="006169F7" w:rsidRDefault="00BE3992" w:rsidP="008E32C4">
            <w:pPr>
              <w:rPr>
                <w:rFonts w:cs="Times New Roman"/>
              </w:rPr>
            </w:pPr>
            <w:r w:rsidRPr="006169F7">
              <w:rPr>
                <w:rFonts w:cs="Times New Roman"/>
              </w:rPr>
              <w:t xml:space="preserve">Ministry of Agriculture, </w:t>
            </w:r>
            <w:r>
              <w:rPr>
                <w:rFonts w:cs="Times New Roman"/>
              </w:rPr>
              <w:t>A</w:t>
            </w:r>
            <w:r w:rsidRPr="006169F7">
              <w:rPr>
                <w:rFonts w:cs="Times New Roman"/>
              </w:rPr>
              <w:t>nimal Industry and Fisheries</w:t>
            </w:r>
          </w:p>
        </w:tc>
      </w:tr>
      <w:tr w:rsidR="00CA1825" w:rsidRPr="00133047" w14:paraId="5F9E9850" w14:textId="77777777" w:rsidTr="00F943BE">
        <w:tc>
          <w:tcPr>
            <w:tcW w:w="1414" w:type="dxa"/>
          </w:tcPr>
          <w:p w14:paraId="5D4CBD05" w14:textId="388AB97E" w:rsidR="00CA1825" w:rsidRPr="006169F7" w:rsidRDefault="00CA1825" w:rsidP="008E32C4">
            <w:pPr>
              <w:rPr>
                <w:rFonts w:cs="Times New Roman"/>
              </w:rPr>
            </w:pPr>
            <w:r>
              <w:rPr>
                <w:rFonts w:cs="Times New Roman"/>
              </w:rPr>
              <w:t>Mt</w:t>
            </w:r>
          </w:p>
        </w:tc>
        <w:tc>
          <w:tcPr>
            <w:tcW w:w="6210" w:type="dxa"/>
          </w:tcPr>
          <w:p w14:paraId="63FC42E1" w14:textId="4B5B8583" w:rsidR="00CA1825" w:rsidRPr="006169F7" w:rsidRDefault="00CA1825" w:rsidP="008E32C4">
            <w:pPr>
              <w:rPr>
                <w:rFonts w:cs="Times New Roman"/>
              </w:rPr>
            </w:pPr>
            <w:r>
              <w:rPr>
                <w:rFonts w:cs="Times New Roman"/>
              </w:rPr>
              <w:t>Mega tons</w:t>
            </w:r>
          </w:p>
        </w:tc>
      </w:tr>
      <w:tr w:rsidR="00BE3992" w:rsidRPr="00133047" w14:paraId="23E08233" w14:textId="77777777" w:rsidTr="00F943BE">
        <w:tc>
          <w:tcPr>
            <w:tcW w:w="1414" w:type="dxa"/>
          </w:tcPr>
          <w:p w14:paraId="1C2F493A" w14:textId="77777777" w:rsidR="00BE3992" w:rsidRPr="006169F7" w:rsidRDefault="00BE3992" w:rsidP="008E32C4">
            <w:pPr>
              <w:rPr>
                <w:rFonts w:cs="Times New Roman"/>
              </w:rPr>
            </w:pPr>
            <w:r w:rsidRPr="006169F7">
              <w:rPr>
                <w:rFonts w:cs="Times New Roman"/>
              </w:rPr>
              <w:t>MWE</w:t>
            </w:r>
          </w:p>
        </w:tc>
        <w:tc>
          <w:tcPr>
            <w:tcW w:w="6210" w:type="dxa"/>
          </w:tcPr>
          <w:p w14:paraId="5D1904F8" w14:textId="77777777" w:rsidR="00BE3992" w:rsidRPr="006169F7" w:rsidRDefault="00BE3992" w:rsidP="008E32C4">
            <w:pPr>
              <w:rPr>
                <w:rFonts w:cs="Times New Roman"/>
              </w:rPr>
            </w:pPr>
            <w:r w:rsidRPr="006169F7">
              <w:rPr>
                <w:rFonts w:cs="Times New Roman"/>
              </w:rPr>
              <w:t>Ministry of Water and Environment</w:t>
            </w:r>
          </w:p>
        </w:tc>
      </w:tr>
      <w:tr w:rsidR="00AB5217" w:rsidRPr="00133047" w14:paraId="5B79722C" w14:textId="77777777" w:rsidTr="00F943BE">
        <w:tc>
          <w:tcPr>
            <w:tcW w:w="1414" w:type="dxa"/>
          </w:tcPr>
          <w:p w14:paraId="5F970C2C" w14:textId="2FFCD403" w:rsidR="00AB5217" w:rsidRPr="006169F7" w:rsidRDefault="00AB5217" w:rsidP="008E32C4">
            <w:pPr>
              <w:rPr>
                <w:rFonts w:cs="Times New Roman"/>
              </w:rPr>
            </w:pPr>
            <w:r>
              <w:rPr>
                <w:rFonts w:cs="Times New Roman"/>
              </w:rPr>
              <w:t>NDC</w:t>
            </w:r>
          </w:p>
        </w:tc>
        <w:tc>
          <w:tcPr>
            <w:tcW w:w="6210" w:type="dxa"/>
          </w:tcPr>
          <w:p w14:paraId="40BADB3C" w14:textId="2458139D" w:rsidR="00AB5217" w:rsidRPr="006169F7" w:rsidRDefault="00AB5217" w:rsidP="008E32C4">
            <w:pPr>
              <w:rPr>
                <w:rFonts w:cs="Times New Roman"/>
              </w:rPr>
            </w:pPr>
            <w:r>
              <w:rPr>
                <w:rFonts w:cs="Times New Roman"/>
              </w:rPr>
              <w:t>Nationally Determined Contribution</w:t>
            </w:r>
          </w:p>
        </w:tc>
      </w:tr>
      <w:tr w:rsidR="00BE3992" w:rsidRPr="00133047" w14:paraId="2EEAA0BF" w14:textId="77777777" w:rsidTr="00F943BE">
        <w:tc>
          <w:tcPr>
            <w:tcW w:w="1414" w:type="dxa"/>
          </w:tcPr>
          <w:p w14:paraId="1E3BABC8" w14:textId="60E4FECA" w:rsidR="00BE3992" w:rsidRPr="006169F7" w:rsidRDefault="00BE3992" w:rsidP="008E32C4">
            <w:pPr>
              <w:rPr>
                <w:rFonts w:cs="Times New Roman"/>
              </w:rPr>
            </w:pPr>
            <w:r>
              <w:rPr>
                <w:rFonts w:cs="Times New Roman"/>
              </w:rPr>
              <w:t>NEMA</w:t>
            </w:r>
          </w:p>
        </w:tc>
        <w:tc>
          <w:tcPr>
            <w:tcW w:w="6210" w:type="dxa"/>
          </w:tcPr>
          <w:p w14:paraId="7239CFED" w14:textId="1FBED8CE" w:rsidR="00BE3992" w:rsidRPr="006169F7" w:rsidRDefault="00BE3992" w:rsidP="008E32C4">
            <w:pPr>
              <w:rPr>
                <w:rFonts w:cs="Times New Roman"/>
              </w:rPr>
            </w:pPr>
            <w:r>
              <w:rPr>
                <w:rFonts w:cs="Times New Roman"/>
              </w:rPr>
              <w:t>National Environment Management Authority</w:t>
            </w:r>
          </w:p>
        </w:tc>
      </w:tr>
      <w:tr w:rsidR="00BE3992" w:rsidRPr="00133047" w14:paraId="39163733" w14:textId="77777777" w:rsidTr="00F943BE">
        <w:tc>
          <w:tcPr>
            <w:tcW w:w="1414" w:type="dxa"/>
          </w:tcPr>
          <w:p w14:paraId="76EFABC6" w14:textId="77777777" w:rsidR="00BE3992" w:rsidRPr="006169F7" w:rsidRDefault="00BE3992" w:rsidP="008E32C4">
            <w:pPr>
              <w:rPr>
                <w:rFonts w:cs="Times New Roman"/>
              </w:rPr>
            </w:pPr>
            <w:r w:rsidRPr="006169F7">
              <w:rPr>
                <w:rFonts w:cs="Times New Roman"/>
              </w:rPr>
              <w:t>OECD</w:t>
            </w:r>
          </w:p>
        </w:tc>
        <w:tc>
          <w:tcPr>
            <w:tcW w:w="6210" w:type="dxa"/>
          </w:tcPr>
          <w:p w14:paraId="639DD58C" w14:textId="77777777" w:rsidR="00BE3992" w:rsidRPr="006169F7" w:rsidRDefault="00BE3992" w:rsidP="008E32C4">
            <w:pPr>
              <w:rPr>
                <w:rFonts w:cs="Times New Roman"/>
              </w:rPr>
            </w:pPr>
            <w:r w:rsidRPr="006169F7">
              <w:rPr>
                <w:rFonts w:cs="Times New Roman"/>
              </w:rPr>
              <w:t>Organization for Economic Co-operation and Development</w:t>
            </w:r>
          </w:p>
        </w:tc>
      </w:tr>
      <w:tr w:rsidR="00B02E35" w:rsidRPr="00133047" w14:paraId="5D5930E3" w14:textId="77777777" w:rsidTr="00F943BE">
        <w:tc>
          <w:tcPr>
            <w:tcW w:w="1414" w:type="dxa"/>
          </w:tcPr>
          <w:p w14:paraId="435BA954" w14:textId="57346F80" w:rsidR="00B02E35" w:rsidRPr="006169F7" w:rsidRDefault="00B02E35" w:rsidP="008E32C4">
            <w:pPr>
              <w:rPr>
                <w:rFonts w:cs="Times New Roman"/>
              </w:rPr>
            </w:pPr>
            <w:r>
              <w:rPr>
                <w:rFonts w:cs="Times New Roman"/>
              </w:rPr>
              <w:t>PES</w:t>
            </w:r>
          </w:p>
        </w:tc>
        <w:tc>
          <w:tcPr>
            <w:tcW w:w="6210" w:type="dxa"/>
          </w:tcPr>
          <w:p w14:paraId="2E7BC59F" w14:textId="562FCB10" w:rsidR="00B02E35" w:rsidRPr="006169F7" w:rsidRDefault="00B02E35" w:rsidP="008E32C4">
            <w:pPr>
              <w:rPr>
                <w:rFonts w:cs="Times New Roman"/>
              </w:rPr>
            </w:pPr>
            <w:r>
              <w:rPr>
                <w:rFonts w:cs="Times New Roman"/>
              </w:rPr>
              <w:t>Payment for Ecosystem Services</w:t>
            </w:r>
          </w:p>
        </w:tc>
      </w:tr>
      <w:tr w:rsidR="00BE3992" w:rsidRPr="00133047" w14:paraId="360F6427" w14:textId="77777777" w:rsidTr="00F943BE">
        <w:tc>
          <w:tcPr>
            <w:tcW w:w="1414" w:type="dxa"/>
          </w:tcPr>
          <w:p w14:paraId="2450631D" w14:textId="77777777" w:rsidR="00BE3992" w:rsidRPr="006169F7" w:rsidRDefault="00BE3992" w:rsidP="008E32C4">
            <w:pPr>
              <w:rPr>
                <w:rFonts w:cs="Times New Roman"/>
              </w:rPr>
            </w:pPr>
            <w:r w:rsidRPr="006169F7">
              <w:rPr>
                <w:rFonts w:cs="Times New Roman"/>
              </w:rPr>
              <w:t>PMU</w:t>
            </w:r>
          </w:p>
        </w:tc>
        <w:tc>
          <w:tcPr>
            <w:tcW w:w="6210" w:type="dxa"/>
          </w:tcPr>
          <w:p w14:paraId="3AF7233B" w14:textId="77777777" w:rsidR="00BE3992" w:rsidRPr="006169F7" w:rsidRDefault="00BE3992" w:rsidP="008E32C4">
            <w:pPr>
              <w:rPr>
                <w:rFonts w:cs="Times New Roman"/>
              </w:rPr>
            </w:pPr>
            <w:r w:rsidRPr="006169F7">
              <w:rPr>
                <w:rFonts w:cs="Times New Roman"/>
              </w:rPr>
              <w:t xml:space="preserve">Project Management Unit </w:t>
            </w:r>
          </w:p>
        </w:tc>
      </w:tr>
      <w:tr w:rsidR="001E6CF7" w:rsidRPr="00133047" w14:paraId="51C1BDCF" w14:textId="77777777" w:rsidTr="00F943BE">
        <w:tc>
          <w:tcPr>
            <w:tcW w:w="1414" w:type="dxa"/>
          </w:tcPr>
          <w:p w14:paraId="0B44F957" w14:textId="40184311" w:rsidR="001E6CF7" w:rsidRPr="006169F7" w:rsidRDefault="001E6CF7" w:rsidP="008E32C4">
            <w:pPr>
              <w:rPr>
                <w:rFonts w:cs="Times New Roman"/>
              </w:rPr>
            </w:pPr>
            <w:r>
              <w:rPr>
                <w:rFonts w:cs="Times New Roman"/>
              </w:rPr>
              <w:t>RDC</w:t>
            </w:r>
          </w:p>
        </w:tc>
        <w:tc>
          <w:tcPr>
            <w:tcW w:w="6210" w:type="dxa"/>
          </w:tcPr>
          <w:p w14:paraId="701E341A" w14:textId="66EC44F5" w:rsidR="001E6CF7" w:rsidRPr="006169F7" w:rsidRDefault="001E6CF7" w:rsidP="008E32C4">
            <w:pPr>
              <w:rPr>
                <w:rFonts w:cs="Times New Roman"/>
              </w:rPr>
            </w:pPr>
            <w:r>
              <w:rPr>
                <w:rFonts w:cs="Times New Roman"/>
              </w:rPr>
              <w:t>Resident District Commissioner</w:t>
            </w:r>
          </w:p>
        </w:tc>
      </w:tr>
      <w:tr w:rsidR="00BE3992" w:rsidRPr="00133047" w14:paraId="723DB9D0" w14:textId="77777777" w:rsidTr="00F943BE">
        <w:tc>
          <w:tcPr>
            <w:tcW w:w="1414" w:type="dxa"/>
          </w:tcPr>
          <w:p w14:paraId="0781FE38" w14:textId="77777777" w:rsidR="00BE3992" w:rsidRPr="006169F7" w:rsidRDefault="00BE3992" w:rsidP="008E32C4">
            <w:pPr>
              <w:rPr>
                <w:rFonts w:cs="Times New Roman"/>
              </w:rPr>
            </w:pPr>
            <w:r w:rsidRPr="006169F7">
              <w:rPr>
                <w:rFonts w:cs="Times New Roman"/>
              </w:rPr>
              <w:t>RWACP</w:t>
            </w:r>
          </w:p>
        </w:tc>
        <w:tc>
          <w:tcPr>
            <w:tcW w:w="6210" w:type="dxa"/>
          </w:tcPr>
          <w:p w14:paraId="210259DA" w14:textId="77777777" w:rsidR="00BE3992" w:rsidRPr="006169F7" w:rsidRDefault="00BE3992" w:rsidP="008E32C4">
            <w:pPr>
              <w:rPr>
                <w:rFonts w:cs="Times New Roman"/>
              </w:rPr>
            </w:pPr>
            <w:r w:rsidRPr="006169F7">
              <w:rPr>
                <w:rFonts w:cs="Times New Roman"/>
              </w:rPr>
              <w:t>Restoration of Wetlands and Catchment Project</w:t>
            </w:r>
          </w:p>
        </w:tc>
      </w:tr>
      <w:tr w:rsidR="00CE325A" w:rsidRPr="00133047" w14:paraId="6971A822" w14:textId="77777777" w:rsidTr="00F943BE">
        <w:tc>
          <w:tcPr>
            <w:tcW w:w="1414" w:type="dxa"/>
          </w:tcPr>
          <w:p w14:paraId="29DCC364" w14:textId="7BB0C9B6" w:rsidR="00CE325A" w:rsidRPr="006169F7" w:rsidRDefault="00CE325A" w:rsidP="008E32C4">
            <w:pPr>
              <w:rPr>
                <w:rFonts w:cs="Times New Roman"/>
              </w:rPr>
            </w:pPr>
            <w:r>
              <w:rPr>
                <w:rFonts w:cs="Times New Roman"/>
              </w:rPr>
              <w:t>SDG</w:t>
            </w:r>
          </w:p>
        </w:tc>
        <w:tc>
          <w:tcPr>
            <w:tcW w:w="6210" w:type="dxa"/>
          </w:tcPr>
          <w:p w14:paraId="154093C5" w14:textId="5210B88A" w:rsidR="00CE325A" w:rsidRPr="006169F7" w:rsidRDefault="00CE325A" w:rsidP="008E32C4">
            <w:pPr>
              <w:rPr>
                <w:rFonts w:cs="Times New Roman"/>
              </w:rPr>
            </w:pPr>
            <w:r>
              <w:rPr>
                <w:rFonts w:cs="Times New Roman"/>
              </w:rPr>
              <w:t>Sustainable Development Goal</w:t>
            </w:r>
          </w:p>
        </w:tc>
      </w:tr>
      <w:tr w:rsidR="00BE3992" w:rsidRPr="00133047" w14:paraId="7AF5CE95" w14:textId="77777777" w:rsidTr="00F943BE">
        <w:tc>
          <w:tcPr>
            <w:tcW w:w="1414" w:type="dxa"/>
          </w:tcPr>
          <w:p w14:paraId="450E548D" w14:textId="77777777" w:rsidR="00BE3992" w:rsidRPr="006169F7" w:rsidRDefault="00BE3992" w:rsidP="008E32C4">
            <w:pPr>
              <w:rPr>
                <w:rFonts w:cs="Times New Roman"/>
              </w:rPr>
            </w:pPr>
            <w:r w:rsidRPr="006169F7">
              <w:rPr>
                <w:rFonts w:cs="Times New Roman"/>
              </w:rPr>
              <w:t>TE</w:t>
            </w:r>
          </w:p>
        </w:tc>
        <w:tc>
          <w:tcPr>
            <w:tcW w:w="6210" w:type="dxa"/>
          </w:tcPr>
          <w:p w14:paraId="51CE85F4" w14:textId="77777777" w:rsidR="00BE3992" w:rsidRPr="006169F7" w:rsidRDefault="00BE3992" w:rsidP="008E32C4">
            <w:pPr>
              <w:rPr>
                <w:rFonts w:cs="Times New Roman"/>
              </w:rPr>
            </w:pPr>
            <w:r w:rsidRPr="006169F7">
              <w:rPr>
                <w:rFonts w:cs="Times New Roman"/>
              </w:rPr>
              <w:t>Terminal Evaluation</w:t>
            </w:r>
          </w:p>
        </w:tc>
      </w:tr>
      <w:tr w:rsidR="00C86B8B" w:rsidRPr="00133047" w14:paraId="4DD89291" w14:textId="77777777" w:rsidTr="00F943BE">
        <w:tc>
          <w:tcPr>
            <w:tcW w:w="1414" w:type="dxa"/>
          </w:tcPr>
          <w:p w14:paraId="1CF4228C" w14:textId="1EF7046E" w:rsidR="00C86B8B" w:rsidRPr="006169F7" w:rsidRDefault="00C86B8B" w:rsidP="008E32C4">
            <w:pPr>
              <w:rPr>
                <w:rFonts w:cs="Times New Roman"/>
              </w:rPr>
            </w:pPr>
            <w:proofErr w:type="spellStart"/>
            <w:r>
              <w:rPr>
                <w:rFonts w:cs="Times New Roman"/>
              </w:rPr>
              <w:t>ToC</w:t>
            </w:r>
            <w:proofErr w:type="spellEnd"/>
          </w:p>
        </w:tc>
        <w:tc>
          <w:tcPr>
            <w:tcW w:w="6210" w:type="dxa"/>
          </w:tcPr>
          <w:p w14:paraId="5CDE0E54" w14:textId="1E841B0E" w:rsidR="00C86B8B" w:rsidRPr="006169F7" w:rsidRDefault="00C86B8B" w:rsidP="008E32C4">
            <w:pPr>
              <w:rPr>
                <w:rFonts w:cs="Times New Roman"/>
              </w:rPr>
            </w:pPr>
            <w:r>
              <w:rPr>
                <w:rFonts w:cs="Times New Roman"/>
              </w:rPr>
              <w:t>Theory of Change</w:t>
            </w:r>
          </w:p>
        </w:tc>
      </w:tr>
      <w:tr w:rsidR="00BE3992" w:rsidRPr="00133047" w14:paraId="4AD9C094" w14:textId="77777777" w:rsidTr="00F943BE">
        <w:tc>
          <w:tcPr>
            <w:tcW w:w="1414" w:type="dxa"/>
          </w:tcPr>
          <w:p w14:paraId="43032E61" w14:textId="77777777" w:rsidR="00BE3992" w:rsidRPr="006169F7" w:rsidRDefault="00BE3992" w:rsidP="008E32C4">
            <w:pPr>
              <w:rPr>
                <w:rFonts w:cs="Times New Roman"/>
              </w:rPr>
            </w:pPr>
            <w:r w:rsidRPr="006169F7">
              <w:rPr>
                <w:rFonts w:cs="Times New Roman"/>
              </w:rPr>
              <w:t>UNEG</w:t>
            </w:r>
          </w:p>
        </w:tc>
        <w:tc>
          <w:tcPr>
            <w:tcW w:w="6210" w:type="dxa"/>
          </w:tcPr>
          <w:p w14:paraId="6C1709A4" w14:textId="77777777" w:rsidR="00BE3992" w:rsidRPr="006169F7" w:rsidRDefault="00BE3992" w:rsidP="008E32C4">
            <w:pPr>
              <w:rPr>
                <w:rFonts w:cs="Times New Roman"/>
              </w:rPr>
            </w:pPr>
            <w:r w:rsidRPr="006169F7">
              <w:rPr>
                <w:rFonts w:cs="Times New Roman"/>
              </w:rPr>
              <w:t>United Nations Evaluation Group</w:t>
            </w:r>
          </w:p>
        </w:tc>
      </w:tr>
      <w:tr w:rsidR="000C5627" w:rsidRPr="00133047" w14:paraId="23A6D35C" w14:textId="77777777" w:rsidTr="00F943BE">
        <w:tc>
          <w:tcPr>
            <w:tcW w:w="1414" w:type="dxa"/>
          </w:tcPr>
          <w:p w14:paraId="4A12F4F9" w14:textId="75AD92D4" w:rsidR="000C5627" w:rsidRPr="006169F7" w:rsidRDefault="000C5627" w:rsidP="008E32C4">
            <w:pPr>
              <w:rPr>
                <w:rFonts w:cs="Times New Roman"/>
              </w:rPr>
            </w:pPr>
            <w:r w:rsidRPr="00060751">
              <w:rPr>
                <w:bCs/>
                <w:szCs w:val="20"/>
              </w:rPr>
              <w:t>UNSCF</w:t>
            </w:r>
          </w:p>
        </w:tc>
        <w:tc>
          <w:tcPr>
            <w:tcW w:w="6210" w:type="dxa"/>
          </w:tcPr>
          <w:p w14:paraId="544CDC28" w14:textId="1EE6C541" w:rsidR="000C5627" w:rsidRPr="006169F7" w:rsidRDefault="000C5627" w:rsidP="008E32C4">
            <w:pPr>
              <w:rPr>
                <w:rFonts w:cs="Times New Roman"/>
              </w:rPr>
            </w:pPr>
            <w:r w:rsidRPr="00060751">
              <w:rPr>
                <w:bCs/>
                <w:szCs w:val="20"/>
              </w:rPr>
              <w:t xml:space="preserve">United Nations Sustainable Cooperation Framework </w:t>
            </w:r>
          </w:p>
        </w:tc>
      </w:tr>
      <w:tr w:rsidR="000F56D3" w:rsidRPr="00133047" w14:paraId="34D7A388" w14:textId="77777777" w:rsidTr="00F943BE">
        <w:tc>
          <w:tcPr>
            <w:tcW w:w="1414" w:type="dxa"/>
          </w:tcPr>
          <w:p w14:paraId="404B9329" w14:textId="28EC72A2" w:rsidR="000F56D3" w:rsidRPr="00060751" w:rsidRDefault="000F56D3" w:rsidP="008E32C4">
            <w:pPr>
              <w:rPr>
                <w:bCs/>
                <w:szCs w:val="20"/>
              </w:rPr>
            </w:pPr>
            <w:r w:rsidRPr="00111E3A">
              <w:rPr>
                <w:rFonts w:cs="Times New Roman"/>
              </w:rPr>
              <w:t>VSLA</w:t>
            </w:r>
          </w:p>
        </w:tc>
        <w:tc>
          <w:tcPr>
            <w:tcW w:w="6210" w:type="dxa"/>
          </w:tcPr>
          <w:p w14:paraId="2E5959D2" w14:textId="035B7352" w:rsidR="000F56D3" w:rsidRPr="00060751" w:rsidRDefault="000F56D3" w:rsidP="008E32C4">
            <w:pPr>
              <w:rPr>
                <w:bCs/>
                <w:szCs w:val="20"/>
              </w:rPr>
            </w:pPr>
            <w:r w:rsidRPr="00111E3A">
              <w:rPr>
                <w:rFonts w:cs="Times New Roman"/>
              </w:rPr>
              <w:t xml:space="preserve">Village Savings and Loan Associations </w:t>
            </w:r>
          </w:p>
        </w:tc>
      </w:tr>
      <w:tr w:rsidR="00BE3992" w:rsidRPr="00133047" w14:paraId="61598603" w14:textId="77777777" w:rsidTr="00F943BE">
        <w:tc>
          <w:tcPr>
            <w:tcW w:w="1414" w:type="dxa"/>
          </w:tcPr>
          <w:p w14:paraId="1EBDCC1A" w14:textId="77777777" w:rsidR="00BE3992" w:rsidRPr="006169F7" w:rsidRDefault="00BE3992" w:rsidP="008E32C4">
            <w:pPr>
              <w:rPr>
                <w:rFonts w:cs="Times New Roman"/>
              </w:rPr>
            </w:pPr>
            <w:r w:rsidRPr="006169F7">
              <w:rPr>
                <w:rFonts w:cs="Times New Roman"/>
              </w:rPr>
              <w:t>WMZ</w:t>
            </w:r>
          </w:p>
        </w:tc>
        <w:tc>
          <w:tcPr>
            <w:tcW w:w="6210" w:type="dxa"/>
          </w:tcPr>
          <w:p w14:paraId="724BCF38" w14:textId="77777777" w:rsidR="00BE3992" w:rsidRPr="006169F7" w:rsidRDefault="00BE3992" w:rsidP="008E32C4">
            <w:pPr>
              <w:rPr>
                <w:rFonts w:cs="Times New Roman"/>
              </w:rPr>
            </w:pPr>
            <w:r w:rsidRPr="006169F7">
              <w:rPr>
                <w:rFonts w:cs="Times New Roman"/>
              </w:rPr>
              <w:t xml:space="preserve">Water </w:t>
            </w:r>
            <w:r>
              <w:rPr>
                <w:rFonts w:cs="Times New Roman"/>
              </w:rPr>
              <w:t>M</w:t>
            </w:r>
            <w:r w:rsidRPr="006169F7">
              <w:rPr>
                <w:rFonts w:cs="Times New Roman"/>
              </w:rPr>
              <w:t>anagement Zone</w:t>
            </w:r>
          </w:p>
        </w:tc>
      </w:tr>
    </w:tbl>
    <w:p w14:paraId="336B55F5" w14:textId="77777777" w:rsidR="00A33179" w:rsidRPr="006169F7" w:rsidRDefault="00A33179" w:rsidP="00A33179">
      <w:pPr>
        <w:rPr>
          <w:rFonts w:eastAsiaTheme="majorEastAsia" w:cs="Times New Roman"/>
          <w:color w:val="0F4761" w:themeColor="accent1" w:themeShade="BF"/>
        </w:rPr>
        <w:sectPr w:rsidR="00A33179" w:rsidRPr="006169F7" w:rsidSect="00EB4D46">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20" w:footer="720" w:gutter="0"/>
          <w:pgNumType w:fmt="lowerRoman" w:start="1"/>
          <w:cols w:space="720"/>
          <w:titlePg/>
          <w:docGrid w:linePitch="360"/>
        </w:sectPr>
      </w:pPr>
    </w:p>
    <w:p w14:paraId="04E265A7" w14:textId="23AC6D67" w:rsidR="00D374BE" w:rsidRPr="004F353E" w:rsidRDefault="00D374BE" w:rsidP="00323079">
      <w:pPr>
        <w:pStyle w:val="Heading1"/>
        <w:numPr>
          <w:ilvl w:val="0"/>
          <w:numId w:val="1"/>
        </w:numPr>
        <w:rPr>
          <w:rFonts w:ascii="Times New Roman" w:hAnsi="Times New Roman" w:cs="Times New Roman"/>
          <w:sz w:val="24"/>
          <w:szCs w:val="24"/>
        </w:rPr>
      </w:pPr>
      <w:bookmarkStart w:id="5" w:name="_Toc184718634"/>
      <w:r w:rsidRPr="004F353E">
        <w:rPr>
          <w:rFonts w:ascii="Times New Roman" w:hAnsi="Times New Roman" w:cs="Times New Roman"/>
          <w:sz w:val="24"/>
          <w:szCs w:val="24"/>
        </w:rPr>
        <w:lastRenderedPageBreak/>
        <w:t>Executive Summary</w:t>
      </w:r>
      <w:bookmarkEnd w:id="5"/>
    </w:p>
    <w:p w14:paraId="4534C1CB" w14:textId="7FD9DCBF" w:rsidR="005457E3" w:rsidRDefault="005457E3" w:rsidP="006B110F">
      <w:pPr>
        <w:pStyle w:val="Caption"/>
        <w:keepNext/>
      </w:pPr>
      <w:bookmarkStart w:id="6" w:name="_Toc184649671"/>
      <w:bookmarkStart w:id="7" w:name="_Toc184650464"/>
      <w:bookmarkStart w:id="8" w:name="_Toc184681740"/>
      <w:bookmarkStart w:id="9" w:name="_Toc184681746"/>
      <w:r>
        <w:t xml:space="preserve">Table </w:t>
      </w:r>
      <w:r w:rsidR="00A069DC">
        <w:fldChar w:fldCharType="begin"/>
      </w:r>
      <w:r w:rsidR="00A069DC">
        <w:instrText xml:space="preserve"> SEQ Table \* ARABIC </w:instrText>
      </w:r>
      <w:r w:rsidR="00A069DC">
        <w:fldChar w:fldCharType="separate"/>
      </w:r>
      <w:r w:rsidR="00BC5D1B">
        <w:rPr>
          <w:noProof/>
        </w:rPr>
        <w:t>1</w:t>
      </w:r>
      <w:r w:rsidR="00A069DC">
        <w:rPr>
          <w:noProof/>
        </w:rPr>
        <w:fldChar w:fldCharType="end"/>
      </w:r>
      <w:r>
        <w:t>. Restoration of Wetlands and Associated Catchments (RWACP) in eastern Uganda Project information table</w:t>
      </w:r>
      <w:bookmarkEnd w:id="6"/>
      <w:bookmarkEnd w:id="7"/>
      <w:bookmarkEnd w:id="8"/>
      <w:bookmarkEnd w:id="9"/>
    </w:p>
    <w:tbl>
      <w:tblPr>
        <w:tblW w:w="9062" w:type="dxa"/>
        <w:tblInd w:w="5" w:type="dxa"/>
        <w:tblLayout w:type="fixed"/>
        <w:tblCellMar>
          <w:left w:w="0" w:type="dxa"/>
          <w:right w:w="0" w:type="dxa"/>
        </w:tblCellMar>
        <w:tblLook w:val="0000" w:firstRow="0" w:lastRow="0" w:firstColumn="0" w:lastColumn="0" w:noHBand="0" w:noVBand="0"/>
      </w:tblPr>
      <w:tblGrid>
        <w:gridCol w:w="1833"/>
        <w:gridCol w:w="2552"/>
        <w:gridCol w:w="2126"/>
        <w:gridCol w:w="1276"/>
        <w:gridCol w:w="1275"/>
      </w:tblGrid>
      <w:tr w:rsidR="006F3731" w:rsidRPr="00117C4B" w14:paraId="6C265F3D" w14:textId="77777777" w:rsidTr="00024560">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249BEA3C" w14:textId="77777777" w:rsidR="006F3731" w:rsidRDefault="006F3731" w:rsidP="00A314EC">
            <w:pPr>
              <w:widowControl w:val="0"/>
              <w:autoSpaceDE w:val="0"/>
              <w:autoSpaceDN w:val="0"/>
              <w:adjustRightInd w:val="0"/>
              <w:spacing w:after="0" w:line="240" w:lineRule="auto"/>
              <w:ind w:left="102"/>
              <w:rPr>
                <w:rFonts w:cs="Times New Roman"/>
                <w:b/>
                <w:bCs/>
                <w:position w:val="1"/>
                <w:sz w:val="20"/>
                <w:szCs w:val="20"/>
              </w:rPr>
            </w:pPr>
            <w:r w:rsidRPr="00117C4B">
              <w:rPr>
                <w:rFonts w:cs="Times New Roman"/>
                <w:b/>
                <w:bCs/>
                <w:position w:val="1"/>
                <w:sz w:val="20"/>
                <w:szCs w:val="20"/>
              </w:rPr>
              <w:t>P</w:t>
            </w:r>
            <w:r w:rsidRPr="00117C4B">
              <w:rPr>
                <w:rFonts w:cs="Times New Roman"/>
                <w:b/>
                <w:bCs/>
                <w:spacing w:val="2"/>
                <w:position w:val="1"/>
                <w:sz w:val="20"/>
                <w:szCs w:val="20"/>
              </w:rPr>
              <w:t>r</w:t>
            </w:r>
            <w:r w:rsidRPr="00117C4B">
              <w:rPr>
                <w:rFonts w:cs="Times New Roman"/>
                <w:b/>
                <w:bCs/>
                <w:position w:val="1"/>
                <w:sz w:val="20"/>
                <w:szCs w:val="20"/>
              </w:rPr>
              <w:t>oj</w:t>
            </w:r>
            <w:r w:rsidRPr="00117C4B">
              <w:rPr>
                <w:rFonts w:cs="Times New Roman"/>
                <w:b/>
                <w:bCs/>
                <w:spacing w:val="-1"/>
                <w:position w:val="1"/>
                <w:sz w:val="20"/>
                <w:szCs w:val="20"/>
              </w:rPr>
              <w:t>e</w:t>
            </w:r>
            <w:r w:rsidRPr="00117C4B">
              <w:rPr>
                <w:rFonts w:cs="Times New Roman"/>
                <w:b/>
                <w:bCs/>
                <w:spacing w:val="1"/>
                <w:position w:val="1"/>
                <w:sz w:val="20"/>
                <w:szCs w:val="20"/>
              </w:rPr>
              <w:t>c</w:t>
            </w:r>
            <w:r w:rsidRPr="00117C4B">
              <w:rPr>
                <w:rFonts w:cs="Times New Roman"/>
                <w:b/>
                <w:bCs/>
                <w:position w:val="1"/>
                <w:sz w:val="20"/>
                <w:szCs w:val="20"/>
              </w:rPr>
              <w:t>t</w:t>
            </w:r>
            <w:r w:rsidRPr="00117C4B">
              <w:rPr>
                <w:rFonts w:cs="Times New Roman"/>
                <w:b/>
                <w:bCs/>
                <w:spacing w:val="1"/>
                <w:position w:val="1"/>
                <w:sz w:val="20"/>
                <w:szCs w:val="20"/>
              </w:rPr>
              <w:t xml:space="preserve"> </w:t>
            </w:r>
            <w:r w:rsidRPr="00117C4B">
              <w:rPr>
                <w:rFonts w:cs="Times New Roman"/>
                <w:b/>
                <w:bCs/>
                <w:spacing w:val="-1"/>
                <w:position w:val="1"/>
                <w:sz w:val="20"/>
                <w:szCs w:val="20"/>
              </w:rPr>
              <w:t>T</w:t>
            </w:r>
            <w:r w:rsidRPr="00117C4B">
              <w:rPr>
                <w:rFonts w:cs="Times New Roman"/>
                <w:b/>
                <w:bCs/>
                <w:position w:val="1"/>
                <w:sz w:val="20"/>
                <w:szCs w:val="20"/>
              </w:rPr>
              <w:t>itle</w:t>
            </w:r>
          </w:p>
          <w:p w14:paraId="467C1515" w14:textId="2C0A5CEE" w:rsidR="00024560" w:rsidRPr="00117C4B" w:rsidRDefault="00024560" w:rsidP="00A314EC">
            <w:pPr>
              <w:widowControl w:val="0"/>
              <w:autoSpaceDE w:val="0"/>
              <w:autoSpaceDN w:val="0"/>
              <w:adjustRightInd w:val="0"/>
              <w:spacing w:after="0" w:line="240" w:lineRule="auto"/>
              <w:ind w:left="102"/>
              <w:rPr>
                <w:rFonts w:cs="Times New Roman"/>
                <w:b/>
                <w:bCs/>
                <w:sz w:val="20"/>
                <w:szCs w:val="20"/>
              </w:rPr>
            </w:pPr>
          </w:p>
        </w:tc>
        <w:tc>
          <w:tcPr>
            <w:tcW w:w="7229" w:type="dxa"/>
            <w:gridSpan w:val="4"/>
            <w:tcBorders>
              <w:top w:val="single" w:sz="4" w:space="0" w:color="000000"/>
              <w:left w:val="single" w:sz="4" w:space="0" w:color="000000"/>
              <w:bottom w:val="nil"/>
              <w:right w:val="single" w:sz="4" w:space="0" w:color="000000"/>
            </w:tcBorders>
            <w:shd w:val="clear" w:color="auto" w:fill="B7D4EF" w:themeFill="text2" w:themeFillTint="33"/>
          </w:tcPr>
          <w:p w14:paraId="2141960E" w14:textId="77777777" w:rsidR="006F3731" w:rsidRPr="00117C4B" w:rsidRDefault="006F3731" w:rsidP="00A314EC">
            <w:pPr>
              <w:widowControl w:val="0"/>
              <w:autoSpaceDE w:val="0"/>
              <w:autoSpaceDN w:val="0"/>
              <w:adjustRightInd w:val="0"/>
              <w:spacing w:after="0" w:line="240" w:lineRule="auto"/>
              <w:ind w:left="102"/>
              <w:rPr>
                <w:rFonts w:cs="Times New Roman"/>
                <w:b/>
                <w:bCs/>
                <w:sz w:val="20"/>
                <w:szCs w:val="20"/>
              </w:rPr>
            </w:pPr>
            <w:r w:rsidRPr="00117C4B">
              <w:rPr>
                <w:rFonts w:cs="Times New Roman"/>
                <w:b/>
                <w:bCs/>
                <w:spacing w:val="-1"/>
                <w:position w:val="1"/>
                <w:sz w:val="20"/>
                <w:szCs w:val="20"/>
              </w:rPr>
              <w:t xml:space="preserve">Restoration of Wetlands and Associated Catchments in Eastern Uganda </w:t>
            </w:r>
          </w:p>
        </w:tc>
      </w:tr>
      <w:tr w:rsidR="006F3731" w:rsidRPr="00117C4B" w14:paraId="149629AE" w14:textId="77777777" w:rsidTr="00024560">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1720A44B" w14:textId="77777777" w:rsidR="006F3731" w:rsidRPr="00117C4B" w:rsidRDefault="006F3731" w:rsidP="00A314EC">
            <w:pPr>
              <w:widowControl w:val="0"/>
              <w:autoSpaceDE w:val="0"/>
              <w:autoSpaceDN w:val="0"/>
              <w:adjustRightInd w:val="0"/>
              <w:spacing w:after="0" w:line="240" w:lineRule="auto"/>
              <w:ind w:left="102"/>
              <w:rPr>
                <w:rFonts w:cs="Times New Roman"/>
                <w:spacing w:val="1"/>
                <w:position w:val="1"/>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5A4B91E8" w14:textId="77777777" w:rsidR="006F3731" w:rsidRPr="00117C4B" w:rsidRDefault="006F3731" w:rsidP="00A314EC">
            <w:pPr>
              <w:widowControl w:val="0"/>
              <w:autoSpaceDE w:val="0"/>
              <w:autoSpaceDN w:val="0"/>
              <w:adjustRightInd w:val="0"/>
              <w:spacing w:after="0" w:line="240" w:lineRule="auto"/>
              <w:rPr>
                <w:rFonts w:cs="Times New Roman"/>
                <w:position w:val="1"/>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2029681F" w14:textId="77777777" w:rsidR="006F3731" w:rsidRPr="00117C4B" w:rsidRDefault="006F3731" w:rsidP="00A314EC">
            <w:pPr>
              <w:widowControl w:val="0"/>
              <w:autoSpaceDE w:val="0"/>
              <w:autoSpaceDN w:val="0"/>
              <w:adjustRightInd w:val="0"/>
              <w:spacing w:after="0" w:line="240" w:lineRule="auto"/>
              <w:ind w:left="102"/>
              <w:rPr>
                <w:rFonts w:cs="Times New Roman"/>
                <w:position w:val="1"/>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6F8C23E2" w14:textId="77777777" w:rsidR="006F3731" w:rsidRPr="00117C4B" w:rsidRDefault="006F3731" w:rsidP="00A314EC">
            <w:pPr>
              <w:widowControl w:val="0"/>
              <w:autoSpaceDE w:val="0"/>
              <w:autoSpaceDN w:val="0"/>
              <w:adjustRightInd w:val="0"/>
              <w:spacing w:after="0" w:line="240" w:lineRule="auto"/>
              <w:ind w:left="102"/>
              <w:jc w:val="center"/>
              <w:rPr>
                <w:rFonts w:cs="Times New Roman"/>
                <w:sz w:val="20"/>
                <w:szCs w:val="20"/>
              </w:rPr>
            </w:pPr>
            <w:r w:rsidRPr="00117C4B">
              <w:rPr>
                <w:rFonts w:cs="Times New Roman"/>
                <w:sz w:val="20"/>
                <w:szCs w:val="20"/>
              </w:rPr>
              <w:t>Funding (Euro)</w:t>
            </w:r>
          </w:p>
        </w:tc>
        <w:tc>
          <w:tcPr>
            <w:tcW w:w="1275"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6E497EE6" w14:textId="5E102DA5" w:rsidR="006F3731" w:rsidRPr="00355BB3" w:rsidRDefault="006F3731" w:rsidP="006F3731">
            <w:pPr>
              <w:widowControl w:val="0"/>
              <w:autoSpaceDE w:val="0"/>
              <w:autoSpaceDN w:val="0"/>
              <w:adjustRightInd w:val="0"/>
              <w:spacing w:after="0" w:line="240" w:lineRule="auto"/>
              <w:ind w:left="102"/>
              <w:jc w:val="center"/>
              <w:rPr>
                <w:rFonts w:cs="Times New Roman"/>
                <w:sz w:val="20"/>
                <w:szCs w:val="20"/>
              </w:rPr>
            </w:pPr>
            <w:r w:rsidRPr="00355BB3">
              <w:rPr>
                <w:rFonts w:cs="Times New Roman"/>
                <w:sz w:val="20"/>
                <w:szCs w:val="20"/>
              </w:rPr>
              <w:t>Funding realized till TE (USD)</w:t>
            </w:r>
          </w:p>
        </w:tc>
      </w:tr>
      <w:tr w:rsidR="006F3731" w:rsidRPr="00117C4B" w14:paraId="5D23C9B4" w14:textId="77777777" w:rsidTr="00024560">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5FC9AFE2" w14:textId="77777777" w:rsidR="006F3731" w:rsidRPr="00117C4B" w:rsidRDefault="006F3731" w:rsidP="00A314EC">
            <w:pPr>
              <w:widowControl w:val="0"/>
              <w:autoSpaceDE w:val="0"/>
              <w:autoSpaceDN w:val="0"/>
              <w:adjustRightInd w:val="0"/>
              <w:spacing w:after="0" w:line="240" w:lineRule="auto"/>
              <w:ind w:left="102"/>
              <w:rPr>
                <w:rFonts w:cs="Times New Roman"/>
                <w:sz w:val="20"/>
                <w:szCs w:val="20"/>
              </w:rPr>
            </w:pPr>
            <w:r w:rsidRPr="00117C4B">
              <w:rPr>
                <w:rFonts w:cs="Times New Roman"/>
                <w:spacing w:val="1"/>
                <w:position w:val="1"/>
                <w:sz w:val="20"/>
                <w:szCs w:val="20"/>
              </w:rPr>
              <w:t>U</w:t>
            </w:r>
            <w:r w:rsidRPr="00117C4B">
              <w:rPr>
                <w:rFonts w:cs="Times New Roman"/>
                <w:position w:val="1"/>
                <w:sz w:val="20"/>
                <w:szCs w:val="20"/>
              </w:rPr>
              <w:t>N</w:t>
            </w:r>
            <w:r w:rsidRPr="00117C4B">
              <w:rPr>
                <w:rFonts w:cs="Times New Roman"/>
                <w:spacing w:val="1"/>
                <w:position w:val="1"/>
                <w:sz w:val="20"/>
                <w:szCs w:val="20"/>
              </w:rPr>
              <w:t>D</w:t>
            </w:r>
            <w:r w:rsidRPr="00117C4B">
              <w:rPr>
                <w:rFonts w:cs="Times New Roman"/>
                <w:position w:val="1"/>
                <w:sz w:val="20"/>
                <w:szCs w:val="20"/>
              </w:rPr>
              <w:t>P</w:t>
            </w:r>
            <w:r w:rsidRPr="00117C4B">
              <w:rPr>
                <w:rFonts w:cs="Times New Roman"/>
                <w:spacing w:val="-1"/>
                <w:position w:val="1"/>
                <w:sz w:val="20"/>
                <w:szCs w:val="20"/>
              </w:rPr>
              <w:t xml:space="preserve"> </w:t>
            </w:r>
            <w:r w:rsidRPr="00117C4B">
              <w:rPr>
                <w:rFonts w:cs="Times New Roman"/>
                <w:position w:val="1"/>
                <w:sz w:val="20"/>
                <w:szCs w:val="20"/>
              </w:rPr>
              <w:t>P</w:t>
            </w:r>
            <w:r w:rsidRPr="00117C4B">
              <w:rPr>
                <w:rFonts w:cs="Times New Roman"/>
                <w:spacing w:val="2"/>
                <w:position w:val="1"/>
                <w:sz w:val="20"/>
                <w:szCs w:val="20"/>
              </w:rPr>
              <w:t>r</w:t>
            </w:r>
            <w:r w:rsidRPr="00117C4B">
              <w:rPr>
                <w:rFonts w:cs="Times New Roman"/>
                <w:position w:val="1"/>
                <w:sz w:val="20"/>
                <w:szCs w:val="20"/>
              </w:rPr>
              <w:t>oj</w:t>
            </w:r>
            <w:r w:rsidRPr="00117C4B">
              <w:rPr>
                <w:rFonts w:cs="Times New Roman"/>
                <w:spacing w:val="-1"/>
                <w:position w:val="1"/>
                <w:sz w:val="20"/>
                <w:szCs w:val="20"/>
              </w:rPr>
              <w:t>e</w:t>
            </w:r>
            <w:r w:rsidRPr="00117C4B">
              <w:rPr>
                <w:rFonts w:cs="Times New Roman"/>
                <w:spacing w:val="1"/>
                <w:position w:val="1"/>
                <w:sz w:val="20"/>
                <w:szCs w:val="20"/>
              </w:rPr>
              <w:t>c</w:t>
            </w:r>
            <w:r w:rsidRPr="00117C4B">
              <w:rPr>
                <w:rFonts w:cs="Times New Roman"/>
                <w:position w:val="1"/>
                <w:sz w:val="20"/>
                <w:szCs w:val="20"/>
              </w:rPr>
              <w:t>t</w:t>
            </w:r>
            <w:r w:rsidRPr="00117C4B">
              <w:rPr>
                <w:rFonts w:cs="Times New Roman"/>
                <w:spacing w:val="-1"/>
                <w:position w:val="1"/>
                <w:sz w:val="20"/>
                <w:szCs w:val="20"/>
              </w:rPr>
              <w:t xml:space="preserve"> I</w:t>
            </w:r>
            <w:r w:rsidRPr="00117C4B">
              <w:rPr>
                <w:rFonts w:cs="Times New Roman"/>
                <w:position w:val="1"/>
                <w:sz w:val="20"/>
                <w:szCs w:val="20"/>
              </w:rPr>
              <w:t>D:</w:t>
            </w:r>
          </w:p>
        </w:tc>
        <w:tc>
          <w:tcPr>
            <w:tcW w:w="2552" w:type="dxa"/>
            <w:tcBorders>
              <w:top w:val="single" w:sz="4" w:space="0" w:color="000000"/>
              <w:left w:val="single" w:sz="4" w:space="0" w:color="000000"/>
              <w:bottom w:val="single" w:sz="4" w:space="0" w:color="000000"/>
              <w:right w:val="single" w:sz="4" w:space="0" w:color="000000"/>
            </w:tcBorders>
          </w:tcPr>
          <w:p w14:paraId="576D495E" w14:textId="77777777" w:rsidR="006F3731" w:rsidRPr="00117C4B" w:rsidRDefault="006F3731" w:rsidP="00A314EC">
            <w:pPr>
              <w:widowControl w:val="0"/>
              <w:autoSpaceDE w:val="0"/>
              <w:autoSpaceDN w:val="0"/>
              <w:adjustRightInd w:val="0"/>
              <w:spacing w:after="0" w:line="240" w:lineRule="auto"/>
              <w:ind w:left="102"/>
              <w:rPr>
                <w:rFonts w:cs="Times New Roman"/>
                <w:spacing w:val="-1"/>
                <w:position w:val="1"/>
                <w:sz w:val="20"/>
                <w:szCs w:val="20"/>
              </w:rPr>
            </w:pPr>
            <w:r w:rsidRPr="00117C4B">
              <w:rPr>
                <w:rFonts w:cs="Times New Roman"/>
                <w:spacing w:val="-1"/>
                <w:position w:val="1"/>
                <w:sz w:val="20"/>
                <w:szCs w:val="20"/>
              </w:rPr>
              <w:t>00126785</w:t>
            </w:r>
          </w:p>
        </w:tc>
        <w:tc>
          <w:tcPr>
            <w:tcW w:w="2126"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16A473F1" w14:textId="77777777" w:rsidR="006F3731" w:rsidRPr="00117C4B" w:rsidRDefault="006F3731" w:rsidP="00A314EC">
            <w:pPr>
              <w:widowControl w:val="0"/>
              <w:autoSpaceDE w:val="0"/>
              <w:autoSpaceDN w:val="0"/>
              <w:adjustRightInd w:val="0"/>
              <w:spacing w:after="0" w:line="240" w:lineRule="auto"/>
              <w:ind w:left="102"/>
              <w:rPr>
                <w:rFonts w:cs="Times New Roman"/>
                <w:sz w:val="20"/>
                <w:szCs w:val="20"/>
              </w:rPr>
            </w:pPr>
            <w:r w:rsidRPr="00117C4B">
              <w:rPr>
                <w:rFonts w:cs="Times New Roman"/>
                <w:position w:val="1"/>
                <w:sz w:val="20"/>
                <w:szCs w:val="20"/>
              </w:rPr>
              <w:t xml:space="preserve">ADA financing </w:t>
            </w:r>
          </w:p>
        </w:tc>
        <w:tc>
          <w:tcPr>
            <w:tcW w:w="1276" w:type="dxa"/>
            <w:tcBorders>
              <w:top w:val="single" w:sz="4" w:space="0" w:color="000000"/>
              <w:left w:val="single" w:sz="4" w:space="0" w:color="000000"/>
              <w:bottom w:val="single" w:sz="4" w:space="0" w:color="000000"/>
              <w:right w:val="single" w:sz="4" w:space="0" w:color="000000"/>
            </w:tcBorders>
          </w:tcPr>
          <w:p w14:paraId="3E00A165" w14:textId="77777777" w:rsidR="006F3731" w:rsidRPr="00117C4B" w:rsidRDefault="006F3731" w:rsidP="00A314EC">
            <w:pPr>
              <w:widowControl w:val="0"/>
              <w:autoSpaceDE w:val="0"/>
              <w:autoSpaceDN w:val="0"/>
              <w:adjustRightInd w:val="0"/>
              <w:spacing w:after="0" w:line="240" w:lineRule="auto"/>
              <w:ind w:left="102"/>
              <w:jc w:val="right"/>
              <w:rPr>
                <w:rFonts w:cs="Times New Roman"/>
                <w:sz w:val="20"/>
                <w:szCs w:val="20"/>
              </w:rPr>
            </w:pPr>
            <w:r w:rsidRPr="00117C4B">
              <w:rPr>
                <w:rFonts w:cs="Times New Roman"/>
                <w:sz w:val="20"/>
                <w:szCs w:val="20"/>
              </w:rPr>
              <w:t>1,900,000</w:t>
            </w:r>
          </w:p>
        </w:tc>
        <w:tc>
          <w:tcPr>
            <w:tcW w:w="1275" w:type="dxa"/>
            <w:tcBorders>
              <w:top w:val="single" w:sz="4" w:space="0" w:color="000000"/>
              <w:left w:val="single" w:sz="4" w:space="0" w:color="000000"/>
              <w:bottom w:val="single" w:sz="4" w:space="0" w:color="000000"/>
              <w:right w:val="single" w:sz="4" w:space="0" w:color="000000"/>
            </w:tcBorders>
          </w:tcPr>
          <w:p w14:paraId="393C660D" w14:textId="45701055" w:rsidR="006F3731" w:rsidRPr="00355BB3" w:rsidRDefault="00351057" w:rsidP="00A314EC">
            <w:pPr>
              <w:widowControl w:val="0"/>
              <w:autoSpaceDE w:val="0"/>
              <w:autoSpaceDN w:val="0"/>
              <w:adjustRightInd w:val="0"/>
              <w:spacing w:after="0" w:line="240" w:lineRule="auto"/>
              <w:ind w:left="102"/>
              <w:jc w:val="right"/>
              <w:rPr>
                <w:rFonts w:cs="Times New Roman"/>
                <w:sz w:val="20"/>
                <w:szCs w:val="20"/>
              </w:rPr>
            </w:pPr>
            <w:r w:rsidRPr="00355BB3">
              <w:rPr>
                <w:rFonts w:cs="Times New Roman"/>
                <w:sz w:val="20"/>
                <w:szCs w:val="20"/>
              </w:rPr>
              <w:t>2,100,</w:t>
            </w:r>
            <w:r w:rsidR="00355BB3" w:rsidRPr="00355BB3">
              <w:rPr>
                <w:rFonts w:cs="Times New Roman"/>
                <w:sz w:val="20"/>
                <w:szCs w:val="20"/>
              </w:rPr>
              <w:t>978.74</w:t>
            </w:r>
          </w:p>
        </w:tc>
      </w:tr>
      <w:tr w:rsidR="006F3731" w:rsidRPr="00117C4B" w14:paraId="057B7D8F" w14:textId="77777777" w:rsidTr="00024560">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40FDD515" w14:textId="77777777" w:rsidR="006F3731" w:rsidRPr="00117C4B" w:rsidRDefault="006F3731" w:rsidP="00A314EC">
            <w:pPr>
              <w:widowControl w:val="0"/>
              <w:autoSpaceDE w:val="0"/>
              <w:autoSpaceDN w:val="0"/>
              <w:adjustRightInd w:val="0"/>
              <w:spacing w:after="0" w:line="240" w:lineRule="auto"/>
              <w:ind w:left="102"/>
              <w:rPr>
                <w:rFonts w:cs="Times New Roman"/>
                <w:sz w:val="20"/>
                <w:szCs w:val="20"/>
              </w:rPr>
            </w:pPr>
            <w:r w:rsidRPr="00117C4B">
              <w:rPr>
                <w:rFonts w:cs="Times New Roman"/>
                <w:spacing w:val="1"/>
                <w:position w:val="1"/>
                <w:sz w:val="20"/>
                <w:szCs w:val="20"/>
              </w:rPr>
              <w:t>C</w:t>
            </w:r>
            <w:r w:rsidRPr="00117C4B">
              <w:rPr>
                <w:rFonts w:cs="Times New Roman"/>
                <w:position w:val="1"/>
                <w:sz w:val="20"/>
                <w:szCs w:val="20"/>
              </w:rPr>
              <w:t>ount</w:t>
            </w:r>
            <w:r w:rsidRPr="00117C4B">
              <w:rPr>
                <w:rFonts w:cs="Times New Roman"/>
                <w:spacing w:val="1"/>
                <w:position w:val="1"/>
                <w:sz w:val="20"/>
                <w:szCs w:val="20"/>
              </w:rPr>
              <w:t>r</w:t>
            </w:r>
            <w:r w:rsidRPr="00117C4B">
              <w:rPr>
                <w:rFonts w:cs="Times New Roman"/>
                <w:position w:val="1"/>
                <w:sz w:val="20"/>
                <w:szCs w:val="20"/>
              </w:rPr>
              <w:t>y:</w:t>
            </w:r>
          </w:p>
        </w:tc>
        <w:tc>
          <w:tcPr>
            <w:tcW w:w="2552" w:type="dxa"/>
            <w:tcBorders>
              <w:top w:val="single" w:sz="4" w:space="0" w:color="000000"/>
              <w:left w:val="single" w:sz="4" w:space="0" w:color="000000"/>
              <w:bottom w:val="single" w:sz="4" w:space="0" w:color="000000"/>
              <w:right w:val="single" w:sz="4" w:space="0" w:color="000000"/>
            </w:tcBorders>
          </w:tcPr>
          <w:p w14:paraId="64E46689" w14:textId="77777777" w:rsidR="006F3731" w:rsidRPr="00117C4B" w:rsidRDefault="006F3731" w:rsidP="00A314EC">
            <w:pPr>
              <w:widowControl w:val="0"/>
              <w:autoSpaceDE w:val="0"/>
              <w:autoSpaceDN w:val="0"/>
              <w:adjustRightInd w:val="0"/>
              <w:spacing w:after="0" w:line="240" w:lineRule="auto"/>
              <w:ind w:left="102"/>
              <w:rPr>
                <w:rFonts w:cs="Times New Roman"/>
                <w:spacing w:val="-1"/>
                <w:position w:val="1"/>
                <w:sz w:val="20"/>
                <w:szCs w:val="20"/>
              </w:rPr>
            </w:pPr>
            <w:r w:rsidRPr="00117C4B">
              <w:rPr>
                <w:rFonts w:cs="Times New Roman"/>
                <w:spacing w:val="-1"/>
                <w:position w:val="1"/>
                <w:sz w:val="20"/>
                <w:szCs w:val="20"/>
              </w:rPr>
              <w:t>Uganda</w:t>
            </w:r>
          </w:p>
        </w:tc>
        <w:tc>
          <w:tcPr>
            <w:tcW w:w="2126"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293E82CB" w14:textId="77777777" w:rsidR="006F3731" w:rsidRPr="00117C4B" w:rsidRDefault="006F3731" w:rsidP="00A314EC">
            <w:pPr>
              <w:widowControl w:val="0"/>
              <w:autoSpaceDE w:val="0"/>
              <w:autoSpaceDN w:val="0"/>
              <w:adjustRightInd w:val="0"/>
              <w:spacing w:after="0" w:line="240" w:lineRule="auto"/>
              <w:ind w:left="102"/>
              <w:rPr>
                <w:rFonts w:cs="Times New Roman"/>
                <w:sz w:val="20"/>
                <w:szCs w:val="20"/>
              </w:rPr>
            </w:pPr>
            <w:r w:rsidRPr="00117C4B">
              <w:rPr>
                <w:rFonts w:cs="Times New Roman"/>
                <w:spacing w:val="1"/>
                <w:position w:val="1"/>
                <w:sz w:val="20"/>
                <w:szCs w:val="20"/>
              </w:rPr>
              <w:t>U</w:t>
            </w:r>
            <w:r w:rsidRPr="00117C4B">
              <w:rPr>
                <w:rFonts w:cs="Times New Roman"/>
                <w:position w:val="1"/>
                <w:sz w:val="20"/>
                <w:szCs w:val="20"/>
              </w:rPr>
              <w:t>N</w:t>
            </w:r>
            <w:r w:rsidRPr="00117C4B">
              <w:rPr>
                <w:rFonts w:cs="Times New Roman"/>
                <w:spacing w:val="1"/>
                <w:position w:val="1"/>
                <w:sz w:val="20"/>
                <w:szCs w:val="20"/>
              </w:rPr>
              <w:t>D</w:t>
            </w:r>
            <w:r w:rsidRPr="00117C4B">
              <w:rPr>
                <w:rFonts w:cs="Times New Roman"/>
                <w:position w:val="1"/>
                <w:sz w:val="20"/>
                <w:szCs w:val="20"/>
              </w:rPr>
              <w:t>P</w:t>
            </w:r>
          </w:p>
        </w:tc>
        <w:tc>
          <w:tcPr>
            <w:tcW w:w="1276" w:type="dxa"/>
            <w:tcBorders>
              <w:top w:val="single" w:sz="4" w:space="0" w:color="000000"/>
              <w:left w:val="single" w:sz="4" w:space="0" w:color="000000"/>
              <w:bottom w:val="single" w:sz="4" w:space="0" w:color="000000"/>
              <w:right w:val="single" w:sz="4" w:space="0" w:color="000000"/>
            </w:tcBorders>
          </w:tcPr>
          <w:p w14:paraId="5E2C643C" w14:textId="77777777" w:rsidR="006F3731" w:rsidRPr="00117C4B" w:rsidRDefault="006F3731" w:rsidP="00A314EC">
            <w:pPr>
              <w:widowControl w:val="0"/>
              <w:autoSpaceDE w:val="0"/>
              <w:autoSpaceDN w:val="0"/>
              <w:adjustRightInd w:val="0"/>
              <w:spacing w:after="0" w:line="240" w:lineRule="auto"/>
              <w:jc w:val="right"/>
              <w:rPr>
                <w:rFonts w:cs="Times New Roman"/>
                <w:sz w:val="20"/>
                <w:szCs w:val="20"/>
              </w:rPr>
            </w:pPr>
            <w:r w:rsidRPr="00117C4B">
              <w:rPr>
                <w:rFonts w:cs="Times New Roman"/>
                <w:sz w:val="20"/>
                <w:szCs w:val="20"/>
              </w:rPr>
              <w:t xml:space="preserve">  211,110</w:t>
            </w:r>
          </w:p>
        </w:tc>
        <w:tc>
          <w:tcPr>
            <w:tcW w:w="1275" w:type="dxa"/>
            <w:tcBorders>
              <w:top w:val="single" w:sz="4" w:space="0" w:color="000000"/>
              <w:left w:val="single" w:sz="4" w:space="0" w:color="000000"/>
              <w:bottom w:val="single" w:sz="4" w:space="0" w:color="000000"/>
              <w:right w:val="single" w:sz="4" w:space="0" w:color="000000"/>
            </w:tcBorders>
          </w:tcPr>
          <w:p w14:paraId="680E3E5E" w14:textId="77777777" w:rsidR="006F3731" w:rsidRPr="00355BB3" w:rsidRDefault="006F3731" w:rsidP="00A314EC">
            <w:pPr>
              <w:widowControl w:val="0"/>
              <w:autoSpaceDE w:val="0"/>
              <w:autoSpaceDN w:val="0"/>
              <w:adjustRightInd w:val="0"/>
              <w:spacing w:after="0" w:line="240" w:lineRule="auto"/>
              <w:ind w:left="102"/>
              <w:jc w:val="right"/>
              <w:rPr>
                <w:rFonts w:cs="Times New Roman"/>
                <w:sz w:val="20"/>
                <w:szCs w:val="20"/>
              </w:rPr>
            </w:pPr>
            <w:r w:rsidRPr="00355BB3">
              <w:rPr>
                <w:rFonts w:cs="Times New Roman"/>
                <w:sz w:val="20"/>
                <w:szCs w:val="20"/>
              </w:rPr>
              <w:t>00</w:t>
            </w:r>
          </w:p>
        </w:tc>
      </w:tr>
      <w:tr w:rsidR="006F3731" w:rsidRPr="00117C4B" w14:paraId="02F88DF6" w14:textId="77777777" w:rsidTr="00024560">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6D8C8F85" w14:textId="77777777" w:rsidR="006F3731" w:rsidRPr="00117C4B" w:rsidRDefault="006F3731" w:rsidP="00A314EC">
            <w:pPr>
              <w:widowControl w:val="0"/>
              <w:autoSpaceDE w:val="0"/>
              <w:autoSpaceDN w:val="0"/>
              <w:adjustRightInd w:val="0"/>
              <w:spacing w:after="0" w:line="240" w:lineRule="auto"/>
              <w:ind w:left="102"/>
              <w:rPr>
                <w:rFonts w:cs="Times New Roman"/>
                <w:sz w:val="20"/>
                <w:szCs w:val="20"/>
              </w:rPr>
            </w:pPr>
            <w:r w:rsidRPr="00117C4B">
              <w:rPr>
                <w:rFonts w:cs="Times New Roman"/>
                <w:position w:val="1"/>
                <w:sz w:val="20"/>
                <w:szCs w:val="20"/>
              </w:rPr>
              <w:t>R</w:t>
            </w:r>
            <w:r w:rsidRPr="00117C4B">
              <w:rPr>
                <w:rFonts w:cs="Times New Roman"/>
                <w:spacing w:val="-2"/>
                <w:position w:val="1"/>
                <w:sz w:val="20"/>
                <w:szCs w:val="20"/>
              </w:rPr>
              <w:t>e</w:t>
            </w:r>
            <w:r w:rsidRPr="00117C4B">
              <w:rPr>
                <w:rFonts w:cs="Times New Roman"/>
                <w:position w:val="1"/>
                <w:sz w:val="20"/>
                <w:szCs w:val="20"/>
              </w:rPr>
              <w:t>gion:</w:t>
            </w:r>
          </w:p>
        </w:tc>
        <w:tc>
          <w:tcPr>
            <w:tcW w:w="2552" w:type="dxa"/>
            <w:tcBorders>
              <w:top w:val="single" w:sz="4" w:space="0" w:color="000000"/>
              <w:left w:val="single" w:sz="4" w:space="0" w:color="000000"/>
              <w:bottom w:val="single" w:sz="4" w:space="0" w:color="000000"/>
              <w:right w:val="single" w:sz="4" w:space="0" w:color="000000"/>
            </w:tcBorders>
          </w:tcPr>
          <w:p w14:paraId="446AC07A" w14:textId="77777777" w:rsidR="006F3731" w:rsidRPr="00117C4B" w:rsidRDefault="006F3731" w:rsidP="00A314EC">
            <w:pPr>
              <w:widowControl w:val="0"/>
              <w:autoSpaceDE w:val="0"/>
              <w:autoSpaceDN w:val="0"/>
              <w:adjustRightInd w:val="0"/>
              <w:spacing w:after="0" w:line="240" w:lineRule="auto"/>
              <w:ind w:left="102"/>
              <w:rPr>
                <w:rFonts w:cs="Times New Roman"/>
                <w:spacing w:val="-1"/>
                <w:position w:val="1"/>
                <w:sz w:val="20"/>
                <w:szCs w:val="20"/>
              </w:rPr>
            </w:pPr>
            <w:r w:rsidRPr="00117C4B">
              <w:rPr>
                <w:rFonts w:cs="Times New Roman"/>
                <w:spacing w:val="-1"/>
                <w:position w:val="1"/>
                <w:sz w:val="20"/>
                <w:szCs w:val="20"/>
              </w:rPr>
              <w:t>Africa</w:t>
            </w:r>
          </w:p>
        </w:tc>
        <w:tc>
          <w:tcPr>
            <w:tcW w:w="2126"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4E66D62C" w14:textId="77777777" w:rsidR="006F3731" w:rsidRPr="00117C4B" w:rsidRDefault="006F3731" w:rsidP="00A314EC">
            <w:pPr>
              <w:widowControl w:val="0"/>
              <w:autoSpaceDE w:val="0"/>
              <w:autoSpaceDN w:val="0"/>
              <w:adjustRightInd w:val="0"/>
              <w:spacing w:after="0" w:line="240" w:lineRule="auto"/>
              <w:ind w:left="102"/>
              <w:rPr>
                <w:rFonts w:cs="Times New Roman"/>
                <w:sz w:val="20"/>
                <w:szCs w:val="20"/>
              </w:rPr>
            </w:pPr>
            <w:r w:rsidRPr="00117C4B">
              <w:rPr>
                <w:rFonts w:cs="Times New Roman"/>
                <w:spacing w:val="-1"/>
                <w:position w:val="1"/>
                <w:sz w:val="20"/>
                <w:szCs w:val="20"/>
              </w:rPr>
              <w:t>T</w:t>
            </w:r>
            <w:r w:rsidRPr="00117C4B">
              <w:rPr>
                <w:rFonts w:cs="Times New Roman"/>
                <w:position w:val="1"/>
                <w:sz w:val="20"/>
                <w:szCs w:val="20"/>
              </w:rPr>
              <w:t xml:space="preserve">otal </w:t>
            </w:r>
            <w:r w:rsidRPr="00117C4B">
              <w:rPr>
                <w:rFonts w:cs="Times New Roman"/>
                <w:spacing w:val="1"/>
                <w:position w:val="1"/>
                <w:sz w:val="20"/>
                <w:szCs w:val="20"/>
              </w:rPr>
              <w:t>c</w:t>
            </w:r>
            <w:r w:rsidRPr="00117C4B">
              <w:rPr>
                <w:rFonts w:cs="Times New Roman"/>
                <w:position w:val="1"/>
                <w:sz w:val="20"/>
                <w:szCs w:val="20"/>
              </w:rPr>
              <w:t>o</w:t>
            </w:r>
            <w:r w:rsidRPr="00117C4B">
              <w:rPr>
                <w:rFonts w:cs="Times New Roman"/>
                <w:spacing w:val="1"/>
                <w:position w:val="1"/>
                <w:sz w:val="20"/>
                <w:szCs w:val="20"/>
              </w:rPr>
              <w:t>-</w:t>
            </w:r>
            <w:r w:rsidRPr="00117C4B">
              <w:rPr>
                <w:rFonts w:cs="Times New Roman"/>
                <w:position w:val="1"/>
                <w:sz w:val="20"/>
                <w:szCs w:val="20"/>
              </w:rPr>
              <w:t>finan</w:t>
            </w:r>
            <w:r w:rsidRPr="00117C4B">
              <w:rPr>
                <w:rFonts w:cs="Times New Roman"/>
                <w:spacing w:val="1"/>
                <w:position w:val="1"/>
                <w:sz w:val="20"/>
                <w:szCs w:val="20"/>
              </w:rPr>
              <w:t>c</w:t>
            </w:r>
            <w:r w:rsidRPr="00117C4B">
              <w:rPr>
                <w:rFonts w:cs="Times New Roman"/>
                <w:position w:val="1"/>
                <w:sz w:val="20"/>
                <w:szCs w:val="20"/>
              </w:rPr>
              <w:t>ing:</w:t>
            </w:r>
          </w:p>
        </w:tc>
        <w:tc>
          <w:tcPr>
            <w:tcW w:w="1276" w:type="dxa"/>
            <w:tcBorders>
              <w:top w:val="single" w:sz="4" w:space="0" w:color="000000"/>
              <w:left w:val="single" w:sz="4" w:space="0" w:color="000000"/>
              <w:bottom w:val="single" w:sz="4" w:space="0" w:color="000000"/>
              <w:right w:val="single" w:sz="4" w:space="0" w:color="000000"/>
            </w:tcBorders>
          </w:tcPr>
          <w:p w14:paraId="5A332542" w14:textId="77777777" w:rsidR="006F3731" w:rsidRPr="00117C4B" w:rsidRDefault="006F3731" w:rsidP="00E854A3">
            <w:pPr>
              <w:widowControl w:val="0"/>
              <w:numPr>
                <w:ilvl w:val="0"/>
                <w:numId w:val="5"/>
              </w:numPr>
              <w:autoSpaceDE w:val="0"/>
              <w:autoSpaceDN w:val="0"/>
              <w:adjustRightInd w:val="0"/>
              <w:spacing w:after="0" w:line="240" w:lineRule="auto"/>
              <w:jc w:val="right"/>
              <w:rPr>
                <w:rFonts w:cs="Times New Roman"/>
                <w:sz w:val="20"/>
                <w:szCs w:val="20"/>
              </w:rPr>
            </w:pPr>
            <w:r w:rsidRPr="00117C4B">
              <w:rPr>
                <w:rFonts w:cs="Times New Roman"/>
                <w:sz w:val="20"/>
                <w:szCs w:val="20"/>
              </w:rPr>
              <w:t>211,110</w:t>
            </w:r>
          </w:p>
        </w:tc>
        <w:tc>
          <w:tcPr>
            <w:tcW w:w="1275" w:type="dxa"/>
            <w:tcBorders>
              <w:top w:val="single" w:sz="4" w:space="0" w:color="000000"/>
              <w:left w:val="single" w:sz="4" w:space="0" w:color="000000"/>
              <w:bottom w:val="single" w:sz="4" w:space="0" w:color="000000"/>
              <w:right w:val="single" w:sz="4" w:space="0" w:color="000000"/>
            </w:tcBorders>
          </w:tcPr>
          <w:p w14:paraId="7729358E" w14:textId="77777777" w:rsidR="006F3731" w:rsidRPr="00355BB3" w:rsidRDefault="006F3731" w:rsidP="00A314EC">
            <w:pPr>
              <w:widowControl w:val="0"/>
              <w:autoSpaceDE w:val="0"/>
              <w:autoSpaceDN w:val="0"/>
              <w:adjustRightInd w:val="0"/>
              <w:spacing w:after="0" w:line="240" w:lineRule="auto"/>
              <w:ind w:left="102"/>
              <w:jc w:val="right"/>
              <w:rPr>
                <w:rFonts w:cs="Times New Roman"/>
                <w:sz w:val="20"/>
                <w:szCs w:val="20"/>
              </w:rPr>
            </w:pPr>
            <w:r w:rsidRPr="00355BB3">
              <w:rPr>
                <w:rFonts w:cs="Times New Roman"/>
                <w:sz w:val="20"/>
                <w:szCs w:val="20"/>
              </w:rPr>
              <w:t>00</w:t>
            </w:r>
          </w:p>
        </w:tc>
      </w:tr>
      <w:tr w:rsidR="00355BB3" w:rsidRPr="00117C4B" w14:paraId="0F4A7CE2" w14:textId="77777777" w:rsidTr="00024560">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146AD622" w14:textId="77777777" w:rsidR="00355BB3" w:rsidRPr="00117C4B" w:rsidRDefault="00355BB3" w:rsidP="00355BB3">
            <w:pPr>
              <w:widowControl w:val="0"/>
              <w:autoSpaceDE w:val="0"/>
              <w:autoSpaceDN w:val="0"/>
              <w:adjustRightInd w:val="0"/>
              <w:spacing w:after="0" w:line="240" w:lineRule="auto"/>
              <w:ind w:left="102"/>
              <w:rPr>
                <w:rFonts w:cs="Times New Roman"/>
                <w:sz w:val="20"/>
                <w:szCs w:val="20"/>
              </w:rPr>
            </w:pPr>
            <w:r w:rsidRPr="00117C4B">
              <w:rPr>
                <w:rFonts w:cs="Times New Roman"/>
                <w:position w:val="1"/>
                <w:sz w:val="20"/>
                <w:szCs w:val="20"/>
              </w:rPr>
              <w:t>Exe</w:t>
            </w:r>
            <w:r w:rsidRPr="00117C4B">
              <w:rPr>
                <w:rFonts w:cs="Times New Roman"/>
                <w:spacing w:val="1"/>
                <w:position w:val="1"/>
                <w:sz w:val="20"/>
                <w:szCs w:val="20"/>
              </w:rPr>
              <w:t>c</w:t>
            </w:r>
            <w:r w:rsidRPr="00117C4B">
              <w:rPr>
                <w:rFonts w:cs="Times New Roman"/>
                <w:position w:val="1"/>
                <w:sz w:val="20"/>
                <w:szCs w:val="20"/>
              </w:rPr>
              <w:t>uting</w:t>
            </w:r>
            <w:r w:rsidRPr="00117C4B">
              <w:rPr>
                <w:rFonts w:cs="Times New Roman"/>
                <w:spacing w:val="1"/>
                <w:position w:val="1"/>
                <w:sz w:val="20"/>
                <w:szCs w:val="20"/>
              </w:rPr>
              <w:t xml:space="preserve"> </w:t>
            </w:r>
            <w:r w:rsidRPr="00117C4B">
              <w:rPr>
                <w:rFonts w:cs="Times New Roman"/>
                <w:spacing w:val="-1"/>
                <w:position w:val="1"/>
                <w:sz w:val="20"/>
                <w:szCs w:val="20"/>
              </w:rPr>
              <w:t>A</w:t>
            </w:r>
            <w:r w:rsidRPr="00117C4B">
              <w:rPr>
                <w:rFonts w:cs="Times New Roman"/>
                <w:position w:val="1"/>
                <w:sz w:val="20"/>
                <w:szCs w:val="20"/>
              </w:rPr>
              <w:t>g</w:t>
            </w:r>
            <w:r w:rsidRPr="00117C4B">
              <w:rPr>
                <w:rFonts w:cs="Times New Roman"/>
                <w:spacing w:val="-1"/>
                <w:position w:val="1"/>
                <w:sz w:val="20"/>
                <w:szCs w:val="20"/>
              </w:rPr>
              <w:t>e</w:t>
            </w:r>
            <w:r w:rsidRPr="00117C4B">
              <w:rPr>
                <w:rFonts w:cs="Times New Roman"/>
                <w:position w:val="1"/>
                <w:sz w:val="20"/>
                <w:szCs w:val="20"/>
              </w:rPr>
              <w:t>n</w:t>
            </w:r>
            <w:r w:rsidRPr="00117C4B">
              <w:rPr>
                <w:rFonts w:cs="Times New Roman"/>
                <w:spacing w:val="1"/>
                <w:position w:val="1"/>
                <w:sz w:val="20"/>
                <w:szCs w:val="20"/>
              </w:rPr>
              <w:t>c</w:t>
            </w:r>
            <w:r w:rsidRPr="00117C4B">
              <w:rPr>
                <w:rFonts w:cs="Times New Roman"/>
                <w:position w:val="1"/>
                <w:sz w:val="20"/>
                <w:szCs w:val="20"/>
              </w:rPr>
              <w:t>y:</w:t>
            </w:r>
          </w:p>
        </w:tc>
        <w:tc>
          <w:tcPr>
            <w:tcW w:w="2552" w:type="dxa"/>
            <w:tcBorders>
              <w:top w:val="single" w:sz="4" w:space="0" w:color="000000"/>
              <w:left w:val="single" w:sz="4" w:space="0" w:color="000000"/>
              <w:bottom w:val="single" w:sz="4" w:space="0" w:color="000000"/>
              <w:right w:val="single" w:sz="4" w:space="0" w:color="000000"/>
            </w:tcBorders>
          </w:tcPr>
          <w:p w14:paraId="61A59FEF" w14:textId="77777777" w:rsidR="00355BB3" w:rsidRPr="00117C4B" w:rsidRDefault="00355BB3" w:rsidP="00355BB3">
            <w:pPr>
              <w:widowControl w:val="0"/>
              <w:autoSpaceDE w:val="0"/>
              <w:autoSpaceDN w:val="0"/>
              <w:adjustRightInd w:val="0"/>
              <w:spacing w:after="0" w:line="240" w:lineRule="auto"/>
              <w:ind w:left="102"/>
              <w:rPr>
                <w:rFonts w:cs="Times New Roman"/>
                <w:spacing w:val="-1"/>
                <w:position w:val="1"/>
                <w:sz w:val="20"/>
                <w:szCs w:val="20"/>
              </w:rPr>
            </w:pPr>
            <w:r w:rsidRPr="00117C4B">
              <w:rPr>
                <w:rFonts w:cs="Times New Roman"/>
                <w:spacing w:val="-1"/>
                <w:position w:val="1"/>
                <w:sz w:val="20"/>
                <w:szCs w:val="20"/>
              </w:rPr>
              <w:t xml:space="preserve">United Nations Development </w:t>
            </w:r>
            <w:proofErr w:type="spellStart"/>
            <w:r w:rsidRPr="00117C4B">
              <w:rPr>
                <w:rFonts w:cs="Times New Roman"/>
                <w:spacing w:val="-1"/>
                <w:position w:val="1"/>
                <w:sz w:val="20"/>
                <w:szCs w:val="20"/>
              </w:rPr>
              <w:t>Programme</w:t>
            </w:r>
            <w:proofErr w:type="spellEnd"/>
            <w:r w:rsidRPr="00117C4B">
              <w:rPr>
                <w:rFonts w:cs="Times New Roman"/>
                <w:spacing w:val="-1"/>
                <w:position w:val="1"/>
                <w:sz w:val="20"/>
                <w:szCs w:val="20"/>
              </w:rPr>
              <w:t xml:space="preserve"> (UNDP)</w:t>
            </w:r>
          </w:p>
        </w:tc>
        <w:tc>
          <w:tcPr>
            <w:tcW w:w="2126"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29F56C8A" w14:textId="77777777" w:rsidR="00355BB3" w:rsidRPr="00117C4B" w:rsidRDefault="00355BB3" w:rsidP="00355BB3">
            <w:pPr>
              <w:widowControl w:val="0"/>
              <w:autoSpaceDE w:val="0"/>
              <w:autoSpaceDN w:val="0"/>
              <w:adjustRightInd w:val="0"/>
              <w:spacing w:after="0" w:line="240" w:lineRule="auto"/>
              <w:ind w:left="102"/>
              <w:rPr>
                <w:rFonts w:cs="Times New Roman"/>
                <w:sz w:val="20"/>
                <w:szCs w:val="20"/>
              </w:rPr>
            </w:pPr>
            <w:r w:rsidRPr="00117C4B">
              <w:rPr>
                <w:rFonts w:cs="Times New Roman"/>
                <w:spacing w:val="-1"/>
                <w:position w:val="1"/>
                <w:sz w:val="20"/>
                <w:szCs w:val="20"/>
              </w:rPr>
              <w:t>T</w:t>
            </w:r>
            <w:r w:rsidRPr="00117C4B">
              <w:rPr>
                <w:rFonts w:cs="Times New Roman"/>
                <w:position w:val="1"/>
                <w:sz w:val="20"/>
                <w:szCs w:val="20"/>
              </w:rPr>
              <w:t xml:space="preserve">otal for the </w:t>
            </w:r>
            <w:r w:rsidRPr="00117C4B">
              <w:rPr>
                <w:rFonts w:cs="Times New Roman"/>
                <w:spacing w:val="1"/>
                <w:position w:val="1"/>
                <w:sz w:val="20"/>
                <w:szCs w:val="20"/>
              </w:rPr>
              <w:t>Pr</w:t>
            </w:r>
            <w:r w:rsidRPr="00117C4B">
              <w:rPr>
                <w:rFonts w:cs="Times New Roman"/>
                <w:position w:val="1"/>
                <w:sz w:val="20"/>
                <w:szCs w:val="20"/>
              </w:rPr>
              <w:t>oj</w:t>
            </w:r>
            <w:r w:rsidRPr="00117C4B">
              <w:rPr>
                <w:rFonts w:cs="Times New Roman"/>
                <w:spacing w:val="-1"/>
                <w:position w:val="1"/>
                <w:sz w:val="20"/>
                <w:szCs w:val="20"/>
              </w:rPr>
              <w:t>e</w:t>
            </w:r>
            <w:r w:rsidRPr="00117C4B">
              <w:rPr>
                <w:rFonts w:cs="Times New Roman"/>
                <w:spacing w:val="1"/>
                <w:position w:val="1"/>
                <w:sz w:val="20"/>
                <w:szCs w:val="20"/>
              </w:rPr>
              <w:t>c</w:t>
            </w:r>
            <w:r w:rsidRPr="00117C4B">
              <w:rPr>
                <w:rFonts w:cs="Times New Roman"/>
                <w:position w:val="1"/>
                <w:sz w:val="20"/>
                <w:szCs w:val="20"/>
              </w:rPr>
              <w:t>t:</w:t>
            </w:r>
          </w:p>
        </w:tc>
        <w:tc>
          <w:tcPr>
            <w:tcW w:w="1276" w:type="dxa"/>
            <w:tcBorders>
              <w:top w:val="single" w:sz="4" w:space="0" w:color="000000"/>
              <w:left w:val="single" w:sz="4" w:space="0" w:color="000000"/>
              <w:bottom w:val="single" w:sz="4" w:space="0" w:color="000000"/>
              <w:right w:val="single" w:sz="4" w:space="0" w:color="000000"/>
            </w:tcBorders>
          </w:tcPr>
          <w:p w14:paraId="4751C65F" w14:textId="77777777" w:rsidR="00355BB3" w:rsidRPr="00117C4B" w:rsidRDefault="00355BB3" w:rsidP="00355BB3">
            <w:pPr>
              <w:widowControl w:val="0"/>
              <w:autoSpaceDE w:val="0"/>
              <w:autoSpaceDN w:val="0"/>
              <w:adjustRightInd w:val="0"/>
              <w:spacing w:after="0" w:line="240" w:lineRule="auto"/>
              <w:ind w:left="102"/>
              <w:jc w:val="right"/>
              <w:rPr>
                <w:rFonts w:cs="Times New Roman"/>
                <w:sz w:val="20"/>
                <w:szCs w:val="20"/>
              </w:rPr>
            </w:pPr>
            <w:r w:rsidRPr="00117C4B">
              <w:rPr>
                <w:rFonts w:cs="Times New Roman"/>
                <w:b/>
                <w:sz w:val="20"/>
                <w:szCs w:val="20"/>
              </w:rPr>
              <w:t>2,111,110</w:t>
            </w:r>
          </w:p>
        </w:tc>
        <w:tc>
          <w:tcPr>
            <w:tcW w:w="1275" w:type="dxa"/>
            <w:tcBorders>
              <w:top w:val="single" w:sz="4" w:space="0" w:color="000000"/>
              <w:left w:val="single" w:sz="4" w:space="0" w:color="000000"/>
              <w:bottom w:val="single" w:sz="4" w:space="0" w:color="000000"/>
              <w:right w:val="single" w:sz="4" w:space="0" w:color="000000"/>
            </w:tcBorders>
          </w:tcPr>
          <w:p w14:paraId="2733F4FE" w14:textId="2526AD66" w:rsidR="00355BB3" w:rsidRPr="00355BB3" w:rsidRDefault="00355BB3" w:rsidP="00355BB3">
            <w:pPr>
              <w:widowControl w:val="0"/>
              <w:autoSpaceDE w:val="0"/>
              <w:autoSpaceDN w:val="0"/>
              <w:adjustRightInd w:val="0"/>
              <w:spacing w:after="0" w:line="240" w:lineRule="auto"/>
              <w:ind w:left="102"/>
              <w:jc w:val="right"/>
              <w:rPr>
                <w:rFonts w:cs="Times New Roman"/>
                <w:b/>
                <w:bCs/>
                <w:sz w:val="20"/>
                <w:szCs w:val="20"/>
              </w:rPr>
            </w:pPr>
            <w:r w:rsidRPr="00355BB3">
              <w:rPr>
                <w:rFonts w:cs="Times New Roman"/>
                <w:sz w:val="20"/>
                <w:szCs w:val="20"/>
              </w:rPr>
              <w:t>2,100,978.74</w:t>
            </w:r>
          </w:p>
        </w:tc>
      </w:tr>
      <w:tr w:rsidR="00355BB3" w:rsidRPr="00117C4B" w14:paraId="60536C78" w14:textId="77777777" w:rsidTr="00024560">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37A59DF4" w14:textId="77777777" w:rsidR="00355BB3" w:rsidRPr="00117C4B" w:rsidRDefault="00355BB3" w:rsidP="00355BB3">
            <w:pPr>
              <w:widowControl w:val="0"/>
              <w:autoSpaceDE w:val="0"/>
              <w:autoSpaceDN w:val="0"/>
              <w:adjustRightInd w:val="0"/>
              <w:spacing w:after="0" w:line="240" w:lineRule="auto"/>
              <w:ind w:left="102"/>
              <w:rPr>
                <w:rFonts w:cs="Times New Roman"/>
                <w:sz w:val="20"/>
                <w:szCs w:val="20"/>
              </w:rPr>
            </w:pPr>
            <w:r w:rsidRPr="00117C4B">
              <w:rPr>
                <w:rFonts w:cs="Times New Roman"/>
                <w:spacing w:val="-1"/>
                <w:position w:val="1"/>
                <w:sz w:val="20"/>
                <w:szCs w:val="20"/>
              </w:rPr>
              <w:t>O</w:t>
            </w:r>
            <w:r w:rsidRPr="00117C4B">
              <w:rPr>
                <w:rFonts w:cs="Times New Roman"/>
                <w:position w:val="1"/>
                <w:sz w:val="20"/>
                <w:szCs w:val="20"/>
              </w:rPr>
              <w:t>ther Pa</w:t>
            </w:r>
            <w:r w:rsidRPr="00117C4B">
              <w:rPr>
                <w:rFonts w:cs="Times New Roman"/>
                <w:spacing w:val="1"/>
                <w:position w:val="1"/>
                <w:sz w:val="20"/>
                <w:szCs w:val="20"/>
              </w:rPr>
              <w:t>r</w:t>
            </w:r>
            <w:r w:rsidRPr="00117C4B">
              <w:rPr>
                <w:rFonts w:cs="Times New Roman"/>
                <w:position w:val="1"/>
                <w:sz w:val="20"/>
                <w:szCs w:val="20"/>
              </w:rPr>
              <w:t>tners</w:t>
            </w:r>
          </w:p>
          <w:p w14:paraId="67A967CA" w14:textId="77777777" w:rsidR="00355BB3" w:rsidRPr="00117C4B" w:rsidRDefault="00355BB3" w:rsidP="00355BB3">
            <w:pPr>
              <w:widowControl w:val="0"/>
              <w:autoSpaceDE w:val="0"/>
              <w:autoSpaceDN w:val="0"/>
              <w:adjustRightInd w:val="0"/>
              <w:spacing w:after="0" w:line="240" w:lineRule="auto"/>
              <w:ind w:left="102"/>
              <w:rPr>
                <w:rFonts w:cs="Times New Roman"/>
                <w:position w:val="1"/>
                <w:sz w:val="20"/>
                <w:szCs w:val="20"/>
              </w:rPr>
            </w:pPr>
            <w:r w:rsidRPr="00117C4B">
              <w:rPr>
                <w:rFonts w:cs="Times New Roman"/>
                <w:sz w:val="20"/>
                <w:szCs w:val="20"/>
              </w:rPr>
              <w:t>invo</w:t>
            </w:r>
            <w:r w:rsidRPr="00117C4B">
              <w:rPr>
                <w:rFonts w:cs="Times New Roman"/>
                <w:spacing w:val="-1"/>
                <w:sz w:val="20"/>
                <w:szCs w:val="20"/>
              </w:rPr>
              <w:t>l</w:t>
            </w:r>
            <w:r w:rsidRPr="00117C4B">
              <w:rPr>
                <w:rFonts w:cs="Times New Roman"/>
                <w:sz w:val="20"/>
                <w:szCs w:val="20"/>
              </w:rPr>
              <w:t>v</w:t>
            </w:r>
            <w:r w:rsidRPr="00117C4B">
              <w:rPr>
                <w:rFonts w:cs="Times New Roman"/>
                <w:spacing w:val="-1"/>
                <w:sz w:val="20"/>
                <w:szCs w:val="20"/>
              </w:rPr>
              <w:t>e</w:t>
            </w:r>
            <w:r w:rsidRPr="00117C4B">
              <w:rPr>
                <w:rFonts w:cs="Times New Roman"/>
                <w:sz w:val="20"/>
                <w:szCs w:val="20"/>
              </w:rPr>
              <w:t>d:</w:t>
            </w:r>
          </w:p>
        </w:tc>
        <w:tc>
          <w:tcPr>
            <w:tcW w:w="2552" w:type="dxa"/>
            <w:tcBorders>
              <w:top w:val="single" w:sz="4" w:space="0" w:color="000000"/>
              <w:left w:val="single" w:sz="4" w:space="0" w:color="000000"/>
              <w:bottom w:val="single" w:sz="4" w:space="0" w:color="000000"/>
              <w:right w:val="single" w:sz="4" w:space="0" w:color="000000"/>
            </w:tcBorders>
          </w:tcPr>
          <w:p w14:paraId="68FF9B87" w14:textId="77777777" w:rsidR="00355BB3" w:rsidRPr="00117C4B" w:rsidRDefault="00355BB3" w:rsidP="00355BB3">
            <w:pPr>
              <w:widowControl w:val="0"/>
              <w:autoSpaceDE w:val="0"/>
              <w:autoSpaceDN w:val="0"/>
              <w:adjustRightInd w:val="0"/>
              <w:spacing w:after="0" w:line="240" w:lineRule="auto"/>
              <w:ind w:left="102"/>
              <w:rPr>
                <w:rFonts w:cs="Times New Roman"/>
                <w:spacing w:val="-1"/>
                <w:position w:val="1"/>
                <w:sz w:val="20"/>
                <w:szCs w:val="20"/>
              </w:rPr>
            </w:pPr>
            <w:r w:rsidRPr="00117C4B">
              <w:rPr>
                <w:rFonts w:cs="Times New Roman"/>
                <w:spacing w:val="-1"/>
                <w:position w:val="1"/>
                <w:sz w:val="20"/>
                <w:szCs w:val="20"/>
              </w:rPr>
              <w:t xml:space="preserve">Ministry of Water and Environment, District Local Government of </w:t>
            </w:r>
            <w:proofErr w:type="spellStart"/>
            <w:r w:rsidRPr="00117C4B">
              <w:rPr>
                <w:rFonts w:cs="Times New Roman"/>
                <w:spacing w:val="-1"/>
                <w:position w:val="1"/>
                <w:sz w:val="20"/>
                <w:szCs w:val="20"/>
              </w:rPr>
              <w:t>Butaleja</w:t>
            </w:r>
            <w:proofErr w:type="spellEnd"/>
            <w:r w:rsidRPr="00117C4B">
              <w:rPr>
                <w:rFonts w:cs="Times New Roman"/>
                <w:spacing w:val="-1"/>
                <w:position w:val="1"/>
                <w:sz w:val="20"/>
                <w:szCs w:val="20"/>
              </w:rPr>
              <w:t xml:space="preserve">, </w:t>
            </w:r>
            <w:proofErr w:type="spellStart"/>
            <w:r w:rsidRPr="00117C4B">
              <w:rPr>
                <w:rFonts w:cs="Times New Roman"/>
                <w:spacing w:val="-1"/>
                <w:position w:val="1"/>
                <w:sz w:val="20"/>
                <w:szCs w:val="20"/>
              </w:rPr>
              <w:t>Budaka</w:t>
            </w:r>
            <w:proofErr w:type="spellEnd"/>
            <w:r w:rsidRPr="00117C4B">
              <w:rPr>
                <w:rFonts w:cs="Times New Roman"/>
                <w:spacing w:val="-1"/>
                <w:position w:val="1"/>
                <w:sz w:val="20"/>
                <w:szCs w:val="20"/>
              </w:rPr>
              <w:t xml:space="preserve">, </w:t>
            </w:r>
            <w:proofErr w:type="spellStart"/>
            <w:r w:rsidRPr="00117C4B">
              <w:rPr>
                <w:rFonts w:cs="Times New Roman"/>
                <w:spacing w:val="-1"/>
                <w:position w:val="1"/>
                <w:sz w:val="20"/>
                <w:szCs w:val="20"/>
              </w:rPr>
              <w:t>Kibuku</w:t>
            </w:r>
            <w:proofErr w:type="spellEnd"/>
            <w:r w:rsidRPr="00117C4B">
              <w:rPr>
                <w:rFonts w:cs="Times New Roman"/>
                <w:spacing w:val="-1"/>
                <w:position w:val="1"/>
                <w:sz w:val="20"/>
                <w:szCs w:val="20"/>
              </w:rPr>
              <w:t xml:space="preserve">, </w:t>
            </w:r>
            <w:proofErr w:type="spellStart"/>
            <w:r w:rsidRPr="00117C4B">
              <w:rPr>
                <w:rFonts w:cs="Times New Roman"/>
                <w:spacing w:val="-1"/>
                <w:position w:val="1"/>
                <w:sz w:val="20"/>
                <w:szCs w:val="20"/>
              </w:rPr>
              <w:t>Namutumba</w:t>
            </w:r>
            <w:proofErr w:type="spellEnd"/>
            <w:r w:rsidRPr="00117C4B">
              <w:rPr>
                <w:rFonts w:cs="Times New Roman"/>
                <w:spacing w:val="-1"/>
                <w:position w:val="1"/>
                <w:sz w:val="20"/>
                <w:szCs w:val="20"/>
              </w:rPr>
              <w:t xml:space="preserve"> and </w:t>
            </w:r>
            <w:proofErr w:type="spellStart"/>
            <w:r w:rsidRPr="00117C4B">
              <w:rPr>
                <w:rFonts w:cs="Times New Roman"/>
                <w:spacing w:val="-1"/>
                <w:position w:val="1"/>
                <w:sz w:val="20"/>
                <w:szCs w:val="20"/>
              </w:rPr>
              <w:t>Kaliro</w:t>
            </w:r>
            <w:proofErr w:type="spellEnd"/>
            <w:r w:rsidRPr="00117C4B">
              <w:rPr>
                <w:rFonts w:cs="Times New Roman"/>
                <w:spacing w:val="-1"/>
                <w:position w:val="1"/>
                <w:sz w:val="20"/>
                <w:szCs w:val="20"/>
              </w:rPr>
              <w:t xml:space="preserve"> districts.</w:t>
            </w:r>
          </w:p>
        </w:tc>
        <w:tc>
          <w:tcPr>
            <w:tcW w:w="2126"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30FE8081" w14:textId="77777777" w:rsidR="00355BB3" w:rsidRPr="00117C4B" w:rsidRDefault="00355BB3" w:rsidP="00355BB3">
            <w:pPr>
              <w:widowControl w:val="0"/>
              <w:autoSpaceDE w:val="0"/>
              <w:autoSpaceDN w:val="0"/>
              <w:adjustRightInd w:val="0"/>
              <w:spacing w:after="0" w:line="240" w:lineRule="auto"/>
              <w:ind w:left="102"/>
              <w:rPr>
                <w:rFonts w:cs="Times New Roman"/>
                <w:spacing w:val="-1"/>
                <w:position w:val="1"/>
                <w:sz w:val="20"/>
                <w:szCs w:val="20"/>
              </w:rPr>
            </w:pPr>
            <w:r w:rsidRPr="00117C4B">
              <w:rPr>
                <w:rFonts w:cs="Times New Roman"/>
                <w:sz w:val="20"/>
                <w:szCs w:val="20"/>
              </w:rPr>
              <w:t>Project Start date (</w:t>
            </w:r>
            <w:proofErr w:type="spellStart"/>
            <w:r w:rsidRPr="00117C4B">
              <w:rPr>
                <w:rFonts w:cs="Times New Roman"/>
                <w:sz w:val="20"/>
                <w:szCs w:val="20"/>
              </w:rPr>
              <w:t>P</w:t>
            </w:r>
            <w:r w:rsidRPr="00117C4B">
              <w:rPr>
                <w:rFonts w:cs="Times New Roman"/>
                <w:spacing w:val="2"/>
                <w:sz w:val="20"/>
                <w:szCs w:val="20"/>
              </w:rPr>
              <w:t>r</w:t>
            </w:r>
            <w:r w:rsidRPr="00117C4B">
              <w:rPr>
                <w:rFonts w:cs="Times New Roman"/>
                <w:sz w:val="20"/>
                <w:szCs w:val="20"/>
              </w:rPr>
              <w:t>oDoc</w:t>
            </w:r>
            <w:proofErr w:type="spellEnd"/>
            <w:r w:rsidRPr="00117C4B">
              <w:rPr>
                <w:rFonts w:cs="Times New Roman"/>
                <w:sz w:val="20"/>
                <w:szCs w:val="20"/>
              </w:rPr>
              <w:t xml:space="preserve"> S</w:t>
            </w:r>
            <w:r w:rsidRPr="00117C4B">
              <w:rPr>
                <w:rFonts w:cs="Times New Roman"/>
                <w:spacing w:val="-1"/>
                <w:sz w:val="20"/>
                <w:szCs w:val="20"/>
              </w:rPr>
              <w:t>i</w:t>
            </w:r>
            <w:r w:rsidRPr="00117C4B">
              <w:rPr>
                <w:rFonts w:cs="Times New Roman"/>
                <w:sz w:val="20"/>
                <w:szCs w:val="20"/>
              </w:rPr>
              <w:t>gnat</w:t>
            </w:r>
            <w:r w:rsidRPr="00117C4B">
              <w:rPr>
                <w:rFonts w:cs="Times New Roman"/>
                <w:spacing w:val="-2"/>
                <w:sz w:val="20"/>
                <w:szCs w:val="20"/>
              </w:rPr>
              <w:t>u</w:t>
            </w:r>
            <w:r w:rsidRPr="00117C4B">
              <w:rPr>
                <w:rFonts w:cs="Times New Roman"/>
                <w:spacing w:val="1"/>
                <w:sz w:val="20"/>
                <w:szCs w:val="20"/>
              </w:rPr>
              <w:t>r</w:t>
            </w:r>
            <w:r w:rsidRPr="00117C4B">
              <w:rPr>
                <w:rFonts w:cs="Times New Roman"/>
                <w:sz w:val="20"/>
                <w:szCs w:val="20"/>
              </w:rPr>
              <w:t>e)</w:t>
            </w:r>
          </w:p>
        </w:tc>
        <w:tc>
          <w:tcPr>
            <w:tcW w:w="1276" w:type="dxa"/>
            <w:tcBorders>
              <w:top w:val="single" w:sz="4" w:space="0" w:color="000000"/>
              <w:left w:val="single" w:sz="4" w:space="0" w:color="000000"/>
              <w:bottom w:val="single" w:sz="4" w:space="0" w:color="000000"/>
              <w:right w:val="single" w:sz="4" w:space="0" w:color="000000"/>
            </w:tcBorders>
          </w:tcPr>
          <w:p w14:paraId="2E94B55F" w14:textId="77777777" w:rsidR="00355BB3" w:rsidRPr="00117C4B" w:rsidRDefault="00355BB3" w:rsidP="00355BB3">
            <w:pPr>
              <w:widowControl w:val="0"/>
              <w:autoSpaceDE w:val="0"/>
              <w:autoSpaceDN w:val="0"/>
              <w:adjustRightInd w:val="0"/>
              <w:spacing w:after="0" w:line="240" w:lineRule="auto"/>
              <w:rPr>
                <w:rFonts w:cs="Times New Roman"/>
                <w:b/>
                <w:sz w:val="20"/>
                <w:szCs w:val="20"/>
              </w:rPr>
            </w:pPr>
            <w:r w:rsidRPr="00117C4B">
              <w:rPr>
                <w:rFonts w:cs="Times New Roman"/>
                <w:position w:val="1"/>
                <w:sz w:val="20"/>
                <w:szCs w:val="20"/>
              </w:rPr>
              <w:t>February 2021</w:t>
            </w:r>
          </w:p>
        </w:tc>
        <w:tc>
          <w:tcPr>
            <w:tcW w:w="1275" w:type="dxa"/>
            <w:tcBorders>
              <w:top w:val="single" w:sz="4" w:space="0" w:color="000000"/>
              <w:left w:val="single" w:sz="4" w:space="0" w:color="000000"/>
              <w:bottom w:val="single" w:sz="4" w:space="0" w:color="000000"/>
              <w:right w:val="single" w:sz="4" w:space="0" w:color="000000"/>
            </w:tcBorders>
          </w:tcPr>
          <w:p w14:paraId="19FED58E" w14:textId="77777777" w:rsidR="00355BB3" w:rsidRPr="00117C4B" w:rsidRDefault="00355BB3" w:rsidP="00355BB3">
            <w:pPr>
              <w:widowControl w:val="0"/>
              <w:autoSpaceDE w:val="0"/>
              <w:autoSpaceDN w:val="0"/>
              <w:adjustRightInd w:val="0"/>
              <w:spacing w:after="0" w:line="240" w:lineRule="auto"/>
              <w:ind w:left="102"/>
              <w:rPr>
                <w:rFonts w:cs="Times New Roman"/>
                <w:sz w:val="20"/>
                <w:szCs w:val="20"/>
              </w:rPr>
            </w:pPr>
          </w:p>
        </w:tc>
      </w:tr>
      <w:tr w:rsidR="00355BB3" w:rsidRPr="00117C4B" w14:paraId="489898E1" w14:textId="77777777" w:rsidTr="00024560">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7B752729" w14:textId="77777777" w:rsidR="00355BB3" w:rsidRPr="00117C4B" w:rsidRDefault="00355BB3" w:rsidP="00355BB3">
            <w:pPr>
              <w:widowControl w:val="0"/>
              <w:autoSpaceDE w:val="0"/>
              <w:autoSpaceDN w:val="0"/>
              <w:adjustRightInd w:val="0"/>
              <w:spacing w:after="0" w:line="240" w:lineRule="auto"/>
              <w:ind w:left="102"/>
              <w:rPr>
                <w:rFonts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586C3B7E" w14:textId="77777777" w:rsidR="00355BB3" w:rsidRPr="00117C4B" w:rsidRDefault="00355BB3" w:rsidP="00355BB3">
            <w:pPr>
              <w:widowControl w:val="0"/>
              <w:autoSpaceDE w:val="0"/>
              <w:autoSpaceDN w:val="0"/>
              <w:adjustRightInd w:val="0"/>
              <w:spacing w:after="0" w:line="240" w:lineRule="auto"/>
              <w:ind w:left="102"/>
              <w:rPr>
                <w:rFonts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Pr>
          <w:p w14:paraId="4B332451" w14:textId="77777777" w:rsidR="00355BB3" w:rsidRPr="00117C4B" w:rsidRDefault="00355BB3" w:rsidP="00355BB3">
            <w:pPr>
              <w:widowControl w:val="0"/>
              <w:autoSpaceDE w:val="0"/>
              <w:autoSpaceDN w:val="0"/>
              <w:adjustRightInd w:val="0"/>
              <w:spacing w:after="0" w:line="240" w:lineRule="auto"/>
              <w:ind w:left="102"/>
              <w:rPr>
                <w:rFonts w:cs="Times New Roman"/>
                <w:sz w:val="20"/>
                <w:szCs w:val="20"/>
              </w:rPr>
            </w:pPr>
            <w:r w:rsidRPr="00117C4B">
              <w:rPr>
                <w:rFonts w:cs="Times New Roman"/>
                <w:position w:val="1"/>
                <w:sz w:val="20"/>
                <w:szCs w:val="20"/>
              </w:rPr>
              <w:t xml:space="preserve">(Planned </w:t>
            </w:r>
          </w:p>
          <w:p w14:paraId="04052593" w14:textId="77777777" w:rsidR="00355BB3" w:rsidRPr="00117C4B" w:rsidRDefault="00355BB3" w:rsidP="00355BB3">
            <w:pPr>
              <w:widowControl w:val="0"/>
              <w:autoSpaceDE w:val="0"/>
              <w:autoSpaceDN w:val="0"/>
              <w:adjustRightInd w:val="0"/>
              <w:spacing w:after="0" w:line="240" w:lineRule="auto"/>
              <w:ind w:left="102"/>
              <w:rPr>
                <w:rFonts w:cs="Times New Roman"/>
                <w:sz w:val="20"/>
                <w:szCs w:val="20"/>
              </w:rPr>
            </w:pPr>
            <w:r w:rsidRPr="00117C4B">
              <w:rPr>
                <w:rFonts w:cs="Times New Roman"/>
                <w:spacing w:val="1"/>
                <w:sz w:val="20"/>
                <w:szCs w:val="20"/>
              </w:rPr>
              <w:t>c</w:t>
            </w:r>
            <w:r w:rsidRPr="00117C4B">
              <w:rPr>
                <w:rFonts w:cs="Times New Roman"/>
                <w:sz w:val="20"/>
                <w:szCs w:val="20"/>
              </w:rPr>
              <w:t>losing</w:t>
            </w:r>
            <w:r w:rsidRPr="00117C4B">
              <w:rPr>
                <w:rFonts w:cs="Times New Roman"/>
                <w:spacing w:val="1"/>
                <w:sz w:val="20"/>
                <w:szCs w:val="20"/>
              </w:rPr>
              <w:t xml:space="preserve"> </w:t>
            </w:r>
            <w:r w:rsidRPr="00117C4B">
              <w:rPr>
                <w:rFonts w:cs="Times New Roman"/>
                <w:sz w:val="20"/>
                <w:szCs w:val="20"/>
              </w:rPr>
              <w:t>date)</w:t>
            </w:r>
          </w:p>
        </w:tc>
        <w:tc>
          <w:tcPr>
            <w:tcW w:w="1276" w:type="dxa"/>
            <w:tcBorders>
              <w:top w:val="single" w:sz="4" w:space="0" w:color="000000"/>
              <w:left w:val="single" w:sz="4" w:space="0" w:color="000000"/>
              <w:bottom w:val="single" w:sz="4" w:space="0" w:color="000000"/>
              <w:right w:val="single" w:sz="4" w:space="0" w:color="000000"/>
            </w:tcBorders>
          </w:tcPr>
          <w:p w14:paraId="547F2C54" w14:textId="192FE927" w:rsidR="00355BB3" w:rsidRPr="00117C4B" w:rsidRDefault="00355BB3" w:rsidP="00355BB3">
            <w:pPr>
              <w:widowControl w:val="0"/>
              <w:autoSpaceDE w:val="0"/>
              <w:autoSpaceDN w:val="0"/>
              <w:adjustRightInd w:val="0"/>
              <w:spacing w:after="0" w:line="240" w:lineRule="auto"/>
              <w:rPr>
                <w:rFonts w:cs="Times New Roman"/>
                <w:sz w:val="20"/>
                <w:szCs w:val="20"/>
              </w:rPr>
            </w:pPr>
            <w:r w:rsidRPr="00117C4B">
              <w:rPr>
                <w:rFonts w:cs="Times New Roman"/>
                <w:position w:val="1"/>
                <w:sz w:val="20"/>
                <w:szCs w:val="20"/>
              </w:rPr>
              <w:t xml:space="preserve"> </w:t>
            </w:r>
            <w:r w:rsidRPr="00117C4B">
              <w:rPr>
                <w:rFonts w:cs="Times New Roman"/>
                <w:spacing w:val="1"/>
                <w:position w:val="1"/>
                <w:sz w:val="20"/>
                <w:szCs w:val="20"/>
              </w:rPr>
              <w:t>December 2024</w:t>
            </w:r>
          </w:p>
        </w:tc>
        <w:tc>
          <w:tcPr>
            <w:tcW w:w="1275" w:type="dxa"/>
            <w:tcBorders>
              <w:top w:val="single" w:sz="4" w:space="0" w:color="000000"/>
              <w:left w:val="single" w:sz="4" w:space="0" w:color="000000"/>
              <w:bottom w:val="single" w:sz="4" w:space="0" w:color="000000"/>
              <w:right w:val="single" w:sz="4" w:space="0" w:color="000000"/>
            </w:tcBorders>
          </w:tcPr>
          <w:p w14:paraId="2DD467A3" w14:textId="77777777" w:rsidR="00355BB3" w:rsidRPr="00117C4B" w:rsidRDefault="00355BB3" w:rsidP="00355BB3">
            <w:pPr>
              <w:widowControl w:val="0"/>
              <w:autoSpaceDE w:val="0"/>
              <w:autoSpaceDN w:val="0"/>
              <w:adjustRightInd w:val="0"/>
              <w:spacing w:after="0" w:line="240" w:lineRule="auto"/>
              <w:ind w:left="102"/>
              <w:rPr>
                <w:rFonts w:cs="Times New Roman"/>
                <w:sz w:val="20"/>
                <w:szCs w:val="20"/>
                <w:highlight w:val="yellow"/>
              </w:rPr>
            </w:pPr>
          </w:p>
        </w:tc>
      </w:tr>
    </w:tbl>
    <w:p w14:paraId="5F53D0C6" w14:textId="388A6ADE" w:rsidR="006F3731" w:rsidRPr="004F353E" w:rsidRDefault="006F3731" w:rsidP="004F353E">
      <w:pPr>
        <w:pStyle w:val="Heading1"/>
        <w:spacing w:before="120"/>
        <w:rPr>
          <w:rFonts w:ascii="Times New Roman" w:hAnsi="Times New Roman" w:cs="Times New Roman"/>
          <w:sz w:val="24"/>
          <w:szCs w:val="24"/>
        </w:rPr>
      </w:pPr>
      <w:bookmarkStart w:id="10" w:name="_Toc184718635"/>
      <w:r w:rsidRPr="004F353E">
        <w:rPr>
          <w:rFonts w:ascii="Times New Roman" w:hAnsi="Times New Roman" w:cs="Times New Roman"/>
          <w:sz w:val="24"/>
          <w:szCs w:val="24"/>
        </w:rPr>
        <w:t>1.1</w:t>
      </w:r>
      <w:r w:rsidRPr="004F353E">
        <w:rPr>
          <w:rFonts w:ascii="Times New Roman" w:hAnsi="Times New Roman" w:cs="Times New Roman"/>
          <w:sz w:val="24"/>
          <w:szCs w:val="24"/>
        </w:rPr>
        <w:tab/>
        <w:t>Introduction and a brief description of the project</w:t>
      </w:r>
      <w:bookmarkEnd w:id="10"/>
    </w:p>
    <w:p w14:paraId="62E42CB1" w14:textId="146EA7A9" w:rsidR="00117C4B" w:rsidRPr="00017812" w:rsidRDefault="00117C4B" w:rsidP="00117C4B">
      <w:pPr>
        <w:jc w:val="both"/>
        <w:rPr>
          <w:rFonts w:cs="Times New Roman"/>
          <w:color w:val="414142"/>
          <w:kern w:val="0"/>
        </w:rPr>
      </w:pPr>
      <w:r w:rsidRPr="00017812">
        <w:rPr>
          <w:rFonts w:cs="Times New Roman"/>
          <w:color w:val="414142"/>
          <w:kern w:val="0"/>
        </w:rPr>
        <w:t>The project aimed at supporting the Government of Uganda to restore wetlands and associated catchments in selected districts of Uganda, by promoting catchment-based integrated, equitable, and sustainable management of wetlands resources while improving the livelihood of wetland-dependent communities. The project is funded by the Austrian Development Agency (ADA). The project is intended to complement the GCF-funded wetland restoration project, whose goal is to “restore and sustainably manage wetlands and</w:t>
      </w:r>
      <w:r w:rsidR="00CB0FCA">
        <w:rPr>
          <w:rFonts w:cs="Times New Roman"/>
          <w:color w:val="414142"/>
          <w:kern w:val="0"/>
        </w:rPr>
        <w:t xml:space="preserve"> associated catchments and</w:t>
      </w:r>
      <w:r w:rsidRPr="00017812">
        <w:rPr>
          <w:rFonts w:cs="Times New Roman"/>
          <w:color w:val="414142"/>
          <w:kern w:val="0"/>
        </w:rPr>
        <w:t xml:space="preserve"> support target communities in wetlands areas of Uganda to reduce the risk of climate change </w:t>
      </w:r>
      <w:r w:rsidR="00CB0FCA">
        <w:rPr>
          <w:rFonts w:cs="Times New Roman"/>
          <w:color w:val="414142"/>
          <w:kern w:val="0"/>
        </w:rPr>
        <w:t>and build resilient communities and ecosystems</w:t>
      </w:r>
      <w:r w:rsidRPr="00017812">
        <w:rPr>
          <w:rFonts w:cs="Times New Roman"/>
          <w:color w:val="414142"/>
          <w:kern w:val="0"/>
        </w:rPr>
        <w:t xml:space="preserve">.” </w:t>
      </w:r>
    </w:p>
    <w:p w14:paraId="41815D60" w14:textId="66420A41" w:rsidR="00117C4B" w:rsidRPr="00017812" w:rsidRDefault="004F353E" w:rsidP="00117C4B">
      <w:pPr>
        <w:jc w:val="both"/>
        <w:rPr>
          <w:rFonts w:cs="Times New Roman"/>
          <w:color w:val="414142"/>
          <w:kern w:val="0"/>
        </w:rPr>
      </w:pPr>
      <w:r>
        <w:rPr>
          <w:rFonts w:cs="Times New Roman"/>
          <w:color w:val="414142"/>
          <w:kern w:val="0"/>
        </w:rPr>
        <w:t>T</w:t>
      </w:r>
      <w:r w:rsidR="00117C4B" w:rsidRPr="00017812">
        <w:rPr>
          <w:rFonts w:cs="Times New Roman"/>
          <w:color w:val="414142"/>
          <w:kern w:val="0"/>
        </w:rPr>
        <w:t xml:space="preserve">he </w:t>
      </w:r>
      <w:r>
        <w:rPr>
          <w:rFonts w:cs="Times New Roman"/>
          <w:color w:val="414142"/>
          <w:kern w:val="0"/>
        </w:rPr>
        <w:t xml:space="preserve">evaluation of the </w:t>
      </w:r>
      <w:r w:rsidR="00117C4B" w:rsidRPr="00017812">
        <w:rPr>
          <w:rFonts w:cs="Times New Roman"/>
          <w:color w:val="414142"/>
          <w:kern w:val="0"/>
        </w:rPr>
        <w:t xml:space="preserve">ADA-funded project is restricted to 5 districts, namely </w:t>
      </w:r>
      <w:proofErr w:type="spellStart"/>
      <w:r w:rsidR="00117C4B" w:rsidRPr="00017812">
        <w:rPr>
          <w:rFonts w:cs="Times New Roman"/>
          <w:color w:val="414142"/>
          <w:kern w:val="0"/>
        </w:rPr>
        <w:t>Budaka</w:t>
      </w:r>
      <w:proofErr w:type="spellEnd"/>
      <w:r w:rsidR="00117C4B" w:rsidRPr="00017812">
        <w:rPr>
          <w:rFonts w:cs="Times New Roman"/>
          <w:color w:val="414142"/>
          <w:kern w:val="0"/>
        </w:rPr>
        <w:t xml:space="preserve">, </w:t>
      </w:r>
      <w:proofErr w:type="spellStart"/>
      <w:r w:rsidR="00117C4B" w:rsidRPr="00017812">
        <w:rPr>
          <w:rFonts w:cs="Times New Roman"/>
          <w:color w:val="414142"/>
          <w:kern w:val="0"/>
        </w:rPr>
        <w:t>Butaleja</w:t>
      </w:r>
      <w:proofErr w:type="spellEnd"/>
      <w:r w:rsidR="00117C4B" w:rsidRPr="00017812">
        <w:rPr>
          <w:rFonts w:cs="Times New Roman"/>
          <w:color w:val="414142"/>
          <w:kern w:val="0"/>
        </w:rPr>
        <w:t xml:space="preserve">, </w:t>
      </w:r>
      <w:proofErr w:type="spellStart"/>
      <w:r w:rsidR="00CC291D">
        <w:rPr>
          <w:rFonts w:cs="Times New Roman"/>
          <w:color w:val="414142"/>
          <w:kern w:val="0"/>
        </w:rPr>
        <w:t>Kariro</w:t>
      </w:r>
      <w:proofErr w:type="spellEnd"/>
      <w:r w:rsidR="00117C4B" w:rsidRPr="00017812">
        <w:rPr>
          <w:rFonts w:cs="Times New Roman"/>
          <w:color w:val="414142"/>
          <w:kern w:val="0"/>
        </w:rPr>
        <w:t xml:space="preserve">, </w:t>
      </w:r>
      <w:proofErr w:type="spellStart"/>
      <w:r w:rsidR="00117C4B" w:rsidRPr="00017812">
        <w:rPr>
          <w:rFonts w:cs="Times New Roman"/>
          <w:color w:val="414142"/>
          <w:kern w:val="0"/>
        </w:rPr>
        <w:t>Kibuku</w:t>
      </w:r>
      <w:proofErr w:type="spellEnd"/>
      <w:r w:rsidR="00117C4B" w:rsidRPr="00017812">
        <w:rPr>
          <w:rFonts w:cs="Times New Roman"/>
          <w:color w:val="414142"/>
          <w:kern w:val="0"/>
        </w:rPr>
        <w:t xml:space="preserve">, and </w:t>
      </w:r>
      <w:proofErr w:type="spellStart"/>
      <w:r w:rsidR="00117C4B" w:rsidRPr="00017812">
        <w:rPr>
          <w:rFonts w:cs="Times New Roman"/>
          <w:color w:val="414142"/>
          <w:kern w:val="0"/>
        </w:rPr>
        <w:t>Namutumba</w:t>
      </w:r>
      <w:proofErr w:type="spellEnd"/>
      <w:r w:rsidR="00117C4B" w:rsidRPr="00017812">
        <w:rPr>
          <w:rFonts w:cs="Times New Roman"/>
          <w:color w:val="414142"/>
          <w:kern w:val="0"/>
        </w:rPr>
        <w:t>. These five districts overlap with the GCF-supported wetland restoration project</w:t>
      </w:r>
      <w:r w:rsidRPr="004F353E">
        <w:rPr>
          <w:rFonts w:cs="Times New Roman"/>
          <w:color w:val="414142"/>
          <w:kern w:val="0"/>
        </w:rPr>
        <w:t xml:space="preserve"> </w:t>
      </w:r>
      <w:r>
        <w:rPr>
          <w:rFonts w:cs="Times New Roman"/>
          <w:color w:val="414142"/>
          <w:kern w:val="0"/>
        </w:rPr>
        <w:t xml:space="preserve">that </w:t>
      </w:r>
      <w:r w:rsidRPr="00017812">
        <w:rPr>
          <w:rFonts w:cs="Times New Roman"/>
          <w:color w:val="414142"/>
          <w:kern w:val="0"/>
        </w:rPr>
        <w:t xml:space="preserve">is being implemented in 12 districts within </w:t>
      </w:r>
      <w:proofErr w:type="spellStart"/>
      <w:r w:rsidRPr="00017812">
        <w:rPr>
          <w:rFonts w:cs="Times New Roman"/>
          <w:color w:val="414142"/>
          <w:kern w:val="0"/>
        </w:rPr>
        <w:t>Mpologoma</w:t>
      </w:r>
      <w:proofErr w:type="spellEnd"/>
      <w:r w:rsidRPr="00017812">
        <w:rPr>
          <w:rFonts w:cs="Times New Roman"/>
          <w:color w:val="414142"/>
          <w:kern w:val="0"/>
        </w:rPr>
        <w:t xml:space="preserve"> catchment, in Kyoga Water Management Zone in Eastern Uganda. </w:t>
      </w:r>
      <w:r>
        <w:rPr>
          <w:rFonts w:cs="Times New Roman"/>
          <w:color w:val="414142"/>
          <w:kern w:val="0"/>
        </w:rPr>
        <w:t>T</w:t>
      </w:r>
      <w:r w:rsidR="00117C4B" w:rsidRPr="00017812">
        <w:rPr>
          <w:rFonts w:cs="Times New Roman"/>
          <w:color w:val="414142"/>
          <w:kern w:val="0"/>
        </w:rPr>
        <w:t xml:space="preserve">he wetlands where the interventions </w:t>
      </w:r>
      <w:r>
        <w:rPr>
          <w:rFonts w:cs="Times New Roman"/>
          <w:color w:val="414142"/>
          <w:kern w:val="0"/>
        </w:rPr>
        <w:t xml:space="preserve">were implemented </w:t>
      </w:r>
      <w:r w:rsidR="00117C4B" w:rsidRPr="00017812">
        <w:rPr>
          <w:rFonts w:cs="Times New Roman"/>
          <w:color w:val="414142"/>
          <w:kern w:val="0"/>
        </w:rPr>
        <w:t xml:space="preserve">on the ground are different for the two projects. The implementation period of the project was three years. The official start date of the project was Feb </w:t>
      </w:r>
      <w:proofErr w:type="gramStart"/>
      <w:r w:rsidR="00117C4B" w:rsidRPr="00017812">
        <w:rPr>
          <w:rFonts w:cs="Times New Roman"/>
          <w:color w:val="414142"/>
          <w:kern w:val="0"/>
        </w:rPr>
        <w:t>2021</w:t>
      </w:r>
      <w:proofErr w:type="gramEnd"/>
      <w:r w:rsidR="00117C4B" w:rsidRPr="00017812">
        <w:rPr>
          <w:rFonts w:cs="Times New Roman"/>
          <w:color w:val="414142"/>
          <w:kern w:val="0"/>
        </w:rPr>
        <w:t xml:space="preserve"> but actual implementation of the project started much later in August 2021, with the inception meeting of the project. The planned </w:t>
      </w:r>
      <w:r w:rsidR="00BD453E">
        <w:rPr>
          <w:rFonts w:cs="Times New Roman"/>
          <w:color w:val="414142"/>
          <w:kern w:val="0"/>
        </w:rPr>
        <w:t xml:space="preserve">operational closure of the project was 31 August 2024 while the financial </w:t>
      </w:r>
      <w:r w:rsidR="00510B71">
        <w:rPr>
          <w:rFonts w:cs="Times New Roman"/>
          <w:color w:val="414142"/>
          <w:kern w:val="0"/>
        </w:rPr>
        <w:t xml:space="preserve">closure </w:t>
      </w:r>
      <w:r w:rsidR="00510B71" w:rsidRPr="00017812">
        <w:rPr>
          <w:rFonts w:cs="Times New Roman"/>
          <w:color w:val="414142"/>
          <w:kern w:val="0"/>
        </w:rPr>
        <w:t>of</w:t>
      </w:r>
      <w:r w:rsidR="00117C4B" w:rsidRPr="00017812">
        <w:rPr>
          <w:rFonts w:cs="Times New Roman"/>
          <w:color w:val="414142"/>
          <w:kern w:val="0"/>
        </w:rPr>
        <w:t xml:space="preserve"> the project is </w:t>
      </w:r>
      <w:r w:rsidR="00BD453E">
        <w:rPr>
          <w:rFonts w:cs="Times New Roman"/>
          <w:color w:val="414142"/>
          <w:kern w:val="0"/>
        </w:rPr>
        <w:t xml:space="preserve">February 2025, six months after operational closure. </w:t>
      </w:r>
      <w:r w:rsidR="00117C4B" w:rsidRPr="00017812">
        <w:rPr>
          <w:rFonts w:cs="Times New Roman"/>
          <w:color w:val="414142"/>
          <w:kern w:val="0"/>
        </w:rPr>
        <w:t xml:space="preserve">The project is being implemented by UNDP following the ‘Direct Implementation Modality’. </w:t>
      </w:r>
    </w:p>
    <w:p w14:paraId="51DCB2E7" w14:textId="36A27DBE" w:rsidR="00117C4B" w:rsidRPr="00017812" w:rsidRDefault="00117C4B" w:rsidP="00117C4B">
      <w:pPr>
        <w:jc w:val="both"/>
        <w:rPr>
          <w:rFonts w:cs="Times New Roman"/>
          <w:color w:val="414142"/>
          <w:kern w:val="0"/>
        </w:rPr>
      </w:pPr>
      <w:r w:rsidRPr="00017812">
        <w:rPr>
          <w:rFonts w:cs="Times New Roman"/>
          <w:color w:val="414142"/>
          <w:kern w:val="0"/>
        </w:rPr>
        <w:t xml:space="preserve">As per the monitoring and evaluation requirements, as provided in the project design (Project Document), UNDP CO has retained the services of a team of two independent evaluators (one international consultant and one national consultant) to carry out Terminal Evaluation (TE) of the project. TE of the project has been carried out by the evaluation team as per the </w:t>
      </w:r>
      <w:proofErr w:type="spellStart"/>
      <w:r w:rsidRPr="00017812">
        <w:rPr>
          <w:rFonts w:cs="Times New Roman"/>
          <w:color w:val="414142"/>
          <w:kern w:val="0"/>
        </w:rPr>
        <w:t>ToR</w:t>
      </w:r>
      <w:proofErr w:type="spellEnd"/>
      <w:r w:rsidRPr="00017812">
        <w:rPr>
          <w:rFonts w:cs="Times New Roman"/>
          <w:color w:val="414142"/>
          <w:kern w:val="0"/>
        </w:rPr>
        <w:t xml:space="preserve"> and as per the guidelines of ADA/UNDP. </w:t>
      </w:r>
    </w:p>
    <w:p w14:paraId="2BD982B7" w14:textId="74F5EF40" w:rsidR="00117C4B" w:rsidRPr="00017812" w:rsidRDefault="00117C4B" w:rsidP="00117C4B">
      <w:pPr>
        <w:jc w:val="both"/>
        <w:rPr>
          <w:rFonts w:cs="Times New Roman"/>
          <w:color w:val="414142"/>
          <w:kern w:val="0"/>
        </w:rPr>
      </w:pPr>
      <w:r w:rsidRPr="00017812">
        <w:rPr>
          <w:rFonts w:cs="Times New Roman"/>
          <w:color w:val="414142"/>
          <w:kern w:val="0"/>
        </w:rPr>
        <w:t xml:space="preserve">The Main objectives of the evaluation was to assess the relevance, effectiveness, efficiency, impacts and sustainability of the Restoration of Wetlands and Associated Catchment Project and its partners. The methodology used comprised of documentary review of the project-related documents and field mission (including interviews with selected stakeholders of the project). This report provides the findings of the TE, a summary of which is given in this chapter of the report. </w:t>
      </w:r>
    </w:p>
    <w:p w14:paraId="70282644" w14:textId="55C175B1" w:rsidR="00117C4B" w:rsidRPr="00017812" w:rsidRDefault="00117C4B" w:rsidP="00117C4B">
      <w:pPr>
        <w:jc w:val="both"/>
        <w:rPr>
          <w:rFonts w:cs="Times New Roman"/>
          <w:color w:val="414142"/>
          <w:kern w:val="0"/>
        </w:rPr>
      </w:pPr>
      <w:r w:rsidRPr="00017812">
        <w:rPr>
          <w:rFonts w:cs="Times New Roman"/>
          <w:color w:val="414142"/>
          <w:kern w:val="0"/>
        </w:rPr>
        <w:lastRenderedPageBreak/>
        <w:t>Table 2 below provides the Project Objectives and the summary of different Outputs and the planned outcomes of the project. The Table also provides the indicators that were monitored to verify the achievement of the planned Objectives of the project along with the status at TE. The achievements shown in Table 2 indicate that the demarcation of wetlands and departure by farmers has reduce</w:t>
      </w:r>
      <w:r w:rsidR="00BD453E">
        <w:rPr>
          <w:rFonts w:cs="Times New Roman"/>
          <w:color w:val="414142"/>
          <w:kern w:val="0"/>
        </w:rPr>
        <w:t>d</w:t>
      </w:r>
      <w:r w:rsidRPr="00017812">
        <w:rPr>
          <w:rFonts w:cs="Times New Roman"/>
          <w:color w:val="414142"/>
          <w:kern w:val="0"/>
        </w:rPr>
        <w:t xml:space="preserve"> draining and cultivated area hence reducing further degradation of wetlands. Furthermore, there is evidence of natural restoration</w:t>
      </w:r>
      <w:r w:rsidR="00BD453E">
        <w:rPr>
          <w:rFonts w:cs="Times New Roman"/>
          <w:color w:val="414142"/>
          <w:kern w:val="0"/>
        </w:rPr>
        <w:t>/regeneration</w:t>
      </w:r>
      <w:r w:rsidRPr="00017812">
        <w:rPr>
          <w:rFonts w:cs="Times New Roman"/>
          <w:color w:val="414142"/>
          <w:kern w:val="0"/>
        </w:rPr>
        <w:t xml:space="preserve"> of areas that were vacated by farmers. Through awareness creation, locals can distinguish private and public wetlands and activities that are permissible such as aquaculture and capture fishery. Already recovering sites have been attracting many fishermen, providing pasture for livestock and habitat for birds and hippos. Although the provision of alternative livelihoods seems to be limited by the budget, these have acted as an incentive for relocation from wetlands. There </w:t>
      </w:r>
      <w:r w:rsidR="00BD453E" w:rsidRPr="00017812">
        <w:rPr>
          <w:rFonts w:cs="Times New Roman"/>
          <w:color w:val="414142"/>
          <w:kern w:val="0"/>
        </w:rPr>
        <w:t>were</w:t>
      </w:r>
      <w:r w:rsidRPr="00017812">
        <w:rPr>
          <w:rFonts w:cs="Times New Roman"/>
          <w:color w:val="414142"/>
          <w:kern w:val="0"/>
        </w:rPr>
        <w:t xml:space="preserve"> limited interventions in the upper catchment since the investments could only support a limited number of affected farmers. </w:t>
      </w:r>
    </w:p>
    <w:p w14:paraId="6EB21A3C" w14:textId="79CCF6A4" w:rsidR="00117C4B" w:rsidRPr="00017812" w:rsidRDefault="00117C4B" w:rsidP="00117C4B">
      <w:pPr>
        <w:jc w:val="both"/>
        <w:rPr>
          <w:rFonts w:cs="Times New Roman"/>
          <w:color w:val="414142"/>
          <w:kern w:val="0"/>
        </w:rPr>
      </w:pPr>
      <w:r w:rsidRPr="00017812">
        <w:rPr>
          <w:rFonts w:cs="Times New Roman"/>
          <w:color w:val="414142"/>
          <w:kern w:val="0"/>
        </w:rPr>
        <w:t xml:space="preserve">The interventions made by this project are sustainable through sensitization, additional support to livelihood diversification and innovations in agricultural practices </w:t>
      </w:r>
      <w:r w:rsidR="00BD453E">
        <w:rPr>
          <w:rFonts w:cs="Times New Roman"/>
          <w:color w:val="414142"/>
          <w:kern w:val="0"/>
        </w:rPr>
        <w:t xml:space="preserve">in the </w:t>
      </w:r>
      <w:r w:rsidRPr="00017812">
        <w:rPr>
          <w:rFonts w:cs="Times New Roman"/>
          <w:color w:val="414142"/>
          <w:kern w:val="0"/>
        </w:rPr>
        <w:t xml:space="preserve">9 catchment areas. The risks towards community re-occupation can further be mitigated through </w:t>
      </w:r>
      <w:r w:rsidR="00CE53FE">
        <w:rPr>
          <w:rFonts w:cs="Times New Roman"/>
          <w:color w:val="414142"/>
          <w:kern w:val="0"/>
        </w:rPr>
        <w:t xml:space="preserve">a combination of livelihood enhancement, increased monitoring by </w:t>
      </w:r>
      <w:r w:rsidRPr="00017812">
        <w:rPr>
          <w:rFonts w:cs="Times New Roman"/>
          <w:color w:val="414142"/>
          <w:kern w:val="0"/>
        </w:rPr>
        <w:t xml:space="preserve">NEMA and enforcement of bylaws that govern the use of wetlands.  </w:t>
      </w:r>
    </w:p>
    <w:p w14:paraId="27732570" w14:textId="77777777" w:rsidR="00B72926" w:rsidRDefault="00B72926" w:rsidP="00117C4B">
      <w:pPr>
        <w:rPr>
          <w:rFonts w:cs="Times New Roman"/>
          <w:color w:val="414142"/>
          <w:kern w:val="0"/>
          <w:sz w:val="18"/>
          <w:szCs w:val="18"/>
          <w:highlight w:val="yellow"/>
        </w:rPr>
        <w:sectPr w:rsidR="00B72926" w:rsidSect="008D0A9A">
          <w:pgSz w:w="11906" w:h="16838"/>
          <w:pgMar w:top="1440" w:right="1440" w:bottom="1440" w:left="1440" w:header="720" w:footer="720" w:gutter="0"/>
          <w:pgNumType w:start="1"/>
          <w:cols w:space="720"/>
          <w:docGrid w:linePitch="360"/>
        </w:sectPr>
      </w:pPr>
    </w:p>
    <w:p w14:paraId="37DC4801" w14:textId="60DA4E3C" w:rsidR="00B72926" w:rsidRDefault="00B72926" w:rsidP="006B110F">
      <w:pPr>
        <w:pStyle w:val="Caption"/>
        <w:keepNext/>
      </w:pPr>
      <w:bookmarkStart w:id="11" w:name="_Toc184649672"/>
      <w:bookmarkStart w:id="12" w:name="_Toc184650465"/>
      <w:bookmarkStart w:id="13" w:name="_Toc184681741"/>
      <w:bookmarkStart w:id="14" w:name="_Toc184681747"/>
      <w:r>
        <w:lastRenderedPageBreak/>
        <w:t xml:space="preserve">Table </w:t>
      </w:r>
      <w:r w:rsidR="00A069DC">
        <w:fldChar w:fldCharType="begin"/>
      </w:r>
      <w:r w:rsidR="00A069DC">
        <w:instrText xml:space="preserve"> SEQ Table \* ARABIC </w:instrText>
      </w:r>
      <w:r w:rsidR="00A069DC">
        <w:fldChar w:fldCharType="separate"/>
      </w:r>
      <w:r w:rsidR="00BC5D1B">
        <w:rPr>
          <w:noProof/>
        </w:rPr>
        <w:t>2</w:t>
      </w:r>
      <w:r w:rsidR="00A069DC">
        <w:rPr>
          <w:noProof/>
        </w:rPr>
        <w:fldChar w:fldCharType="end"/>
      </w:r>
      <w:r>
        <w:t>. RWACP Results framework at Terminal Evaluation</w:t>
      </w:r>
      <w:bookmarkEnd w:id="11"/>
      <w:bookmarkEnd w:id="12"/>
      <w:bookmarkEnd w:id="13"/>
      <w:bookmarkEnd w:id="14"/>
    </w:p>
    <w:p w14:paraId="3ED2FBD5" w14:textId="2012348A" w:rsidR="00B72926" w:rsidRDefault="00B72926" w:rsidP="00A314EC">
      <w:pPr>
        <w:pStyle w:val="ListParagraph"/>
        <w:rPr>
          <w:rFonts w:ascii="HelveticaNeue" w:hAnsi="HelveticaNeue" w:cs="HelveticaNeue"/>
          <w:color w:val="414142"/>
          <w:kern w:val="0"/>
          <w:sz w:val="18"/>
          <w:szCs w:val="18"/>
          <w:highlight w:val="yellow"/>
        </w:rPr>
      </w:pPr>
    </w:p>
    <w:tbl>
      <w:tblPr>
        <w:tblW w:w="10196" w:type="dxa"/>
        <w:tblLook w:val="04A0" w:firstRow="1" w:lastRow="0" w:firstColumn="1" w:lastColumn="0" w:noHBand="0" w:noVBand="1"/>
      </w:tblPr>
      <w:tblGrid>
        <w:gridCol w:w="2000"/>
        <w:gridCol w:w="2320"/>
        <w:gridCol w:w="1900"/>
        <w:gridCol w:w="2360"/>
        <w:gridCol w:w="1616"/>
      </w:tblGrid>
      <w:tr w:rsidR="006B66EE" w:rsidRPr="006B66EE" w14:paraId="4EF96707" w14:textId="77777777" w:rsidTr="006B66EE">
        <w:trPr>
          <w:trHeight w:val="540"/>
        </w:trPr>
        <w:tc>
          <w:tcPr>
            <w:tcW w:w="2000" w:type="dxa"/>
            <w:vMerge w:val="restart"/>
            <w:tcBorders>
              <w:top w:val="single" w:sz="8" w:space="0" w:color="auto"/>
              <w:left w:val="single" w:sz="8" w:space="0" w:color="auto"/>
              <w:bottom w:val="nil"/>
              <w:right w:val="single" w:sz="8" w:space="0" w:color="000000"/>
            </w:tcBorders>
            <w:shd w:val="clear" w:color="000000" w:fill="83CAEB"/>
            <w:hideMark/>
          </w:tcPr>
          <w:p w14:paraId="4936C29A" w14:textId="77777777" w:rsidR="006B66EE" w:rsidRPr="006B66EE" w:rsidRDefault="006B66EE" w:rsidP="006B66EE">
            <w:pPr>
              <w:spacing w:after="0" w:line="240" w:lineRule="auto"/>
              <w:jc w:val="center"/>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EXPECTED OUTPUTS</w:t>
            </w:r>
          </w:p>
        </w:tc>
        <w:tc>
          <w:tcPr>
            <w:tcW w:w="2320" w:type="dxa"/>
            <w:vMerge w:val="restart"/>
            <w:tcBorders>
              <w:top w:val="single" w:sz="8" w:space="0" w:color="auto"/>
              <w:left w:val="single" w:sz="8" w:space="0" w:color="000000"/>
              <w:bottom w:val="nil"/>
              <w:right w:val="single" w:sz="8" w:space="0" w:color="000000"/>
            </w:tcBorders>
            <w:shd w:val="clear" w:color="000000" w:fill="83CAEB"/>
            <w:hideMark/>
          </w:tcPr>
          <w:p w14:paraId="54D46430" w14:textId="77777777" w:rsidR="006B66EE" w:rsidRPr="006B66EE" w:rsidRDefault="006B66EE" w:rsidP="006B66EE">
            <w:pPr>
              <w:spacing w:after="0" w:line="240" w:lineRule="auto"/>
              <w:jc w:val="center"/>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OUTPUT INDICATORS</w:t>
            </w:r>
          </w:p>
        </w:tc>
        <w:tc>
          <w:tcPr>
            <w:tcW w:w="1900" w:type="dxa"/>
            <w:vMerge w:val="restart"/>
            <w:tcBorders>
              <w:top w:val="single" w:sz="8" w:space="0" w:color="auto"/>
              <w:left w:val="single" w:sz="8" w:space="0" w:color="000000"/>
              <w:bottom w:val="single" w:sz="8" w:space="0" w:color="000000"/>
              <w:right w:val="single" w:sz="8" w:space="0" w:color="000000"/>
            </w:tcBorders>
            <w:shd w:val="clear" w:color="000000" w:fill="83CAEB"/>
            <w:hideMark/>
          </w:tcPr>
          <w:p w14:paraId="731461E5" w14:textId="77777777" w:rsidR="006B66EE" w:rsidRPr="006B66EE" w:rsidRDefault="006B66EE" w:rsidP="006B66EE">
            <w:pPr>
              <w:spacing w:after="0" w:line="240" w:lineRule="auto"/>
              <w:jc w:val="center"/>
              <w:rPr>
                <w:rFonts w:eastAsia="Times New Roman" w:cs="Times New Roman"/>
                <w:b/>
                <w:bCs/>
                <w:color w:val="000000"/>
                <w:kern w:val="0"/>
                <w14:ligatures w14:val="none"/>
              </w:rPr>
            </w:pPr>
            <w:r w:rsidRPr="006B66EE">
              <w:rPr>
                <w:rFonts w:eastAsia="Times New Roman" w:cs="Times New Roman"/>
                <w:b/>
                <w:bCs/>
                <w:color w:val="000000"/>
                <w:kern w:val="0"/>
                <w14:ligatures w14:val="none"/>
              </w:rPr>
              <w:t>Target by end of Project </w:t>
            </w:r>
          </w:p>
        </w:tc>
        <w:tc>
          <w:tcPr>
            <w:tcW w:w="2360" w:type="dxa"/>
            <w:vMerge w:val="restart"/>
            <w:tcBorders>
              <w:top w:val="single" w:sz="8" w:space="0" w:color="auto"/>
              <w:left w:val="single" w:sz="8" w:space="0" w:color="000000"/>
              <w:bottom w:val="single" w:sz="8" w:space="0" w:color="000000"/>
              <w:right w:val="single" w:sz="8" w:space="0" w:color="000000"/>
            </w:tcBorders>
            <w:shd w:val="clear" w:color="000000" w:fill="83CAEB"/>
            <w:hideMark/>
          </w:tcPr>
          <w:p w14:paraId="6FFC93F0" w14:textId="77777777" w:rsidR="006B66EE" w:rsidRPr="006B66EE" w:rsidRDefault="006B66EE" w:rsidP="006B66EE">
            <w:pPr>
              <w:spacing w:after="0" w:line="240" w:lineRule="auto"/>
              <w:jc w:val="center"/>
              <w:rPr>
                <w:rFonts w:eastAsia="Times New Roman" w:cs="Times New Roman"/>
                <w:b/>
                <w:bCs/>
                <w:color w:val="000000"/>
                <w:kern w:val="0"/>
                <w14:ligatures w14:val="none"/>
              </w:rPr>
            </w:pPr>
            <w:r w:rsidRPr="006B66EE">
              <w:rPr>
                <w:rFonts w:eastAsia="Times New Roman" w:cs="Times New Roman"/>
                <w:b/>
                <w:bCs/>
                <w:color w:val="000000"/>
                <w:kern w:val="0"/>
                <w14:ligatures w14:val="none"/>
              </w:rPr>
              <w:t xml:space="preserve">Status at TE </w:t>
            </w:r>
          </w:p>
        </w:tc>
        <w:tc>
          <w:tcPr>
            <w:tcW w:w="1616" w:type="dxa"/>
            <w:vMerge w:val="restart"/>
            <w:tcBorders>
              <w:top w:val="single" w:sz="8" w:space="0" w:color="auto"/>
              <w:left w:val="single" w:sz="8" w:space="0" w:color="000000"/>
              <w:bottom w:val="single" w:sz="8" w:space="0" w:color="000000"/>
              <w:right w:val="single" w:sz="8" w:space="0" w:color="auto"/>
            </w:tcBorders>
            <w:shd w:val="clear" w:color="000000" w:fill="83CAEB"/>
            <w:hideMark/>
          </w:tcPr>
          <w:p w14:paraId="47C440DE" w14:textId="77777777" w:rsidR="006B66EE" w:rsidRPr="006B66EE" w:rsidRDefault="006B66EE" w:rsidP="006B66EE">
            <w:pPr>
              <w:spacing w:after="0" w:line="240" w:lineRule="auto"/>
              <w:jc w:val="center"/>
              <w:rPr>
                <w:rFonts w:eastAsia="Times New Roman" w:cs="Times New Roman"/>
                <w:b/>
                <w:bCs/>
                <w:color w:val="000000"/>
                <w:kern w:val="0"/>
                <w14:ligatures w14:val="none"/>
              </w:rPr>
            </w:pPr>
            <w:r w:rsidRPr="006B66EE">
              <w:rPr>
                <w:rFonts w:eastAsia="Times New Roman" w:cs="Times New Roman"/>
                <w:b/>
                <w:bCs/>
                <w:color w:val="000000"/>
                <w:kern w:val="0"/>
                <w14:ligatures w14:val="none"/>
              </w:rPr>
              <w:t>Rating</w:t>
            </w:r>
          </w:p>
        </w:tc>
      </w:tr>
      <w:tr w:rsidR="006B66EE" w:rsidRPr="006B66EE" w14:paraId="5DAE37D7" w14:textId="77777777" w:rsidTr="006B66EE">
        <w:trPr>
          <w:trHeight w:val="433"/>
        </w:trPr>
        <w:tc>
          <w:tcPr>
            <w:tcW w:w="2000" w:type="dxa"/>
            <w:vMerge/>
            <w:tcBorders>
              <w:top w:val="single" w:sz="8" w:space="0" w:color="auto"/>
              <w:left w:val="single" w:sz="8" w:space="0" w:color="auto"/>
              <w:bottom w:val="nil"/>
              <w:right w:val="single" w:sz="8" w:space="0" w:color="000000"/>
            </w:tcBorders>
            <w:vAlign w:val="center"/>
            <w:hideMark/>
          </w:tcPr>
          <w:p w14:paraId="50F26457"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2320" w:type="dxa"/>
            <w:vMerge/>
            <w:tcBorders>
              <w:top w:val="single" w:sz="8" w:space="0" w:color="auto"/>
              <w:left w:val="single" w:sz="8" w:space="0" w:color="000000"/>
              <w:bottom w:val="nil"/>
              <w:right w:val="single" w:sz="8" w:space="0" w:color="000000"/>
            </w:tcBorders>
            <w:vAlign w:val="center"/>
            <w:hideMark/>
          </w:tcPr>
          <w:p w14:paraId="7E002D8D"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vMerge/>
            <w:tcBorders>
              <w:top w:val="single" w:sz="8" w:space="0" w:color="auto"/>
              <w:left w:val="single" w:sz="8" w:space="0" w:color="000000"/>
              <w:bottom w:val="single" w:sz="8" w:space="0" w:color="000000"/>
              <w:right w:val="single" w:sz="8" w:space="0" w:color="000000"/>
            </w:tcBorders>
            <w:vAlign w:val="center"/>
            <w:hideMark/>
          </w:tcPr>
          <w:p w14:paraId="67E07328"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2360" w:type="dxa"/>
            <w:vMerge/>
            <w:tcBorders>
              <w:top w:val="single" w:sz="8" w:space="0" w:color="auto"/>
              <w:left w:val="single" w:sz="8" w:space="0" w:color="000000"/>
              <w:bottom w:val="single" w:sz="8" w:space="0" w:color="000000"/>
              <w:right w:val="single" w:sz="8" w:space="0" w:color="000000"/>
            </w:tcBorders>
            <w:vAlign w:val="center"/>
            <w:hideMark/>
          </w:tcPr>
          <w:p w14:paraId="28AEA5F7"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616" w:type="dxa"/>
            <w:vMerge/>
            <w:tcBorders>
              <w:top w:val="single" w:sz="8" w:space="0" w:color="auto"/>
              <w:left w:val="single" w:sz="8" w:space="0" w:color="000000"/>
              <w:bottom w:val="single" w:sz="8" w:space="0" w:color="000000"/>
              <w:right w:val="single" w:sz="8" w:space="0" w:color="auto"/>
            </w:tcBorders>
            <w:vAlign w:val="center"/>
            <w:hideMark/>
          </w:tcPr>
          <w:p w14:paraId="4F21C5CD"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359B6C53" w14:textId="77777777" w:rsidTr="006B66EE">
        <w:trPr>
          <w:trHeight w:val="1000"/>
        </w:trPr>
        <w:tc>
          <w:tcPr>
            <w:tcW w:w="2000" w:type="dxa"/>
            <w:tcBorders>
              <w:top w:val="nil"/>
              <w:left w:val="single" w:sz="8" w:space="0" w:color="auto"/>
              <w:bottom w:val="nil"/>
              <w:right w:val="single" w:sz="8" w:space="0" w:color="auto"/>
            </w:tcBorders>
            <w:shd w:val="clear" w:color="auto" w:fill="auto"/>
            <w:vAlign w:val="center"/>
            <w:hideMark/>
          </w:tcPr>
          <w:p w14:paraId="7FA1224C"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 xml:space="preserve">Project Objective: </w:t>
            </w:r>
          </w:p>
        </w:tc>
        <w:tc>
          <w:tcPr>
            <w:tcW w:w="4220" w:type="dxa"/>
            <w:gridSpan w:val="2"/>
            <w:tcBorders>
              <w:top w:val="single" w:sz="8" w:space="0" w:color="auto"/>
              <w:left w:val="nil"/>
              <w:bottom w:val="single" w:sz="8" w:space="0" w:color="auto"/>
              <w:right w:val="single" w:sz="8" w:space="0" w:color="000000"/>
            </w:tcBorders>
            <w:shd w:val="clear" w:color="auto" w:fill="auto"/>
            <w:hideMark/>
          </w:tcPr>
          <w:p w14:paraId="63ADACBA" w14:textId="77777777" w:rsidR="006B66EE" w:rsidRPr="006B66EE" w:rsidRDefault="006B66EE" w:rsidP="006B66EE">
            <w:pPr>
              <w:spacing w:after="0" w:line="240" w:lineRule="auto"/>
              <w:jc w:val="both"/>
              <w:rPr>
                <w:rFonts w:eastAsia="Times New Roman" w:cs="Times New Roman"/>
                <w:color w:val="000000"/>
                <w:kern w:val="0"/>
                <w14:ligatures w14:val="none"/>
              </w:rPr>
            </w:pPr>
            <w:r w:rsidRPr="006B66EE">
              <w:rPr>
                <w:rFonts w:eastAsia="Times New Roman" w:cs="Times New Roman"/>
                <w:color w:val="000000"/>
                <w:kern w:val="0"/>
                <w:lang w:val="en-IN"/>
                <w14:ligatures w14:val="none"/>
              </w:rPr>
              <w:t xml:space="preserve">Enhanced resilience of communities and wetland and associated catchment ecosystems in selected Districts of River </w:t>
            </w:r>
            <w:proofErr w:type="spellStart"/>
            <w:r w:rsidRPr="006B66EE">
              <w:rPr>
                <w:rFonts w:eastAsia="Times New Roman" w:cs="Times New Roman"/>
                <w:color w:val="000000"/>
                <w:kern w:val="0"/>
                <w:lang w:val="en-IN"/>
                <w14:ligatures w14:val="none"/>
              </w:rPr>
              <w:t>Mpologoma</w:t>
            </w:r>
            <w:proofErr w:type="spellEnd"/>
            <w:r w:rsidRPr="006B66EE">
              <w:rPr>
                <w:rFonts w:eastAsia="Times New Roman" w:cs="Times New Roman"/>
                <w:color w:val="000000"/>
                <w:kern w:val="0"/>
                <w:lang w:val="en-IN"/>
                <w14:ligatures w14:val="none"/>
              </w:rPr>
              <w:t xml:space="preserve"> Catchment</w:t>
            </w:r>
          </w:p>
        </w:tc>
        <w:tc>
          <w:tcPr>
            <w:tcW w:w="2360" w:type="dxa"/>
            <w:tcBorders>
              <w:top w:val="nil"/>
              <w:left w:val="nil"/>
              <w:bottom w:val="single" w:sz="8" w:space="0" w:color="auto"/>
              <w:right w:val="single" w:sz="8" w:space="0" w:color="auto"/>
            </w:tcBorders>
            <w:shd w:val="clear" w:color="auto" w:fill="auto"/>
            <w:vAlign w:val="center"/>
            <w:hideMark/>
          </w:tcPr>
          <w:p w14:paraId="18C843CC"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 </w:t>
            </w:r>
          </w:p>
        </w:tc>
        <w:tc>
          <w:tcPr>
            <w:tcW w:w="1616" w:type="dxa"/>
            <w:tcBorders>
              <w:top w:val="nil"/>
              <w:left w:val="nil"/>
              <w:bottom w:val="single" w:sz="8" w:space="0" w:color="auto"/>
              <w:right w:val="single" w:sz="8" w:space="0" w:color="auto"/>
            </w:tcBorders>
            <w:shd w:val="clear" w:color="auto" w:fill="auto"/>
            <w:vAlign w:val="center"/>
            <w:hideMark/>
          </w:tcPr>
          <w:p w14:paraId="55DDB5FC"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 </w:t>
            </w:r>
          </w:p>
        </w:tc>
      </w:tr>
      <w:tr w:rsidR="006B66EE" w:rsidRPr="006B66EE" w14:paraId="7F324CA4" w14:textId="77777777" w:rsidTr="006B66EE">
        <w:trPr>
          <w:trHeight w:val="840"/>
        </w:trPr>
        <w:tc>
          <w:tcPr>
            <w:tcW w:w="2000" w:type="dxa"/>
            <w:tcBorders>
              <w:top w:val="single" w:sz="8" w:space="0" w:color="000000"/>
              <w:left w:val="single" w:sz="8" w:space="0" w:color="auto"/>
              <w:bottom w:val="nil"/>
              <w:right w:val="single" w:sz="8" w:space="0" w:color="000000"/>
            </w:tcBorders>
            <w:shd w:val="clear" w:color="auto" w:fill="auto"/>
            <w:vAlign w:val="center"/>
            <w:hideMark/>
          </w:tcPr>
          <w:p w14:paraId="26977595"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Output 1:</w:t>
            </w:r>
            <w:r w:rsidRPr="006B66EE">
              <w:rPr>
                <w:rFonts w:eastAsia="Times New Roman" w:cs="Times New Roman"/>
                <w:color w:val="000000"/>
                <w:kern w:val="0"/>
                <w:lang w:val="en-IN"/>
                <w14:ligatures w14:val="none"/>
              </w:rPr>
              <w:t xml:space="preserve"> </w:t>
            </w:r>
          </w:p>
        </w:tc>
        <w:tc>
          <w:tcPr>
            <w:tcW w:w="2320" w:type="dxa"/>
            <w:tcBorders>
              <w:top w:val="nil"/>
              <w:left w:val="nil"/>
              <w:bottom w:val="nil"/>
              <w:right w:val="single" w:sz="8" w:space="0" w:color="000000"/>
            </w:tcBorders>
            <w:shd w:val="clear" w:color="auto" w:fill="auto"/>
            <w:vAlign w:val="center"/>
            <w:hideMark/>
          </w:tcPr>
          <w:p w14:paraId="1B86AF45"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1.1</w:t>
            </w:r>
            <w:r w:rsidRPr="006B66EE">
              <w:rPr>
                <w:rFonts w:eastAsia="Times New Roman" w:cs="Times New Roman"/>
                <w:color w:val="000000"/>
                <w:kern w:val="0"/>
                <w:lang w:val="en-IN"/>
                <w14:ligatures w14:val="none"/>
              </w:rPr>
              <w:t xml:space="preserve"> Area (Ha) of degraded wetlands restored  </w:t>
            </w:r>
          </w:p>
        </w:tc>
        <w:tc>
          <w:tcPr>
            <w:tcW w:w="19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FEB140" w14:textId="77777777" w:rsidR="006B66EE" w:rsidRPr="006B66EE" w:rsidRDefault="006B66EE" w:rsidP="006B66EE">
            <w:pPr>
              <w:spacing w:after="0" w:line="240" w:lineRule="auto"/>
              <w:jc w:val="right"/>
              <w:rPr>
                <w:rFonts w:eastAsia="Times New Roman" w:cs="Times New Roman"/>
                <w:color w:val="000000"/>
                <w:kern w:val="0"/>
                <w14:ligatures w14:val="none"/>
              </w:rPr>
            </w:pPr>
            <w:r w:rsidRPr="006B66EE">
              <w:rPr>
                <w:rFonts w:eastAsia="Times New Roman" w:cs="Times New Roman"/>
                <w:color w:val="000000"/>
                <w:kern w:val="0"/>
                <w:lang w:val="en-IN"/>
                <w14:ligatures w14:val="none"/>
              </w:rPr>
              <w:t>6,705</w:t>
            </w:r>
          </w:p>
        </w:tc>
        <w:tc>
          <w:tcPr>
            <w:tcW w:w="2360" w:type="dxa"/>
            <w:tcBorders>
              <w:top w:val="nil"/>
              <w:left w:val="nil"/>
              <w:bottom w:val="nil"/>
              <w:right w:val="single" w:sz="8" w:space="0" w:color="000000"/>
            </w:tcBorders>
            <w:shd w:val="clear" w:color="auto" w:fill="auto"/>
            <w:vAlign w:val="center"/>
            <w:hideMark/>
          </w:tcPr>
          <w:p w14:paraId="7DE2AD27"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 xml:space="preserve">Demarcation of 2,416 Ha of degraded wetland restored). </w:t>
            </w:r>
          </w:p>
        </w:tc>
        <w:tc>
          <w:tcPr>
            <w:tcW w:w="1616" w:type="dxa"/>
            <w:vMerge w:val="restart"/>
            <w:tcBorders>
              <w:top w:val="nil"/>
              <w:left w:val="single" w:sz="8" w:space="0" w:color="000000"/>
              <w:bottom w:val="single" w:sz="8" w:space="0" w:color="000000"/>
              <w:right w:val="single" w:sz="8" w:space="0" w:color="auto"/>
            </w:tcBorders>
            <w:shd w:val="clear" w:color="auto" w:fill="auto"/>
            <w:hideMark/>
          </w:tcPr>
          <w:p w14:paraId="7C19A740"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14:ligatures w14:val="none"/>
              </w:rPr>
              <w:t xml:space="preserve">Moderately Satisfactory. </w:t>
            </w:r>
          </w:p>
        </w:tc>
      </w:tr>
      <w:tr w:rsidR="006B66EE" w:rsidRPr="006B66EE" w14:paraId="160DD4BB" w14:textId="77777777" w:rsidTr="006B66EE">
        <w:trPr>
          <w:trHeight w:val="2810"/>
        </w:trPr>
        <w:tc>
          <w:tcPr>
            <w:tcW w:w="2000" w:type="dxa"/>
            <w:tcBorders>
              <w:top w:val="nil"/>
              <w:left w:val="single" w:sz="8" w:space="0" w:color="auto"/>
              <w:bottom w:val="nil"/>
              <w:right w:val="single" w:sz="8" w:space="0" w:color="000000"/>
            </w:tcBorders>
            <w:shd w:val="clear" w:color="auto" w:fill="auto"/>
            <w:hideMark/>
          </w:tcPr>
          <w:p w14:paraId="47B31C4D"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Degraded Wetlands, natural grasslands and associated catchments restored and or rehabilitated and intact wetlands protected</w:t>
            </w:r>
          </w:p>
        </w:tc>
        <w:tc>
          <w:tcPr>
            <w:tcW w:w="2320" w:type="dxa"/>
            <w:tcBorders>
              <w:top w:val="nil"/>
              <w:left w:val="nil"/>
              <w:bottom w:val="nil"/>
              <w:right w:val="single" w:sz="8" w:space="0" w:color="000000"/>
            </w:tcBorders>
            <w:shd w:val="clear" w:color="auto" w:fill="auto"/>
            <w:vAlign w:val="center"/>
            <w:hideMark/>
          </w:tcPr>
          <w:p w14:paraId="3D517F07"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 xml:space="preserve"> </w:t>
            </w:r>
          </w:p>
        </w:tc>
        <w:tc>
          <w:tcPr>
            <w:tcW w:w="1900" w:type="dxa"/>
            <w:vMerge/>
            <w:tcBorders>
              <w:top w:val="nil"/>
              <w:left w:val="single" w:sz="8" w:space="0" w:color="000000"/>
              <w:bottom w:val="single" w:sz="8" w:space="0" w:color="000000"/>
              <w:right w:val="single" w:sz="8" w:space="0" w:color="000000"/>
            </w:tcBorders>
            <w:vAlign w:val="center"/>
            <w:hideMark/>
          </w:tcPr>
          <w:p w14:paraId="7A830D33" w14:textId="77777777" w:rsidR="006B66EE" w:rsidRPr="006B66EE" w:rsidRDefault="006B66EE" w:rsidP="006B66EE">
            <w:pPr>
              <w:spacing w:after="0" w:line="240" w:lineRule="auto"/>
              <w:rPr>
                <w:rFonts w:eastAsia="Times New Roman" w:cs="Times New Roman"/>
                <w:color w:val="000000"/>
                <w:kern w:val="0"/>
                <w14:ligatures w14:val="none"/>
              </w:rPr>
            </w:pPr>
          </w:p>
        </w:tc>
        <w:tc>
          <w:tcPr>
            <w:tcW w:w="2360" w:type="dxa"/>
            <w:tcBorders>
              <w:top w:val="nil"/>
              <w:left w:val="nil"/>
              <w:bottom w:val="nil"/>
              <w:right w:val="single" w:sz="8" w:space="0" w:color="000000"/>
            </w:tcBorders>
            <w:shd w:val="clear" w:color="auto" w:fill="auto"/>
            <w:hideMark/>
          </w:tcPr>
          <w:p w14:paraId="109E5FAE" w14:textId="6190845B" w:rsidR="006B66EE" w:rsidRPr="006B66EE" w:rsidRDefault="006B66EE" w:rsidP="00F02C8D">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4500Ha (2,416 Ha) had been measured/</w:t>
            </w:r>
            <w:r w:rsidR="00F02C8D">
              <w:rPr>
                <w:rFonts w:eastAsia="Times New Roman" w:cs="Times New Roman"/>
                <w:color w:val="000000"/>
                <w:kern w:val="0"/>
                <w14:ligatures w14:val="none"/>
              </w:rPr>
              <w:t xml:space="preserve">mapped by MWE team by Feb 2024; and </w:t>
            </w:r>
            <w:r w:rsidRPr="006B66EE">
              <w:rPr>
                <w:rFonts w:eastAsia="Times New Roman" w:cs="Times New Roman"/>
                <w:color w:val="000000"/>
                <w:kern w:val="0"/>
                <w14:ligatures w14:val="none"/>
              </w:rPr>
              <w:t>natural restoration ha</w:t>
            </w:r>
            <w:r w:rsidR="00F02C8D">
              <w:rPr>
                <w:rFonts w:eastAsia="Times New Roman" w:cs="Times New Roman"/>
                <w:color w:val="000000"/>
                <w:kern w:val="0"/>
                <w14:ligatures w14:val="none"/>
              </w:rPr>
              <w:t>d</w:t>
            </w:r>
            <w:r w:rsidRPr="006B66EE">
              <w:rPr>
                <w:rFonts w:eastAsia="Times New Roman" w:cs="Times New Roman"/>
                <w:color w:val="000000"/>
                <w:kern w:val="0"/>
                <w14:ligatures w14:val="none"/>
              </w:rPr>
              <w:t xml:space="preserve"> been initiated as </w:t>
            </w:r>
            <w:r w:rsidR="00F02C8D">
              <w:rPr>
                <w:rFonts w:eastAsia="Times New Roman" w:cs="Times New Roman"/>
                <w:color w:val="000000"/>
                <w:kern w:val="0"/>
                <w14:ligatures w14:val="none"/>
              </w:rPr>
              <w:t>farmers</w:t>
            </w:r>
            <w:r w:rsidRPr="006B66EE">
              <w:rPr>
                <w:rFonts w:eastAsia="Times New Roman" w:cs="Times New Roman"/>
                <w:color w:val="000000"/>
                <w:kern w:val="0"/>
                <w14:ligatures w14:val="none"/>
              </w:rPr>
              <w:t xml:space="preserve"> left the wetlands.</w:t>
            </w:r>
            <w:r w:rsidRPr="006B66EE">
              <w:rPr>
                <w:rFonts w:eastAsia="Times New Roman" w:cs="Times New Roman"/>
                <w:color w:val="000000"/>
                <w:kern w:val="0"/>
                <w:sz w:val="16"/>
                <w:szCs w:val="16"/>
                <w14:ligatures w14:val="none"/>
              </w:rPr>
              <w:t> </w:t>
            </w:r>
          </w:p>
        </w:tc>
        <w:tc>
          <w:tcPr>
            <w:tcW w:w="1616" w:type="dxa"/>
            <w:vMerge/>
            <w:tcBorders>
              <w:top w:val="nil"/>
              <w:left w:val="single" w:sz="8" w:space="0" w:color="000000"/>
              <w:bottom w:val="single" w:sz="8" w:space="0" w:color="000000"/>
              <w:right w:val="single" w:sz="8" w:space="0" w:color="auto"/>
            </w:tcBorders>
            <w:vAlign w:val="center"/>
            <w:hideMark/>
          </w:tcPr>
          <w:p w14:paraId="26C95D52"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003B82C7" w14:textId="77777777" w:rsidTr="006B66EE">
        <w:trPr>
          <w:trHeight w:val="290"/>
        </w:trPr>
        <w:tc>
          <w:tcPr>
            <w:tcW w:w="2000" w:type="dxa"/>
            <w:tcBorders>
              <w:top w:val="nil"/>
              <w:left w:val="single" w:sz="8" w:space="0" w:color="auto"/>
              <w:bottom w:val="nil"/>
              <w:right w:val="single" w:sz="8" w:space="0" w:color="000000"/>
            </w:tcBorders>
            <w:shd w:val="clear" w:color="auto" w:fill="auto"/>
            <w:vAlign w:val="center"/>
            <w:hideMark/>
          </w:tcPr>
          <w:p w14:paraId="2BA6B76B" w14:textId="77777777" w:rsidR="006B66EE" w:rsidRPr="006B66EE" w:rsidRDefault="006B66EE" w:rsidP="006B66EE">
            <w:pPr>
              <w:spacing w:after="0" w:line="240" w:lineRule="auto"/>
              <w:rPr>
                <w:rFonts w:ascii="Calibri" w:eastAsia="Times New Roman" w:hAnsi="Calibri" w:cs="Calibri"/>
                <w:color w:val="000000"/>
                <w:kern w:val="0"/>
                <w14:ligatures w14:val="none"/>
              </w:rPr>
            </w:pPr>
            <w:r w:rsidRPr="006B66EE">
              <w:rPr>
                <w:rFonts w:ascii="Calibri" w:eastAsia="Times New Roman" w:hAnsi="Calibri" w:cs="Calibri"/>
                <w:color w:val="000000"/>
                <w:kern w:val="0"/>
                <w14:ligatures w14:val="none"/>
              </w:rPr>
              <w:t> </w:t>
            </w:r>
          </w:p>
        </w:tc>
        <w:tc>
          <w:tcPr>
            <w:tcW w:w="23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5D7412A"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1.2</w:t>
            </w:r>
            <w:r w:rsidRPr="006B66EE">
              <w:rPr>
                <w:rFonts w:eastAsia="Times New Roman" w:cs="Times New Roman"/>
                <w:color w:val="000000"/>
                <w:kern w:val="0"/>
                <w:lang w:val="en-IN"/>
                <w14:ligatures w14:val="none"/>
              </w:rPr>
              <w:t xml:space="preserve"> Area (Ha) of degraded catchment restored and/or rehabilitated </w:t>
            </w:r>
          </w:p>
        </w:tc>
        <w:tc>
          <w:tcPr>
            <w:tcW w:w="1900" w:type="dxa"/>
            <w:vMerge w:val="restart"/>
            <w:tcBorders>
              <w:top w:val="nil"/>
              <w:left w:val="single" w:sz="8" w:space="0" w:color="000000"/>
              <w:bottom w:val="single" w:sz="8" w:space="0" w:color="000000"/>
              <w:right w:val="single" w:sz="8" w:space="0" w:color="000000"/>
            </w:tcBorders>
            <w:shd w:val="clear" w:color="auto" w:fill="auto"/>
            <w:hideMark/>
          </w:tcPr>
          <w:p w14:paraId="1DEBB211" w14:textId="77777777" w:rsidR="006B66EE" w:rsidRPr="006B66EE" w:rsidRDefault="006B66EE" w:rsidP="006B66EE">
            <w:pPr>
              <w:spacing w:after="0" w:line="240" w:lineRule="auto"/>
              <w:jc w:val="right"/>
              <w:rPr>
                <w:rFonts w:eastAsia="Times New Roman" w:cs="Times New Roman"/>
                <w:color w:val="000000"/>
                <w:kern w:val="0"/>
                <w14:ligatures w14:val="none"/>
              </w:rPr>
            </w:pPr>
            <w:r w:rsidRPr="006B66EE">
              <w:rPr>
                <w:rFonts w:eastAsia="Times New Roman" w:cs="Times New Roman"/>
                <w:color w:val="000000"/>
                <w:kern w:val="0"/>
                <w14:ligatures w14:val="none"/>
              </w:rPr>
              <w:t>1,422</w:t>
            </w:r>
          </w:p>
        </w:tc>
        <w:tc>
          <w:tcPr>
            <w:tcW w:w="2360" w:type="dxa"/>
            <w:tcBorders>
              <w:top w:val="single" w:sz="8" w:space="0" w:color="000000"/>
              <w:left w:val="nil"/>
              <w:bottom w:val="nil"/>
              <w:right w:val="single" w:sz="8" w:space="0" w:color="000000"/>
            </w:tcBorders>
            <w:shd w:val="clear" w:color="auto" w:fill="auto"/>
            <w:hideMark/>
          </w:tcPr>
          <w:p w14:paraId="761AE66D" w14:textId="77777777" w:rsidR="006B66EE" w:rsidRPr="006B66EE" w:rsidRDefault="006B66EE" w:rsidP="006B66EE">
            <w:pPr>
              <w:spacing w:after="0" w:line="240" w:lineRule="auto"/>
              <w:rPr>
                <w:rFonts w:ascii="Skeena" w:eastAsia="Times New Roman" w:hAnsi="Skeena" w:cs="Calibri"/>
                <w:color w:val="404040"/>
                <w:kern w:val="0"/>
                <w14:ligatures w14:val="none"/>
              </w:rPr>
            </w:pPr>
            <w:r w:rsidRPr="006B66EE">
              <w:rPr>
                <w:rFonts w:ascii="Skeena" w:eastAsia="Times New Roman" w:hAnsi="Skeena" w:cs="Calibri"/>
                <w:color w:val="404040"/>
                <w:kern w:val="0"/>
                <w14:ligatures w14:val="none"/>
              </w:rPr>
              <w:t> </w:t>
            </w:r>
          </w:p>
        </w:tc>
        <w:tc>
          <w:tcPr>
            <w:tcW w:w="1616" w:type="dxa"/>
            <w:vMerge w:val="restart"/>
            <w:tcBorders>
              <w:top w:val="nil"/>
              <w:left w:val="single" w:sz="8" w:space="0" w:color="000000"/>
              <w:bottom w:val="single" w:sz="8" w:space="0" w:color="000000"/>
              <w:right w:val="single" w:sz="8" w:space="0" w:color="auto"/>
            </w:tcBorders>
            <w:shd w:val="clear" w:color="auto" w:fill="auto"/>
            <w:hideMark/>
          </w:tcPr>
          <w:p w14:paraId="0106E2E8"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14:ligatures w14:val="none"/>
              </w:rPr>
              <w:t>Satisfactory.</w:t>
            </w:r>
          </w:p>
        </w:tc>
      </w:tr>
      <w:tr w:rsidR="006B66EE" w:rsidRPr="006B66EE" w14:paraId="08AAD123" w14:textId="77777777" w:rsidTr="006B66EE">
        <w:trPr>
          <w:trHeight w:val="3920"/>
        </w:trPr>
        <w:tc>
          <w:tcPr>
            <w:tcW w:w="2000" w:type="dxa"/>
            <w:tcBorders>
              <w:top w:val="nil"/>
              <w:left w:val="single" w:sz="8" w:space="0" w:color="auto"/>
              <w:bottom w:val="nil"/>
              <w:right w:val="single" w:sz="8" w:space="0" w:color="000000"/>
            </w:tcBorders>
            <w:shd w:val="clear" w:color="auto" w:fill="auto"/>
            <w:vAlign w:val="center"/>
            <w:hideMark/>
          </w:tcPr>
          <w:p w14:paraId="0614AB05" w14:textId="77777777" w:rsidR="006B66EE" w:rsidRPr="006B66EE" w:rsidRDefault="006B66EE" w:rsidP="006B66EE">
            <w:pPr>
              <w:spacing w:after="0" w:line="240" w:lineRule="auto"/>
              <w:rPr>
                <w:rFonts w:ascii="Calibri" w:eastAsia="Times New Roman" w:hAnsi="Calibri" w:cs="Calibri"/>
                <w:color w:val="000000"/>
                <w:kern w:val="0"/>
                <w14:ligatures w14:val="none"/>
              </w:rPr>
            </w:pPr>
            <w:r w:rsidRPr="006B66EE">
              <w:rPr>
                <w:rFonts w:ascii="Calibri" w:eastAsia="Times New Roman" w:hAnsi="Calibri" w:cs="Calibri"/>
                <w:color w:val="000000"/>
                <w:kern w:val="0"/>
                <w14:ligatures w14:val="none"/>
              </w:rPr>
              <w:t> </w:t>
            </w:r>
          </w:p>
        </w:tc>
        <w:tc>
          <w:tcPr>
            <w:tcW w:w="2320" w:type="dxa"/>
            <w:vMerge/>
            <w:tcBorders>
              <w:top w:val="single" w:sz="8" w:space="0" w:color="000000"/>
              <w:left w:val="single" w:sz="8" w:space="0" w:color="000000"/>
              <w:bottom w:val="single" w:sz="8" w:space="0" w:color="000000"/>
              <w:right w:val="single" w:sz="8" w:space="0" w:color="000000"/>
            </w:tcBorders>
            <w:vAlign w:val="center"/>
            <w:hideMark/>
          </w:tcPr>
          <w:p w14:paraId="61F1898F"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vMerge/>
            <w:tcBorders>
              <w:top w:val="nil"/>
              <w:left w:val="single" w:sz="8" w:space="0" w:color="000000"/>
              <w:bottom w:val="single" w:sz="8" w:space="0" w:color="000000"/>
              <w:right w:val="single" w:sz="8" w:space="0" w:color="000000"/>
            </w:tcBorders>
            <w:vAlign w:val="center"/>
            <w:hideMark/>
          </w:tcPr>
          <w:p w14:paraId="0A3723DD" w14:textId="77777777" w:rsidR="006B66EE" w:rsidRPr="006B66EE" w:rsidRDefault="006B66EE" w:rsidP="006B66EE">
            <w:pPr>
              <w:spacing w:after="0" w:line="240" w:lineRule="auto"/>
              <w:rPr>
                <w:rFonts w:eastAsia="Times New Roman" w:cs="Times New Roman"/>
                <w:color w:val="000000"/>
                <w:kern w:val="0"/>
                <w14:ligatures w14:val="none"/>
              </w:rPr>
            </w:pPr>
          </w:p>
        </w:tc>
        <w:tc>
          <w:tcPr>
            <w:tcW w:w="2360" w:type="dxa"/>
            <w:tcBorders>
              <w:top w:val="nil"/>
              <w:left w:val="nil"/>
              <w:bottom w:val="nil"/>
              <w:right w:val="single" w:sz="8" w:space="0" w:color="000000"/>
            </w:tcBorders>
            <w:shd w:val="clear" w:color="auto" w:fill="auto"/>
            <w:hideMark/>
          </w:tcPr>
          <w:p w14:paraId="00679D38"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901Ha restored through tree planting trees. So far 250,373 assorted seedlings were planted in the 5 districts.</w:t>
            </w:r>
          </w:p>
        </w:tc>
        <w:tc>
          <w:tcPr>
            <w:tcW w:w="1616" w:type="dxa"/>
            <w:vMerge/>
            <w:tcBorders>
              <w:top w:val="nil"/>
              <w:left w:val="single" w:sz="8" w:space="0" w:color="000000"/>
              <w:bottom w:val="single" w:sz="8" w:space="0" w:color="000000"/>
              <w:right w:val="single" w:sz="8" w:space="0" w:color="auto"/>
            </w:tcBorders>
            <w:vAlign w:val="center"/>
            <w:hideMark/>
          </w:tcPr>
          <w:p w14:paraId="22072F35"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6960F5CB" w14:textId="77777777" w:rsidTr="006B66EE">
        <w:trPr>
          <w:trHeight w:val="3200"/>
        </w:trPr>
        <w:tc>
          <w:tcPr>
            <w:tcW w:w="2000" w:type="dxa"/>
            <w:tcBorders>
              <w:top w:val="nil"/>
              <w:left w:val="single" w:sz="8" w:space="0" w:color="auto"/>
              <w:bottom w:val="nil"/>
              <w:right w:val="single" w:sz="8" w:space="0" w:color="000000"/>
            </w:tcBorders>
            <w:shd w:val="clear" w:color="auto" w:fill="auto"/>
            <w:hideMark/>
          </w:tcPr>
          <w:p w14:paraId="1C25D527" w14:textId="77777777" w:rsidR="006B66EE" w:rsidRPr="006B66EE" w:rsidRDefault="006B66EE" w:rsidP="006B66EE">
            <w:pPr>
              <w:spacing w:after="0" w:line="240" w:lineRule="auto"/>
              <w:rPr>
                <w:rFonts w:ascii="Calibri" w:eastAsia="Times New Roman" w:hAnsi="Calibri" w:cs="Calibri"/>
                <w:color w:val="000000"/>
                <w:kern w:val="0"/>
                <w14:ligatures w14:val="none"/>
              </w:rPr>
            </w:pPr>
            <w:r w:rsidRPr="006B66EE">
              <w:rPr>
                <w:rFonts w:ascii="Calibri" w:eastAsia="Times New Roman" w:hAnsi="Calibri" w:cs="Calibri"/>
                <w:color w:val="000000"/>
                <w:kern w:val="0"/>
                <w14:ligatures w14:val="none"/>
              </w:rPr>
              <w:lastRenderedPageBreak/>
              <w:t> </w:t>
            </w:r>
          </w:p>
        </w:tc>
        <w:tc>
          <w:tcPr>
            <w:tcW w:w="2320" w:type="dxa"/>
            <w:vMerge/>
            <w:tcBorders>
              <w:top w:val="single" w:sz="8" w:space="0" w:color="000000"/>
              <w:left w:val="single" w:sz="8" w:space="0" w:color="000000"/>
              <w:bottom w:val="single" w:sz="8" w:space="0" w:color="000000"/>
              <w:right w:val="single" w:sz="8" w:space="0" w:color="000000"/>
            </w:tcBorders>
            <w:vAlign w:val="center"/>
            <w:hideMark/>
          </w:tcPr>
          <w:p w14:paraId="726EFDCD"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vMerge/>
            <w:tcBorders>
              <w:top w:val="nil"/>
              <w:left w:val="single" w:sz="8" w:space="0" w:color="000000"/>
              <w:bottom w:val="single" w:sz="8" w:space="0" w:color="000000"/>
              <w:right w:val="single" w:sz="8" w:space="0" w:color="000000"/>
            </w:tcBorders>
            <w:vAlign w:val="center"/>
            <w:hideMark/>
          </w:tcPr>
          <w:p w14:paraId="270B8A00" w14:textId="77777777" w:rsidR="006B66EE" w:rsidRPr="006B66EE" w:rsidRDefault="006B66EE" w:rsidP="006B66EE">
            <w:pPr>
              <w:spacing w:after="0" w:line="240" w:lineRule="auto"/>
              <w:rPr>
                <w:rFonts w:eastAsia="Times New Roman" w:cs="Times New Roman"/>
                <w:color w:val="000000"/>
                <w:kern w:val="0"/>
                <w14:ligatures w14:val="none"/>
              </w:rPr>
            </w:pPr>
          </w:p>
        </w:tc>
        <w:tc>
          <w:tcPr>
            <w:tcW w:w="2360" w:type="dxa"/>
            <w:tcBorders>
              <w:top w:val="nil"/>
              <w:left w:val="nil"/>
              <w:bottom w:val="single" w:sz="8" w:space="0" w:color="000000"/>
              <w:right w:val="single" w:sz="8" w:space="0" w:color="000000"/>
            </w:tcBorders>
            <w:shd w:val="clear" w:color="auto" w:fill="auto"/>
            <w:hideMark/>
          </w:tcPr>
          <w:p w14:paraId="00B9E477"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Catchments were also rehabilitated by establishing up to 40 deep wells (boreholes) that can be used to produce water for irrigation and household use, thereby reducing pressure on the wetlands.</w:t>
            </w:r>
          </w:p>
        </w:tc>
        <w:tc>
          <w:tcPr>
            <w:tcW w:w="1616" w:type="dxa"/>
            <w:vMerge/>
            <w:tcBorders>
              <w:top w:val="nil"/>
              <w:left w:val="single" w:sz="8" w:space="0" w:color="000000"/>
              <w:bottom w:val="single" w:sz="8" w:space="0" w:color="000000"/>
              <w:right w:val="single" w:sz="8" w:space="0" w:color="auto"/>
            </w:tcBorders>
            <w:vAlign w:val="center"/>
            <w:hideMark/>
          </w:tcPr>
          <w:p w14:paraId="767E6120"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0AF10039" w14:textId="77777777" w:rsidTr="006B66EE">
        <w:trPr>
          <w:trHeight w:val="3600"/>
        </w:trPr>
        <w:tc>
          <w:tcPr>
            <w:tcW w:w="2000" w:type="dxa"/>
            <w:tcBorders>
              <w:top w:val="nil"/>
              <w:left w:val="single" w:sz="8" w:space="0" w:color="auto"/>
              <w:bottom w:val="nil"/>
              <w:right w:val="single" w:sz="8" w:space="0" w:color="000000"/>
            </w:tcBorders>
            <w:shd w:val="clear" w:color="auto" w:fill="auto"/>
            <w:hideMark/>
          </w:tcPr>
          <w:p w14:paraId="47C26B26" w14:textId="77777777" w:rsidR="006B66EE" w:rsidRPr="006B66EE" w:rsidRDefault="006B66EE" w:rsidP="006B66EE">
            <w:pPr>
              <w:spacing w:after="0" w:line="240" w:lineRule="auto"/>
              <w:rPr>
                <w:rFonts w:ascii="Calibri" w:eastAsia="Times New Roman" w:hAnsi="Calibri" w:cs="Calibri"/>
                <w:color w:val="000000"/>
                <w:kern w:val="0"/>
                <w14:ligatures w14:val="none"/>
              </w:rPr>
            </w:pPr>
            <w:r w:rsidRPr="006B66EE">
              <w:rPr>
                <w:rFonts w:ascii="Calibri" w:eastAsia="Times New Roman" w:hAnsi="Calibri" w:cs="Calibri"/>
                <w:color w:val="000000"/>
                <w:kern w:val="0"/>
                <w14:ligatures w14:val="none"/>
              </w:rPr>
              <w:t> </w:t>
            </w:r>
          </w:p>
        </w:tc>
        <w:tc>
          <w:tcPr>
            <w:tcW w:w="2320" w:type="dxa"/>
            <w:tcBorders>
              <w:top w:val="nil"/>
              <w:left w:val="nil"/>
              <w:bottom w:val="nil"/>
              <w:right w:val="single" w:sz="8" w:space="0" w:color="000000"/>
            </w:tcBorders>
            <w:shd w:val="clear" w:color="auto" w:fill="auto"/>
            <w:hideMark/>
          </w:tcPr>
          <w:p w14:paraId="08957B0F"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1.3</w:t>
            </w:r>
            <w:r w:rsidRPr="006B66EE">
              <w:rPr>
                <w:rFonts w:eastAsia="Times New Roman" w:cs="Times New Roman"/>
                <w:color w:val="000000"/>
                <w:kern w:val="0"/>
                <w:lang w:val="en-IN"/>
                <w14:ligatures w14:val="none"/>
              </w:rPr>
              <w:t xml:space="preserve"> Number of intact </w:t>
            </w:r>
          </w:p>
        </w:tc>
        <w:tc>
          <w:tcPr>
            <w:tcW w:w="1900" w:type="dxa"/>
            <w:vMerge w:val="restart"/>
            <w:tcBorders>
              <w:top w:val="nil"/>
              <w:left w:val="single" w:sz="8" w:space="0" w:color="000000"/>
              <w:bottom w:val="nil"/>
              <w:right w:val="single" w:sz="8" w:space="0" w:color="000000"/>
            </w:tcBorders>
            <w:shd w:val="clear" w:color="auto" w:fill="auto"/>
            <w:vAlign w:val="center"/>
            <w:hideMark/>
          </w:tcPr>
          <w:p w14:paraId="699E914A"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 xml:space="preserve">5 wetlands  </w:t>
            </w:r>
          </w:p>
        </w:tc>
        <w:tc>
          <w:tcPr>
            <w:tcW w:w="2360" w:type="dxa"/>
            <w:tcBorders>
              <w:top w:val="nil"/>
              <w:left w:val="nil"/>
              <w:bottom w:val="nil"/>
              <w:right w:val="single" w:sz="8" w:space="0" w:color="000000"/>
            </w:tcBorders>
            <w:shd w:val="clear" w:color="auto" w:fill="auto"/>
            <w:hideMark/>
          </w:tcPr>
          <w:p w14:paraId="0338AF7C"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 xml:space="preserve">The project is currently protecting 4 wetlands including in </w:t>
            </w:r>
            <w:proofErr w:type="spellStart"/>
            <w:r w:rsidRPr="006B66EE">
              <w:rPr>
                <w:rFonts w:eastAsia="Times New Roman" w:cs="Times New Roman"/>
                <w:color w:val="000000"/>
                <w:kern w:val="0"/>
                <w14:ligatures w14:val="none"/>
              </w:rPr>
              <w:t>Mpologoma</w:t>
            </w:r>
            <w:proofErr w:type="spellEnd"/>
            <w:r w:rsidRPr="006B66EE">
              <w:rPr>
                <w:rFonts w:eastAsia="Times New Roman" w:cs="Times New Roman"/>
                <w:color w:val="000000"/>
                <w:kern w:val="0"/>
                <w14:ligatures w14:val="none"/>
              </w:rPr>
              <w:t xml:space="preserve"> in </w:t>
            </w:r>
            <w:proofErr w:type="spellStart"/>
            <w:r w:rsidRPr="006B66EE">
              <w:rPr>
                <w:rFonts w:eastAsia="Times New Roman" w:cs="Times New Roman"/>
                <w:color w:val="000000"/>
                <w:kern w:val="0"/>
                <w14:ligatures w14:val="none"/>
              </w:rPr>
              <w:t>Namutumba</w:t>
            </w:r>
            <w:proofErr w:type="spellEnd"/>
            <w:r w:rsidRPr="006B66EE">
              <w:rPr>
                <w:rFonts w:eastAsia="Times New Roman" w:cs="Times New Roman"/>
                <w:color w:val="000000"/>
                <w:kern w:val="0"/>
                <w14:ligatures w14:val="none"/>
              </w:rPr>
              <w:t xml:space="preserve"> District; </w:t>
            </w:r>
            <w:proofErr w:type="spellStart"/>
            <w:r w:rsidRPr="006B66EE">
              <w:rPr>
                <w:rFonts w:eastAsia="Times New Roman" w:cs="Times New Roman"/>
                <w:color w:val="000000"/>
                <w:kern w:val="0"/>
                <w14:ligatures w14:val="none"/>
              </w:rPr>
              <w:t>Magongolo</w:t>
            </w:r>
            <w:proofErr w:type="spellEnd"/>
            <w:r w:rsidRPr="006B66EE">
              <w:rPr>
                <w:rFonts w:eastAsia="Times New Roman" w:cs="Times New Roman"/>
                <w:color w:val="000000"/>
                <w:kern w:val="0"/>
                <w14:ligatures w14:val="none"/>
              </w:rPr>
              <w:t xml:space="preserve"> (</w:t>
            </w:r>
            <w:proofErr w:type="spellStart"/>
            <w:r w:rsidRPr="006B66EE">
              <w:rPr>
                <w:rFonts w:eastAsia="Times New Roman" w:cs="Times New Roman"/>
                <w:color w:val="000000"/>
                <w:kern w:val="0"/>
                <w14:ligatures w14:val="none"/>
              </w:rPr>
              <w:t>Busabo</w:t>
            </w:r>
            <w:proofErr w:type="spellEnd"/>
            <w:r w:rsidRPr="006B66EE">
              <w:rPr>
                <w:rFonts w:eastAsia="Times New Roman" w:cs="Times New Roman"/>
                <w:color w:val="000000"/>
                <w:kern w:val="0"/>
                <w14:ligatures w14:val="none"/>
              </w:rPr>
              <w:t xml:space="preserve"> S/C) and </w:t>
            </w:r>
            <w:proofErr w:type="spellStart"/>
            <w:r w:rsidRPr="006B66EE">
              <w:rPr>
                <w:rFonts w:eastAsia="Times New Roman" w:cs="Times New Roman"/>
                <w:color w:val="000000"/>
                <w:kern w:val="0"/>
                <w14:ligatures w14:val="none"/>
              </w:rPr>
              <w:t>Hisiiro</w:t>
            </w:r>
            <w:proofErr w:type="spellEnd"/>
            <w:r w:rsidRPr="006B66EE">
              <w:rPr>
                <w:rFonts w:eastAsia="Times New Roman" w:cs="Times New Roman"/>
                <w:color w:val="000000"/>
                <w:kern w:val="0"/>
                <w14:ligatures w14:val="none"/>
              </w:rPr>
              <w:t xml:space="preserve"> (</w:t>
            </w:r>
            <w:proofErr w:type="spellStart"/>
            <w:r w:rsidRPr="006B66EE">
              <w:rPr>
                <w:rFonts w:eastAsia="Times New Roman" w:cs="Times New Roman"/>
                <w:color w:val="000000"/>
                <w:kern w:val="0"/>
                <w14:ligatures w14:val="none"/>
              </w:rPr>
              <w:t>Nawanjofu</w:t>
            </w:r>
            <w:proofErr w:type="spellEnd"/>
            <w:r w:rsidRPr="006B66EE">
              <w:rPr>
                <w:rFonts w:eastAsia="Times New Roman" w:cs="Times New Roman"/>
                <w:color w:val="000000"/>
                <w:kern w:val="0"/>
                <w14:ligatures w14:val="none"/>
              </w:rPr>
              <w:t xml:space="preserve"> S/C) in </w:t>
            </w:r>
            <w:proofErr w:type="spellStart"/>
            <w:r w:rsidRPr="006B66EE">
              <w:rPr>
                <w:rFonts w:eastAsia="Times New Roman" w:cs="Times New Roman"/>
                <w:color w:val="000000"/>
                <w:kern w:val="0"/>
                <w14:ligatures w14:val="none"/>
              </w:rPr>
              <w:t>Butaleja</w:t>
            </w:r>
            <w:proofErr w:type="spellEnd"/>
            <w:r w:rsidRPr="006B66EE">
              <w:rPr>
                <w:rFonts w:eastAsia="Times New Roman" w:cs="Times New Roman"/>
                <w:color w:val="000000"/>
                <w:kern w:val="0"/>
                <w14:ligatures w14:val="none"/>
              </w:rPr>
              <w:t xml:space="preserve"> District; </w:t>
            </w:r>
            <w:proofErr w:type="spellStart"/>
            <w:r w:rsidRPr="006B66EE">
              <w:rPr>
                <w:rFonts w:eastAsia="Times New Roman" w:cs="Times New Roman"/>
                <w:color w:val="000000"/>
                <w:kern w:val="0"/>
                <w14:ligatures w14:val="none"/>
              </w:rPr>
              <w:t>Nandere</w:t>
            </w:r>
            <w:proofErr w:type="spellEnd"/>
            <w:r w:rsidRPr="006B66EE">
              <w:rPr>
                <w:rFonts w:eastAsia="Times New Roman" w:cs="Times New Roman"/>
                <w:color w:val="000000"/>
                <w:kern w:val="0"/>
                <w14:ligatures w14:val="none"/>
              </w:rPr>
              <w:t xml:space="preserve"> in </w:t>
            </w:r>
            <w:proofErr w:type="spellStart"/>
            <w:r w:rsidRPr="006B66EE">
              <w:rPr>
                <w:rFonts w:eastAsia="Times New Roman" w:cs="Times New Roman"/>
                <w:color w:val="000000"/>
                <w:kern w:val="0"/>
                <w14:ligatures w14:val="none"/>
              </w:rPr>
              <w:t>Kibuku</w:t>
            </w:r>
            <w:proofErr w:type="spellEnd"/>
            <w:r w:rsidRPr="006B66EE">
              <w:rPr>
                <w:rFonts w:eastAsia="Times New Roman" w:cs="Times New Roman"/>
                <w:color w:val="000000"/>
                <w:kern w:val="0"/>
                <w14:ligatures w14:val="none"/>
              </w:rPr>
              <w:t xml:space="preserve"> </w:t>
            </w:r>
            <w:proofErr w:type="gramStart"/>
            <w:r w:rsidRPr="006B66EE">
              <w:rPr>
                <w:rFonts w:eastAsia="Times New Roman" w:cs="Times New Roman"/>
                <w:color w:val="000000"/>
                <w:kern w:val="0"/>
                <w14:ligatures w14:val="none"/>
              </w:rPr>
              <w:t>District;-</w:t>
            </w:r>
            <w:proofErr w:type="spellStart"/>
            <w:proofErr w:type="gramEnd"/>
            <w:r w:rsidRPr="006B66EE">
              <w:rPr>
                <w:rFonts w:eastAsia="Times New Roman" w:cs="Times New Roman"/>
                <w:color w:val="000000"/>
                <w:kern w:val="0"/>
                <w14:ligatures w14:val="none"/>
              </w:rPr>
              <w:t>Nakuwa</w:t>
            </w:r>
            <w:proofErr w:type="spellEnd"/>
            <w:r w:rsidRPr="006B66EE">
              <w:rPr>
                <w:rFonts w:eastAsia="Times New Roman" w:cs="Times New Roman"/>
                <w:color w:val="000000"/>
                <w:kern w:val="0"/>
                <w14:ligatures w14:val="none"/>
              </w:rPr>
              <w:t xml:space="preserve"> in </w:t>
            </w:r>
            <w:proofErr w:type="spellStart"/>
            <w:r w:rsidRPr="006B66EE">
              <w:rPr>
                <w:rFonts w:eastAsia="Times New Roman" w:cs="Times New Roman"/>
                <w:color w:val="000000"/>
                <w:kern w:val="0"/>
                <w14:ligatures w14:val="none"/>
              </w:rPr>
              <w:t>Kaliro</w:t>
            </w:r>
            <w:proofErr w:type="spellEnd"/>
            <w:r w:rsidRPr="006B66EE">
              <w:rPr>
                <w:rFonts w:eastAsia="Times New Roman" w:cs="Times New Roman"/>
                <w:color w:val="000000"/>
                <w:kern w:val="0"/>
                <w14:ligatures w14:val="none"/>
              </w:rPr>
              <w:t xml:space="preserve"> District</w:t>
            </w:r>
          </w:p>
        </w:tc>
        <w:tc>
          <w:tcPr>
            <w:tcW w:w="1616" w:type="dxa"/>
            <w:vMerge w:val="restart"/>
            <w:tcBorders>
              <w:top w:val="nil"/>
              <w:left w:val="single" w:sz="8" w:space="0" w:color="000000"/>
              <w:bottom w:val="nil"/>
              <w:right w:val="single" w:sz="8" w:space="0" w:color="auto"/>
            </w:tcBorders>
            <w:shd w:val="clear" w:color="auto" w:fill="auto"/>
            <w:vAlign w:val="center"/>
            <w:hideMark/>
          </w:tcPr>
          <w:p w14:paraId="30B0D53B"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14:ligatures w14:val="none"/>
              </w:rPr>
              <w:t xml:space="preserve">Satisfactory. </w:t>
            </w:r>
          </w:p>
        </w:tc>
      </w:tr>
      <w:tr w:rsidR="006B66EE" w:rsidRPr="006B66EE" w14:paraId="56AE0822" w14:textId="77777777" w:rsidTr="006B66EE">
        <w:trPr>
          <w:trHeight w:val="3080"/>
        </w:trPr>
        <w:tc>
          <w:tcPr>
            <w:tcW w:w="2000" w:type="dxa"/>
            <w:tcBorders>
              <w:top w:val="nil"/>
              <w:left w:val="single" w:sz="8" w:space="0" w:color="auto"/>
              <w:bottom w:val="nil"/>
              <w:right w:val="single" w:sz="8" w:space="0" w:color="000000"/>
            </w:tcBorders>
            <w:shd w:val="clear" w:color="auto" w:fill="auto"/>
            <w:vAlign w:val="center"/>
            <w:hideMark/>
          </w:tcPr>
          <w:p w14:paraId="5AA22F45" w14:textId="77777777" w:rsidR="006B66EE" w:rsidRPr="006B66EE" w:rsidRDefault="006B66EE" w:rsidP="006B66EE">
            <w:pPr>
              <w:spacing w:after="0" w:line="240" w:lineRule="auto"/>
              <w:rPr>
                <w:rFonts w:ascii="Calibri" w:eastAsia="Times New Roman" w:hAnsi="Calibri" w:cs="Calibri"/>
                <w:color w:val="000000"/>
                <w:kern w:val="0"/>
                <w14:ligatures w14:val="none"/>
              </w:rPr>
            </w:pPr>
            <w:r w:rsidRPr="006B66EE">
              <w:rPr>
                <w:rFonts w:ascii="Calibri" w:eastAsia="Times New Roman" w:hAnsi="Calibri" w:cs="Calibri"/>
                <w:color w:val="000000"/>
                <w:kern w:val="0"/>
                <w14:ligatures w14:val="none"/>
              </w:rPr>
              <w:t> </w:t>
            </w:r>
          </w:p>
        </w:tc>
        <w:tc>
          <w:tcPr>
            <w:tcW w:w="2320" w:type="dxa"/>
            <w:tcBorders>
              <w:top w:val="nil"/>
              <w:left w:val="nil"/>
              <w:bottom w:val="nil"/>
              <w:right w:val="single" w:sz="8" w:space="0" w:color="000000"/>
            </w:tcBorders>
            <w:shd w:val="clear" w:color="auto" w:fill="auto"/>
            <w:hideMark/>
          </w:tcPr>
          <w:p w14:paraId="1AFC5C7C"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 xml:space="preserve">wetlands protected </w:t>
            </w:r>
          </w:p>
        </w:tc>
        <w:tc>
          <w:tcPr>
            <w:tcW w:w="1900" w:type="dxa"/>
            <w:vMerge/>
            <w:tcBorders>
              <w:top w:val="nil"/>
              <w:left w:val="single" w:sz="8" w:space="0" w:color="000000"/>
              <w:bottom w:val="nil"/>
              <w:right w:val="single" w:sz="8" w:space="0" w:color="000000"/>
            </w:tcBorders>
            <w:vAlign w:val="center"/>
            <w:hideMark/>
          </w:tcPr>
          <w:p w14:paraId="5E74C288" w14:textId="77777777" w:rsidR="006B66EE" w:rsidRPr="006B66EE" w:rsidRDefault="006B66EE" w:rsidP="006B66EE">
            <w:pPr>
              <w:spacing w:after="0" w:line="240" w:lineRule="auto"/>
              <w:rPr>
                <w:rFonts w:eastAsia="Times New Roman" w:cs="Times New Roman"/>
                <w:color w:val="000000"/>
                <w:kern w:val="0"/>
                <w14:ligatures w14:val="none"/>
              </w:rPr>
            </w:pPr>
          </w:p>
        </w:tc>
        <w:tc>
          <w:tcPr>
            <w:tcW w:w="2360" w:type="dxa"/>
            <w:tcBorders>
              <w:top w:val="nil"/>
              <w:left w:val="nil"/>
              <w:bottom w:val="nil"/>
              <w:right w:val="single" w:sz="8" w:space="0" w:color="000000"/>
            </w:tcBorders>
            <w:shd w:val="clear" w:color="auto" w:fill="auto"/>
            <w:hideMark/>
          </w:tcPr>
          <w:p w14:paraId="4057D22B"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 xml:space="preserve">Awareness creation has led to departure and wetlands have naturally recovered flora/fauna </w:t>
            </w:r>
          </w:p>
        </w:tc>
        <w:tc>
          <w:tcPr>
            <w:tcW w:w="1616" w:type="dxa"/>
            <w:vMerge/>
            <w:tcBorders>
              <w:top w:val="nil"/>
              <w:left w:val="single" w:sz="8" w:space="0" w:color="000000"/>
              <w:bottom w:val="nil"/>
              <w:right w:val="single" w:sz="8" w:space="0" w:color="auto"/>
            </w:tcBorders>
            <w:vAlign w:val="center"/>
            <w:hideMark/>
          </w:tcPr>
          <w:p w14:paraId="042691A5"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4966B736" w14:textId="77777777" w:rsidTr="006B66EE">
        <w:trPr>
          <w:trHeight w:val="840"/>
        </w:trPr>
        <w:tc>
          <w:tcPr>
            <w:tcW w:w="2000" w:type="dxa"/>
            <w:tcBorders>
              <w:top w:val="nil"/>
              <w:left w:val="single" w:sz="8" w:space="0" w:color="auto"/>
              <w:bottom w:val="nil"/>
              <w:right w:val="single" w:sz="8" w:space="0" w:color="000000"/>
            </w:tcBorders>
            <w:shd w:val="clear" w:color="auto" w:fill="auto"/>
            <w:hideMark/>
          </w:tcPr>
          <w:p w14:paraId="6D7AEC19"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 xml:space="preserve">Output 2: </w:t>
            </w:r>
            <w:r w:rsidRPr="006B66EE">
              <w:rPr>
                <w:rFonts w:eastAsia="Times New Roman" w:cs="Times New Roman"/>
                <w:color w:val="000000"/>
                <w:kern w:val="0"/>
                <w:lang w:val="en-IN"/>
                <w14:ligatures w14:val="none"/>
              </w:rPr>
              <w:t xml:space="preserve">Improved </w:t>
            </w:r>
          </w:p>
        </w:tc>
        <w:tc>
          <w:tcPr>
            <w:tcW w:w="2320" w:type="dxa"/>
            <w:vMerge w:val="restart"/>
            <w:tcBorders>
              <w:top w:val="single" w:sz="8" w:space="0" w:color="000000"/>
              <w:left w:val="single" w:sz="8" w:space="0" w:color="000000"/>
              <w:bottom w:val="nil"/>
              <w:right w:val="single" w:sz="8" w:space="0" w:color="000000"/>
            </w:tcBorders>
            <w:shd w:val="clear" w:color="auto" w:fill="auto"/>
            <w:hideMark/>
          </w:tcPr>
          <w:p w14:paraId="1FC05C91"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2.1(a)</w:t>
            </w:r>
            <w:r w:rsidRPr="006B66EE">
              <w:rPr>
                <w:rFonts w:eastAsia="Times New Roman" w:cs="Times New Roman"/>
                <w:color w:val="000000"/>
                <w:kern w:val="0"/>
                <w:lang w:val="en-IN"/>
                <w14:ligatures w14:val="none"/>
              </w:rPr>
              <w:t xml:space="preserve"> Number of household heads disaggregated by sex and social determinants (age, disability) benefiting from agricultural incomes in the project sites</w:t>
            </w:r>
          </w:p>
        </w:tc>
        <w:tc>
          <w:tcPr>
            <w:tcW w:w="1900" w:type="dxa"/>
            <w:tcBorders>
              <w:top w:val="nil"/>
              <w:left w:val="nil"/>
              <w:bottom w:val="nil"/>
              <w:right w:val="single" w:sz="8" w:space="0" w:color="000000"/>
            </w:tcBorders>
            <w:shd w:val="clear" w:color="auto" w:fill="auto"/>
            <w:hideMark/>
          </w:tcPr>
          <w:p w14:paraId="31ABE64B"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 xml:space="preserve">33,000 household heads  </w:t>
            </w:r>
          </w:p>
        </w:tc>
        <w:tc>
          <w:tcPr>
            <w:tcW w:w="2360" w:type="dxa"/>
            <w:tcBorders>
              <w:top w:val="single" w:sz="8" w:space="0" w:color="000000"/>
              <w:left w:val="nil"/>
              <w:bottom w:val="nil"/>
              <w:right w:val="single" w:sz="8" w:space="0" w:color="000000"/>
            </w:tcBorders>
            <w:shd w:val="clear" w:color="auto" w:fill="auto"/>
            <w:hideMark/>
          </w:tcPr>
          <w:p w14:paraId="2AAE86E4" w14:textId="704BC870"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9,302</w:t>
            </w:r>
            <w:r w:rsidR="00F02C8D">
              <w:rPr>
                <w:rFonts w:eastAsia="Times New Roman" w:cs="Times New Roman"/>
                <w:color w:val="000000"/>
                <w:kern w:val="0"/>
                <w14:ligatures w14:val="none"/>
              </w:rPr>
              <w:t xml:space="preserve"> (40%)</w:t>
            </w:r>
            <w:r w:rsidRPr="006B66EE">
              <w:rPr>
                <w:rFonts w:eastAsia="Times New Roman" w:cs="Times New Roman"/>
                <w:color w:val="000000"/>
                <w:kern w:val="0"/>
                <w14:ligatures w14:val="none"/>
              </w:rPr>
              <w:t xml:space="preserve"> households benefit from agricultural incomes </w:t>
            </w:r>
          </w:p>
        </w:tc>
        <w:tc>
          <w:tcPr>
            <w:tcW w:w="1616" w:type="dxa"/>
            <w:vMerge w:val="restart"/>
            <w:tcBorders>
              <w:top w:val="single" w:sz="8" w:space="0" w:color="000000"/>
              <w:left w:val="single" w:sz="8" w:space="0" w:color="000000"/>
              <w:bottom w:val="single" w:sz="8" w:space="0" w:color="000000"/>
              <w:right w:val="single" w:sz="8" w:space="0" w:color="auto"/>
            </w:tcBorders>
            <w:shd w:val="clear" w:color="auto" w:fill="auto"/>
            <w:hideMark/>
          </w:tcPr>
          <w:p w14:paraId="0479A2C9"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14:ligatures w14:val="none"/>
              </w:rPr>
              <w:t>Satisfactory</w:t>
            </w:r>
          </w:p>
        </w:tc>
      </w:tr>
      <w:tr w:rsidR="006B66EE" w:rsidRPr="006B66EE" w14:paraId="5599267A" w14:textId="77777777" w:rsidTr="006B66EE">
        <w:trPr>
          <w:trHeight w:val="1720"/>
        </w:trPr>
        <w:tc>
          <w:tcPr>
            <w:tcW w:w="2000" w:type="dxa"/>
            <w:tcBorders>
              <w:top w:val="nil"/>
              <w:left w:val="single" w:sz="8" w:space="0" w:color="auto"/>
              <w:bottom w:val="nil"/>
              <w:right w:val="single" w:sz="8" w:space="0" w:color="000000"/>
            </w:tcBorders>
            <w:shd w:val="clear" w:color="auto" w:fill="auto"/>
            <w:hideMark/>
          </w:tcPr>
          <w:p w14:paraId="048F6352"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agricultural practices and alternative livelihood options in the wetland catchment</w:t>
            </w:r>
            <w:r w:rsidRPr="006B66EE">
              <w:rPr>
                <w:rFonts w:eastAsia="Times New Roman" w:cs="Times New Roman"/>
                <w:b/>
                <w:bCs/>
                <w:color w:val="000000"/>
                <w:kern w:val="0"/>
                <w:lang w:val="en-IN"/>
                <w14:ligatures w14:val="none"/>
              </w:rPr>
              <w:t xml:space="preserve"> </w:t>
            </w:r>
          </w:p>
        </w:tc>
        <w:tc>
          <w:tcPr>
            <w:tcW w:w="2320" w:type="dxa"/>
            <w:vMerge/>
            <w:tcBorders>
              <w:top w:val="single" w:sz="8" w:space="0" w:color="000000"/>
              <w:left w:val="single" w:sz="8" w:space="0" w:color="000000"/>
              <w:bottom w:val="nil"/>
              <w:right w:val="single" w:sz="8" w:space="0" w:color="000000"/>
            </w:tcBorders>
            <w:vAlign w:val="center"/>
            <w:hideMark/>
          </w:tcPr>
          <w:p w14:paraId="0BE1E5F5"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tcBorders>
              <w:top w:val="nil"/>
              <w:left w:val="nil"/>
              <w:bottom w:val="nil"/>
              <w:right w:val="single" w:sz="8" w:space="0" w:color="000000"/>
            </w:tcBorders>
            <w:shd w:val="clear" w:color="auto" w:fill="auto"/>
            <w:hideMark/>
          </w:tcPr>
          <w:p w14:paraId="743F9F13"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 xml:space="preserve"> </w:t>
            </w:r>
          </w:p>
        </w:tc>
        <w:tc>
          <w:tcPr>
            <w:tcW w:w="2360" w:type="dxa"/>
            <w:tcBorders>
              <w:top w:val="nil"/>
              <w:left w:val="nil"/>
              <w:bottom w:val="nil"/>
              <w:right w:val="single" w:sz="8" w:space="0" w:color="000000"/>
            </w:tcBorders>
            <w:shd w:val="clear" w:color="auto" w:fill="auto"/>
            <w:hideMark/>
          </w:tcPr>
          <w:p w14:paraId="47C68926" w14:textId="77777777" w:rsidR="006B66EE" w:rsidRPr="006B66EE" w:rsidRDefault="006B66EE" w:rsidP="006B66EE">
            <w:pPr>
              <w:spacing w:after="0" w:line="240" w:lineRule="auto"/>
              <w:rPr>
                <w:rFonts w:ascii="Courier New" w:eastAsia="Times New Roman" w:hAnsi="Courier New" w:cs="Courier New"/>
                <w:color w:val="000000"/>
                <w:kern w:val="0"/>
                <w14:ligatures w14:val="none"/>
              </w:rPr>
            </w:pPr>
            <w:r w:rsidRPr="006B66EE">
              <w:rPr>
                <w:rFonts w:ascii="Courier New" w:eastAsia="Times New Roman" w:hAnsi="Courier New" w:cs="Courier New"/>
                <w:color w:val="000000"/>
                <w:kern w:val="0"/>
                <w14:ligatures w14:val="none"/>
              </w:rPr>
              <w:t>o</w:t>
            </w:r>
            <w:r w:rsidRPr="006B66EE">
              <w:rPr>
                <w:rFonts w:eastAsia="Times New Roman" w:cs="Times New Roman"/>
                <w:color w:val="000000"/>
                <w:kern w:val="0"/>
                <w:sz w:val="14"/>
                <w:szCs w:val="14"/>
                <w14:ligatures w14:val="none"/>
              </w:rPr>
              <w:t xml:space="preserve">   </w:t>
            </w:r>
            <w:r w:rsidRPr="006B66EE">
              <w:rPr>
                <w:rFonts w:eastAsia="Times New Roman" w:cs="Times New Roman"/>
                <w:color w:val="000000"/>
                <w:kern w:val="0"/>
                <w14:ligatures w14:val="none"/>
              </w:rPr>
              <w:t xml:space="preserve">600 households were granted livestock </w:t>
            </w:r>
          </w:p>
        </w:tc>
        <w:tc>
          <w:tcPr>
            <w:tcW w:w="1616" w:type="dxa"/>
            <w:vMerge/>
            <w:tcBorders>
              <w:top w:val="single" w:sz="8" w:space="0" w:color="000000"/>
              <w:left w:val="single" w:sz="8" w:space="0" w:color="000000"/>
              <w:bottom w:val="single" w:sz="8" w:space="0" w:color="000000"/>
              <w:right w:val="single" w:sz="8" w:space="0" w:color="auto"/>
            </w:tcBorders>
            <w:vAlign w:val="center"/>
            <w:hideMark/>
          </w:tcPr>
          <w:p w14:paraId="26884A5A"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325CF867" w14:textId="77777777" w:rsidTr="006B66EE">
        <w:trPr>
          <w:trHeight w:val="780"/>
        </w:trPr>
        <w:tc>
          <w:tcPr>
            <w:tcW w:w="2000" w:type="dxa"/>
            <w:tcBorders>
              <w:top w:val="nil"/>
              <w:left w:val="single" w:sz="8" w:space="0" w:color="auto"/>
              <w:bottom w:val="nil"/>
              <w:right w:val="single" w:sz="8" w:space="0" w:color="000000"/>
            </w:tcBorders>
            <w:shd w:val="clear" w:color="auto" w:fill="auto"/>
            <w:hideMark/>
          </w:tcPr>
          <w:p w14:paraId="6F65F09B"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 xml:space="preserve"> </w:t>
            </w:r>
          </w:p>
        </w:tc>
        <w:tc>
          <w:tcPr>
            <w:tcW w:w="2320" w:type="dxa"/>
            <w:vMerge/>
            <w:tcBorders>
              <w:top w:val="single" w:sz="8" w:space="0" w:color="000000"/>
              <w:left w:val="single" w:sz="8" w:space="0" w:color="000000"/>
              <w:bottom w:val="nil"/>
              <w:right w:val="single" w:sz="8" w:space="0" w:color="000000"/>
            </w:tcBorders>
            <w:vAlign w:val="center"/>
            <w:hideMark/>
          </w:tcPr>
          <w:p w14:paraId="34CC65CB"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tcBorders>
              <w:top w:val="nil"/>
              <w:left w:val="nil"/>
              <w:bottom w:val="nil"/>
              <w:right w:val="single" w:sz="8" w:space="0" w:color="000000"/>
            </w:tcBorders>
            <w:shd w:val="clear" w:color="auto" w:fill="auto"/>
            <w:hideMark/>
          </w:tcPr>
          <w:p w14:paraId="2069DD69"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 xml:space="preserve"> </w:t>
            </w:r>
          </w:p>
        </w:tc>
        <w:tc>
          <w:tcPr>
            <w:tcW w:w="2360" w:type="dxa"/>
            <w:tcBorders>
              <w:top w:val="nil"/>
              <w:left w:val="nil"/>
              <w:bottom w:val="nil"/>
              <w:right w:val="single" w:sz="8" w:space="0" w:color="000000"/>
            </w:tcBorders>
            <w:shd w:val="clear" w:color="auto" w:fill="auto"/>
            <w:hideMark/>
          </w:tcPr>
          <w:p w14:paraId="185FD59F" w14:textId="77777777" w:rsidR="006B66EE" w:rsidRPr="006B66EE" w:rsidRDefault="006B66EE" w:rsidP="006B66EE">
            <w:pPr>
              <w:spacing w:after="0" w:line="240" w:lineRule="auto"/>
              <w:rPr>
                <w:rFonts w:ascii="Courier New" w:eastAsia="Times New Roman" w:hAnsi="Courier New" w:cs="Courier New"/>
                <w:color w:val="000000"/>
                <w:kern w:val="0"/>
                <w14:ligatures w14:val="none"/>
              </w:rPr>
            </w:pPr>
            <w:r w:rsidRPr="006B66EE">
              <w:rPr>
                <w:rFonts w:ascii="Courier New" w:eastAsia="Times New Roman" w:hAnsi="Courier New" w:cs="Courier New"/>
                <w:color w:val="000000"/>
                <w:kern w:val="0"/>
                <w14:ligatures w14:val="none"/>
              </w:rPr>
              <w:t>o</w:t>
            </w:r>
            <w:r w:rsidRPr="006B66EE">
              <w:rPr>
                <w:rFonts w:eastAsia="Times New Roman" w:cs="Times New Roman"/>
                <w:color w:val="000000"/>
                <w:kern w:val="0"/>
                <w:sz w:val="14"/>
                <w:szCs w:val="14"/>
                <w14:ligatures w14:val="none"/>
              </w:rPr>
              <w:t xml:space="preserve">   </w:t>
            </w:r>
            <w:r w:rsidRPr="006B66EE">
              <w:rPr>
                <w:rFonts w:eastAsia="Times New Roman" w:cs="Times New Roman"/>
                <w:color w:val="000000"/>
                <w:kern w:val="0"/>
                <w14:ligatures w14:val="none"/>
              </w:rPr>
              <w:t>20 households received 1,320 hens</w:t>
            </w:r>
          </w:p>
        </w:tc>
        <w:tc>
          <w:tcPr>
            <w:tcW w:w="1616" w:type="dxa"/>
            <w:vMerge/>
            <w:tcBorders>
              <w:top w:val="single" w:sz="8" w:space="0" w:color="000000"/>
              <w:left w:val="single" w:sz="8" w:space="0" w:color="000000"/>
              <w:bottom w:val="single" w:sz="8" w:space="0" w:color="000000"/>
              <w:right w:val="single" w:sz="8" w:space="0" w:color="auto"/>
            </w:tcBorders>
            <w:vAlign w:val="center"/>
            <w:hideMark/>
          </w:tcPr>
          <w:p w14:paraId="2F92EB63"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4ABA6C2F" w14:textId="77777777" w:rsidTr="006B66EE">
        <w:trPr>
          <w:trHeight w:val="700"/>
        </w:trPr>
        <w:tc>
          <w:tcPr>
            <w:tcW w:w="2000" w:type="dxa"/>
            <w:tcBorders>
              <w:top w:val="nil"/>
              <w:left w:val="single" w:sz="8" w:space="0" w:color="auto"/>
              <w:bottom w:val="nil"/>
              <w:right w:val="single" w:sz="8" w:space="0" w:color="000000"/>
            </w:tcBorders>
            <w:shd w:val="clear" w:color="auto" w:fill="auto"/>
            <w:hideMark/>
          </w:tcPr>
          <w:p w14:paraId="33B24D2D" w14:textId="77777777" w:rsidR="006B66EE" w:rsidRPr="006B66EE" w:rsidRDefault="006B66EE" w:rsidP="006B66EE">
            <w:pPr>
              <w:spacing w:after="0" w:line="240" w:lineRule="auto"/>
              <w:rPr>
                <w:rFonts w:ascii="Calibri" w:eastAsia="Times New Roman" w:hAnsi="Calibri" w:cs="Calibri"/>
                <w:color w:val="000000"/>
                <w:kern w:val="0"/>
                <w14:ligatures w14:val="none"/>
              </w:rPr>
            </w:pPr>
            <w:r w:rsidRPr="006B66EE">
              <w:rPr>
                <w:rFonts w:ascii="Calibri" w:eastAsia="Times New Roman" w:hAnsi="Calibri" w:cs="Calibri"/>
                <w:color w:val="000000"/>
                <w:kern w:val="0"/>
                <w14:ligatures w14:val="none"/>
              </w:rPr>
              <w:lastRenderedPageBreak/>
              <w:t> </w:t>
            </w:r>
          </w:p>
        </w:tc>
        <w:tc>
          <w:tcPr>
            <w:tcW w:w="2320" w:type="dxa"/>
            <w:vMerge/>
            <w:tcBorders>
              <w:top w:val="single" w:sz="8" w:space="0" w:color="000000"/>
              <w:left w:val="single" w:sz="8" w:space="0" w:color="000000"/>
              <w:bottom w:val="nil"/>
              <w:right w:val="single" w:sz="8" w:space="0" w:color="000000"/>
            </w:tcBorders>
            <w:vAlign w:val="center"/>
            <w:hideMark/>
          </w:tcPr>
          <w:p w14:paraId="5A47954E"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tcBorders>
              <w:top w:val="nil"/>
              <w:left w:val="nil"/>
              <w:bottom w:val="nil"/>
              <w:right w:val="single" w:sz="8" w:space="0" w:color="000000"/>
            </w:tcBorders>
            <w:shd w:val="clear" w:color="auto" w:fill="auto"/>
            <w:hideMark/>
          </w:tcPr>
          <w:p w14:paraId="0737C900"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 xml:space="preserve"> </w:t>
            </w:r>
          </w:p>
        </w:tc>
        <w:tc>
          <w:tcPr>
            <w:tcW w:w="2360" w:type="dxa"/>
            <w:tcBorders>
              <w:top w:val="nil"/>
              <w:left w:val="nil"/>
              <w:bottom w:val="nil"/>
              <w:right w:val="single" w:sz="8" w:space="0" w:color="000000"/>
            </w:tcBorders>
            <w:shd w:val="clear" w:color="auto" w:fill="auto"/>
            <w:hideMark/>
          </w:tcPr>
          <w:p w14:paraId="0226BB8D" w14:textId="77777777" w:rsidR="006B66EE" w:rsidRPr="006B66EE" w:rsidRDefault="006B66EE" w:rsidP="006B66EE">
            <w:pPr>
              <w:spacing w:after="0" w:line="240" w:lineRule="auto"/>
              <w:rPr>
                <w:rFonts w:ascii="Courier New" w:eastAsia="Times New Roman" w:hAnsi="Courier New" w:cs="Courier New"/>
                <w:color w:val="000000"/>
                <w:kern w:val="0"/>
                <w14:ligatures w14:val="none"/>
              </w:rPr>
            </w:pPr>
            <w:r w:rsidRPr="006B66EE">
              <w:rPr>
                <w:rFonts w:ascii="Courier New" w:eastAsia="Times New Roman" w:hAnsi="Courier New" w:cs="Courier New"/>
                <w:color w:val="000000"/>
                <w:kern w:val="0"/>
                <w14:ligatures w14:val="none"/>
              </w:rPr>
              <w:t>o</w:t>
            </w:r>
            <w:r w:rsidRPr="006B66EE">
              <w:rPr>
                <w:rFonts w:eastAsia="Times New Roman" w:cs="Times New Roman"/>
                <w:color w:val="000000"/>
                <w:kern w:val="0"/>
                <w:sz w:val="14"/>
                <w:szCs w:val="14"/>
                <w14:ligatures w14:val="none"/>
              </w:rPr>
              <w:t xml:space="preserve">   </w:t>
            </w:r>
            <w:r w:rsidRPr="006B66EE">
              <w:rPr>
                <w:rFonts w:eastAsia="Times New Roman" w:cs="Times New Roman"/>
                <w:color w:val="000000"/>
                <w:kern w:val="0"/>
                <w14:ligatures w14:val="none"/>
              </w:rPr>
              <w:t xml:space="preserve">25 households were granted 250 fishponds </w:t>
            </w:r>
          </w:p>
        </w:tc>
        <w:tc>
          <w:tcPr>
            <w:tcW w:w="1616" w:type="dxa"/>
            <w:vMerge/>
            <w:tcBorders>
              <w:top w:val="single" w:sz="8" w:space="0" w:color="000000"/>
              <w:left w:val="single" w:sz="8" w:space="0" w:color="000000"/>
              <w:bottom w:val="single" w:sz="8" w:space="0" w:color="000000"/>
              <w:right w:val="single" w:sz="8" w:space="0" w:color="auto"/>
            </w:tcBorders>
            <w:vAlign w:val="center"/>
            <w:hideMark/>
          </w:tcPr>
          <w:p w14:paraId="22F5CCB1"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194AD316" w14:textId="77777777" w:rsidTr="006B66EE">
        <w:trPr>
          <w:trHeight w:val="470"/>
        </w:trPr>
        <w:tc>
          <w:tcPr>
            <w:tcW w:w="2000" w:type="dxa"/>
            <w:tcBorders>
              <w:top w:val="nil"/>
              <w:left w:val="single" w:sz="8" w:space="0" w:color="auto"/>
              <w:bottom w:val="nil"/>
              <w:right w:val="single" w:sz="8" w:space="0" w:color="000000"/>
            </w:tcBorders>
            <w:shd w:val="clear" w:color="auto" w:fill="auto"/>
            <w:hideMark/>
          </w:tcPr>
          <w:p w14:paraId="6CD5154C" w14:textId="77777777" w:rsidR="006B66EE" w:rsidRPr="006B66EE" w:rsidRDefault="006B66EE" w:rsidP="006B66EE">
            <w:pPr>
              <w:spacing w:after="0" w:line="240" w:lineRule="auto"/>
              <w:rPr>
                <w:rFonts w:ascii="Calibri" w:eastAsia="Times New Roman" w:hAnsi="Calibri" w:cs="Calibri"/>
                <w:color w:val="000000"/>
                <w:kern w:val="0"/>
                <w14:ligatures w14:val="none"/>
              </w:rPr>
            </w:pPr>
            <w:r w:rsidRPr="006B66EE">
              <w:rPr>
                <w:rFonts w:ascii="Calibri" w:eastAsia="Times New Roman" w:hAnsi="Calibri" w:cs="Calibri"/>
                <w:color w:val="000000"/>
                <w:kern w:val="0"/>
                <w14:ligatures w14:val="none"/>
              </w:rPr>
              <w:t> </w:t>
            </w:r>
          </w:p>
        </w:tc>
        <w:tc>
          <w:tcPr>
            <w:tcW w:w="2320" w:type="dxa"/>
            <w:vMerge/>
            <w:tcBorders>
              <w:top w:val="single" w:sz="8" w:space="0" w:color="000000"/>
              <w:left w:val="single" w:sz="8" w:space="0" w:color="000000"/>
              <w:bottom w:val="nil"/>
              <w:right w:val="single" w:sz="8" w:space="0" w:color="000000"/>
            </w:tcBorders>
            <w:vAlign w:val="center"/>
            <w:hideMark/>
          </w:tcPr>
          <w:p w14:paraId="459EF6BA"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tcBorders>
              <w:top w:val="nil"/>
              <w:left w:val="nil"/>
              <w:bottom w:val="nil"/>
              <w:right w:val="single" w:sz="8" w:space="0" w:color="000000"/>
            </w:tcBorders>
            <w:shd w:val="clear" w:color="auto" w:fill="auto"/>
            <w:hideMark/>
          </w:tcPr>
          <w:p w14:paraId="7E6C099E"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 xml:space="preserve"> </w:t>
            </w:r>
          </w:p>
        </w:tc>
        <w:tc>
          <w:tcPr>
            <w:tcW w:w="2360" w:type="dxa"/>
            <w:tcBorders>
              <w:top w:val="nil"/>
              <w:left w:val="nil"/>
              <w:bottom w:val="nil"/>
              <w:right w:val="single" w:sz="8" w:space="0" w:color="000000"/>
            </w:tcBorders>
            <w:shd w:val="clear" w:color="auto" w:fill="auto"/>
            <w:hideMark/>
          </w:tcPr>
          <w:p w14:paraId="11BA009E" w14:textId="77777777" w:rsidR="006B66EE" w:rsidRPr="006B66EE" w:rsidRDefault="006B66EE" w:rsidP="006B66EE">
            <w:pPr>
              <w:spacing w:after="0" w:line="240" w:lineRule="auto"/>
              <w:rPr>
                <w:rFonts w:ascii="Courier New" w:eastAsia="Times New Roman" w:hAnsi="Courier New" w:cs="Courier New"/>
                <w:color w:val="000000"/>
                <w:kern w:val="0"/>
                <w14:ligatures w14:val="none"/>
              </w:rPr>
            </w:pPr>
            <w:r w:rsidRPr="006B66EE">
              <w:rPr>
                <w:rFonts w:ascii="Courier New" w:eastAsia="Times New Roman" w:hAnsi="Courier New" w:cs="Courier New"/>
                <w:color w:val="000000"/>
                <w:kern w:val="0"/>
                <w14:ligatures w14:val="none"/>
              </w:rPr>
              <w:t>o</w:t>
            </w:r>
            <w:r w:rsidRPr="006B66EE">
              <w:rPr>
                <w:rFonts w:eastAsia="Times New Roman" w:cs="Times New Roman"/>
                <w:color w:val="000000"/>
                <w:kern w:val="0"/>
                <w:sz w:val="14"/>
                <w:szCs w:val="14"/>
                <w14:ligatures w14:val="none"/>
              </w:rPr>
              <w:t xml:space="preserve">   </w:t>
            </w:r>
            <w:r w:rsidRPr="006B66EE">
              <w:rPr>
                <w:rFonts w:eastAsia="Times New Roman" w:cs="Times New Roman"/>
                <w:color w:val="000000"/>
                <w:kern w:val="0"/>
                <w14:ligatures w14:val="none"/>
              </w:rPr>
              <w:t xml:space="preserve">15 micro irrigation kits </w:t>
            </w:r>
          </w:p>
        </w:tc>
        <w:tc>
          <w:tcPr>
            <w:tcW w:w="1616" w:type="dxa"/>
            <w:vMerge/>
            <w:tcBorders>
              <w:top w:val="single" w:sz="8" w:space="0" w:color="000000"/>
              <w:left w:val="single" w:sz="8" w:space="0" w:color="000000"/>
              <w:bottom w:val="single" w:sz="8" w:space="0" w:color="000000"/>
              <w:right w:val="single" w:sz="8" w:space="0" w:color="auto"/>
            </w:tcBorders>
            <w:vAlign w:val="center"/>
            <w:hideMark/>
          </w:tcPr>
          <w:p w14:paraId="27B65796"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58337D51" w14:textId="77777777" w:rsidTr="006B66EE">
        <w:trPr>
          <w:trHeight w:val="600"/>
        </w:trPr>
        <w:tc>
          <w:tcPr>
            <w:tcW w:w="2000" w:type="dxa"/>
            <w:tcBorders>
              <w:top w:val="nil"/>
              <w:left w:val="single" w:sz="8" w:space="0" w:color="auto"/>
              <w:bottom w:val="nil"/>
              <w:right w:val="single" w:sz="8" w:space="0" w:color="000000"/>
            </w:tcBorders>
            <w:shd w:val="clear" w:color="auto" w:fill="auto"/>
            <w:hideMark/>
          </w:tcPr>
          <w:p w14:paraId="6690B24E" w14:textId="77777777" w:rsidR="006B66EE" w:rsidRPr="006B66EE" w:rsidRDefault="006B66EE" w:rsidP="006B66EE">
            <w:pPr>
              <w:spacing w:after="0" w:line="240" w:lineRule="auto"/>
              <w:rPr>
                <w:rFonts w:ascii="Calibri" w:eastAsia="Times New Roman" w:hAnsi="Calibri" w:cs="Calibri"/>
                <w:color w:val="000000"/>
                <w:kern w:val="0"/>
                <w14:ligatures w14:val="none"/>
              </w:rPr>
            </w:pPr>
            <w:r w:rsidRPr="006B66EE">
              <w:rPr>
                <w:rFonts w:ascii="Calibri" w:eastAsia="Times New Roman" w:hAnsi="Calibri" w:cs="Calibri"/>
                <w:color w:val="000000"/>
                <w:kern w:val="0"/>
                <w14:ligatures w14:val="none"/>
              </w:rPr>
              <w:t> </w:t>
            </w:r>
          </w:p>
        </w:tc>
        <w:tc>
          <w:tcPr>
            <w:tcW w:w="2320" w:type="dxa"/>
            <w:vMerge/>
            <w:tcBorders>
              <w:top w:val="single" w:sz="8" w:space="0" w:color="000000"/>
              <w:left w:val="single" w:sz="8" w:space="0" w:color="000000"/>
              <w:bottom w:val="nil"/>
              <w:right w:val="single" w:sz="8" w:space="0" w:color="000000"/>
            </w:tcBorders>
            <w:vAlign w:val="center"/>
            <w:hideMark/>
          </w:tcPr>
          <w:p w14:paraId="581546D5"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tcBorders>
              <w:top w:val="nil"/>
              <w:left w:val="nil"/>
              <w:bottom w:val="nil"/>
              <w:right w:val="single" w:sz="8" w:space="0" w:color="000000"/>
            </w:tcBorders>
            <w:shd w:val="clear" w:color="auto" w:fill="auto"/>
            <w:hideMark/>
          </w:tcPr>
          <w:p w14:paraId="434B33D1"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 </w:t>
            </w:r>
          </w:p>
        </w:tc>
        <w:tc>
          <w:tcPr>
            <w:tcW w:w="2360" w:type="dxa"/>
            <w:tcBorders>
              <w:top w:val="nil"/>
              <w:left w:val="nil"/>
              <w:bottom w:val="nil"/>
              <w:right w:val="single" w:sz="8" w:space="0" w:color="000000"/>
            </w:tcBorders>
            <w:shd w:val="clear" w:color="auto" w:fill="auto"/>
            <w:hideMark/>
          </w:tcPr>
          <w:p w14:paraId="370FBBFB" w14:textId="77777777" w:rsidR="006B66EE" w:rsidRPr="006B66EE" w:rsidRDefault="006B66EE" w:rsidP="006B66EE">
            <w:pPr>
              <w:spacing w:after="0" w:line="240" w:lineRule="auto"/>
              <w:rPr>
                <w:rFonts w:ascii="Courier New" w:eastAsia="Times New Roman" w:hAnsi="Courier New" w:cs="Courier New"/>
                <w:color w:val="000000"/>
                <w:kern w:val="0"/>
                <w14:ligatures w14:val="none"/>
              </w:rPr>
            </w:pPr>
            <w:r w:rsidRPr="006B66EE">
              <w:rPr>
                <w:rFonts w:ascii="Courier New" w:eastAsia="Times New Roman" w:hAnsi="Courier New" w:cs="Courier New"/>
                <w:color w:val="000000"/>
                <w:kern w:val="0"/>
                <w14:ligatures w14:val="none"/>
              </w:rPr>
              <w:t>o</w:t>
            </w:r>
            <w:r w:rsidRPr="006B66EE">
              <w:rPr>
                <w:rFonts w:eastAsia="Times New Roman" w:cs="Times New Roman"/>
                <w:color w:val="000000"/>
                <w:kern w:val="0"/>
                <w:sz w:val="14"/>
                <w:szCs w:val="14"/>
                <w14:ligatures w14:val="none"/>
              </w:rPr>
              <w:t xml:space="preserve">   </w:t>
            </w:r>
            <w:r w:rsidRPr="006B66EE">
              <w:rPr>
                <w:rFonts w:eastAsia="Times New Roman" w:cs="Times New Roman"/>
                <w:color w:val="000000"/>
                <w:kern w:val="0"/>
                <w14:ligatures w14:val="none"/>
              </w:rPr>
              <w:t xml:space="preserve">9CSA demos established </w:t>
            </w:r>
          </w:p>
        </w:tc>
        <w:tc>
          <w:tcPr>
            <w:tcW w:w="1616" w:type="dxa"/>
            <w:vMerge/>
            <w:tcBorders>
              <w:top w:val="single" w:sz="8" w:space="0" w:color="000000"/>
              <w:left w:val="single" w:sz="8" w:space="0" w:color="000000"/>
              <w:bottom w:val="single" w:sz="8" w:space="0" w:color="000000"/>
              <w:right w:val="single" w:sz="8" w:space="0" w:color="auto"/>
            </w:tcBorders>
            <w:vAlign w:val="center"/>
            <w:hideMark/>
          </w:tcPr>
          <w:p w14:paraId="71AB6AF7"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6485FAD3" w14:textId="77777777" w:rsidTr="006B66EE">
        <w:trPr>
          <w:trHeight w:val="2360"/>
        </w:trPr>
        <w:tc>
          <w:tcPr>
            <w:tcW w:w="2000" w:type="dxa"/>
            <w:tcBorders>
              <w:top w:val="nil"/>
              <w:left w:val="single" w:sz="8" w:space="0" w:color="auto"/>
              <w:bottom w:val="nil"/>
              <w:right w:val="single" w:sz="8" w:space="0" w:color="000000"/>
            </w:tcBorders>
            <w:shd w:val="clear" w:color="auto" w:fill="auto"/>
            <w:hideMark/>
          </w:tcPr>
          <w:p w14:paraId="4A5B625E"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 </w:t>
            </w:r>
          </w:p>
        </w:tc>
        <w:tc>
          <w:tcPr>
            <w:tcW w:w="2320" w:type="dxa"/>
            <w:tcBorders>
              <w:top w:val="nil"/>
              <w:left w:val="nil"/>
              <w:bottom w:val="nil"/>
              <w:right w:val="single" w:sz="8" w:space="0" w:color="000000"/>
            </w:tcBorders>
            <w:shd w:val="clear" w:color="auto" w:fill="auto"/>
            <w:hideMark/>
          </w:tcPr>
          <w:p w14:paraId="2ED9971A"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2.1 (b)</w:t>
            </w:r>
            <w:r w:rsidRPr="006B66EE">
              <w:rPr>
                <w:rFonts w:eastAsia="Times New Roman" w:cs="Times New Roman"/>
                <w:color w:val="000000"/>
                <w:kern w:val="0"/>
                <w:lang w:val="en-IN"/>
                <w14:ligatures w14:val="none"/>
              </w:rPr>
              <w:t xml:space="preserve"> Number of household heads disaggregated by sex and social determinants (age, disability) that are benefiting from alternative livelihoods introduced by the project</w:t>
            </w:r>
          </w:p>
        </w:tc>
        <w:tc>
          <w:tcPr>
            <w:tcW w:w="1900" w:type="dxa"/>
            <w:tcBorders>
              <w:top w:val="nil"/>
              <w:left w:val="nil"/>
              <w:bottom w:val="nil"/>
              <w:right w:val="single" w:sz="8" w:space="0" w:color="000000"/>
            </w:tcBorders>
            <w:shd w:val="clear" w:color="auto" w:fill="auto"/>
            <w:hideMark/>
          </w:tcPr>
          <w:p w14:paraId="6C8689F3"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 xml:space="preserve">33,000 household heads </w:t>
            </w:r>
          </w:p>
        </w:tc>
        <w:tc>
          <w:tcPr>
            <w:tcW w:w="2360" w:type="dxa"/>
            <w:tcBorders>
              <w:top w:val="single" w:sz="8" w:space="0" w:color="000000"/>
              <w:left w:val="nil"/>
              <w:bottom w:val="nil"/>
              <w:right w:val="single" w:sz="8" w:space="0" w:color="000000"/>
            </w:tcBorders>
            <w:shd w:val="clear" w:color="auto" w:fill="auto"/>
            <w:hideMark/>
          </w:tcPr>
          <w:p w14:paraId="00671063"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14:ligatures w14:val="none"/>
              </w:rPr>
              <w:t xml:space="preserve">8,490 benefited from alternative livelihoods  </w:t>
            </w:r>
          </w:p>
        </w:tc>
        <w:tc>
          <w:tcPr>
            <w:tcW w:w="1616" w:type="dxa"/>
            <w:tcBorders>
              <w:top w:val="nil"/>
              <w:left w:val="nil"/>
              <w:bottom w:val="nil"/>
              <w:right w:val="single" w:sz="8" w:space="0" w:color="auto"/>
            </w:tcBorders>
            <w:shd w:val="clear" w:color="auto" w:fill="auto"/>
            <w:hideMark/>
          </w:tcPr>
          <w:p w14:paraId="0CEC6907"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14:ligatures w14:val="none"/>
              </w:rPr>
              <w:t>Moderately Satisfactory</w:t>
            </w:r>
          </w:p>
        </w:tc>
      </w:tr>
      <w:tr w:rsidR="006B66EE" w:rsidRPr="006B66EE" w14:paraId="66C3F406" w14:textId="77777777" w:rsidTr="006B66EE">
        <w:trPr>
          <w:trHeight w:val="850"/>
        </w:trPr>
        <w:tc>
          <w:tcPr>
            <w:tcW w:w="2000" w:type="dxa"/>
            <w:vMerge w:val="restart"/>
            <w:tcBorders>
              <w:top w:val="nil"/>
              <w:left w:val="single" w:sz="8" w:space="0" w:color="auto"/>
              <w:bottom w:val="nil"/>
              <w:right w:val="single" w:sz="8" w:space="0" w:color="000000"/>
            </w:tcBorders>
            <w:shd w:val="clear" w:color="auto" w:fill="auto"/>
            <w:vAlign w:val="center"/>
            <w:hideMark/>
          </w:tcPr>
          <w:p w14:paraId="02F44B3C"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 </w:t>
            </w:r>
          </w:p>
        </w:tc>
        <w:tc>
          <w:tcPr>
            <w:tcW w:w="2320" w:type="dxa"/>
            <w:vMerge w:val="restart"/>
            <w:tcBorders>
              <w:top w:val="nil"/>
              <w:left w:val="single" w:sz="8" w:space="0" w:color="000000"/>
              <w:bottom w:val="nil"/>
              <w:right w:val="single" w:sz="8" w:space="0" w:color="000000"/>
            </w:tcBorders>
            <w:shd w:val="clear" w:color="auto" w:fill="auto"/>
            <w:hideMark/>
          </w:tcPr>
          <w:p w14:paraId="70F6F823"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2.2</w:t>
            </w:r>
            <w:r w:rsidRPr="006B66EE">
              <w:rPr>
                <w:rFonts w:eastAsia="Times New Roman" w:cs="Times New Roman"/>
                <w:color w:val="000000"/>
                <w:kern w:val="0"/>
                <w:lang w:val="en-IN"/>
                <w14:ligatures w14:val="none"/>
              </w:rPr>
              <w:t xml:space="preserve"> Percentage of women who benefit/have control of livelihood interventions such as water and household incomes in the project sites. </w:t>
            </w:r>
          </w:p>
        </w:tc>
        <w:tc>
          <w:tcPr>
            <w:tcW w:w="1900" w:type="dxa"/>
            <w:vMerge w:val="restart"/>
            <w:tcBorders>
              <w:top w:val="nil"/>
              <w:left w:val="single" w:sz="8" w:space="0" w:color="000000"/>
              <w:bottom w:val="nil"/>
              <w:right w:val="single" w:sz="8" w:space="0" w:color="000000"/>
            </w:tcBorders>
            <w:shd w:val="clear" w:color="auto" w:fill="auto"/>
            <w:vAlign w:val="center"/>
            <w:hideMark/>
          </w:tcPr>
          <w:p w14:paraId="4D9A5186"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 xml:space="preserve">50% of people involved are women </w:t>
            </w:r>
          </w:p>
        </w:tc>
        <w:tc>
          <w:tcPr>
            <w:tcW w:w="2360" w:type="dxa"/>
            <w:tcBorders>
              <w:top w:val="single" w:sz="8" w:space="0" w:color="000000"/>
              <w:left w:val="nil"/>
              <w:bottom w:val="nil"/>
              <w:right w:val="single" w:sz="8" w:space="0" w:color="000000"/>
            </w:tcBorders>
            <w:shd w:val="clear" w:color="auto" w:fill="auto"/>
            <w:hideMark/>
          </w:tcPr>
          <w:p w14:paraId="3436675C" w14:textId="3580F3B0" w:rsidR="006B66EE" w:rsidRPr="006B66EE" w:rsidRDefault="006B66EE" w:rsidP="00F02C8D">
            <w:pPr>
              <w:spacing w:after="0" w:line="240" w:lineRule="auto"/>
              <w:rPr>
                <w:rFonts w:ascii="Courier New" w:eastAsia="Times New Roman" w:hAnsi="Courier New" w:cs="Courier New"/>
                <w:color w:val="000000"/>
                <w:kern w:val="0"/>
                <w14:ligatures w14:val="none"/>
              </w:rPr>
            </w:pPr>
            <w:r w:rsidRPr="006B66EE">
              <w:rPr>
                <w:rFonts w:ascii="Courier New" w:eastAsia="Times New Roman" w:hAnsi="Courier New" w:cs="Courier New"/>
                <w:color w:val="000000"/>
                <w:kern w:val="0"/>
                <w14:ligatures w14:val="none"/>
              </w:rPr>
              <w:t>o</w:t>
            </w:r>
            <w:r w:rsidRPr="006B66EE">
              <w:rPr>
                <w:rFonts w:eastAsia="Times New Roman" w:cs="Times New Roman"/>
                <w:color w:val="000000"/>
                <w:kern w:val="0"/>
                <w:sz w:val="14"/>
                <w:szCs w:val="14"/>
                <w14:ligatures w14:val="none"/>
              </w:rPr>
              <w:t xml:space="preserve">   </w:t>
            </w:r>
            <w:r w:rsidRPr="006B66EE">
              <w:rPr>
                <w:rFonts w:eastAsia="Times New Roman" w:cs="Times New Roman"/>
                <w:color w:val="000000"/>
                <w:kern w:val="0"/>
                <w14:ligatures w14:val="none"/>
              </w:rPr>
              <w:t xml:space="preserve">50% of the poultry provided was received by women in the </w:t>
            </w:r>
            <w:r w:rsidR="00F02C8D">
              <w:rPr>
                <w:rFonts w:eastAsia="Times New Roman" w:cs="Times New Roman"/>
                <w:color w:val="000000"/>
                <w:kern w:val="0"/>
                <w14:ligatures w14:val="none"/>
              </w:rPr>
              <w:t>HH</w:t>
            </w:r>
          </w:p>
        </w:tc>
        <w:tc>
          <w:tcPr>
            <w:tcW w:w="1616" w:type="dxa"/>
            <w:vMerge w:val="restart"/>
            <w:tcBorders>
              <w:top w:val="single" w:sz="8" w:space="0" w:color="000000"/>
              <w:left w:val="single" w:sz="8" w:space="0" w:color="000000"/>
              <w:bottom w:val="nil"/>
              <w:right w:val="single" w:sz="8" w:space="0" w:color="auto"/>
            </w:tcBorders>
            <w:shd w:val="clear" w:color="auto" w:fill="auto"/>
            <w:hideMark/>
          </w:tcPr>
          <w:p w14:paraId="2627FA8F"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14:ligatures w14:val="none"/>
              </w:rPr>
              <w:t xml:space="preserve">Satisfactory </w:t>
            </w:r>
          </w:p>
        </w:tc>
      </w:tr>
      <w:tr w:rsidR="006B66EE" w:rsidRPr="006B66EE" w14:paraId="17055F47" w14:textId="77777777" w:rsidTr="006B66EE">
        <w:trPr>
          <w:trHeight w:val="1170"/>
        </w:trPr>
        <w:tc>
          <w:tcPr>
            <w:tcW w:w="2000" w:type="dxa"/>
            <w:vMerge/>
            <w:tcBorders>
              <w:top w:val="nil"/>
              <w:left w:val="single" w:sz="8" w:space="0" w:color="auto"/>
              <w:bottom w:val="nil"/>
              <w:right w:val="single" w:sz="8" w:space="0" w:color="000000"/>
            </w:tcBorders>
            <w:vAlign w:val="center"/>
            <w:hideMark/>
          </w:tcPr>
          <w:p w14:paraId="06756D3D" w14:textId="77777777" w:rsidR="006B66EE" w:rsidRPr="006B66EE" w:rsidRDefault="006B66EE" w:rsidP="006B66EE">
            <w:pPr>
              <w:spacing w:after="0" w:line="240" w:lineRule="auto"/>
              <w:rPr>
                <w:rFonts w:eastAsia="Times New Roman" w:cs="Times New Roman"/>
                <w:color w:val="000000"/>
                <w:kern w:val="0"/>
                <w14:ligatures w14:val="none"/>
              </w:rPr>
            </w:pPr>
          </w:p>
        </w:tc>
        <w:tc>
          <w:tcPr>
            <w:tcW w:w="2320" w:type="dxa"/>
            <w:vMerge/>
            <w:tcBorders>
              <w:top w:val="nil"/>
              <w:left w:val="single" w:sz="8" w:space="0" w:color="000000"/>
              <w:bottom w:val="nil"/>
              <w:right w:val="single" w:sz="8" w:space="0" w:color="000000"/>
            </w:tcBorders>
            <w:vAlign w:val="center"/>
            <w:hideMark/>
          </w:tcPr>
          <w:p w14:paraId="61EC7594"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vMerge/>
            <w:tcBorders>
              <w:top w:val="nil"/>
              <w:left w:val="single" w:sz="8" w:space="0" w:color="000000"/>
              <w:bottom w:val="nil"/>
              <w:right w:val="single" w:sz="8" w:space="0" w:color="000000"/>
            </w:tcBorders>
            <w:vAlign w:val="center"/>
            <w:hideMark/>
          </w:tcPr>
          <w:p w14:paraId="4767A65A" w14:textId="77777777" w:rsidR="006B66EE" w:rsidRPr="006B66EE" w:rsidRDefault="006B66EE" w:rsidP="006B66EE">
            <w:pPr>
              <w:spacing w:after="0" w:line="240" w:lineRule="auto"/>
              <w:rPr>
                <w:rFonts w:eastAsia="Times New Roman" w:cs="Times New Roman"/>
                <w:color w:val="000000"/>
                <w:kern w:val="0"/>
                <w14:ligatures w14:val="none"/>
              </w:rPr>
            </w:pPr>
          </w:p>
        </w:tc>
        <w:tc>
          <w:tcPr>
            <w:tcW w:w="2360" w:type="dxa"/>
            <w:tcBorders>
              <w:top w:val="nil"/>
              <w:left w:val="nil"/>
              <w:bottom w:val="nil"/>
              <w:right w:val="single" w:sz="8" w:space="0" w:color="000000"/>
            </w:tcBorders>
            <w:shd w:val="clear" w:color="auto" w:fill="auto"/>
            <w:hideMark/>
          </w:tcPr>
          <w:p w14:paraId="6E65A0A3" w14:textId="77777777" w:rsidR="006B66EE" w:rsidRPr="006B66EE" w:rsidRDefault="006B66EE" w:rsidP="006B66EE">
            <w:pPr>
              <w:spacing w:after="0" w:line="240" w:lineRule="auto"/>
              <w:rPr>
                <w:rFonts w:ascii="Courier New" w:eastAsia="Times New Roman" w:hAnsi="Courier New" w:cs="Courier New"/>
                <w:color w:val="000000"/>
                <w:kern w:val="0"/>
                <w14:ligatures w14:val="none"/>
              </w:rPr>
            </w:pPr>
            <w:r w:rsidRPr="006B66EE">
              <w:rPr>
                <w:rFonts w:ascii="Courier New" w:eastAsia="Times New Roman" w:hAnsi="Courier New" w:cs="Courier New"/>
                <w:color w:val="000000"/>
                <w:kern w:val="0"/>
                <w14:ligatures w14:val="none"/>
              </w:rPr>
              <w:t>o</w:t>
            </w:r>
            <w:r w:rsidRPr="006B66EE">
              <w:rPr>
                <w:rFonts w:eastAsia="Times New Roman" w:cs="Times New Roman"/>
                <w:color w:val="000000"/>
                <w:kern w:val="0"/>
                <w:sz w:val="14"/>
                <w:szCs w:val="14"/>
                <w14:ligatures w14:val="none"/>
              </w:rPr>
              <w:t xml:space="preserve">   </w:t>
            </w:r>
            <w:r w:rsidRPr="006B66EE">
              <w:rPr>
                <w:rFonts w:eastAsia="Times New Roman" w:cs="Times New Roman"/>
                <w:color w:val="000000"/>
                <w:kern w:val="0"/>
                <w14:ligatures w14:val="none"/>
              </w:rPr>
              <w:t>As of Nov 2024, the percentage of females who are benefiting from the project are about 45%.</w:t>
            </w:r>
          </w:p>
        </w:tc>
        <w:tc>
          <w:tcPr>
            <w:tcW w:w="1616" w:type="dxa"/>
            <w:vMerge/>
            <w:tcBorders>
              <w:top w:val="single" w:sz="8" w:space="0" w:color="000000"/>
              <w:left w:val="single" w:sz="8" w:space="0" w:color="000000"/>
              <w:bottom w:val="nil"/>
              <w:right w:val="single" w:sz="8" w:space="0" w:color="auto"/>
            </w:tcBorders>
            <w:vAlign w:val="center"/>
            <w:hideMark/>
          </w:tcPr>
          <w:p w14:paraId="4BD0742A"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6CB6A967" w14:textId="77777777" w:rsidTr="006B66EE">
        <w:trPr>
          <w:trHeight w:val="920"/>
        </w:trPr>
        <w:tc>
          <w:tcPr>
            <w:tcW w:w="2000" w:type="dxa"/>
            <w:tcBorders>
              <w:top w:val="nil"/>
              <w:left w:val="single" w:sz="8" w:space="0" w:color="auto"/>
              <w:bottom w:val="nil"/>
              <w:right w:val="single" w:sz="8" w:space="0" w:color="000000"/>
            </w:tcBorders>
            <w:shd w:val="clear" w:color="auto" w:fill="auto"/>
            <w:hideMark/>
          </w:tcPr>
          <w:p w14:paraId="4424EF79"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Output 3:</w:t>
            </w:r>
            <w:r w:rsidRPr="006B66EE">
              <w:rPr>
                <w:rFonts w:eastAsia="Times New Roman" w:cs="Times New Roman"/>
                <w:color w:val="000000"/>
                <w:kern w:val="0"/>
                <w:lang w:val="en-IN"/>
                <w14:ligatures w14:val="none"/>
              </w:rPr>
              <w:t xml:space="preserve"> </w:t>
            </w:r>
          </w:p>
        </w:tc>
        <w:tc>
          <w:tcPr>
            <w:tcW w:w="23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03D623"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lang w:val="en-IN"/>
                <w14:ligatures w14:val="none"/>
              </w:rPr>
              <w:t> </w:t>
            </w:r>
          </w:p>
        </w:tc>
        <w:tc>
          <w:tcPr>
            <w:tcW w:w="19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3AED1C"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 </w:t>
            </w:r>
          </w:p>
        </w:tc>
        <w:tc>
          <w:tcPr>
            <w:tcW w:w="2360" w:type="dxa"/>
            <w:tcBorders>
              <w:top w:val="nil"/>
              <w:left w:val="nil"/>
              <w:bottom w:val="nil"/>
              <w:right w:val="single" w:sz="8" w:space="0" w:color="000000"/>
            </w:tcBorders>
            <w:shd w:val="clear" w:color="auto" w:fill="auto"/>
            <w:hideMark/>
          </w:tcPr>
          <w:p w14:paraId="3DA71055" w14:textId="77777777" w:rsidR="006B66EE" w:rsidRPr="006B66EE" w:rsidRDefault="006B66EE" w:rsidP="006B66EE">
            <w:pPr>
              <w:spacing w:after="0" w:line="240" w:lineRule="auto"/>
              <w:rPr>
                <w:rFonts w:ascii="Courier New" w:eastAsia="Times New Roman" w:hAnsi="Courier New" w:cs="Courier New"/>
                <w:color w:val="000000"/>
                <w:kern w:val="0"/>
                <w14:ligatures w14:val="none"/>
              </w:rPr>
            </w:pPr>
            <w:r w:rsidRPr="006B66EE">
              <w:rPr>
                <w:rFonts w:ascii="Courier New" w:eastAsia="Times New Roman" w:hAnsi="Courier New" w:cs="Courier New"/>
                <w:color w:val="000000"/>
                <w:kern w:val="0"/>
                <w14:ligatures w14:val="none"/>
              </w:rPr>
              <w:t>o</w:t>
            </w:r>
            <w:r w:rsidRPr="006B66EE">
              <w:rPr>
                <w:rFonts w:eastAsia="Times New Roman" w:cs="Times New Roman"/>
                <w:color w:val="000000"/>
                <w:kern w:val="0"/>
                <w:sz w:val="14"/>
                <w:szCs w:val="14"/>
                <w14:ligatures w14:val="none"/>
              </w:rPr>
              <w:t xml:space="preserve"> </w:t>
            </w:r>
            <w:proofErr w:type="gramStart"/>
            <w:r w:rsidRPr="006B66EE">
              <w:rPr>
                <w:rFonts w:eastAsia="Times New Roman" w:cs="Times New Roman"/>
                <w:color w:val="000000"/>
                <w:kern w:val="0"/>
                <w14:ligatures w14:val="none"/>
              </w:rPr>
              <w:t>The</w:t>
            </w:r>
            <w:proofErr w:type="gramEnd"/>
            <w:r w:rsidRPr="006B66EE">
              <w:rPr>
                <w:rFonts w:eastAsia="Times New Roman" w:cs="Times New Roman"/>
                <w:color w:val="000000"/>
                <w:kern w:val="0"/>
                <w14:ligatures w14:val="none"/>
              </w:rPr>
              <w:t xml:space="preserve"> project prepared a strategy and communication plan. </w:t>
            </w:r>
          </w:p>
        </w:tc>
        <w:tc>
          <w:tcPr>
            <w:tcW w:w="1616" w:type="dxa"/>
            <w:vMerge w:val="restart"/>
            <w:tcBorders>
              <w:top w:val="single" w:sz="8" w:space="0" w:color="000000"/>
              <w:left w:val="single" w:sz="8" w:space="0" w:color="000000"/>
              <w:bottom w:val="single" w:sz="8" w:space="0" w:color="000000"/>
              <w:right w:val="single" w:sz="8" w:space="0" w:color="auto"/>
            </w:tcBorders>
            <w:shd w:val="clear" w:color="auto" w:fill="auto"/>
            <w:hideMark/>
          </w:tcPr>
          <w:p w14:paraId="4D2A5975" w14:textId="77777777" w:rsidR="006B66EE" w:rsidRPr="006B66EE" w:rsidRDefault="006B66EE" w:rsidP="006B66EE">
            <w:pPr>
              <w:spacing w:after="0" w:line="240" w:lineRule="auto"/>
              <w:rPr>
                <w:rFonts w:eastAsia="Times New Roman" w:cs="Times New Roman"/>
                <w:b/>
                <w:bCs/>
                <w:color w:val="000000"/>
                <w:kern w:val="0"/>
                <w14:ligatures w14:val="none"/>
              </w:rPr>
            </w:pPr>
            <w:r w:rsidRPr="006B66EE">
              <w:rPr>
                <w:rFonts w:eastAsia="Times New Roman" w:cs="Times New Roman"/>
                <w:b/>
                <w:bCs/>
                <w:color w:val="000000"/>
                <w:kern w:val="0"/>
                <w14:ligatures w14:val="none"/>
              </w:rPr>
              <w:t>Moderately Satisfactory</w:t>
            </w:r>
            <w:r w:rsidRPr="006B66EE">
              <w:rPr>
                <w:rFonts w:eastAsia="Times New Roman" w:cs="Times New Roman"/>
                <w:color w:val="000000"/>
                <w:kern w:val="0"/>
                <w14:ligatures w14:val="none"/>
              </w:rPr>
              <w:t xml:space="preserve">. </w:t>
            </w:r>
          </w:p>
        </w:tc>
      </w:tr>
      <w:tr w:rsidR="006B66EE" w:rsidRPr="006B66EE" w14:paraId="0ED3A70B" w14:textId="77777777" w:rsidTr="006B66EE">
        <w:trPr>
          <w:trHeight w:val="810"/>
        </w:trPr>
        <w:tc>
          <w:tcPr>
            <w:tcW w:w="2000" w:type="dxa"/>
            <w:tcBorders>
              <w:top w:val="nil"/>
              <w:left w:val="single" w:sz="8" w:space="0" w:color="auto"/>
              <w:bottom w:val="nil"/>
              <w:right w:val="single" w:sz="8" w:space="0" w:color="000000"/>
            </w:tcBorders>
            <w:shd w:val="clear" w:color="auto" w:fill="auto"/>
            <w:hideMark/>
          </w:tcPr>
          <w:p w14:paraId="368DD4B2" w14:textId="77777777" w:rsidR="006B66EE" w:rsidRPr="006B66EE" w:rsidRDefault="006B66EE" w:rsidP="006B66EE">
            <w:pPr>
              <w:spacing w:after="0" w:line="240" w:lineRule="auto"/>
              <w:rPr>
                <w:rFonts w:eastAsia="Times New Roman" w:cs="Times New Roman"/>
                <w:color w:val="000000"/>
                <w:kern w:val="0"/>
                <w14:ligatures w14:val="none"/>
              </w:rPr>
            </w:pPr>
            <w:r w:rsidRPr="006B66EE">
              <w:rPr>
                <w:rFonts w:eastAsia="Times New Roman" w:cs="Times New Roman"/>
                <w:color w:val="000000"/>
                <w:kern w:val="0"/>
                <w:lang w:val="en-IN"/>
                <w14:ligatures w14:val="none"/>
              </w:rPr>
              <w:t>Knowledge Management and Communication</w:t>
            </w:r>
          </w:p>
        </w:tc>
        <w:tc>
          <w:tcPr>
            <w:tcW w:w="2320" w:type="dxa"/>
            <w:vMerge/>
            <w:tcBorders>
              <w:top w:val="single" w:sz="8" w:space="0" w:color="000000"/>
              <w:left w:val="single" w:sz="8" w:space="0" w:color="000000"/>
              <w:bottom w:val="single" w:sz="8" w:space="0" w:color="000000"/>
              <w:right w:val="single" w:sz="8" w:space="0" w:color="000000"/>
            </w:tcBorders>
            <w:vAlign w:val="center"/>
            <w:hideMark/>
          </w:tcPr>
          <w:p w14:paraId="7A25894D"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vMerge/>
            <w:tcBorders>
              <w:top w:val="single" w:sz="8" w:space="0" w:color="000000"/>
              <w:left w:val="single" w:sz="8" w:space="0" w:color="000000"/>
              <w:bottom w:val="single" w:sz="8" w:space="0" w:color="000000"/>
              <w:right w:val="single" w:sz="8" w:space="0" w:color="000000"/>
            </w:tcBorders>
            <w:vAlign w:val="center"/>
            <w:hideMark/>
          </w:tcPr>
          <w:p w14:paraId="0D114A9C" w14:textId="77777777" w:rsidR="006B66EE" w:rsidRPr="006B66EE" w:rsidRDefault="006B66EE" w:rsidP="006B66EE">
            <w:pPr>
              <w:spacing w:after="0" w:line="240" w:lineRule="auto"/>
              <w:rPr>
                <w:rFonts w:eastAsia="Times New Roman" w:cs="Times New Roman"/>
                <w:color w:val="000000"/>
                <w:kern w:val="0"/>
                <w14:ligatures w14:val="none"/>
              </w:rPr>
            </w:pPr>
          </w:p>
        </w:tc>
        <w:tc>
          <w:tcPr>
            <w:tcW w:w="2360" w:type="dxa"/>
            <w:tcBorders>
              <w:top w:val="nil"/>
              <w:left w:val="nil"/>
              <w:bottom w:val="nil"/>
              <w:right w:val="single" w:sz="8" w:space="0" w:color="000000"/>
            </w:tcBorders>
            <w:shd w:val="clear" w:color="auto" w:fill="auto"/>
            <w:hideMark/>
          </w:tcPr>
          <w:p w14:paraId="6B67EB0E" w14:textId="77777777" w:rsidR="006B66EE" w:rsidRPr="006B66EE" w:rsidRDefault="006B66EE" w:rsidP="006B66EE">
            <w:pPr>
              <w:spacing w:after="0" w:line="240" w:lineRule="auto"/>
              <w:rPr>
                <w:rFonts w:ascii="Courier New" w:eastAsia="Times New Roman" w:hAnsi="Courier New" w:cs="Courier New"/>
                <w:color w:val="000000"/>
                <w:kern w:val="0"/>
                <w14:ligatures w14:val="none"/>
              </w:rPr>
            </w:pPr>
            <w:r w:rsidRPr="006B66EE">
              <w:rPr>
                <w:rFonts w:ascii="Courier New" w:eastAsia="Times New Roman" w:hAnsi="Courier New" w:cs="Courier New"/>
                <w:color w:val="000000"/>
                <w:kern w:val="0"/>
                <w14:ligatures w14:val="none"/>
              </w:rPr>
              <w:t>o</w:t>
            </w:r>
            <w:r w:rsidRPr="006B66EE">
              <w:rPr>
                <w:rFonts w:eastAsia="Times New Roman" w:cs="Times New Roman"/>
                <w:color w:val="000000"/>
                <w:kern w:val="0"/>
                <w:sz w:val="14"/>
                <w:szCs w:val="14"/>
                <w14:ligatures w14:val="none"/>
              </w:rPr>
              <w:t xml:space="preserve"> </w:t>
            </w:r>
            <w:r w:rsidRPr="006B66EE">
              <w:rPr>
                <w:rFonts w:eastAsia="Times New Roman" w:cs="Times New Roman"/>
                <w:color w:val="000000"/>
                <w:kern w:val="0"/>
                <w14:ligatures w14:val="none"/>
              </w:rPr>
              <w:t>MTR and TE were conducted.</w:t>
            </w:r>
          </w:p>
        </w:tc>
        <w:tc>
          <w:tcPr>
            <w:tcW w:w="1616" w:type="dxa"/>
            <w:vMerge/>
            <w:tcBorders>
              <w:top w:val="single" w:sz="8" w:space="0" w:color="000000"/>
              <w:left w:val="single" w:sz="8" w:space="0" w:color="000000"/>
              <w:bottom w:val="single" w:sz="8" w:space="0" w:color="000000"/>
              <w:right w:val="single" w:sz="8" w:space="0" w:color="auto"/>
            </w:tcBorders>
            <w:vAlign w:val="center"/>
            <w:hideMark/>
          </w:tcPr>
          <w:p w14:paraId="0CB1749F"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3FC7488E" w14:textId="77777777" w:rsidTr="006B66EE">
        <w:trPr>
          <w:trHeight w:val="720"/>
        </w:trPr>
        <w:tc>
          <w:tcPr>
            <w:tcW w:w="2000" w:type="dxa"/>
            <w:tcBorders>
              <w:top w:val="nil"/>
              <w:left w:val="single" w:sz="8" w:space="0" w:color="auto"/>
              <w:bottom w:val="nil"/>
              <w:right w:val="single" w:sz="8" w:space="0" w:color="000000"/>
            </w:tcBorders>
            <w:shd w:val="clear" w:color="auto" w:fill="auto"/>
            <w:hideMark/>
          </w:tcPr>
          <w:p w14:paraId="68BC1C12" w14:textId="77777777" w:rsidR="006B66EE" w:rsidRPr="006B66EE" w:rsidRDefault="006B66EE" w:rsidP="006B66EE">
            <w:pPr>
              <w:spacing w:after="0" w:line="240" w:lineRule="auto"/>
              <w:rPr>
                <w:rFonts w:ascii="Calibri" w:eastAsia="Times New Roman" w:hAnsi="Calibri" w:cs="Calibri"/>
                <w:color w:val="000000"/>
                <w:kern w:val="0"/>
                <w14:ligatures w14:val="none"/>
              </w:rPr>
            </w:pPr>
            <w:r w:rsidRPr="006B66EE">
              <w:rPr>
                <w:rFonts w:ascii="Calibri" w:eastAsia="Times New Roman" w:hAnsi="Calibri" w:cs="Calibri"/>
                <w:color w:val="000000"/>
                <w:kern w:val="0"/>
                <w14:ligatures w14:val="none"/>
              </w:rPr>
              <w:t> </w:t>
            </w:r>
          </w:p>
        </w:tc>
        <w:tc>
          <w:tcPr>
            <w:tcW w:w="2320" w:type="dxa"/>
            <w:vMerge/>
            <w:tcBorders>
              <w:top w:val="single" w:sz="8" w:space="0" w:color="000000"/>
              <w:left w:val="single" w:sz="8" w:space="0" w:color="000000"/>
              <w:bottom w:val="single" w:sz="8" w:space="0" w:color="000000"/>
              <w:right w:val="single" w:sz="8" w:space="0" w:color="000000"/>
            </w:tcBorders>
            <w:vAlign w:val="center"/>
            <w:hideMark/>
          </w:tcPr>
          <w:p w14:paraId="138DDEE5"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vMerge/>
            <w:tcBorders>
              <w:top w:val="single" w:sz="8" w:space="0" w:color="000000"/>
              <w:left w:val="single" w:sz="8" w:space="0" w:color="000000"/>
              <w:bottom w:val="single" w:sz="8" w:space="0" w:color="000000"/>
              <w:right w:val="single" w:sz="8" w:space="0" w:color="000000"/>
            </w:tcBorders>
            <w:vAlign w:val="center"/>
            <w:hideMark/>
          </w:tcPr>
          <w:p w14:paraId="44ACB070" w14:textId="77777777" w:rsidR="006B66EE" w:rsidRPr="006B66EE" w:rsidRDefault="006B66EE" w:rsidP="006B66EE">
            <w:pPr>
              <w:spacing w:after="0" w:line="240" w:lineRule="auto"/>
              <w:rPr>
                <w:rFonts w:eastAsia="Times New Roman" w:cs="Times New Roman"/>
                <w:color w:val="000000"/>
                <w:kern w:val="0"/>
                <w14:ligatures w14:val="none"/>
              </w:rPr>
            </w:pPr>
          </w:p>
        </w:tc>
        <w:tc>
          <w:tcPr>
            <w:tcW w:w="2360" w:type="dxa"/>
            <w:tcBorders>
              <w:top w:val="nil"/>
              <w:left w:val="nil"/>
              <w:bottom w:val="nil"/>
              <w:right w:val="single" w:sz="8" w:space="0" w:color="000000"/>
            </w:tcBorders>
            <w:shd w:val="clear" w:color="auto" w:fill="auto"/>
            <w:hideMark/>
          </w:tcPr>
          <w:p w14:paraId="2FF989D6" w14:textId="77777777" w:rsidR="006B66EE" w:rsidRPr="006B66EE" w:rsidRDefault="006B66EE" w:rsidP="006B66EE">
            <w:pPr>
              <w:spacing w:after="0" w:line="240" w:lineRule="auto"/>
              <w:rPr>
                <w:rFonts w:ascii="Courier New" w:eastAsia="Times New Roman" w:hAnsi="Courier New" w:cs="Courier New"/>
                <w:color w:val="000000"/>
                <w:kern w:val="0"/>
                <w14:ligatures w14:val="none"/>
              </w:rPr>
            </w:pPr>
            <w:r w:rsidRPr="006B66EE">
              <w:rPr>
                <w:rFonts w:ascii="Courier New" w:eastAsia="Times New Roman" w:hAnsi="Courier New" w:cs="Courier New"/>
                <w:color w:val="000000"/>
                <w:kern w:val="0"/>
                <w14:ligatures w14:val="none"/>
              </w:rPr>
              <w:t>o</w:t>
            </w:r>
            <w:r w:rsidRPr="006B66EE">
              <w:rPr>
                <w:rFonts w:eastAsia="Times New Roman" w:cs="Times New Roman"/>
                <w:color w:val="000000"/>
                <w:kern w:val="0"/>
                <w:sz w:val="14"/>
                <w:szCs w:val="14"/>
                <w14:ligatures w14:val="none"/>
              </w:rPr>
              <w:t xml:space="preserve"> </w:t>
            </w:r>
            <w:r w:rsidRPr="006B66EE">
              <w:rPr>
                <w:rFonts w:eastAsia="Times New Roman" w:cs="Times New Roman"/>
                <w:color w:val="000000"/>
                <w:kern w:val="0"/>
                <w14:ligatures w14:val="none"/>
              </w:rPr>
              <w:t>Awareness through radio talk shows</w:t>
            </w:r>
          </w:p>
        </w:tc>
        <w:tc>
          <w:tcPr>
            <w:tcW w:w="1616" w:type="dxa"/>
            <w:vMerge/>
            <w:tcBorders>
              <w:top w:val="single" w:sz="8" w:space="0" w:color="000000"/>
              <w:left w:val="single" w:sz="8" w:space="0" w:color="000000"/>
              <w:bottom w:val="single" w:sz="8" w:space="0" w:color="000000"/>
              <w:right w:val="single" w:sz="8" w:space="0" w:color="auto"/>
            </w:tcBorders>
            <w:vAlign w:val="center"/>
            <w:hideMark/>
          </w:tcPr>
          <w:p w14:paraId="1329A5B8" w14:textId="77777777" w:rsidR="006B66EE" w:rsidRPr="006B66EE" w:rsidRDefault="006B66EE" w:rsidP="006B66EE">
            <w:pPr>
              <w:spacing w:after="0" w:line="240" w:lineRule="auto"/>
              <w:rPr>
                <w:rFonts w:eastAsia="Times New Roman" w:cs="Times New Roman"/>
                <w:b/>
                <w:bCs/>
                <w:color w:val="000000"/>
                <w:kern w:val="0"/>
                <w14:ligatures w14:val="none"/>
              </w:rPr>
            </w:pPr>
          </w:p>
        </w:tc>
      </w:tr>
      <w:tr w:rsidR="006B66EE" w:rsidRPr="006B66EE" w14:paraId="4A05868F" w14:textId="77777777" w:rsidTr="006B66EE">
        <w:trPr>
          <w:trHeight w:val="830"/>
        </w:trPr>
        <w:tc>
          <w:tcPr>
            <w:tcW w:w="2000" w:type="dxa"/>
            <w:tcBorders>
              <w:top w:val="nil"/>
              <w:left w:val="single" w:sz="8" w:space="0" w:color="auto"/>
              <w:bottom w:val="single" w:sz="8" w:space="0" w:color="auto"/>
              <w:right w:val="single" w:sz="8" w:space="0" w:color="000000"/>
            </w:tcBorders>
            <w:shd w:val="clear" w:color="auto" w:fill="auto"/>
            <w:hideMark/>
          </w:tcPr>
          <w:p w14:paraId="5B3738B7" w14:textId="77777777" w:rsidR="006B66EE" w:rsidRPr="006B66EE" w:rsidRDefault="006B66EE" w:rsidP="006B66EE">
            <w:pPr>
              <w:spacing w:after="0" w:line="240" w:lineRule="auto"/>
              <w:rPr>
                <w:rFonts w:ascii="Calibri" w:eastAsia="Times New Roman" w:hAnsi="Calibri" w:cs="Calibri"/>
                <w:color w:val="000000"/>
                <w:kern w:val="0"/>
                <w14:ligatures w14:val="none"/>
              </w:rPr>
            </w:pPr>
            <w:r w:rsidRPr="006B66EE">
              <w:rPr>
                <w:rFonts w:ascii="Calibri" w:eastAsia="Times New Roman" w:hAnsi="Calibri" w:cs="Calibri"/>
                <w:color w:val="000000"/>
                <w:kern w:val="0"/>
                <w14:ligatures w14:val="none"/>
              </w:rPr>
              <w:t> </w:t>
            </w:r>
          </w:p>
        </w:tc>
        <w:tc>
          <w:tcPr>
            <w:tcW w:w="2320" w:type="dxa"/>
            <w:vMerge/>
            <w:tcBorders>
              <w:top w:val="single" w:sz="8" w:space="0" w:color="000000"/>
              <w:left w:val="single" w:sz="8" w:space="0" w:color="000000"/>
              <w:bottom w:val="single" w:sz="8" w:space="0" w:color="000000"/>
              <w:right w:val="single" w:sz="8" w:space="0" w:color="000000"/>
            </w:tcBorders>
            <w:vAlign w:val="center"/>
            <w:hideMark/>
          </w:tcPr>
          <w:p w14:paraId="7087A91B" w14:textId="77777777" w:rsidR="006B66EE" w:rsidRPr="006B66EE" w:rsidRDefault="006B66EE" w:rsidP="006B66EE">
            <w:pPr>
              <w:spacing w:after="0" w:line="240" w:lineRule="auto"/>
              <w:rPr>
                <w:rFonts w:eastAsia="Times New Roman" w:cs="Times New Roman"/>
                <w:b/>
                <w:bCs/>
                <w:color w:val="000000"/>
                <w:kern w:val="0"/>
                <w14:ligatures w14:val="none"/>
              </w:rPr>
            </w:pPr>
          </w:p>
        </w:tc>
        <w:tc>
          <w:tcPr>
            <w:tcW w:w="1900" w:type="dxa"/>
            <w:vMerge/>
            <w:tcBorders>
              <w:top w:val="single" w:sz="8" w:space="0" w:color="000000"/>
              <w:left w:val="single" w:sz="8" w:space="0" w:color="000000"/>
              <w:bottom w:val="single" w:sz="8" w:space="0" w:color="000000"/>
              <w:right w:val="single" w:sz="8" w:space="0" w:color="000000"/>
            </w:tcBorders>
            <w:vAlign w:val="center"/>
            <w:hideMark/>
          </w:tcPr>
          <w:p w14:paraId="1F6F6ED7" w14:textId="77777777" w:rsidR="006B66EE" w:rsidRPr="006B66EE" w:rsidRDefault="006B66EE" w:rsidP="006B66EE">
            <w:pPr>
              <w:spacing w:after="0" w:line="240" w:lineRule="auto"/>
              <w:rPr>
                <w:rFonts w:eastAsia="Times New Roman" w:cs="Times New Roman"/>
                <w:color w:val="000000"/>
                <w:kern w:val="0"/>
                <w14:ligatures w14:val="none"/>
              </w:rPr>
            </w:pPr>
          </w:p>
        </w:tc>
        <w:tc>
          <w:tcPr>
            <w:tcW w:w="2360" w:type="dxa"/>
            <w:tcBorders>
              <w:top w:val="nil"/>
              <w:left w:val="nil"/>
              <w:bottom w:val="single" w:sz="8" w:space="0" w:color="auto"/>
              <w:right w:val="single" w:sz="8" w:space="0" w:color="000000"/>
            </w:tcBorders>
            <w:shd w:val="clear" w:color="auto" w:fill="auto"/>
            <w:hideMark/>
          </w:tcPr>
          <w:p w14:paraId="10FBF5AA" w14:textId="77777777" w:rsidR="006B66EE" w:rsidRPr="006B66EE" w:rsidRDefault="006B66EE" w:rsidP="006B66EE">
            <w:pPr>
              <w:spacing w:after="0" w:line="240" w:lineRule="auto"/>
              <w:rPr>
                <w:rFonts w:ascii="Courier New" w:eastAsia="Times New Roman" w:hAnsi="Courier New" w:cs="Courier New"/>
                <w:color w:val="000000"/>
                <w:kern w:val="0"/>
                <w14:ligatures w14:val="none"/>
              </w:rPr>
            </w:pPr>
            <w:r w:rsidRPr="006B66EE">
              <w:rPr>
                <w:rFonts w:ascii="Courier New" w:eastAsia="Times New Roman" w:hAnsi="Courier New" w:cs="Courier New"/>
                <w:color w:val="000000"/>
                <w:kern w:val="0"/>
                <w14:ligatures w14:val="none"/>
              </w:rPr>
              <w:t>o</w:t>
            </w:r>
            <w:r w:rsidRPr="006B66EE">
              <w:rPr>
                <w:rFonts w:eastAsia="Times New Roman" w:cs="Times New Roman"/>
                <w:color w:val="000000"/>
                <w:kern w:val="0"/>
                <w:sz w:val="14"/>
                <w:szCs w:val="14"/>
                <w14:ligatures w14:val="none"/>
              </w:rPr>
              <w:t xml:space="preserve"> </w:t>
            </w:r>
            <w:r w:rsidRPr="006B66EE">
              <w:rPr>
                <w:rFonts w:eastAsia="Times New Roman" w:cs="Times New Roman"/>
                <w:color w:val="000000"/>
                <w:kern w:val="0"/>
                <w14:ligatures w14:val="none"/>
              </w:rPr>
              <w:t xml:space="preserve">joint field monitoring with stakeholders done.  </w:t>
            </w:r>
          </w:p>
        </w:tc>
        <w:tc>
          <w:tcPr>
            <w:tcW w:w="1616" w:type="dxa"/>
            <w:vMerge/>
            <w:tcBorders>
              <w:top w:val="single" w:sz="8" w:space="0" w:color="000000"/>
              <w:left w:val="single" w:sz="8" w:space="0" w:color="000000"/>
              <w:bottom w:val="single" w:sz="8" w:space="0" w:color="000000"/>
              <w:right w:val="single" w:sz="8" w:space="0" w:color="auto"/>
            </w:tcBorders>
            <w:vAlign w:val="center"/>
            <w:hideMark/>
          </w:tcPr>
          <w:p w14:paraId="2D0C4025" w14:textId="77777777" w:rsidR="006B66EE" w:rsidRPr="006B66EE" w:rsidRDefault="006B66EE" w:rsidP="006B66EE">
            <w:pPr>
              <w:spacing w:after="0" w:line="240" w:lineRule="auto"/>
              <w:rPr>
                <w:rFonts w:eastAsia="Times New Roman" w:cs="Times New Roman"/>
                <w:b/>
                <w:bCs/>
                <w:color w:val="000000"/>
                <w:kern w:val="0"/>
                <w14:ligatures w14:val="none"/>
              </w:rPr>
            </w:pPr>
          </w:p>
        </w:tc>
      </w:tr>
    </w:tbl>
    <w:p w14:paraId="39C845EC" w14:textId="698699EC" w:rsidR="00A314EC" w:rsidRPr="006B66EE" w:rsidRDefault="00A314EC" w:rsidP="006B66EE">
      <w:pPr>
        <w:rPr>
          <w:rFonts w:ascii="HelveticaNeue" w:hAnsi="HelveticaNeue" w:cs="HelveticaNeue"/>
          <w:color w:val="414142"/>
          <w:kern w:val="0"/>
          <w:sz w:val="18"/>
          <w:szCs w:val="18"/>
          <w:highlight w:val="yellow"/>
        </w:rPr>
      </w:pPr>
    </w:p>
    <w:p w14:paraId="0A563150" w14:textId="77777777" w:rsidR="00BB0672" w:rsidRPr="00351057" w:rsidRDefault="00BB0672" w:rsidP="00703452">
      <w:pPr>
        <w:jc w:val="both"/>
        <w:rPr>
          <w:rFonts w:asciiTheme="majorHAnsi" w:hAnsiTheme="majorHAnsi" w:cstheme="majorBidi"/>
          <w:b/>
          <w:szCs w:val="24"/>
        </w:rPr>
      </w:pPr>
      <w:bookmarkStart w:id="15" w:name="_Toc153468277"/>
      <w:r w:rsidRPr="00351057">
        <w:rPr>
          <w:rFonts w:asciiTheme="majorHAnsi" w:hAnsiTheme="majorHAnsi" w:cstheme="majorBidi"/>
          <w:b/>
          <w:szCs w:val="24"/>
        </w:rPr>
        <w:t>Summary of conclusions</w:t>
      </w:r>
      <w:bookmarkEnd w:id="15"/>
    </w:p>
    <w:p w14:paraId="79131BD2" w14:textId="1C579025" w:rsidR="00FE01AB" w:rsidRPr="00FE01AB" w:rsidRDefault="00FE01AB" w:rsidP="00703452">
      <w:pPr>
        <w:jc w:val="both"/>
        <w:rPr>
          <w:color w:val="000000" w:themeColor="text1"/>
        </w:rPr>
      </w:pPr>
      <w:r w:rsidRPr="00FE01AB">
        <w:t xml:space="preserve">The project is relevant to the </w:t>
      </w:r>
      <w:r w:rsidR="001255A4" w:rsidRPr="00FE01AB">
        <w:t>long-term</w:t>
      </w:r>
      <w:r w:rsidRPr="00FE01AB">
        <w:t xml:space="preserve"> needs of the people of </w:t>
      </w:r>
      <w:proofErr w:type="spellStart"/>
      <w:r w:rsidRPr="00FE01AB">
        <w:t>Mpologoma</w:t>
      </w:r>
      <w:proofErr w:type="spellEnd"/>
      <w:r w:rsidRPr="00FE01AB">
        <w:t xml:space="preserve"> </w:t>
      </w:r>
      <w:r w:rsidR="00755B87">
        <w:t>Catchment</w:t>
      </w:r>
      <w:r w:rsidRPr="00FE01AB">
        <w:t xml:space="preserve">. </w:t>
      </w:r>
      <w:r w:rsidR="00BB0672" w:rsidRPr="003C6F9A">
        <w:t xml:space="preserve">At the time of TE, the </w:t>
      </w:r>
      <w:r w:rsidR="004539B0">
        <w:t>project had</w:t>
      </w:r>
      <w:r w:rsidR="00755B87">
        <w:t>,</w:t>
      </w:r>
      <w:r w:rsidR="004539B0">
        <w:t xml:space="preserve"> through awareness creation </w:t>
      </w:r>
      <w:r w:rsidR="00755B87">
        <w:t>and sensit</w:t>
      </w:r>
      <w:r w:rsidR="00000D9B">
        <w:t xml:space="preserve">izations, </w:t>
      </w:r>
      <w:r w:rsidR="004539B0">
        <w:t xml:space="preserve">convinced 60-70% of </w:t>
      </w:r>
      <w:r>
        <w:t>wet</w:t>
      </w:r>
      <w:r w:rsidR="004539B0">
        <w:t xml:space="preserve">land </w:t>
      </w:r>
      <w:r w:rsidR="004A19A4">
        <w:t>users/</w:t>
      </w:r>
      <w:r w:rsidR="004539B0">
        <w:t xml:space="preserve">farmers to relocate from within the demarcated 4,500 hectares. The project had also restored 901 hectares of the upper catchment by </w:t>
      </w:r>
      <w:r w:rsidR="00504D81">
        <w:t xml:space="preserve">planting 250,373 assorted seedlings </w:t>
      </w:r>
      <w:r w:rsidR="00504D81" w:rsidRPr="00504D81">
        <w:t xml:space="preserve">in the 5 </w:t>
      </w:r>
      <w:r w:rsidR="004A19A4" w:rsidRPr="00504D81">
        <w:t>districts</w:t>
      </w:r>
      <w:r w:rsidR="004A19A4">
        <w:t xml:space="preserve"> and</w:t>
      </w:r>
      <w:r w:rsidR="00504D81">
        <w:t xml:space="preserve"> </w:t>
      </w:r>
      <w:r w:rsidR="00504D81" w:rsidRPr="00504D81">
        <w:t xml:space="preserve">establishing up to 40 deep wells (boreholes) that </w:t>
      </w:r>
      <w:r w:rsidR="00504D81">
        <w:t>could</w:t>
      </w:r>
      <w:r w:rsidR="00504D81" w:rsidRPr="00504D81">
        <w:t xml:space="preserve"> be used to produce water for irrigation and household use, thereby reducing pressure on the wetlands.</w:t>
      </w:r>
      <w:r w:rsidR="000A3A6C">
        <w:t xml:space="preserve"> Farmers were trained and provided with alternative livelihood options including in-ca</w:t>
      </w:r>
      <w:r w:rsidR="00D23DF8">
        <w:t xml:space="preserve">lf hybrid heifers, goats, </w:t>
      </w:r>
      <w:r w:rsidR="00510B71">
        <w:t>poultry, and</w:t>
      </w:r>
      <w:r w:rsidR="00D23DF8">
        <w:t xml:space="preserve"> aqua culture.</w:t>
      </w:r>
      <w:r w:rsidR="00504D81">
        <w:t xml:space="preserve"> Four intact wetlands were protected</w:t>
      </w:r>
      <w:r w:rsidR="005E73BA">
        <w:t xml:space="preserve"> namely </w:t>
      </w:r>
      <w:proofErr w:type="spellStart"/>
      <w:r w:rsidR="005E73BA">
        <w:t>Magongolo</w:t>
      </w:r>
      <w:proofErr w:type="spellEnd"/>
      <w:r w:rsidR="005E73BA">
        <w:t xml:space="preserve"> and </w:t>
      </w:r>
      <w:proofErr w:type="spellStart"/>
      <w:r w:rsidR="005E73BA">
        <w:t>Hisiiro</w:t>
      </w:r>
      <w:proofErr w:type="spellEnd"/>
      <w:r w:rsidR="005E73BA">
        <w:t xml:space="preserve"> in </w:t>
      </w:r>
      <w:proofErr w:type="spellStart"/>
      <w:r w:rsidR="005E73BA">
        <w:t>Butaleja</w:t>
      </w:r>
      <w:proofErr w:type="spellEnd"/>
      <w:r w:rsidR="005E73BA">
        <w:t xml:space="preserve"> district, </w:t>
      </w:r>
      <w:proofErr w:type="spellStart"/>
      <w:r w:rsidR="005E73BA">
        <w:t>Nandere</w:t>
      </w:r>
      <w:proofErr w:type="spellEnd"/>
      <w:r w:rsidR="005E73BA">
        <w:t xml:space="preserve"> in </w:t>
      </w:r>
      <w:proofErr w:type="spellStart"/>
      <w:r w:rsidR="005E73BA">
        <w:t>Kibuku</w:t>
      </w:r>
      <w:proofErr w:type="spellEnd"/>
      <w:r w:rsidR="005E73BA">
        <w:t xml:space="preserve"> district and </w:t>
      </w:r>
      <w:proofErr w:type="spellStart"/>
      <w:r w:rsidR="005E73BA">
        <w:t>Mpologoma</w:t>
      </w:r>
      <w:proofErr w:type="spellEnd"/>
      <w:r w:rsidR="005E73BA">
        <w:t xml:space="preserve"> in </w:t>
      </w:r>
      <w:proofErr w:type="spellStart"/>
      <w:r w:rsidR="005E73BA">
        <w:t>Namutumba</w:t>
      </w:r>
      <w:proofErr w:type="spellEnd"/>
      <w:r w:rsidR="005E73BA">
        <w:t xml:space="preserve"> district</w:t>
      </w:r>
      <w:r>
        <w:t>. Considering the geographic size and population within the project area,</w:t>
      </w:r>
      <w:r>
        <w:rPr>
          <w:color w:val="000000" w:themeColor="text1"/>
        </w:rPr>
        <w:t xml:space="preserve"> these interventions </w:t>
      </w:r>
      <w:proofErr w:type="gramStart"/>
      <w:r>
        <w:rPr>
          <w:color w:val="000000" w:themeColor="text1"/>
        </w:rPr>
        <w:t>are considered to be</w:t>
      </w:r>
      <w:proofErr w:type="gramEnd"/>
      <w:r>
        <w:rPr>
          <w:color w:val="000000" w:themeColor="text1"/>
        </w:rPr>
        <w:t xml:space="preserve"> inadequate for the affected population and the </w:t>
      </w:r>
      <w:r w:rsidR="007F3195">
        <w:rPr>
          <w:color w:val="000000" w:themeColor="text1"/>
        </w:rPr>
        <w:t xml:space="preserve">entire </w:t>
      </w:r>
      <w:r>
        <w:rPr>
          <w:color w:val="000000" w:themeColor="text1"/>
        </w:rPr>
        <w:t>wetlands</w:t>
      </w:r>
      <w:r w:rsidR="007F3195">
        <w:rPr>
          <w:color w:val="000000" w:themeColor="text1"/>
        </w:rPr>
        <w:t xml:space="preserve"> extent in these districts</w:t>
      </w:r>
      <w:r>
        <w:rPr>
          <w:color w:val="000000" w:themeColor="text1"/>
        </w:rPr>
        <w:t xml:space="preserve">. </w:t>
      </w:r>
      <w:r w:rsidRPr="00FE01AB">
        <w:t xml:space="preserve">There was a mismatch between project scope and budget during the </w:t>
      </w:r>
      <w:r w:rsidRPr="00FE01AB">
        <w:lastRenderedPageBreak/>
        <w:t>design. The proposed activities in the project area (5 districts) were quite many to be completed with</w:t>
      </w:r>
      <w:r w:rsidR="004A19A4">
        <w:t>in three year</w:t>
      </w:r>
      <w:r w:rsidR="00796FD7">
        <w:t>s</w:t>
      </w:r>
      <w:r w:rsidR="004A19A4">
        <w:t xml:space="preserve"> and</w:t>
      </w:r>
      <w:r w:rsidRPr="00FE01AB">
        <w:t xml:space="preserve"> the allocated budget. </w:t>
      </w:r>
    </w:p>
    <w:p w14:paraId="5BA0515C" w14:textId="6D60D2CD" w:rsidR="00FE01AB" w:rsidRDefault="00FE01AB" w:rsidP="00703452">
      <w:pPr>
        <w:jc w:val="both"/>
      </w:pPr>
      <w:r>
        <w:t>Despite the</w:t>
      </w:r>
      <w:r w:rsidR="004A19A4">
        <w:t xml:space="preserve"> short timeframe and</w:t>
      </w:r>
      <w:r>
        <w:t xml:space="preserve"> small budget, the </w:t>
      </w:r>
      <w:r w:rsidRPr="00FE01AB">
        <w:t xml:space="preserve">project has made </w:t>
      </w:r>
      <w:r>
        <w:t xml:space="preserve">significant </w:t>
      </w:r>
      <w:r w:rsidRPr="00FE01AB">
        <w:t>c</w:t>
      </w:r>
      <w:r>
        <w:t>ontributions towards reduction of</w:t>
      </w:r>
      <w:r w:rsidRPr="00FE01AB">
        <w:t xml:space="preserve"> wetland degradation, </w:t>
      </w:r>
      <w:r w:rsidR="004A19A4">
        <w:t xml:space="preserve">enhanced </w:t>
      </w:r>
      <w:r w:rsidRPr="00FE01AB">
        <w:t xml:space="preserve">natural restoration of flora and </w:t>
      </w:r>
      <w:r w:rsidR="004A19A4">
        <w:t xml:space="preserve">fauna including increased </w:t>
      </w:r>
      <w:r w:rsidRPr="00FE01AB">
        <w:t xml:space="preserve">organisms that inhabitant wetlands such as fisheries. The project has minimized extensive drainage and cultivation of crops in the demarcated </w:t>
      </w:r>
      <w:proofErr w:type="gramStart"/>
      <w:r w:rsidRPr="00FE01AB">
        <w:t>areas</w:t>
      </w:r>
      <w:proofErr w:type="gramEnd"/>
      <w:r w:rsidRPr="00FE01AB">
        <w:t xml:space="preserve"> and this has added land area/storage for water, which implies that these waters can last longer even in times of drought hence improving it availability to people and lives-tock. Although this is the case, there’s still a huge portion of the wetlands </w:t>
      </w:r>
      <w:r w:rsidR="004A19A4">
        <w:t xml:space="preserve">that </w:t>
      </w:r>
      <w:r w:rsidRPr="00FE01AB">
        <w:t>remain un demarcated</w:t>
      </w:r>
      <w:r>
        <w:t xml:space="preserve"> and unrestored</w:t>
      </w:r>
      <w:r w:rsidRPr="00FE01AB">
        <w:t xml:space="preserve">. </w:t>
      </w:r>
    </w:p>
    <w:p w14:paraId="5F80C866" w14:textId="7BFDFE3D" w:rsidR="00200859" w:rsidRDefault="00200859" w:rsidP="00703452">
      <w:pPr>
        <w:jc w:val="both"/>
      </w:pPr>
      <w:r w:rsidRPr="00200859">
        <w:t>The project has not fully cushioned the demarcated areas from threats of re-occupation since only a few (about 3%) affected persons from the catchment communities were assisted with alternative livelihoods. Going by the few incidences that have been noted, there’s a likelihood of re-encroachment into the reclaimed wetlands if no further support is provided to the people who relocated from the wetlands.</w:t>
      </w:r>
    </w:p>
    <w:p w14:paraId="418DDE4E" w14:textId="50B2624D" w:rsidR="002E7B2E" w:rsidRDefault="002E7B2E" w:rsidP="005707F9">
      <w:pPr>
        <w:rPr>
          <w:rFonts w:asciiTheme="majorHAnsi" w:hAnsiTheme="majorHAnsi" w:cstheme="majorBidi"/>
          <w:b/>
          <w:szCs w:val="24"/>
        </w:rPr>
      </w:pPr>
      <w:bookmarkStart w:id="16" w:name="_Toc151040545"/>
    </w:p>
    <w:p w14:paraId="6E3D533E" w14:textId="263CC6DF" w:rsidR="00BB0672" w:rsidRPr="00351057" w:rsidRDefault="00504D81" w:rsidP="005707F9">
      <w:pPr>
        <w:rPr>
          <w:rFonts w:asciiTheme="majorHAnsi" w:hAnsiTheme="majorHAnsi" w:cstheme="majorBidi"/>
          <w:b/>
          <w:szCs w:val="24"/>
        </w:rPr>
      </w:pPr>
      <w:r w:rsidRPr="00351057">
        <w:rPr>
          <w:rFonts w:asciiTheme="majorHAnsi" w:hAnsiTheme="majorHAnsi" w:cstheme="majorBidi"/>
          <w:b/>
          <w:szCs w:val="24"/>
        </w:rPr>
        <w:t>Recommendation</w:t>
      </w:r>
      <w:bookmarkEnd w:id="16"/>
      <w:r w:rsidR="00200859" w:rsidRPr="00351057">
        <w:rPr>
          <w:rFonts w:asciiTheme="majorHAnsi" w:hAnsiTheme="majorHAnsi" w:cstheme="majorBidi"/>
          <w:b/>
          <w:szCs w:val="24"/>
        </w:rPr>
        <w:t>s</w:t>
      </w:r>
    </w:p>
    <w:p w14:paraId="259791F7" w14:textId="12320E62" w:rsidR="004B015C" w:rsidRDefault="004B015C" w:rsidP="00703452">
      <w:pPr>
        <w:jc w:val="both"/>
      </w:pPr>
      <w:r w:rsidRPr="004B015C">
        <w:t xml:space="preserve">The project area was bigger and the spread of activities across the districts led to thin spread of the financial resources in the budget. Therefore, ADA and UNDP should fund a successor to complete all planned activities under this project and to scale up livelihood activities in the catchment. It will be important to improve agricultural practices, introduce innovations and increase farmers access to agricultural extension. Alternative livelihoods and adoption of climate smart agricultural practice should be scaled up. Enhancing production in the catchment by improving traditional agriculture and supporting improvement in land use practices e.g. increasing soil fertility, promoting, </w:t>
      </w:r>
      <w:proofErr w:type="spellStart"/>
      <w:r w:rsidRPr="004B015C">
        <w:t>agro</w:t>
      </w:r>
      <w:proofErr w:type="spellEnd"/>
      <w:r w:rsidRPr="004B015C">
        <w:t xml:space="preserve"> forestry are measures and new sources of livelihoods are measures that can keep farmers away from the wetlands.  </w:t>
      </w:r>
    </w:p>
    <w:p w14:paraId="74D0AB05" w14:textId="77777777" w:rsidR="004B015C" w:rsidRDefault="004B015C" w:rsidP="00703452">
      <w:pPr>
        <w:jc w:val="both"/>
        <w:rPr>
          <w:rFonts w:eastAsia="Calibri" w:cs="Times New Roman"/>
          <w:color w:val="404040"/>
        </w:rPr>
      </w:pPr>
      <w:r w:rsidRPr="004B015C">
        <w:rPr>
          <w:rFonts w:eastAsia="Calibri" w:cs="Times New Roman"/>
          <w:color w:val="404040"/>
        </w:rPr>
        <w:t xml:space="preserve">The TE recommends demarcation and erection of pillar markers in the remaining parts of the wetlands coupled with awareness campaigns to increase levels of awareness of the importance of wetlands, ownership and methods of restoration. In addition, to safeguard the restored wetlands, buffer zones should be created to check encroachment. The TE suggests that establishing bamboo plantation along the buffer zones can be good for Carbon sequestration and promotion of green enterprises (manufacture of bamboo products, </w:t>
      </w:r>
      <w:proofErr w:type="gramStart"/>
      <w:r w:rsidRPr="004B015C">
        <w:rPr>
          <w:rFonts w:eastAsia="Calibri" w:cs="Times New Roman"/>
          <w:color w:val="404040"/>
        </w:rPr>
        <w:t>bio fuel</w:t>
      </w:r>
      <w:proofErr w:type="gramEnd"/>
      <w:r w:rsidRPr="004B015C">
        <w:rPr>
          <w:rFonts w:eastAsia="Calibri" w:cs="Times New Roman"/>
          <w:color w:val="404040"/>
        </w:rPr>
        <w:t xml:space="preserve">, craft making business, pulp and paper etc.) for supporting livelihoods of the communities. </w:t>
      </w:r>
    </w:p>
    <w:p w14:paraId="30BE09EB" w14:textId="77777777" w:rsidR="004B015C" w:rsidRDefault="00FF3BBD" w:rsidP="00703452">
      <w:pPr>
        <w:jc w:val="both"/>
      </w:pPr>
      <w:r w:rsidRPr="00200859">
        <w:t>Community-led</w:t>
      </w:r>
      <w:r w:rsidR="00200859" w:rsidRPr="00200859">
        <w:t xml:space="preserve"> wetland management plans have been lacking and these are needed. </w:t>
      </w:r>
      <w:r w:rsidR="004B015C">
        <w:t xml:space="preserve">With the support of UNDP, the DLG </w:t>
      </w:r>
      <w:r w:rsidR="00200859" w:rsidRPr="00200859">
        <w:t>should</w:t>
      </w:r>
      <w:r w:rsidR="004B015C" w:rsidRPr="004B015C">
        <w:t xml:space="preserve"> spearhead the formation of Parish/village management committees to monitor and control those who may be tempted to revert into areas that have been restored. </w:t>
      </w:r>
    </w:p>
    <w:p w14:paraId="3CF25265" w14:textId="456437D0" w:rsidR="00200859" w:rsidRPr="00200859" w:rsidRDefault="00200859" w:rsidP="00703452">
      <w:pPr>
        <w:jc w:val="both"/>
      </w:pPr>
      <w:r w:rsidRPr="00200859">
        <w:t xml:space="preserve">The TE also noted that the enforcement of laws regarding the restored </w:t>
      </w:r>
      <w:r w:rsidR="005B22BF" w:rsidRPr="00200859">
        <w:t>wetlands</w:t>
      </w:r>
      <w:r w:rsidRPr="00200859">
        <w:t xml:space="preserve"> has been </w:t>
      </w:r>
      <w:r w:rsidR="005B22BF">
        <w:t>inadequate</w:t>
      </w:r>
      <w:r w:rsidRPr="00200859">
        <w:t xml:space="preserve"> and therefore recommends that NEMA </w:t>
      </w:r>
      <w:r w:rsidR="005B22BF">
        <w:t xml:space="preserve">enhances coordination with district natural resources/environmental </w:t>
      </w:r>
      <w:r w:rsidR="00703452">
        <w:t xml:space="preserve">officers </w:t>
      </w:r>
      <w:r w:rsidR="00703452" w:rsidRPr="00200859">
        <w:t>to</w:t>
      </w:r>
      <w:r w:rsidRPr="00200859">
        <w:t xml:space="preserve"> ensure that re-encroachment doesn’t take place in the demarcated and restored wetland areas.</w:t>
      </w:r>
    </w:p>
    <w:p w14:paraId="5BDFADD8" w14:textId="661670DB" w:rsidR="00200859" w:rsidRDefault="00200859" w:rsidP="00703452">
      <w:pPr>
        <w:jc w:val="both"/>
      </w:pPr>
      <w:r w:rsidRPr="00200859">
        <w:t xml:space="preserve">Gender Imbalances noted in participation, training and access to grants need to be addressed through affirmative action in successor projects, increased investment in innovating traditionally women-led occupations, and enhancing their access to agricultural extension and microfinancing.  </w:t>
      </w:r>
    </w:p>
    <w:p w14:paraId="05F47F5E" w14:textId="191B9E79" w:rsidR="004B015C" w:rsidRPr="004B015C" w:rsidRDefault="004B015C" w:rsidP="004B015C">
      <w:pPr>
        <w:jc w:val="both"/>
      </w:pPr>
      <w:r w:rsidRPr="004B015C">
        <w:t xml:space="preserve">As a long-term strategy towards cushioning future interferences with wetland ecosystems, a successor project should invest in youthful generations particularly the ones </w:t>
      </w:r>
      <w:r>
        <w:t>i</w:t>
      </w:r>
      <w:r w:rsidRPr="004B015C">
        <w:t xml:space="preserve">n school. Apart from awareness creation, demo farms should be established </w:t>
      </w:r>
      <w:r>
        <w:t xml:space="preserve">in schools </w:t>
      </w:r>
      <w:r w:rsidRPr="004B015C">
        <w:t>to teach CSAs, soil/water conservation and agroforestry practices in the catchment.</w:t>
      </w:r>
    </w:p>
    <w:p w14:paraId="018669D6" w14:textId="77777777" w:rsidR="00BB4052" w:rsidRDefault="00BB4052">
      <w:pPr>
        <w:rPr>
          <w:rFonts w:ascii="HelveticaNeue" w:hAnsi="HelveticaNeue" w:cs="HelveticaNeue"/>
          <w:color w:val="414142"/>
          <w:kern w:val="0"/>
          <w:sz w:val="18"/>
          <w:szCs w:val="18"/>
          <w:highlight w:val="yellow"/>
        </w:rPr>
      </w:pPr>
      <w:r>
        <w:rPr>
          <w:rFonts w:ascii="HelveticaNeue" w:hAnsi="HelveticaNeue" w:cs="HelveticaNeue"/>
          <w:color w:val="414142"/>
          <w:kern w:val="0"/>
          <w:sz w:val="18"/>
          <w:szCs w:val="18"/>
          <w:highlight w:val="yellow"/>
        </w:rPr>
        <w:lastRenderedPageBreak/>
        <w:br w:type="page"/>
      </w:r>
    </w:p>
    <w:p w14:paraId="7C6266CB" w14:textId="1A26B770" w:rsidR="00D374BE" w:rsidRPr="00F02C8D" w:rsidRDefault="00D374BE" w:rsidP="00323079">
      <w:pPr>
        <w:pStyle w:val="Heading1"/>
        <w:numPr>
          <w:ilvl w:val="0"/>
          <w:numId w:val="1"/>
        </w:numPr>
        <w:rPr>
          <w:rFonts w:ascii="Times New Roman" w:hAnsi="Times New Roman" w:cs="Times New Roman"/>
          <w:sz w:val="24"/>
          <w:szCs w:val="24"/>
        </w:rPr>
      </w:pPr>
      <w:bookmarkStart w:id="17" w:name="_Toc184718636"/>
      <w:r w:rsidRPr="00F02C8D">
        <w:rPr>
          <w:rStyle w:val="Heading2Char"/>
          <w:rFonts w:ascii="Times New Roman" w:hAnsi="Times New Roman" w:cs="Times New Roman"/>
          <w:b w:val="0"/>
          <w:szCs w:val="24"/>
        </w:rPr>
        <w:lastRenderedPageBreak/>
        <w:t>Introductio</w:t>
      </w:r>
      <w:r w:rsidRPr="00F02C8D">
        <w:rPr>
          <w:rFonts w:ascii="Times New Roman" w:hAnsi="Times New Roman" w:cs="Times New Roman"/>
          <w:sz w:val="24"/>
          <w:szCs w:val="24"/>
        </w:rPr>
        <w:t>n</w:t>
      </w:r>
      <w:bookmarkEnd w:id="17"/>
    </w:p>
    <w:p w14:paraId="7C2E3F1A" w14:textId="099AE8E6" w:rsidR="004C2D80" w:rsidRPr="0014701D" w:rsidRDefault="004C2D80" w:rsidP="00703452">
      <w:pPr>
        <w:jc w:val="both"/>
        <w:rPr>
          <w:lang w:eastAsia="en-GB"/>
        </w:rPr>
      </w:pPr>
      <w:r w:rsidRPr="0014701D">
        <w:rPr>
          <w:lang w:eastAsia="en-GB"/>
        </w:rPr>
        <w:t xml:space="preserve">The “Restoration of Wetlands and Associated Catchments Project (RWACP) in Eastern Uganda’ </w:t>
      </w:r>
      <w:r w:rsidR="005B22BF" w:rsidRPr="0014701D">
        <w:rPr>
          <w:lang w:eastAsia="en-GB"/>
        </w:rPr>
        <w:t xml:space="preserve">is </w:t>
      </w:r>
      <w:r w:rsidRPr="0014701D">
        <w:rPr>
          <w:lang w:eastAsia="en-GB"/>
        </w:rPr>
        <w:t xml:space="preserve">aimed at supporting the Government of Uganda to restore wetlands and associated catchments by promoting integrated, equitable, and sustainable management of wetlands resources while improving the livelihood of wetland-dependent communities. RWACP project </w:t>
      </w:r>
      <w:r w:rsidR="005B22BF" w:rsidRPr="0014701D">
        <w:rPr>
          <w:lang w:eastAsia="en-GB"/>
        </w:rPr>
        <w:t>is</w:t>
      </w:r>
      <w:r w:rsidRPr="0014701D">
        <w:rPr>
          <w:lang w:eastAsia="en-GB"/>
        </w:rPr>
        <w:t xml:space="preserve"> implemented to complement the GCF/</w:t>
      </w:r>
      <w:proofErr w:type="spellStart"/>
      <w:r w:rsidRPr="0014701D">
        <w:rPr>
          <w:lang w:eastAsia="en-GB"/>
        </w:rPr>
        <w:t>GoU</w:t>
      </w:r>
      <w:proofErr w:type="spellEnd"/>
      <w:r w:rsidRPr="0014701D">
        <w:rPr>
          <w:lang w:eastAsia="en-GB"/>
        </w:rPr>
        <w:t xml:space="preserve">/UNDP funded wetland restoration project which is being implemented in 12 districts within </w:t>
      </w:r>
      <w:proofErr w:type="spellStart"/>
      <w:r w:rsidRPr="0014701D">
        <w:rPr>
          <w:lang w:eastAsia="en-GB"/>
        </w:rPr>
        <w:t>Mpologoma</w:t>
      </w:r>
      <w:proofErr w:type="spellEnd"/>
      <w:r w:rsidRPr="0014701D">
        <w:rPr>
          <w:lang w:eastAsia="en-GB"/>
        </w:rPr>
        <w:t xml:space="preserve"> catchment. The goal of the GCF project </w:t>
      </w:r>
      <w:r w:rsidR="005B22BF" w:rsidRPr="0014701D">
        <w:rPr>
          <w:lang w:eastAsia="en-GB"/>
        </w:rPr>
        <w:t>is to reduce</w:t>
      </w:r>
      <w:r w:rsidRPr="0014701D">
        <w:rPr>
          <w:lang w:eastAsia="en-GB"/>
        </w:rPr>
        <w:t xml:space="preserve"> the risk of climate change posed to agricultural-based livelihoods through implementation of actions that restore and sustainably manage wetlands and support target communities that inhabit areas bordering wetlands areas of Uganda. The ADA funded RWACP project </w:t>
      </w:r>
      <w:r w:rsidR="005B22BF" w:rsidRPr="0014701D">
        <w:rPr>
          <w:lang w:eastAsia="en-GB"/>
        </w:rPr>
        <w:t>i</w:t>
      </w:r>
      <w:r w:rsidRPr="0014701D">
        <w:rPr>
          <w:lang w:eastAsia="en-GB"/>
        </w:rPr>
        <w:t>s implemented in 5 districts (</w:t>
      </w:r>
      <w:proofErr w:type="spellStart"/>
      <w:r w:rsidRPr="0014701D">
        <w:rPr>
          <w:lang w:eastAsia="en-GB"/>
        </w:rPr>
        <w:t>Budaka</w:t>
      </w:r>
      <w:proofErr w:type="spellEnd"/>
      <w:r w:rsidRPr="0014701D">
        <w:rPr>
          <w:lang w:eastAsia="en-GB"/>
        </w:rPr>
        <w:t xml:space="preserve">, </w:t>
      </w:r>
      <w:proofErr w:type="spellStart"/>
      <w:r w:rsidRPr="0014701D">
        <w:rPr>
          <w:lang w:eastAsia="en-GB"/>
        </w:rPr>
        <w:t>Butaleja</w:t>
      </w:r>
      <w:proofErr w:type="spellEnd"/>
      <w:r w:rsidRPr="0014701D">
        <w:rPr>
          <w:lang w:eastAsia="en-GB"/>
        </w:rPr>
        <w:t xml:space="preserve">, </w:t>
      </w:r>
      <w:proofErr w:type="spellStart"/>
      <w:r w:rsidRPr="0014701D">
        <w:rPr>
          <w:lang w:eastAsia="en-GB"/>
        </w:rPr>
        <w:t>Butebo</w:t>
      </w:r>
      <w:proofErr w:type="spellEnd"/>
      <w:r w:rsidRPr="0014701D">
        <w:rPr>
          <w:lang w:eastAsia="en-GB"/>
        </w:rPr>
        <w:t xml:space="preserve">, </w:t>
      </w:r>
      <w:proofErr w:type="spellStart"/>
      <w:r w:rsidRPr="0014701D">
        <w:rPr>
          <w:lang w:eastAsia="en-GB"/>
        </w:rPr>
        <w:t>Kibuku</w:t>
      </w:r>
      <w:proofErr w:type="spellEnd"/>
      <w:r w:rsidRPr="0014701D">
        <w:rPr>
          <w:lang w:eastAsia="en-GB"/>
        </w:rPr>
        <w:t xml:space="preserve">, and </w:t>
      </w:r>
      <w:proofErr w:type="spellStart"/>
      <w:r w:rsidRPr="0014701D">
        <w:rPr>
          <w:lang w:eastAsia="en-GB"/>
        </w:rPr>
        <w:t>Namutumba</w:t>
      </w:r>
      <w:proofErr w:type="spellEnd"/>
      <w:r w:rsidRPr="0014701D">
        <w:rPr>
          <w:lang w:eastAsia="en-GB"/>
        </w:rPr>
        <w:t xml:space="preserve">) that are associated with higher concentration of land users that double as wetland and upland users. </w:t>
      </w:r>
    </w:p>
    <w:p w14:paraId="1537B804" w14:textId="77777777" w:rsidR="004C2D80" w:rsidRPr="00FF4636" w:rsidRDefault="004C2D80" w:rsidP="004C2D80">
      <w:pPr>
        <w:tabs>
          <w:tab w:val="left" w:pos="0"/>
        </w:tabs>
        <w:spacing w:after="0" w:line="240" w:lineRule="auto"/>
        <w:ind w:right="9"/>
        <w:contextualSpacing/>
        <w:jc w:val="both"/>
        <w:rPr>
          <w:rFonts w:eastAsia="Times New Roman" w:cs="Times New Roman"/>
          <w:lang w:eastAsia="en-GB"/>
        </w:rPr>
      </w:pPr>
    </w:p>
    <w:p w14:paraId="159B36C4" w14:textId="104A6970" w:rsidR="004C2D80" w:rsidRPr="009E768B" w:rsidRDefault="004C2D80" w:rsidP="004B7EA6">
      <w:pPr>
        <w:pStyle w:val="Heading2"/>
        <w:rPr>
          <w:rFonts w:ascii="Times New Roman" w:hAnsi="Times New Roman" w:cs="Times New Roman"/>
          <w:b w:val="0"/>
          <w:i/>
        </w:rPr>
      </w:pPr>
      <w:bookmarkStart w:id="18" w:name="_Toc184718637"/>
      <w:r w:rsidRPr="009E768B">
        <w:rPr>
          <w:rFonts w:ascii="Times New Roman" w:hAnsi="Times New Roman" w:cs="Times New Roman"/>
          <w:b w:val="0"/>
          <w:i/>
        </w:rPr>
        <w:t>2.1 Purpose of the TE</w:t>
      </w:r>
      <w:bookmarkEnd w:id="18"/>
      <w:r w:rsidRPr="009E768B">
        <w:rPr>
          <w:rFonts w:ascii="Times New Roman" w:hAnsi="Times New Roman" w:cs="Times New Roman"/>
          <w:b w:val="0"/>
          <w:i/>
        </w:rPr>
        <w:t xml:space="preserve"> </w:t>
      </w:r>
    </w:p>
    <w:p w14:paraId="7E90B15A" w14:textId="493ACC16" w:rsidR="004C2D80" w:rsidRPr="00FF4636" w:rsidRDefault="004C2D80" w:rsidP="00703452">
      <w:pPr>
        <w:tabs>
          <w:tab w:val="left" w:pos="0"/>
        </w:tabs>
        <w:spacing w:after="0" w:line="240" w:lineRule="auto"/>
        <w:ind w:right="9"/>
        <w:contextualSpacing/>
        <w:jc w:val="both"/>
        <w:rPr>
          <w:rFonts w:cs="Times New Roman"/>
          <w:color w:val="414142"/>
          <w:kern w:val="0"/>
        </w:rPr>
      </w:pPr>
      <w:r w:rsidRPr="00FF4636">
        <w:rPr>
          <w:rFonts w:eastAsia="Times New Roman" w:cs="Times New Roman"/>
          <w:lang w:eastAsia="en-GB"/>
        </w:rPr>
        <w:t>The purpose of the</w:t>
      </w:r>
      <w:r w:rsidRPr="00FF4636">
        <w:rPr>
          <w:rFonts w:cs="Times New Roman"/>
          <w:color w:val="414142"/>
          <w:kern w:val="0"/>
        </w:rPr>
        <w:t xml:space="preserve"> final evaluation is </w:t>
      </w:r>
      <w:r w:rsidR="006A6939">
        <w:rPr>
          <w:rFonts w:cs="Times New Roman"/>
          <w:color w:val="414142"/>
          <w:kern w:val="0"/>
        </w:rPr>
        <w:t>to</w:t>
      </w:r>
      <w:r w:rsidR="0014701D">
        <w:rPr>
          <w:rFonts w:cs="Times New Roman"/>
          <w:color w:val="414142"/>
          <w:kern w:val="0"/>
        </w:rPr>
        <w:t>:</w:t>
      </w:r>
    </w:p>
    <w:p w14:paraId="0FF0B3B9" w14:textId="77777777" w:rsidR="004C2D80" w:rsidRPr="00FF4636" w:rsidRDefault="004C2D80" w:rsidP="00703452">
      <w:pPr>
        <w:tabs>
          <w:tab w:val="left" w:pos="0"/>
        </w:tabs>
        <w:spacing w:after="0" w:line="240" w:lineRule="auto"/>
        <w:ind w:right="9"/>
        <w:contextualSpacing/>
        <w:jc w:val="both"/>
        <w:rPr>
          <w:rFonts w:cs="Times New Roman"/>
          <w:color w:val="414142"/>
          <w:kern w:val="0"/>
        </w:rPr>
      </w:pPr>
    </w:p>
    <w:p w14:paraId="202B7496" w14:textId="56F896F3" w:rsidR="004C2D80" w:rsidRPr="00FF4636" w:rsidRDefault="004C2D80" w:rsidP="00703452">
      <w:pPr>
        <w:pStyle w:val="ListParagraph"/>
        <w:numPr>
          <w:ilvl w:val="0"/>
          <w:numId w:val="7"/>
        </w:numPr>
        <w:jc w:val="both"/>
        <w:rPr>
          <w:rFonts w:eastAsia="Times New Roman" w:cs="Times New Roman"/>
          <w:lang w:eastAsia="en-GB"/>
        </w:rPr>
      </w:pPr>
      <w:r w:rsidRPr="00FF4636">
        <w:rPr>
          <w:rFonts w:eastAsia="Times New Roman" w:cs="Times New Roman"/>
          <w:lang w:eastAsia="en-GB"/>
        </w:rPr>
        <w:t xml:space="preserve"> investigate the extent to which the goal of the project has been achieved </w:t>
      </w:r>
    </w:p>
    <w:p w14:paraId="3E2450B2" w14:textId="19C3DBE5" w:rsidR="004C2D80" w:rsidRPr="00FF4636" w:rsidRDefault="004C2D80" w:rsidP="00703452">
      <w:pPr>
        <w:pStyle w:val="ListParagraph"/>
        <w:numPr>
          <w:ilvl w:val="0"/>
          <w:numId w:val="7"/>
        </w:numPr>
        <w:jc w:val="both"/>
        <w:rPr>
          <w:rFonts w:eastAsia="Times New Roman" w:cs="Times New Roman"/>
          <w:lang w:eastAsia="en-GB"/>
        </w:rPr>
      </w:pPr>
      <w:r w:rsidRPr="00FF4636">
        <w:rPr>
          <w:rFonts w:eastAsia="Times New Roman" w:cs="Times New Roman"/>
          <w:lang w:eastAsia="en-GB"/>
        </w:rPr>
        <w:t xml:space="preserve">assess the impact and sustainability of the project based on results framework.  </w:t>
      </w:r>
    </w:p>
    <w:p w14:paraId="12388AF8" w14:textId="09D79E16" w:rsidR="004C2D80" w:rsidRPr="00FF4636" w:rsidRDefault="004C2D80" w:rsidP="00703452">
      <w:pPr>
        <w:pStyle w:val="ListParagraph"/>
        <w:numPr>
          <w:ilvl w:val="0"/>
          <w:numId w:val="7"/>
        </w:numPr>
        <w:jc w:val="both"/>
        <w:rPr>
          <w:rFonts w:eastAsia="Times New Roman" w:cs="Times New Roman"/>
          <w:lang w:eastAsia="en-GB"/>
        </w:rPr>
      </w:pPr>
      <w:r w:rsidRPr="00FF4636">
        <w:rPr>
          <w:rFonts w:eastAsia="Times New Roman" w:cs="Times New Roman"/>
          <w:lang w:eastAsia="en-GB"/>
        </w:rPr>
        <w:t xml:space="preserve">assess the interventions that were implemented to restore the wetlands </w:t>
      </w:r>
    </w:p>
    <w:p w14:paraId="1E37F874" w14:textId="77777777" w:rsidR="004C2D80" w:rsidRPr="00FF4636" w:rsidRDefault="004C2D80" w:rsidP="00703452">
      <w:pPr>
        <w:pStyle w:val="ListParagraph"/>
        <w:numPr>
          <w:ilvl w:val="0"/>
          <w:numId w:val="7"/>
        </w:numPr>
        <w:jc w:val="both"/>
        <w:rPr>
          <w:rFonts w:eastAsia="Times New Roman" w:cs="Times New Roman"/>
          <w:lang w:eastAsia="en-GB"/>
        </w:rPr>
      </w:pPr>
      <w:r w:rsidRPr="00FF4636">
        <w:rPr>
          <w:rFonts w:eastAsia="Times New Roman" w:cs="Times New Roman"/>
          <w:lang w:eastAsia="en-GB"/>
        </w:rPr>
        <w:t>identify the type of ecosystem services that have so far been restored.</w:t>
      </w:r>
    </w:p>
    <w:p w14:paraId="402637F0" w14:textId="77777777" w:rsidR="006A6939" w:rsidRDefault="004C2D80" w:rsidP="00703452">
      <w:pPr>
        <w:pStyle w:val="ListParagraph"/>
        <w:numPr>
          <w:ilvl w:val="0"/>
          <w:numId w:val="7"/>
        </w:numPr>
        <w:autoSpaceDE w:val="0"/>
        <w:autoSpaceDN w:val="0"/>
        <w:adjustRightInd w:val="0"/>
        <w:spacing w:after="0" w:line="240" w:lineRule="auto"/>
        <w:jc w:val="both"/>
        <w:rPr>
          <w:rFonts w:eastAsia="Times New Roman" w:cs="Times New Roman"/>
          <w:lang w:eastAsia="en-GB"/>
        </w:rPr>
      </w:pPr>
      <w:r w:rsidRPr="00C723FE">
        <w:rPr>
          <w:rFonts w:eastAsia="Times New Roman" w:cs="Times New Roman"/>
          <w:lang w:eastAsia="en-GB"/>
        </w:rPr>
        <w:t>determine the extent to which the interventions that were implemented have reduced vulnerabilities of the catchment</w:t>
      </w:r>
      <w:r>
        <w:rPr>
          <w:rFonts w:eastAsia="Times New Roman" w:cs="Times New Roman"/>
          <w:lang w:eastAsia="en-GB"/>
        </w:rPr>
        <w:t xml:space="preserve"> </w:t>
      </w:r>
    </w:p>
    <w:p w14:paraId="644341FF" w14:textId="056649B4" w:rsidR="004C2D80" w:rsidRPr="00C723FE" w:rsidRDefault="004C2D80" w:rsidP="00703452">
      <w:pPr>
        <w:pStyle w:val="ListParagraph"/>
        <w:numPr>
          <w:ilvl w:val="0"/>
          <w:numId w:val="7"/>
        </w:numPr>
        <w:autoSpaceDE w:val="0"/>
        <w:autoSpaceDN w:val="0"/>
        <w:adjustRightInd w:val="0"/>
        <w:spacing w:after="0" w:line="240" w:lineRule="auto"/>
        <w:jc w:val="both"/>
        <w:rPr>
          <w:rFonts w:eastAsia="Times New Roman" w:cs="Times New Roman"/>
          <w:lang w:eastAsia="en-GB"/>
        </w:rPr>
      </w:pPr>
      <w:r w:rsidRPr="00C723FE">
        <w:rPr>
          <w:rFonts w:eastAsia="Times New Roman" w:cs="Times New Roman"/>
          <w:lang w:eastAsia="en-GB"/>
        </w:rPr>
        <w:t xml:space="preserve">examine the factors that affect relocation of people from wetlands </w:t>
      </w:r>
    </w:p>
    <w:p w14:paraId="0347B4E6" w14:textId="77777777" w:rsidR="004C2D80" w:rsidRDefault="004C2D80" w:rsidP="00703452">
      <w:pPr>
        <w:autoSpaceDE w:val="0"/>
        <w:autoSpaceDN w:val="0"/>
        <w:adjustRightInd w:val="0"/>
        <w:spacing w:after="0" w:line="240" w:lineRule="auto"/>
        <w:jc w:val="both"/>
        <w:rPr>
          <w:rFonts w:eastAsia="Times New Roman" w:cs="Times New Roman"/>
          <w:lang w:eastAsia="en-GB"/>
        </w:rPr>
      </w:pPr>
    </w:p>
    <w:p w14:paraId="70F38630" w14:textId="7B7DAB72" w:rsidR="004C2D80" w:rsidRPr="00FF4636" w:rsidRDefault="004C2D80" w:rsidP="00703452">
      <w:pPr>
        <w:autoSpaceDE w:val="0"/>
        <w:autoSpaceDN w:val="0"/>
        <w:adjustRightInd w:val="0"/>
        <w:spacing w:after="0" w:line="240" w:lineRule="auto"/>
        <w:jc w:val="both"/>
        <w:rPr>
          <w:rFonts w:eastAsia="Times New Roman" w:cs="Times New Roman"/>
          <w:lang w:eastAsia="en-GB"/>
        </w:rPr>
      </w:pPr>
      <w:r w:rsidRPr="00FF4636">
        <w:rPr>
          <w:rFonts w:eastAsia="Times New Roman" w:cs="Times New Roman"/>
          <w:lang w:eastAsia="en-GB"/>
        </w:rPr>
        <w:t xml:space="preserve">Both UNDP and </w:t>
      </w:r>
      <w:r w:rsidR="005B22BF">
        <w:rPr>
          <w:rFonts w:eastAsia="Times New Roman" w:cs="Times New Roman"/>
          <w:lang w:eastAsia="en-GB"/>
        </w:rPr>
        <w:t>A</w:t>
      </w:r>
      <w:r w:rsidRPr="00FF4636">
        <w:rPr>
          <w:rFonts w:eastAsia="Times New Roman" w:cs="Times New Roman"/>
          <w:lang w:eastAsia="en-GB"/>
        </w:rPr>
        <w:t xml:space="preserve">DA require that TE be conducted at the end of projects to assess the achievements of the objectives and outcomes as specified in the project document. The TE is based on the ODA Guidelines for </w:t>
      </w:r>
      <w:proofErr w:type="spellStart"/>
      <w:r w:rsidRPr="00FF4636">
        <w:rPr>
          <w:rFonts w:eastAsia="Times New Roman" w:cs="Times New Roman"/>
          <w:lang w:eastAsia="en-GB"/>
        </w:rPr>
        <w:t>Programme</w:t>
      </w:r>
      <w:proofErr w:type="spellEnd"/>
      <w:r w:rsidRPr="00FF4636">
        <w:rPr>
          <w:rFonts w:eastAsia="Times New Roman" w:cs="Times New Roman"/>
          <w:lang w:eastAsia="en-GB"/>
        </w:rPr>
        <w:t xml:space="preserve"> and Projects Evaluation and followed the OECD/DAC evaluation criteria to assess the relevance, effectiveness, coherence, efficiency, impact, and sustainability of the actions and results of the Restoration of Wetlands and Associated Catchments Project. </w:t>
      </w:r>
    </w:p>
    <w:p w14:paraId="496FC6D7" w14:textId="77777777" w:rsidR="004C2D80" w:rsidRPr="00C723FE" w:rsidRDefault="004C2D80" w:rsidP="004C2D80">
      <w:pPr>
        <w:jc w:val="both"/>
        <w:rPr>
          <w:rFonts w:eastAsia="Times New Roman" w:cs="Times New Roman"/>
          <w:lang w:eastAsia="en-GB"/>
        </w:rPr>
      </w:pPr>
    </w:p>
    <w:p w14:paraId="602C0A22" w14:textId="0E04D871" w:rsidR="004C2D80" w:rsidRPr="009E768B" w:rsidRDefault="004C2D80" w:rsidP="004B7EA6">
      <w:pPr>
        <w:pStyle w:val="Heading2"/>
        <w:rPr>
          <w:rFonts w:ascii="Times New Roman" w:hAnsi="Times New Roman" w:cs="Times New Roman"/>
          <w:b w:val="0"/>
          <w:i/>
        </w:rPr>
      </w:pPr>
      <w:bookmarkStart w:id="19" w:name="_Toc184718638"/>
      <w:r w:rsidRPr="009E768B">
        <w:rPr>
          <w:rFonts w:ascii="Times New Roman" w:hAnsi="Times New Roman" w:cs="Times New Roman"/>
          <w:b w:val="0"/>
          <w:i/>
        </w:rPr>
        <w:t>2.2. Objectives</w:t>
      </w:r>
      <w:bookmarkEnd w:id="19"/>
      <w:r w:rsidRPr="009E768B">
        <w:rPr>
          <w:rFonts w:ascii="Times New Roman" w:hAnsi="Times New Roman" w:cs="Times New Roman"/>
          <w:b w:val="0"/>
          <w:i/>
        </w:rPr>
        <w:t xml:space="preserve"> </w:t>
      </w:r>
    </w:p>
    <w:p w14:paraId="4D782F09" w14:textId="7ACDD625" w:rsidR="00D86419" w:rsidRDefault="00D86419" w:rsidP="00703452">
      <w:pPr>
        <w:jc w:val="both"/>
        <w:rPr>
          <w:rFonts w:asciiTheme="majorBidi" w:hAnsiTheme="majorBidi" w:cstheme="majorBidi"/>
        </w:rPr>
      </w:pPr>
      <w:r>
        <w:rPr>
          <w:rFonts w:asciiTheme="majorBidi" w:hAnsiTheme="majorBidi" w:cstheme="majorBidi"/>
        </w:rPr>
        <w:t xml:space="preserve">The Main objectives of the evaluation was to assess the relevance, effectiveness, </w:t>
      </w:r>
      <w:r w:rsidR="006D55BD">
        <w:rPr>
          <w:rFonts w:asciiTheme="majorBidi" w:hAnsiTheme="majorBidi" w:cstheme="majorBidi"/>
        </w:rPr>
        <w:t>efficiency,</w:t>
      </w:r>
      <w:r>
        <w:rPr>
          <w:rFonts w:asciiTheme="majorBidi" w:hAnsiTheme="majorBidi" w:cstheme="majorBidi"/>
        </w:rPr>
        <w:t xml:space="preserve"> </w:t>
      </w:r>
      <w:r w:rsidR="006D55BD">
        <w:rPr>
          <w:rFonts w:asciiTheme="majorBidi" w:hAnsiTheme="majorBidi" w:cstheme="majorBidi"/>
        </w:rPr>
        <w:t>impacts</w:t>
      </w:r>
      <w:r>
        <w:rPr>
          <w:rFonts w:asciiTheme="majorBidi" w:hAnsiTheme="majorBidi" w:cstheme="majorBidi"/>
        </w:rPr>
        <w:t xml:space="preserve"> and sustainability of the Restoration of Wetlands and </w:t>
      </w:r>
      <w:r w:rsidR="0043748F">
        <w:rPr>
          <w:rFonts w:asciiTheme="majorBidi" w:hAnsiTheme="majorBidi" w:cstheme="majorBidi"/>
        </w:rPr>
        <w:t>Associated Catchment</w:t>
      </w:r>
      <w:r>
        <w:rPr>
          <w:rFonts w:asciiTheme="majorBidi" w:hAnsiTheme="majorBidi" w:cstheme="majorBidi"/>
        </w:rPr>
        <w:t xml:space="preserve"> Project and its partners. </w:t>
      </w:r>
    </w:p>
    <w:p w14:paraId="148DA700" w14:textId="2FD866D1" w:rsidR="004C2D80" w:rsidRPr="00CC76DD" w:rsidRDefault="000B7854" w:rsidP="00703452">
      <w:pPr>
        <w:jc w:val="both"/>
        <w:rPr>
          <w:rFonts w:asciiTheme="majorBidi" w:hAnsiTheme="majorBidi" w:cstheme="majorBidi"/>
        </w:rPr>
      </w:pPr>
      <w:r>
        <w:rPr>
          <w:rFonts w:asciiTheme="majorBidi" w:hAnsiTheme="majorBidi" w:cstheme="majorBidi"/>
        </w:rPr>
        <w:t>S</w:t>
      </w:r>
      <w:r w:rsidR="004C2D80" w:rsidRPr="00CC76DD">
        <w:rPr>
          <w:rFonts w:asciiTheme="majorBidi" w:hAnsiTheme="majorBidi" w:cstheme="majorBidi"/>
        </w:rPr>
        <w:t>pecific objectives</w:t>
      </w:r>
    </w:p>
    <w:p w14:paraId="33994373" w14:textId="1BED3BF1" w:rsidR="0043748F" w:rsidRPr="009D7E05" w:rsidRDefault="0043748F" w:rsidP="00703452">
      <w:pPr>
        <w:pStyle w:val="ListParagraph"/>
        <w:numPr>
          <w:ilvl w:val="0"/>
          <w:numId w:val="16"/>
        </w:numPr>
        <w:spacing w:after="0" w:line="240" w:lineRule="auto"/>
        <w:jc w:val="both"/>
        <w:rPr>
          <w:rFonts w:asciiTheme="majorBidi" w:hAnsiTheme="majorBidi" w:cstheme="majorBidi"/>
        </w:rPr>
      </w:pPr>
      <w:r w:rsidRPr="009D7E05">
        <w:rPr>
          <w:rFonts w:asciiTheme="majorBidi" w:hAnsiTheme="majorBidi" w:cstheme="majorBidi"/>
        </w:rPr>
        <w:t>A</w:t>
      </w:r>
      <w:r w:rsidR="004C2D80" w:rsidRPr="009D7E05">
        <w:rPr>
          <w:rFonts w:asciiTheme="majorBidi" w:hAnsiTheme="majorBidi" w:cstheme="majorBidi"/>
        </w:rPr>
        <w:t xml:space="preserve">ssess which restoration/rehabilitation interventions were implemented and the type of ecosystem services that have so far been restored </w:t>
      </w:r>
    </w:p>
    <w:p w14:paraId="194C6D04" w14:textId="4366E4F4" w:rsidR="004C2D80" w:rsidRPr="009D7E05" w:rsidRDefault="0043748F" w:rsidP="00703452">
      <w:pPr>
        <w:pStyle w:val="ListParagraph"/>
        <w:numPr>
          <w:ilvl w:val="0"/>
          <w:numId w:val="16"/>
        </w:numPr>
        <w:spacing w:after="0" w:line="240" w:lineRule="auto"/>
        <w:jc w:val="both"/>
        <w:rPr>
          <w:rFonts w:asciiTheme="majorBidi" w:hAnsiTheme="majorBidi" w:cstheme="majorBidi"/>
        </w:rPr>
      </w:pPr>
      <w:r w:rsidRPr="009D7E05">
        <w:rPr>
          <w:rFonts w:asciiTheme="majorBidi" w:hAnsiTheme="majorBidi" w:cstheme="majorBidi"/>
        </w:rPr>
        <w:t xml:space="preserve">Examine the </w:t>
      </w:r>
      <w:r w:rsidR="004C2D80" w:rsidRPr="009D7E05">
        <w:rPr>
          <w:rFonts w:asciiTheme="majorBidi" w:hAnsiTheme="majorBidi" w:cstheme="majorBidi"/>
        </w:rPr>
        <w:t xml:space="preserve">impacts </w:t>
      </w:r>
      <w:r w:rsidRPr="009D7E05">
        <w:rPr>
          <w:rFonts w:asciiTheme="majorBidi" w:hAnsiTheme="majorBidi" w:cstheme="majorBidi"/>
        </w:rPr>
        <w:t xml:space="preserve">of the project </w:t>
      </w:r>
      <w:r w:rsidR="004C2D80" w:rsidRPr="009D7E05">
        <w:rPr>
          <w:rFonts w:asciiTheme="majorBidi" w:hAnsiTheme="majorBidi" w:cstheme="majorBidi"/>
        </w:rPr>
        <w:t>on the community.</w:t>
      </w:r>
    </w:p>
    <w:p w14:paraId="65B8072A" w14:textId="77777777" w:rsidR="009D7E05" w:rsidRPr="009D7E05" w:rsidRDefault="000B7854" w:rsidP="00703452">
      <w:pPr>
        <w:pStyle w:val="ListParagraph"/>
        <w:numPr>
          <w:ilvl w:val="0"/>
          <w:numId w:val="16"/>
        </w:numPr>
        <w:spacing w:after="0" w:line="240" w:lineRule="auto"/>
        <w:jc w:val="both"/>
        <w:rPr>
          <w:rFonts w:asciiTheme="majorBidi" w:hAnsiTheme="majorBidi" w:cstheme="majorBidi"/>
        </w:rPr>
      </w:pPr>
      <w:r w:rsidRPr="009D7E05">
        <w:rPr>
          <w:rFonts w:asciiTheme="majorBidi" w:hAnsiTheme="majorBidi" w:cstheme="majorBidi"/>
        </w:rPr>
        <w:t>Determine the</w:t>
      </w:r>
      <w:r w:rsidR="004C2D80" w:rsidRPr="009D7E05">
        <w:rPr>
          <w:rFonts w:asciiTheme="majorBidi" w:hAnsiTheme="majorBidi" w:cstheme="majorBidi"/>
        </w:rPr>
        <w:t xml:space="preserve"> extent to which the project </w:t>
      </w:r>
      <w:r w:rsidRPr="009D7E05">
        <w:rPr>
          <w:rFonts w:asciiTheme="majorBidi" w:hAnsiTheme="majorBidi" w:cstheme="majorBidi"/>
        </w:rPr>
        <w:t>interventions reduced</w:t>
      </w:r>
      <w:r w:rsidR="004C2D80" w:rsidRPr="009D7E05">
        <w:rPr>
          <w:rFonts w:asciiTheme="majorBidi" w:hAnsiTheme="majorBidi" w:cstheme="majorBidi"/>
        </w:rPr>
        <w:t xml:space="preserve"> the vulnerabilities of the catchment </w:t>
      </w:r>
    </w:p>
    <w:p w14:paraId="23FEE6E8" w14:textId="4C409C46" w:rsidR="004C2D80" w:rsidRPr="009D7E05" w:rsidRDefault="000B7854" w:rsidP="00703452">
      <w:pPr>
        <w:pStyle w:val="ListParagraph"/>
        <w:numPr>
          <w:ilvl w:val="0"/>
          <w:numId w:val="16"/>
        </w:numPr>
        <w:spacing w:after="0" w:line="240" w:lineRule="auto"/>
        <w:jc w:val="both"/>
        <w:rPr>
          <w:rFonts w:asciiTheme="majorBidi" w:hAnsiTheme="majorBidi" w:cstheme="majorBidi"/>
        </w:rPr>
      </w:pPr>
      <w:r w:rsidRPr="009D7E05">
        <w:rPr>
          <w:rFonts w:asciiTheme="majorBidi" w:hAnsiTheme="majorBidi" w:cstheme="majorBidi"/>
        </w:rPr>
        <w:t xml:space="preserve">Establish how the interventions </w:t>
      </w:r>
      <w:r w:rsidR="004C2D80" w:rsidRPr="009D7E05">
        <w:rPr>
          <w:rFonts w:asciiTheme="majorBidi" w:hAnsiTheme="majorBidi" w:cstheme="majorBidi"/>
        </w:rPr>
        <w:t>enhanced</w:t>
      </w:r>
      <w:r w:rsidRPr="009D7E05">
        <w:rPr>
          <w:rFonts w:asciiTheme="majorBidi" w:hAnsiTheme="majorBidi" w:cstheme="majorBidi"/>
        </w:rPr>
        <w:t xml:space="preserve"> the</w:t>
      </w:r>
      <w:r w:rsidR="004C2D80" w:rsidRPr="009D7E05">
        <w:rPr>
          <w:rFonts w:asciiTheme="majorBidi" w:hAnsiTheme="majorBidi" w:cstheme="majorBidi"/>
        </w:rPr>
        <w:t xml:space="preserve"> livelihoods of the beneficiaries</w:t>
      </w:r>
    </w:p>
    <w:p w14:paraId="04ED0B75" w14:textId="25E3A660" w:rsidR="004C2D80" w:rsidRPr="009D7E05" w:rsidRDefault="0043748F" w:rsidP="00703452">
      <w:pPr>
        <w:pStyle w:val="ListParagraph"/>
        <w:numPr>
          <w:ilvl w:val="0"/>
          <w:numId w:val="16"/>
        </w:numPr>
        <w:spacing w:after="0" w:line="240" w:lineRule="auto"/>
        <w:jc w:val="both"/>
        <w:rPr>
          <w:rFonts w:asciiTheme="majorBidi" w:hAnsiTheme="majorBidi" w:cstheme="majorBidi"/>
        </w:rPr>
      </w:pPr>
      <w:r w:rsidRPr="009D7E05">
        <w:rPr>
          <w:rFonts w:asciiTheme="majorBidi" w:hAnsiTheme="majorBidi" w:cstheme="majorBidi"/>
        </w:rPr>
        <w:t>A</w:t>
      </w:r>
      <w:r w:rsidR="004C2D80" w:rsidRPr="009D7E05">
        <w:rPr>
          <w:rFonts w:asciiTheme="majorBidi" w:hAnsiTheme="majorBidi" w:cstheme="majorBidi"/>
        </w:rPr>
        <w:t xml:space="preserve">ssess the stakeholders’ level of participation in various processes, activities and their contributions in adoption of practices that can reduce pressure on wetlands. </w:t>
      </w:r>
    </w:p>
    <w:p w14:paraId="4000FE0C" w14:textId="5DF8800F" w:rsidR="0043748F" w:rsidRPr="009D7E05" w:rsidRDefault="0043748F" w:rsidP="00703452">
      <w:pPr>
        <w:pStyle w:val="ListParagraph"/>
        <w:numPr>
          <w:ilvl w:val="0"/>
          <w:numId w:val="16"/>
        </w:numPr>
        <w:spacing w:after="0" w:line="240" w:lineRule="auto"/>
        <w:jc w:val="both"/>
        <w:rPr>
          <w:rFonts w:asciiTheme="majorBidi" w:hAnsiTheme="majorBidi" w:cstheme="majorBidi"/>
        </w:rPr>
      </w:pPr>
      <w:r w:rsidRPr="009D7E05">
        <w:rPr>
          <w:rFonts w:asciiTheme="majorBidi" w:hAnsiTheme="majorBidi" w:cstheme="majorBidi"/>
        </w:rPr>
        <w:t>Provide actionable insights to guide the future direction of the program</w:t>
      </w:r>
    </w:p>
    <w:p w14:paraId="2155ABDF" w14:textId="1833483C" w:rsidR="006B7198" w:rsidRPr="009D7E05" w:rsidRDefault="006B7198" w:rsidP="00703452">
      <w:pPr>
        <w:pStyle w:val="ListParagraph"/>
        <w:numPr>
          <w:ilvl w:val="0"/>
          <w:numId w:val="16"/>
        </w:numPr>
        <w:spacing w:after="0" w:line="240" w:lineRule="auto"/>
        <w:jc w:val="both"/>
        <w:rPr>
          <w:rFonts w:asciiTheme="majorBidi" w:hAnsiTheme="majorBidi" w:cstheme="majorBidi"/>
        </w:rPr>
      </w:pPr>
      <w:r w:rsidRPr="009D7E05">
        <w:rPr>
          <w:rFonts w:eastAsia="Times New Roman" w:cs="Times New Roman"/>
          <w:lang w:eastAsia="en-GB"/>
        </w:rPr>
        <w:t>Demonstrate accountability to beneficiaries, partners, and donors.</w:t>
      </w:r>
    </w:p>
    <w:p w14:paraId="2CF18619" w14:textId="77777777" w:rsidR="00393546" w:rsidRDefault="00393546" w:rsidP="00703452">
      <w:pPr>
        <w:jc w:val="both"/>
        <w:rPr>
          <w:rFonts w:eastAsia="Times New Roman" w:cs="Times New Roman"/>
          <w:b/>
          <w:lang w:eastAsia="en-GB"/>
        </w:rPr>
      </w:pPr>
    </w:p>
    <w:p w14:paraId="03D3BBE3" w14:textId="53EF4FD8" w:rsidR="004C2D80" w:rsidRPr="009E768B" w:rsidRDefault="00393546" w:rsidP="004B7EA6">
      <w:pPr>
        <w:pStyle w:val="Heading2"/>
        <w:rPr>
          <w:rFonts w:ascii="Times New Roman" w:hAnsi="Times New Roman" w:cs="Times New Roman"/>
          <w:b w:val="0"/>
          <w:i/>
        </w:rPr>
      </w:pPr>
      <w:bookmarkStart w:id="20" w:name="_Toc184718639"/>
      <w:r w:rsidRPr="009E768B">
        <w:rPr>
          <w:rFonts w:ascii="Times New Roman" w:hAnsi="Times New Roman" w:cs="Times New Roman"/>
          <w:b w:val="0"/>
          <w:i/>
        </w:rPr>
        <w:lastRenderedPageBreak/>
        <w:t>2.3</w:t>
      </w:r>
      <w:r w:rsidR="004B7EA6" w:rsidRPr="009E768B">
        <w:rPr>
          <w:rFonts w:ascii="Times New Roman" w:hAnsi="Times New Roman" w:cs="Times New Roman"/>
          <w:b w:val="0"/>
          <w:i/>
        </w:rPr>
        <w:t xml:space="preserve"> </w:t>
      </w:r>
      <w:r w:rsidRPr="009E768B">
        <w:rPr>
          <w:rFonts w:ascii="Times New Roman" w:hAnsi="Times New Roman" w:cs="Times New Roman"/>
          <w:b w:val="0"/>
          <w:i/>
        </w:rPr>
        <w:t>The s</w:t>
      </w:r>
      <w:r w:rsidR="004C2D80" w:rsidRPr="009E768B">
        <w:rPr>
          <w:rFonts w:ascii="Times New Roman" w:hAnsi="Times New Roman" w:cs="Times New Roman"/>
          <w:b w:val="0"/>
          <w:i/>
        </w:rPr>
        <w:t>cope</w:t>
      </w:r>
      <w:r w:rsidRPr="009E768B">
        <w:rPr>
          <w:rFonts w:ascii="Times New Roman" w:hAnsi="Times New Roman" w:cs="Times New Roman"/>
          <w:b w:val="0"/>
          <w:i/>
        </w:rPr>
        <w:t xml:space="preserve"> of evaluation</w:t>
      </w:r>
      <w:bookmarkEnd w:id="20"/>
      <w:r w:rsidR="004C2D80" w:rsidRPr="009E768B">
        <w:rPr>
          <w:rFonts w:ascii="Times New Roman" w:hAnsi="Times New Roman" w:cs="Times New Roman"/>
          <w:b w:val="0"/>
          <w:i/>
        </w:rPr>
        <w:t xml:space="preserve"> </w:t>
      </w:r>
    </w:p>
    <w:p w14:paraId="6CDBB7CC" w14:textId="61AA4DDC" w:rsidR="004C2D80" w:rsidRDefault="004C2D80" w:rsidP="00703452">
      <w:pPr>
        <w:ind w:left="360"/>
        <w:jc w:val="both"/>
        <w:rPr>
          <w:rFonts w:eastAsia="Times New Roman" w:cs="Times New Roman"/>
          <w:lang w:eastAsia="en-GB"/>
        </w:rPr>
      </w:pPr>
      <w:r w:rsidRPr="006B110F">
        <w:t xml:space="preserve">The evaluation focused specifically on the performance of the project over the 3-year period from 2021 to 2024. </w:t>
      </w:r>
      <w:r w:rsidR="002B4DE6" w:rsidRPr="006B110F">
        <w:t xml:space="preserve">To determine the performance of the project, the </w:t>
      </w:r>
      <w:r w:rsidRPr="006B110F">
        <w:t xml:space="preserve">TE focused on the project strategy, its implementation, and the results. </w:t>
      </w:r>
      <w:r w:rsidR="002B4DE6" w:rsidRPr="006B110F">
        <w:t>Moreover, the</w:t>
      </w:r>
      <w:r w:rsidR="009D7E05" w:rsidRPr="006B110F">
        <w:t xml:space="preserve"> assessment </w:t>
      </w:r>
      <w:proofErr w:type="gramStart"/>
      <w:r w:rsidR="009D7E05" w:rsidRPr="006B110F">
        <w:t>looked</w:t>
      </w:r>
      <w:r w:rsidRPr="006B110F">
        <w:t xml:space="preserve"> into</w:t>
      </w:r>
      <w:proofErr w:type="gramEnd"/>
      <w:r w:rsidRPr="006B110F">
        <w:t xml:space="preserve"> the impacts of the interventions and sustainability of the achievements.</w:t>
      </w:r>
      <w:r w:rsidRPr="00FF4636">
        <w:rPr>
          <w:rFonts w:eastAsia="Times New Roman" w:cs="Times New Roman"/>
          <w:lang w:eastAsia="en-GB"/>
        </w:rPr>
        <w:t xml:space="preserve"> </w:t>
      </w:r>
      <w:r>
        <w:rPr>
          <w:rFonts w:eastAsia="Times New Roman" w:cs="Times New Roman"/>
          <w:lang w:eastAsia="en-GB"/>
        </w:rPr>
        <w:t xml:space="preserve"> The </w:t>
      </w:r>
      <w:r w:rsidR="009D7E05">
        <w:rPr>
          <w:rFonts w:eastAsia="Times New Roman" w:cs="Times New Roman"/>
          <w:lang w:eastAsia="en-GB"/>
        </w:rPr>
        <w:t>TE also</w:t>
      </w:r>
      <w:r>
        <w:rPr>
          <w:rFonts w:eastAsia="Times New Roman" w:cs="Times New Roman"/>
          <w:lang w:eastAsia="en-GB"/>
        </w:rPr>
        <w:t xml:space="preserve"> </w:t>
      </w:r>
      <w:proofErr w:type="gramStart"/>
      <w:r>
        <w:rPr>
          <w:rFonts w:eastAsia="Times New Roman" w:cs="Times New Roman"/>
          <w:lang w:eastAsia="en-GB"/>
        </w:rPr>
        <w:t>looked into</w:t>
      </w:r>
      <w:proofErr w:type="gramEnd"/>
      <w:r w:rsidR="005A0794">
        <w:rPr>
          <w:rFonts w:eastAsia="Times New Roman" w:cs="Times New Roman"/>
          <w:lang w:eastAsia="en-GB"/>
        </w:rPr>
        <w:t>:</w:t>
      </w:r>
    </w:p>
    <w:p w14:paraId="44270020" w14:textId="080B17E9" w:rsidR="004C2D80" w:rsidRPr="007073E5" w:rsidRDefault="004C2D80" w:rsidP="00703452">
      <w:pPr>
        <w:pStyle w:val="ListParagraph"/>
        <w:numPr>
          <w:ilvl w:val="0"/>
          <w:numId w:val="8"/>
        </w:numPr>
        <w:spacing w:after="0" w:line="240" w:lineRule="auto"/>
        <w:jc w:val="both"/>
        <w:rPr>
          <w:rFonts w:eastAsia="Times New Roman" w:cs="Times New Roman"/>
          <w:lang w:eastAsia="en-GB"/>
        </w:rPr>
      </w:pPr>
      <w:r w:rsidRPr="007073E5">
        <w:rPr>
          <w:rFonts w:eastAsia="Times New Roman" w:cs="Times New Roman"/>
          <w:lang w:eastAsia="en-GB"/>
        </w:rPr>
        <w:t xml:space="preserve">The type/number of activities that have been </w:t>
      </w:r>
      <w:r w:rsidR="009D7E05" w:rsidRPr="007073E5">
        <w:rPr>
          <w:rFonts w:eastAsia="Times New Roman" w:cs="Times New Roman"/>
          <w:lang w:eastAsia="en-GB"/>
        </w:rPr>
        <w:t>implemented against</w:t>
      </w:r>
      <w:r w:rsidRPr="007073E5">
        <w:rPr>
          <w:rFonts w:eastAsia="Times New Roman" w:cs="Times New Roman"/>
          <w:lang w:eastAsia="en-GB"/>
        </w:rPr>
        <w:t xml:space="preserve"> the targets under output indicators to determine the variances and level of accomplishment.</w:t>
      </w:r>
    </w:p>
    <w:p w14:paraId="273C9E93" w14:textId="77777777" w:rsidR="004C2D80" w:rsidRPr="007073E5" w:rsidRDefault="004C2D80" w:rsidP="00703452">
      <w:pPr>
        <w:pStyle w:val="ListParagraph"/>
        <w:numPr>
          <w:ilvl w:val="0"/>
          <w:numId w:val="8"/>
        </w:numPr>
        <w:spacing w:after="0" w:line="240" w:lineRule="auto"/>
        <w:jc w:val="both"/>
        <w:rPr>
          <w:rFonts w:eastAsia="Times New Roman" w:cs="Times New Roman"/>
          <w:lang w:eastAsia="en-GB"/>
        </w:rPr>
      </w:pPr>
      <w:r w:rsidRPr="007073E5">
        <w:rPr>
          <w:rFonts w:eastAsia="Times New Roman" w:cs="Times New Roman"/>
          <w:lang w:eastAsia="en-GB"/>
        </w:rPr>
        <w:t>Types of alternative livelihood interventions that were implemented</w:t>
      </w:r>
    </w:p>
    <w:p w14:paraId="5B9C23CD" w14:textId="6E157740" w:rsidR="004C2D80" w:rsidRPr="007073E5" w:rsidRDefault="00C1227B" w:rsidP="00703452">
      <w:pPr>
        <w:pStyle w:val="ListParagraph"/>
        <w:numPr>
          <w:ilvl w:val="0"/>
          <w:numId w:val="8"/>
        </w:numPr>
        <w:spacing w:after="0" w:line="240" w:lineRule="auto"/>
        <w:jc w:val="both"/>
        <w:rPr>
          <w:rFonts w:eastAsia="Times New Roman" w:cs="Times New Roman"/>
          <w:lang w:eastAsia="en-GB"/>
        </w:rPr>
      </w:pPr>
      <w:r>
        <w:rPr>
          <w:rFonts w:eastAsia="Times New Roman" w:cs="Times New Roman"/>
          <w:lang w:eastAsia="en-GB"/>
        </w:rPr>
        <w:t>E</w:t>
      </w:r>
      <w:r w:rsidR="004C2D80" w:rsidRPr="007073E5">
        <w:rPr>
          <w:rFonts w:eastAsia="Times New Roman" w:cs="Times New Roman"/>
          <w:lang w:eastAsia="en-GB"/>
        </w:rPr>
        <w:t>vidence of wetlands</w:t>
      </w:r>
      <w:r>
        <w:rPr>
          <w:rFonts w:eastAsia="Times New Roman" w:cs="Times New Roman"/>
          <w:lang w:eastAsia="en-GB"/>
        </w:rPr>
        <w:t xml:space="preserve"> demarcation and restoration</w:t>
      </w:r>
    </w:p>
    <w:p w14:paraId="1016445F" w14:textId="488CBA7A" w:rsidR="004C2D80" w:rsidRPr="007073E5" w:rsidRDefault="004C2D80" w:rsidP="00703452">
      <w:pPr>
        <w:pStyle w:val="ListParagraph"/>
        <w:numPr>
          <w:ilvl w:val="0"/>
          <w:numId w:val="8"/>
        </w:numPr>
        <w:spacing w:after="0" w:line="240" w:lineRule="auto"/>
        <w:jc w:val="both"/>
        <w:rPr>
          <w:rFonts w:eastAsia="Times New Roman" w:cs="Times New Roman"/>
          <w:lang w:eastAsia="en-GB"/>
        </w:rPr>
      </w:pPr>
      <w:r w:rsidRPr="007073E5">
        <w:rPr>
          <w:rFonts w:eastAsia="Times New Roman" w:cs="Times New Roman"/>
          <w:lang w:eastAsia="en-GB"/>
        </w:rPr>
        <w:t>local and national level stakeholders</w:t>
      </w:r>
      <w:r>
        <w:rPr>
          <w:rFonts w:eastAsia="Times New Roman" w:cs="Times New Roman"/>
          <w:lang w:eastAsia="en-GB"/>
        </w:rPr>
        <w:t xml:space="preserve">, </w:t>
      </w:r>
      <w:r w:rsidRPr="007073E5">
        <w:rPr>
          <w:rFonts w:eastAsia="Times New Roman" w:cs="Times New Roman"/>
          <w:lang w:eastAsia="en-GB"/>
        </w:rPr>
        <w:t xml:space="preserve">their level of participation and r actual contributions </w:t>
      </w:r>
      <w:r>
        <w:rPr>
          <w:rFonts w:eastAsia="Times New Roman" w:cs="Times New Roman"/>
          <w:lang w:eastAsia="en-GB"/>
        </w:rPr>
        <w:t xml:space="preserve">towards </w:t>
      </w:r>
      <w:r w:rsidRPr="007073E5">
        <w:rPr>
          <w:rFonts w:eastAsia="Times New Roman" w:cs="Times New Roman"/>
          <w:lang w:eastAsia="en-GB"/>
        </w:rPr>
        <w:t>implementation of the project</w:t>
      </w:r>
    </w:p>
    <w:p w14:paraId="41499C45" w14:textId="344FF0D0" w:rsidR="004C2D80" w:rsidRPr="007073E5" w:rsidRDefault="00C1227B" w:rsidP="00703452">
      <w:pPr>
        <w:pStyle w:val="ListParagraph"/>
        <w:numPr>
          <w:ilvl w:val="0"/>
          <w:numId w:val="8"/>
        </w:numPr>
        <w:spacing w:after="0" w:line="240" w:lineRule="auto"/>
        <w:jc w:val="both"/>
        <w:rPr>
          <w:rFonts w:eastAsia="Times New Roman" w:cs="Times New Roman"/>
          <w:lang w:eastAsia="en-GB"/>
        </w:rPr>
      </w:pPr>
      <w:r>
        <w:rPr>
          <w:rFonts w:eastAsia="Times New Roman" w:cs="Times New Roman"/>
          <w:lang w:eastAsia="en-GB"/>
        </w:rPr>
        <w:t xml:space="preserve">Alternative </w:t>
      </w:r>
      <w:r w:rsidR="004C2D80" w:rsidRPr="007073E5">
        <w:rPr>
          <w:rFonts w:eastAsia="Times New Roman" w:cs="Times New Roman"/>
          <w:lang w:eastAsia="en-GB"/>
        </w:rPr>
        <w:t xml:space="preserve">livelihood and innovations </w:t>
      </w:r>
      <w:r w:rsidR="004C2D80">
        <w:rPr>
          <w:rFonts w:eastAsia="Times New Roman" w:cs="Times New Roman"/>
          <w:lang w:eastAsia="en-GB"/>
        </w:rPr>
        <w:t xml:space="preserve">that </w:t>
      </w:r>
      <w:r>
        <w:rPr>
          <w:rFonts w:eastAsia="Times New Roman" w:cs="Times New Roman"/>
          <w:lang w:eastAsia="en-GB"/>
        </w:rPr>
        <w:t>were</w:t>
      </w:r>
      <w:r w:rsidR="004C2D80">
        <w:rPr>
          <w:rFonts w:eastAsia="Times New Roman" w:cs="Times New Roman"/>
          <w:lang w:eastAsia="en-GB"/>
        </w:rPr>
        <w:t xml:space="preserve"> adopted </w:t>
      </w:r>
      <w:r w:rsidR="004C2D80" w:rsidRPr="007073E5">
        <w:rPr>
          <w:rFonts w:eastAsia="Times New Roman" w:cs="Times New Roman"/>
          <w:lang w:eastAsia="en-GB"/>
        </w:rPr>
        <w:t xml:space="preserve">by </w:t>
      </w:r>
      <w:r>
        <w:rPr>
          <w:rFonts w:eastAsia="Times New Roman" w:cs="Times New Roman"/>
          <w:lang w:eastAsia="en-GB"/>
        </w:rPr>
        <w:t>affected/</w:t>
      </w:r>
      <w:r w:rsidR="004C2D80" w:rsidRPr="007073E5">
        <w:rPr>
          <w:rFonts w:eastAsia="Times New Roman" w:cs="Times New Roman"/>
          <w:lang w:eastAsia="en-GB"/>
        </w:rPr>
        <w:t xml:space="preserve">beneficiaries </w:t>
      </w:r>
    </w:p>
    <w:p w14:paraId="3FFCDFE7" w14:textId="77777777" w:rsidR="004C2D80" w:rsidRPr="007073E5" w:rsidRDefault="004C2D80" w:rsidP="00703452">
      <w:pPr>
        <w:pStyle w:val="ListParagraph"/>
        <w:numPr>
          <w:ilvl w:val="0"/>
          <w:numId w:val="8"/>
        </w:numPr>
        <w:spacing w:after="0" w:line="240" w:lineRule="auto"/>
        <w:jc w:val="both"/>
        <w:rPr>
          <w:rFonts w:eastAsia="Times New Roman" w:cs="Times New Roman"/>
          <w:lang w:eastAsia="en-GB"/>
        </w:rPr>
      </w:pPr>
      <w:r>
        <w:rPr>
          <w:rFonts w:eastAsia="Times New Roman" w:cs="Times New Roman"/>
          <w:lang w:eastAsia="en-GB"/>
        </w:rPr>
        <w:t>A</w:t>
      </w:r>
      <w:r w:rsidRPr="007073E5">
        <w:rPr>
          <w:rFonts w:eastAsia="Times New Roman" w:cs="Times New Roman"/>
          <w:lang w:eastAsia="en-GB"/>
        </w:rPr>
        <w:t xml:space="preserve">chievements </w:t>
      </w:r>
      <w:r>
        <w:rPr>
          <w:rFonts w:eastAsia="Times New Roman" w:cs="Times New Roman"/>
          <w:lang w:eastAsia="en-GB"/>
        </w:rPr>
        <w:t xml:space="preserve">made by the </w:t>
      </w:r>
      <w:r w:rsidRPr="007073E5">
        <w:rPr>
          <w:rFonts w:eastAsia="Times New Roman" w:cs="Times New Roman"/>
          <w:lang w:eastAsia="en-GB"/>
        </w:rPr>
        <w:t>project at both output and project goal level.</w:t>
      </w:r>
    </w:p>
    <w:p w14:paraId="63267CC7" w14:textId="4E960757" w:rsidR="004C2D80" w:rsidRDefault="004C2D80" w:rsidP="00703452">
      <w:pPr>
        <w:pStyle w:val="ListParagraph"/>
        <w:numPr>
          <w:ilvl w:val="0"/>
          <w:numId w:val="8"/>
        </w:numPr>
        <w:jc w:val="both"/>
        <w:rPr>
          <w:rFonts w:eastAsia="Times New Roman" w:cs="Times New Roman"/>
          <w:lang w:eastAsia="en-GB"/>
        </w:rPr>
      </w:pPr>
      <w:r w:rsidRPr="007073E5">
        <w:rPr>
          <w:rFonts w:eastAsia="Times New Roman" w:cs="Times New Roman"/>
          <w:lang w:eastAsia="en-GB"/>
        </w:rPr>
        <w:t xml:space="preserve">The 5 districts </w:t>
      </w:r>
      <w:r w:rsidR="00D06708">
        <w:rPr>
          <w:rFonts w:eastAsia="Times New Roman" w:cs="Times New Roman"/>
          <w:lang w:eastAsia="en-GB"/>
        </w:rPr>
        <w:t xml:space="preserve">(figure 1) </w:t>
      </w:r>
      <w:r w:rsidRPr="007073E5">
        <w:rPr>
          <w:rFonts w:eastAsia="Times New Roman" w:cs="Times New Roman"/>
          <w:lang w:eastAsia="en-GB"/>
        </w:rPr>
        <w:t xml:space="preserve">and </w:t>
      </w:r>
      <w:r w:rsidR="009D7E05" w:rsidRPr="007073E5">
        <w:rPr>
          <w:rFonts w:eastAsia="Times New Roman" w:cs="Times New Roman"/>
          <w:lang w:eastAsia="en-GB"/>
        </w:rPr>
        <w:t>10 sub</w:t>
      </w:r>
      <w:r w:rsidRPr="007073E5">
        <w:rPr>
          <w:rFonts w:eastAsia="Times New Roman" w:cs="Times New Roman"/>
          <w:lang w:eastAsia="en-GB"/>
        </w:rPr>
        <w:t xml:space="preserve"> counties namely, </w:t>
      </w:r>
      <w:proofErr w:type="spellStart"/>
      <w:r w:rsidRPr="007073E5">
        <w:rPr>
          <w:rFonts w:eastAsia="Times New Roman" w:cs="Times New Roman"/>
          <w:lang w:eastAsia="en-GB"/>
        </w:rPr>
        <w:t>Bulange</w:t>
      </w:r>
      <w:proofErr w:type="spellEnd"/>
      <w:r w:rsidRPr="007073E5">
        <w:rPr>
          <w:rFonts w:eastAsia="Times New Roman" w:cs="Times New Roman"/>
          <w:lang w:eastAsia="en-GB"/>
        </w:rPr>
        <w:t xml:space="preserve"> and </w:t>
      </w:r>
      <w:proofErr w:type="spellStart"/>
      <w:r w:rsidRPr="007073E5">
        <w:rPr>
          <w:rFonts w:eastAsia="Times New Roman" w:cs="Times New Roman"/>
          <w:lang w:eastAsia="en-GB"/>
        </w:rPr>
        <w:t>Bugobi</w:t>
      </w:r>
      <w:proofErr w:type="spellEnd"/>
      <w:r w:rsidRPr="007073E5">
        <w:rPr>
          <w:rFonts w:eastAsia="Times New Roman" w:cs="Times New Roman"/>
          <w:lang w:eastAsia="en-GB"/>
        </w:rPr>
        <w:t xml:space="preserve"> sub counties and </w:t>
      </w:r>
      <w:proofErr w:type="spellStart"/>
      <w:r w:rsidRPr="007073E5">
        <w:rPr>
          <w:rFonts w:eastAsia="Times New Roman" w:cs="Times New Roman"/>
          <w:lang w:eastAsia="en-GB"/>
        </w:rPr>
        <w:t>Bugobi</w:t>
      </w:r>
      <w:proofErr w:type="spellEnd"/>
      <w:r w:rsidRPr="007073E5">
        <w:rPr>
          <w:rFonts w:eastAsia="Times New Roman" w:cs="Times New Roman"/>
          <w:lang w:eastAsia="en-GB"/>
        </w:rPr>
        <w:t xml:space="preserve"> town council in </w:t>
      </w:r>
      <w:proofErr w:type="spellStart"/>
      <w:r w:rsidRPr="007073E5">
        <w:rPr>
          <w:rFonts w:eastAsia="Times New Roman" w:cs="Times New Roman"/>
          <w:lang w:eastAsia="en-GB"/>
        </w:rPr>
        <w:t>Namutumba</w:t>
      </w:r>
      <w:proofErr w:type="spellEnd"/>
      <w:r w:rsidRPr="007073E5">
        <w:rPr>
          <w:rFonts w:eastAsia="Times New Roman" w:cs="Times New Roman"/>
          <w:lang w:eastAsia="en-GB"/>
        </w:rPr>
        <w:t xml:space="preserve"> district, </w:t>
      </w:r>
      <w:proofErr w:type="spellStart"/>
      <w:r w:rsidRPr="007073E5">
        <w:rPr>
          <w:rFonts w:eastAsia="Times New Roman" w:cs="Times New Roman"/>
          <w:lang w:eastAsia="en-GB"/>
        </w:rPr>
        <w:t>Nandere</w:t>
      </w:r>
      <w:proofErr w:type="spellEnd"/>
      <w:r w:rsidRPr="007073E5">
        <w:rPr>
          <w:rFonts w:eastAsia="Times New Roman" w:cs="Times New Roman"/>
          <w:lang w:eastAsia="en-GB"/>
        </w:rPr>
        <w:t xml:space="preserve"> sub county in </w:t>
      </w:r>
      <w:proofErr w:type="spellStart"/>
      <w:r w:rsidRPr="007073E5">
        <w:rPr>
          <w:rFonts w:eastAsia="Times New Roman" w:cs="Times New Roman"/>
          <w:lang w:eastAsia="en-GB"/>
        </w:rPr>
        <w:t>Kibuku</w:t>
      </w:r>
      <w:proofErr w:type="spellEnd"/>
      <w:r w:rsidRPr="007073E5">
        <w:rPr>
          <w:rFonts w:eastAsia="Times New Roman" w:cs="Times New Roman"/>
          <w:lang w:eastAsia="en-GB"/>
        </w:rPr>
        <w:t xml:space="preserve"> district, </w:t>
      </w:r>
      <w:proofErr w:type="spellStart"/>
      <w:r w:rsidRPr="007073E5">
        <w:rPr>
          <w:rFonts w:eastAsia="Times New Roman" w:cs="Times New Roman"/>
          <w:lang w:eastAsia="en-GB"/>
        </w:rPr>
        <w:t>Nansanga</w:t>
      </w:r>
      <w:proofErr w:type="spellEnd"/>
      <w:r w:rsidRPr="007073E5">
        <w:rPr>
          <w:rFonts w:eastAsia="Times New Roman" w:cs="Times New Roman"/>
          <w:lang w:eastAsia="en-GB"/>
        </w:rPr>
        <w:t xml:space="preserve"> and </w:t>
      </w:r>
      <w:proofErr w:type="spellStart"/>
      <w:r w:rsidRPr="007073E5">
        <w:rPr>
          <w:rFonts w:eastAsia="Times New Roman" w:cs="Times New Roman"/>
          <w:lang w:eastAsia="en-GB"/>
        </w:rPr>
        <w:t>Lyama</w:t>
      </w:r>
      <w:proofErr w:type="spellEnd"/>
      <w:r w:rsidRPr="007073E5">
        <w:rPr>
          <w:rFonts w:eastAsia="Times New Roman" w:cs="Times New Roman"/>
          <w:lang w:eastAsia="en-GB"/>
        </w:rPr>
        <w:t xml:space="preserve"> sub counties in </w:t>
      </w:r>
      <w:proofErr w:type="spellStart"/>
      <w:r w:rsidRPr="007073E5">
        <w:rPr>
          <w:rFonts w:eastAsia="Times New Roman" w:cs="Times New Roman"/>
          <w:lang w:eastAsia="en-GB"/>
        </w:rPr>
        <w:t>Budaka</w:t>
      </w:r>
      <w:proofErr w:type="spellEnd"/>
      <w:r w:rsidRPr="007073E5">
        <w:rPr>
          <w:rFonts w:eastAsia="Times New Roman" w:cs="Times New Roman"/>
          <w:lang w:eastAsia="en-GB"/>
        </w:rPr>
        <w:t xml:space="preserve"> district, </w:t>
      </w:r>
      <w:proofErr w:type="spellStart"/>
      <w:r w:rsidRPr="007073E5">
        <w:rPr>
          <w:rFonts w:eastAsia="Times New Roman" w:cs="Times New Roman"/>
          <w:lang w:eastAsia="en-GB"/>
        </w:rPr>
        <w:t>Nawanjofu</w:t>
      </w:r>
      <w:proofErr w:type="spellEnd"/>
      <w:r w:rsidRPr="007073E5">
        <w:rPr>
          <w:rFonts w:eastAsia="Times New Roman" w:cs="Times New Roman"/>
          <w:lang w:eastAsia="en-GB"/>
        </w:rPr>
        <w:t xml:space="preserve"> and Busaba sub counties in </w:t>
      </w:r>
      <w:proofErr w:type="spellStart"/>
      <w:r w:rsidRPr="007073E5">
        <w:rPr>
          <w:rFonts w:eastAsia="Times New Roman" w:cs="Times New Roman"/>
          <w:lang w:eastAsia="en-GB"/>
        </w:rPr>
        <w:t>Butaleja</w:t>
      </w:r>
      <w:proofErr w:type="spellEnd"/>
      <w:r w:rsidRPr="007073E5">
        <w:rPr>
          <w:rFonts w:eastAsia="Times New Roman" w:cs="Times New Roman"/>
          <w:lang w:eastAsia="en-GB"/>
        </w:rPr>
        <w:t xml:space="preserve"> district and finally </w:t>
      </w:r>
      <w:proofErr w:type="spellStart"/>
      <w:r w:rsidRPr="007073E5">
        <w:rPr>
          <w:rFonts w:eastAsia="Times New Roman" w:cs="Times New Roman"/>
          <w:lang w:eastAsia="en-GB"/>
        </w:rPr>
        <w:t>Namwiwa</w:t>
      </w:r>
      <w:proofErr w:type="spellEnd"/>
      <w:r w:rsidRPr="007073E5">
        <w:rPr>
          <w:rFonts w:eastAsia="Times New Roman" w:cs="Times New Roman"/>
          <w:lang w:eastAsia="en-GB"/>
        </w:rPr>
        <w:t xml:space="preserve"> and </w:t>
      </w:r>
      <w:proofErr w:type="spellStart"/>
      <w:r w:rsidRPr="007073E5">
        <w:rPr>
          <w:rFonts w:eastAsia="Times New Roman" w:cs="Times New Roman"/>
          <w:lang w:eastAsia="en-GB"/>
        </w:rPr>
        <w:t>Kisinga</w:t>
      </w:r>
      <w:proofErr w:type="spellEnd"/>
      <w:r w:rsidRPr="007073E5">
        <w:rPr>
          <w:rFonts w:eastAsia="Times New Roman" w:cs="Times New Roman"/>
          <w:lang w:eastAsia="en-GB"/>
        </w:rPr>
        <w:t xml:space="preserve"> sub counties in </w:t>
      </w:r>
      <w:proofErr w:type="spellStart"/>
      <w:r w:rsidRPr="007073E5">
        <w:rPr>
          <w:rFonts w:eastAsia="Times New Roman" w:cs="Times New Roman"/>
          <w:lang w:eastAsia="en-GB"/>
        </w:rPr>
        <w:t>Kaliro</w:t>
      </w:r>
      <w:proofErr w:type="spellEnd"/>
      <w:r w:rsidRPr="007073E5">
        <w:rPr>
          <w:rFonts w:eastAsia="Times New Roman" w:cs="Times New Roman"/>
          <w:lang w:eastAsia="en-GB"/>
        </w:rPr>
        <w:t xml:space="preserve"> district</w:t>
      </w:r>
      <w:r w:rsidR="00C1227B">
        <w:rPr>
          <w:rFonts w:eastAsia="Times New Roman" w:cs="Times New Roman"/>
          <w:lang w:eastAsia="en-GB"/>
        </w:rPr>
        <w:t xml:space="preserve"> where the project was implemented.</w:t>
      </w:r>
    </w:p>
    <w:p w14:paraId="42F2F644" w14:textId="77777777" w:rsidR="00753A13" w:rsidRDefault="00753A13" w:rsidP="006B110F">
      <w:pPr>
        <w:keepNext/>
        <w:jc w:val="both"/>
      </w:pPr>
      <w:r>
        <w:rPr>
          <w:rFonts w:eastAsia="Times New Roman" w:cs="Times New Roman"/>
          <w:noProof/>
        </w:rPr>
        <w:drawing>
          <wp:inline distT="0" distB="0" distL="0" distR="0" wp14:anchorId="56F47AB7" wp14:editId="56EF0E66">
            <wp:extent cx="5731510" cy="4563745"/>
            <wp:effectExtent l="0" t="0" r="2540" b="8255"/>
            <wp:docPr id="17984015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01588" name="Picture 17984015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563745"/>
                    </a:xfrm>
                    <a:prstGeom prst="rect">
                      <a:avLst/>
                    </a:prstGeom>
                  </pic:spPr>
                </pic:pic>
              </a:graphicData>
            </a:graphic>
          </wp:inline>
        </w:drawing>
      </w:r>
    </w:p>
    <w:p w14:paraId="61131077" w14:textId="67D9B584" w:rsidR="00753A13" w:rsidRPr="006B110F" w:rsidRDefault="00753A13" w:rsidP="006B110F">
      <w:pPr>
        <w:pStyle w:val="Caption"/>
        <w:jc w:val="both"/>
        <w:rPr>
          <w:rFonts w:eastAsia="Times New Roman" w:cs="Times New Roman"/>
          <w:lang w:eastAsia="en-GB"/>
        </w:rPr>
      </w:pPr>
      <w:bookmarkStart w:id="21" w:name="_Toc184649673"/>
      <w:bookmarkStart w:id="22" w:name="_Toc184650466"/>
      <w:bookmarkStart w:id="23" w:name="_Toc184681748"/>
      <w:r>
        <w:t xml:space="preserve">Figure </w:t>
      </w:r>
      <w:r w:rsidR="007445A1">
        <w:fldChar w:fldCharType="begin"/>
      </w:r>
      <w:r w:rsidR="007445A1">
        <w:instrText xml:space="preserve"> SEQ Figure \* ARABIC </w:instrText>
      </w:r>
      <w:r w:rsidR="007445A1">
        <w:fldChar w:fldCharType="separate"/>
      </w:r>
      <w:r w:rsidR="007445A1">
        <w:rPr>
          <w:noProof/>
        </w:rPr>
        <w:t>1</w:t>
      </w:r>
      <w:r w:rsidR="007445A1">
        <w:fldChar w:fldCharType="end"/>
      </w:r>
      <w:r>
        <w:t xml:space="preserve">. Five districts </w:t>
      </w:r>
      <w:r w:rsidR="00510B71">
        <w:t xml:space="preserve">of </w:t>
      </w:r>
      <w:proofErr w:type="spellStart"/>
      <w:r w:rsidR="00510B71">
        <w:t>Budaka</w:t>
      </w:r>
      <w:proofErr w:type="spellEnd"/>
      <w:r>
        <w:t xml:space="preserve">, </w:t>
      </w:r>
      <w:proofErr w:type="spellStart"/>
      <w:r>
        <w:t>Butaleja</w:t>
      </w:r>
      <w:proofErr w:type="spellEnd"/>
      <w:r>
        <w:t xml:space="preserve">, </w:t>
      </w:r>
      <w:proofErr w:type="spellStart"/>
      <w:r>
        <w:t>Kaliro</w:t>
      </w:r>
      <w:proofErr w:type="spellEnd"/>
      <w:r>
        <w:t xml:space="preserve">, </w:t>
      </w:r>
      <w:proofErr w:type="spellStart"/>
      <w:r>
        <w:t>Kibuku</w:t>
      </w:r>
      <w:proofErr w:type="spellEnd"/>
      <w:r>
        <w:t xml:space="preserve"> and </w:t>
      </w:r>
      <w:proofErr w:type="spellStart"/>
      <w:r>
        <w:t>Namutumba</w:t>
      </w:r>
      <w:proofErr w:type="spellEnd"/>
      <w:r>
        <w:t xml:space="preserve"> in eastern Uganda where the Restoration of wetlands and associated catchments project was implements</w:t>
      </w:r>
      <w:bookmarkEnd w:id="21"/>
      <w:bookmarkEnd w:id="22"/>
      <w:bookmarkEnd w:id="23"/>
    </w:p>
    <w:p w14:paraId="19D7543F" w14:textId="716AD027" w:rsidR="004C2D80" w:rsidRPr="009E768B" w:rsidRDefault="004C2D80" w:rsidP="004B7EA6">
      <w:pPr>
        <w:pStyle w:val="Heading2"/>
        <w:rPr>
          <w:rFonts w:ascii="Times New Roman" w:hAnsi="Times New Roman" w:cs="Times New Roman"/>
          <w:b w:val="0"/>
          <w:i/>
        </w:rPr>
      </w:pPr>
      <w:bookmarkStart w:id="24" w:name="_Toc184718640"/>
      <w:r w:rsidRPr="009E768B">
        <w:rPr>
          <w:rFonts w:ascii="Times New Roman" w:hAnsi="Times New Roman" w:cs="Times New Roman"/>
          <w:b w:val="0"/>
          <w:i/>
        </w:rPr>
        <w:lastRenderedPageBreak/>
        <w:t>2.4 Quality standards</w:t>
      </w:r>
      <w:bookmarkEnd w:id="24"/>
    </w:p>
    <w:p w14:paraId="74C7A6DC" w14:textId="6FE85D50" w:rsidR="004C2D80" w:rsidRPr="00FF4636" w:rsidRDefault="004C2D80" w:rsidP="004C2D80">
      <w:pPr>
        <w:ind w:left="360"/>
        <w:jc w:val="both"/>
        <w:rPr>
          <w:rFonts w:cs="Times New Roman"/>
          <w:color w:val="414142"/>
          <w:kern w:val="0"/>
        </w:rPr>
      </w:pPr>
      <w:r w:rsidRPr="00FF4636">
        <w:rPr>
          <w:rFonts w:eastAsia="Times New Roman" w:cs="Times New Roman"/>
          <w:lang w:eastAsia="en-GB"/>
        </w:rPr>
        <w:t xml:space="preserve">The evaluation team designed and conducted this evaluation in accordance with standards and Principles of Good evaluation as </w:t>
      </w:r>
      <w:r w:rsidRPr="001C7BE5">
        <w:rPr>
          <w:rFonts w:eastAsia="Times New Roman" w:cs="Times New Roman"/>
          <w:lang w:eastAsia="en-GB"/>
        </w:rPr>
        <w:t xml:space="preserve">stipulated in the guidelines set out </w:t>
      </w:r>
      <w:r w:rsidRPr="001C7BE5">
        <w:rPr>
          <w:rFonts w:cs="Times New Roman"/>
          <w:color w:val="414142"/>
          <w:kern w:val="0"/>
        </w:rPr>
        <w:t>in the Evaluation Policy of the Austrian Development Cooperation</w:t>
      </w:r>
      <w:r w:rsidRPr="001C7BE5">
        <w:rPr>
          <w:rStyle w:val="FootnoteReference"/>
          <w:rFonts w:cs="Times New Roman"/>
          <w:color w:val="414142"/>
          <w:kern w:val="0"/>
        </w:rPr>
        <w:footnoteReference w:id="1"/>
      </w:r>
      <w:r w:rsidRPr="001C7BE5">
        <w:rPr>
          <w:rFonts w:cs="Times New Roman"/>
          <w:color w:val="414142"/>
          <w:kern w:val="0"/>
        </w:rPr>
        <w:t xml:space="preserve">.  ADA’s principles are reflected in the evaluation questions which are available in </w:t>
      </w:r>
      <w:r w:rsidRPr="00355BB3">
        <w:rPr>
          <w:rFonts w:cs="Times New Roman"/>
          <w:color w:val="414142"/>
          <w:kern w:val="0"/>
        </w:rPr>
        <w:t xml:space="preserve">the questionnaire </w:t>
      </w:r>
      <w:r w:rsidR="005707F9" w:rsidRPr="006B110F">
        <w:rPr>
          <w:rFonts w:cs="Times New Roman"/>
          <w:color w:val="414142"/>
          <w:kern w:val="0"/>
        </w:rPr>
        <w:t xml:space="preserve">(Annex </w:t>
      </w:r>
      <w:r w:rsidR="00F73D79" w:rsidRPr="006B110F">
        <w:rPr>
          <w:rFonts w:cs="Times New Roman"/>
          <w:color w:val="414142"/>
          <w:kern w:val="0"/>
        </w:rPr>
        <w:t>3</w:t>
      </w:r>
      <w:r w:rsidRPr="006B110F">
        <w:rPr>
          <w:rFonts w:cs="Times New Roman"/>
          <w:color w:val="414142"/>
          <w:kern w:val="0"/>
        </w:rPr>
        <w:t>).</w:t>
      </w:r>
      <w:r w:rsidRPr="00FF4636">
        <w:rPr>
          <w:rFonts w:cs="Times New Roman"/>
          <w:color w:val="414142"/>
          <w:kern w:val="0"/>
        </w:rPr>
        <w:t xml:space="preserve"> During consultations, there were no violations or harm</w:t>
      </w:r>
      <w:r w:rsidR="00B44382">
        <w:rPr>
          <w:rFonts w:cs="Times New Roman"/>
          <w:color w:val="414142"/>
          <w:kern w:val="0"/>
        </w:rPr>
        <w:t xml:space="preserve"> subjected</w:t>
      </w:r>
      <w:r w:rsidRPr="00FF4636">
        <w:rPr>
          <w:rFonts w:cs="Times New Roman"/>
          <w:color w:val="414142"/>
          <w:kern w:val="0"/>
        </w:rPr>
        <w:t xml:space="preserve"> to the participants of the evaluation. The questionnaires were printed on paper and administered to individuals and groups, and thereafter, the results were processed and presented anonymously. </w:t>
      </w:r>
    </w:p>
    <w:p w14:paraId="660E839D" w14:textId="5BDD5877" w:rsidR="00D374BE" w:rsidRPr="009C60CC" w:rsidRDefault="004B7EA6" w:rsidP="00B00980">
      <w:pPr>
        <w:pStyle w:val="Heading1"/>
        <w:rPr>
          <w:rFonts w:ascii="Times New Roman" w:hAnsi="Times New Roman" w:cs="Times New Roman"/>
          <w:sz w:val="24"/>
          <w:szCs w:val="24"/>
        </w:rPr>
      </w:pPr>
      <w:bookmarkStart w:id="25" w:name="_Toc184718641"/>
      <w:r w:rsidRPr="009C60CC">
        <w:rPr>
          <w:rFonts w:ascii="Times New Roman" w:hAnsi="Times New Roman" w:cs="Times New Roman"/>
          <w:sz w:val="24"/>
          <w:szCs w:val="24"/>
        </w:rPr>
        <w:t xml:space="preserve">3. </w:t>
      </w:r>
      <w:r w:rsidR="00D374BE" w:rsidRPr="009C60CC">
        <w:rPr>
          <w:rFonts w:ascii="Times New Roman" w:hAnsi="Times New Roman" w:cs="Times New Roman"/>
          <w:sz w:val="24"/>
          <w:szCs w:val="24"/>
        </w:rPr>
        <w:t>Background and Context Analysis</w:t>
      </w:r>
      <w:bookmarkEnd w:id="25"/>
    </w:p>
    <w:p w14:paraId="3BDA80B9" w14:textId="7ED394F5" w:rsidR="004C2D80" w:rsidRPr="00FF4636" w:rsidRDefault="004C2D80" w:rsidP="004C2D80">
      <w:pPr>
        <w:autoSpaceDE w:val="0"/>
        <w:autoSpaceDN w:val="0"/>
        <w:adjustRightInd w:val="0"/>
        <w:spacing w:after="0" w:line="240" w:lineRule="auto"/>
        <w:jc w:val="both"/>
        <w:rPr>
          <w:rFonts w:cs="Times New Roman"/>
          <w:color w:val="414142"/>
          <w:kern w:val="0"/>
        </w:rPr>
      </w:pPr>
      <w:r w:rsidRPr="00FF4636">
        <w:rPr>
          <w:rFonts w:cs="Times New Roman"/>
          <w:color w:val="414142"/>
          <w:kern w:val="0"/>
        </w:rPr>
        <w:t xml:space="preserve">In Uganda, over 80% of the people who border wetlands and associated catchments derive their food security needs, income and employment from resources that are found in wetlands. Of the total population of 41.5 million Ugandans, (UBOS, 2020), it </w:t>
      </w:r>
      <w:r w:rsidR="00907C0A">
        <w:rPr>
          <w:rFonts w:cs="Times New Roman"/>
          <w:color w:val="414142"/>
          <w:kern w:val="0"/>
        </w:rPr>
        <w:t xml:space="preserve">is </w:t>
      </w:r>
      <w:r w:rsidRPr="00FF4636">
        <w:rPr>
          <w:rFonts w:cs="Times New Roman"/>
          <w:color w:val="414142"/>
          <w:kern w:val="0"/>
        </w:rPr>
        <w:t>estimated that wetlands directly provide about 320,000 jobs and subsistence employment to over 2.4million people. The activities that create employment range from harvesting papyrus for roofing houses, basket making sand harvesting for construction</w:t>
      </w:r>
      <w:r w:rsidR="00907C0A">
        <w:rPr>
          <w:rFonts w:cs="Times New Roman"/>
          <w:color w:val="414142"/>
          <w:kern w:val="0"/>
        </w:rPr>
        <w:t>, capture fisheries</w:t>
      </w:r>
      <w:r w:rsidRPr="00FF4636">
        <w:rPr>
          <w:rFonts w:cs="Times New Roman"/>
          <w:color w:val="414142"/>
          <w:kern w:val="0"/>
        </w:rPr>
        <w:t xml:space="preserve"> and water for </w:t>
      </w:r>
      <w:r w:rsidR="00907C0A">
        <w:rPr>
          <w:rFonts w:cs="Times New Roman"/>
          <w:color w:val="414142"/>
          <w:kern w:val="0"/>
        </w:rPr>
        <w:t xml:space="preserve">home use and </w:t>
      </w:r>
      <w:r w:rsidRPr="00FF4636">
        <w:rPr>
          <w:rFonts w:cs="Times New Roman"/>
          <w:color w:val="414142"/>
          <w:kern w:val="0"/>
        </w:rPr>
        <w:t xml:space="preserve">micro irrigation of small gardens. </w:t>
      </w:r>
    </w:p>
    <w:p w14:paraId="4889196A" w14:textId="77777777" w:rsidR="004C2D80" w:rsidRPr="00FF4636" w:rsidRDefault="004C2D80" w:rsidP="004C2D80">
      <w:pPr>
        <w:autoSpaceDE w:val="0"/>
        <w:autoSpaceDN w:val="0"/>
        <w:adjustRightInd w:val="0"/>
        <w:spacing w:after="0" w:line="240" w:lineRule="auto"/>
        <w:jc w:val="both"/>
        <w:rPr>
          <w:rFonts w:cs="Times New Roman"/>
          <w:color w:val="414142"/>
          <w:kern w:val="0"/>
        </w:rPr>
      </w:pPr>
    </w:p>
    <w:p w14:paraId="4EA0DA0A" w14:textId="746E807C" w:rsidR="004C2D80" w:rsidRPr="00FF4636" w:rsidRDefault="004C2D80" w:rsidP="004C2D80">
      <w:pPr>
        <w:autoSpaceDE w:val="0"/>
        <w:autoSpaceDN w:val="0"/>
        <w:adjustRightInd w:val="0"/>
        <w:spacing w:after="0" w:line="240" w:lineRule="auto"/>
        <w:jc w:val="both"/>
        <w:rPr>
          <w:rFonts w:cs="Times New Roman"/>
          <w:color w:val="414142"/>
          <w:kern w:val="0"/>
        </w:rPr>
      </w:pPr>
      <w:r w:rsidRPr="00FF4636">
        <w:rPr>
          <w:rFonts w:cs="Times New Roman"/>
          <w:color w:val="414142"/>
          <w:kern w:val="0"/>
        </w:rPr>
        <w:t xml:space="preserve">The degradation of the wetlands and associated catchments have been attributed to increasing human activities which are triggered by the increasing needs of the population. In addition, the occurrence of extreme </w:t>
      </w:r>
      <w:r w:rsidR="00907C0A">
        <w:rPr>
          <w:rFonts w:cs="Times New Roman"/>
          <w:color w:val="414142"/>
          <w:kern w:val="0"/>
        </w:rPr>
        <w:t>weather</w:t>
      </w:r>
      <w:r w:rsidRPr="00FF4636">
        <w:rPr>
          <w:rFonts w:cs="Times New Roman"/>
          <w:color w:val="414142"/>
          <w:kern w:val="0"/>
        </w:rPr>
        <w:t xml:space="preserve"> events such as drought increase human invasion of wetlands as a coping mechanism, hence making the wetlands to become vulnerable to overexploitation</w:t>
      </w:r>
      <w:r w:rsidR="00907C0A">
        <w:rPr>
          <w:rFonts w:cs="Times New Roman"/>
          <w:color w:val="414142"/>
          <w:kern w:val="0"/>
        </w:rPr>
        <w:t>. and degradation</w:t>
      </w:r>
      <w:r w:rsidRPr="00FF4636">
        <w:rPr>
          <w:rFonts w:cs="Times New Roman"/>
          <w:color w:val="414142"/>
          <w:kern w:val="0"/>
        </w:rPr>
        <w:t xml:space="preserve">. This has led to changes in quantity and quality of water supply and alteration of other ecologically important attributes of the wetlands. The gradual loss of the wetlands if not checked could have negative impacts on climate. </w:t>
      </w:r>
    </w:p>
    <w:p w14:paraId="0BD98601" w14:textId="77777777" w:rsidR="004C2D80" w:rsidRPr="00FF4636" w:rsidRDefault="004C2D80" w:rsidP="004C2D80">
      <w:pPr>
        <w:autoSpaceDE w:val="0"/>
        <w:autoSpaceDN w:val="0"/>
        <w:adjustRightInd w:val="0"/>
        <w:spacing w:after="0" w:line="240" w:lineRule="auto"/>
        <w:jc w:val="both"/>
        <w:rPr>
          <w:rFonts w:cs="Times New Roman"/>
          <w:color w:val="414142"/>
          <w:kern w:val="0"/>
        </w:rPr>
      </w:pPr>
    </w:p>
    <w:p w14:paraId="32F69C12" w14:textId="0E0A4D72" w:rsidR="004C2D80" w:rsidRPr="00FF4636" w:rsidRDefault="004C2D80" w:rsidP="004C2D80">
      <w:pPr>
        <w:autoSpaceDE w:val="0"/>
        <w:autoSpaceDN w:val="0"/>
        <w:adjustRightInd w:val="0"/>
        <w:spacing w:after="0" w:line="240" w:lineRule="auto"/>
        <w:jc w:val="both"/>
        <w:rPr>
          <w:rFonts w:eastAsia="Times New Roman" w:cs="Times New Roman"/>
          <w:lang w:eastAsia="en-GB"/>
        </w:rPr>
      </w:pPr>
      <w:r w:rsidRPr="00FF4636">
        <w:rPr>
          <w:rFonts w:cs="Times New Roman"/>
          <w:color w:val="414142"/>
          <w:kern w:val="0"/>
        </w:rPr>
        <w:t xml:space="preserve">This TE focuses on interventions that were implemented by RWACP in support of the Government of Uganda in restoring </w:t>
      </w:r>
      <w:proofErr w:type="spellStart"/>
      <w:r w:rsidRPr="00FF4636">
        <w:rPr>
          <w:rFonts w:cs="Times New Roman"/>
          <w:color w:val="414142"/>
          <w:kern w:val="0"/>
        </w:rPr>
        <w:t>Mpologoma</w:t>
      </w:r>
      <w:proofErr w:type="spellEnd"/>
      <w:r w:rsidRPr="00FF4636">
        <w:rPr>
          <w:rFonts w:cs="Times New Roman"/>
          <w:color w:val="414142"/>
          <w:kern w:val="0"/>
        </w:rPr>
        <w:t xml:space="preserve"> wetlands and associated catchments, which falls in the jurisdiction of Kyoga Water Management Zone (KWMZ). </w:t>
      </w:r>
      <w:r w:rsidRPr="00FF4636">
        <w:rPr>
          <w:rFonts w:eastAsia="Times New Roman" w:cs="Times New Roman"/>
          <w:lang w:eastAsia="en-GB"/>
        </w:rPr>
        <w:t>The project was implemented in Eastern Uganda (</w:t>
      </w:r>
      <w:proofErr w:type="spellStart"/>
      <w:r w:rsidRPr="00FF4636">
        <w:rPr>
          <w:rFonts w:eastAsia="Times New Roman" w:cs="Times New Roman"/>
          <w:lang w:eastAsia="en-GB"/>
        </w:rPr>
        <w:t>Butaleja</w:t>
      </w:r>
      <w:proofErr w:type="spellEnd"/>
      <w:r w:rsidRPr="00FF4636">
        <w:rPr>
          <w:rFonts w:eastAsia="Times New Roman" w:cs="Times New Roman"/>
          <w:lang w:eastAsia="en-GB"/>
        </w:rPr>
        <w:t xml:space="preserve">, </w:t>
      </w:r>
      <w:proofErr w:type="spellStart"/>
      <w:r w:rsidRPr="00FF4636">
        <w:rPr>
          <w:rFonts w:eastAsia="Times New Roman" w:cs="Times New Roman"/>
          <w:lang w:eastAsia="en-GB"/>
        </w:rPr>
        <w:t>Budaka</w:t>
      </w:r>
      <w:proofErr w:type="spellEnd"/>
      <w:r w:rsidRPr="00FF4636">
        <w:rPr>
          <w:rFonts w:eastAsia="Times New Roman" w:cs="Times New Roman"/>
          <w:lang w:eastAsia="en-GB"/>
        </w:rPr>
        <w:t xml:space="preserve">, </w:t>
      </w:r>
      <w:proofErr w:type="spellStart"/>
      <w:r w:rsidRPr="00FF4636">
        <w:rPr>
          <w:rFonts w:eastAsia="Times New Roman" w:cs="Times New Roman"/>
          <w:lang w:eastAsia="en-GB"/>
        </w:rPr>
        <w:t>Kibuku</w:t>
      </w:r>
      <w:proofErr w:type="spellEnd"/>
      <w:r w:rsidRPr="00FF4636">
        <w:rPr>
          <w:rFonts w:eastAsia="Times New Roman" w:cs="Times New Roman"/>
          <w:lang w:eastAsia="en-GB"/>
        </w:rPr>
        <w:t xml:space="preserve">, </w:t>
      </w:r>
      <w:proofErr w:type="spellStart"/>
      <w:r w:rsidRPr="00FF4636">
        <w:rPr>
          <w:rFonts w:eastAsia="Times New Roman" w:cs="Times New Roman"/>
          <w:lang w:eastAsia="en-GB"/>
        </w:rPr>
        <w:t>Namutumba</w:t>
      </w:r>
      <w:proofErr w:type="spellEnd"/>
      <w:r w:rsidRPr="00FF4636">
        <w:rPr>
          <w:rFonts w:eastAsia="Times New Roman" w:cs="Times New Roman"/>
          <w:lang w:eastAsia="en-GB"/>
        </w:rPr>
        <w:t xml:space="preserve"> and </w:t>
      </w:r>
      <w:proofErr w:type="spellStart"/>
      <w:r w:rsidRPr="00FF4636">
        <w:rPr>
          <w:rFonts w:eastAsia="Times New Roman" w:cs="Times New Roman"/>
          <w:lang w:eastAsia="en-GB"/>
        </w:rPr>
        <w:t>Kaliro</w:t>
      </w:r>
      <w:proofErr w:type="spellEnd"/>
      <w:r w:rsidRPr="00FF4636">
        <w:rPr>
          <w:rFonts w:eastAsia="Times New Roman" w:cs="Times New Roman"/>
          <w:lang w:eastAsia="en-GB"/>
        </w:rPr>
        <w:t xml:space="preserve"> districts) within the Kyoga Water Management Zone whose population is estimated to be over 1.1 m people (UBOS, 2014) and on land area of over 2,961.6 square kilometers. The five districts were prioritized due to their enormous level of degradation and the fact that they share boundaries with </w:t>
      </w:r>
      <w:proofErr w:type="spellStart"/>
      <w:r w:rsidRPr="00FF4636">
        <w:rPr>
          <w:rFonts w:eastAsia="Times New Roman" w:cs="Times New Roman"/>
          <w:lang w:eastAsia="en-GB"/>
        </w:rPr>
        <w:t>Mpologoma</w:t>
      </w:r>
      <w:proofErr w:type="spellEnd"/>
      <w:r w:rsidRPr="00FF4636">
        <w:rPr>
          <w:rFonts w:eastAsia="Times New Roman" w:cs="Times New Roman"/>
          <w:lang w:eastAsia="en-GB"/>
        </w:rPr>
        <w:t xml:space="preserve"> wetland (</w:t>
      </w:r>
      <w:proofErr w:type="spellStart"/>
      <w:r w:rsidRPr="00FF4636">
        <w:rPr>
          <w:rFonts w:eastAsia="Times New Roman" w:cs="Times New Roman"/>
          <w:lang w:eastAsia="en-GB"/>
        </w:rPr>
        <w:t>Mpologoma</w:t>
      </w:r>
      <w:proofErr w:type="spellEnd"/>
      <w:r w:rsidRPr="00FF4636">
        <w:rPr>
          <w:rFonts w:eastAsia="Times New Roman" w:cs="Times New Roman"/>
          <w:lang w:eastAsia="en-GB"/>
        </w:rPr>
        <w:t xml:space="preserve"> Catchment Management Plan, 2018). The direct beneficiaries of the project are 66,000 heads of households whereas an estimated 1.1 million people are indirect beneficiaries. The project also targeted, </w:t>
      </w:r>
      <w:r w:rsidR="00B00980">
        <w:rPr>
          <w:rFonts w:eastAsia="Times New Roman" w:cs="Times New Roman"/>
          <w:lang w:eastAsia="en-GB"/>
        </w:rPr>
        <w:t>3</w:t>
      </w:r>
      <w:r w:rsidRPr="00FF4636">
        <w:rPr>
          <w:rFonts w:eastAsia="Times New Roman" w:cs="Times New Roman"/>
          <w:lang w:eastAsia="en-GB"/>
        </w:rPr>
        <w:t xml:space="preserve">0% of women who depend on subsistence agriculture and wetlands for their livelihoods. </w:t>
      </w:r>
    </w:p>
    <w:p w14:paraId="365B9E2A" w14:textId="77777777" w:rsidR="004C2D80" w:rsidRPr="00FF4636" w:rsidRDefault="004C2D80" w:rsidP="004C2D80">
      <w:pPr>
        <w:autoSpaceDE w:val="0"/>
        <w:autoSpaceDN w:val="0"/>
        <w:adjustRightInd w:val="0"/>
        <w:spacing w:after="0" w:line="240" w:lineRule="auto"/>
        <w:rPr>
          <w:rFonts w:cs="Times New Roman"/>
          <w:color w:val="414142"/>
          <w:kern w:val="0"/>
        </w:rPr>
      </w:pPr>
    </w:p>
    <w:p w14:paraId="73CF718B" w14:textId="314FD26D" w:rsidR="004C2D80" w:rsidRPr="009E768B" w:rsidRDefault="004C2D80" w:rsidP="004B7EA6">
      <w:pPr>
        <w:pStyle w:val="Heading2"/>
        <w:rPr>
          <w:rFonts w:ascii="Times New Roman" w:hAnsi="Times New Roman" w:cs="Times New Roman"/>
          <w:b w:val="0"/>
          <w:i/>
        </w:rPr>
      </w:pPr>
      <w:bookmarkStart w:id="26" w:name="_Toc184718642"/>
      <w:r w:rsidRPr="009E768B">
        <w:rPr>
          <w:rFonts w:ascii="Times New Roman" w:hAnsi="Times New Roman" w:cs="Times New Roman"/>
          <w:b w:val="0"/>
          <w:i/>
        </w:rPr>
        <w:t>3.1 Project purpose, geographic boundaries, management and budget</w:t>
      </w:r>
      <w:bookmarkEnd w:id="26"/>
      <w:r w:rsidRPr="009E768B">
        <w:rPr>
          <w:rFonts w:ascii="Times New Roman" w:hAnsi="Times New Roman" w:cs="Times New Roman"/>
          <w:b w:val="0"/>
          <w:i/>
        </w:rPr>
        <w:t xml:space="preserve"> </w:t>
      </w:r>
    </w:p>
    <w:p w14:paraId="7843DBDA" w14:textId="77777777" w:rsidR="004C2D80" w:rsidRPr="00FF4636" w:rsidRDefault="004C2D80" w:rsidP="00703452">
      <w:pPr>
        <w:jc w:val="both"/>
      </w:pPr>
      <w:r w:rsidRPr="00FF4636">
        <w:t xml:space="preserve">The project interventions were mainly focused on restoration of degraded wetlands and degraded catchment areas, protection of intact wetlands, increasing agricultural incomes through use of improved agricultural practices and alternative livelihood options within the upper catchment areas. Therefore, the project interventions sought to reduce pressures on wetlands, restore wetlands and their ecosystem services. These actions were guided by the Ramsar Convention on Wetland framework which promotes the conservation and wise use of wetlands, and the 2019 Uganda Catchment Management Planning Guidelines.  </w:t>
      </w:r>
    </w:p>
    <w:p w14:paraId="0F66560C" w14:textId="406285FD" w:rsidR="004C2D80" w:rsidRDefault="004C2D80" w:rsidP="00703452">
      <w:pPr>
        <w:jc w:val="both"/>
      </w:pPr>
      <w:r w:rsidRPr="00FF4636">
        <w:t>The total cost of the project amounted to 2,111,110 Euro. ADA granted 1.9</w:t>
      </w:r>
      <w:r w:rsidR="008F122A">
        <w:t xml:space="preserve"> million</w:t>
      </w:r>
      <w:r w:rsidRPr="00FF4636">
        <w:t xml:space="preserve"> Euro while UNDP contributed 211,110 Euro. UNDP was responsible for the oversight and quality assurance of project implementation and reporting on all financial resources transferred to its account. </w:t>
      </w:r>
    </w:p>
    <w:p w14:paraId="58CB9215" w14:textId="29851F93" w:rsidR="00F54685" w:rsidRPr="00FF4636" w:rsidRDefault="00F54685" w:rsidP="004C2D80">
      <w:pPr>
        <w:autoSpaceDE w:val="0"/>
        <w:autoSpaceDN w:val="0"/>
        <w:adjustRightInd w:val="0"/>
        <w:spacing w:after="0" w:line="240" w:lineRule="auto"/>
        <w:rPr>
          <w:rFonts w:cs="Times New Roman"/>
          <w:color w:val="414142"/>
          <w:kern w:val="0"/>
        </w:rPr>
      </w:pPr>
    </w:p>
    <w:p w14:paraId="2084E0F7" w14:textId="1BDEBB23" w:rsidR="00F54685" w:rsidRDefault="00F54685" w:rsidP="00B00980">
      <w:pPr>
        <w:pStyle w:val="Caption"/>
        <w:keepNext/>
      </w:pPr>
      <w:bookmarkStart w:id="27" w:name="_Toc184649674"/>
      <w:bookmarkStart w:id="28" w:name="_Toc184650467"/>
      <w:bookmarkStart w:id="29" w:name="_Toc184681742"/>
      <w:bookmarkStart w:id="30" w:name="_Toc184681749"/>
      <w:r>
        <w:lastRenderedPageBreak/>
        <w:t xml:space="preserve">Table </w:t>
      </w:r>
      <w:r w:rsidR="00A069DC">
        <w:fldChar w:fldCharType="begin"/>
      </w:r>
      <w:r w:rsidR="00A069DC">
        <w:instrText xml:space="preserve"> SEQ Table \* ARABIC </w:instrText>
      </w:r>
      <w:r w:rsidR="00A069DC">
        <w:fldChar w:fldCharType="separate"/>
      </w:r>
      <w:r w:rsidR="00BC5D1B">
        <w:rPr>
          <w:noProof/>
        </w:rPr>
        <w:t>3</w:t>
      </w:r>
      <w:r w:rsidR="00A069DC">
        <w:rPr>
          <w:noProof/>
        </w:rPr>
        <w:fldChar w:fldCharType="end"/>
      </w:r>
      <w:r>
        <w:t>. Breakdown of RWAC project funds by output</w:t>
      </w:r>
      <w:bookmarkEnd w:id="27"/>
      <w:bookmarkEnd w:id="28"/>
      <w:bookmarkEnd w:id="29"/>
      <w:bookmarkEnd w:id="30"/>
    </w:p>
    <w:tbl>
      <w:tblPr>
        <w:tblStyle w:val="TableGrid"/>
        <w:tblW w:w="0" w:type="auto"/>
        <w:tblLook w:val="04A0" w:firstRow="1" w:lastRow="0" w:firstColumn="1" w:lastColumn="0" w:noHBand="0" w:noVBand="1"/>
      </w:tblPr>
      <w:tblGrid>
        <w:gridCol w:w="6374"/>
        <w:gridCol w:w="1985"/>
      </w:tblGrid>
      <w:tr w:rsidR="004C2D80" w:rsidRPr="00FF4636" w14:paraId="135C4127" w14:textId="77777777" w:rsidTr="005B5A9A">
        <w:trPr>
          <w:trHeight w:val="290"/>
        </w:trPr>
        <w:tc>
          <w:tcPr>
            <w:tcW w:w="6374" w:type="dxa"/>
            <w:noWrap/>
            <w:hideMark/>
          </w:tcPr>
          <w:p w14:paraId="63622096" w14:textId="77777777" w:rsidR="004C2D80" w:rsidRPr="00FF4636" w:rsidRDefault="004C2D80" w:rsidP="005B5A9A">
            <w:pPr>
              <w:autoSpaceDE w:val="0"/>
              <w:autoSpaceDN w:val="0"/>
              <w:adjustRightInd w:val="0"/>
              <w:rPr>
                <w:rFonts w:cs="Times New Roman"/>
                <w:b/>
                <w:bCs/>
                <w:color w:val="414142"/>
                <w:kern w:val="0"/>
              </w:rPr>
            </w:pPr>
            <w:r w:rsidRPr="00FF4636">
              <w:rPr>
                <w:rFonts w:cs="Times New Roman"/>
                <w:b/>
                <w:bCs/>
                <w:color w:val="414142"/>
                <w:kern w:val="0"/>
              </w:rPr>
              <w:t>Output</w:t>
            </w:r>
          </w:p>
        </w:tc>
        <w:tc>
          <w:tcPr>
            <w:tcW w:w="1985" w:type="dxa"/>
            <w:noWrap/>
            <w:hideMark/>
          </w:tcPr>
          <w:p w14:paraId="468910F4" w14:textId="77777777" w:rsidR="004C2D80" w:rsidRPr="00FF4636" w:rsidRDefault="004C2D80" w:rsidP="005B5A9A">
            <w:pPr>
              <w:autoSpaceDE w:val="0"/>
              <w:autoSpaceDN w:val="0"/>
              <w:adjustRightInd w:val="0"/>
              <w:jc w:val="center"/>
              <w:rPr>
                <w:rFonts w:cs="Times New Roman"/>
                <w:b/>
                <w:bCs/>
                <w:color w:val="414142"/>
                <w:kern w:val="0"/>
              </w:rPr>
            </w:pPr>
            <w:r w:rsidRPr="00FF4636">
              <w:rPr>
                <w:rFonts w:cs="Times New Roman"/>
                <w:b/>
                <w:bCs/>
                <w:color w:val="414142"/>
                <w:kern w:val="0"/>
              </w:rPr>
              <w:t>Total (Euro)</w:t>
            </w:r>
          </w:p>
        </w:tc>
      </w:tr>
      <w:tr w:rsidR="004C2D80" w:rsidRPr="00FF4636" w14:paraId="61935A0C" w14:textId="77777777" w:rsidTr="005B5A9A">
        <w:trPr>
          <w:trHeight w:val="551"/>
        </w:trPr>
        <w:tc>
          <w:tcPr>
            <w:tcW w:w="6374" w:type="dxa"/>
            <w:hideMark/>
          </w:tcPr>
          <w:p w14:paraId="553C26D8" w14:textId="77777777" w:rsidR="004C2D80" w:rsidRPr="00FF4636" w:rsidRDefault="004C2D80" w:rsidP="005B5A9A">
            <w:pPr>
              <w:autoSpaceDE w:val="0"/>
              <w:autoSpaceDN w:val="0"/>
              <w:adjustRightInd w:val="0"/>
              <w:rPr>
                <w:rFonts w:cs="Times New Roman"/>
                <w:color w:val="414142"/>
                <w:kern w:val="0"/>
              </w:rPr>
            </w:pPr>
            <w:r w:rsidRPr="00FF4636">
              <w:rPr>
                <w:rFonts w:cs="Times New Roman"/>
                <w:color w:val="414142"/>
                <w:kern w:val="0"/>
              </w:rPr>
              <w:t>1. Degraded Wetlands, natural grasslands and associated catchments restored and or rehabilitated and intact wetlands protected</w:t>
            </w:r>
          </w:p>
        </w:tc>
        <w:tc>
          <w:tcPr>
            <w:tcW w:w="1985" w:type="dxa"/>
            <w:noWrap/>
            <w:hideMark/>
          </w:tcPr>
          <w:p w14:paraId="7FAB16B7" w14:textId="77777777" w:rsidR="004C2D80" w:rsidRPr="00FF4636" w:rsidRDefault="004C2D80" w:rsidP="005B5A9A">
            <w:pPr>
              <w:autoSpaceDE w:val="0"/>
              <w:autoSpaceDN w:val="0"/>
              <w:adjustRightInd w:val="0"/>
              <w:jc w:val="center"/>
              <w:rPr>
                <w:rFonts w:cs="Times New Roman"/>
                <w:color w:val="414142"/>
                <w:kern w:val="0"/>
              </w:rPr>
            </w:pPr>
            <w:r w:rsidRPr="00FF4636">
              <w:rPr>
                <w:rFonts w:cs="Times New Roman"/>
                <w:color w:val="414142"/>
                <w:kern w:val="0"/>
              </w:rPr>
              <w:t>809,279</w:t>
            </w:r>
          </w:p>
        </w:tc>
      </w:tr>
      <w:tr w:rsidR="004C2D80" w:rsidRPr="00FF4636" w14:paraId="1DBCE5E6" w14:textId="77777777" w:rsidTr="005B5A9A">
        <w:trPr>
          <w:trHeight w:val="559"/>
        </w:trPr>
        <w:tc>
          <w:tcPr>
            <w:tcW w:w="6374" w:type="dxa"/>
            <w:hideMark/>
          </w:tcPr>
          <w:p w14:paraId="6CF26A07" w14:textId="77777777" w:rsidR="004C2D80" w:rsidRPr="00FF4636" w:rsidRDefault="004C2D80" w:rsidP="005B5A9A">
            <w:pPr>
              <w:autoSpaceDE w:val="0"/>
              <w:autoSpaceDN w:val="0"/>
              <w:adjustRightInd w:val="0"/>
              <w:rPr>
                <w:rFonts w:cs="Times New Roman"/>
                <w:color w:val="414142"/>
                <w:kern w:val="0"/>
              </w:rPr>
            </w:pPr>
            <w:r w:rsidRPr="00FF4636">
              <w:rPr>
                <w:rFonts w:cs="Times New Roman"/>
                <w:color w:val="414142"/>
                <w:kern w:val="0"/>
              </w:rPr>
              <w:t xml:space="preserve">2. Improved agricultural practices and alternative livelihood options in the wetland and associated catchment areas </w:t>
            </w:r>
          </w:p>
        </w:tc>
        <w:tc>
          <w:tcPr>
            <w:tcW w:w="1985" w:type="dxa"/>
            <w:noWrap/>
            <w:hideMark/>
          </w:tcPr>
          <w:p w14:paraId="2ADA8F6C" w14:textId="77777777" w:rsidR="004C2D80" w:rsidRPr="00FF4636" w:rsidRDefault="004C2D80" w:rsidP="005B5A9A">
            <w:pPr>
              <w:autoSpaceDE w:val="0"/>
              <w:autoSpaceDN w:val="0"/>
              <w:adjustRightInd w:val="0"/>
              <w:jc w:val="center"/>
              <w:rPr>
                <w:rFonts w:cs="Times New Roman"/>
                <w:color w:val="414142"/>
                <w:kern w:val="0"/>
              </w:rPr>
            </w:pPr>
            <w:r w:rsidRPr="00FF4636">
              <w:rPr>
                <w:rFonts w:cs="Times New Roman"/>
                <w:color w:val="414142"/>
                <w:kern w:val="0"/>
              </w:rPr>
              <w:t>838,960</w:t>
            </w:r>
          </w:p>
        </w:tc>
      </w:tr>
      <w:tr w:rsidR="004C2D80" w:rsidRPr="00FF4636" w14:paraId="67394406" w14:textId="77777777" w:rsidTr="005B5A9A">
        <w:trPr>
          <w:trHeight w:val="290"/>
        </w:trPr>
        <w:tc>
          <w:tcPr>
            <w:tcW w:w="6374" w:type="dxa"/>
            <w:hideMark/>
          </w:tcPr>
          <w:p w14:paraId="72CC5CDA" w14:textId="77777777" w:rsidR="004C2D80" w:rsidRPr="00FF4636" w:rsidRDefault="004C2D80" w:rsidP="005B5A9A">
            <w:pPr>
              <w:autoSpaceDE w:val="0"/>
              <w:autoSpaceDN w:val="0"/>
              <w:adjustRightInd w:val="0"/>
              <w:rPr>
                <w:rFonts w:cs="Times New Roman"/>
                <w:color w:val="414142"/>
                <w:kern w:val="0"/>
              </w:rPr>
            </w:pPr>
            <w:r w:rsidRPr="00FF4636">
              <w:rPr>
                <w:rFonts w:cs="Times New Roman"/>
                <w:color w:val="414142"/>
                <w:kern w:val="0"/>
              </w:rPr>
              <w:t xml:space="preserve">3.  Knowledge Management and Communication </w:t>
            </w:r>
          </w:p>
        </w:tc>
        <w:tc>
          <w:tcPr>
            <w:tcW w:w="1985" w:type="dxa"/>
            <w:noWrap/>
            <w:hideMark/>
          </w:tcPr>
          <w:p w14:paraId="25130F28" w14:textId="77777777" w:rsidR="004C2D80" w:rsidRPr="00FF4636" w:rsidRDefault="004C2D80" w:rsidP="005B5A9A">
            <w:pPr>
              <w:autoSpaceDE w:val="0"/>
              <w:autoSpaceDN w:val="0"/>
              <w:adjustRightInd w:val="0"/>
              <w:jc w:val="center"/>
              <w:rPr>
                <w:rFonts w:cs="Times New Roman"/>
                <w:color w:val="414142"/>
                <w:kern w:val="0"/>
              </w:rPr>
            </w:pPr>
            <w:r w:rsidRPr="00FF4636">
              <w:rPr>
                <w:rFonts w:cs="Times New Roman"/>
                <w:color w:val="414142"/>
                <w:kern w:val="0"/>
              </w:rPr>
              <w:t>226,953</w:t>
            </w:r>
          </w:p>
        </w:tc>
      </w:tr>
      <w:tr w:rsidR="004C2D80" w:rsidRPr="00FF4636" w14:paraId="6D443895" w14:textId="77777777" w:rsidTr="005B5A9A">
        <w:trPr>
          <w:trHeight w:val="290"/>
        </w:trPr>
        <w:tc>
          <w:tcPr>
            <w:tcW w:w="6374" w:type="dxa"/>
            <w:hideMark/>
          </w:tcPr>
          <w:p w14:paraId="1AF399DC" w14:textId="77777777" w:rsidR="004C2D80" w:rsidRPr="00FF4636" w:rsidRDefault="004C2D80" w:rsidP="005B5A9A">
            <w:pPr>
              <w:autoSpaceDE w:val="0"/>
              <w:autoSpaceDN w:val="0"/>
              <w:adjustRightInd w:val="0"/>
              <w:rPr>
                <w:rFonts w:cs="Times New Roman"/>
                <w:color w:val="414142"/>
                <w:kern w:val="0"/>
              </w:rPr>
            </w:pPr>
            <w:r w:rsidRPr="00FF4636">
              <w:rPr>
                <w:rFonts w:cs="Times New Roman"/>
                <w:color w:val="414142"/>
                <w:kern w:val="0"/>
              </w:rPr>
              <w:t xml:space="preserve">4. Project Management </w:t>
            </w:r>
          </w:p>
        </w:tc>
        <w:tc>
          <w:tcPr>
            <w:tcW w:w="1985" w:type="dxa"/>
            <w:noWrap/>
            <w:hideMark/>
          </w:tcPr>
          <w:p w14:paraId="0E62542F" w14:textId="77777777" w:rsidR="004C2D80" w:rsidRPr="00FF4636" w:rsidRDefault="004C2D80" w:rsidP="005B5A9A">
            <w:pPr>
              <w:autoSpaceDE w:val="0"/>
              <w:autoSpaceDN w:val="0"/>
              <w:adjustRightInd w:val="0"/>
              <w:jc w:val="center"/>
              <w:rPr>
                <w:rFonts w:cs="Times New Roman"/>
                <w:color w:val="414142"/>
                <w:kern w:val="0"/>
              </w:rPr>
            </w:pPr>
            <w:r w:rsidRPr="00FF4636">
              <w:rPr>
                <w:rFonts w:cs="Times New Roman"/>
                <w:color w:val="414142"/>
                <w:kern w:val="0"/>
              </w:rPr>
              <w:t>235,918</w:t>
            </w:r>
          </w:p>
        </w:tc>
      </w:tr>
      <w:tr w:rsidR="004C2D80" w:rsidRPr="00FF4636" w14:paraId="0C14E556" w14:textId="77777777" w:rsidTr="005B5A9A">
        <w:trPr>
          <w:trHeight w:val="290"/>
        </w:trPr>
        <w:tc>
          <w:tcPr>
            <w:tcW w:w="6374" w:type="dxa"/>
            <w:noWrap/>
            <w:hideMark/>
          </w:tcPr>
          <w:p w14:paraId="6D3B9E18" w14:textId="77777777" w:rsidR="004C2D80" w:rsidRPr="00FF4636" w:rsidRDefault="004C2D80" w:rsidP="005B5A9A">
            <w:pPr>
              <w:autoSpaceDE w:val="0"/>
              <w:autoSpaceDN w:val="0"/>
              <w:adjustRightInd w:val="0"/>
              <w:rPr>
                <w:rFonts w:cs="Times New Roman"/>
                <w:b/>
                <w:color w:val="414142"/>
                <w:kern w:val="0"/>
              </w:rPr>
            </w:pPr>
            <w:r w:rsidRPr="00FF4636">
              <w:rPr>
                <w:rFonts w:cs="Times New Roman"/>
                <w:b/>
                <w:color w:val="414142"/>
                <w:kern w:val="0"/>
              </w:rPr>
              <w:t>Total (Euro)</w:t>
            </w:r>
          </w:p>
        </w:tc>
        <w:tc>
          <w:tcPr>
            <w:tcW w:w="1985" w:type="dxa"/>
            <w:noWrap/>
            <w:hideMark/>
          </w:tcPr>
          <w:p w14:paraId="232CE333" w14:textId="77777777" w:rsidR="004C2D80" w:rsidRPr="00FF4636" w:rsidRDefault="004C2D80" w:rsidP="005B5A9A">
            <w:pPr>
              <w:autoSpaceDE w:val="0"/>
              <w:autoSpaceDN w:val="0"/>
              <w:adjustRightInd w:val="0"/>
              <w:jc w:val="center"/>
              <w:rPr>
                <w:rFonts w:cs="Times New Roman"/>
                <w:b/>
                <w:color w:val="414142"/>
                <w:kern w:val="0"/>
              </w:rPr>
            </w:pPr>
            <w:r w:rsidRPr="00FF4636">
              <w:rPr>
                <w:rFonts w:cs="Times New Roman"/>
                <w:b/>
                <w:color w:val="414142"/>
                <w:kern w:val="0"/>
              </w:rPr>
              <w:t>2,111,110</w:t>
            </w:r>
          </w:p>
        </w:tc>
      </w:tr>
    </w:tbl>
    <w:p w14:paraId="18AEC480" w14:textId="77777777" w:rsidR="004C2D80" w:rsidRPr="00FF4636" w:rsidRDefault="004C2D80" w:rsidP="004C2D80">
      <w:pPr>
        <w:autoSpaceDE w:val="0"/>
        <w:autoSpaceDN w:val="0"/>
        <w:adjustRightInd w:val="0"/>
        <w:spacing w:after="0" w:line="240" w:lineRule="auto"/>
        <w:rPr>
          <w:rFonts w:cs="Times New Roman"/>
          <w:color w:val="414142"/>
          <w:kern w:val="0"/>
        </w:rPr>
      </w:pPr>
    </w:p>
    <w:p w14:paraId="03B51515" w14:textId="373936AF" w:rsidR="004C2D80" w:rsidRPr="009E768B" w:rsidRDefault="004C2D80" w:rsidP="004B7EA6">
      <w:pPr>
        <w:pStyle w:val="Heading2"/>
        <w:rPr>
          <w:rFonts w:ascii="Times New Roman" w:hAnsi="Times New Roman" w:cs="Times New Roman"/>
          <w:b w:val="0"/>
          <w:i/>
        </w:rPr>
      </w:pPr>
      <w:bookmarkStart w:id="31" w:name="_Toc184718643"/>
      <w:r w:rsidRPr="009E768B">
        <w:rPr>
          <w:rFonts w:ascii="Times New Roman" w:hAnsi="Times New Roman" w:cs="Times New Roman"/>
          <w:b w:val="0"/>
          <w:i/>
        </w:rPr>
        <w:t>3.2 Key stakeholders involved in the design and implementation of the project</w:t>
      </w:r>
      <w:bookmarkEnd w:id="31"/>
      <w:r w:rsidRPr="009E768B">
        <w:rPr>
          <w:rFonts w:ascii="Times New Roman" w:hAnsi="Times New Roman" w:cs="Times New Roman"/>
          <w:b w:val="0"/>
          <w:i/>
        </w:rPr>
        <w:t xml:space="preserve"> </w:t>
      </w:r>
    </w:p>
    <w:p w14:paraId="54F66B0B" w14:textId="79661531" w:rsidR="004C2D80" w:rsidRPr="00FF4636" w:rsidRDefault="004C2D80" w:rsidP="0039413E">
      <w:pPr>
        <w:jc w:val="both"/>
      </w:pPr>
      <w:r w:rsidRPr="001C7BE5">
        <w:t xml:space="preserve">The project was implemented following UNDP’s policies and procedures in line with the Standard Basic Assistance Agreement between UNDP and the Government of Uganda, and the Country </w:t>
      </w:r>
      <w:proofErr w:type="spellStart"/>
      <w:r w:rsidRPr="001C7BE5">
        <w:t>Programme</w:t>
      </w:r>
      <w:proofErr w:type="spellEnd"/>
      <w:r w:rsidRPr="001C7BE5">
        <w:t>. The bulk (95</w:t>
      </w:r>
      <w:r w:rsidR="00907C0A" w:rsidRPr="001C7BE5">
        <w:t>%) of</w:t>
      </w:r>
      <w:r w:rsidRPr="001C7BE5">
        <w:t xml:space="preserve"> the financing for the project was funded by the Austrian Government through the Austrian Development Agency (ADA) whereas 5% of the funds was a contribution from UNDP. Being the key implementing partner, UNDP partnered with the Ministry of Local Government, District Local Governments (</w:t>
      </w:r>
      <w:proofErr w:type="spellStart"/>
      <w:r w:rsidRPr="001C7BE5">
        <w:t>Budaka</w:t>
      </w:r>
      <w:proofErr w:type="spellEnd"/>
      <w:r w:rsidRPr="001C7BE5">
        <w:t xml:space="preserve">, </w:t>
      </w:r>
      <w:proofErr w:type="spellStart"/>
      <w:r w:rsidR="009312FE" w:rsidRPr="001C7BE5">
        <w:t>Ka</w:t>
      </w:r>
      <w:r w:rsidR="009312FE">
        <w:t>l</w:t>
      </w:r>
      <w:r w:rsidR="009312FE" w:rsidRPr="001C7BE5">
        <w:t>i</w:t>
      </w:r>
      <w:r w:rsidR="009312FE">
        <w:t>r</w:t>
      </w:r>
      <w:r w:rsidR="009312FE" w:rsidRPr="001C7BE5">
        <w:t>o</w:t>
      </w:r>
      <w:proofErr w:type="spellEnd"/>
      <w:r w:rsidRPr="001C7BE5">
        <w:t xml:space="preserve">, </w:t>
      </w:r>
      <w:proofErr w:type="spellStart"/>
      <w:r w:rsidRPr="001C7BE5">
        <w:t>Namutumba</w:t>
      </w:r>
      <w:proofErr w:type="spellEnd"/>
      <w:r w:rsidRPr="001C7BE5">
        <w:t>,</w:t>
      </w:r>
      <w:r w:rsidR="008F122A">
        <w:t xml:space="preserve"> </w:t>
      </w:r>
      <w:proofErr w:type="spellStart"/>
      <w:r w:rsidR="008F122A">
        <w:t>Butaleja</w:t>
      </w:r>
      <w:proofErr w:type="spellEnd"/>
      <w:r w:rsidR="008F122A">
        <w:t xml:space="preserve"> and </w:t>
      </w:r>
      <w:proofErr w:type="spellStart"/>
      <w:r w:rsidR="008F122A">
        <w:t>Kibuku</w:t>
      </w:r>
      <w:proofErr w:type="spellEnd"/>
      <w:r w:rsidR="009D7E05" w:rsidRPr="001C7BE5">
        <w:t>)</w:t>
      </w:r>
      <w:r w:rsidR="009D7E05" w:rsidRPr="00FF4636">
        <w:t>,</w:t>
      </w:r>
      <w:r w:rsidRPr="00FF4636">
        <w:t xml:space="preserve"> the Ministry of Water and Environment (MWE), the Ministry of Agriculture, Animal Industry and Fisheries (MAAIF</w:t>
      </w:r>
      <w:r w:rsidR="00857E26">
        <w:t>)</w:t>
      </w:r>
      <w:r w:rsidRPr="00FF4636">
        <w:t xml:space="preserve"> the Environmental Conservation Trust (ECOTRUST) of Uganda and BRAC. </w:t>
      </w:r>
    </w:p>
    <w:p w14:paraId="0F5C370E" w14:textId="7A18D27B" w:rsidR="004C2D80" w:rsidRPr="009E768B" w:rsidRDefault="004C2D80" w:rsidP="0039413E">
      <w:pPr>
        <w:pStyle w:val="Heading2"/>
        <w:jc w:val="both"/>
        <w:rPr>
          <w:rFonts w:ascii="Times New Roman" w:hAnsi="Times New Roman" w:cs="Times New Roman"/>
          <w:b w:val="0"/>
          <w:i/>
        </w:rPr>
      </w:pPr>
      <w:bookmarkStart w:id="32" w:name="_Toc184718644"/>
      <w:r w:rsidRPr="009E768B">
        <w:rPr>
          <w:rFonts w:ascii="Times New Roman" w:hAnsi="Times New Roman" w:cs="Times New Roman"/>
          <w:b w:val="0"/>
          <w:i/>
        </w:rPr>
        <w:t>3.3 Theory of change and/or expected results</w:t>
      </w:r>
      <w:bookmarkEnd w:id="32"/>
      <w:r w:rsidRPr="009E768B">
        <w:rPr>
          <w:rFonts w:ascii="Times New Roman" w:hAnsi="Times New Roman" w:cs="Times New Roman"/>
          <w:b w:val="0"/>
          <w:i/>
        </w:rPr>
        <w:t xml:space="preserve"> </w:t>
      </w:r>
    </w:p>
    <w:p w14:paraId="5FB8BD5F" w14:textId="37EBD5D5" w:rsidR="004C2D80" w:rsidRPr="006B110F" w:rsidRDefault="004C2D80" w:rsidP="0039413E">
      <w:pPr>
        <w:jc w:val="both"/>
      </w:pPr>
      <w:r w:rsidRPr="006B110F">
        <w:t xml:space="preserve">The Theory of Change was built on the understanding that if wetlands are protected from encroachment; and sustainable land management practices promoted in the catchments; creating economically viable alternative </w:t>
      </w:r>
      <w:proofErr w:type="spellStart"/>
      <w:r w:rsidRPr="006B110F">
        <w:t>agro</w:t>
      </w:r>
      <w:proofErr w:type="spellEnd"/>
      <w:r w:rsidRPr="006B110F">
        <w:t xml:space="preserve">-based livelihood options for the affected communities, then, the wetlands ability to store and filter water </w:t>
      </w:r>
      <w:r w:rsidR="00857E26" w:rsidRPr="006B110F">
        <w:t xml:space="preserve">would </w:t>
      </w:r>
      <w:r w:rsidRPr="006B110F">
        <w:t>be increased, enabling communities to utilize the same water for production all year round in micro irrigation schemes and aquaculture enterprises and improved access to cleaner water for domestic use and sanitation.</w:t>
      </w:r>
    </w:p>
    <w:p w14:paraId="08464BCF" w14:textId="6D772CBC" w:rsidR="004C2D80" w:rsidRPr="006B110F" w:rsidRDefault="004C2D80" w:rsidP="0039413E">
      <w:pPr>
        <w:jc w:val="both"/>
      </w:pPr>
      <w:r w:rsidRPr="006B110F">
        <w:t xml:space="preserve">The project therefore had two synergistic outputs. Output 1 sought to build the foundation for the delivery of output 2. Under output 1, the project activities focused on strengthening the resilience of the wetlands and their associated catchment areas to maximize their ecosystem benefits to the communities.  The actions included demarcating and physically restoring wetlands and catchments and, implementing catchment management plans that ensure sustainable land and water management of these ecosystems. This would result into healthier wetlands and associated catchments that are resilient to climate risks. </w:t>
      </w:r>
    </w:p>
    <w:p w14:paraId="5307C113" w14:textId="77777777" w:rsidR="004C2D80" w:rsidRPr="006B110F" w:rsidRDefault="004C2D80" w:rsidP="0039413E">
      <w:pPr>
        <w:jc w:val="both"/>
      </w:pPr>
      <w:r w:rsidRPr="006B110F">
        <w:t xml:space="preserve">Under output 2, the project activities would increase agricultural productivity, build resilience to climate change and enhance sustainable development through appropriate agricultural practices across the value chains of selected enterprises. This would be achieved by strengthening existing agricultural livelihoods, introducing climate-resilient practices and sustainable land management, as well as introducing new opportunities for livelihoods that use sustainably managed wetlands. In addition, climate smart agriculture conservation agriculture, crop diversification and new sources of livelihood would be introduced to divert people’s attention from wetlands, hence preventing further degradation of wetland ecosystems. </w:t>
      </w:r>
    </w:p>
    <w:p w14:paraId="31CD704E" w14:textId="4AE9BDE1" w:rsidR="004C2D80" w:rsidRPr="009E768B" w:rsidRDefault="004C2D80" w:rsidP="0039413E">
      <w:pPr>
        <w:pStyle w:val="Heading2"/>
        <w:jc w:val="both"/>
        <w:rPr>
          <w:rFonts w:ascii="Times New Roman" w:hAnsi="Times New Roman" w:cs="Times New Roman"/>
          <w:b w:val="0"/>
          <w:i/>
        </w:rPr>
      </w:pPr>
      <w:bookmarkStart w:id="33" w:name="_Toc184718645"/>
      <w:r w:rsidRPr="009E768B">
        <w:rPr>
          <w:rFonts w:ascii="Times New Roman" w:hAnsi="Times New Roman" w:cs="Times New Roman"/>
          <w:b w:val="0"/>
          <w:i/>
        </w:rPr>
        <w:t>3.4 Project implementation status</w:t>
      </w:r>
      <w:bookmarkEnd w:id="33"/>
      <w:r w:rsidRPr="009E768B">
        <w:rPr>
          <w:rFonts w:ascii="Times New Roman" w:hAnsi="Times New Roman" w:cs="Times New Roman"/>
          <w:b w:val="0"/>
          <w:i/>
        </w:rPr>
        <w:t xml:space="preserve"> </w:t>
      </w:r>
    </w:p>
    <w:p w14:paraId="315A1EC1" w14:textId="4F8A5426" w:rsidR="004C2D80" w:rsidRDefault="004C2D80" w:rsidP="0039413E">
      <w:pPr>
        <w:autoSpaceDE w:val="0"/>
        <w:autoSpaceDN w:val="0"/>
        <w:adjustRightInd w:val="0"/>
        <w:spacing w:after="0" w:line="240" w:lineRule="auto"/>
        <w:jc w:val="both"/>
        <w:rPr>
          <w:rFonts w:cs="Times New Roman"/>
          <w:color w:val="414142"/>
          <w:kern w:val="0"/>
        </w:rPr>
      </w:pPr>
      <w:r>
        <w:rPr>
          <w:rFonts w:cs="Times New Roman"/>
          <w:color w:val="414142"/>
          <w:kern w:val="0"/>
        </w:rPr>
        <w:t xml:space="preserve">The project implementation has been going on since </w:t>
      </w:r>
      <w:r w:rsidR="00241EAE">
        <w:rPr>
          <w:rFonts w:cs="Times New Roman"/>
          <w:color w:val="414142"/>
          <w:kern w:val="0"/>
        </w:rPr>
        <w:t xml:space="preserve">August </w:t>
      </w:r>
      <w:r>
        <w:rPr>
          <w:rFonts w:cs="Times New Roman"/>
          <w:color w:val="414142"/>
          <w:kern w:val="0"/>
        </w:rPr>
        <w:t xml:space="preserve">2021 and has made notable strides towards attainment of its objectives. The period starting from inception through </w:t>
      </w:r>
      <w:r w:rsidR="00785998">
        <w:rPr>
          <w:rFonts w:cs="Times New Roman"/>
          <w:color w:val="414142"/>
          <w:kern w:val="0"/>
        </w:rPr>
        <w:t xml:space="preserve">TE </w:t>
      </w:r>
      <w:r>
        <w:rPr>
          <w:rFonts w:cs="Times New Roman"/>
          <w:color w:val="414142"/>
          <w:kern w:val="0"/>
        </w:rPr>
        <w:t xml:space="preserve">phase (Dec </w:t>
      </w:r>
      <w:r w:rsidR="00785998">
        <w:rPr>
          <w:rFonts w:cs="Times New Roman"/>
          <w:color w:val="414142"/>
          <w:kern w:val="0"/>
        </w:rPr>
        <w:t>2024</w:t>
      </w:r>
      <w:r>
        <w:rPr>
          <w:rFonts w:cs="Times New Roman"/>
          <w:color w:val="414142"/>
          <w:kern w:val="0"/>
        </w:rPr>
        <w:t xml:space="preserve">) indicates </w:t>
      </w:r>
      <w:r w:rsidR="00B00980">
        <w:rPr>
          <w:rFonts w:cs="Times New Roman"/>
          <w:color w:val="414142"/>
          <w:kern w:val="0"/>
        </w:rPr>
        <w:t>that:</w:t>
      </w:r>
    </w:p>
    <w:p w14:paraId="3C6330ED" w14:textId="77777777" w:rsidR="001C7BE5" w:rsidRDefault="001C7BE5" w:rsidP="001C7BE5">
      <w:pPr>
        <w:autoSpaceDE w:val="0"/>
        <w:autoSpaceDN w:val="0"/>
        <w:adjustRightInd w:val="0"/>
        <w:spacing w:after="0" w:line="240" w:lineRule="auto"/>
        <w:jc w:val="both"/>
        <w:rPr>
          <w:rFonts w:cs="Times New Roman"/>
          <w:color w:val="414142"/>
          <w:kern w:val="0"/>
        </w:rPr>
      </w:pPr>
    </w:p>
    <w:p w14:paraId="695A915A" w14:textId="6BE36875" w:rsidR="004C2D80" w:rsidRPr="00504D81" w:rsidRDefault="004C2D80" w:rsidP="001C7BE5">
      <w:pPr>
        <w:autoSpaceDE w:val="0"/>
        <w:autoSpaceDN w:val="0"/>
        <w:adjustRightInd w:val="0"/>
        <w:spacing w:after="0" w:line="240" w:lineRule="auto"/>
        <w:jc w:val="both"/>
        <w:rPr>
          <w:rFonts w:cs="Times New Roman"/>
          <w:color w:val="414142"/>
          <w:kern w:val="0"/>
        </w:rPr>
      </w:pPr>
      <w:r w:rsidRPr="00504D81">
        <w:rPr>
          <w:rFonts w:cs="Times New Roman"/>
          <w:color w:val="414142"/>
          <w:kern w:val="0"/>
        </w:rPr>
        <w:lastRenderedPageBreak/>
        <w:t xml:space="preserve">Under output 1, which targeted degraded wetlands, natural grasslands and restoration of associated catchments and protection of intact wetlands, the project demarcated </w:t>
      </w:r>
      <w:r w:rsidR="00C342D8">
        <w:rPr>
          <w:rFonts w:cs="Times New Roman"/>
          <w:color w:val="414142"/>
          <w:kern w:val="0"/>
        </w:rPr>
        <w:t>118</w:t>
      </w:r>
      <w:r w:rsidRPr="00504D81">
        <w:rPr>
          <w:rFonts w:cs="Times New Roman"/>
          <w:color w:val="414142"/>
          <w:kern w:val="0"/>
        </w:rPr>
        <w:t xml:space="preserve"> </w:t>
      </w:r>
      <w:r w:rsidR="00207771" w:rsidRPr="00504D81">
        <w:rPr>
          <w:rFonts w:cs="Times New Roman"/>
          <w:color w:val="414142"/>
          <w:kern w:val="0"/>
        </w:rPr>
        <w:t xml:space="preserve">km </w:t>
      </w:r>
      <w:r w:rsidRPr="00504D81">
        <w:rPr>
          <w:rFonts w:cs="Times New Roman"/>
          <w:color w:val="414142"/>
          <w:kern w:val="0"/>
        </w:rPr>
        <w:t>(</w:t>
      </w:r>
      <w:r w:rsidR="004B7967">
        <w:rPr>
          <w:rFonts w:cs="Times New Roman"/>
          <w:color w:val="414142"/>
          <w:kern w:val="0"/>
        </w:rPr>
        <w:t>2,416</w:t>
      </w:r>
      <w:r w:rsidRPr="00504D81">
        <w:rPr>
          <w:rFonts w:cs="Times New Roman"/>
          <w:color w:val="414142"/>
          <w:kern w:val="0"/>
        </w:rPr>
        <w:t xml:space="preserve"> hectares) </w:t>
      </w:r>
      <w:r w:rsidR="00C342D8">
        <w:rPr>
          <w:rFonts w:cs="Times New Roman"/>
          <w:color w:val="414142"/>
          <w:kern w:val="0"/>
        </w:rPr>
        <w:t xml:space="preserve">out of the targeted 163km </w:t>
      </w:r>
      <w:r w:rsidRPr="00504D81">
        <w:rPr>
          <w:rFonts w:cs="Times New Roman"/>
          <w:color w:val="414142"/>
          <w:kern w:val="0"/>
        </w:rPr>
        <w:t xml:space="preserve">of wetlands in 4 </w:t>
      </w:r>
      <w:r w:rsidR="00C342D8" w:rsidRPr="00504D81">
        <w:rPr>
          <w:rFonts w:cs="Times New Roman"/>
          <w:color w:val="414142"/>
          <w:kern w:val="0"/>
        </w:rPr>
        <w:t>districts.</w:t>
      </w:r>
      <w:r w:rsidR="00C342D8">
        <w:rPr>
          <w:rFonts w:cs="Times New Roman"/>
          <w:color w:val="414142"/>
          <w:kern w:val="0"/>
        </w:rPr>
        <w:t xml:space="preserve"> </w:t>
      </w:r>
      <w:r w:rsidR="00B65B54">
        <w:rPr>
          <w:rFonts w:cs="Times New Roman"/>
          <w:color w:val="414142"/>
          <w:kern w:val="0"/>
        </w:rPr>
        <w:t>After the demarcation and pillars were put to mark the boundaries of public wetlands, this intervention made farmers to recognize that there are public lands. Consequently, farmers abandoned cultivation of rice and sugar cane. This has resulted to natural restoration of</w:t>
      </w:r>
      <w:r w:rsidR="00C342D8">
        <w:rPr>
          <w:rFonts w:cs="Times New Roman"/>
          <w:color w:val="414142"/>
          <w:kern w:val="0"/>
        </w:rPr>
        <w:t xml:space="preserve"> 2,416 ha in 4 out of 5 districts of the ADA wetlands project. These areas are currently cov</w:t>
      </w:r>
      <w:r w:rsidR="006B110F">
        <w:rPr>
          <w:rFonts w:cs="Times New Roman"/>
          <w:color w:val="414142"/>
          <w:kern w:val="0"/>
        </w:rPr>
        <w:t>ered with vegetation and water.</w:t>
      </w:r>
      <w:r w:rsidRPr="00504D81">
        <w:rPr>
          <w:rFonts w:cs="Times New Roman"/>
          <w:color w:val="414142"/>
          <w:kern w:val="0"/>
        </w:rPr>
        <w:t xml:space="preserve"> The project had also made some progress by planting </w:t>
      </w:r>
      <w:r w:rsidR="004B7967">
        <w:rPr>
          <w:rFonts w:cs="Times New Roman"/>
          <w:color w:val="414142"/>
          <w:kern w:val="0"/>
        </w:rPr>
        <w:t>250,373</w:t>
      </w:r>
      <w:r w:rsidRPr="00504D81">
        <w:rPr>
          <w:rFonts w:cs="Times New Roman"/>
          <w:color w:val="414142"/>
          <w:kern w:val="0"/>
        </w:rPr>
        <w:t xml:space="preserve"> trees in the farms bordering the wetlands i.e. uplands/catchment areas. </w:t>
      </w:r>
    </w:p>
    <w:p w14:paraId="52870F39" w14:textId="77777777" w:rsidR="004C2D80" w:rsidRPr="00504D81" w:rsidRDefault="004C2D80" w:rsidP="004C2D80">
      <w:pPr>
        <w:autoSpaceDE w:val="0"/>
        <w:autoSpaceDN w:val="0"/>
        <w:adjustRightInd w:val="0"/>
        <w:spacing w:after="0" w:line="240" w:lineRule="auto"/>
        <w:ind w:left="360"/>
        <w:jc w:val="both"/>
        <w:rPr>
          <w:rFonts w:cs="Times New Roman"/>
          <w:color w:val="414142"/>
          <w:kern w:val="0"/>
        </w:rPr>
      </w:pPr>
    </w:p>
    <w:p w14:paraId="225FDC45" w14:textId="6C028295" w:rsidR="004C2D80" w:rsidRPr="00504D81" w:rsidRDefault="004C2D80" w:rsidP="004C2D80">
      <w:pPr>
        <w:ind w:left="20"/>
        <w:jc w:val="both"/>
        <w:rPr>
          <w:rFonts w:cs="Times New Roman"/>
          <w:color w:val="414142"/>
          <w:kern w:val="0"/>
        </w:rPr>
      </w:pPr>
      <w:r w:rsidRPr="00504D81">
        <w:rPr>
          <w:rFonts w:cs="Times New Roman"/>
          <w:color w:val="414142"/>
          <w:kern w:val="0"/>
        </w:rPr>
        <w:t>Under output 2 “improved agricultural practices and alternative livelihood options in the wetland catchment</w:t>
      </w:r>
      <w:r w:rsidR="00703452" w:rsidRPr="00504D81">
        <w:rPr>
          <w:rFonts w:cs="Times New Roman"/>
          <w:color w:val="414142"/>
          <w:kern w:val="0"/>
        </w:rPr>
        <w:t>”, achievement</w:t>
      </w:r>
      <w:r w:rsidR="00703452">
        <w:rPr>
          <w:rFonts w:cs="Times New Roman"/>
          <w:color w:val="414142"/>
          <w:kern w:val="0"/>
        </w:rPr>
        <w:t xml:space="preserve"> was</w:t>
      </w:r>
      <w:r w:rsidRPr="00504D81">
        <w:rPr>
          <w:rFonts w:cs="Times New Roman"/>
          <w:color w:val="414142"/>
          <w:kern w:val="0"/>
        </w:rPr>
        <w:t xml:space="preserve"> made </w:t>
      </w:r>
      <w:r w:rsidR="00703452">
        <w:rPr>
          <w:rFonts w:cs="Times New Roman"/>
          <w:color w:val="414142"/>
          <w:kern w:val="0"/>
        </w:rPr>
        <w:t>in</w:t>
      </w:r>
      <w:r w:rsidRPr="00504D81">
        <w:rPr>
          <w:rFonts w:cs="Times New Roman"/>
          <w:color w:val="414142"/>
          <w:kern w:val="0"/>
        </w:rPr>
        <w:t xml:space="preserve"> creati</w:t>
      </w:r>
      <w:r w:rsidR="00703452">
        <w:rPr>
          <w:rFonts w:cs="Times New Roman"/>
          <w:color w:val="414142"/>
          <w:kern w:val="0"/>
        </w:rPr>
        <w:t>ng</w:t>
      </w:r>
      <w:r w:rsidRPr="00504D81">
        <w:rPr>
          <w:rFonts w:cs="Times New Roman"/>
          <w:color w:val="414142"/>
          <w:kern w:val="0"/>
        </w:rPr>
        <w:t xml:space="preserve"> </w:t>
      </w:r>
      <w:r w:rsidR="00703452">
        <w:rPr>
          <w:rFonts w:cs="Times New Roman"/>
          <w:color w:val="414142"/>
          <w:kern w:val="0"/>
        </w:rPr>
        <w:t xml:space="preserve">3 </w:t>
      </w:r>
      <w:r w:rsidRPr="00504D81">
        <w:rPr>
          <w:rFonts w:cs="Times New Roman"/>
          <w:color w:val="414142"/>
          <w:kern w:val="0"/>
        </w:rPr>
        <w:t>market</w:t>
      </w:r>
      <w:r w:rsidR="00703452">
        <w:rPr>
          <w:rFonts w:cs="Times New Roman"/>
          <w:color w:val="414142"/>
          <w:kern w:val="0"/>
        </w:rPr>
        <w:t>ing stalls to</w:t>
      </w:r>
      <w:r w:rsidRPr="00504D81">
        <w:rPr>
          <w:rFonts w:cs="Times New Roman"/>
          <w:color w:val="414142"/>
          <w:kern w:val="0"/>
        </w:rPr>
        <w:t xml:space="preserve"> </w:t>
      </w:r>
      <w:r w:rsidR="00703452">
        <w:rPr>
          <w:rFonts w:cs="Times New Roman"/>
          <w:color w:val="414142"/>
          <w:kern w:val="0"/>
        </w:rPr>
        <w:t xml:space="preserve">provide selling outlets </w:t>
      </w:r>
      <w:r w:rsidR="004B7967">
        <w:rPr>
          <w:rFonts w:cs="Times New Roman"/>
          <w:color w:val="414142"/>
          <w:kern w:val="0"/>
        </w:rPr>
        <w:t xml:space="preserve">for </w:t>
      </w:r>
      <w:r w:rsidR="004B7967" w:rsidRPr="00504D81">
        <w:rPr>
          <w:rFonts w:cs="Times New Roman"/>
          <w:color w:val="414142"/>
          <w:kern w:val="0"/>
        </w:rPr>
        <w:t>farmer’s</w:t>
      </w:r>
      <w:r w:rsidRPr="00504D81">
        <w:rPr>
          <w:rFonts w:cs="Times New Roman"/>
          <w:color w:val="414142"/>
          <w:kern w:val="0"/>
        </w:rPr>
        <w:t xml:space="preserve"> farm produce. There were interventions for increasing farm incomes through use of micro irrigation systems</w:t>
      </w:r>
      <w:r w:rsidR="00E7187F">
        <w:rPr>
          <w:rFonts w:cs="Times New Roman"/>
          <w:color w:val="414142"/>
          <w:kern w:val="0"/>
        </w:rPr>
        <w:t>, establishment of fishponds and stocking with fingerlings, acquisition and delivery of dairy animals and poultry</w:t>
      </w:r>
      <w:r w:rsidRPr="00504D81">
        <w:rPr>
          <w:rFonts w:cs="Times New Roman"/>
          <w:color w:val="414142"/>
          <w:kern w:val="0"/>
        </w:rPr>
        <w:t xml:space="preserve"> </w:t>
      </w:r>
      <w:r w:rsidR="00E7187F">
        <w:rPr>
          <w:rFonts w:cs="Times New Roman"/>
          <w:color w:val="414142"/>
          <w:kern w:val="0"/>
        </w:rPr>
        <w:t xml:space="preserve">to support </w:t>
      </w:r>
      <w:r w:rsidR="00AD08E4">
        <w:rPr>
          <w:rFonts w:cs="Times New Roman"/>
          <w:color w:val="414142"/>
          <w:kern w:val="0"/>
        </w:rPr>
        <w:t>farmers. Market stalls were also built to provide selling outlets for farm produce.</w:t>
      </w:r>
    </w:p>
    <w:p w14:paraId="5291FF62" w14:textId="135DD10C" w:rsidR="004C2D80" w:rsidRPr="00504D81" w:rsidRDefault="004C2D80" w:rsidP="004C2D80">
      <w:pPr>
        <w:autoSpaceDE w:val="0"/>
        <w:autoSpaceDN w:val="0"/>
        <w:adjustRightInd w:val="0"/>
        <w:spacing w:after="0" w:line="240" w:lineRule="auto"/>
        <w:jc w:val="both"/>
        <w:rPr>
          <w:rFonts w:cs="Times New Roman"/>
          <w:color w:val="414142"/>
          <w:kern w:val="0"/>
        </w:rPr>
      </w:pPr>
      <w:r w:rsidRPr="00504D81">
        <w:rPr>
          <w:rFonts w:cs="Times New Roman"/>
          <w:color w:val="414142"/>
          <w:kern w:val="0"/>
        </w:rPr>
        <w:t xml:space="preserve">At the time of </w:t>
      </w:r>
      <w:r w:rsidR="004B7967">
        <w:rPr>
          <w:rFonts w:cs="Times New Roman"/>
          <w:color w:val="414142"/>
          <w:kern w:val="0"/>
        </w:rPr>
        <w:t>TE</w:t>
      </w:r>
      <w:r w:rsidRPr="00504D81">
        <w:rPr>
          <w:rFonts w:cs="Times New Roman"/>
          <w:color w:val="414142"/>
          <w:kern w:val="0"/>
        </w:rPr>
        <w:t xml:space="preserve">, </w:t>
      </w:r>
      <w:r w:rsidR="004B7967">
        <w:rPr>
          <w:rFonts w:cs="Times New Roman"/>
          <w:color w:val="414142"/>
          <w:kern w:val="0"/>
        </w:rPr>
        <w:t xml:space="preserve">most targets that were set to support </w:t>
      </w:r>
      <w:r w:rsidRPr="00504D81">
        <w:rPr>
          <w:rFonts w:cs="Times New Roman"/>
          <w:color w:val="414142"/>
          <w:kern w:val="0"/>
        </w:rPr>
        <w:t>livelihood</w:t>
      </w:r>
      <w:r w:rsidR="004B7967">
        <w:rPr>
          <w:rFonts w:cs="Times New Roman"/>
          <w:color w:val="414142"/>
          <w:kern w:val="0"/>
        </w:rPr>
        <w:t>s were met.</w:t>
      </w:r>
      <w:r w:rsidRPr="00504D81">
        <w:rPr>
          <w:rFonts w:cs="Times New Roman"/>
          <w:color w:val="414142"/>
          <w:kern w:val="0"/>
        </w:rPr>
        <w:t xml:space="preserve"> This included introduction of alternative livelihoods (</w:t>
      </w:r>
      <w:r w:rsidR="00F54685" w:rsidRPr="00504D81">
        <w:rPr>
          <w:rFonts w:cs="Times New Roman"/>
          <w:color w:val="414142"/>
          <w:kern w:val="0"/>
        </w:rPr>
        <w:t xml:space="preserve">for example, </w:t>
      </w:r>
      <w:r w:rsidRPr="00504D81">
        <w:rPr>
          <w:rFonts w:cs="Times New Roman"/>
          <w:color w:val="414142"/>
          <w:kern w:val="0"/>
        </w:rPr>
        <w:t>delivery of in</w:t>
      </w:r>
      <w:r w:rsidR="00F54685" w:rsidRPr="00504D81">
        <w:rPr>
          <w:rFonts w:cs="Times New Roman"/>
          <w:color w:val="414142"/>
          <w:kern w:val="0"/>
        </w:rPr>
        <w:t>-</w:t>
      </w:r>
      <w:r w:rsidRPr="00504D81">
        <w:rPr>
          <w:rFonts w:cs="Times New Roman"/>
          <w:color w:val="414142"/>
          <w:kern w:val="0"/>
        </w:rPr>
        <w:t xml:space="preserve">calf heifers), income generating activities and adoption of climate-resilient agriculture practices. </w:t>
      </w:r>
    </w:p>
    <w:p w14:paraId="45FF34E8" w14:textId="77777777" w:rsidR="004C2D80" w:rsidRPr="00504D81" w:rsidRDefault="004C2D80" w:rsidP="004C2D80">
      <w:pPr>
        <w:autoSpaceDE w:val="0"/>
        <w:autoSpaceDN w:val="0"/>
        <w:adjustRightInd w:val="0"/>
        <w:spacing w:after="0" w:line="240" w:lineRule="auto"/>
        <w:jc w:val="both"/>
        <w:rPr>
          <w:rFonts w:cs="Times New Roman"/>
          <w:color w:val="414142"/>
          <w:kern w:val="0"/>
        </w:rPr>
      </w:pPr>
    </w:p>
    <w:p w14:paraId="6A9D8E1B" w14:textId="24B184FD" w:rsidR="004C2D80" w:rsidRPr="00504D81" w:rsidRDefault="004C2D80" w:rsidP="004C2D80">
      <w:pPr>
        <w:autoSpaceDE w:val="0"/>
        <w:autoSpaceDN w:val="0"/>
        <w:adjustRightInd w:val="0"/>
        <w:spacing w:after="0" w:line="240" w:lineRule="auto"/>
        <w:jc w:val="both"/>
        <w:rPr>
          <w:rFonts w:cs="Times New Roman"/>
          <w:color w:val="414142"/>
          <w:kern w:val="0"/>
        </w:rPr>
      </w:pPr>
      <w:r w:rsidRPr="00504D81">
        <w:rPr>
          <w:rFonts w:cs="Times New Roman"/>
          <w:color w:val="414142"/>
          <w:kern w:val="0"/>
        </w:rPr>
        <w:t>Under Output 3, the project prepared a strategy and commu</w:t>
      </w:r>
      <w:r w:rsidR="00703452">
        <w:rPr>
          <w:rFonts w:cs="Times New Roman"/>
          <w:color w:val="414142"/>
          <w:kern w:val="0"/>
        </w:rPr>
        <w:t xml:space="preserve">nication </w:t>
      </w:r>
      <w:proofErr w:type="gramStart"/>
      <w:r w:rsidR="00703452">
        <w:rPr>
          <w:rFonts w:cs="Times New Roman"/>
          <w:color w:val="414142"/>
          <w:kern w:val="0"/>
        </w:rPr>
        <w:t>plan</w:t>
      </w:r>
      <w:proofErr w:type="gramEnd"/>
      <w:r w:rsidR="00703452">
        <w:rPr>
          <w:rFonts w:cs="Times New Roman"/>
          <w:color w:val="414142"/>
          <w:kern w:val="0"/>
        </w:rPr>
        <w:t xml:space="preserve"> but it was partially </w:t>
      </w:r>
      <w:r w:rsidRPr="00504D81">
        <w:rPr>
          <w:rFonts w:cs="Times New Roman"/>
          <w:color w:val="414142"/>
          <w:kern w:val="0"/>
        </w:rPr>
        <w:t xml:space="preserve">implemented by </w:t>
      </w:r>
      <w:r w:rsidR="004B7967">
        <w:rPr>
          <w:rFonts w:cs="Times New Roman"/>
          <w:color w:val="414142"/>
          <w:kern w:val="0"/>
        </w:rPr>
        <w:t xml:space="preserve">the </w:t>
      </w:r>
      <w:r w:rsidRPr="00504D81">
        <w:rPr>
          <w:rFonts w:cs="Times New Roman"/>
          <w:color w:val="414142"/>
          <w:kern w:val="0"/>
        </w:rPr>
        <w:t xml:space="preserve">time </w:t>
      </w:r>
      <w:r w:rsidR="004B7967">
        <w:rPr>
          <w:rFonts w:cs="Times New Roman"/>
          <w:color w:val="414142"/>
          <w:kern w:val="0"/>
        </w:rPr>
        <w:t xml:space="preserve">of </w:t>
      </w:r>
      <w:r w:rsidR="00703452">
        <w:rPr>
          <w:rFonts w:cs="Times New Roman"/>
          <w:color w:val="414142"/>
          <w:kern w:val="0"/>
        </w:rPr>
        <w:t xml:space="preserve">TE </w:t>
      </w:r>
      <w:r w:rsidRPr="00504D81">
        <w:rPr>
          <w:rFonts w:cs="Times New Roman"/>
          <w:color w:val="414142"/>
          <w:kern w:val="0"/>
        </w:rPr>
        <w:t xml:space="preserve">was being conducted.  </w:t>
      </w:r>
    </w:p>
    <w:p w14:paraId="39619C3E" w14:textId="77777777" w:rsidR="004C2D80" w:rsidRPr="00504D81" w:rsidRDefault="004C2D80" w:rsidP="004C2D80">
      <w:pPr>
        <w:autoSpaceDE w:val="0"/>
        <w:autoSpaceDN w:val="0"/>
        <w:adjustRightInd w:val="0"/>
        <w:spacing w:after="0" w:line="240" w:lineRule="auto"/>
        <w:jc w:val="both"/>
        <w:rPr>
          <w:rFonts w:cs="Times New Roman"/>
          <w:color w:val="414142"/>
          <w:kern w:val="0"/>
        </w:rPr>
      </w:pPr>
    </w:p>
    <w:p w14:paraId="70B3C8B8" w14:textId="0C71474C" w:rsidR="004C2D80" w:rsidRPr="00504D81" w:rsidRDefault="004C2D80" w:rsidP="004C2D80">
      <w:pPr>
        <w:autoSpaceDE w:val="0"/>
        <w:autoSpaceDN w:val="0"/>
        <w:adjustRightInd w:val="0"/>
        <w:spacing w:after="0" w:line="240" w:lineRule="auto"/>
        <w:jc w:val="both"/>
        <w:rPr>
          <w:rFonts w:cs="Times New Roman"/>
          <w:color w:val="414142"/>
          <w:kern w:val="0"/>
        </w:rPr>
      </w:pPr>
      <w:r w:rsidRPr="00504D81">
        <w:rPr>
          <w:rFonts w:cs="Times New Roman"/>
          <w:color w:val="414142"/>
          <w:kern w:val="0"/>
        </w:rPr>
        <w:t xml:space="preserve">After MTR was conducted in December 2023, </w:t>
      </w:r>
      <w:r w:rsidR="002E7B2E">
        <w:rPr>
          <w:rFonts w:cs="Times New Roman"/>
          <w:color w:val="414142"/>
          <w:kern w:val="0"/>
        </w:rPr>
        <w:t>a lot of</w:t>
      </w:r>
      <w:r w:rsidRPr="00504D81">
        <w:rPr>
          <w:rFonts w:cs="Times New Roman"/>
          <w:color w:val="414142"/>
          <w:kern w:val="0"/>
        </w:rPr>
        <w:t xml:space="preserve"> progress </w:t>
      </w:r>
      <w:r w:rsidR="002E7B2E">
        <w:rPr>
          <w:rFonts w:cs="Times New Roman"/>
          <w:color w:val="414142"/>
          <w:kern w:val="0"/>
        </w:rPr>
        <w:t>was made in</w:t>
      </w:r>
      <w:r w:rsidRPr="00504D81">
        <w:rPr>
          <w:rFonts w:cs="Times New Roman"/>
          <w:color w:val="414142"/>
          <w:kern w:val="0"/>
        </w:rPr>
        <w:t xml:space="preserve"> the delivery of the project. A total of 2,416 hectares of wetlands was measured and mapped out. An additional 45 kilometers was demarcated. In </w:t>
      </w:r>
      <w:proofErr w:type="spellStart"/>
      <w:r w:rsidRPr="00504D81">
        <w:rPr>
          <w:rFonts w:cs="Times New Roman"/>
          <w:color w:val="414142"/>
          <w:kern w:val="0"/>
        </w:rPr>
        <w:t>Namutumba</w:t>
      </w:r>
      <w:proofErr w:type="spellEnd"/>
      <w:r w:rsidRPr="00504D81">
        <w:rPr>
          <w:rFonts w:cs="Times New Roman"/>
          <w:color w:val="414142"/>
          <w:kern w:val="0"/>
        </w:rPr>
        <w:t xml:space="preserve"> and </w:t>
      </w:r>
      <w:proofErr w:type="spellStart"/>
      <w:r w:rsidRPr="00504D81">
        <w:rPr>
          <w:rFonts w:cs="Times New Roman"/>
          <w:color w:val="414142"/>
          <w:kern w:val="0"/>
        </w:rPr>
        <w:t>Budaka</w:t>
      </w:r>
      <w:proofErr w:type="spellEnd"/>
      <w:r w:rsidRPr="00504D81">
        <w:rPr>
          <w:rFonts w:cs="Times New Roman"/>
          <w:color w:val="414142"/>
          <w:kern w:val="0"/>
        </w:rPr>
        <w:t xml:space="preserve"> and natural restoration has been taking place after people left the wetlands.  A total of 901 hectares of land in the five districts was restored through planting of 250,373 assorted </w:t>
      </w:r>
      <w:r w:rsidR="00F54685" w:rsidRPr="00504D81">
        <w:rPr>
          <w:rFonts w:cs="Times New Roman"/>
          <w:color w:val="414142"/>
          <w:kern w:val="0"/>
        </w:rPr>
        <w:t xml:space="preserve">tree </w:t>
      </w:r>
      <w:r w:rsidRPr="00504D81">
        <w:rPr>
          <w:rFonts w:cs="Times New Roman"/>
          <w:color w:val="414142"/>
          <w:kern w:val="0"/>
        </w:rPr>
        <w:t xml:space="preserve">seedlings. </w:t>
      </w:r>
      <w:proofErr w:type="gramStart"/>
      <w:r w:rsidRPr="00504D81">
        <w:rPr>
          <w:rFonts w:cs="Times New Roman"/>
          <w:color w:val="414142"/>
          <w:kern w:val="0"/>
        </w:rPr>
        <w:t>In order to</w:t>
      </w:r>
      <w:proofErr w:type="gramEnd"/>
      <w:r w:rsidRPr="00504D81">
        <w:rPr>
          <w:rFonts w:cs="Times New Roman"/>
          <w:color w:val="414142"/>
          <w:kern w:val="0"/>
        </w:rPr>
        <w:t xml:space="preserve"> reduce pressure on wetlands, 40 deep well (boreholes) were drilled to provide water for household use and micro-irrigation.  </w:t>
      </w:r>
    </w:p>
    <w:p w14:paraId="3C281EA6" w14:textId="77777777" w:rsidR="004C2D80" w:rsidRPr="00504D81" w:rsidRDefault="004C2D80" w:rsidP="004C2D80">
      <w:pPr>
        <w:autoSpaceDE w:val="0"/>
        <w:autoSpaceDN w:val="0"/>
        <w:adjustRightInd w:val="0"/>
        <w:spacing w:after="0" w:line="240" w:lineRule="auto"/>
        <w:jc w:val="both"/>
        <w:rPr>
          <w:rFonts w:cs="Times New Roman"/>
          <w:color w:val="414142"/>
          <w:kern w:val="0"/>
        </w:rPr>
      </w:pPr>
    </w:p>
    <w:p w14:paraId="6A2C9E0B" w14:textId="147C9DFA" w:rsidR="004C2D80" w:rsidRPr="00504D81" w:rsidRDefault="004C2D80" w:rsidP="004C2D80">
      <w:pPr>
        <w:autoSpaceDE w:val="0"/>
        <w:autoSpaceDN w:val="0"/>
        <w:adjustRightInd w:val="0"/>
        <w:spacing w:after="0" w:line="240" w:lineRule="auto"/>
        <w:jc w:val="both"/>
        <w:rPr>
          <w:rFonts w:cs="Times New Roman"/>
          <w:color w:val="414142"/>
          <w:kern w:val="0"/>
        </w:rPr>
      </w:pPr>
      <w:r w:rsidRPr="00504D81">
        <w:rPr>
          <w:rFonts w:cs="Times New Roman"/>
          <w:color w:val="414142"/>
          <w:kern w:val="0"/>
        </w:rPr>
        <w:t>Because of quarantine restrictions on movement of animals, the project had initially faced challenges in moving livestock from source districts in Western Uganda. After quarantine was lifted, 256 in-calf heifers were delivered. Farmers were also supported with</w:t>
      </w:r>
      <w:r w:rsidR="00C7475C">
        <w:rPr>
          <w:rFonts w:cs="Times New Roman"/>
          <w:color w:val="414142"/>
          <w:kern w:val="0"/>
        </w:rPr>
        <w:t xml:space="preserve"> 344 goats, 1,320 chicken and 1</w:t>
      </w:r>
      <w:r w:rsidRPr="00504D81">
        <w:rPr>
          <w:rFonts w:cs="Times New Roman"/>
          <w:color w:val="414142"/>
          <w:kern w:val="0"/>
        </w:rPr>
        <w:t xml:space="preserve">0 </w:t>
      </w:r>
      <w:r w:rsidR="00571BCF" w:rsidRPr="00504D81">
        <w:rPr>
          <w:rFonts w:cs="Times New Roman"/>
          <w:color w:val="414142"/>
          <w:kern w:val="0"/>
        </w:rPr>
        <w:t>fishponds</w:t>
      </w:r>
      <w:r w:rsidRPr="00504D81">
        <w:rPr>
          <w:rFonts w:cs="Times New Roman"/>
          <w:color w:val="414142"/>
          <w:kern w:val="0"/>
        </w:rPr>
        <w:t xml:space="preserve">. In addition, each district received 2 irrigation kits.  </w:t>
      </w:r>
    </w:p>
    <w:p w14:paraId="55DC0044" w14:textId="147C73CB" w:rsidR="00D374BE" w:rsidRPr="009C6FF5" w:rsidRDefault="004B7EA6" w:rsidP="00B00980">
      <w:pPr>
        <w:pStyle w:val="Heading1"/>
        <w:rPr>
          <w:rFonts w:ascii="Times New Roman" w:hAnsi="Times New Roman" w:cs="Times New Roman"/>
          <w:sz w:val="24"/>
          <w:szCs w:val="24"/>
        </w:rPr>
      </w:pPr>
      <w:bookmarkStart w:id="34" w:name="_Toc184718646"/>
      <w:r w:rsidRPr="009C6FF5">
        <w:rPr>
          <w:rFonts w:ascii="Times New Roman" w:hAnsi="Times New Roman" w:cs="Times New Roman"/>
          <w:sz w:val="24"/>
          <w:szCs w:val="24"/>
        </w:rPr>
        <w:t xml:space="preserve">4. </w:t>
      </w:r>
      <w:r w:rsidR="00D374BE" w:rsidRPr="009C6FF5">
        <w:rPr>
          <w:rFonts w:ascii="Times New Roman" w:hAnsi="Times New Roman" w:cs="Times New Roman"/>
          <w:sz w:val="24"/>
          <w:szCs w:val="24"/>
        </w:rPr>
        <w:t>Evaluation Design and Approach</w:t>
      </w:r>
      <w:bookmarkEnd w:id="34"/>
    </w:p>
    <w:p w14:paraId="74030F8F" w14:textId="0D74375B" w:rsidR="00D374BE" w:rsidRPr="009E768B" w:rsidRDefault="00D374BE" w:rsidP="004B7EA6">
      <w:pPr>
        <w:pStyle w:val="Heading2"/>
        <w:rPr>
          <w:rFonts w:ascii="Times New Roman" w:hAnsi="Times New Roman" w:cs="Times New Roman"/>
          <w:b w:val="0"/>
          <w:i/>
        </w:rPr>
      </w:pPr>
      <w:bookmarkStart w:id="35" w:name="_Toc184718647"/>
      <w:r w:rsidRPr="009E768B">
        <w:rPr>
          <w:rFonts w:ascii="Times New Roman" w:hAnsi="Times New Roman" w:cs="Times New Roman"/>
          <w:b w:val="0"/>
          <w:i/>
        </w:rPr>
        <w:t>4.1 Methodological Approach</w:t>
      </w:r>
      <w:bookmarkEnd w:id="35"/>
    </w:p>
    <w:p w14:paraId="671692DD" w14:textId="04D883EA" w:rsidR="001E0770" w:rsidRPr="00504D81" w:rsidRDefault="001E0770" w:rsidP="001E0770">
      <w:pPr>
        <w:spacing w:after="0"/>
        <w:jc w:val="both"/>
        <w:rPr>
          <w:rFonts w:cs="Times New Roman"/>
        </w:rPr>
      </w:pPr>
      <w:r w:rsidRPr="00504D81">
        <w:rPr>
          <w:rFonts w:cs="Times New Roman"/>
        </w:rPr>
        <w:t xml:space="preserve">In line with the overall goal and objectives, this terminal evaluation </w:t>
      </w:r>
      <w:r w:rsidR="0098372F" w:rsidRPr="00504D81">
        <w:rPr>
          <w:rFonts w:cs="Times New Roman"/>
        </w:rPr>
        <w:t>exercise followed</w:t>
      </w:r>
      <w:r w:rsidRPr="00504D81">
        <w:rPr>
          <w:rFonts w:cs="Times New Roman"/>
        </w:rPr>
        <w:t xml:space="preserve"> the ADA’s Guidelines for Program and Project Evaluations and adopted the OECD DAC </w:t>
      </w:r>
      <w:r w:rsidR="0098372F" w:rsidRPr="00504D81">
        <w:rPr>
          <w:rFonts w:cs="Times New Roman"/>
        </w:rPr>
        <w:t xml:space="preserve">norms and standards as well as ethical guidelines for </w:t>
      </w:r>
      <w:r w:rsidRPr="00504D81">
        <w:rPr>
          <w:rFonts w:cs="Times New Roman"/>
        </w:rPr>
        <w:t>evaluation</w:t>
      </w:r>
      <w:r w:rsidR="0098372F" w:rsidRPr="00504D81">
        <w:rPr>
          <w:rFonts w:cs="Times New Roman"/>
        </w:rPr>
        <w:t>.</w:t>
      </w:r>
      <w:r w:rsidRPr="00504D81">
        <w:rPr>
          <w:rFonts w:cs="Times New Roman"/>
        </w:rPr>
        <w:t xml:space="preserve"> </w:t>
      </w:r>
    </w:p>
    <w:p w14:paraId="680D0E1C" w14:textId="77777777" w:rsidR="001E0770" w:rsidRPr="00504D81" w:rsidRDefault="001E0770" w:rsidP="001E0770">
      <w:pPr>
        <w:spacing w:after="0"/>
        <w:jc w:val="both"/>
        <w:rPr>
          <w:rFonts w:cs="Times New Roman"/>
        </w:rPr>
      </w:pPr>
    </w:p>
    <w:p w14:paraId="57E3429B" w14:textId="783B9F37" w:rsidR="001E0770" w:rsidRPr="00504D81" w:rsidRDefault="001E0770" w:rsidP="001E0770">
      <w:pPr>
        <w:jc w:val="both"/>
        <w:rPr>
          <w:rFonts w:cs="Times New Roman"/>
        </w:rPr>
      </w:pPr>
      <w:r w:rsidRPr="00504D81">
        <w:rPr>
          <w:rFonts w:cs="Times New Roman"/>
        </w:rPr>
        <w:t xml:space="preserve">The TE is structured in accordance </w:t>
      </w:r>
      <w:proofErr w:type="gramStart"/>
      <w:r w:rsidRPr="00504D81">
        <w:rPr>
          <w:rFonts w:cs="Times New Roman"/>
        </w:rPr>
        <w:t>to</w:t>
      </w:r>
      <w:proofErr w:type="gramEnd"/>
      <w:r w:rsidRPr="00504D81">
        <w:rPr>
          <w:rFonts w:cs="Times New Roman"/>
        </w:rPr>
        <w:t xml:space="preserve"> the ADA guidelines for </w:t>
      </w:r>
      <w:proofErr w:type="spellStart"/>
      <w:r w:rsidR="0098372F" w:rsidRPr="00504D81">
        <w:rPr>
          <w:rFonts w:cs="Times New Roman"/>
        </w:rPr>
        <w:t>P</w:t>
      </w:r>
      <w:r w:rsidRPr="00504D81">
        <w:rPr>
          <w:rFonts w:cs="Times New Roman"/>
        </w:rPr>
        <w:t>rogramme</w:t>
      </w:r>
      <w:proofErr w:type="spellEnd"/>
      <w:r w:rsidRPr="00504D81">
        <w:rPr>
          <w:rFonts w:cs="Times New Roman"/>
        </w:rPr>
        <w:t xml:space="preserve"> and </w:t>
      </w:r>
      <w:r w:rsidR="0098372F" w:rsidRPr="00504D81">
        <w:rPr>
          <w:rFonts w:cs="Times New Roman"/>
        </w:rPr>
        <w:t>P</w:t>
      </w:r>
      <w:r w:rsidRPr="00504D81">
        <w:rPr>
          <w:rFonts w:cs="Times New Roman"/>
        </w:rPr>
        <w:t>roject evaluation 2020 and was implemented as follows:</w:t>
      </w:r>
    </w:p>
    <w:p w14:paraId="447F0681" w14:textId="77777777" w:rsidR="001E0770" w:rsidRPr="00504D81" w:rsidRDefault="001E0770" w:rsidP="00E854A3">
      <w:pPr>
        <w:pStyle w:val="ListParagraph"/>
        <w:numPr>
          <w:ilvl w:val="0"/>
          <w:numId w:val="10"/>
        </w:numPr>
        <w:spacing w:after="0" w:line="240" w:lineRule="auto"/>
        <w:jc w:val="both"/>
        <w:rPr>
          <w:rFonts w:cs="Times New Roman"/>
        </w:rPr>
      </w:pPr>
      <w:r w:rsidRPr="00504D81">
        <w:rPr>
          <w:rFonts w:cs="Times New Roman"/>
        </w:rPr>
        <w:t xml:space="preserve">Kick-off and clarification meeting </w:t>
      </w:r>
    </w:p>
    <w:p w14:paraId="582966AB" w14:textId="77777777" w:rsidR="001E0770" w:rsidRPr="00504D81" w:rsidRDefault="001E0770" w:rsidP="00E854A3">
      <w:pPr>
        <w:pStyle w:val="ListParagraph"/>
        <w:numPr>
          <w:ilvl w:val="0"/>
          <w:numId w:val="10"/>
        </w:numPr>
        <w:spacing w:after="0" w:line="240" w:lineRule="auto"/>
        <w:jc w:val="both"/>
        <w:rPr>
          <w:rFonts w:cs="Times New Roman"/>
        </w:rPr>
      </w:pPr>
      <w:r w:rsidRPr="00504D81">
        <w:rPr>
          <w:rFonts w:cs="Times New Roman"/>
        </w:rPr>
        <w:t xml:space="preserve">Developing the evaluation matrix </w:t>
      </w:r>
    </w:p>
    <w:p w14:paraId="475485DD" w14:textId="77777777" w:rsidR="001E0770" w:rsidRPr="00504D81" w:rsidRDefault="001E0770" w:rsidP="00E854A3">
      <w:pPr>
        <w:pStyle w:val="ListParagraph"/>
        <w:numPr>
          <w:ilvl w:val="0"/>
          <w:numId w:val="10"/>
        </w:numPr>
        <w:spacing w:after="0" w:line="240" w:lineRule="auto"/>
        <w:jc w:val="both"/>
        <w:rPr>
          <w:rFonts w:cs="Times New Roman"/>
        </w:rPr>
      </w:pPr>
      <w:r w:rsidRPr="00504D81">
        <w:rPr>
          <w:rFonts w:cs="Times New Roman"/>
        </w:rPr>
        <w:t>Inception report</w:t>
      </w:r>
    </w:p>
    <w:p w14:paraId="10A03DAA" w14:textId="77777777" w:rsidR="001E0770" w:rsidRPr="00813D95" w:rsidRDefault="001E0770" w:rsidP="00E854A3">
      <w:pPr>
        <w:pStyle w:val="ListParagraph"/>
        <w:numPr>
          <w:ilvl w:val="0"/>
          <w:numId w:val="10"/>
        </w:numPr>
        <w:spacing w:after="0" w:line="240" w:lineRule="auto"/>
        <w:jc w:val="both"/>
        <w:rPr>
          <w:rFonts w:cs="Times New Roman"/>
        </w:rPr>
      </w:pPr>
      <w:r w:rsidRPr="00813D95">
        <w:rPr>
          <w:rFonts w:cs="Times New Roman"/>
        </w:rPr>
        <w:t>Data collection and analysis</w:t>
      </w:r>
    </w:p>
    <w:p w14:paraId="6E6A5615" w14:textId="77777777" w:rsidR="001E0770" w:rsidRPr="00813D95" w:rsidRDefault="001E0770" w:rsidP="00E854A3">
      <w:pPr>
        <w:pStyle w:val="ListParagraph"/>
        <w:numPr>
          <w:ilvl w:val="0"/>
          <w:numId w:val="10"/>
        </w:numPr>
        <w:spacing w:after="0" w:line="240" w:lineRule="auto"/>
        <w:jc w:val="both"/>
        <w:rPr>
          <w:rFonts w:cs="Times New Roman"/>
        </w:rPr>
      </w:pPr>
      <w:r w:rsidRPr="00813D95">
        <w:rPr>
          <w:rFonts w:cs="Times New Roman"/>
        </w:rPr>
        <w:t>Findings, conclusions and recommendations</w:t>
      </w:r>
    </w:p>
    <w:p w14:paraId="00754DBB" w14:textId="78FBAB62" w:rsidR="001E0770" w:rsidRPr="00813D95" w:rsidRDefault="001E0770" w:rsidP="00E854A3">
      <w:pPr>
        <w:pStyle w:val="ListParagraph"/>
        <w:numPr>
          <w:ilvl w:val="0"/>
          <w:numId w:val="10"/>
        </w:numPr>
        <w:spacing w:after="0" w:line="240" w:lineRule="auto"/>
        <w:jc w:val="both"/>
        <w:rPr>
          <w:rFonts w:cs="Times New Roman"/>
        </w:rPr>
      </w:pPr>
      <w:r w:rsidRPr="00813D95">
        <w:rPr>
          <w:rFonts w:cs="Times New Roman"/>
        </w:rPr>
        <w:t xml:space="preserve">The evaluation </w:t>
      </w:r>
      <w:r w:rsidR="00571BCF" w:rsidRPr="00813D95">
        <w:rPr>
          <w:rFonts w:cs="Times New Roman"/>
        </w:rPr>
        <w:t>report.</w:t>
      </w:r>
    </w:p>
    <w:p w14:paraId="2F33BA34" w14:textId="77777777" w:rsidR="001E0770" w:rsidRDefault="001E0770" w:rsidP="001E0770">
      <w:pPr>
        <w:jc w:val="both"/>
        <w:rPr>
          <w:rFonts w:cs="Times New Roman"/>
        </w:rPr>
      </w:pPr>
      <w:r>
        <w:rPr>
          <w:rFonts w:cs="Times New Roman"/>
        </w:rPr>
        <w:t xml:space="preserve"> </w:t>
      </w:r>
    </w:p>
    <w:p w14:paraId="6E7B2A5D" w14:textId="65BF42B6" w:rsidR="001E0770" w:rsidRDefault="001E0770" w:rsidP="001E0770">
      <w:pPr>
        <w:spacing w:after="0"/>
        <w:jc w:val="both"/>
        <w:rPr>
          <w:rFonts w:cs="Times New Roman"/>
        </w:rPr>
      </w:pPr>
      <w:r w:rsidRPr="004A7AA4">
        <w:rPr>
          <w:rFonts w:cs="Times New Roman"/>
        </w:rPr>
        <w:lastRenderedPageBreak/>
        <w:t xml:space="preserve">The TE is based on the </w:t>
      </w:r>
      <w:r w:rsidR="00510B71" w:rsidRPr="004A7AA4">
        <w:rPr>
          <w:rFonts w:cs="Times New Roman"/>
        </w:rPr>
        <w:t>log frame</w:t>
      </w:r>
      <w:r w:rsidRPr="004A7AA4">
        <w:rPr>
          <w:rFonts w:cs="Times New Roman"/>
        </w:rPr>
        <w:t xml:space="preserve"> matrix of the project document and was carried out in accordance </w:t>
      </w:r>
      <w:r w:rsidR="00571BCF" w:rsidRPr="004A7AA4">
        <w:rPr>
          <w:rFonts w:cs="Times New Roman"/>
        </w:rPr>
        <w:t>with</w:t>
      </w:r>
      <w:r w:rsidRPr="004A7AA4">
        <w:rPr>
          <w:rFonts w:cs="Times New Roman"/>
        </w:rPr>
        <w:t xml:space="preserve"> the target indicators of the expected outputs</w:t>
      </w:r>
      <w:r w:rsidR="00AC563F">
        <w:rPr>
          <w:rFonts w:cs="Times New Roman"/>
        </w:rPr>
        <w:t>.</w:t>
      </w:r>
    </w:p>
    <w:p w14:paraId="06153673" w14:textId="77777777" w:rsidR="001E0770" w:rsidRDefault="001E0770" w:rsidP="001E0770">
      <w:pPr>
        <w:spacing w:after="0"/>
        <w:jc w:val="both"/>
        <w:rPr>
          <w:rFonts w:cs="Times New Roman"/>
        </w:rPr>
      </w:pPr>
    </w:p>
    <w:p w14:paraId="76D690FF" w14:textId="77777777" w:rsidR="001E0770" w:rsidRDefault="001E0770" w:rsidP="001E0770">
      <w:pPr>
        <w:spacing w:after="0"/>
        <w:jc w:val="both"/>
        <w:rPr>
          <w:rFonts w:cs="Times New Roman"/>
        </w:rPr>
      </w:pPr>
      <w:r>
        <w:rPr>
          <w:rFonts w:cs="Times New Roman"/>
        </w:rPr>
        <w:t>Preparatory activities</w:t>
      </w:r>
    </w:p>
    <w:p w14:paraId="208581D2" w14:textId="0196D119" w:rsidR="001E0770" w:rsidRDefault="001E0770" w:rsidP="001E0770">
      <w:pPr>
        <w:spacing w:after="0"/>
        <w:jc w:val="both"/>
        <w:rPr>
          <w:rFonts w:cs="Times New Roman"/>
        </w:rPr>
      </w:pPr>
      <w:r>
        <w:rPr>
          <w:rFonts w:cs="Times New Roman"/>
        </w:rPr>
        <w:t>After being recruited, the evaluation team was provided with project documents and other literature concerned with the project. These were reviewed to inform the inception report. A virtual kick-off meeting with UNDP took place on 29</w:t>
      </w:r>
      <w:r w:rsidRPr="00437E56">
        <w:rPr>
          <w:rFonts w:cs="Times New Roman"/>
          <w:vertAlign w:val="superscript"/>
        </w:rPr>
        <w:t>th</w:t>
      </w:r>
      <w:r>
        <w:rPr>
          <w:rFonts w:cs="Times New Roman"/>
        </w:rPr>
        <w:t xml:space="preserve"> October to demonstrate understanding of the evaluation</w:t>
      </w:r>
      <w:r w:rsidR="00AC563F">
        <w:rPr>
          <w:rFonts w:cs="Times New Roman"/>
        </w:rPr>
        <w:t xml:space="preserve"> and to </w:t>
      </w:r>
      <w:r>
        <w:rPr>
          <w:rFonts w:cs="Times New Roman"/>
        </w:rPr>
        <w:t xml:space="preserve">agree </w:t>
      </w:r>
      <w:r w:rsidR="00AC563F">
        <w:rPr>
          <w:rFonts w:cs="Times New Roman"/>
        </w:rPr>
        <w:t xml:space="preserve">with the </w:t>
      </w:r>
      <w:r>
        <w:rPr>
          <w:rFonts w:cs="Times New Roman"/>
        </w:rPr>
        <w:t xml:space="preserve">methodology and evaluation tools. The team also shared the field itinerary and agreed on logistical arrangements to be made at the time of consultations.  </w:t>
      </w:r>
    </w:p>
    <w:p w14:paraId="3CD22071" w14:textId="77777777" w:rsidR="001E0770" w:rsidRDefault="001E0770" w:rsidP="001E0770">
      <w:pPr>
        <w:spacing w:after="0"/>
        <w:jc w:val="both"/>
        <w:rPr>
          <w:rFonts w:cs="Times New Roman"/>
        </w:rPr>
      </w:pPr>
    </w:p>
    <w:p w14:paraId="64337002" w14:textId="5AE319A6" w:rsidR="001E0770" w:rsidRDefault="001E0770" w:rsidP="001E0770">
      <w:pPr>
        <w:spacing w:after="0"/>
        <w:jc w:val="both"/>
        <w:rPr>
          <w:rFonts w:cs="Times New Roman"/>
        </w:rPr>
      </w:pPr>
      <w:r w:rsidRPr="0096451E">
        <w:rPr>
          <w:rFonts w:cs="Times New Roman"/>
        </w:rPr>
        <w:t xml:space="preserve">An evaluation matrix has been developed (Table </w:t>
      </w:r>
      <w:r w:rsidR="00E619AC" w:rsidRPr="0096451E">
        <w:rPr>
          <w:rFonts w:cs="Times New Roman"/>
        </w:rPr>
        <w:t>4</w:t>
      </w:r>
      <w:r w:rsidRPr="0096451E">
        <w:rPr>
          <w:rFonts w:cs="Times New Roman"/>
        </w:rPr>
        <w:t>). The matrix is a planning tool, which helped to ensure that the evaluation would be able to address and answer all evaluation questions</w:t>
      </w:r>
      <w:r w:rsidRPr="000F3910">
        <w:rPr>
          <w:rFonts w:cs="Times New Roman"/>
        </w:rPr>
        <w:t xml:space="preserve"> in a sufficiently robust manner.</w:t>
      </w:r>
      <w:r>
        <w:rPr>
          <w:rFonts w:cs="Times New Roman"/>
        </w:rPr>
        <w:t xml:space="preserve"> </w:t>
      </w:r>
      <w:r w:rsidRPr="000F3910">
        <w:rPr>
          <w:rFonts w:cs="Times New Roman"/>
        </w:rPr>
        <w:t xml:space="preserve">While developing the matrix, the evaluation questions provided in the </w:t>
      </w:r>
      <w:proofErr w:type="spellStart"/>
      <w:r w:rsidRPr="000F3910">
        <w:rPr>
          <w:rFonts w:cs="Times New Roman"/>
        </w:rPr>
        <w:t>ToRs</w:t>
      </w:r>
      <w:proofErr w:type="spellEnd"/>
      <w:r w:rsidRPr="000F3910">
        <w:rPr>
          <w:rFonts w:cs="Times New Roman"/>
        </w:rPr>
        <w:t xml:space="preserve"> have been carefully reviewed and adapted. A mixed method approach </w:t>
      </w:r>
      <w:r>
        <w:rPr>
          <w:rFonts w:cs="Times New Roman"/>
        </w:rPr>
        <w:t xml:space="preserve">was used to </w:t>
      </w:r>
      <w:r w:rsidRPr="000F3910">
        <w:rPr>
          <w:rFonts w:cs="Times New Roman"/>
        </w:rPr>
        <w:t>collect data for this evaluation exercise.</w:t>
      </w:r>
      <w:r>
        <w:rPr>
          <w:rFonts w:cs="Times New Roman"/>
        </w:rPr>
        <w:t xml:space="preserve"> The approaches and steps in data collection entailed documentary review, data collection, data sources and triangulation and analysis of information based on a set of criteria and ethical considerations. The detailed approaches are followed are</w:t>
      </w:r>
      <w:r w:rsidR="007B6DA6">
        <w:rPr>
          <w:rFonts w:cs="Times New Roman"/>
        </w:rPr>
        <w:t>:</w:t>
      </w:r>
      <w:r>
        <w:rPr>
          <w:rFonts w:cs="Times New Roman"/>
        </w:rPr>
        <w:t xml:space="preserve"> </w:t>
      </w:r>
    </w:p>
    <w:p w14:paraId="5B87E530" w14:textId="77777777" w:rsidR="00E619AC" w:rsidRDefault="00E619AC" w:rsidP="001E0770">
      <w:pPr>
        <w:spacing w:after="0"/>
        <w:jc w:val="both"/>
        <w:rPr>
          <w:rFonts w:cs="Times New Roman"/>
        </w:rPr>
      </w:pPr>
    </w:p>
    <w:p w14:paraId="371184AF" w14:textId="673C49D6" w:rsidR="00E619AC" w:rsidRPr="00E619AC" w:rsidRDefault="00E619AC" w:rsidP="00E619AC">
      <w:pPr>
        <w:pStyle w:val="Caption"/>
        <w:keepNext/>
      </w:pPr>
      <w:bookmarkStart w:id="36" w:name="_Toc184649675"/>
      <w:bookmarkStart w:id="37" w:name="_Toc184650468"/>
      <w:bookmarkStart w:id="38" w:name="_Toc184681750"/>
      <w:r w:rsidRPr="00E619AC">
        <w:t xml:space="preserve">Table </w:t>
      </w:r>
      <w:r>
        <w:t>4</w:t>
      </w:r>
      <w:r w:rsidRPr="00E619AC">
        <w:t>. Evaluation Criteria and Relevant Evaluation Questions</w:t>
      </w:r>
      <w:bookmarkEnd w:id="36"/>
      <w:bookmarkEnd w:id="37"/>
      <w:bookmarkEnd w:id="38"/>
      <w:r w:rsidRPr="00E619AC">
        <w:t xml:space="preserve"> </w:t>
      </w:r>
    </w:p>
    <w:tbl>
      <w:tblPr>
        <w:tblStyle w:val="TableGrid"/>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35"/>
        <w:gridCol w:w="2437"/>
        <w:gridCol w:w="2835"/>
        <w:gridCol w:w="2410"/>
        <w:gridCol w:w="1984"/>
      </w:tblGrid>
      <w:tr w:rsidR="00E619AC" w:rsidRPr="00133047" w14:paraId="21B47C2A" w14:textId="77777777" w:rsidTr="00E619AC">
        <w:trPr>
          <w:tblHeader/>
        </w:trPr>
        <w:tc>
          <w:tcPr>
            <w:tcW w:w="535" w:type="dxa"/>
            <w:shd w:val="clear" w:color="auto" w:fill="E8E8E8" w:themeFill="background2"/>
          </w:tcPr>
          <w:p w14:paraId="361C046B" w14:textId="77777777" w:rsidR="00E619AC" w:rsidRPr="006169F7" w:rsidRDefault="00E619AC" w:rsidP="00216C38">
            <w:pPr>
              <w:jc w:val="center"/>
              <w:rPr>
                <w:rFonts w:cs="Times New Roman"/>
                <w:b/>
                <w:bCs/>
              </w:rPr>
            </w:pPr>
          </w:p>
        </w:tc>
        <w:tc>
          <w:tcPr>
            <w:tcW w:w="2437" w:type="dxa"/>
            <w:shd w:val="clear" w:color="auto" w:fill="E8E8E8" w:themeFill="background2"/>
          </w:tcPr>
          <w:p w14:paraId="6BE25B5A" w14:textId="77777777" w:rsidR="00E619AC" w:rsidRPr="006169F7" w:rsidRDefault="00E619AC" w:rsidP="00216C38">
            <w:pPr>
              <w:jc w:val="center"/>
              <w:rPr>
                <w:rFonts w:cs="Times New Roman"/>
                <w:b/>
                <w:bCs/>
              </w:rPr>
            </w:pPr>
            <w:r w:rsidRPr="006169F7">
              <w:rPr>
                <w:rFonts w:cs="Times New Roman"/>
                <w:b/>
                <w:bCs/>
              </w:rPr>
              <w:t>Evaluation questions</w:t>
            </w:r>
          </w:p>
        </w:tc>
        <w:tc>
          <w:tcPr>
            <w:tcW w:w="2835" w:type="dxa"/>
            <w:shd w:val="clear" w:color="auto" w:fill="E8E8E8" w:themeFill="background2"/>
          </w:tcPr>
          <w:p w14:paraId="65D78DC5" w14:textId="77777777" w:rsidR="00E619AC" w:rsidRPr="006169F7" w:rsidRDefault="00E619AC" w:rsidP="00216C38">
            <w:pPr>
              <w:jc w:val="center"/>
              <w:rPr>
                <w:rFonts w:cs="Times New Roman"/>
                <w:b/>
                <w:bCs/>
              </w:rPr>
            </w:pPr>
            <w:r w:rsidRPr="006169F7">
              <w:rPr>
                <w:rFonts w:cs="Times New Roman"/>
                <w:b/>
                <w:bCs/>
              </w:rPr>
              <w:t>Indicator</w:t>
            </w:r>
          </w:p>
        </w:tc>
        <w:tc>
          <w:tcPr>
            <w:tcW w:w="2410" w:type="dxa"/>
            <w:shd w:val="clear" w:color="auto" w:fill="E8E8E8" w:themeFill="background2"/>
          </w:tcPr>
          <w:p w14:paraId="1966A4FF" w14:textId="77777777" w:rsidR="00E619AC" w:rsidRPr="006169F7" w:rsidRDefault="00E619AC" w:rsidP="00216C38">
            <w:pPr>
              <w:jc w:val="center"/>
              <w:rPr>
                <w:rFonts w:cs="Times New Roman"/>
                <w:b/>
                <w:bCs/>
              </w:rPr>
            </w:pPr>
            <w:r w:rsidRPr="006169F7">
              <w:rPr>
                <w:rFonts w:cs="Times New Roman"/>
                <w:b/>
                <w:bCs/>
              </w:rPr>
              <w:t>Sources</w:t>
            </w:r>
          </w:p>
        </w:tc>
        <w:tc>
          <w:tcPr>
            <w:tcW w:w="1984" w:type="dxa"/>
            <w:shd w:val="clear" w:color="auto" w:fill="E8E8E8" w:themeFill="background2"/>
          </w:tcPr>
          <w:p w14:paraId="11D489BB" w14:textId="77777777" w:rsidR="00E619AC" w:rsidRPr="006169F7" w:rsidRDefault="00E619AC" w:rsidP="00216C38">
            <w:pPr>
              <w:jc w:val="center"/>
              <w:rPr>
                <w:rFonts w:cs="Times New Roman"/>
                <w:b/>
                <w:bCs/>
              </w:rPr>
            </w:pPr>
            <w:r w:rsidRPr="006169F7">
              <w:rPr>
                <w:rFonts w:cs="Times New Roman"/>
                <w:b/>
                <w:bCs/>
              </w:rPr>
              <w:t>Data collection method</w:t>
            </w:r>
          </w:p>
        </w:tc>
      </w:tr>
      <w:tr w:rsidR="00E619AC" w:rsidRPr="00133047" w14:paraId="65D3FFA5" w14:textId="77777777" w:rsidTr="00E619AC">
        <w:tc>
          <w:tcPr>
            <w:tcW w:w="535" w:type="dxa"/>
          </w:tcPr>
          <w:p w14:paraId="240C17B3" w14:textId="77777777" w:rsidR="00E619AC" w:rsidRPr="006169F7" w:rsidRDefault="00E619AC" w:rsidP="00216C38">
            <w:pPr>
              <w:rPr>
                <w:rFonts w:cs="Times New Roman"/>
              </w:rPr>
            </w:pPr>
          </w:p>
        </w:tc>
        <w:tc>
          <w:tcPr>
            <w:tcW w:w="2437" w:type="dxa"/>
          </w:tcPr>
          <w:p w14:paraId="7EF5E998" w14:textId="77777777" w:rsidR="00E619AC" w:rsidRPr="006169F7" w:rsidRDefault="00E619AC" w:rsidP="00216C38">
            <w:pPr>
              <w:rPr>
                <w:rFonts w:cs="Times New Roman"/>
              </w:rPr>
            </w:pPr>
            <w:r w:rsidRPr="006169F7">
              <w:rPr>
                <w:rFonts w:cs="Times New Roman"/>
              </w:rPr>
              <w:t>Criterion</w:t>
            </w:r>
          </w:p>
        </w:tc>
        <w:tc>
          <w:tcPr>
            <w:tcW w:w="2835" w:type="dxa"/>
          </w:tcPr>
          <w:p w14:paraId="3B0F5592" w14:textId="77777777" w:rsidR="00E619AC" w:rsidRPr="006169F7" w:rsidRDefault="00E619AC" w:rsidP="00216C38">
            <w:pPr>
              <w:rPr>
                <w:rFonts w:cs="Times New Roman"/>
              </w:rPr>
            </w:pPr>
          </w:p>
        </w:tc>
        <w:tc>
          <w:tcPr>
            <w:tcW w:w="2410" w:type="dxa"/>
          </w:tcPr>
          <w:p w14:paraId="56528480" w14:textId="77777777" w:rsidR="00E619AC" w:rsidRPr="006169F7" w:rsidRDefault="00E619AC" w:rsidP="00216C38">
            <w:pPr>
              <w:rPr>
                <w:rFonts w:cs="Times New Roman"/>
              </w:rPr>
            </w:pPr>
          </w:p>
        </w:tc>
        <w:tc>
          <w:tcPr>
            <w:tcW w:w="1984" w:type="dxa"/>
          </w:tcPr>
          <w:p w14:paraId="36B200C3" w14:textId="77777777" w:rsidR="00E619AC" w:rsidRPr="006169F7" w:rsidRDefault="00E619AC" w:rsidP="00216C38">
            <w:pPr>
              <w:rPr>
                <w:rFonts w:cs="Times New Roman"/>
              </w:rPr>
            </w:pPr>
          </w:p>
        </w:tc>
      </w:tr>
      <w:tr w:rsidR="00E619AC" w:rsidRPr="00133047" w14:paraId="2A859402" w14:textId="77777777" w:rsidTr="00E619AC">
        <w:tc>
          <w:tcPr>
            <w:tcW w:w="535" w:type="dxa"/>
            <w:shd w:val="clear" w:color="auto" w:fill="45B0E1" w:themeFill="accent1" w:themeFillTint="99"/>
          </w:tcPr>
          <w:p w14:paraId="11034FBC" w14:textId="77777777" w:rsidR="00E619AC" w:rsidRPr="006169F7" w:rsidRDefault="00E619AC" w:rsidP="00216C38">
            <w:pPr>
              <w:rPr>
                <w:rFonts w:cs="Times New Roman"/>
              </w:rPr>
            </w:pPr>
          </w:p>
        </w:tc>
        <w:tc>
          <w:tcPr>
            <w:tcW w:w="2437" w:type="dxa"/>
            <w:shd w:val="clear" w:color="auto" w:fill="45B0E1" w:themeFill="accent1" w:themeFillTint="99"/>
          </w:tcPr>
          <w:p w14:paraId="47169D43" w14:textId="77777777" w:rsidR="00E619AC" w:rsidRPr="006169F7" w:rsidRDefault="00E619AC" w:rsidP="00216C38">
            <w:pPr>
              <w:rPr>
                <w:rFonts w:cs="Times New Roman"/>
                <w:b/>
                <w:bCs/>
              </w:rPr>
            </w:pPr>
            <w:r w:rsidRPr="006169F7">
              <w:rPr>
                <w:rFonts w:cs="Times New Roman"/>
                <w:b/>
                <w:bCs/>
              </w:rPr>
              <w:t>Relevance</w:t>
            </w:r>
          </w:p>
        </w:tc>
        <w:tc>
          <w:tcPr>
            <w:tcW w:w="2835" w:type="dxa"/>
            <w:shd w:val="clear" w:color="auto" w:fill="45B0E1" w:themeFill="accent1" w:themeFillTint="99"/>
          </w:tcPr>
          <w:p w14:paraId="499BF57F" w14:textId="77777777" w:rsidR="00E619AC" w:rsidRPr="006169F7" w:rsidRDefault="00E619AC" w:rsidP="00216C38">
            <w:pPr>
              <w:rPr>
                <w:rFonts w:cs="Times New Roman"/>
              </w:rPr>
            </w:pPr>
          </w:p>
        </w:tc>
        <w:tc>
          <w:tcPr>
            <w:tcW w:w="2410" w:type="dxa"/>
            <w:shd w:val="clear" w:color="auto" w:fill="45B0E1" w:themeFill="accent1" w:themeFillTint="99"/>
          </w:tcPr>
          <w:p w14:paraId="7F25E106" w14:textId="77777777" w:rsidR="00E619AC" w:rsidRPr="006169F7" w:rsidRDefault="00E619AC" w:rsidP="00216C38">
            <w:pPr>
              <w:rPr>
                <w:rFonts w:cs="Times New Roman"/>
              </w:rPr>
            </w:pPr>
          </w:p>
        </w:tc>
        <w:tc>
          <w:tcPr>
            <w:tcW w:w="1984" w:type="dxa"/>
            <w:shd w:val="clear" w:color="auto" w:fill="45B0E1" w:themeFill="accent1" w:themeFillTint="99"/>
          </w:tcPr>
          <w:p w14:paraId="6B36A5DA" w14:textId="77777777" w:rsidR="00E619AC" w:rsidRPr="006169F7" w:rsidRDefault="00E619AC" w:rsidP="00216C38">
            <w:pPr>
              <w:rPr>
                <w:rFonts w:cs="Times New Roman"/>
              </w:rPr>
            </w:pPr>
          </w:p>
        </w:tc>
      </w:tr>
      <w:tr w:rsidR="00E619AC" w:rsidRPr="00133047" w14:paraId="1ECF6591" w14:textId="77777777" w:rsidTr="00E619AC">
        <w:tc>
          <w:tcPr>
            <w:tcW w:w="535" w:type="dxa"/>
          </w:tcPr>
          <w:p w14:paraId="618BD549" w14:textId="77777777" w:rsidR="00E619AC" w:rsidRPr="006169F7" w:rsidRDefault="00E619AC" w:rsidP="00216C38">
            <w:pPr>
              <w:rPr>
                <w:rFonts w:cs="Times New Roman"/>
              </w:rPr>
            </w:pPr>
            <w:proofErr w:type="spellStart"/>
            <w:r w:rsidRPr="006169F7">
              <w:rPr>
                <w:rFonts w:cs="Times New Roman"/>
              </w:rPr>
              <w:t>i</w:t>
            </w:r>
            <w:proofErr w:type="spellEnd"/>
            <w:r w:rsidRPr="006169F7">
              <w:rPr>
                <w:rFonts w:cs="Times New Roman"/>
              </w:rPr>
              <w:t>)</w:t>
            </w:r>
          </w:p>
        </w:tc>
        <w:tc>
          <w:tcPr>
            <w:tcW w:w="2437" w:type="dxa"/>
          </w:tcPr>
          <w:p w14:paraId="4C823313" w14:textId="77777777" w:rsidR="00E619AC" w:rsidRPr="006169F7" w:rsidRDefault="00E619AC" w:rsidP="00216C38">
            <w:pPr>
              <w:rPr>
                <w:rFonts w:cs="Times New Roman"/>
              </w:rPr>
            </w:pPr>
            <w:r w:rsidRPr="006169F7">
              <w:rPr>
                <w:rFonts w:cs="Times New Roman"/>
              </w:rPr>
              <w:t xml:space="preserve">To what extent were project objectives consistent with </w:t>
            </w:r>
            <w:proofErr w:type="spellStart"/>
            <w:r w:rsidRPr="006169F7">
              <w:rPr>
                <w:rFonts w:cs="Times New Roman"/>
              </w:rPr>
              <w:t>GoU’s</w:t>
            </w:r>
            <w:proofErr w:type="spellEnd"/>
            <w:r w:rsidRPr="006169F7">
              <w:rPr>
                <w:rFonts w:cs="Times New Roman"/>
              </w:rPr>
              <w:t xml:space="preserve"> /priorities pertaining environmental sustainability and agricultural development as outlined in the </w:t>
            </w:r>
            <w:proofErr w:type="spellStart"/>
            <w:r w:rsidRPr="006169F7">
              <w:rPr>
                <w:rFonts w:cs="Times New Roman"/>
              </w:rPr>
              <w:t>Mpologoma</w:t>
            </w:r>
            <w:proofErr w:type="spellEnd"/>
            <w:r w:rsidRPr="006169F7">
              <w:rPr>
                <w:rFonts w:cs="Times New Roman"/>
              </w:rPr>
              <w:t xml:space="preserve"> Catchment Management Plan, including sustainable development goals?</w:t>
            </w:r>
          </w:p>
        </w:tc>
        <w:tc>
          <w:tcPr>
            <w:tcW w:w="2835" w:type="dxa"/>
          </w:tcPr>
          <w:p w14:paraId="39EE4CC6" w14:textId="77777777" w:rsidR="00E619AC" w:rsidRPr="006169F7" w:rsidRDefault="00E619AC" w:rsidP="00216C38">
            <w:pPr>
              <w:pStyle w:val="ListParagraph"/>
              <w:numPr>
                <w:ilvl w:val="0"/>
                <w:numId w:val="48"/>
              </w:numPr>
              <w:rPr>
                <w:rFonts w:cs="Times New Roman"/>
              </w:rPr>
            </w:pPr>
            <w:r>
              <w:rPr>
                <w:rFonts w:cs="Times New Roman"/>
              </w:rPr>
              <w:t>Consistency</w:t>
            </w:r>
            <w:r w:rsidRPr="006169F7">
              <w:rPr>
                <w:rFonts w:cs="Times New Roman"/>
              </w:rPr>
              <w:t xml:space="preserve"> of project actions/</w:t>
            </w:r>
            <w:proofErr w:type="gramStart"/>
            <w:r w:rsidRPr="006169F7">
              <w:rPr>
                <w:rFonts w:cs="Times New Roman"/>
              </w:rPr>
              <w:t>interventions  versus</w:t>
            </w:r>
            <w:proofErr w:type="gramEnd"/>
            <w:r w:rsidRPr="006169F7">
              <w:rPr>
                <w:rFonts w:cs="Times New Roman"/>
              </w:rPr>
              <w:t xml:space="preserve"> </w:t>
            </w:r>
            <w:proofErr w:type="spellStart"/>
            <w:r w:rsidRPr="006169F7">
              <w:rPr>
                <w:rFonts w:cs="Times New Roman"/>
              </w:rPr>
              <w:t>GoU</w:t>
            </w:r>
            <w:proofErr w:type="spellEnd"/>
            <w:r w:rsidRPr="006169F7">
              <w:rPr>
                <w:rFonts w:cs="Times New Roman"/>
              </w:rPr>
              <w:t xml:space="preserve"> objectives/priorities </w:t>
            </w:r>
          </w:p>
        </w:tc>
        <w:tc>
          <w:tcPr>
            <w:tcW w:w="2410" w:type="dxa"/>
          </w:tcPr>
          <w:p w14:paraId="06041EDA" w14:textId="77777777" w:rsidR="00E619AC" w:rsidRPr="006169F7" w:rsidRDefault="00E619AC" w:rsidP="00216C38">
            <w:pPr>
              <w:pStyle w:val="ListParagraph"/>
              <w:numPr>
                <w:ilvl w:val="0"/>
                <w:numId w:val="43"/>
              </w:numPr>
              <w:ind w:left="340"/>
              <w:rPr>
                <w:rFonts w:cs="Times New Roman"/>
              </w:rPr>
            </w:pPr>
            <w:r w:rsidRPr="006169F7">
              <w:rPr>
                <w:rFonts w:cs="Times New Roman"/>
              </w:rPr>
              <w:t>National policy documents</w:t>
            </w:r>
          </w:p>
          <w:p w14:paraId="67203948" w14:textId="77777777" w:rsidR="00E619AC" w:rsidRPr="006169F7" w:rsidRDefault="00E619AC" w:rsidP="00216C38">
            <w:pPr>
              <w:pStyle w:val="ListParagraph"/>
              <w:numPr>
                <w:ilvl w:val="0"/>
                <w:numId w:val="43"/>
              </w:numPr>
              <w:ind w:left="340"/>
              <w:rPr>
                <w:rFonts w:cs="Times New Roman"/>
              </w:rPr>
            </w:pPr>
            <w:r w:rsidRPr="006169F7">
              <w:rPr>
                <w:rFonts w:cs="Times New Roman"/>
              </w:rPr>
              <w:t>NDPIII, Environment Policy and Law, Wetlands Act, Climate Change Act 2021, NDC2021</w:t>
            </w:r>
          </w:p>
          <w:p w14:paraId="5A425FD0" w14:textId="77777777" w:rsidR="00E619AC" w:rsidRPr="006169F7" w:rsidRDefault="00E619AC" w:rsidP="00216C38">
            <w:pPr>
              <w:pStyle w:val="ListParagraph"/>
              <w:numPr>
                <w:ilvl w:val="0"/>
                <w:numId w:val="43"/>
              </w:numPr>
              <w:ind w:left="340"/>
              <w:rPr>
                <w:rFonts w:cs="Times New Roman"/>
              </w:rPr>
            </w:pPr>
            <w:r w:rsidRPr="006169F7">
              <w:rPr>
                <w:rFonts w:cs="Times New Roman"/>
              </w:rPr>
              <w:t>MWE</w:t>
            </w:r>
          </w:p>
          <w:p w14:paraId="3F62948A" w14:textId="77777777" w:rsidR="00E619AC" w:rsidRPr="006169F7" w:rsidRDefault="00E619AC" w:rsidP="00216C38">
            <w:pPr>
              <w:pStyle w:val="ListParagraph"/>
              <w:numPr>
                <w:ilvl w:val="0"/>
                <w:numId w:val="43"/>
              </w:numPr>
              <w:ind w:left="340"/>
              <w:rPr>
                <w:rFonts w:cs="Times New Roman"/>
              </w:rPr>
            </w:pPr>
            <w:r w:rsidRPr="006169F7">
              <w:rPr>
                <w:rFonts w:cs="Times New Roman"/>
              </w:rPr>
              <w:t>MAIF</w:t>
            </w:r>
          </w:p>
          <w:p w14:paraId="43E95424" w14:textId="77777777" w:rsidR="00E619AC" w:rsidRPr="006169F7" w:rsidRDefault="00E619AC" w:rsidP="00216C38">
            <w:pPr>
              <w:pStyle w:val="ListParagraph"/>
              <w:numPr>
                <w:ilvl w:val="0"/>
                <w:numId w:val="43"/>
              </w:numPr>
              <w:ind w:left="340"/>
              <w:rPr>
                <w:rFonts w:cs="Times New Roman"/>
              </w:rPr>
            </w:pPr>
            <w:r w:rsidRPr="006169F7">
              <w:rPr>
                <w:rFonts w:cs="Times New Roman"/>
              </w:rPr>
              <w:t>UNDP</w:t>
            </w:r>
          </w:p>
        </w:tc>
        <w:tc>
          <w:tcPr>
            <w:tcW w:w="1984" w:type="dxa"/>
          </w:tcPr>
          <w:p w14:paraId="694DB308" w14:textId="77777777" w:rsidR="00E619AC" w:rsidRPr="006169F7" w:rsidRDefault="00E619AC" w:rsidP="00216C38">
            <w:pPr>
              <w:pStyle w:val="ListParagraph"/>
              <w:numPr>
                <w:ilvl w:val="0"/>
                <w:numId w:val="44"/>
              </w:numPr>
              <w:rPr>
                <w:rFonts w:cs="Times New Roman"/>
              </w:rPr>
            </w:pPr>
            <w:r w:rsidRPr="006169F7">
              <w:rPr>
                <w:rFonts w:cs="Times New Roman"/>
              </w:rPr>
              <w:t xml:space="preserve">Reviewing documents </w:t>
            </w:r>
          </w:p>
          <w:p w14:paraId="64DA1E75" w14:textId="77777777" w:rsidR="00E619AC" w:rsidRPr="006169F7" w:rsidRDefault="00E619AC" w:rsidP="00216C38">
            <w:pPr>
              <w:pStyle w:val="ListParagraph"/>
              <w:numPr>
                <w:ilvl w:val="0"/>
                <w:numId w:val="44"/>
              </w:numPr>
              <w:rPr>
                <w:rFonts w:cs="Times New Roman"/>
              </w:rPr>
            </w:pPr>
            <w:r w:rsidRPr="006169F7">
              <w:rPr>
                <w:rFonts w:cs="Times New Roman"/>
              </w:rPr>
              <w:t xml:space="preserve">Interviews </w:t>
            </w:r>
          </w:p>
        </w:tc>
      </w:tr>
      <w:tr w:rsidR="00E619AC" w:rsidRPr="00133047" w14:paraId="5130D318" w14:textId="77777777" w:rsidTr="00E619AC">
        <w:tc>
          <w:tcPr>
            <w:tcW w:w="535" w:type="dxa"/>
          </w:tcPr>
          <w:p w14:paraId="15783735" w14:textId="77777777" w:rsidR="00E619AC" w:rsidRPr="006169F7" w:rsidRDefault="00E619AC" w:rsidP="00216C38">
            <w:pPr>
              <w:rPr>
                <w:rFonts w:cs="Times New Roman"/>
              </w:rPr>
            </w:pPr>
            <w:r w:rsidRPr="006169F7">
              <w:rPr>
                <w:rFonts w:cs="Times New Roman"/>
              </w:rPr>
              <w:t>ii)</w:t>
            </w:r>
          </w:p>
        </w:tc>
        <w:tc>
          <w:tcPr>
            <w:tcW w:w="2437" w:type="dxa"/>
          </w:tcPr>
          <w:p w14:paraId="3FEAA354" w14:textId="77777777" w:rsidR="00E619AC" w:rsidRPr="006169F7" w:rsidRDefault="00E619AC" w:rsidP="00216C38">
            <w:pPr>
              <w:rPr>
                <w:rFonts w:cs="Times New Roman"/>
              </w:rPr>
            </w:pPr>
            <w:r w:rsidRPr="006169F7">
              <w:rPr>
                <w:rFonts w:cs="Times New Roman"/>
              </w:rPr>
              <w:t>How relevant and appropriate was the project design and implementation in strengthening the resilience of the wetlands and the associated catchment areas.</w:t>
            </w:r>
          </w:p>
        </w:tc>
        <w:tc>
          <w:tcPr>
            <w:tcW w:w="2835" w:type="dxa"/>
          </w:tcPr>
          <w:p w14:paraId="27889466" w14:textId="77777777" w:rsidR="00E619AC" w:rsidRPr="006169F7" w:rsidRDefault="00E619AC" w:rsidP="00216C38">
            <w:pPr>
              <w:pStyle w:val="ListParagraph"/>
              <w:numPr>
                <w:ilvl w:val="0"/>
                <w:numId w:val="47"/>
              </w:numPr>
              <w:rPr>
                <w:rFonts w:cs="Times New Roman"/>
              </w:rPr>
            </w:pPr>
            <w:r w:rsidRPr="006169F7">
              <w:rPr>
                <w:rFonts w:cs="Times New Roman"/>
              </w:rPr>
              <w:t>Nexus between project design priorities versus inputs delivered</w:t>
            </w:r>
          </w:p>
        </w:tc>
        <w:tc>
          <w:tcPr>
            <w:tcW w:w="2410" w:type="dxa"/>
          </w:tcPr>
          <w:p w14:paraId="3DB1E073" w14:textId="77777777" w:rsidR="00E619AC" w:rsidRPr="006169F7" w:rsidRDefault="00E619AC" w:rsidP="00216C38">
            <w:pPr>
              <w:pStyle w:val="ListParagraph"/>
              <w:numPr>
                <w:ilvl w:val="0"/>
                <w:numId w:val="43"/>
              </w:numPr>
              <w:ind w:left="340"/>
              <w:rPr>
                <w:rFonts w:cs="Times New Roman"/>
              </w:rPr>
            </w:pPr>
            <w:r w:rsidRPr="006169F7">
              <w:rPr>
                <w:rFonts w:cs="Times New Roman"/>
              </w:rPr>
              <w:t>National policy documents</w:t>
            </w:r>
          </w:p>
          <w:p w14:paraId="6BFC7BFC" w14:textId="77777777" w:rsidR="00E619AC" w:rsidRPr="006169F7" w:rsidRDefault="00E619AC" w:rsidP="00216C38">
            <w:pPr>
              <w:pStyle w:val="ListParagraph"/>
              <w:numPr>
                <w:ilvl w:val="0"/>
                <w:numId w:val="43"/>
              </w:numPr>
              <w:ind w:left="340"/>
              <w:rPr>
                <w:rFonts w:cs="Times New Roman"/>
              </w:rPr>
            </w:pPr>
            <w:r w:rsidRPr="006169F7">
              <w:rPr>
                <w:rFonts w:cs="Times New Roman"/>
              </w:rPr>
              <w:t>NDPIII, Environment Policy and Law, Wetlands Act, Climate Change Act 2021, NDC2021</w:t>
            </w:r>
          </w:p>
        </w:tc>
        <w:tc>
          <w:tcPr>
            <w:tcW w:w="1984" w:type="dxa"/>
          </w:tcPr>
          <w:p w14:paraId="502D5514" w14:textId="77777777" w:rsidR="00E619AC" w:rsidRPr="006169F7" w:rsidRDefault="00E619AC" w:rsidP="00216C38">
            <w:pPr>
              <w:pStyle w:val="ListParagraph"/>
              <w:numPr>
                <w:ilvl w:val="0"/>
                <w:numId w:val="44"/>
              </w:numPr>
              <w:ind w:left="360"/>
              <w:rPr>
                <w:rFonts w:cs="Times New Roman"/>
              </w:rPr>
            </w:pPr>
            <w:r w:rsidRPr="006169F7">
              <w:rPr>
                <w:rFonts w:cs="Times New Roman"/>
              </w:rPr>
              <w:t>Review of documents</w:t>
            </w:r>
          </w:p>
          <w:p w14:paraId="7625B4B5" w14:textId="77777777" w:rsidR="00E619AC" w:rsidRPr="006169F7" w:rsidRDefault="00E619AC" w:rsidP="00216C38">
            <w:pPr>
              <w:pStyle w:val="ListParagraph"/>
              <w:numPr>
                <w:ilvl w:val="0"/>
                <w:numId w:val="44"/>
              </w:numPr>
              <w:ind w:left="360"/>
              <w:rPr>
                <w:rFonts w:cs="Times New Roman"/>
              </w:rPr>
            </w:pPr>
            <w:r w:rsidRPr="006169F7">
              <w:rPr>
                <w:rFonts w:cs="Times New Roman"/>
              </w:rPr>
              <w:t xml:space="preserve">Field interviews with beneficiaries </w:t>
            </w:r>
          </w:p>
          <w:p w14:paraId="1F9278CB" w14:textId="77777777" w:rsidR="00E619AC" w:rsidRPr="006169F7" w:rsidRDefault="00E619AC" w:rsidP="00216C38">
            <w:pPr>
              <w:pStyle w:val="ListParagraph"/>
              <w:numPr>
                <w:ilvl w:val="0"/>
                <w:numId w:val="44"/>
              </w:numPr>
              <w:ind w:left="360"/>
              <w:rPr>
                <w:rFonts w:cs="Times New Roman"/>
              </w:rPr>
            </w:pPr>
            <w:r w:rsidRPr="006169F7">
              <w:rPr>
                <w:rFonts w:cs="Times New Roman"/>
              </w:rPr>
              <w:t xml:space="preserve">Field observations  </w:t>
            </w:r>
          </w:p>
        </w:tc>
      </w:tr>
      <w:tr w:rsidR="00E619AC" w:rsidRPr="00133047" w14:paraId="7E2D5723" w14:textId="77777777" w:rsidTr="00E619AC">
        <w:tc>
          <w:tcPr>
            <w:tcW w:w="535" w:type="dxa"/>
          </w:tcPr>
          <w:p w14:paraId="591F2745" w14:textId="77777777" w:rsidR="00E619AC" w:rsidRPr="006169F7" w:rsidRDefault="00E619AC" w:rsidP="00216C38">
            <w:pPr>
              <w:rPr>
                <w:rFonts w:cs="Times New Roman"/>
              </w:rPr>
            </w:pPr>
            <w:r w:rsidRPr="006169F7">
              <w:rPr>
                <w:rFonts w:cs="Times New Roman"/>
              </w:rPr>
              <w:t>iii)</w:t>
            </w:r>
          </w:p>
        </w:tc>
        <w:tc>
          <w:tcPr>
            <w:tcW w:w="2437" w:type="dxa"/>
          </w:tcPr>
          <w:p w14:paraId="1B325CF5" w14:textId="77777777" w:rsidR="00E619AC" w:rsidRPr="006169F7" w:rsidRDefault="00E619AC" w:rsidP="00216C38">
            <w:pPr>
              <w:rPr>
                <w:rFonts w:cs="Times New Roman"/>
              </w:rPr>
            </w:pPr>
            <w:r w:rsidRPr="006169F7">
              <w:rPr>
                <w:rFonts w:cs="Times New Roman"/>
              </w:rPr>
              <w:t>To what extent did the project interventions address the specific needs and priorities of the targeted communities in the wetland areas?</w:t>
            </w:r>
          </w:p>
        </w:tc>
        <w:tc>
          <w:tcPr>
            <w:tcW w:w="2835" w:type="dxa"/>
          </w:tcPr>
          <w:p w14:paraId="7624E324" w14:textId="77777777" w:rsidR="00E619AC" w:rsidRPr="001059B8" w:rsidRDefault="00E619AC" w:rsidP="00216C38">
            <w:pPr>
              <w:pStyle w:val="ListParagraph"/>
              <w:numPr>
                <w:ilvl w:val="0"/>
                <w:numId w:val="46"/>
              </w:numPr>
              <w:rPr>
                <w:rFonts w:cs="Times New Roman"/>
              </w:rPr>
            </w:pPr>
            <w:r w:rsidRPr="001059B8">
              <w:rPr>
                <w:rFonts w:cs="Times New Roman"/>
              </w:rPr>
              <w:t xml:space="preserve">Attitude towards the project </w:t>
            </w:r>
          </w:p>
          <w:p w14:paraId="002AC881" w14:textId="77777777" w:rsidR="00E619AC" w:rsidRPr="00DD6298" w:rsidRDefault="00E619AC" w:rsidP="00216C38">
            <w:pPr>
              <w:pStyle w:val="ListParagraph"/>
              <w:numPr>
                <w:ilvl w:val="0"/>
                <w:numId w:val="46"/>
              </w:numPr>
              <w:rPr>
                <w:rFonts w:cs="Times New Roman"/>
              </w:rPr>
            </w:pPr>
            <w:r w:rsidRPr="001059B8">
              <w:rPr>
                <w:rFonts w:cs="Times New Roman"/>
              </w:rPr>
              <w:t>Level of participation by b</w:t>
            </w:r>
            <w:r w:rsidRPr="00DD6298">
              <w:rPr>
                <w:rFonts w:cs="Times New Roman"/>
              </w:rPr>
              <w:t xml:space="preserve">eneficiaries </w:t>
            </w:r>
          </w:p>
        </w:tc>
        <w:tc>
          <w:tcPr>
            <w:tcW w:w="2410" w:type="dxa"/>
          </w:tcPr>
          <w:p w14:paraId="045AAA0D" w14:textId="77777777" w:rsidR="00E619AC" w:rsidRPr="001059B8" w:rsidRDefault="00E619AC" w:rsidP="00216C38">
            <w:pPr>
              <w:pStyle w:val="ListParagraph"/>
              <w:numPr>
                <w:ilvl w:val="0"/>
                <w:numId w:val="43"/>
              </w:numPr>
              <w:ind w:left="340"/>
              <w:rPr>
                <w:rFonts w:cs="Times New Roman"/>
              </w:rPr>
            </w:pPr>
            <w:r w:rsidRPr="001059B8">
              <w:rPr>
                <w:rFonts w:cs="Times New Roman"/>
              </w:rPr>
              <w:t>District development plans</w:t>
            </w:r>
          </w:p>
          <w:p w14:paraId="253A5625" w14:textId="77777777" w:rsidR="00E619AC" w:rsidRPr="001059B8" w:rsidRDefault="00E619AC" w:rsidP="00216C38">
            <w:pPr>
              <w:pStyle w:val="ListParagraph"/>
              <w:numPr>
                <w:ilvl w:val="0"/>
                <w:numId w:val="43"/>
              </w:numPr>
              <w:ind w:left="340"/>
              <w:rPr>
                <w:rFonts w:cs="Times New Roman"/>
              </w:rPr>
            </w:pPr>
            <w:r w:rsidRPr="001059B8">
              <w:rPr>
                <w:rFonts w:cs="Times New Roman"/>
              </w:rPr>
              <w:t>Catchment management plans</w:t>
            </w:r>
          </w:p>
          <w:p w14:paraId="4A078BBD" w14:textId="77777777" w:rsidR="00E619AC" w:rsidRPr="001059B8" w:rsidRDefault="00E619AC" w:rsidP="00216C38">
            <w:pPr>
              <w:pStyle w:val="ListParagraph"/>
              <w:numPr>
                <w:ilvl w:val="0"/>
                <w:numId w:val="43"/>
              </w:numPr>
              <w:ind w:left="340"/>
              <w:rPr>
                <w:rFonts w:cs="Times New Roman"/>
              </w:rPr>
            </w:pPr>
            <w:r w:rsidRPr="001059B8">
              <w:rPr>
                <w:rFonts w:cs="Times New Roman"/>
              </w:rPr>
              <w:t xml:space="preserve">DLG departments </w:t>
            </w:r>
          </w:p>
          <w:p w14:paraId="1E88B175" w14:textId="77777777" w:rsidR="00E619AC" w:rsidRPr="001059B8" w:rsidRDefault="00E619AC" w:rsidP="00216C38">
            <w:pPr>
              <w:pStyle w:val="ListParagraph"/>
              <w:numPr>
                <w:ilvl w:val="0"/>
                <w:numId w:val="43"/>
              </w:numPr>
              <w:ind w:left="340"/>
              <w:rPr>
                <w:rFonts w:cs="Times New Roman"/>
              </w:rPr>
            </w:pPr>
            <w:r w:rsidRPr="001059B8">
              <w:rPr>
                <w:rFonts w:cs="Times New Roman"/>
              </w:rPr>
              <w:t xml:space="preserve">Beneficiaries </w:t>
            </w:r>
          </w:p>
        </w:tc>
        <w:tc>
          <w:tcPr>
            <w:tcW w:w="1984" w:type="dxa"/>
          </w:tcPr>
          <w:p w14:paraId="7D0CA4ED" w14:textId="77777777" w:rsidR="00E619AC" w:rsidRPr="006169F7" w:rsidRDefault="00E619AC" w:rsidP="00216C38">
            <w:pPr>
              <w:pStyle w:val="ListParagraph"/>
              <w:numPr>
                <w:ilvl w:val="0"/>
                <w:numId w:val="44"/>
              </w:numPr>
              <w:ind w:left="360"/>
              <w:rPr>
                <w:rFonts w:cs="Times New Roman"/>
              </w:rPr>
            </w:pPr>
            <w:r w:rsidRPr="006169F7">
              <w:rPr>
                <w:rFonts w:cs="Times New Roman"/>
              </w:rPr>
              <w:t>Review of documents</w:t>
            </w:r>
          </w:p>
          <w:p w14:paraId="6920069D" w14:textId="77777777" w:rsidR="00E619AC" w:rsidRPr="006169F7" w:rsidRDefault="00E619AC" w:rsidP="00216C38">
            <w:pPr>
              <w:pStyle w:val="ListParagraph"/>
              <w:numPr>
                <w:ilvl w:val="0"/>
                <w:numId w:val="44"/>
              </w:numPr>
              <w:ind w:left="360"/>
              <w:rPr>
                <w:rFonts w:cs="Times New Roman"/>
              </w:rPr>
            </w:pPr>
            <w:r w:rsidRPr="006169F7">
              <w:rPr>
                <w:rFonts w:cs="Times New Roman"/>
              </w:rPr>
              <w:t xml:space="preserve">Field interviews with beneficiaries </w:t>
            </w:r>
          </w:p>
          <w:p w14:paraId="0CAAB23E" w14:textId="77777777" w:rsidR="00E619AC" w:rsidRPr="006169F7" w:rsidRDefault="00E619AC" w:rsidP="00216C38">
            <w:pPr>
              <w:pStyle w:val="ListParagraph"/>
              <w:numPr>
                <w:ilvl w:val="0"/>
                <w:numId w:val="44"/>
              </w:numPr>
              <w:ind w:left="360"/>
              <w:rPr>
                <w:rFonts w:cs="Times New Roman"/>
              </w:rPr>
            </w:pPr>
            <w:r w:rsidRPr="006169F7">
              <w:rPr>
                <w:rFonts w:cs="Times New Roman"/>
              </w:rPr>
              <w:t xml:space="preserve">Field observations </w:t>
            </w:r>
          </w:p>
          <w:p w14:paraId="0B84BC02" w14:textId="77777777" w:rsidR="00E619AC" w:rsidRPr="006169F7" w:rsidRDefault="00E619AC" w:rsidP="00216C38">
            <w:pPr>
              <w:pStyle w:val="ListParagraph"/>
              <w:numPr>
                <w:ilvl w:val="0"/>
                <w:numId w:val="44"/>
              </w:numPr>
              <w:ind w:left="360"/>
              <w:rPr>
                <w:rFonts w:cs="Times New Roman"/>
              </w:rPr>
            </w:pPr>
            <w:r w:rsidRPr="006169F7">
              <w:rPr>
                <w:rFonts w:cs="Times New Roman"/>
              </w:rPr>
              <w:lastRenderedPageBreak/>
              <w:t xml:space="preserve">Reviewing reports </w:t>
            </w:r>
          </w:p>
        </w:tc>
      </w:tr>
      <w:tr w:rsidR="00E619AC" w:rsidRPr="00133047" w14:paraId="05034FE1" w14:textId="77777777" w:rsidTr="00E619AC">
        <w:tc>
          <w:tcPr>
            <w:tcW w:w="535" w:type="dxa"/>
          </w:tcPr>
          <w:p w14:paraId="2C74E5AF" w14:textId="77777777" w:rsidR="00E619AC" w:rsidRPr="00DD6298" w:rsidRDefault="00E619AC" w:rsidP="00216C38">
            <w:pPr>
              <w:rPr>
                <w:rFonts w:cs="Times New Roman"/>
                <w:b/>
              </w:rPr>
            </w:pPr>
          </w:p>
        </w:tc>
        <w:tc>
          <w:tcPr>
            <w:tcW w:w="2437" w:type="dxa"/>
          </w:tcPr>
          <w:p w14:paraId="1B9C29BE" w14:textId="77777777" w:rsidR="00E619AC" w:rsidRPr="00DD6298" w:rsidRDefault="00E619AC" w:rsidP="00216C38">
            <w:pPr>
              <w:rPr>
                <w:rFonts w:cs="Times New Roman"/>
                <w:b/>
              </w:rPr>
            </w:pPr>
            <w:r w:rsidRPr="00DD6298">
              <w:rPr>
                <w:rFonts w:cs="Times New Roman"/>
                <w:b/>
              </w:rPr>
              <w:t xml:space="preserve">Coherence </w:t>
            </w:r>
          </w:p>
        </w:tc>
        <w:tc>
          <w:tcPr>
            <w:tcW w:w="2835" w:type="dxa"/>
          </w:tcPr>
          <w:p w14:paraId="50FA1638" w14:textId="77777777" w:rsidR="00E619AC" w:rsidRPr="006169F7" w:rsidRDefault="00E619AC" w:rsidP="00216C38">
            <w:pPr>
              <w:pStyle w:val="ListParagraph"/>
              <w:ind w:left="360"/>
              <w:rPr>
                <w:rFonts w:cs="Times New Roman"/>
              </w:rPr>
            </w:pPr>
          </w:p>
        </w:tc>
        <w:tc>
          <w:tcPr>
            <w:tcW w:w="2410" w:type="dxa"/>
          </w:tcPr>
          <w:p w14:paraId="25334507" w14:textId="77777777" w:rsidR="00E619AC" w:rsidRPr="006169F7" w:rsidRDefault="00E619AC" w:rsidP="00216C38">
            <w:pPr>
              <w:pStyle w:val="ListParagraph"/>
              <w:ind w:left="340"/>
              <w:rPr>
                <w:rFonts w:cs="Times New Roman"/>
              </w:rPr>
            </w:pPr>
          </w:p>
        </w:tc>
        <w:tc>
          <w:tcPr>
            <w:tcW w:w="1984" w:type="dxa"/>
          </w:tcPr>
          <w:p w14:paraId="3AEBD97C" w14:textId="77777777" w:rsidR="00E619AC" w:rsidRPr="006169F7" w:rsidRDefault="00E619AC" w:rsidP="00216C38">
            <w:pPr>
              <w:pStyle w:val="ListParagraph"/>
              <w:ind w:left="360"/>
              <w:rPr>
                <w:rFonts w:cs="Times New Roman"/>
              </w:rPr>
            </w:pPr>
          </w:p>
        </w:tc>
      </w:tr>
      <w:tr w:rsidR="00E619AC" w:rsidRPr="00133047" w14:paraId="557ACEBD" w14:textId="77777777" w:rsidTr="00E619AC">
        <w:tc>
          <w:tcPr>
            <w:tcW w:w="535" w:type="dxa"/>
          </w:tcPr>
          <w:p w14:paraId="6B1C1871" w14:textId="77777777" w:rsidR="00E619AC" w:rsidRPr="00DD6298" w:rsidRDefault="00E619AC" w:rsidP="00216C38">
            <w:pPr>
              <w:pStyle w:val="ListParagraph"/>
              <w:numPr>
                <w:ilvl w:val="0"/>
                <w:numId w:val="49"/>
              </w:numPr>
              <w:rPr>
                <w:rFonts w:cs="Times New Roman"/>
              </w:rPr>
            </w:pPr>
          </w:p>
        </w:tc>
        <w:tc>
          <w:tcPr>
            <w:tcW w:w="2437" w:type="dxa"/>
          </w:tcPr>
          <w:p w14:paraId="2FE29F9D" w14:textId="77777777" w:rsidR="00E619AC" w:rsidRPr="006169F7" w:rsidRDefault="00E619AC" w:rsidP="00216C38">
            <w:pPr>
              <w:rPr>
                <w:rFonts w:cs="Times New Roman"/>
              </w:rPr>
            </w:pPr>
            <w:r>
              <w:rPr>
                <w:rFonts w:cs="Times New Roman"/>
              </w:rPr>
              <w:t xml:space="preserve">To what extent are the interventions compatible with both national and local government policies and interventions on conservation of wetlands? </w:t>
            </w:r>
          </w:p>
        </w:tc>
        <w:tc>
          <w:tcPr>
            <w:tcW w:w="2835" w:type="dxa"/>
          </w:tcPr>
          <w:p w14:paraId="2412078E" w14:textId="77777777" w:rsidR="00E619AC" w:rsidRPr="006169F7" w:rsidRDefault="00E619AC" w:rsidP="00216C38">
            <w:pPr>
              <w:pStyle w:val="ListParagraph"/>
              <w:numPr>
                <w:ilvl w:val="0"/>
                <w:numId w:val="46"/>
              </w:numPr>
              <w:rPr>
                <w:rFonts w:cs="Times New Roman"/>
              </w:rPr>
            </w:pPr>
            <w:r>
              <w:rPr>
                <w:rFonts w:cs="Times New Roman"/>
              </w:rPr>
              <w:t xml:space="preserve">Compatibility of interventions with </w:t>
            </w:r>
            <w:r w:rsidRPr="009B4C88">
              <w:rPr>
                <w:rFonts w:cs="Times New Roman"/>
              </w:rPr>
              <w:t xml:space="preserve">country, sector, </w:t>
            </w:r>
            <w:r>
              <w:rPr>
                <w:rFonts w:cs="Times New Roman"/>
              </w:rPr>
              <w:t xml:space="preserve">and </w:t>
            </w:r>
            <w:r w:rsidRPr="009B4C88">
              <w:rPr>
                <w:rFonts w:cs="Times New Roman"/>
              </w:rPr>
              <w:t>local policies</w:t>
            </w:r>
          </w:p>
        </w:tc>
        <w:tc>
          <w:tcPr>
            <w:tcW w:w="2410" w:type="dxa"/>
          </w:tcPr>
          <w:p w14:paraId="62B88AEE" w14:textId="77777777" w:rsidR="00E619AC" w:rsidRDefault="00E619AC" w:rsidP="00216C38">
            <w:pPr>
              <w:pStyle w:val="ListParagraph"/>
              <w:numPr>
                <w:ilvl w:val="0"/>
                <w:numId w:val="43"/>
              </w:numPr>
              <w:ind w:left="340"/>
              <w:rPr>
                <w:rFonts w:cs="Times New Roman"/>
              </w:rPr>
            </w:pPr>
            <w:r>
              <w:rPr>
                <w:rFonts w:cs="Times New Roman"/>
              </w:rPr>
              <w:t>National policy documents</w:t>
            </w:r>
          </w:p>
          <w:p w14:paraId="5CB6BD14" w14:textId="77777777" w:rsidR="00E619AC" w:rsidRDefault="00E619AC" w:rsidP="00216C38">
            <w:pPr>
              <w:pStyle w:val="ListParagraph"/>
              <w:numPr>
                <w:ilvl w:val="0"/>
                <w:numId w:val="43"/>
              </w:numPr>
              <w:ind w:left="340"/>
              <w:rPr>
                <w:rFonts w:cs="Times New Roman"/>
              </w:rPr>
            </w:pPr>
            <w:r>
              <w:rPr>
                <w:rFonts w:cs="Times New Roman"/>
              </w:rPr>
              <w:t>Sector policy documents</w:t>
            </w:r>
          </w:p>
          <w:p w14:paraId="69808254" w14:textId="77777777" w:rsidR="00E619AC" w:rsidRPr="006169F7" w:rsidRDefault="00E619AC" w:rsidP="00216C38">
            <w:pPr>
              <w:pStyle w:val="ListParagraph"/>
              <w:numPr>
                <w:ilvl w:val="0"/>
                <w:numId w:val="43"/>
              </w:numPr>
              <w:ind w:left="340"/>
              <w:rPr>
                <w:rFonts w:cs="Times New Roman"/>
              </w:rPr>
            </w:pPr>
            <w:r>
              <w:rPr>
                <w:rFonts w:cs="Times New Roman"/>
              </w:rPr>
              <w:t xml:space="preserve">Field observations  </w:t>
            </w:r>
          </w:p>
        </w:tc>
        <w:tc>
          <w:tcPr>
            <w:tcW w:w="1984" w:type="dxa"/>
          </w:tcPr>
          <w:p w14:paraId="0214B719" w14:textId="77777777" w:rsidR="00E619AC" w:rsidRDefault="00E619AC" w:rsidP="00216C38">
            <w:pPr>
              <w:pStyle w:val="ListParagraph"/>
              <w:numPr>
                <w:ilvl w:val="0"/>
                <w:numId w:val="44"/>
              </w:numPr>
              <w:ind w:left="360"/>
              <w:rPr>
                <w:rFonts w:cs="Times New Roman"/>
              </w:rPr>
            </w:pPr>
            <w:r>
              <w:rPr>
                <w:rFonts w:cs="Times New Roman"/>
              </w:rPr>
              <w:t xml:space="preserve">Policy documents </w:t>
            </w:r>
          </w:p>
          <w:p w14:paraId="6FC0E0BE" w14:textId="77777777" w:rsidR="00E619AC" w:rsidRPr="006169F7" w:rsidRDefault="00E619AC" w:rsidP="00216C38">
            <w:pPr>
              <w:pStyle w:val="ListParagraph"/>
              <w:numPr>
                <w:ilvl w:val="0"/>
                <w:numId w:val="44"/>
              </w:numPr>
              <w:ind w:left="360"/>
              <w:rPr>
                <w:rFonts w:cs="Times New Roman"/>
              </w:rPr>
            </w:pPr>
            <w:r>
              <w:rPr>
                <w:rFonts w:cs="Times New Roman"/>
              </w:rPr>
              <w:t xml:space="preserve">Field observations  </w:t>
            </w:r>
          </w:p>
        </w:tc>
      </w:tr>
      <w:tr w:rsidR="00E619AC" w:rsidRPr="00133047" w14:paraId="13BF05AD" w14:textId="77777777" w:rsidTr="00E619AC">
        <w:tc>
          <w:tcPr>
            <w:tcW w:w="535" w:type="dxa"/>
          </w:tcPr>
          <w:p w14:paraId="635A00D9" w14:textId="77777777" w:rsidR="00E619AC" w:rsidRPr="00575287" w:rsidRDefault="00E619AC" w:rsidP="00216C38">
            <w:pPr>
              <w:pStyle w:val="ListParagraph"/>
              <w:numPr>
                <w:ilvl w:val="0"/>
                <w:numId w:val="49"/>
              </w:numPr>
              <w:rPr>
                <w:rFonts w:cs="Times New Roman"/>
              </w:rPr>
            </w:pPr>
          </w:p>
        </w:tc>
        <w:tc>
          <w:tcPr>
            <w:tcW w:w="2437" w:type="dxa"/>
          </w:tcPr>
          <w:p w14:paraId="0EDF7D05" w14:textId="77777777" w:rsidR="00E619AC" w:rsidRDefault="00E619AC" w:rsidP="00216C38">
            <w:pPr>
              <w:rPr>
                <w:rFonts w:cs="Times New Roman"/>
              </w:rPr>
            </w:pPr>
            <w:r>
              <w:rPr>
                <w:rFonts w:cs="Times New Roman"/>
              </w:rPr>
              <w:t>To what extent does the interventions adhere with international policies on management of wetlands?</w:t>
            </w:r>
          </w:p>
        </w:tc>
        <w:tc>
          <w:tcPr>
            <w:tcW w:w="2835" w:type="dxa"/>
          </w:tcPr>
          <w:p w14:paraId="2ECBE9C8" w14:textId="77777777" w:rsidR="00E619AC" w:rsidRPr="006169F7" w:rsidRDefault="00E619AC" w:rsidP="00216C38">
            <w:pPr>
              <w:pStyle w:val="ListParagraph"/>
              <w:numPr>
                <w:ilvl w:val="0"/>
                <w:numId w:val="46"/>
              </w:numPr>
              <w:rPr>
                <w:rFonts w:cs="Times New Roman"/>
              </w:rPr>
            </w:pPr>
            <w:r>
              <w:rPr>
                <w:rFonts w:cs="Times New Roman"/>
              </w:rPr>
              <w:t xml:space="preserve">International policies on wetland management addressed by RWACP project </w:t>
            </w:r>
          </w:p>
        </w:tc>
        <w:tc>
          <w:tcPr>
            <w:tcW w:w="2410" w:type="dxa"/>
          </w:tcPr>
          <w:p w14:paraId="5FD463A3" w14:textId="77777777" w:rsidR="00E619AC" w:rsidRDefault="00E619AC" w:rsidP="00216C38">
            <w:pPr>
              <w:pStyle w:val="ListParagraph"/>
              <w:numPr>
                <w:ilvl w:val="0"/>
                <w:numId w:val="43"/>
              </w:numPr>
              <w:ind w:left="340"/>
              <w:rPr>
                <w:rFonts w:cs="Times New Roman"/>
              </w:rPr>
            </w:pPr>
            <w:r>
              <w:rPr>
                <w:rFonts w:cs="Times New Roman"/>
              </w:rPr>
              <w:t xml:space="preserve">International policies </w:t>
            </w:r>
          </w:p>
          <w:p w14:paraId="71FF5714" w14:textId="77777777" w:rsidR="00E619AC" w:rsidRPr="006169F7" w:rsidRDefault="00E619AC" w:rsidP="00216C38">
            <w:pPr>
              <w:pStyle w:val="ListParagraph"/>
              <w:numPr>
                <w:ilvl w:val="0"/>
                <w:numId w:val="43"/>
              </w:numPr>
              <w:ind w:left="340"/>
              <w:rPr>
                <w:rFonts w:cs="Times New Roman"/>
              </w:rPr>
            </w:pPr>
            <w:r>
              <w:rPr>
                <w:rFonts w:cs="Times New Roman"/>
              </w:rPr>
              <w:t xml:space="preserve">National/regional/local policy documents </w:t>
            </w:r>
          </w:p>
        </w:tc>
        <w:tc>
          <w:tcPr>
            <w:tcW w:w="1984" w:type="dxa"/>
          </w:tcPr>
          <w:p w14:paraId="6BBC8590" w14:textId="77777777" w:rsidR="00E619AC" w:rsidRDefault="00E619AC" w:rsidP="00216C38">
            <w:pPr>
              <w:pStyle w:val="ListParagraph"/>
              <w:numPr>
                <w:ilvl w:val="0"/>
                <w:numId w:val="44"/>
              </w:numPr>
              <w:ind w:left="360"/>
              <w:rPr>
                <w:rFonts w:cs="Times New Roman"/>
              </w:rPr>
            </w:pPr>
            <w:r>
              <w:rPr>
                <w:rFonts w:cs="Times New Roman"/>
              </w:rPr>
              <w:t>International policies</w:t>
            </w:r>
          </w:p>
          <w:p w14:paraId="3A5CC359" w14:textId="77777777" w:rsidR="00E619AC" w:rsidRPr="006169F7" w:rsidRDefault="00E619AC" w:rsidP="00216C38">
            <w:pPr>
              <w:pStyle w:val="ListParagraph"/>
              <w:numPr>
                <w:ilvl w:val="0"/>
                <w:numId w:val="44"/>
              </w:numPr>
              <w:ind w:left="360"/>
              <w:rPr>
                <w:rFonts w:cs="Times New Roman"/>
              </w:rPr>
            </w:pPr>
            <w:r>
              <w:rPr>
                <w:rFonts w:cs="Times New Roman"/>
              </w:rPr>
              <w:t xml:space="preserve">National and regional/local policies </w:t>
            </w:r>
          </w:p>
        </w:tc>
      </w:tr>
      <w:tr w:rsidR="00E619AC" w:rsidRPr="00133047" w14:paraId="7B8B7873" w14:textId="77777777" w:rsidTr="00E619AC">
        <w:tc>
          <w:tcPr>
            <w:tcW w:w="535" w:type="dxa"/>
            <w:shd w:val="clear" w:color="auto" w:fill="45B0E1" w:themeFill="accent1" w:themeFillTint="99"/>
          </w:tcPr>
          <w:p w14:paraId="2249773F" w14:textId="77777777" w:rsidR="00E619AC" w:rsidRPr="006169F7" w:rsidRDefault="00E619AC" w:rsidP="00216C38">
            <w:pPr>
              <w:rPr>
                <w:rFonts w:cs="Times New Roman"/>
              </w:rPr>
            </w:pPr>
          </w:p>
        </w:tc>
        <w:tc>
          <w:tcPr>
            <w:tcW w:w="2437" w:type="dxa"/>
            <w:shd w:val="clear" w:color="auto" w:fill="45B0E1" w:themeFill="accent1" w:themeFillTint="99"/>
          </w:tcPr>
          <w:p w14:paraId="7770649B" w14:textId="77777777" w:rsidR="00E619AC" w:rsidRPr="006169F7" w:rsidRDefault="00E619AC" w:rsidP="00216C38">
            <w:pPr>
              <w:rPr>
                <w:rFonts w:cs="Times New Roman"/>
                <w:b/>
                <w:bCs/>
              </w:rPr>
            </w:pPr>
            <w:r w:rsidRPr="006169F7">
              <w:rPr>
                <w:rFonts w:cs="Times New Roman"/>
                <w:b/>
                <w:bCs/>
              </w:rPr>
              <w:t>Effectiveness:</w:t>
            </w:r>
          </w:p>
        </w:tc>
        <w:tc>
          <w:tcPr>
            <w:tcW w:w="2835" w:type="dxa"/>
            <w:shd w:val="clear" w:color="auto" w:fill="45B0E1" w:themeFill="accent1" w:themeFillTint="99"/>
          </w:tcPr>
          <w:p w14:paraId="2DD07B68" w14:textId="77777777" w:rsidR="00E619AC" w:rsidRPr="006169F7" w:rsidRDefault="00E619AC" w:rsidP="00216C38">
            <w:pPr>
              <w:rPr>
                <w:rFonts w:cs="Times New Roman"/>
              </w:rPr>
            </w:pPr>
          </w:p>
        </w:tc>
        <w:tc>
          <w:tcPr>
            <w:tcW w:w="2410" w:type="dxa"/>
            <w:shd w:val="clear" w:color="auto" w:fill="45B0E1" w:themeFill="accent1" w:themeFillTint="99"/>
          </w:tcPr>
          <w:p w14:paraId="321B0A3E" w14:textId="77777777" w:rsidR="00E619AC" w:rsidRPr="006169F7" w:rsidRDefault="00E619AC" w:rsidP="00216C38">
            <w:pPr>
              <w:rPr>
                <w:rFonts w:cs="Times New Roman"/>
              </w:rPr>
            </w:pPr>
          </w:p>
        </w:tc>
        <w:tc>
          <w:tcPr>
            <w:tcW w:w="1984" w:type="dxa"/>
            <w:shd w:val="clear" w:color="auto" w:fill="45B0E1" w:themeFill="accent1" w:themeFillTint="99"/>
          </w:tcPr>
          <w:p w14:paraId="5264AE9C" w14:textId="77777777" w:rsidR="00E619AC" w:rsidRPr="006169F7" w:rsidRDefault="00E619AC" w:rsidP="00216C38">
            <w:pPr>
              <w:rPr>
                <w:rFonts w:cs="Times New Roman"/>
              </w:rPr>
            </w:pPr>
          </w:p>
        </w:tc>
      </w:tr>
      <w:tr w:rsidR="00E619AC" w:rsidRPr="00133047" w14:paraId="1C9E5B53" w14:textId="77777777" w:rsidTr="00E619AC">
        <w:tc>
          <w:tcPr>
            <w:tcW w:w="535" w:type="dxa"/>
          </w:tcPr>
          <w:p w14:paraId="3098D58E" w14:textId="77777777" w:rsidR="00E619AC" w:rsidRPr="006169F7" w:rsidRDefault="00E619AC" w:rsidP="00216C38">
            <w:pPr>
              <w:rPr>
                <w:rFonts w:cs="Times New Roman"/>
              </w:rPr>
            </w:pPr>
            <w:proofErr w:type="spellStart"/>
            <w:r w:rsidRPr="006169F7">
              <w:rPr>
                <w:rFonts w:cs="Times New Roman"/>
              </w:rPr>
              <w:t>i</w:t>
            </w:r>
            <w:proofErr w:type="spellEnd"/>
            <w:r w:rsidRPr="006169F7">
              <w:rPr>
                <w:rFonts w:cs="Times New Roman"/>
              </w:rPr>
              <w:t>)</w:t>
            </w:r>
          </w:p>
        </w:tc>
        <w:tc>
          <w:tcPr>
            <w:tcW w:w="2437" w:type="dxa"/>
          </w:tcPr>
          <w:p w14:paraId="72457323" w14:textId="77777777" w:rsidR="00E619AC" w:rsidRPr="006169F7" w:rsidRDefault="00E619AC" w:rsidP="00216C38">
            <w:pPr>
              <w:rPr>
                <w:rFonts w:cs="Times New Roman"/>
              </w:rPr>
            </w:pPr>
            <w:r w:rsidRPr="006169F7">
              <w:rPr>
                <w:rFonts w:cs="Times New Roman"/>
              </w:rPr>
              <w:t>To what extent did the project achieve its objectives and improve the livelihood of beneficiaries?</w:t>
            </w:r>
          </w:p>
        </w:tc>
        <w:tc>
          <w:tcPr>
            <w:tcW w:w="2835" w:type="dxa"/>
          </w:tcPr>
          <w:p w14:paraId="6D5EFBA6" w14:textId="77777777" w:rsidR="00E619AC" w:rsidRPr="001059B8" w:rsidRDefault="00E619AC" w:rsidP="00216C38">
            <w:pPr>
              <w:pStyle w:val="ListParagraph"/>
              <w:numPr>
                <w:ilvl w:val="0"/>
                <w:numId w:val="43"/>
              </w:numPr>
              <w:ind w:left="250" w:hanging="270"/>
              <w:rPr>
                <w:rFonts w:cs="Times New Roman"/>
              </w:rPr>
            </w:pPr>
            <w:r w:rsidRPr="006169F7">
              <w:rPr>
                <w:rFonts w:cs="Times New Roman"/>
              </w:rPr>
              <w:t xml:space="preserve">6,705 ha </w:t>
            </w:r>
            <w:r w:rsidRPr="001059B8">
              <w:rPr>
                <w:rFonts w:cs="Times New Roman"/>
              </w:rPr>
              <w:t>of degraded wetlands restored</w:t>
            </w:r>
          </w:p>
          <w:p w14:paraId="6FE90BE8" w14:textId="77777777" w:rsidR="00E619AC" w:rsidRPr="001059B8" w:rsidRDefault="00E619AC" w:rsidP="00216C38">
            <w:pPr>
              <w:pStyle w:val="ListParagraph"/>
              <w:numPr>
                <w:ilvl w:val="0"/>
                <w:numId w:val="43"/>
              </w:numPr>
              <w:ind w:left="250" w:hanging="270"/>
              <w:rPr>
                <w:rFonts w:cs="Times New Roman"/>
              </w:rPr>
            </w:pPr>
            <w:r w:rsidRPr="00DD6298">
              <w:rPr>
                <w:rFonts w:cs="Times New Roman"/>
              </w:rPr>
              <w:t xml:space="preserve">1422 ha of </w:t>
            </w:r>
            <w:r w:rsidRPr="001059B8">
              <w:rPr>
                <w:rFonts w:cs="Times New Roman"/>
              </w:rPr>
              <w:t>degraded catchment restored and/or rehabilitated</w:t>
            </w:r>
          </w:p>
          <w:p w14:paraId="5A7AC62E" w14:textId="77777777" w:rsidR="00E619AC" w:rsidRPr="00DD6298" w:rsidRDefault="00E619AC" w:rsidP="00216C38">
            <w:pPr>
              <w:pStyle w:val="ListParagraph"/>
              <w:numPr>
                <w:ilvl w:val="0"/>
                <w:numId w:val="43"/>
              </w:numPr>
              <w:ind w:left="250" w:hanging="270"/>
              <w:rPr>
                <w:rFonts w:cs="Times New Roman"/>
              </w:rPr>
            </w:pPr>
            <w:r w:rsidRPr="00DD6298">
              <w:rPr>
                <w:rFonts w:cs="Times New Roman"/>
              </w:rPr>
              <w:t>5 intact wetlands protected</w:t>
            </w:r>
          </w:p>
          <w:p w14:paraId="3311B924" w14:textId="77777777" w:rsidR="00E619AC" w:rsidRPr="00DD6298" w:rsidRDefault="00E619AC" w:rsidP="00216C38">
            <w:pPr>
              <w:pStyle w:val="ListParagraph"/>
              <w:numPr>
                <w:ilvl w:val="0"/>
                <w:numId w:val="43"/>
              </w:numPr>
              <w:ind w:left="250"/>
              <w:rPr>
                <w:rFonts w:cs="Times New Roman"/>
              </w:rPr>
            </w:pPr>
            <w:r w:rsidRPr="00DD6298">
              <w:rPr>
                <w:rFonts w:cs="Times New Roman"/>
              </w:rPr>
              <w:t>33,000 household heads disaggregated by sex and social determinants (age, disability) benefiting from agricultural incomes in the project sites</w:t>
            </w:r>
          </w:p>
          <w:p w14:paraId="49F8592B" w14:textId="77777777" w:rsidR="00E619AC" w:rsidRPr="006169F7" w:rsidRDefault="00E619AC" w:rsidP="00216C38">
            <w:pPr>
              <w:pStyle w:val="ListParagraph"/>
              <w:numPr>
                <w:ilvl w:val="0"/>
                <w:numId w:val="43"/>
              </w:numPr>
              <w:ind w:left="250"/>
              <w:rPr>
                <w:rFonts w:cs="Times New Roman"/>
              </w:rPr>
            </w:pPr>
            <w:r w:rsidRPr="00DD6298">
              <w:rPr>
                <w:rFonts w:cs="Times New Roman"/>
              </w:rPr>
              <w:t>33,000 household heads</w:t>
            </w:r>
            <w:r w:rsidRPr="006169F7">
              <w:rPr>
                <w:rFonts w:cs="Times New Roman"/>
              </w:rPr>
              <w:t xml:space="preserve"> disaggregated by sex and social determinants (age, disability) that are benefiting from alternative livelihoods introduced by the project</w:t>
            </w:r>
          </w:p>
          <w:p w14:paraId="57819E36" w14:textId="77777777" w:rsidR="00E619AC" w:rsidRPr="006169F7" w:rsidRDefault="00E619AC" w:rsidP="00216C38">
            <w:pPr>
              <w:pStyle w:val="ListParagraph"/>
              <w:numPr>
                <w:ilvl w:val="0"/>
                <w:numId w:val="43"/>
              </w:numPr>
              <w:ind w:left="250" w:hanging="270"/>
              <w:rPr>
                <w:rFonts w:cs="Times New Roman"/>
              </w:rPr>
            </w:pPr>
            <w:r w:rsidRPr="006169F7">
              <w:rPr>
                <w:rFonts w:cs="Times New Roman"/>
              </w:rPr>
              <w:t>50% women benefit / have control of livelihood interventions such as water and household incomes in the project sites.</w:t>
            </w:r>
          </w:p>
        </w:tc>
        <w:tc>
          <w:tcPr>
            <w:tcW w:w="2410" w:type="dxa"/>
          </w:tcPr>
          <w:p w14:paraId="229F646C" w14:textId="77777777" w:rsidR="00E619AC" w:rsidRPr="006169F7" w:rsidRDefault="00E619AC" w:rsidP="00216C38">
            <w:pPr>
              <w:pStyle w:val="ListParagraph"/>
              <w:numPr>
                <w:ilvl w:val="0"/>
                <w:numId w:val="43"/>
              </w:numPr>
              <w:ind w:left="340"/>
              <w:rPr>
                <w:rFonts w:cs="Times New Roman"/>
              </w:rPr>
            </w:pPr>
            <w:r w:rsidRPr="006169F7">
              <w:rPr>
                <w:rFonts w:cs="Times New Roman"/>
              </w:rPr>
              <w:t>Annual Sector Performance Reports</w:t>
            </w:r>
          </w:p>
          <w:p w14:paraId="57DC3ECD" w14:textId="77777777" w:rsidR="00E619AC" w:rsidRPr="006169F7" w:rsidRDefault="00E619AC" w:rsidP="00216C38">
            <w:pPr>
              <w:pStyle w:val="ListParagraph"/>
              <w:numPr>
                <w:ilvl w:val="0"/>
                <w:numId w:val="43"/>
              </w:numPr>
              <w:ind w:left="340"/>
              <w:rPr>
                <w:rFonts w:cs="Times New Roman"/>
              </w:rPr>
            </w:pPr>
            <w:r w:rsidRPr="006169F7">
              <w:rPr>
                <w:rFonts w:cs="Times New Roman"/>
              </w:rPr>
              <w:t>Project reports</w:t>
            </w:r>
          </w:p>
          <w:p w14:paraId="376227D3" w14:textId="77777777" w:rsidR="00E619AC" w:rsidRPr="006169F7" w:rsidRDefault="00E619AC" w:rsidP="00216C38">
            <w:pPr>
              <w:pStyle w:val="ListParagraph"/>
              <w:numPr>
                <w:ilvl w:val="0"/>
                <w:numId w:val="43"/>
              </w:numPr>
              <w:ind w:left="340"/>
              <w:rPr>
                <w:rFonts w:cs="Times New Roman"/>
              </w:rPr>
            </w:pPr>
            <w:r w:rsidRPr="006169F7">
              <w:rPr>
                <w:rFonts w:cs="Times New Roman"/>
              </w:rPr>
              <w:t>Project progress reports</w:t>
            </w:r>
          </w:p>
          <w:p w14:paraId="4B9E8BF7" w14:textId="77777777" w:rsidR="00E619AC" w:rsidRPr="006169F7" w:rsidRDefault="00E619AC" w:rsidP="00216C38">
            <w:pPr>
              <w:pStyle w:val="ListParagraph"/>
              <w:numPr>
                <w:ilvl w:val="0"/>
                <w:numId w:val="43"/>
              </w:numPr>
              <w:ind w:left="340"/>
              <w:rPr>
                <w:rFonts w:cs="Times New Roman"/>
              </w:rPr>
            </w:pPr>
            <w:r w:rsidRPr="006169F7">
              <w:rPr>
                <w:rFonts w:cs="Times New Roman"/>
              </w:rPr>
              <w:t xml:space="preserve">Project beneficiaries </w:t>
            </w:r>
          </w:p>
        </w:tc>
        <w:tc>
          <w:tcPr>
            <w:tcW w:w="1984" w:type="dxa"/>
          </w:tcPr>
          <w:p w14:paraId="1C6C530E" w14:textId="77777777" w:rsidR="00E619AC" w:rsidRPr="006169F7" w:rsidRDefault="00E619AC" w:rsidP="00216C38">
            <w:pPr>
              <w:pStyle w:val="ListParagraph"/>
              <w:numPr>
                <w:ilvl w:val="0"/>
                <w:numId w:val="44"/>
              </w:numPr>
              <w:ind w:left="360"/>
              <w:rPr>
                <w:rFonts w:cs="Times New Roman"/>
              </w:rPr>
            </w:pPr>
            <w:r w:rsidRPr="006169F7">
              <w:rPr>
                <w:rFonts w:cs="Times New Roman"/>
              </w:rPr>
              <w:t xml:space="preserve">Review of records, </w:t>
            </w:r>
          </w:p>
          <w:p w14:paraId="02BB0F24" w14:textId="77777777" w:rsidR="00E619AC" w:rsidRPr="006169F7" w:rsidRDefault="00E619AC" w:rsidP="00216C38">
            <w:pPr>
              <w:pStyle w:val="ListParagraph"/>
              <w:numPr>
                <w:ilvl w:val="0"/>
                <w:numId w:val="44"/>
              </w:numPr>
              <w:ind w:left="360"/>
              <w:rPr>
                <w:rFonts w:cs="Times New Roman"/>
              </w:rPr>
            </w:pPr>
            <w:r w:rsidRPr="006169F7">
              <w:rPr>
                <w:rFonts w:cs="Times New Roman"/>
              </w:rPr>
              <w:t>Secondary data and documents</w:t>
            </w:r>
          </w:p>
          <w:p w14:paraId="5D407D64" w14:textId="77777777" w:rsidR="00E619AC" w:rsidRPr="006169F7" w:rsidRDefault="00E619AC" w:rsidP="00216C38">
            <w:pPr>
              <w:pStyle w:val="ListParagraph"/>
              <w:numPr>
                <w:ilvl w:val="0"/>
                <w:numId w:val="44"/>
              </w:numPr>
              <w:ind w:left="360"/>
              <w:rPr>
                <w:rFonts w:cs="Times New Roman"/>
              </w:rPr>
            </w:pPr>
            <w:r w:rsidRPr="006169F7">
              <w:rPr>
                <w:rFonts w:cs="Times New Roman"/>
              </w:rPr>
              <w:t xml:space="preserve">Field interviews </w:t>
            </w:r>
          </w:p>
          <w:p w14:paraId="0E1750B5" w14:textId="77777777" w:rsidR="00E619AC" w:rsidRPr="006169F7" w:rsidRDefault="00E619AC" w:rsidP="00216C38">
            <w:pPr>
              <w:pStyle w:val="ListParagraph"/>
              <w:numPr>
                <w:ilvl w:val="0"/>
                <w:numId w:val="44"/>
              </w:numPr>
              <w:ind w:left="360"/>
              <w:rPr>
                <w:rFonts w:cs="Times New Roman"/>
              </w:rPr>
            </w:pPr>
            <w:r w:rsidRPr="006169F7">
              <w:rPr>
                <w:rFonts w:cs="Times New Roman"/>
              </w:rPr>
              <w:t>Key Informants</w:t>
            </w:r>
          </w:p>
          <w:p w14:paraId="2F7FDF09" w14:textId="77777777" w:rsidR="00E619AC" w:rsidRPr="006169F7" w:rsidRDefault="00E619AC" w:rsidP="00216C38">
            <w:pPr>
              <w:pStyle w:val="ListParagraph"/>
              <w:numPr>
                <w:ilvl w:val="0"/>
                <w:numId w:val="44"/>
              </w:numPr>
              <w:ind w:left="360"/>
              <w:rPr>
                <w:rFonts w:cs="Times New Roman"/>
              </w:rPr>
            </w:pPr>
            <w:r w:rsidRPr="006169F7">
              <w:rPr>
                <w:rFonts w:cs="Times New Roman"/>
              </w:rPr>
              <w:t xml:space="preserve">Focus discussions </w:t>
            </w:r>
          </w:p>
          <w:p w14:paraId="579C2759" w14:textId="77777777" w:rsidR="00E619AC" w:rsidRPr="006169F7" w:rsidRDefault="00E619AC" w:rsidP="00216C38">
            <w:pPr>
              <w:rPr>
                <w:rFonts w:cs="Times New Roman"/>
              </w:rPr>
            </w:pPr>
          </w:p>
        </w:tc>
      </w:tr>
      <w:tr w:rsidR="00E619AC" w:rsidRPr="00133047" w14:paraId="75B5318E" w14:textId="77777777" w:rsidTr="00E619AC">
        <w:tc>
          <w:tcPr>
            <w:tcW w:w="535" w:type="dxa"/>
          </w:tcPr>
          <w:p w14:paraId="02223867" w14:textId="77777777" w:rsidR="00E619AC" w:rsidRPr="006169F7" w:rsidRDefault="00E619AC" w:rsidP="00216C38">
            <w:pPr>
              <w:rPr>
                <w:rFonts w:cs="Times New Roman"/>
              </w:rPr>
            </w:pPr>
            <w:r w:rsidRPr="006169F7">
              <w:rPr>
                <w:rFonts w:cs="Times New Roman"/>
              </w:rPr>
              <w:t>ii)</w:t>
            </w:r>
          </w:p>
        </w:tc>
        <w:tc>
          <w:tcPr>
            <w:tcW w:w="2437" w:type="dxa"/>
          </w:tcPr>
          <w:p w14:paraId="75DA7233" w14:textId="77777777" w:rsidR="00E619AC" w:rsidRPr="006169F7" w:rsidRDefault="00E619AC" w:rsidP="00216C38">
            <w:pPr>
              <w:rPr>
                <w:rFonts w:cs="Times New Roman"/>
              </w:rPr>
            </w:pPr>
            <w:r w:rsidRPr="006169F7">
              <w:rPr>
                <w:rFonts w:cs="Times New Roman"/>
              </w:rPr>
              <w:t>Did the project equally benefit both women and men, and how did it specifically benefit vulnerable groups?</w:t>
            </w:r>
          </w:p>
        </w:tc>
        <w:tc>
          <w:tcPr>
            <w:tcW w:w="2835" w:type="dxa"/>
          </w:tcPr>
          <w:p w14:paraId="585C03DE" w14:textId="77777777" w:rsidR="00E619AC" w:rsidRPr="006169F7" w:rsidRDefault="00E619AC" w:rsidP="00216C38">
            <w:pPr>
              <w:pStyle w:val="ListParagraph"/>
              <w:numPr>
                <w:ilvl w:val="0"/>
                <w:numId w:val="44"/>
              </w:numPr>
              <w:ind w:left="250" w:hanging="250"/>
              <w:rPr>
                <w:rFonts w:cs="Times New Roman"/>
              </w:rPr>
            </w:pPr>
            <w:r w:rsidRPr="006169F7">
              <w:rPr>
                <w:rFonts w:cs="Times New Roman"/>
              </w:rPr>
              <w:t>At least 50% of project beneficiaries that are women</w:t>
            </w:r>
          </w:p>
        </w:tc>
        <w:tc>
          <w:tcPr>
            <w:tcW w:w="2410" w:type="dxa"/>
          </w:tcPr>
          <w:p w14:paraId="5D0D376F" w14:textId="77777777" w:rsidR="00E619AC" w:rsidRPr="006169F7" w:rsidRDefault="00E619AC" w:rsidP="00216C38">
            <w:pPr>
              <w:pStyle w:val="ListParagraph"/>
              <w:numPr>
                <w:ilvl w:val="0"/>
                <w:numId w:val="44"/>
              </w:numPr>
              <w:spacing w:after="160" w:line="259" w:lineRule="auto"/>
              <w:rPr>
                <w:rFonts w:cs="Times New Roman"/>
              </w:rPr>
            </w:pPr>
            <w:r w:rsidRPr="006169F7">
              <w:rPr>
                <w:rFonts w:cs="Times New Roman"/>
              </w:rPr>
              <w:t>Project reports</w:t>
            </w:r>
          </w:p>
          <w:p w14:paraId="5F148AB8" w14:textId="77777777" w:rsidR="00E619AC" w:rsidRPr="006169F7" w:rsidRDefault="00E619AC" w:rsidP="00216C38">
            <w:pPr>
              <w:pStyle w:val="ListParagraph"/>
              <w:numPr>
                <w:ilvl w:val="0"/>
                <w:numId w:val="44"/>
              </w:numPr>
              <w:rPr>
                <w:rFonts w:cs="Times New Roman"/>
              </w:rPr>
            </w:pPr>
            <w:r w:rsidRPr="006169F7">
              <w:rPr>
                <w:rFonts w:cs="Times New Roman"/>
              </w:rPr>
              <w:t>Project progress reports</w:t>
            </w:r>
          </w:p>
          <w:p w14:paraId="321A962D" w14:textId="77777777" w:rsidR="00E619AC" w:rsidRPr="006169F7" w:rsidRDefault="00E619AC" w:rsidP="00216C38">
            <w:pPr>
              <w:pStyle w:val="ListParagraph"/>
              <w:numPr>
                <w:ilvl w:val="0"/>
                <w:numId w:val="44"/>
              </w:numPr>
              <w:rPr>
                <w:rFonts w:cs="Times New Roman"/>
              </w:rPr>
            </w:pPr>
            <w:r w:rsidRPr="006169F7">
              <w:rPr>
                <w:rFonts w:cs="Times New Roman"/>
              </w:rPr>
              <w:t>Beneficiaries</w:t>
            </w:r>
          </w:p>
          <w:p w14:paraId="41001450" w14:textId="77777777" w:rsidR="00E619AC" w:rsidRPr="006169F7" w:rsidRDefault="00E619AC" w:rsidP="00216C38">
            <w:pPr>
              <w:pStyle w:val="ListParagraph"/>
              <w:numPr>
                <w:ilvl w:val="0"/>
                <w:numId w:val="44"/>
              </w:numPr>
              <w:rPr>
                <w:rFonts w:cs="Times New Roman"/>
              </w:rPr>
            </w:pPr>
            <w:r w:rsidRPr="006169F7">
              <w:rPr>
                <w:rFonts w:cs="Times New Roman"/>
              </w:rPr>
              <w:t xml:space="preserve">Project Implementers </w:t>
            </w:r>
          </w:p>
        </w:tc>
        <w:tc>
          <w:tcPr>
            <w:tcW w:w="1984" w:type="dxa"/>
          </w:tcPr>
          <w:p w14:paraId="3B182458" w14:textId="77777777" w:rsidR="00E619AC" w:rsidRPr="006169F7" w:rsidRDefault="00E619AC" w:rsidP="00216C38">
            <w:pPr>
              <w:pStyle w:val="ListParagraph"/>
              <w:numPr>
                <w:ilvl w:val="0"/>
                <w:numId w:val="44"/>
              </w:numPr>
              <w:ind w:left="360"/>
              <w:rPr>
                <w:rFonts w:cs="Times New Roman"/>
              </w:rPr>
            </w:pPr>
            <w:r w:rsidRPr="006169F7">
              <w:rPr>
                <w:rFonts w:cs="Times New Roman"/>
              </w:rPr>
              <w:t xml:space="preserve">Field interviews </w:t>
            </w:r>
          </w:p>
          <w:p w14:paraId="2837114C" w14:textId="77777777" w:rsidR="00E619AC" w:rsidRPr="006169F7" w:rsidRDefault="00E619AC" w:rsidP="00216C38">
            <w:pPr>
              <w:pStyle w:val="ListParagraph"/>
              <w:numPr>
                <w:ilvl w:val="0"/>
                <w:numId w:val="44"/>
              </w:numPr>
              <w:ind w:left="360"/>
              <w:rPr>
                <w:rFonts w:cs="Times New Roman"/>
              </w:rPr>
            </w:pPr>
            <w:r w:rsidRPr="006169F7">
              <w:rPr>
                <w:rFonts w:cs="Times New Roman"/>
              </w:rPr>
              <w:t>Field observations</w:t>
            </w:r>
          </w:p>
          <w:p w14:paraId="639F5577" w14:textId="77777777" w:rsidR="00E619AC" w:rsidRPr="006169F7" w:rsidRDefault="00E619AC" w:rsidP="00216C38">
            <w:pPr>
              <w:rPr>
                <w:rFonts w:cs="Times New Roman"/>
              </w:rPr>
            </w:pPr>
          </w:p>
          <w:p w14:paraId="729EB3A8" w14:textId="77777777" w:rsidR="00E619AC" w:rsidRPr="006169F7" w:rsidRDefault="00E619AC" w:rsidP="00216C38">
            <w:pPr>
              <w:pStyle w:val="ListParagraph"/>
              <w:numPr>
                <w:ilvl w:val="0"/>
                <w:numId w:val="44"/>
              </w:numPr>
              <w:ind w:left="360"/>
              <w:rPr>
                <w:rFonts w:cs="Times New Roman"/>
              </w:rPr>
            </w:pPr>
            <w:r w:rsidRPr="006169F7">
              <w:rPr>
                <w:rFonts w:cs="Times New Roman"/>
              </w:rPr>
              <w:t>Key Informants</w:t>
            </w:r>
          </w:p>
          <w:p w14:paraId="4D5F36C8" w14:textId="77777777" w:rsidR="00E619AC" w:rsidRPr="006169F7" w:rsidRDefault="00E619AC" w:rsidP="00216C38">
            <w:pPr>
              <w:rPr>
                <w:rFonts w:cs="Times New Roman"/>
              </w:rPr>
            </w:pPr>
          </w:p>
          <w:p w14:paraId="58C56F25" w14:textId="77777777" w:rsidR="00E619AC" w:rsidRPr="006169F7" w:rsidRDefault="00E619AC" w:rsidP="00216C38">
            <w:pPr>
              <w:pStyle w:val="ListParagraph"/>
              <w:numPr>
                <w:ilvl w:val="0"/>
                <w:numId w:val="44"/>
              </w:numPr>
              <w:ind w:left="360"/>
              <w:rPr>
                <w:rFonts w:cs="Times New Roman"/>
              </w:rPr>
            </w:pPr>
            <w:r w:rsidRPr="006169F7">
              <w:rPr>
                <w:rFonts w:cs="Times New Roman"/>
              </w:rPr>
              <w:t xml:space="preserve">Focus discussions </w:t>
            </w:r>
          </w:p>
          <w:p w14:paraId="2945CC23" w14:textId="77777777" w:rsidR="00E619AC" w:rsidRPr="006169F7" w:rsidRDefault="00E619AC" w:rsidP="00216C38">
            <w:pPr>
              <w:rPr>
                <w:rFonts w:cs="Times New Roman"/>
              </w:rPr>
            </w:pPr>
          </w:p>
        </w:tc>
      </w:tr>
      <w:tr w:rsidR="00E619AC" w:rsidRPr="00133047" w14:paraId="061DFA23" w14:textId="77777777" w:rsidTr="00E619AC">
        <w:tc>
          <w:tcPr>
            <w:tcW w:w="535" w:type="dxa"/>
          </w:tcPr>
          <w:p w14:paraId="433B026E" w14:textId="77777777" w:rsidR="00E619AC" w:rsidRPr="006169F7" w:rsidRDefault="00E619AC" w:rsidP="00216C38">
            <w:pPr>
              <w:rPr>
                <w:rFonts w:cs="Times New Roman"/>
              </w:rPr>
            </w:pPr>
            <w:r w:rsidRPr="006169F7">
              <w:rPr>
                <w:rFonts w:cs="Times New Roman"/>
              </w:rPr>
              <w:lastRenderedPageBreak/>
              <w:t>iii)</w:t>
            </w:r>
          </w:p>
        </w:tc>
        <w:tc>
          <w:tcPr>
            <w:tcW w:w="2437" w:type="dxa"/>
          </w:tcPr>
          <w:p w14:paraId="49D91AE4" w14:textId="77777777" w:rsidR="00E619AC" w:rsidRPr="006169F7" w:rsidRDefault="00E619AC" w:rsidP="00216C38">
            <w:pPr>
              <w:rPr>
                <w:rFonts w:cs="Times New Roman"/>
              </w:rPr>
            </w:pPr>
            <w:r w:rsidRPr="006169F7">
              <w:rPr>
                <w:rFonts w:cs="Times New Roman"/>
              </w:rPr>
              <w:t>To what extent were cross-cutting issues such as gender and human rights mainstreamed into the project?</w:t>
            </w:r>
          </w:p>
        </w:tc>
        <w:tc>
          <w:tcPr>
            <w:tcW w:w="2835" w:type="dxa"/>
          </w:tcPr>
          <w:p w14:paraId="28E96A02" w14:textId="77777777" w:rsidR="00E619AC" w:rsidRPr="006169F7" w:rsidRDefault="00E619AC" w:rsidP="00216C38">
            <w:pPr>
              <w:pStyle w:val="ListParagraph"/>
              <w:numPr>
                <w:ilvl w:val="0"/>
                <w:numId w:val="45"/>
              </w:numPr>
              <w:rPr>
                <w:rFonts w:cs="Times New Roman"/>
              </w:rPr>
            </w:pPr>
            <w:r w:rsidRPr="006169F7">
              <w:rPr>
                <w:rFonts w:cs="Times New Roman"/>
              </w:rPr>
              <w:t>Aspects of human rights that were addressed</w:t>
            </w:r>
          </w:p>
          <w:p w14:paraId="1D9485A7" w14:textId="77777777" w:rsidR="00E619AC" w:rsidRPr="006169F7" w:rsidRDefault="00E619AC" w:rsidP="00216C38">
            <w:pPr>
              <w:pStyle w:val="ListParagraph"/>
              <w:numPr>
                <w:ilvl w:val="0"/>
                <w:numId w:val="45"/>
              </w:numPr>
              <w:rPr>
                <w:rFonts w:cs="Times New Roman"/>
              </w:rPr>
            </w:pPr>
            <w:r w:rsidRPr="006169F7">
              <w:rPr>
                <w:rFonts w:cs="Times New Roman"/>
              </w:rPr>
              <w:t xml:space="preserve">proportion of men and women participating and benefiting from the project  </w:t>
            </w:r>
          </w:p>
          <w:p w14:paraId="65D8109D" w14:textId="77777777" w:rsidR="00E619AC" w:rsidRPr="006169F7" w:rsidRDefault="00E619AC" w:rsidP="00216C38">
            <w:pPr>
              <w:rPr>
                <w:rFonts w:cs="Times New Roman"/>
              </w:rPr>
            </w:pPr>
          </w:p>
        </w:tc>
        <w:tc>
          <w:tcPr>
            <w:tcW w:w="2410" w:type="dxa"/>
          </w:tcPr>
          <w:p w14:paraId="2D0232AD" w14:textId="77777777" w:rsidR="00E619AC" w:rsidRPr="006169F7" w:rsidRDefault="00E619AC" w:rsidP="00216C38">
            <w:pPr>
              <w:rPr>
                <w:rFonts w:cs="Times New Roman"/>
              </w:rPr>
            </w:pPr>
            <w:r w:rsidRPr="006169F7">
              <w:rPr>
                <w:rFonts w:cs="Times New Roman"/>
              </w:rPr>
              <w:t>Project reports</w:t>
            </w:r>
          </w:p>
          <w:p w14:paraId="485ECFF1" w14:textId="77777777" w:rsidR="00E619AC" w:rsidRPr="006169F7" w:rsidRDefault="00E619AC" w:rsidP="00216C38">
            <w:pPr>
              <w:rPr>
                <w:rFonts w:cs="Times New Roman"/>
              </w:rPr>
            </w:pPr>
            <w:r w:rsidRPr="006169F7">
              <w:rPr>
                <w:rFonts w:cs="Times New Roman"/>
              </w:rPr>
              <w:t>Project progress reports</w:t>
            </w:r>
          </w:p>
          <w:p w14:paraId="785C3A1F" w14:textId="77777777" w:rsidR="00E619AC" w:rsidRPr="006169F7" w:rsidRDefault="00E619AC" w:rsidP="00216C38">
            <w:pPr>
              <w:rPr>
                <w:rFonts w:cs="Times New Roman"/>
              </w:rPr>
            </w:pPr>
            <w:r w:rsidRPr="006169F7">
              <w:rPr>
                <w:rFonts w:cs="Times New Roman"/>
              </w:rPr>
              <w:t xml:space="preserve">Project beneficiaries </w:t>
            </w:r>
          </w:p>
        </w:tc>
        <w:tc>
          <w:tcPr>
            <w:tcW w:w="1984" w:type="dxa"/>
          </w:tcPr>
          <w:p w14:paraId="052EB4D8" w14:textId="77777777" w:rsidR="00E619AC" w:rsidRPr="006169F7" w:rsidRDefault="00E619AC" w:rsidP="00216C38">
            <w:pPr>
              <w:pStyle w:val="ListParagraph"/>
              <w:numPr>
                <w:ilvl w:val="0"/>
                <w:numId w:val="44"/>
              </w:numPr>
              <w:ind w:left="360"/>
              <w:rPr>
                <w:rFonts w:cs="Times New Roman"/>
              </w:rPr>
            </w:pPr>
            <w:r w:rsidRPr="006169F7">
              <w:rPr>
                <w:rFonts w:cs="Times New Roman"/>
              </w:rPr>
              <w:t xml:space="preserve">Analysis of reports/documents </w:t>
            </w:r>
          </w:p>
          <w:p w14:paraId="6BDC866D" w14:textId="77777777" w:rsidR="00E619AC" w:rsidRPr="006169F7" w:rsidRDefault="00E619AC" w:rsidP="00216C38">
            <w:pPr>
              <w:pStyle w:val="ListParagraph"/>
              <w:numPr>
                <w:ilvl w:val="0"/>
                <w:numId w:val="44"/>
              </w:numPr>
              <w:ind w:left="360"/>
              <w:rPr>
                <w:rFonts w:cs="Times New Roman"/>
              </w:rPr>
            </w:pPr>
            <w:r w:rsidRPr="006169F7">
              <w:rPr>
                <w:rFonts w:cs="Times New Roman"/>
              </w:rPr>
              <w:t xml:space="preserve">Field interviews </w:t>
            </w:r>
          </w:p>
        </w:tc>
      </w:tr>
    </w:tbl>
    <w:p w14:paraId="245CD837" w14:textId="77777777" w:rsidR="001E0770" w:rsidRDefault="001E0770" w:rsidP="001E0770">
      <w:pPr>
        <w:spacing w:after="0"/>
        <w:jc w:val="both"/>
        <w:rPr>
          <w:rFonts w:cs="Times New Roman"/>
        </w:rPr>
      </w:pPr>
    </w:p>
    <w:p w14:paraId="18DF8781" w14:textId="1129C643" w:rsidR="001E0770" w:rsidRPr="009E768B" w:rsidRDefault="001E0770" w:rsidP="006E246B">
      <w:pPr>
        <w:pStyle w:val="Heading3"/>
        <w:rPr>
          <w:rFonts w:ascii="Times New Roman" w:hAnsi="Times New Roman" w:cs="Times New Roman"/>
          <w:i/>
          <w:sz w:val="24"/>
          <w:szCs w:val="24"/>
        </w:rPr>
      </w:pPr>
      <w:bookmarkStart w:id="39" w:name="_Toc184718648"/>
      <w:r w:rsidRPr="009E768B">
        <w:rPr>
          <w:rFonts w:ascii="Times New Roman" w:hAnsi="Times New Roman" w:cs="Times New Roman"/>
          <w:i/>
          <w:sz w:val="24"/>
          <w:szCs w:val="24"/>
        </w:rPr>
        <w:t>4.1.1. Documentary review</w:t>
      </w:r>
      <w:bookmarkEnd w:id="39"/>
      <w:r w:rsidRPr="009E768B">
        <w:rPr>
          <w:rFonts w:ascii="Times New Roman" w:hAnsi="Times New Roman" w:cs="Times New Roman"/>
          <w:i/>
          <w:sz w:val="24"/>
          <w:szCs w:val="24"/>
        </w:rPr>
        <w:t xml:space="preserve"> </w:t>
      </w:r>
    </w:p>
    <w:p w14:paraId="525E2B51" w14:textId="4E742100" w:rsidR="001E0770" w:rsidRDefault="001E0770" w:rsidP="001E0770">
      <w:pPr>
        <w:spacing w:after="0" w:line="240" w:lineRule="auto"/>
        <w:jc w:val="both"/>
        <w:rPr>
          <w:rFonts w:cs="Times New Roman"/>
        </w:rPr>
      </w:pPr>
      <w:r>
        <w:rPr>
          <w:rFonts w:cs="Times New Roman"/>
        </w:rPr>
        <w:t xml:space="preserve">The consultant reviewed </w:t>
      </w:r>
      <w:r w:rsidRPr="0096451E">
        <w:rPr>
          <w:rFonts w:cs="Times New Roman"/>
        </w:rPr>
        <w:t>documents (</w:t>
      </w:r>
      <w:r w:rsidR="0096451E" w:rsidRPr="0096451E">
        <w:rPr>
          <w:rFonts w:cs="Times New Roman"/>
        </w:rPr>
        <w:t>see annex</w:t>
      </w:r>
      <w:r w:rsidR="007B6DA6" w:rsidRPr="0096451E">
        <w:rPr>
          <w:rFonts w:cs="Times New Roman"/>
        </w:rPr>
        <w:t xml:space="preserve">) </w:t>
      </w:r>
      <w:r w:rsidRPr="0096451E">
        <w:rPr>
          <w:rFonts w:cs="Times New Roman"/>
        </w:rPr>
        <w:t>that</w:t>
      </w:r>
      <w:r>
        <w:rPr>
          <w:rFonts w:cs="Times New Roman"/>
        </w:rPr>
        <w:t xml:space="preserve"> allowed the assessment of the performance of the RWACP project. </w:t>
      </w:r>
      <w:r w:rsidRPr="006169F7">
        <w:rPr>
          <w:rFonts w:cs="Times New Roman"/>
        </w:rPr>
        <w:t xml:space="preserve">The </w:t>
      </w:r>
      <w:r>
        <w:rPr>
          <w:rFonts w:cs="Times New Roman"/>
        </w:rPr>
        <w:t>purpose of the document review was</w:t>
      </w:r>
      <w:r w:rsidRPr="006169F7">
        <w:rPr>
          <w:rFonts w:cs="Times New Roman"/>
        </w:rPr>
        <w:t xml:space="preserve"> to gain full understanding of the project from formulation to implementation and </w:t>
      </w:r>
      <w:r>
        <w:rPr>
          <w:rFonts w:cs="Times New Roman"/>
        </w:rPr>
        <w:t xml:space="preserve">provide insight into </w:t>
      </w:r>
      <w:r w:rsidRPr="006169F7">
        <w:rPr>
          <w:rFonts w:cs="Times New Roman"/>
        </w:rPr>
        <w:t xml:space="preserve">the reported outputs of the project </w:t>
      </w:r>
      <w:r>
        <w:rPr>
          <w:rFonts w:cs="Times New Roman"/>
        </w:rPr>
        <w:t xml:space="preserve">as well as the challenges faced, </w:t>
      </w:r>
      <w:r w:rsidRPr="006169F7">
        <w:rPr>
          <w:rFonts w:cs="Times New Roman"/>
        </w:rPr>
        <w:t xml:space="preserve">how they could have affected </w:t>
      </w:r>
      <w:r>
        <w:rPr>
          <w:rFonts w:cs="Times New Roman"/>
        </w:rPr>
        <w:t xml:space="preserve">the </w:t>
      </w:r>
      <w:r w:rsidRPr="006169F7">
        <w:rPr>
          <w:rFonts w:cs="Times New Roman"/>
        </w:rPr>
        <w:t>progress towards intended outcomes</w:t>
      </w:r>
      <w:r>
        <w:rPr>
          <w:rFonts w:cs="Times New Roman"/>
        </w:rPr>
        <w:t xml:space="preserve">, and how and how the challenges were addressed. </w:t>
      </w:r>
    </w:p>
    <w:p w14:paraId="01B098E6" w14:textId="77777777" w:rsidR="001E0770" w:rsidRDefault="001E0770" w:rsidP="001E0770">
      <w:pPr>
        <w:spacing w:after="0" w:line="240" w:lineRule="auto"/>
        <w:jc w:val="both"/>
        <w:rPr>
          <w:rFonts w:cs="Times New Roman"/>
        </w:rPr>
      </w:pPr>
    </w:p>
    <w:p w14:paraId="6EE65431" w14:textId="6F511E23" w:rsidR="001E0770" w:rsidRPr="009E768B" w:rsidRDefault="001E0770" w:rsidP="006E246B">
      <w:pPr>
        <w:pStyle w:val="Heading3"/>
        <w:rPr>
          <w:rFonts w:ascii="Times New Roman" w:hAnsi="Times New Roman" w:cs="Times New Roman"/>
          <w:i/>
          <w:sz w:val="24"/>
          <w:szCs w:val="24"/>
        </w:rPr>
      </w:pPr>
      <w:bookmarkStart w:id="40" w:name="_Toc184718649"/>
      <w:r w:rsidRPr="009E768B">
        <w:rPr>
          <w:rFonts w:ascii="Times New Roman" w:hAnsi="Times New Roman" w:cs="Times New Roman"/>
          <w:i/>
          <w:sz w:val="24"/>
          <w:szCs w:val="24"/>
        </w:rPr>
        <w:t>4.1.2 Onsite visits and Observation</w:t>
      </w:r>
      <w:bookmarkEnd w:id="40"/>
    </w:p>
    <w:p w14:paraId="1538D531" w14:textId="77777777" w:rsidR="001E0770" w:rsidRDefault="001E0770" w:rsidP="001E0770">
      <w:pPr>
        <w:jc w:val="both"/>
        <w:rPr>
          <w:rFonts w:cs="Times New Roman"/>
        </w:rPr>
      </w:pPr>
      <w:r>
        <w:rPr>
          <w:rFonts w:cs="Times New Roman"/>
        </w:rPr>
        <w:t>I</w:t>
      </w:r>
      <w:r w:rsidRPr="00D24931">
        <w:rPr>
          <w:rFonts w:cs="Times New Roman"/>
        </w:rPr>
        <w:t>n consultation with the project management unit as well as the district and sub county staff</w:t>
      </w:r>
      <w:r>
        <w:rPr>
          <w:rFonts w:cs="Times New Roman"/>
        </w:rPr>
        <w:t>, several sites were identified and visited for consultations</w:t>
      </w:r>
      <w:r w:rsidRPr="00D24931">
        <w:rPr>
          <w:rFonts w:cs="Times New Roman"/>
        </w:rPr>
        <w:t xml:space="preserve">. The purpose of this exercise </w:t>
      </w:r>
      <w:r>
        <w:rPr>
          <w:rFonts w:cs="Times New Roman"/>
        </w:rPr>
        <w:t>was</w:t>
      </w:r>
      <w:r w:rsidRPr="00D24931">
        <w:rPr>
          <w:rFonts w:cs="Times New Roman"/>
        </w:rPr>
        <w:t xml:space="preserve"> to </w:t>
      </w:r>
      <w:r>
        <w:rPr>
          <w:rFonts w:cs="Times New Roman"/>
        </w:rPr>
        <w:t>sample some areas where project implementation had taken place and where activities had been accomplished and</w:t>
      </w:r>
      <w:r w:rsidRPr="00D24931">
        <w:rPr>
          <w:rFonts w:cs="Times New Roman"/>
        </w:rPr>
        <w:t xml:space="preserve"> alternative livelihoods adopted by the local communities. </w:t>
      </w:r>
      <w:r>
        <w:rPr>
          <w:rFonts w:cs="Times New Roman"/>
        </w:rPr>
        <w:t xml:space="preserve">Through field observations the evaluators </w:t>
      </w:r>
      <w:r w:rsidRPr="00F13A6B">
        <w:rPr>
          <w:rFonts w:cs="Times New Roman"/>
        </w:rPr>
        <w:t>verif</w:t>
      </w:r>
      <w:r>
        <w:rPr>
          <w:rFonts w:cs="Times New Roman"/>
        </w:rPr>
        <w:t xml:space="preserve">ied </w:t>
      </w:r>
      <w:r w:rsidRPr="00F13A6B">
        <w:rPr>
          <w:rFonts w:cs="Times New Roman"/>
        </w:rPr>
        <w:t xml:space="preserve">the status of investment of resources in various interventions, such as </w:t>
      </w:r>
      <w:r>
        <w:rPr>
          <w:rFonts w:cs="Times New Roman"/>
        </w:rPr>
        <w:t xml:space="preserve">demarcations </w:t>
      </w:r>
      <w:r w:rsidRPr="00F13A6B">
        <w:rPr>
          <w:rFonts w:cs="Times New Roman"/>
        </w:rPr>
        <w:t xml:space="preserve">pillar markers </w:t>
      </w:r>
      <w:r>
        <w:rPr>
          <w:rFonts w:cs="Times New Roman"/>
        </w:rPr>
        <w:t xml:space="preserve">that were erected to define boundaries between community and public land </w:t>
      </w:r>
      <w:r w:rsidRPr="00F13A6B">
        <w:rPr>
          <w:rFonts w:cs="Times New Roman"/>
        </w:rPr>
        <w:t xml:space="preserve">and evidence of </w:t>
      </w:r>
      <w:r>
        <w:rPr>
          <w:rFonts w:cs="Times New Roman"/>
        </w:rPr>
        <w:t xml:space="preserve">farmers’ </w:t>
      </w:r>
      <w:r w:rsidRPr="00F13A6B">
        <w:rPr>
          <w:rFonts w:cs="Times New Roman"/>
        </w:rPr>
        <w:t xml:space="preserve">departure from </w:t>
      </w:r>
      <w:r>
        <w:rPr>
          <w:rFonts w:cs="Times New Roman"/>
        </w:rPr>
        <w:t xml:space="preserve">demarcated </w:t>
      </w:r>
      <w:r w:rsidRPr="00F13A6B">
        <w:rPr>
          <w:rFonts w:cs="Times New Roman"/>
        </w:rPr>
        <w:t xml:space="preserve">wetlands and any signs of human activities </w:t>
      </w:r>
      <w:r>
        <w:rPr>
          <w:rFonts w:cs="Times New Roman"/>
        </w:rPr>
        <w:t>after demarcation of wetlands</w:t>
      </w:r>
      <w:r w:rsidRPr="00F13A6B">
        <w:rPr>
          <w:rFonts w:cs="Times New Roman"/>
        </w:rPr>
        <w:t xml:space="preserve">. </w:t>
      </w:r>
      <w:r>
        <w:rPr>
          <w:rFonts w:cs="Times New Roman"/>
        </w:rPr>
        <w:t>The</w:t>
      </w:r>
      <w:r w:rsidRPr="00F13A6B">
        <w:rPr>
          <w:rFonts w:cs="Times New Roman"/>
        </w:rPr>
        <w:t xml:space="preserve"> team </w:t>
      </w:r>
      <w:r>
        <w:rPr>
          <w:rFonts w:cs="Times New Roman"/>
        </w:rPr>
        <w:t xml:space="preserve">also </w:t>
      </w:r>
      <w:r w:rsidRPr="00F13A6B">
        <w:rPr>
          <w:rFonts w:cs="Times New Roman"/>
        </w:rPr>
        <w:t>interacted with the recipients of</w:t>
      </w:r>
      <w:r>
        <w:rPr>
          <w:rFonts w:cs="Times New Roman"/>
        </w:rPr>
        <w:t xml:space="preserve"> livestock (</w:t>
      </w:r>
      <w:r w:rsidRPr="00F13A6B">
        <w:rPr>
          <w:rFonts w:cs="Times New Roman"/>
        </w:rPr>
        <w:t>in calf-heifers, goats, poultry</w:t>
      </w:r>
      <w:r>
        <w:rPr>
          <w:rFonts w:cs="Times New Roman"/>
        </w:rPr>
        <w:t>)</w:t>
      </w:r>
      <w:r w:rsidRPr="00F13A6B">
        <w:rPr>
          <w:rFonts w:cs="Times New Roman"/>
        </w:rPr>
        <w:t xml:space="preserve">, solar powered irrigation pumps, and </w:t>
      </w:r>
      <w:r>
        <w:rPr>
          <w:rFonts w:cs="Times New Roman"/>
        </w:rPr>
        <w:t xml:space="preserve">persons </w:t>
      </w:r>
      <w:r w:rsidRPr="00F13A6B">
        <w:rPr>
          <w:rFonts w:cs="Times New Roman"/>
        </w:rPr>
        <w:t>bordering the demarcated wetlands.</w:t>
      </w:r>
      <w:r>
        <w:rPr>
          <w:rFonts w:cs="Times New Roman"/>
        </w:rPr>
        <w:t xml:space="preserve"> </w:t>
      </w:r>
    </w:p>
    <w:p w14:paraId="405766E2" w14:textId="09CDA50B" w:rsidR="001E0770" w:rsidRPr="006169F7" w:rsidRDefault="001E0770" w:rsidP="001E0770">
      <w:pPr>
        <w:jc w:val="both"/>
        <w:rPr>
          <w:rFonts w:cs="Times New Roman"/>
        </w:rPr>
      </w:pPr>
      <w:r w:rsidRPr="00D24931">
        <w:rPr>
          <w:rFonts w:cs="Times New Roman"/>
        </w:rPr>
        <w:t xml:space="preserve">GIS coordinates </w:t>
      </w:r>
      <w:r>
        <w:rPr>
          <w:rFonts w:cs="Times New Roman"/>
        </w:rPr>
        <w:t xml:space="preserve">were </w:t>
      </w:r>
      <w:r w:rsidRPr="00D24931">
        <w:rPr>
          <w:rFonts w:cs="Times New Roman"/>
        </w:rPr>
        <w:t xml:space="preserve">taken </w:t>
      </w:r>
      <w:r>
        <w:rPr>
          <w:rFonts w:cs="Times New Roman"/>
        </w:rPr>
        <w:t>in</w:t>
      </w:r>
      <w:r w:rsidRPr="00D24931">
        <w:rPr>
          <w:rFonts w:cs="Times New Roman"/>
        </w:rPr>
        <w:t xml:space="preserve"> all sites </w:t>
      </w:r>
      <w:r>
        <w:rPr>
          <w:rFonts w:cs="Times New Roman"/>
        </w:rPr>
        <w:t xml:space="preserve">that the team </w:t>
      </w:r>
      <w:r w:rsidRPr="00D24931">
        <w:rPr>
          <w:rFonts w:cs="Times New Roman"/>
        </w:rPr>
        <w:t>visited</w:t>
      </w:r>
      <w:r>
        <w:rPr>
          <w:rFonts w:cs="Times New Roman"/>
        </w:rPr>
        <w:t>. In addition, photos were</w:t>
      </w:r>
      <w:r w:rsidRPr="00D24931">
        <w:rPr>
          <w:rFonts w:cs="Times New Roman"/>
        </w:rPr>
        <w:t xml:space="preserve"> </w:t>
      </w:r>
      <w:r w:rsidR="00571BCF">
        <w:rPr>
          <w:rFonts w:cs="Times New Roman"/>
        </w:rPr>
        <w:t xml:space="preserve">taken to </w:t>
      </w:r>
      <w:r>
        <w:rPr>
          <w:rFonts w:cs="Times New Roman"/>
        </w:rPr>
        <w:t>complement evidence and n</w:t>
      </w:r>
      <w:r w:rsidRPr="00D24931">
        <w:rPr>
          <w:rFonts w:cs="Times New Roman"/>
        </w:rPr>
        <w:t>arrative</w:t>
      </w:r>
      <w:r>
        <w:rPr>
          <w:rFonts w:cs="Times New Roman"/>
        </w:rPr>
        <w:t>s</w:t>
      </w:r>
      <w:r w:rsidRPr="00D24931">
        <w:rPr>
          <w:rFonts w:cs="Times New Roman"/>
        </w:rPr>
        <w:t xml:space="preserve"> of project intervention</w:t>
      </w:r>
      <w:r>
        <w:rPr>
          <w:rFonts w:cs="Times New Roman"/>
        </w:rPr>
        <w:t>s. During the interactions, the communities</w:t>
      </w:r>
      <w:r w:rsidRPr="00D24931">
        <w:rPr>
          <w:rFonts w:cs="Times New Roman"/>
        </w:rPr>
        <w:t xml:space="preserve"> </w:t>
      </w:r>
      <w:r>
        <w:rPr>
          <w:rFonts w:cs="Times New Roman"/>
        </w:rPr>
        <w:t>were</w:t>
      </w:r>
      <w:r w:rsidRPr="00D24931">
        <w:rPr>
          <w:rFonts w:cs="Times New Roman"/>
        </w:rPr>
        <w:t xml:space="preserve"> </w:t>
      </w:r>
      <w:r>
        <w:rPr>
          <w:rFonts w:cs="Times New Roman"/>
        </w:rPr>
        <w:t xml:space="preserve">interviewed concerning the project interventions. </w:t>
      </w:r>
    </w:p>
    <w:p w14:paraId="7412BAC6" w14:textId="518B9205" w:rsidR="001E0770" w:rsidRPr="009E768B" w:rsidRDefault="001E0770" w:rsidP="006E246B">
      <w:pPr>
        <w:pStyle w:val="Heading3"/>
        <w:rPr>
          <w:rFonts w:ascii="Times New Roman" w:hAnsi="Times New Roman" w:cs="Times New Roman"/>
          <w:i/>
          <w:sz w:val="24"/>
          <w:szCs w:val="24"/>
        </w:rPr>
      </w:pPr>
      <w:bookmarkStart w:id="41" w:name="_Toc184718650"/>
      <w:r w:rsidRPr="009E768B">
        <w:rPr>
          <w:rFonts w:ascii="Times New Roman" w:hAnsi="Times New Roman" w:cs="Times New Roman"/>
          <w:i/>
          <w:sz w:val="24"/>
          <w:szCs w:val="24"/>
        </w:rPr>
        <w:t>4.1.3 Interviews</w:t>
      </w:r>
      <w:bookmarkEnd w:id="41"/>
    </w:p>
    <w:p w14:paraId="0D94337F" w14:textId="77777777" w:rsidR="001E0770" w:rsidRDefault="001E0770" w:rsidP="001E0770">
      <w:pPr>
        <w:spacing w:after="0" w:line="240" w:lineRule="auto"/>
        <w:jc w:val="both"/>
        <w:rPr>
          <w:rFonts w:cs="Times New Roman"/>
        </w:rPr>
      </w:pPr>
      <w:r>
        <w:rPr>
          <w:rFonts w:cs="Times New Roman"/>
        </w:rPr>
        <w:t>This terminal e</w:t>
      </w:r>
      <w:r w:rsidRPr="006169F7">
        <w:rPr>
          <w:rFonts w:cs="Times New Roman"/>
        </w:rPr>
        <w:t>valuation wa</w:t>
      </w:r>
      <w:r>
        <w:rPr>
          <w:rFonts w:cs="Times New Roman"/>
        </w:rPr>
        <w:t>s</w:t>
      </w:r>
      <w:r w:rsidRPr="006169F7">
        <w:rPr>
          <w:rFonts w:cs="Times New Roman"/>
        </w:rPr>
        <w:t xml:space="preserve"> a highly consultative exercise with wider involvement of stakeholders</w:t>
      </w:r>
      <w:r>
        <w:rPr>
          <w:rFonts w:cs="Times New Roman"/>
        </w:rPr>
        <w:t xml:space="preserve"> particularly the project beneficiaries, implementing partners and district local administrative authorities. </w:t>
      </w:r>
    </w:p>
    <w:p w14:paraId="09884277" w14:textId="77777777" w:rsidR="001E0770" w:rsidRDefault="001E0770" w:rsidP="001E0770">
      <w:pPr>
        <w:spacing w:after="0" w:line="240" w:lineRule="auto"/>
        <w:jc w:val="both"/>
        <w:rPr>
          <w:rFonts w:cs="Times New Roman"/>
        </w:rPr>
      </w:pPr>
      <w:r>
        <w:rPr>
          <w:rFonts w:cs="Times New Roman"/>
        </w:rPr>
        <w:t xml:space="preserve">The assessment included affected persons bordering the demarcated sections of the wetlands, groups and individuals who received support for alternative livelihoods. </w:t>
      </w:r>
    </w:p>
    <w:p w14:paraId="4B6A92F7" w14:textId="77777777" w:rsidR="001E0770" w:rsidRPr="00826604" w:rsidRDefault="001E0770" w:rsidP="001E0770">
      <w:pPr>
        <w:spacing w:after="0" w:line="240" w:lineRule="auto"/>
        <w:jc w:val="both"/>
        <w:rPr>
          <w:rFonts w:cs="Times New Roman"/>
        </w:rPr>
      </w:pPr>
    </w:p>
    <w:p w14:paraId="5294EF5C" w14:textId="70059D8C" w:rsidR="001E0770" w:rsidRPr="00826604" w:rsidRDefault="001E0770" w:rsidP="001E0770">
      <w:pPr>
        <w:spacing w:after="0" w:line="240" w:lineRule="auto"/>
        <w:jc w:val="both"/>
        <w:rPr>
          <w:rFonts w:cs="Times New Roman"/>
          <w:kern w:val="0"/>
        </w:rPr>
      </w:pPr>
      <w:r w:rsidRPr="00826604">
        <w:rPr>
          <w:rFonts w:cs="Times New Roman"/>
          <w:kern w:val="0"/>
        </w:rPr>
        <w:t xml:space="preserve">Project beneficiaries/ affected people were </w:t>
      </w:r>
      <w:r w:rsidR="00571BCF" w:rsidRPr="00826604">
        <w:rPr>
          <w:rFonts w:cs="Times New Roman"/>
          <w:kern w:val="0"/>
        </w:rPr>
        <w:t>interviewed,</w:t>
      </w:r>
      <w:r w:rsidRPr="00826604">
        <w:rPr>
          <w:rFonts w:cs="Times New Roman"/>
          <w:kern w:val="0"/>
        </w:rPr>
        <w:t xml:space="preserve"> and their information collaborated that of project technical officers from district local government, sub-county officer, MAWE and UNDP project implementing officers. </w:t>
      </w:r>
    </w:p>
    <w:p w14:paraId="3478DF81" w14:textId="17BA34CF" w:rsidR="00D374BE" w:rsidRPr="005666CC" w:rsidRDefault="00D374BE" w:rsidP="004B7EA6">
      <w:pPr>
        <w:pStyle w:val="Heading2"/>
        <w:rPr>
          <w:rFonts w:ascii="Times New Roman" w:hAnsi="Times New Roman" w:cs="Times New Roman"/>
          <w:b w:val="0"/>
          <w:i/>
        </w:rPr>
      </w:pPr>
      <w:bookmarkStart w:id="42" w:name="_Toc184718651"/>
      <w:r w:rsidRPr="005666CC">
        <w:rPr>
          <w:rFonts w:ascii="Times New Roman" w:hAnsi="Times New Roman" w:cs="Times New Roman"/>
          <w:b w:val="0"/>
          <w:i/>
        </w:rPr>
        <w:t>4.2 Data Collection and Analysis Tools</w:t>
      </w:r>
      <w:bookmarkEnd w:id="42"/>
    </w:p>
    <w:p w14:paraId="13F1A647" w14:textId="77777777" w:rsidR="001E0770" w:rsidRPr="006821FE" w:rsidRDefault="001E0770" w:rsidP="001E0770">
      <w:pPr>
        <w:autoSpaceDE w:val="0"/>
        <w:autoSpaceDN w:val="0"/>
        <w:adjustRightInd w:val="0"/>
        <w:spacing w:after="0" w:line="240" w:lineRule="auto"/>
        <w:jc w:val="both"/>
        <w:rPr>
          <w:rFonts w:cs="Times New Roman"/>
          <w:color w:val="414142"/>
          <w:kern w:val="0"/>
        </w:rPr>
      </w:pPr>
      <w:r w:rsidRPr="006821FE">
        <w:rPr>
          <w:rFonts w:cs="Times New Roman"/>
          <w:color w:val="414142"/>
          <w:kern w:val="0"/>
        </w:rPr>
        <w:t>The TE team</w:t>
      </w:r>
      <w:r>
        <w:rPr>
          <w:rFonts w:cs="Times New Roman"/>
          <w:color w:val="414142"/>
          <w:kern w:val="0"/>
        </w:rPr>
        <w:t xml:space="preserve"> </w:t>
      </w:r>
      <w:r w:rsidRPr="006821FE">
        <w:rPr>
          <w:rFonts w:cs="Times New Roman"/>
          <w:color w:val="414142"/>
          <w:kern w:val="0"/>
        </w:rPr>
        <w:t xml:space="preserve">opted for purposive sampling method </w:t>
      </w:r>
      <w:proofErr w:type="gramStart"/>
      <w:r w:rsidRPr="006821FE">
        <w:rPr>
          <w:rFonts w:cs="Times New Roman"/>
          <w:color w:val="414142"/>
          <w:kern w:val="0"/>
        </w:rPr>
        <w:t>in order to</w:t>
      </w:r>
      <w:proofErr w:type="gramEnd"/>
      <w:r w:rsidRPr="006821FE">
        <w:rPr>
          <w:rFonts w:cs="Times New Roman"/>
          <w:color w:val="414142"/>
          <w:kern w:val="0"/>
        </w:rPr>
        <w:t xml:space="preserve"> access information rich stakeholders (individuals and groups) who could provide the most informative data in a timely manner</w:t>
      </w:r>
      <w:r>
        <w:rPr>
          <w:rFonts w:cs="Times New Roman"/>
          <w:color w:val="414142"/>
          <w:kern w:val="0"/>
        </w:rPr>
        <w:t xml:space="preserve">. Informants included officers form </w:t>
      </w:r>
      <w:r w:rsidRPr="006821FE">
        <w:rPr>
          <w:rFonts w:cs="Times New Roman"/>
          <w:color w:val="414142"/>
          <w:kern w:val="0"/>
        </w:rPr>
        <w:t>DLG</w:t>
      </w:r>
      <w:r>
        <w:rPr>
          <w:rFonts w:cs="Times New Roman"/>
          <w:color w:val="414142"/>
          <w:kern w:val="0"/>
        </w:rPr>
        <w:t xml:space="preserve">, project implementers, affected persons and beneficiaries of various project interventions. </w:t>
      </w:r>
    </w:p>
    <w:p w14:paraId="3884B228" w14:textId="77777777" w:rsidR="001E0770" w:rsidRDefault="001E0770" w:rsidP="001E0770">
      <w:pPr>
        <w:autoSpaceDE w:val="0"/>
        <w:autoSpaceDN w:val="0"/>
        <w:adjustRightInd w:val="0"/>
        <w:spacing w:after="0" w:line="240" w:lineRule="auto"/>
        <w:jc w:val="both"/>
        <w:rPr>
          <w:rFonts w:cs="Times New Roman"/>
          <w:color w:val="414142"/>
          <w:kern w:val="0"/>
        </w:rPr>
      </w:pPr>
    </w:p>
    <w:p w14:paraId="55B3837E" w14:textId="77777777" w:rsidR="001E0770" w:rsidRDefault="001E0770" w:rsidP="001E0770">
      <w:pPr>
        <w:autoSpaceDE w:val="0"/>
        <w:autoSpaceDN w:val="0"/>
        <w:adjustRightInd w:val="0"/>
        <w:spacing w:after="0" w:line="240" w:lineRule="auto"/>
        <w:jc w:val="both"/>
        <w:rPr>
          <w:rFonts w:cs="Times New Roman"/>
        </w:rPr>
      </w:pPr>
      <w:r w:rsidRPr="00937F9C">
        <w:rPr>
          <w:rFonts w:cs="Times New Roman"/>
          <w:color w:val="414142"/>
          <w:kern w:val="0"/>
        </w:rPr>
        <w:t xml:space="preserve">During the assessment, data and information were gathered through a mix of methods and from diverse sources </w:t>
      </w:r>
      <w:proofErr w:type="gramStart"/>
      <w:r w:rsidRPr="00937F9C">
        <w:rPr>
          <w:rFonts w:cs="Times New Roman"/>
          <w:color w:val="414142"/>
          <w:kern w:val="0"/>
        </w:rPr>
        <w:t>in order to</w:t>
      </w:r>
      <w:proofErr w:type="gramEnd"/>
      <w:r w:rsidRPr="00937F9C">
        <w:rPr>
          <w:rFonts w:cs="Times New Roman"/>
          <w:color w:val="414142"/>
          <w:kern w:val="0"/>
        </w:rPr>
        <w:t xml:space="preserve"> triangulate and verify their reliability.  The information was collected from individual and groups through structured interview guides.  Unstructured interviews were also used to guide rapid </w:t>
      </w:r>
      <w:r w:rsidRPr="00937F9C">
        <w:rPr>
          <w:rFonts w:cs="Times New Roman"/>
          <w:color w:val="414142"/>
          <w:kern w:val="0"/>
        </w:rPr>
        <w:lastRenderedPageBreak/>
        <w:t>interviews at field with affected people who were found engaging in various activities (e.g. fishing, grazing livestock and farming activities in the area) along demarcated wetlands. Field data collection was enriched with onsite</w:t>
      </w:r>
      <w:r w:rsidRPr="00937F9C">
        <w:rPr>
          <w:rFonts w:cs="Times New Roman"/>
        </w:rPr>
        <w:t xml:space="preserve"> visit and observation to confirm that demarcation had been done and pillars erected to mark the </w:t>
      </w:r>
      <w:proofErr w:type="gramStart"/>
      <w:r w:rsidRPr="00937F9C">
        <w:rPr>
          <w:rFonts w:cs="Times New Roman"/>
        </w:rPr>
        <w:t>boundaries</w:t>
      </w:r>
      <w:proofErr w:type="gramEnd"/>
      <w:r w:rsidRPr="00937F9C">
        <w:rPr>
          <w:rFonts w:cs="Times New Roman"/>
        </w:rPr>
        <w:t xml:space="preserve"> and that natural regeneration of wetlands was taking place after people had vacated. </w:t>
      </w:r>
    </w:p>
    <w:p w14:paraId="62C8663E" w14:textId="77777777" w:rsidR="001E0770" w:rsidRDefault="001E0770" w:rsidP="001E0770">
      <w:pPr>
        <w:autoSpaceDE w:val="0"/>
        <w:autoSpaceDN w:val="0"/>
        <w:adjustRightInd w:val="0"/>
        <w:spacing w:after="0" w:line="240" w:lineRule="auto"/>
        <w:jc w:val="both"/>
        <w:rPr>
          <w:rFonts w:cs="Times New Roman"/>
        </w:rPr>
      </w:pPr>
    </w:p>
    <w:p w14:paraId="3D0740D3" w14:textId="47E67C5B" w:rsidR="001E0770" w:rsidRDefault="001E0770" w:rsidP="001E0770">
      <w:pPr>
        <w:autoSpaceDE w:val="0"/>
        <w:autoSpaceDN w:val="0"/>
        <w:adjustRightInd w:val="0"/>
        <w:spacing w:after="0" w:line="240" w:lineRule="auto"/>
        <w:jc w:val="both"/>
        <w:rPr>
          <w:rFonts w:cs="Times New Roman"/>
          <w:color w:val="414142"/>
          <w:kern w:val="0"/>
        </w:rPr>
      </w:pPr>
      <w:r w:rsidRPr="00937F9C">
        <w:rPr>
          <w:rFonts w:cs="Times New Roman"/>
        </w:rPr>
        <w:t>Other interventions that were scrutinized</w:t>
      </w:r>
      <w:r>
        <w:rPr>
          <w:rFonts w:cs="Times New Roman"/>
        </w:rPr>
        <w:t xml:space="preserve"> through observation are</w:t>
      </w:r>
      <w:r w:rsidRPr="00937F9C">
        <w:rPr>
          <w:rFonts w:cs="Times New Roman"/>
          <w:color w:val="414142"/>
          <w:kern w:val="0"/>
        </w:rPr>
        <w:t xml:space="preserve"> trees planted, livelihood kits that farmers had received e.g. </w:t>
      </w:r>
      <w:r w:rsidR="00571BCF" w:rsidRPr="00937F9C">
        <w:rPr>
          <w:rFonts w:cs="Times New Roman"/>
          <w:color w:val="414142"/>
          <w:kern w:val="0"/>
        </w:rPr>
        <w:t>fishponds,</w:t>
      </w:r>
      <w:r w:rsidRPr="00937F9C">
        <w:rPr>
          <w:rFonts w:cs="Times New Roman"/>
          <w:color w:val="414142"/>
          <w:kern w:val="0"/>
        </w:rPr>
        <w:t xml:space="preserve"> in calf heifers and poultry. </w:t>
      </w:r>
      <w:r>
        <w:rPr>
          <w:rFonts w:cs="Times New Roman"/>
          <w:color w:val="414142"/>
          <w:kern w:val="0"/>
        </w:rPr>
        <w:t xml:space="preserve">Photography </w:t>
      </w:r>
      <w:r w:rsidRPr="00937F9C">
        <w:rPr>
          <w:rFonts w:cs="Times New Roman"/>
          <w:color w:val="414142"/>
          <w:kern w:val="0"/>
        </w:rPr>
        <w:t xml:space="preserve">enhanced </w:t>
      </w:r>
      <w:r>
        <w:rPr>
          <w:rFonts w:cs="Times New Roman"/>
          <w:color w:val="414142"/>
          <w:kern w:val="0"/>
        </w:rPr>
        <w:t xml:space="preserve">the capture of </w:t>
      </w:r>
      <w:r w:rsidR="00571BCF">
        <w:rPr>
          <w:rFonts w:cs="Times New Roman"/>
          <w:color w:val="414142"/>
          <w:kern w:val="0"/>
        </w:rPr>
        <w:t>evidence</w:t>
      </w:r>
      <w:r>
        <w:rPr>
          <w:rFonts w:cs="Times New Roman"/>
          <w:color w:val="414142"/>
          <w:kern w:val="0"/>
        </w:rPr>
        <w:t xml:space="preserve"> of the status of </w:t>
      </w:r>
      <w:r w:rsidRPr="00937F9C">
        <w:rPr>
          <w:rFonts w:cs="Times New Roman"/>
          <w:color w:val="414142"/>
          <w:kern w:val="0"/>
        </w:rPr>
        <w:t xml:space="preserve">economic activities taking place </w:t>
      </w:r>
      <w:r>
        <w:rPr>
          <w:rFonts w:cs="Times New Roman"/>
          <w:color w:val="414142"/>
          <w:kern w:val="0"/>
        </w:rPr>
        <w:t>within /outside the demarcated areas of t</w:t>
      </w:r>
      <w:r w:rsidRPr="00937F9C">
        <w:rPr>
          <w:rFonts w:cs="Times New Roman"/>
          <w:color w:val="414142"/>
          <w:kern w:val="0"/>
        </w:rPr>
        <w:t xml:space="preserve">he wetlands, condition of </w:t>
      </w:r>
      <w:r>
        <w:rPr>
          <w:rFonts w:cs="Times New Roman"/>
          <w:color w:val="414142"/>
          <w:kern w:val="0"/>
        </w:rPr>
        <w:t xml:space="preserve">the restored </w:t>
      </w:r>
      <w:r w:rsidRPr="00937F9C">
        <w:rPr>
          <w:rFonts w:cs="Times New Roman"/>
          <w:color w:val="414142"/>
          <w:kern w:val="0"/>
        </w:rPr>
        <w:t xml:space="preserve">land, </w:t>
      </w:r>
      <w:r w:rsidR="00571BCF" w:rsidRPr="00937F9C">
        <w:rPr>
          <w:rFonts w:cs="Times New Roman"/>
          <w:color w:val="414142"/>
          <w:kern w:val="0"/>
        </w:rPr>
        <w:t>vegetation,</w:t>
      </w:r>
      <w:r w:rsidRPr="00937F9C">
        <w:rPr>
          <w:rFonts w:cs="Times New Roman"/>
          <w:color w:val="414142"/>
          <w:kern w:val="0"/>
        </w:rPr>
        <w:t xml:space="preserve"> and water levels beyond </w:t>
      </w:r>
      <w:r>
        <w:rPr>
          <w:rFonts w:cs="Times New Roman"/>
          <w:color w:val="414142"/>
          <w:kern w:val="0"/>
        </w:rPr>
        <w:t xml:space="preserve">the </w:t>
      </w:r>
      <w:r w:rsidRPr="00937F9C">
        <w:rPr>
          <w:rFonts w:cs="Times New Roman"/>
          <w:color w:val="414142"/>
          <w:kern w:val="0"/>
        </w:rPr>
        <w:t xml:space="preserve">demarcation/pillar markers to confirm the success of the interventions and types of livelihood grants that were in the hands of the </w:t>
      </w:r>
      <w:r>
        <w:rPr>
          <w:rFonts w:cs="Times New Roman"/>
          <w:color w:val="414142"/>
          <w:kern w:val="0"/>
        </w:rPr>
        <w:t>beneficiaries</w:t>
      </w:r>
      <w:r w:rsidRPr="00937F9C">
        <w:rPr>
          <w:rFonts w:cs="Times New Roman"/>
          <w:color w:val="414142"/>
          <w:kern w:val="0"/>
        </w:rPr>
        <w:t xml:space="preserve">. </w:t>
      </w:r>
    </w:p>
    <w:p w14:paraId="5A4EB27F" w14:textId="77777777" w:rsidR="001E0770" w:rsidRDefault="001E0770" w:rsidP="001E0770">
      <w:pPr>
        <w:autoSpaceDE w:val="0"/>
        <w:autoSpaceDN w:val="0"/>
        <w:adjustRightInd w:val="0"/>
        <w:spacing w:after="0" w:line="240" w:lineRule="auto"/>
        <w:jc w:val="both"/>
        <w:rPr>
          <w:rFonts w:cs="Times New Roman"/>
          <w:color w:val="414142"/>
          <w:kern w:val="0"/>
        </w:rPr>
      </w:pPr>
    </w:p>
    <w:p w14:paraId="182295CB" w14:textId="77777777" w:rsidR="001E0770" w:rsidRPr="00937F9C" w:rsidRDefault="001E0770" w:rsidP="001E0770">
      <w:pPr>
        <w:jc w:val="both"/>
        <w:rPr>
          <w:rFonts w:cs="Times New Roman"/>
        </w:rPr>
      </w:pPr>
      <w:r w:rsidRPr="00937F9C">
        <w:rPr>
          <w:rFonts w:cs="Times New Roman"/>
        </w:rPr>
        <w:t xml:space="preserve">Focus group interviews </w:t>
      </w:r>
      <w:r>
        <w:rPr>
          <w:rFonts w:cs="Times New Roman"/>
        </w:rPr>
        <w:t xml:space="preserve">with communities in the upper catchment were conducted with people who had received boreholes, livestock and </w:t>
      </w:r>
    </w:p>
    <w:p w14:paraId="01D9568E" w14:textId="77777777" w:rsidR="001E0770" w:rsidRDefault="001E0770" w:rsidP="00E854A3">
      <w:pPr>
        <w:pStyle w:val="ListParagraph"/>
        <w:numPr>
          <w:ilvl w:val="0"/>
          <w:numId w:val="9"/>
        </w:numPr>
        <w:rPr>
          <w:rFonts w:cs="Times New Roman"/>
        </w:rPr>
      </w:pPr>
      <w:r>
        <w:rPr>
          <w:rFonts w:cs="Times New Roman"/>
        </w:rPr>
        <w:t>Interviews with project implementers (UNDP/District local government)</w:t>
      </w:r>
    </w:p>
    <w:p w14:paraId="09DA35D8" w14:textId="77777777" w:rsidR="001E0770" w:rsidRPr="008D6EFD" w:rsidRDefault="001E0770" w:rsidP="00E854A3">
      <w:pPr>
        <w:pStyle w:val="ListParagraph"/>
        <w:numPr>
          <w:ilvl w:val="0"/>
          <w:numId w:val="9"/>
        </w:numPr>
        <w:rPr>
          <w:rFonts w:cs="Times New Roman"/>
        </w:rPr>
      </w:pPr>
      <w:r>
        <w:rPr>
          <w:rFonts w:cs="Times New Roman"/>
        </w:rPr>
        <w:t xml:space="preserve">Interviews with ministries </w:t>
      </w:r>
    </w:p>
    <w:p w14:paraId="1350520D" w14:textId="55D3FFD3" w:rsidR="001E0770" w:rsidRPr="005666CC" w:rsidRDefault="001E0770" w:rsidP="004B7EA6">
      <w:pPr>
        <w:pStyle w:val="Heading2"/>
        <w:rPr>
          <w:rFonts w:ascii="Times New Roman" w:hAnsi="Times New Roman" w:cs="Times New Roman"/>
          <w:b w:val="0"/>
          <w:i/>
        </w:rPr>
      </w:pPr>
      <w:bookmarkStart w:id="43" w:name="_Toc184718652"/>
      <w:r w:rsidRPr="005666CC">
        <w:rPr>
          <w:rFonts w:ascii="Times New Roman" w:hAnsi="Times New Roman" w:cs="Times New Roman"/>
          <w:b w:val="0"/>
          <w:i/>
        </w:rPr>
        <w:t>4.2.1. Analysis of Information and data</w:t>
      </w:r>
      <w:bookmarkEnd w:id="43"/>
      <w:r w:rsidRPr="005666CC">
        <w:rPr>
          <w:rFonts w:ascii="Times New Roman" w:hAnsi="Times New Roman" w:cs="Times New Roman"/>
          <w:b w:val="0"/>
          <w:i/>
        </w:rPr>
        <w:t xml:space="preserve"> </w:t>
      </w:r>
    </w:p>
    <w:p w14:paraId="188DEC9D" w14:textId="05CDFFC6" w:rsidR="00683167" w:rsidRDefault="001E0770" w:rsidP="001E0770">
      <w:pPr>
        <w:autoSpaceDE w:val="0"/>
        <w:autoSpaceDN w:val="0"/>
        <w:adjustRightInd w:val="0"/>
        <w:spacing w:after="0" w:line="240" w:lineRule="auto"/>
        <w:rPr>
          <w:rFonts w:cs="Times New Roman"/>
          <w:color w:val="414142"/>
          <w:kern w:val="0"/>
        </w:rPr>
      </w:pPr>
      <w:r w:rsidRPr="00826604">
        <w:rPr>
          <w:rFonts w:cs="Times New Roman"/>
          <w:color w:val="414142"/>
          <w:kern w:val="0"/>
        </w:rPr>
        <w:t>The process</w:t>
      </w:r>
      <w:r w:rsidR="003461D9">
        <w:rPr>
          <w:rFonts w:cs="Times New Roman"/>
          <w:color w:val="414142"/>
          <w:kern w:val="0"/>
        </w:rPr>
        <w:t xml:space="preserve">es of analyzing information </w:t>
      </w:r>
      <w:r w:rsidR="007A55B3">
        <w:rPr>
          <w:rFonts w:cs="Times New Roman"/>
          <w:color w:val="414142"/>
          <w:kern w:val="0"/>
        </w:rPr>
        <w:t>were</w:t>
      </w:r>
      <w:r w:rsidR="003461D9">
        <w:rPr>
          <w:rFonts w:cs="Times New Roman"/>
          <w:color w:val="414142"/>
          <w:kern w:val="0"/>
        </w:rPr>
        <w:t xml:space="preserve"> guided by the themes emerging from the evaluation criterion</w:t>
      </w:r>
      <w:r w:rsidR="00683167">
        <w:rPr>
          <w:rFonts w:cs="Times New Roman"/>
          <w:color w:val="414142"/>
          <w:kern w:val="0"/>
        </w:rPr>
        <w:t xml:space="preserve">, namely relevance, effectiveness, coherence, efficiency, sustainability and impacts. </w:t>
      </w:r>
      <w:r w:rsidR="003461D9">
        <w:rPr>
          <w:rFonts w:cs="Times New Roman"/>
          <w:color w:val="414142"/>
          <w:kern w:val="0"/>
        </w:rPr>
        <w:t xml:space="preserve"> </w:t>
      </w:r>
      <w:r w:rsidR="00F5704D">
        <w:rPr>
          <w:rFonts w:cs="Times New Roman"/>
          <w:color w:val="414142"/>
          <w:kern w:val="0"/>
        </w:rPr>
        <w:t xml:space="preserve">Data from different sources was </w:t>
      </w:r>
      <w:r w:rsidR="00F5704D" w:rsidRPr="00F5704D">
        <w:rPr>
          <w:rFonts w:cs="Times New Roman"/>
          <w:color w:val="414142"/>
          <w:kern w:val="0"/>
        </w:rPr>
        <w:t xml:space="preserve">triangulated </w:t>
      </w:r>
      <w:r w:rsidR="00F5704D">
        <w:rPr>
          <w:rFonts w:cs="Times New Roman"/>
          <w:color w:val="414142"/>
          <w:kern w:val="0"/>
        </w:rPr>
        <w:t xml:space="preserve">and rated on a six point </w:t>
      </w:r>
      <w:r w:rsidR="00683167">
        <w:rPr>
          <w:rFonts w:cs="Times New Roman"/>
          <w:color w:val="414142"/>
          <w:kern w:val="0"/>
        </w:rPr>
        <w:t xml:space="preserve">(Table </w:t>
      </w:r>
      <w:r w:rsidR="00BC5D1B">
        <w:rPr>
          <w:rFonts w:cs="Times New Roman"/>
          <w:color w:val="414142"/>
          <w:kern w:val="0"/>
        </w:rPr>
        <w:t>4</w:t>
      </w:r>
      <w:r w:rsidR="00683167">
        <w:rPr>
          <w:rFonts w:cs="Times New Roman"/>
          <w:color w:val="414142"/>
          <w:kern w:val="0"/>
        </w:rPr>
        <w:t xml:space="preserve">) </w:t>
      </w:r>
      <w:r w:rsidR="00F5704D" w:rsidRPr="00F5704D">
        <w:rPr>
          <w:rFonts w:cs="Times New Roman"/>
          <w:color w:val="414142"/>
          <w:kern w:val="0"/>
        </w:rPr>
        <w:t>to</w:t>
      </w:r>
      <w:r w:rsidR="00F5704D">
        <w:rPr>
          <w:rFonts w:cs="Times New Roman"/>
          <w:color w:val="414142"/>
          <w:kern w:val="0"/>
        </w:rPr>
        <w:t xml:space="preserve"> assess the overall outcome</w:t>
      </w:r>
      <w:r w:rsidR="00683167">
        <w:rPr>
          <w:rFonts w:cs="Times New Roman"/>
          <w:color w:val="414142"/>
          <w:kern w:val="0"/>
        </w:rPr>
        <w:t xml:space="preserve"> on each evaluation criteria</w:t>
      </w:r>
      <w:r w:rsidR="00C05805">
        <w:rPr>
          <w:rFonts w:cs="Times New Roman"/>
          <w:color w:val="414142"/>
          <w:kern w:val="0"/>
        </w:rPr>
        <w:t xml:space="preserve">. </w:t>
      </w:r>
    </w:p>
    <w:p w14:paraId="5945D950" w14:textId="2E4AECBF" w:rsidR="00C05805" w:rsidRDefault="00C05805" w:rsidP="001E0770">
      <w:pPr>
        <w:autoSpaceDE w:val="0"/>
        <w:autoSpaceDN w:val="0"/>
        <w:adjustRightInd w:val="0"/>
        <w:spacing w:after="0" w:line="240" w:lineRule="auto"/>
        <w:rPr>
          <w:rFonts w:cs="Times New Roman"/>
          <w:color w:val="414142"/>
          <w:kern w:val="0"/>
        </w:rPr>
      </w:pPr>
    </w:p>
    <w:p w14:paraId="66FDF424" w14:textId="4AD9F66B" w:rsidR="00207771" w:rsidRDefault="00207771" w:rsidP="00207771">
      <w:pPr>
        <w:autoSpaceDE w:val="0"/>
        <w:autoSpaceDN w:val="0"/>
        <w:adjustRightInd w:val="0"/>
        <w:spacing w:after="0" w:line="240" w:lineRule="auto"/>
        <w:rPr>
          <w:rFonts w:cs="Times New Roman"/>
          <w:color w:val="414142"/>
          <w:kern w:val="0"/>
        </w:rPr>
      </w:pPr>
    </w:p>
    <w:p w14:paraId="64E69AE2" w14:textId="599815FB" w:rsidR="00BC5D1B" w:rsidRDefault="00BC5D1B" w:rsidP="006B110F">
      <w:pPr>
        <w:pStyle w:val="Caption"/>
        <w:keepNext/>
      </w:pPr>
      <w:bookmarkStart w:id="44" w:name="_Toc184649676"/>
      <w:bookmarkStart w:id="45" w:name="_Toc184650469"/>
      <w:bookmarkStart w:id="46" w:name="_Toc184681751"/>
      <w:r>
        <w:t xml:space="preserve">Table </w:t>
      </w:r>
      <w:r w:rsidR="00216C38">
        <w:t>5</w:t>
      </w:r>
      <w:r>
        <w:t xml:space="preserve">. </w:t>
      </w:r>
      <w:r w:rsidRPr="00A1241A">
        <w:t>Performance Rating Matrix</w:t>
      </w:r>
      <w:bookmarkEnd w:id="44"/>
      <w:bookmarkEnd w:id="45"/>
      <w:bookmarkEnd w:id="46"/>
    </w:p>
    <w:tbl>
      <w:tblPr>
        <w:tblStyle w:val="TableGrid"/>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75"/>
        <w:gridCol w:w="6192"/>
      </w:tblGrid>
      <w:tr w:rsidR="00683167" w:rsidRPr="00133047" w14:paraId="069E868F" w14:textId="77777777" w:rsidTr="009A6AE7">
        <w:tc>
          <w:tcPr>
            <w:tcW w:w="2875" w:type="dxa"/>
            <w:shd w:val="clear" w:color="auto" w:fill="E8E8E8" w:themeFill="background2"/>
          </w:tcPr>
          <w:p w14:paraId="7579E268" w14:textId="77777777" w:rsidR="00683167" w:rsidRPr="006169F7" w:rsidRDefault="00683167" w:rsidP="000128D6">
            <w:pPr>
              <w:jc w:val="center"/>
              <w:rPr>
                <w:rFonts w:cs="Times New Roman"/>
                <w:b/>
              </w:rPr>
            </w:pPr>
            <w:r w:rsidRPr="006169F7">
              <w:rPr>
                <w:rFonts w:cs="Times New Roman"/>
                <w:b/>
              </w:rPr>
              <w:t>Rank</w:t>
            </w:r>
          </w:p>
        </w:tc>
        <w:tc>
          <w:tcPr>
            <w:tcW w:w="6192" w:type="dxa"/>
            <w:shd w:val="clear" w:color="auto" w:fill="E8E8E8" w:themeFill="background2"/>
          </w:tcPr>
          <w:p w14:paraId="5FEF9E73" w14:textId="77777777" w:rsidR="00683167" w:rsidRPr="006169F7" w:rsidRDefault="00683167" w:rsidP="000128D6">
            <w:pPr>
              <w:jc w:val="center"/>
              <w:rPr>
                <w:rFonts w:cs="Times New Roman"/>
                <w:b/>
              </w:rPr>
            </w:pPr>
            <w:r w:rsidRPr="006169F7">
              <w:rPr>
                <w:rFonts w:cs="Times New Roman"/>
                <w:b/>
              </w:rPr>
              <w:t>Description</w:t>
            </w:r>
          </w:p>
        </w:tc>
      </w:tr>
      <w:tr w:rsidR="00683167" w:rsidRPr="00133047" w14:paraId="7498D349" w14:textId="77777777" w:rsidTr="009A6AE7">
        <w:tc>
          <w:tcPr>
            <w:tcW w:w="2875" w:type="dxa"/>
          </w:tcPr>
          <w:p w14:paraId="0A9CDB31" w14:textId="77777777" w:rsidR="00683167" w:rsidRPr="006169F7" w:rsidRDefault="00683167" w:rsidP="000128D6">
            <w:pPr>
              <w:rPr>
                <w:rFonts w:cs="Times New Roman"/>
              </w:rPr>
            </w:pPr>
            <w:r w:rsidRPr="006169F7">
              <w:rPr>
                <w:rFonts w:cs="Times New Roman"/>
              </w:rPr>
              <w:t>Highly satisfactory (HS):</w:t>
            </w:r>
          </w:p>
        </w:tc>
        <w:tc>
          <w:tcPr>
            <w:tcW w:w="6192" w:type="dxa"/>
          </w:tcPr>
          <w:p w14:paraId="3E91A5F7" w14:textId="77777777" w:rsidR="00683167" w:rsidRPr="006169F7" w:rsidRDefault="00683167" w:rsidP="000128D6">
            <w:pPr>
              <w:rPr>
                <w:rFonts w:cs="Times New Roman"/>
              </w:rPr>
            </w:pPr>
            <w:r w:rsidRPr="006169F7">
              <w:rPr>
                <w:rFonts w:cs="Times New Roman"/>
              </w:rPr>
              <w:t>There were no shortcomings and quality of implementation / execution exceeded expectations.</w:t>
            </w:r>
          </w:p>
        </w:tc>
      </w:tr>
      <w:tr w:rsidR="00683167" w:rsidRPr="00133047" w14:paraId="68ABF118" w14:textId="77777777" w:rsidTr="009A6AE7">
        <w:tc>
          <w:tcPr>
            <w:tcW w:w="2875" w:type="dxa"/>
          </w:tcPr>
          <w:p w14:paraId="25EEA091" w14:textId="77777777" w:rsidR="00683167" w:rsidRPr="006169F7" w:rsidRDefault="00683167" w:rsidP="000128D6">
            <w:pPr>
              <w:rPr>
                <w:rFonts w:cs="Times New Roman"/>
              </w:rPr>
            </w:pPr>
            <w:r w:rsidRPr="006169F7">
              <w:rPr>
                <w:rFonts w:cs="Times New Roman"/>
              </w:rPr>
              <w:t>Satisfactory (S):</w:t>
            </w:r>
          </w:p>
        </w:tc>
        <w:tc>
          <w:tcPr>
            <w:tcW w:w="6192" w:type="dxa"/>
          </w:tcPr>
          <w:p w14:paraId="4E9296B1" w14:textId="77777777" w:rsidR="00683167" w:rsidRPr="006169F7" w:rsidRDefault="00683167" w:rsidP="000128D6">
            <w:pPr>
              <w:rPr>
                <w:rFonts w:cs="Times New Roman"/>
              </w:rPr>
            </w:pPr>
            <w:r w:rsidRPr="006169F7">
              <w:rPr>
                <w:rFonts w:cs="Times New Roman"/>
              </w:rPr>
              <w:t>There were no or minor shortcomings and quality of implementation / execution meet expectations.</w:t>
            </w:r>
          </w:p>
        </w:tc>
      </w:tr>
      <w:tr w:rsidR="00683167" w:rsidRPr="00133047" w14:paraId="312BF59B" w14:textId="77777777" w:rsidTr="009A6AE7">
        <w:tc>
          <w:tcPr>
            <w:tcW w:w="2875" w:type="dxa"/>
          </w:tcPr>
          <w:p w14:paraId="274D1C08" w14:textId="77777777" w:rsidR="00683167" w:rsidRPr="006169F7" w:rsidRDefault="00683167" w:rsidP="000128D6">
            <w:pPr>
              <w:rPr>
                <w:rFonts w:cs="Times New Roman"/>
              </w:rPr>
            </w:pPr>
            <w:r w:rsidRPr="006169F7">
              <w:rPr>
                <w:rFonts w:cs="Times New Roman"/>
              </w:rPr>
              <w:t>Moderately Satisfactory (MS):</w:t>
            </w:r>
          </w:p>
        </w:tc>
        <w:tc>
          <w:tcPr>
            <w:tcW w:w="6192" w:type="dxa"/>
          </w:tcPr>
          <w:p w14:paraId="5439317A" w14:textId="77777777" w:rsidR="00683167" w:rsidRPr="006169F7" w:rsidRDefault="00683167" w:rsidP="000128D6">
            <w:pPr>
              <w:rPr>
                <w:rFonts w:cs="Times New Roman"/>
              </w:rPr>
            </w:pPr>
            <w:r w:rsidRPr="006169F7">
              <w:rPr>
                <w:rFonts w:cs="Times New Roman"/>
              </w:rPr>
              <w:t xml:space="preserve">There were some shortcomings and quality of implementation / execution </w:t>
            </w:r>
            <w:proofErr w:type="gramStart"/>
            <w:r w:rsidRPr="006169F7">
              <w:rPr>
                <w:rFonts w:cs="Times New Roman"/>
              </w:rPr>
              <w:t>more or less meets</w:t>
            </w:r>
            <w:proofErr w:type="gramEnd"/>
            <w:r w:rsidRPr="006169F7">
              <w:rPr>
                <w:rFonts w:cs="Times New Roman"/>
              </w:rPr>
              <w:t xml:space="preserve"> expectations.</w:t>
            </w:r>
          </w:p>
        </w:tc>
      </w:tr>
      <w:tr w:rsidR="00683167" w:rsidRPr="00133047" w14:paraId="454EE0EA" w14:textId="77777777" w:rsidTr="009A6AE7">
        <w:tc>
          <w:tcPr>
            <w:tcW w:w="2875" w:type="dxa"/>
          </w:tcPr>
          <w:p w14:paraId="7E79FE71" w14:textId="77777777" w:rsidR="00683167" w:rsidRPr="006169F7" w:rsidRDefault="00683167" w:rsidP="000128D6">
            <w:pPr>
              <w:rPr>
                <w:rFonts w:cs="Times New Roman"/>
              </w:rPr>
            </w:pPr>
            <w:r w:rsidRPr="006169F7">
              <w:rPr>
                <w:rFonts w:cs="Times New Roman"/>
              </w:rPr>
              <w:t>Moderately Unsatisfactory (MU):</w:t>
            </w:r>
          </w:p>
        </w:tc>
        <w:tc>
          <w:tcPr>
            <w:tcW w:w="6192" w:type="dxa"/>
          </w:tcPr>
          <w:p w14:paraId="29232BAA" w14:textId="77777777" w:rsidR="00683167" w:rsidRPr="006169F7" w:rsidRDefault="00683167" w:rsidP="000128D6">
            <w:pPr>
              <w:rPr>
                <w:rFonts w:cs="Times New Roman"/>
              </w:rPr>
            </w:pPr>
            <w:r w:rsidRPr="006169F7">
              <w:rPr>
                <w:rFonts w:cs="Times New Roman"/>
              </w:rPr>
              <w:t>There were significant shortcomings and quality of implementation / execution somewhat lower than expected.</w:t>
            </w:r>
          </w:p>
        </w:tc>
      </w:tr>
      <w:tr w:rsidR="00683167" w:rsidRPr="00133047" w14:paraId="740090CF" w14:textId="77777777" w:rsidTr="009A6AE7">
        <w:tc>
          <w:tcPr>
            <w:tcW w:w="2875" w:type="dxa"/>
          </w:tcPr>
          <w:p w14:paraId="7E1747C5" w14:textId="77777777" w:rsidR="00683167" w:rsidRPr="006169F7" w:rsidRDefault="00683167" w:rsidP="000128D6">
            <w:pPr>
              <w:rPr>
                <w:rFonts w:cs="Times New Roman"/>
              </w:rPr>
            </w:pPr>
            <w:r w:rsidRPr="006169F7">
              <w:rPr>
                <w:rFonts w:cs="Times New Roman"/>
              </w:rPr>
              <w:t>Unsatisfactory (U):</w:t>
            </w:r>
          </w:p>
        </w:tc>
        <w:tc>
          <w:tcPr>
            <w:tcW w:w="6192" w:type="dxa"/>
          </w:tcPr>
          <w:p w14:paraId="5E295DCE" w14:textId="77777777" w:rsidR="00683167" w:rsidRPr="006169F7" w:rsidRDefault="00683167" w:rsidP="000128D6">
            <w:pPr>
              <w:rPr>
                <w:rFonts w:cs="Times New Roman"/>
              </w:rPr>
            </w:pPr>
            <w:r w:rsidRPr="006169F7">
              <w:rPr>
                <w:rFonts w:cs="Times New Roman"/>
              </w:rPr>
              <w:t>There were major shortcomings and quality of implementation / execution substantially lower than expected.</w:t>
            </w:r>
          </w:p>
        </w:tc>
      </w:tr>
      <w:tr w:rsidR="00683167" w:rsidRPr="00133047" w14:paraId="174D34F1" w14:textId="77777777" w:rsidTr="009A6AE7">
        <w:trPr>
          <w:trHeight w:val="307"/>
        </w:trPr>
        <w:tc>
          <w:tcPr>
            <w:tcW w:w="2875" w:type="dxa"/>
          </w:tcPr>
          <w:p w14:paraId="54C04165" w14:textId="77777777" w:rsidR="00683167" w:rsidRPr="006169F7" w:rsidRDefault="00683167" w:rsidP="000128D6">
            <w:pPr>
              <w:rPr>
                <w:rFonts w:cs="Times New Roman"/>
              </w:rPr>
            </w:pPr>
            <w:r w:rsidRPr="006169F7">
              <w:rPr>
                <w:rFonts w:cs="Times New Roman"/>
              </w:rPr>
              <w:t>Highly Unsatisfactory (HU):</w:t>
            </w:r>
          </w:p>
        </w:tc>
        <w:tc>
          <w:tcPr>
            <w:tcW w:w="6192" w:type="dxa"/>
          </w:tcPr>
          <w:p w14:paraId="6E99A49E" w14:textId="77777777" w:rsidR="00683167" w:rsidRPr="006169F7" w:rsidRDefault="00683167" w:rsidP="000128D6">
            <w:pPr>
              <w:rPr>
                <w:rFonts w:cs="Times New Roman"/>
              </w:rPr>
            </w:pPr>
            <w:r w:rsidRPr="006169F7">
              <w:rPr>
                <w:rFonts w:cs="Times New Roman"/>
              </w:rPr>
              <w:t>There were severe shortcomings in the quality of implementation / execution.</w:t>
            </w:r>
          </w:p>
        </w:tc>
      </w:tr>
      <w:tr w:rsidR="00683167" w:rsidRPr="00133047" w14:paraId="1F09B520" w14:textId="77777777" w:rsidTr="009A6AE7">
        <w:tc>
          <w:tcPr>
            <w:tcW w:w="2875" w:type="dxa"/>
          </w:tcPr>
          <w:p w14:paraId="07F4B8A0" w14:textId="77777777" w:rsidR="00683167" w:rsidRPr="006169F7" w:rsidRDefault="00683167" w:rsidP="000128D6">
            <w:pPr>
              <w:rPr>
                <w:rFonts w:cs="Times New Roman"/>
              </w:rPr>
            </w:pPr>
            <w:r w:rsidRPr="006169F7">
              <w:rPr>
                <w:rFonts w:cs="Times New Roman"/>
              </w:rPr>
              <w:t>Unable to Assess (UA):</w:t>
            </w:r>
          </w:p>
        </w:tc>
        <w:tc>
          <w:tcPr>
            <w:tcW w:w="6192" w:type="dxa"/>
          </w:tcPr>
          <w:p w14:paraId="525B9902" w14:textId="77777777" w:rsidR="00683167" w:rsidRPr="006169F7" w:rsidRDefault="00683167" w:rsidP="000128D6">
            <w:pPr>
              <w:rPr>
                <w:rFonts w:cs="Times New Roman"/>
              </w:rPr>
            </w:pPr>
            <w:r w:rsidRPr="006169F7">
              <w:rPr>
                <w:rFonts w:cs="Times New Roman"/>
              </w:rPr>
              <w:t>The available information does not allow an assessment of the quality of implementation / execution.</w:t>
            </w:r>
          </w:p>
        </w:tc>
      </w:tr>
    </w:tbl>
    <w:p w14:paraId="5113C638" w14:textId="77777777" w:rsidR="00683167" w:rsidRDefault="00683167" w:rsidP="001E0770">
      <w:pPr>
        <w:autoSpaceDE w:val="0"/>
        <w:autoSpaceDN w:val="0"/>
        <w:adjustRightInd w:val="0"/>
        <w:spacing w:after="0" w:line="240" w:lineRule="auto"/>
        <w:rPr>
          <w:rFonts w:cs="Times New Roman"/>
          <w:color w:val="414142"/>
          <w:kern w:val="0"/>
        </w:rPr>
      </w:pPr>
    </w:p>
    <w:p w14:paraId="0B687823" w14:textId="650CE1A9" w:rsidR="001E0770" w:rsidRPr="00826604" w:rsidRDefault="001C7BE5" w:rsidP="001E0770">
      <w:pPr>
        <w:autoSpaceDE w:val="0"/>
        <w:autoSpaceDN w:val="0"/>
        <w:adjustRightInd w:val="0"/>
        <w:spacing w:after="0" w:line="240" w:lineRule="auto"/>
        <w:rPr>
          <w:rFonts w:cs="Times New Roman"/>
          <w:color w:val="414142"/>
          <w:kern w:val="0"/>
        </w:rPr>
      </w:pPr>
      <w:r>
        <w:rPr>
          <w:rFonts w:cs="Times New Roman"/>
          <w:color w:val="414142"/>
          <w:kern w:val="0"/>
        </w:rPr>
        <w:t>Therefore,</w:t>
      </w:r>
      <w:r w:rsidR="003461D9">
        <w:rPr>
          <w:rFonts w:cs="Times New Roman"/>
          <w:color w:val="414142"/>
          <w:kern w:val="0"/>
        </w:rPr>
        <w:t xml:space="preserve"> </w:t>
      </w:r>
      <w:r w:rsidR="00C05805">
        <w:rPr>
          <w:rFonts w:cs="Times New Roman"/>
          <w:color w:val="414142"/>
          <w:kern w:val="0"/>
        </w:rPr>
        <w:t xml:space="preserve">evaluation questions (EQ) aided </w:t>
      </w:r>
      <w:r w:rsidR="003461D9">
        <w:rPr>
          <w:rFonts w:cs="Times New Roman"/>
          <w:color w:val="414142"/>
          <w:kern w:val="0"/>
        </w:rPr>
        <w:t>data/information synthesi</w:t>
      </w:r>
      <w:r w:rsidR="00C05805">
        <w:rPr>
          <w:rFonts w:cs="Times New Roman"/>
          <w:color w:val="414142"/>
          <w:kern w:val="0"/>
        </w:rPr>
        <w:t>s</w:t>
      </w:r>
      <w:r w:rsidR="003461D9">
        <w:rPr>
          <w:rFonts w:cs="Times New Roman"/>
          <w:color w:val="414142"/>
          <w:kern w:val="0"/>
        </w:rPr>
        <w:t xml:space="preserve"> as follows:</w:t>
      </w:r>
      <w:r w:rsidR="001E0770" w:rsidRPr="00826604">
        <w:rPr>
          <w:rFonts w:cs="Times New Roman"/>
          <w:color w:val="414142"/>
          <w:kern w:val="0"/>
        </w:rPr>
        <w:t xml:space="preserve"> </w:t>
      </w:r>
    </w:p>
    <w:p w14:paraId="41D57C84" w14:textId="77777777" w:rsidR="001E0770" w:rsidRPr="00826604" w:rsidRDefault="001E0770" w:rsidP="001E0770">
      <w:pPr>
        <w:autoSpaceDE w:val="0"/>
        <w:autoSpaceDN w:val="0"/>
        <w:adjustRightInd w:val="0"/>
        <w:spacing w:after="0" w:line="240" w:lineRule="auto"/>
        <w:rPr>
          <w:rFonts w:cs="Times New Roman"/>
          <w:color w:val="414142"/>
          <w:kern w:val="0"/>
        </w:rPr>
      </w:pPr>
    </w:p>
    <w:p w14:paraId="3616B313" w14:textId="3A39ECE5" w:rsidR="001E0770" w:rsidRPr="00826604" w:rsidRDefault="001E0770" w:rsidP="007F146F">
      <w:pPr>
        <w:autoSpaceDE w:val="0"/>
        <w:autoSpaceDN w:val="0"/>
        <w:adjustRightInd w:val="0"/>
        <w:spacing w:after="0" w:line="240" w:lineRule="auto"/>
        <w:jc w:val="both"/>
        <w:rPr>
          <w:rFonts w:cs="Times New Roman"/>
          <w:color w:val="414142"/>
          <w:kern w:val="0"/>
        </w:rPr>
      </w:pPr>
      <w:r w:rsidRPr="00826604">
        <w:rPr>
          <w:rFonts w:cs="Times New Roman"/>
          <w:color w:val="414142"/>
          <w:kern w:val="0"/>
        </w:rPr>
        <w:t xml:space="preserve">The questions for relevance sought to establish whether the intervention was doing the right thing by responding to the country priorities of the wetlands. The analysis was carried out through review of documents and was supplemented by interviews with PMU/UNDP, MAWE, District local governments and affected communities. </w:t>
      </w:r>
    </w:p>
    <w:p w14:paraId="1FE0BD44" w14:textId="77777777" w:rsidR="001E0770" w:rsidRPr="00826604" w:rsidRDefault="001E0770" w:rsidP="00641697">
      <w:pPr>
        <w:autoSpaceDE w:val="0"/>
        <w:autoSpaceDN w:val="0"/>
        <w:adjustRightInd w:val="0"/>
        <w:spacing w:after="0" w:line="240" w:lineRule="auto"/>
        <w:jc w:val="both"/>
        <w:rPr>
          <w:rFonts w:cs="Times New Roman"/>
          <w:color w:val="414142"/>
          <w:kern w:val="0"/>
        </w:rPr>
      </w:pPr>
    </w:p>
    <w:p w14:paraId="0BC9999F" w14:textId="6100D599" w:rsidR="001E0770" w:rsidRPr="00826604" w:rsidRDefault="001E0770" w:rsidP="00733828">
      <w:pPr>
        <w:autoSpaceDE w:val="0"/>
        <w:autoSpaceDN w:val="0"/>
        <w:adjustRightInd w:val="0"/>
        <w:spacing w:after="0" w:line="240" w:lineRule="auto"/>
        <w:jc w:val="both"/>
        <w:rPr>
          <w:rFonts w:cs="Times New Roman"/>
          <w:color w:val="414142"/>
          <w:kern w:val="0"/>
        </w:rPr>
      </w:pPr>
      <w:r w:rsidRPr="00826604">
        <w:rPr>
          <w:rFonts w:cs="Times New Roman"/>
          <w:color w:val="414142"/>
          <w:kern w:val="0"/>
        </w:rPr>
        <w:t xml:space="preserve">Effectiveness assesses the extent to which the intervention </w:t>
      </w:r>
      <w:r w:rsidR="00571BCF" w:rsidRPr="00826604">
        <w:rPr>
          <w:rFonts w:cs="Times New Roman"/>
          <w:color w:val="414142"/>
          <w:kern w:val="0"/>
        </w:rPr>
        <w:t>achieved or</w:t>
      </w:r>
      <w:r w:rsidRPr="00826604">
        <w:rPr>
          <w:rFonts w:cs="Times New Roman"/>
          <w:color w:val="414142"/>
          <w:kern w:val="0"/>
        </w:rPr>
        <w:t xml:space="preserve"> is expected to achieve its objectives.  </w:t>
      </w:r>
      <w:r w:rsidR="009D7E05">
        <w:rPr>
          <w:rFonts w:cs="Times New Roman"/>
          <w:color w:val="414142"/>
          <w:kern w:val="0"/>
        </w:rPr>
        <w:t xml:space="preserve">This </w:t>
      </w:r>
      <w:r w:rsidR="009D7E05" w:rsidRPr="00826604">
        <w:rPr>
          <w:rFonts w:cs="Times New Roman"/>
          <w:color w:val="414142"/>
          <w:kern w:val="0"/>
        </w:rPr>
        <w:t>involved</w:t>
      </w:r>
      <w:r w:rsidRPr="00826604">
        <w:rPr>
          <w:rFonts w:cs="Times New Roman"/>
          <w:color w:val="414142"/>
          <w:kern w:val="0"/>
        </w:rPr>
        <w:t xml:space="preserve"> </w:t>
      </w:r>
      <w:proofErr w:type="gramStart"/>
      <w:r w:rsidRPr="00826604">
        <w:rPr>
          <w:rFonts w:cs="Times New Roman"/>
          <w:color w:val="414142"/>
          <w:kern w:val="0"/>
        </w:rPr>
        <w:t>taking</w:t>
      </w:r>
      <w:r w:rsidR="00C05805">
        <w:rPr>
          <w:rFonts w:cs="Times New Roman"/>
          <w:color w:val="414142"/>
          <w:kern w:val="0"/>
        </w:rPr>
        <w:t xml:space="preserve"> into</w:t>
      </w:r>
      <w:r w:rsidRPr="00826604">
        <w:rPr>
          <w:rFonts w:cs="Times New Roman"/>
          <w:color w:val="414142"/>
          <w:kern w:val="0"/>
        </w:rPr>
        <w:t xml:space="preserve"> account</w:t>
      </w:r>
      <w:proofErr w:type="gramEnd"/>
      <w:r w:rsidRPr="00826604">
        <w:rPr>
          <w:rFonts w:cs="Times New Roman"/>
          <w:color w:val="414142"/>
          <w:kern w:val="0"/>
        </w:rPr>
        <w:t xml:space="preserve"> of the relative importance of the objectives or results.</w:t>
      </w:r>
    </w:p>
    <w:p w14:paraId="501719EA" w14:textId="77777777" w:rsidR="001E0770" w:rsidRPr="00826604" w:rsidRDefault="001E0770" w:rsidP="00C2132B">
      <w:pPr>
        <w:autoSpaceDE w:val="0"/>
        <w:autoSpaceDN w:val="0"/>
        <w:adjustRightInd w:val="0"/>
        <w:spacing w:after="0" w:line="240" w:lineRule="auto"/>
        <w:jc w:val="both"/>
        <w:rPr>
          <w:rFonts w:cs="Times New Roman"/>
          <w:color w:val="414142"/>
          <w:kern w:val="0"/>
        </w:rPr>
      </w:pPr>
    </w:p>
    <w:p w14:paraId="214A05D8" w14:textId="08C4E10A" w:rsidR="001E0770" w:rsidRPr="00826604" w:rsidRDefault="001E0770" w:rsidP="00C2132B">
      <w:pPr>
        <w:autoSpaceDE w:val="0"/>
        <w:autoSpaceDN w:val="0"/>
        <w:adjustRightInd w:val="0"/>
        <w:spacing w:after="0" w:line="240" w:lineRule="auto"/>
        <w:jc w:val="both"/>
        <w:rPr>
          <w:rFonts w:cs="Times New Roman"/>
          <w:color w:val="414142"/>
          <w:kern w:val="0"/>
        </w:rPr>
      </w:pPr>
      <w:r w:rsidRPr="00826604">
        <w:rPr>
          <w:rFonts w:cs="Times New Roman"/>
          <w:color w:val="414142"/>
          <w:kern w:val="0"/>
        </w:rPr>
        <w:lastRenderedPageBreak/>
        <w:t>Analysis of coherence assess</w:t>
      </w:r>
      <w:r w:rsidR="00C05805">
        <w:rPr>
          <w:rFonts w:cs="Times New Roman"/>
          <w:color w:val="414142"/>
          <w:kern w:val="0"/>
        </w:rPr>
        <w:t>ed</w:t>
      </w:r>
      <w:r w:rsidRPr="00826604">
        <w:rPr>
          <w:rFonts w:cs="Times New Roman"/>
          <w:color w:val="414142"/>
          <w:kern w:val="0"/>
        </w:rPr>
        <w:t xml:space="preserve"> how well the interventions fitted with the logical framework, project formulation, monitoring and evaluation, and coordination mechanism. The TE verified the complementarity and synergy of activities, results and objectives of the project. </w:t>
      </w:r>
    </w:p>
    <w:p w14:paraId="2FCEEF29" w14:textId="77777777" w:rsidR="001E0770" w:rsidRPr="00826604" w:rsidRDefault="001E0770" w:rsidP="00C2132B">
      <w:pPr>
        <w:autoSpaceDE w:val="0"/>
        <w:autoSpaceDN w:val="0"/>
        <w:adjustRightInd w:val="0"/>
        <w:spacing w:after="0" w:line="240" w:lineRule="auto"/>
        <w:ind w:left="360"/>
        <w:jc w:val="both"/>
        <w:rPr>
          <w:rFonts w:cs="Times New Roman"/>
          <w:color w:val="414142"/>
          <w:kern w:val="0"/>
        </w:rPr>
      </w:pPr>
    </w:p>
    <w:p w14:paraId="30B9BA82" w14:textId="208B6F0B" w:rsidR="001E0770" w:rsidRPr="00826604" w:rsidRDefault="001E0770" w:rsidP="00C2132B">
      <w:pPr>
        <w:autoSpaceDE w:val="0"/>
        <w:autoSpaceDN w:val="0"/>
        <w:adjustRightInd w:val="0"/>
        <w:spacing w:after="0" w:line="240" w:lineRule="auto"/>
        <w:jc w:val="both"/>
        <w:rPr>
          <w:rFonts w:cs="Times New Roman"/>
          <w:color w:val="414142"/>
          <w:kern w:val="0"/>
        </w:rPr>
      </w:pPr>
      <w:r w:rsidRPr="00826604">
        <w:rPr>
          <w:rFonts w:cs="Times New Roman"/>
          <w:color w:val="414142"/>
          <w:kern w:val="0"/>
        </w:rPr>
        <w:t xml:space="preserve">The TE analyzed </w:t>
      </w:r>
      <w:r w:rsidR="00C05805">
        <w:rPr>
          <w:rFonts w:cs="Times New Roman"/>
          <w:color w:val="414142"/>
          <w:kern w:val="0"/>
        </w:rPr>
        <w:t xml:space="preserve">efficiency by looking at </w:t>
      </w:r>
      <w:r w:rsidRPr="00826604">
        <w:rPr>
          <w:rFonts w:cs="Times New Roman"/>
          <w:color w:val="414142"/>
          <w:kern w:val="0"/>
        </w:rPr>
        <w:t xml:space="preserve">how well the resources (human and financial) were utilized and the extent to which the project interventions </w:t>
      </w:r>
      <w:r w:rsidR="00C05805">
        <w:rPr>
          <w:rFonts w:cs="Times New Roman"/>
          <w:color w:val="414142"/>
          <w:kern w:val="0"/>
        </w:rPr>
        <w:t>were</w:t>
      </w:r>
      <w:r w:rsidRPr="00826604">
        <w:rPr>
          <w:rFonts w:cs="Times New Roman"/>
          <w:color w:val="414142"/>
          <w:kern w:val="0"/>
        </w:rPr>
        <w:t xml:space="preserve"> delivered with available resources to deliver results in an economic and timely manner. </w:t>
      </w:r>
      <w:r w:rsidR="00C05805">
        <w:rPr>
          <w:rFonts w:cs="Times New Roman"/>
          <w:color w:val="414142"/>
          <w:kern w:val="0"/>
        </w:rPr>
        <w:t>In respect to this, p</w:t>
      </w:r>
      <w:r w:rsidRPr="00826604">
        <w:rPr>
          <w:rFonts w:cs="Times New Roman"/>
          <w:color w:val="414142"/>
          <w:kern w:val="0"/>
        </w:rPr>
        <w:t xml:space="preserve">roject documents were analyzed to determine technical and financial execution of the project </w:t>
      </w:r>
      <w:r w:rsidR="00C05805">
        <w:rPr>
          <w:rFonts w:cs="Times New Roman"/>
          <w:color w:val="414142"/>
          <w:kern w:val="0"/>
        </w:rPr>
        <w:t>during the</w:t>
      </w:r>
      <w:r w:rsidRPr="00826604">
        <w:rPr>
          <w:rFonts w:cs="Times New Roman"/>
          <w:color w:val="414142"/>
          <w:kern w:val="0"/>
        </w:rPr>
        <w:t xml:space="preserve"> 3 years of implementation, status of achievement of results and objectives.</w:t>
      </w:r>
    </w:p>
    <w:p w14:paraId="6034D30F" w14:textId="77777777" w:rsidR="001E0770" w:rsidRPr="00826604" w:rsidRDefault="001E0770" w:rsidP="00C2132B">
      <w:pPr>
        <w:autoSpaceDE w:val="0"/>
        <w:autoSpaceDN w:val="0"/>
        <w:adjustRightInd w:val="0"/>
        <w:spacing w:after="0" w:line="240" w:lineRule="auto"/>
        <w:ind w:left="360"/>
        <w:jc w:val="both"/>
        <w:rPr>
          <w:rFonts w:cs="Times New Roman"/>
          <w:color w:val="414142"/>
          <w:kern w:val="0"/>
        </w:rPr>
      </w:pPr>
    </w:p>
    <w:p w14:paraId="6591CB60" w14:textId="06B89D83" w:rsidR="001E0770" w:rsidRPr="00826604" w:rsidRDefault="003A210F" w:rsidP="00C2132B">
      <w:pPr>
        <w:autoSpaceDE w:val="0"/>
        <w:autoSpaceDN w:val="0"/>
        <w:adjustRightInd w:val="0"/>
        <w:spacing w:after="0" w:line="240" w:lineRule="auto"/>
        <w:jc w:val="both"/>
        <w:rPr>
          <w:rFonts w:cs="Times New Roman"/>
          <w:color w:val="414142"/>
          <w:kern w:val="0"/>
        </w:rPr>
      </w:pPr>
      <w:proofErr w:type="gramStart"/>
      <w:r>
        <w:rPr>
          <w:rFonts w:cs="Times New Roman"/>
          <w:color w:val="414142"/>
          <w:kern w:val="0"/>
        </w:rPr>
        <w:t>In</w:t>
      </w:r>
      <w:r w:rsidR="0073586D">
        <w:rPr>
          <w:rFonts w:cs="Times New Roman"/>
          <w:color w:val="414142"/>
          <w:kern w:val="0"/>
        </w:rPr>
        <w:t xml:space="preserve"> regard to</w:t>
      </w:r>
      <w:proofErr w:type="gramEnd"/>
      <w:r w:rsidR="0073586D">
        <w:rPr>
          <w:rFonts w:cs="Times New Roman"/>
          <w:color w:val="414142"/>
          <w:kern w:val="0"/>
        </w:rPr>
        <w:t xml:space="preserve"> </w:t>
      </w:r>
      <w:r w:rsidR="009D7E05">
        <w:rPr>
          <w:rFonts w:cs="Times New Roman"/>
          <w:color w:val="414142"/>
          <w:kern w:val="0"/>
        </w:rPr>
        <w:t xml:space="preserve">the </w:t>
      </w:r>
      <w:r w:rsidR="009D7E05" w:rsidRPr="00826604">
        <w:rPr>
          <w:rFonts w:cs="Times New Roman"/>
          <w:color w:val="414142"/>
          <w:kern w:val="0"/>
        </w:rPr>
        <w:t>analysis</w:t>
      </w:r>
      <w:r w:rsidR="001E0770" w:rsidRPr="00826604">
        <w:rPr>
          <w:rFonts w:cs="Times New Roman"/>
          <w:color w:val="414142"/>
          <w:kern w:val="0"/>
        </w:rPr>
        <w:t xml:space="preserve"> of the outcomes/</w:t>
      </w:r>
      <w:r w:rsidR="0073586D" w:rsidRPr="00826604">
        <w:rPr>
          <w:rFonts w:cs="Times New Roman"/>
          <w:color w:val="414142"/>
          <w:kern w:val="0"/>
        </w:rPr>
        <w:t>impacts</w:t>
      </w:r>
      <w:r w:rsidR="0073586D">
        <w:rPr>
          <w:rFonts w:cs="Times New Roman"/>
          <w:color w:val="414142"/>
          <w:kern w:val="0"/>
        </w:rPr>
        <w:t>, the</w:t>
      </w:r>
      <w:r w:rsidR="001E0770" w:rsidRPr="00826604">
        <w:rPr>
          <w:rFonts w:cs="Times New Roman"/>
          <w:color w:val="414142"/>
          <w:kern w:val="0"/>
        </w:rPr>
        <w:t xml:space="preserve"> project assessed which intervention</w:t>
      </w:r>
      <w:r w:rsidR="0073586D">
        <w:rPr>
          <w:rFonts w:cs="Times New Roman"/>
          <w:color w:val="414142"/>
          <w:kern w:val="0"/>
        </w:rPr>
        <w:t>s</w:t>
      </w:r>
      <w:r w:rsidR="001E0770" w:rsidRPr="00826604">
        <w:rPr>
          <w:rFonts w:cs="Times New Roman"/>
          <w:color w:val="414142"/>
          <w:kern w:val="0"/>
        </w:rPr>
        <w:t xml:space="preserve"> had generated or </w:t>
      </w:r>
      <w:r w:rsidR="000128D6">
        <w:rPr>
          <w:rFonts w:cs="Times New Roman"/>
          <w:color w:val="414142"/>
          <w:kern w:val="0"/>
        </w:rPr>
        <w:t>was</w:t>
      </w:r>
      <w:r w:rsidR="001E0770" w:rsidRPr="00826604">
        <w:rPr>
          <w:rFonts w:cs="Times New Roman"/>
          <w:color w:val="414142"/>
          <w:kern w:val="0"/>
        </w:rPr>
        <w:t xml:space="preserve"> expected to generate significant positive or negative, intended or unintended effects. This was measured through review of documents, meetings and interviews </w:t>
      </w:r>
      <w:r w:rsidR="009D7E05" w:rsidRPr="00826604">
        <w:rPr>
          <w:rFonts w:cs="Times New Roman"/>
          <w:color w:val="414142"/>
          <w:kern w:val="0"/>
        </w:rPr>
        <w:t>with beneficiaries</w:t>
      </w:r>
      <w:r w:rsidR="001E0770" w:rsidRPr="00826604">
        <w:rPr>
          <w:rFonts w:cs="Times New Roman"/>
          <w:color w:val="414142"/>
          <w:kern w:val="0"/>
        </w:rPr>
        <w:t xml:space="preserve">, district technical officers and project implementers. </w:t>
      </w:r>
    </w:p>
    <w:p w14:paraId="2534156B" w14:textId="77777777" w:rsidR="001E0770" w:rsidRPr="00826604" w:rsidRDefault="001E0770" w:rsidP="00C2132B">
      <w:pPr>
        <w:autoSpaceDE w:val="0"/>
        <w:autoSpaceDN w:val="0"/>
        <w:adjustRightInd w:val="0"/>
        <w:spacing w:after="0" w:line="240" w:lineRule="auto"/>
        <w:ind w:left="360"/>
        <w:jc w:val="both"/>
        <w:rPr>
          <w:rFonts w:cs="Times New Roman"/>
          <w:color w:val="414142"/>
          <w:kern w:val="0"/>
        </w:rPr>
      </w:pPr>
    </w:p>
    <w:p w14:paraId="5A2660CB" w14:textId="506EADD3" w:rsidR="001E0770" w:rsidRPr="00826604" w:rsidRDefault="001E0770" w:rsidP="00193233">
      <w:pPr>
        <w:autoSpaceDE w:val="0"/>
        <w:autoSpaceDN w:val="0"/>
        <w:adjustRightInd w:val="0"/>
        <w:spacing w:after="0" w:line="240" w:lineRule="auto"/>
        <w:jc w:val="both"/>
        <w:rPr>
          <w:rFonts w:cs="Times New Roman"/>
          <w:color w:val="414142"/>
          <w:kern w:val="0"/>
        </w:rPr>
      </w:pPr>
      <w:r w:rsidRPr="00826604">
        <w:rPr>
          <w:rFonts w:cs="Times New Roman"/>
          <w:color w:val="414142"/>
          <w:kern w:val="0"/>
        </w:rPr>
        <w:t>Sustainability was analyzed by evaluating the extent to which the net benefits of the intervention</w:t>
      </w:r>
      <w:r w:rsidR="000128D6">
        <w:rPr>
          <w:rFonts w:cs="Times New Roman"/>
          <w:color w:val="414142"/>
          <w:kern w:val="0"/>
        </w:rPr>
        <w:t>s</w:t>
      </w:r>
      <w:r w:rsidRPr="00826604">
        <w:rPr>
          <w:rFonts w:cs="Times New Roman"/>
          <w:color w:val="414142"/>
          <w:kern w:val="0"/>
        </w:rPr>
        <w:t xml:space="preserve"> continue or are likely to continue after the end of the project and the potential risks (economic, social, environmental, and institutional capacities) towards sustainability. Besides that, the TE analyzed the </w:t>
      </w:r>
      <w:r w:rsidR="000128D6">
        <w:rPr>
          <w:rFonts w:cs="Times New Roman"/>
          <w:color w:val="414142"/>
          <w:kern w:val="0"/>
        </w:rPr>
        <w:t xml:space="preserve">sustainability of </w:t>
      </w:r>
      <w:r w:rsidRPr="00826604">
        <w:rPr>
          <w:rFonts w:cs="Times New Roman"/>
          <w:color w:val="414142"/>
          <w:kern w:val="0"/>
        </w:rPr>
        <w:t>synergies that were created through partnerships</w:t>
      </w:r>
      <w:r w:rsidR="000128D6">
        <w:rPr>
          <w:rFonts w:cs="Times New Roman"/>
          <w:color w:val="414142"/>
          <w:kern w:val="0"/>
        </w:rPr>
        <w:t>.</w:t>
      </w:r>
      <w:r w:rsidRPr="00826604">
        <w:rPr>
          <w:rFonts w:cs="Times New Roman"/>
          <w:color w:val="414142"/>
          <w:kern w:val="0"/>
        </w:rPr>
        <w:t xml:space="preserve"> </w:t>
      </w:r>
    </w:p>
    <w:p w14:paraId="0D5C2B0F" w14:textId="77777777" w:rsidR="001E0770" w:rsidRPr="00826604" w:rsidRDefault="001E0770" w:rsidP="009A6AE7">
      <w:pPr>
        <w:autoSpaceDE w:val="0"/>
        <w:autoSpaceDN w:val="0"/>
        <w:adjustRightInd w:val="0"/>
        <w:spacing w:after="0" w:line="240" w:lineRule="auto"/>
        <w:ind w:left="360"/>
        <w:jc w:val="both"/>
        <w:rPr>
          <w:rFonts w:cs="Times New Roman"/>
          <w:color w:val="414142"/>
          <w:kern w:val="0"/>
        </w:rPr>
      </w:pPr>
    </w:p>
    <w:p w14:paraId="23EC93BA" w14:textId="030C3509" w:rsidR="001E0770" w:rsidRPr="00826604" w:rsidRDefault="001E0770" w:rsidP="009A6AE7">
      <w:pPr>
        <w:autoSpaceDE w:val="0"/>
        <w:autoSpaceDN w:val="0"/>
        <w:adjustRightInd w:val="0"/>
        <w:spacing w:after="0" w:line="240" w:lineRule="auto"/>
        <w:jc w:val="both"/>
        <w:rPr>
          <w:rFonts w:cs="Times New Roman"/>
          <w:color w:val="414142"/>
          <w:kern w:val="0"/>
        </w:rPr>
      </w:pPr>
      <w:r w:rsidRPr="00826604">
        <w:rPr>
          <w:rFonts w:cs="Times New Roman"/>
          <w:color w:val="414142"/>
          <w:kern w:val="0"/>
        </w:rPr>
        <w:t xml:space="preserve">The TE analyzed data on gender inclusivity </w:t>
      </w:r>
      <w:r w:rsidR="007F146F">
        <w:rPr>
          <w:rFonts w:cs="Times New Roman"/>
          <w:color w:val="414142"/>
          <w:kern w:val="0"/>
        </w:rPr>
        <w:t>in</w:t>
      </w:r>
      <w:r w:rsidR="007F146F" w:rsidRPr="00826604">
        <w:rPr>
          <w:rFonts w:cs="Times New Roman"/>
          <w:color w:val="414142"/>
          <w:kern w:val="0"/>
        </w:rPr>
        <w:t xml:space="preserve"> </w:t>
      </w:r>
      <w:r w:rsidRPr="00826604">
        <w:rPr>
          <w:rFonts w:cs="Times New Roman"/>
          <w:color w:val="414142"/>
          <w:kern w:val="0"/>
        </w:rPr>
        <w:t xml:space="preserve">project </w:t>
      </w:r>
      <w:r w:rsidR="009D7E05" w:rsidRPr="00826604">
        <w:rPr>
          <w:rFonts w:cs="Times New Roman"/>
          <w:color w:val="414142"/>
          <w:kern w:val="0"/>
        </w:rPr>
        <w:t>design, participation in</w:t>
      </w:r>
      <w:r w:rsidRPr="00826604">
        <w:rPr>
          <w:rFonts w:cs="Times New Roman"/>
          <w:color w:val="414142"/>
          <w:kern w:val="0"/>
        </w:rPr>
        <w:t xml:space="preserve"> awareness processes and access to various project inputs such as alternative livelihood kits</w:t>
      </w:r>
      <w:r w:rsidR="007F146F">
        <w:rPr>
          <w:rFonts w:cs="Times New Roman"/>
          <w:color w:val="414142"/>
          <w:kern w:val="0"/>
        </w:rPr>
        <w:t xml:space="preserve">. It also analyzed </w:t>
      </w:r>
      <w:r w:rsidRPr="00826604">
        <w:rPr>
          <w:rFonts w:cs="Times New Roman"/>
          <w:color w:val="414142"/>
          <w:kern w:val="0"/>
        </w:rPr>
        <w:t xml:space="preserve">  how the demarcation and relocation from the wetlands </w:t>
      </w:r>
      <w:r w:rsidR="007F146F">
        <w:rPr>
          <w:rFonts w:cs="Times New Roman"/>
          <w:color w:val="414142"/>
          <w:kern w:val="0"/>
        </w:rPr>
        <w:t xml:space="preserve">had </w:t>
      </w:r>
      <w:r w:rsidRPr="00826604">
        <w:rPr>
          <w:rFonts w:cs="Times New Roman"/>
          <w:color w:val="414142"/>
          <w:kern w:val="0"/>
        </w:rPr>
        <w:t xml:space="preserve">affected both male and females in the project areas. </w:t>
      </w:r>
    </w:p>
    <w:p w14:paraId="567AFED6" w14:textId="77777777" w:rsidR="00A02325" w:rsidRPr="006E246B" w:rsidRDefault="00A02325" w:rsidP="00A02325"/>
    <w:p w14:paraId="1C2329C3" w14:textId="4235C649" w:rsidR="00D374BE" w:rsidRPr="009C6FF5" w:rsidRDefault="00D374BE" w:rsidP="00D374BE">
      <w:pPr>
        <w:pStyle w:val="Heading2"/>
        <w:rPr>
          <w:rFonts w:ascii="Times New Roman" w:hAnsi="Times New Roman" w:cs="Times New Roman"/>
        </w:rPr>
      </w:pPr>
      <w:bookmarkStart w:id="47" w:name="_Toc184718653"/>
      <w:r w:rsidRPr="009C6FF5">
        <w:rPr>
          <w:rFonts w:ascii="Times New Roman" w:hAnsi="Times New Roman" w:cs="Times New Roman"/>
          <w:b w:val="0"/>
        </w:rPr>
        <w:t>4.3 Limitations, Risks and Mitigations Measures</w:t>
      </w:r>
      <w:bookmarkEnd w:id="47"/>
    </w:p>
    <w:p w14:paraId="23D1E7AC" w14:textId="7E6F39B9" w:rsidR="001E0770" w:rsidRDefault="00322571" w:rsidP="009A6AE7">
      <w:pPr>
        <w:autoSpaceDE w:val="0"/>
        <w:autoSpaceDN w:val="0"/>
        <w:adjustRightInd w:val="0"/>
        <w:spacing w:after="0" w:line="240" w:lineRule="auto"/>
        <w:jc w:val="both"/>
        <w:rPr>
          <w:rFonts w:cs="Times New Roman"/>
        </w:rPr>
      </w:pPr>
      <w:r>
        <w:rPr>
          <w:rFonts w:cs="Times New Roman"/>
        </w:rPr>
        <w:t xml:space="preserve">Two NGOs, </w:t>
      </w:r>
      <w:r w:rsidR="001E0770">
        <w:rPr>
          <w:rFonts w:cs="Times New Roman"/>
        </w:rPr>
        <w:t xml:space="preserve">BRAC and </w:t>
      </w:r>
      <w:proofErr w:type="spellStart"/>
      <w:r w:rsidR="00D81FF1">
        <w:rPr>
          <w:rFonts w:cs="Times New Roman"/>
        </w:rPr>
        <w:t>EcoTrust</w:t>
      </w:r>
      <w:proofErr w:type="spellEnd"/>
      <w:r w:rsidR="00D81FF1">
        <w:rPr>
          <w:rFonts w:cs="Times New Roman"/>
        </w:rPr>
        <w:t xml:space="preserve"> </w:t>
      </w:r>
      <w:r w:rsidR="001E0770">
        <w:rPr>
          <w:rFonts w:cs="Times New Roman"/>
        </w:rPr>
        <w:t xml:space="preserve">were initially involved in the implementation of the project and </w:t>
      </w:r>
      <w:r>
        <w:rPr>
          <w:rFonts w:cs="Times New Roman"/>
        </w:rPr>
        <w:t xml:space="preserve">indeed </w:t>
      </w:r>
      <w:r w:rsidR="008D3071">
        <w:rPr>
          <w:rFonts w:cs="Times New Roman"/>
        </w:rPr>
        <w:t xml:space="preserve">were assigned to implement </w:t>
      </w:r>
      <w:r w:rsidR="00C5109E">
        <w:rPr>
          <w:rFonts w:cs="Times New Roman"/>
        </w:rPr>
        <w:t xml:space="preserve">a wetlands system </w:t>
      </w:r>
      <w:r w:rsidR="00C0629E">
        <w:rPr>
          <w:rFonts w:cs="Times New Roman"/>
        </w:rPr>
        <w:t>PES</w:t>
      </w:r>
      <w:r w:rsidR="00D02840">
        <w:rPr>
          <w:rFonts w:cs="Times New Roman"/>
        </w:rPr>
        <w:t xml:space="preserve"> model</w:t>
      </w:r>
      <w:r w:rsidR="00904BFE">
        <w:rPr>
          <w:rFonts w:cs="Times New Roman"/>
        </w:rPr>
        <w:t>. BRAC started on the sensitization work in some districts</w:t>
      </w:r>
      <w:r w:rsidR="00D81FF1">
        <w:rPr>
          <w:rFonts w:cs="Times New Roman"/>
        </w:rPr>
        <w:t xml:space="preserve"> while </w:t>
      </w:r>
      <w:proofErr w:type="spellStart"/>
      <w:r w:rsidR="00D81FF1">
        <w:rPr>
          <w:rFonts w:cs="Times New Roman"/>
        </w:rPr>
        <w:t>EcoTrust</w:t>
      </w:r>
      <w:proofErr w:type="spellEnd"/>
      <w:r w:rsidR="00D81FF1">
        <w:rPr>
          <w:rFonts w:cs="Times New Roman"/>
        </w:rPr>
        <w:t xml:space="preserve"> developed a </w:t>
      </w:r>
      <w:r w:rsidR="004864E5">
        <w:rPr>
          <w:rFonts w:cs="Times New Roman"/>
        </w:rPr>
        <w:t>PES model based on tree and forest carbon rather than on wetland ecosystem services. Subsequently,</w:t>
      </w:r>
      <w:r w:rsidR="008D3071">
        <w:rPr>
          <w:rFonts w:cs="Times New Roman"/>
        </w:rPr>
        <w:t xml:space="preserve"> </w:t>
      </w:r>
      <w:r w:rsidR="001E0770">
        <w:rPr>
          <w:rFonts w:cs="Times New Roman"/>
        </w:rPr>
        <w:t>the services</w:t>
      </w:r>
      <w:r w:rsidR="00617BA1">
        <w:rPr>
          <w:rFonts w:cs="Times New Roman"/>
        </w:rPr>
        <w:t xml:space="preserve"> of the two NGOs</w:t>
      </w:r>
      <w:r w:rsidR="001E0770">
        <w:rPr>
          <w:rFonts w:cs="Times New Roman"/>
        </w:rPr>
        <w:t xml:space="preserve"> were discontinued by UNDP. </w:t>
      </w:r>
    </w:p>
    <w:p w14:paraId="0C05E5C6" w14:textId="610C4CB2" w:rsidR="00D374BE" w:rsidRPr="009C6FF5" w:rsidRDefault="00D374BE" w:rsidP="004B7EA6">
      <w:pPr>
        <w:pStyle w:val="Heading1"/>
        <w:rPr>
          <w:rFonts w:ascii="Times New Roman" w:hAnsi="Times New Roman" w:cs="Times New Roman"/>
          <w:sz w:val="24"/>
          <w:szCs w:val="24"/>
        </w:rPr>
      </w:pPr>
      <w:bookmarkStart w:id="48" w:name="_Toc184718654"/>
      <w:r w:rsidRPr="009C6FF5">
        <w:rPr>
          <w:rFonts w:ascii="Times New Roman" w:hAnsi="Times New Roman" w:cs="Times New Roman"/>
          <w:sz w:val="24"/>
          <w:szCs w:val="24"/>
        </w:rPr>
        <w:t xml:space="preserve">5. Project </w:t>
      </w:r>
      <w:r w:rsidR="003D64D6" w:rsidRPr="009C6FF5">
        <w:rPr>
          <w:rFonts w:ascii="Times New Roman" w:hAnsi="Times New Roman" w:cs="Times New Roman"/>
          <w:sz w:val="24"/>
          <w:szCs w:val="24"/>
        </w:rPr>
        <w:t>D</w:t>
      </w:r>
      <w:r w:rsidRPr="009C6FF5">
        <w:rPr>
          <w:rFonts w:ascii="Times New Roman" w:hAnsi="Times New Roman" w:cs="Times New Roman"/>
          <w:sz w:val="24"/>
          <w:szCs w:val="24"/>
        </w:rPr>
        <w:t>escription</w:t>
      </w:r>
      <w:bookmarkEnd w:id="48"/>
    </w:p>
    <w:p w14:paraId="10AB727F" w14:textId="2AB86A73" w:rsidR="005A6BD3" w:rsidRPr="005666CC" w:rsidRDefault="005A6BD3" w:rsidP="004B7EA6">
      <w:pPr>
        <w:pStyle w:val="Heading2"/>
        <w:rPr>
          <w:rFonts w:ascii="Times New Roman" w:hAnsi="Times New Roman" w:cs="Times New Roman"/>
          <w:b w:val="0"/>
          <w:i/>
          <w:szCs w:val="24"/>
        </w:rPr>
      </w:pPr>
      <w:bookmarkStart w:id="49" w:name="_Toc184718655"/>
      <w:r w:rsidRPr="005666CC">
        <w:rPr>
          <w:rFonts w:ascii="Times New Roman" w:hAnsi="Times New Roman" w:cs="Times New Roman"/>
          <w:b w:val="0"/>
          <w:i/>
          <w:szCs w:val="24"/>
        </w:rPr>
        <w:t>5.1 Development Context</w:t>
      </w:r>
      <w:bookmarkEnd w:id="49"/>
    </w:p>
    <w:p w14:paraId="6EBA66E5" w14:textId="5A2DB894" w:rsidR="002E4267" w:rsidRDefault="008F22B9" w:rsidP="001810C7">
      <w:pPr>
        <w:jc w:val="both"/>
        <w:rPr>
          <w:rFonts w:asciiTheme="majorBidi" w:hAnsiTheme="majorBidi" w:cstheme="majorBidi"/>
        </w:rPr>
      </w:pPr>
      <w:r w:rsidRPr="00393546">
        <w:rPr>
          <w:rFonts w:cs="Times New Roman"/>
          <w:color w:val="000000" w:themeColor="text1"/>
        </w:rPr>
        <w:t xml:space="preserve">Wetlands </w:t>
      </w:r>
      <w:r w:rsidR="00057A60" w:rsidRPr="00393546">
        <w:rPr>
          <w:rFonts w:cs="Times New Roman"/>
          <w:color w:val="000000" w:themeColor="text1"/>
        </w:rPr>
        <w:t>made</w:t>
      </w:r>
      <w:r w:rsidRPr="00393546">
        <w:rPr>
          <w:rFonts w:cs="Times New Roman"/>
          <w:color w:val="000000" w:themeColor="text1"/>
        </w:rPr>
        <w:t xml:space="preserve"> up </w:t>
      </w:r>
      <w:r w:rsidR="00C830B3" w:rsidRPr="00393546">
        <w:rPr>
          <w:rFonts w:cs="Times New Roman"/>
          <w:color w:val="000000" w:themeColor="text1"/>
        </w:rPr>
        <w:t>about</w:t>
      </w:r>
      <w:r w:rsidRPr="00393546">
        <w:rPr>
          <w:rFonts w:cs="Times New Roman"/>
          <w:color w:val="000000" w:themeColor="text1"/>
        </w:rPr>
        <w:t xml:space="preserve"> </w:t>
      </w:r>
      <w:r w:rsidR="00A717C9" w:rsidRPr="00393546">
        <w:rPr>
          <w:rFonts w:cs="Times New Roman"/>
          <w:color w:val="000000" w:themeColor="text1"/>
        </w:rPr>
        <w:t>8.9</w:t>
      </w:r>
      <w:r w:rsidRPr="00393546">
        <w:rPr>
          <w:rFonts w:cs="Times New Roman"/>
          <w:color w:val="000000" w:themeColor="text1"/>
        </w:rPr>
        <w:t>% of Uganda’s</w:t>
      </w:r>
      <w:r w:rsidRPr="00393546">
        <w:rPr>
          <w:rFonts w:asciiTheme="majorBidi" w:hAnsiTheme="majorBidi" w:cstheme="majorBidi"/>
          <w:color w:val="000000" w:themeColor="text1"/>
        </w:rPr>
        <w:t xml:space="preserve"> </w:t>
      </w:r>
      <w:r>
        <w:rPr>
          <w:rFonts w:asciiTheme="majorBidi" w:hAnsiTheme="majorBidi" w:cstheme="majorBidi"/>
        </w:rPr>
        <w:t>land area</w:t>
      </w:r>
      <w:r w:rsidR="00A717C9">
        <w:rPr>
          <w:rFonts w:asciiTheme="majorBidi" w:hAnsiTheme="majorBidi" w:cstheme="majorBidi"/>
        </w:rPr>
        <w:t xml:space="preserve"> in 2020</w:t>
      </w:r>
      <w:r w:rsidR="00270DA6" w:rsidRPr="00B42A72">
        <w:rPr>
          <w:rStyle w:val="FootnoteReference"/>
        </w:rPr>
        <w:footnoteReference w:id="2"/>
      </w:r>
      <w:r w:rsidR="00A717C9">
        <w:rPr>
          <w:rFonts w:asciiTheme="majorBidi" w:hAnsiTheme="majorBidi" w:cstheme="majorBidi"/>
        </w:rPr>
        <w:t>, from</w:t>
      </w:r>
      <w:r w:rsidR="00057A60">
        <w:rPr>
          <w:rFonts w:asciiTheme="majorBidi" w:hAnsiTheme="majorBidi" w:cstheme="majorBidi"/>
        </w:rPr>
        <w:t xml:space="preserve"> 10.9% in 2014</w:t>
      </w:r>
      <w:r>
        <w:rPr>
          <w:rFonts w:asciiTheme="majorBidi" w:hAnsiTheme="majorBidi" w:cstheme="majorBidi"/>
        </w:rPr>
        <w:t>.</w:t>
      </w:r>
      <w:r w:rsidR="00D71C27">
        <w:rPr>
          <w:rFonts w:asciiTheme="majorBidi" w:hAnsiTheme="majorBidi" w:cstheme="majorBidi"/>
        </w:rPr>
        <w:t xml:space="preserve"> Wetlands ecosystems are valuable</w:t>
      </w:r>
      <w:r w:rsidR="002D7E8E">
        <w:rPr>
          <w:rFonts w:asciiTheme="majorBidi" w:hAnsiTheme="majorBidi" w:cstheme="majorBidi"/>
        </w:rPr>
        <w:t xml:space="preserve"> in providing</w:t>
      </w:r>
      <w:r w:rsidR="00D71C27">
        <w:rPr>
          <w:rFonts w:asciiTheme="majorBidi" w:hAnsiTheme="majorBidi" w:cstheme="majorBidi"/>
        </w:rPr>
        <w:t xml:space="preserve"> </w:t>
      </w:r>
      <w:r w:rsidR="00443AC6">
        <w:rPr>
          <w:rFonts w:asciiTheme="majorBidi" w:hAnsiTheme="majorBidi" w:cstheme="majorBidi"/>
        </w:rPr>
        <w:t>numerous good</w:t>
      </w:r>
      <w:r w:rsidR="00EE4F33">
        <w:rPr>
          <w:rFonts w:asciiTheme="majorBidi" w:hAnsiTheme="majorBidi" w:cstheme="majorBidi"/>
        </w:rPr>
        <w:t>s</w:t>
      </w:r>
      <w:r w:rsidR="00443AC6">
        <w:rPr>
          <w:rFonts w:asciiTheme="majorBidi" w:hAnsiTheme="majorBidi" w:cstheme="majorBidi"/>
        </w:rPr>
        <w:t xml:space="preserve"> and services for the well-being of the people. These </w:t>
      </w:r>
      <w:r w:rsidR="00D053AE">
        <w:rPr>
          <w:rFonts w:asciiTheme="majorBidi" w:hAnsiTheme="majorBidi" w:cstheme="majorBidi"/>
        </w:rPr>
        <w:t>include</w:t>
      </w:r>
      <w:r w:rsidR="00443AC6">
        <w:rPr>
          <w:rFonts w:asciiTheme="majorBidi" w:hAnsiTheme="majorBidi" w:cstheme="majorBidi"/>
        </w:rPr>
        <w:t xml:space="preserve"> </w:t>
      </w:r>
      <w:r w:rsidR="00EE4F33">
        <w:rPr>
          <w:rFonts w:asciiTheme="majorBidi" w:hAnsiTheme="majorBidi" w:cstheme="majorBidi"/>
        </w:rPr>
        <w:t>regulatory</w:t>
      </w:r>
      <w:r w:rsidR="00D053AE">
        <w:rPr>
          <w:rFonts w:asciiTheme="majorBidi" w:hAnsiTheme="majorBidi" w:cstheme="majorBidi"/>
        </w:rPr>
        <w:t xml:space="preserve"> </w:t>
      </w:r>
      <w:r w:rsidR="00EE4F33">
        <w:rPr>
          <w:rFonts w:asciiTheme="majorBidi" w:hAnsiTheme="majorBidi" w:cstheme="majorBidi"/>
        </w:rPr>
        <w:t>services</w:t>
      </w:r>
      <w:r w:rsidR="00D053AE">
        <w:rPr>
          <w:rFonts w:asciiTheme="majorBidi" w:hAnsiTheme="majorBidi" w:cstheme="majorBidi"/>
        </w:rPr>
        <w:t xml:space="preserve"> such</w:t>
      </w:r>
      <w:r w:rsidR="00EE4F33">
        <w:rPr>
          <w:rFonts w:asciiTheme="majorBidi" w:hAnsiTheme="majorBidi" w:cstheme="majorBidi"/>
        </w:rPr>
        <w:t xml:space="preserve"> </w:t>
      </w:r>
      <w:r w:rsidR="00D053AE">
        <w:rPr>
          <w:rFonts w:asciiTheme="majorBidi" w:hAnsiTheme="majorBidi" w:cstheme="majorBidi"/>
        </w:rPr>
        <w:t>as r</w:t>
      </w:r>
      <w:r w:rsidR="00443AC6">
        <w:rPr>
          <w:rFonts w:asciiTheme="majorBidi" w:hAnsiTheme="majorBidi" w:cstheme="majorBidi"/>
        </w:rPr>
        <w:t>e</w:t>
      </w:r>
      <w:r w:rsidR="00D053AE">
        <w:rPr>
          <w:rFonts w:asciiTheme="majorBidi" w:hAnsiTheme="majorBidi" w:cstheme="majorBidi"/>
        </w:rPr>
        <w:t>g</w:t>
      </w:r>
      <w:r w:rsidR="00443AC6">
        <w:rPr>
          <w:rFonts w:asciiTheme="majorBidi" w:hAnsiTheme="majorBidi" w:cstheme="majorBidi"/>
        </w:rPr>
        <w:t>ulating water flow</w:t>
      </w:r>
      <w:r w:rsidR="00D053AE">
        <w:rPr>
          <w:rFonts w:asciiTheme="majorBidi" w:hAnsiTheme="majorBidi" w:cstheme="majorBidi"/>
        </w:rPr>
        <w:t xml:space="preserve">, </w:t>
      </w:r>
      <w:r w:rsidR="000F65F2" w:rsidRPr="00D5394F">
        <w:rPr>
          <w:rFonts w:asciiTheme="majorBidi" w:hAnsiTheme="majorBidi" w:cstheme="majorBidi"/>
        </w:rPr>
        <w:t>groundwater recharge,</w:t>
      </w:r>
      <w:r w:rsidR="000F65F2">
        <w:t xml:space="preserve"> </w:t>
      </w:r>
      <w:r w:rsidR="00D053AE">
        <w:rPr>
          <w:rFonts w:asciiTheme="majorBidi" w:hAnsiTheme="majorBidi" w:cstheme="majorBidi"/>
        </w:rPr>
        <w:t>storing</w:t>
      </w:r>
      <w:r w:rsidR="000F65F2">
        <w:rPr>
          <w:rFonts w:asciiTheme="majorBidi" w:hAnsiTheme="majorBidi" w:cstheme="majorBidi"/>
        </w:rPr>
        <w:t xml:space="preserve"> and purifying</w:t>
      </w:r>
      <w:r w:rsidR="00D053AE">
        <w:rPr>
          <w:rFonts w:asciiTheme="majorBidi" w:hAnsiTheme="majorBidi" w:cstheme="majorBidi"/>
        </w:rPr>
        <w:t xml:space="preserve"> water, </w:t>
      </w:r>
      <w:r w:rsidR="001810C7">
        <w:rPr>
          <w:rFonts w:asciiTheme="majorBidi" w:hAnsiTheme="majorBidi" w:cstheme="majorBidi"/>
        </w:rPr>
        <w:t xml:space="preserve">and </w:t>
      </w:r>
      <w:r w:rsidR="00EE4F33">
        <w:rPr>
          <w:rFonts w:asciiTheme="majorBidi" w:hAnsiTheme="majorBidi" w:cstheme="majorBidi"/>
        </w:rPr>
        <w:t xml:space="preserve">being important sources of </w:t>
      </w:r>
      <w:r w:rsidR="00D5394F">
        <w:rPr>
          <w:rFonts w:asciiTheme="majorBidi" w:hAnsiTheme="majorBidi" w:cstheme="majorBidi"/>
        </w:rPr>
        <w:t xml:space="preserve">fresh </w:t>
      </w:r>
      <w:r w:rsidR="00EE4F33">
        <w:rPr>
          <w:rFonts w:asciiTheme="majorBidi" w:hAnsiTheme="majorBidi" w:cstheme="majorBidi"/>
        </w:rPr>
        <w:t>water, fish</w:t>
      </w:r>
      <w:r w:rsidR="001810C7">
        <w:rPr>
          <w:rFonts w:asciiTheme="majorBidi" w:hAnsiTheme="majorBidi" w:cstheme="majorBidi"/>
        </w:rPr>
        <w:t xml:space="preserve"> and</w:t>
      </w:r>
      <w:r w:rsidR="00EE4F33">
        <w:rPr>
          <w:rFonts w:asciiTheme="majorBidi" w:hAnsiTheme="majorBidi" w:cstheme="majorBidi"/>
        </w:rPr>
        <w:t xml:space="preserve"> craft materials.</w:t>
      </w:r>
      <w:r w:rsidR="00A717C9">
        <w:rPr>
          <w:rFonts w:asciiTheme="majorBidi" w:hAnsiTheme="majorBidi" w:cstheme="majorBidi"/>
        </w:rPr>
        <w:t xml:space="preserve"> </w:t>
      </w:r>
      <w:r w:rsidR="00557ECE" w:rsidRPr="00557ECE">
        <w:rPr>
          <w:rFonts w:asciiTheme="majorBidi" w:hAnsiTheme="majorBidi" w:cstheme="majorBidi"/>
        </w:rPr>
        <w:t>Wetlands contribute to the economy of Uganda by purifying domestic and industrial wastes and effluents, thereby maintaining the quality of urban water supplies</w:t>
      </w:r>
      <w:r w:rsidR="00582BAF" w:rsidRPr="00B42A72">
        <w:rPr>
          <w:rStyle w:val="FootnoteReference"/>
        </w:rPr>
        <w:footnoteReference w:id="3"/>
      </w:r>
      <w:r w:rsidR="00557ECE" w:rsidRPr="00557ECE">
        <w:rPr>
          <w:rFonts w:asciiTheme="majorBidi" w:hAnsiTheme="majorBidi" w:cstheme="majorBidi"/>
        </w:rPr>
        <w:t>.</w:t>
      </w:r>
    </w:p>
    <w:p w14:paraId="0063C928" w14:textId="5E5F705F" w:rsidR="000E6236" w:rsidRDefault="0009545C" w:rsidP="001810C7">
      <w:pPr>
        <w:jc w:val="both"/>
        <w:rPr>
          <w:rFonts w:asciiTheme="majorBidi" w:hAnsiTheme="majorBidi" w:cstheme="majorBidi"/>
        </w:rPr>
      </w:pPr>
      <w:r>
        <w:rPr>
          <w:rFonts w:asciiTheme="majorBidi" w:hAnsiTheme="majorBidi" w:cstheme="majorBidi"/>
        </w:rPr>
        <w:t>Wetlands are protected b</w:t>
      </w:r>
      <w:r w:rsidR="00472D73">
        <w:rPr>
          <w:rFonts w:asciiTheme="majorBidi" w:hAnsiTheme="majorBidi" w:cstheme="majorBidi"/>
        </w:rPr>
        <w:t>y</w:t>
      </w:r>
      <w:r>
        <w:rPr>
          <w:rFonts w:asciiTheme="majorBidi" w:hAnsiTheme="majorBidi" w:cstheme="majorBidi"/>
        </w:rPr>
        <w:t xml:space="preserve"> Law according to the Constitution of the Republic of Uganda and the National Environment Act 20</w:t>
      </w:r>
      <w:r w:rsidR="000E6236">
        <w:rPr>
          <w:rFonts w:asciiTheme="majorBidi" w:hAnsiTheme="majorBidi" w:cstheme="majorBidi"/>
        </w:rPr>
        <w:t>1</w:t>
      </w:r>
      <w:r>
        <w:rPr>
          <w:rFonts w:asciiTheme="majorBidi" w:hAnsiTheme="majorBidi" w:cstheme="majorBidi"/>
        </w:rPr>
        <w:t>9</w:t>
      </w:r>
      <w:r w:rsidR="0035185B">
        <w:rPr>
          <w:rStyle w:val="FootnoteReference"/>
          <w:rFonts w:asciiTheme="majorBidi" w:hAnsiTheme="majorBidi" w:cstheme="majorBidi"/>
        </w:rPr>
        <w:footnoteReference w:id="4"/>
      </w:r>
      <w:r>
        <w:rPr>
          <w:rFonts w:asciiTheme="majorBidi" w:hAnsiTheme="majorBidi" w:cstheme="majorBidi"/>
        </w:rPr>
        <w:t>.</w:t>
      </w:r>
      <w:r w:rsidR="006023F1">
        <w:rPr>
          <w:rFonts w:asciiTheme="majorBidi" w:hAnsiTheme="majorBidi" w:cstheme="majorBidi"/>
        </w:rPr>
        <w:t xml:space="preserve"> </w:t>
      </w:r>
      <w:bookmarkStart w:id="50" w:name="_Hlk183896689"/>
      <w:r w:rsidR="0035185B">
        <w:rPr>
          <w:rFonts w:asciiTheme="majorBidi" w:hAnsiTheme="majorBidi" w:cstheme="majorBidi"/>
        </w:rPr>
        <w:t xml:space="preserve">Wetlands in Uganda are the responsibility of the </w:t>
      </w:r>
      <w:bookmarkEnd w:id="50"/>
      <w:r w:rsidR="0035185B">
        <w:rPr>
          <w:rFonts w:asciiTheme="majorBidi" w:hAnsiTheme="majorBidi" w:cstheme="majorBidi"/>
        </w:rPr>
        <w:t xml:space="preserve">Wetlands Department in the Ministry of Water and Environment. </w:t>
      </w:r>
      <w:r w:rsidR="00F74DB3">
        <w:rPr>
          <w:rFonts w:asciiTheme="majorBidi" w:hAnsiTheme="majorBidi" w:cstheme="majorBidi"/>
        </w:rPr>
        <w:t xml:space="preserve">To effectively manage water resources including wetlands, the country was demarcated into water management zones, namely the Victoria </w:t>
      </w:r>
      <w:r w:rsidR="00D506DF">
        <w:rPr>
          <w:rFonts w:asciiTheme="majorBidi" w:hAnsiTheme="majorBidi" w:cstheme="majorBidi"/>
        </w:rPr>
        <w:t xml:space="preserve">Management </w:t>
      </w:r>
      <w:r w:rsidR="00F74DB3">
        <w:rPr>
          <w:rFonts w:asciiTheme="majorBidi" w:hAnsiTheme="majorBidi" w:cstheme="majorBidi"/>
        </w:rPr>
        <w:t>Z</w:t>
      </w:r>
      <w:r w:rsidR="00D506DF">
        <w:rPr>
          <w:rFonts w:asciiTheme="majorBidi" w:hAnsiTheme="majorBidi" w:cstheme="majorBidi"/>
        </w:rPr>
        <w:t>one</w:t>
      </w:r>
      <w:r w:rsidR="00F74DB3">
        <w:rPr>
          <w:rFonts w:asciiTheme="majorBidi" w:hAnsiTheme="majorBidi" w:cstheme="majorBidi"/>
        </w:rPr>
        <w:t xml:space="preserve"> in the south and western parts of the country, Kyoga W</w:t>
      </w:r>
      <w:r w:rsidR="00D506DF">
        <w:rPr>
          <w:rFonts w:asciiTheme="majorBidi" w:hAnsiTheme="majorBidi" w:cstheme="majorBidi"/>
        </w:rPr>
        <w:t>ater Management Zone</w:t>
      </w:r>
      <w:r w:rsidR="00F74DB3">
        <w:rPr>
          <w:rFonts w:asciiTheme="majorBidi" w:hAnsiTheme="majorBidi" w:cstheme="majorBidi"/>
        </w:rPr>
        <w:t xml:space="preserve"> in the eastern part of the </w:t>
      </w:r>
      <w:r w:rsidR="00F74DB3">
        <w:rPr>
          <w:rFonts w:asciiTheme="majorBidi" w:hAnsiTheme="majorBidi" w:cstheme="majorBidi"/>
        </w:rPr>
        <w:lastRenderedPageBreak/>
        <w:t>country, the Upper Nile in the northern part of the country and Albert</w:t>
      </w:r>
      <w:r w:rsidR="00B74330">
        <w:rPr>
          <w:rFonts w:asciiTheme="majorBidi" w:hAnsiTheme="majorBidi" w:cstheme="majorBidi"/>
        </w:rPr>
        <w:t xml:space="preserve"> in western parts of the country. </w:t>
      </w:r>
      <w:r w:rsidR="001810C7">
        <w:rPr>
          <w:rFonts w:asciiTheme="majorBidi" w:hAnsiTheme="majorBidi" w:cstheme="majorBidi"/>
        </w:rPr>
        <w:t>Catchment management plans have been developed within</w:t>
      </w:r>
      <w:r w:rsidR="00B74330">
        <w:rPr>
          <w:rFonts w:asciiTheme="majorBidi" w:hAnsiTheme="majorBidi" w:cstheme="majorBidi"/>
        </w:rPr>
        <w:t xml:space="preserve"> each of </w:t>
      </w:r>
      <w:r w:rsidR="001810C7">
        <w:rPr>
          <w:rFonts w:asciiTheme="majorBidi" w:hAnsiTheme="majorBidi" w:cstheme="majorBidi"/>
        </w:rPr>
        <w:t>the Water Management Zone.</w:t>
      </w:r>
      <w:r w:rsidR="00B74330">
        <w:rPr>
          <w:rFonts w:asciiTheme="majorBidi" w:hAnsiTheme="majorBidi" w:cstheme="majorBidi"/>
        </w:rPr>
        <w:t xml:space="preserve"> </w:t>
      </w:r>
    </w:p>
    <w:p w14:paraId="0DB6DC62" w14:textId="57302997" w:rsidR="005A6BD3" w:rsidRDefault="006023F1" w:rsidP="000C74BE">
      <w:pPr>
        <w:jc w:val="both"/>
        <w:rPr>
          <w:rFonts w:asciiTheme="majorBidi" w:hAnsiTheme="majorBidi" w:cstheme="majorBidi"/>
        </w:rPr>
      </w:pPr>
      <w:r>
        <w:rPr>
          <w:rFonts w:asciiTheme="majorBidi" w:hAnsiTheme="majorBidi" w:cstheme="majorBidi"/>
        </w:rPr>
        <w:t xml:space="preserve">Despite </w:t>
      </w:r>
      <w:r w:rsidR="001810C7">
        <w:rPr>
          <w:rFonts w:asciiTheme="majorBidi" w:hAnsiTheme="majorBidi" w:cstheme="majorBidi"/>
        </w:rPr>
        <w:t xml:space="preserve">having </w:t>
      </w:r>
      <w:r>
        <w:rPr>
          <w:rFonts w:asciiTheme="majorBidi" w:hAnsiTheme="majorBidi" w:cstheme="majorBidi"/>
        </w:rPr>
        <w:t>a conducive</w:t>
      </w:r>
      <w:r w:rsidR="00C66068">
        <w:rPr>
          <w:rFonts w:asciiTheme="majorBidi" w:hAnsiTheme="majorBidi" w:cstheme="majorBidi"/>
        </w:rPr>
        <w:t xml:space="preserve"> policy,</w:t>
      </w:r>
      <w:r>
        <w:rPr>
          <w:rFonts w:asciiTheme="majorBidi" w:hAnsiTheme="majorBidi" w:cstheme="majorBidi"/>
        </w:rPr>
        <w:t xml:space="preserve"> </w:t>
      </w:r>
      <w:r w:rsidR="0079643B">
        <w:rPr>
          <w:rFonts w:asciiTheme="majorBidi" w:hAnsiTheme="majorBidi" w:cstheme="majorBidi"/>
        </w:rPr>
        <w:t>legal and</w:t>
      </w:r>
      <w:r w:rsidR="00C66068">
        <w:rPr>
          <w:rFonts w:asciiTheme="majorBidi" w:hAnsiTheme="majorBidi" w:cstheme="majorBidi"/>
        </w:rPr>
        <w:t xml:space="preserve"> regulatory </w:t>
      </w:r>
      <w:r>
        <w:rPr>
          <w:rFonts w:asciiTheme="majorBidi" w:hAnsiTheme="majorBidi" w:cstheme="majorBidi"/>
        </w:rPr>
        <w:t>framework, degradation of wetlands</w:t>
      </w:r>
      <w:r w:rsidR="00C66068">
        <w:rPr>
          <w:rFonts w:asciiTheme="majorBidi" w:hAnsiTheme="majorBidi" w:cstheme="majorBidi"/>
        </w:rPr>
        <w:t xml:space="preserve"> </w:t>
      </w:r>
      <w:r w:rsidR="00D82DB1">
        <w:rPr>
          <w:rFonts w:asciiTheme="majorBidi" w:hAnsiTheme="majorBidi" w:cstheme="majorBidi"/>
        </w:rPr>
        <w:t xml:space="preserve">has continued across the </w:t>
      </w:r>
      <w:r w:rsidR="00057A60">
        <w:rPr>
          <w:rFonts w:asciiTheme="majorBidi" w:hAnsiTheme="majorBidi" w:cstheme="majorBidi"/>
        </w:rPr>
        <w:t xml:space="preserve">country. </w:t>
      </w:r>
      <w:r w:rsidR="00B72A4C">
        <w:rPr>
          <w:rFonts w:asciiTheme="majorBidi" w:hAnsiTheme="majorBidi" w:cstheme="majorBidi"/>
        </w:rPr>
        <w:t xml:space="preserve">There has been widespread draining and </w:t>
      </w:r>
      <w:r w:rsidR="00A5506C">
        <w:rPr>
          <w:rFonts w:asciiTheme="majorBidi" w:hAnsiTheme="majorBidi" w:cstheme="majorBidi"/>
        </w:rPr>
        <w:t xml:space="preserve">encroachment of </w:t>
      </w:r>
      <w:r w:rsidR="00D506DF">
        <w:rPr>
          <w:rFonts w:asciiTheme="majorBidi" w:hAnsiTheme="majorBidi" w:cstheme="majorBidi"/>
        </w:rPr>
        <w:t>wetlands</w:t>
      </w:r>
      <w:r w:rsidR="00A5506C">
        <w:rPr>
          <w:rFonts w:asciiTheme="majorBidi" w:hAnsiTheme="majorBidi" w:cstheme="majorBidi"/>
        </w:rPr>
        <w:t xml:space="preserve"> of national interest in many parts of the country. Wetlands are either drained for settlement, industrial activity, or for largescale or small-scale agriculture.</w:t>
      </w:r>
      <w:r w:rsidR="00FF547A">
        <w:rPr>
          <w:rFonts w:asciiTheme="majorBidi" w:hAnsiTheme="majorBidi" w:cstheme="majorBidi"/>
        </w:rPr>
        <w:t xml:space="preserve"> </w:t>
      </w:r>
      <w:r w:rsidR="00862C16">
        <w:rPr>
          <w:rFonts w:asciiTheme="majorBidi" w:hAnsiTheme="majorBidi" w:cstheme="majorBidi"/>
        </w:rPr>
        <w:t xml:space="preserve">Cultivation in wetlands has been driven by an increasing population in the region coupled with </w:t>
      </w:r>
      <w:r w:rsidR="00FF279F">
        <w:rPr>
          <w:rFonts w:asciiTheme="majorBidi" w:hAnsiTheme="majorBidi" w:cstheme="majorBidi"/>
        </w:rPr>
        <w:t xml:space="preserve">declining </w:t>
      </w:r>
      <w:r w:rsidR="00862C16">
        <w:rPr>
          <w:rFonts w:asciiTheme="majorBidi" w:hAnsiTheme="majorBidi" w:cstheme="majorBidi"/>
        </w:rPr>
        <w:t xml:space="preserve">yields for the other crops </w:t>
      </w:r>
      <w:r w:rsidR="00FF279F">
        <w:rPr>
          <w:rFonts w:asciiTheme="majorBidi" w:hAnsiTheme="majorBidi" w:cstheme="majorBidi"/>
        </w:rPr>
        <w:t xml:space="preserve">that </w:t>
      </w:r>
      <w:r w:rsidR="00862C16">
        <w:rPr>
          <w:rFonts w:asciiTheme="majorBidi" w:hAnsiTheme="majorBidi" w:cstheme="majorBidi"/>
        </w:rPr>
        <w:t>farmers grow in the region.</w:t>
      </w:r>
      <w:r w:rsidR="00A5506C">
        <w:rPr>
          <w:rFonts w:asciiTheme="majorBidi" w:hAnsiTheme="majorBidi" w:cstheme="majorBidi"/>
        </w:rPr>
        <w:t xml:space="preserve"> Paddy rice is the major crop cultivated in wetlands.</w:t>
      </w:r>
      <w:r w:rsidR="00B72A4C" w:rsidRPr="00B72A4C">
        <w:rPr>
          <w:rFonts w:asciiTheme="majorBidi" w:hAnsiTheme="majorBidi" w:cstheme="majorBidi"/>
        </w:rPr>
        <w:t xml:space="preserve"> </w:t>
      </w:r>
      <w:r w:rsidR="00FF279F">
        <w:rPr>
          <w:rFonts w:asciiTheme="majorBidi" w:hAnsiTheme="majorBidi" w:cstheme="majorBidi"/>
        </w:rPr>
        <w:t>This project</w:t>
      </w:r>
      <w:r w:rsidR="00B72A4C">
        <w:rPr>
          <w:rFonts w:asciiTheme="majorBidi" w:hAnsiTheme="majorBidi" w:cstheme="majorBidi"/>
        </w:rPr>
        <w:t xml:space="preserve"> was implemented in the </w:t>
      </w:r>
      <w:proofErr w:type="spellStart"/>
      <w:r w:rsidR="00B72A4C">
        <w:rPr>
          <w:rFonts w:asciiTheme="majorBidi" w:hAnsiTheme="majorBidi" w:cstheme="majorBidi"/>
        </w:rPr>
        <w:t>Mpologoma</w:t>
      </w:r>
      <w:proofErr w:type="spellEnd"/>
      <w:r w:rsidR="00B72A4C">
        <w:rPr>
          <w:rFonts w:asciiTheme="majorBidi" w:hAnsiTheme="majorBidi" w:cstheme="majorBidi"/>
        </w:rPr>
        <w:t xml:space="preserve"> wetland system, which has widespread cultivation of paddy rice in the wetlands. The </w:t>
      </w:r>
      <w:proofErr w:type="spellStart"/>
      <w:r w:rsidR="00B72A4C">
        <w:rPr>
          <w:rFonts w:asciiTheme="majorBidi" w:hAnsiTheme="majorBidi" w:cstheme="majorBidi"/>
        </w:rPr>
        <w:t>Mpologoma</w:t>
      </w:r>
      <w:proofErr w:type="spellEnd"/>
      <w:r w:rsidR="00B72A4C">
        <w:rPr>
          <w:rFonts w:asciiTheme="majorBidi" w:hAnsiTheme="majorBidi" w:cstheme="majorBidi"/>
        </w:rPr>
        <w:t xml:space="preserve"> Catchment lies within the Kyoga Water Management Zone (WMZ) of Uganda</w:t>
      </w:r>
    </w:p>
    <w:p w14:paraId="62E90DBF" w14:textId="56F0EDAD" w:rsidR="003E3557" w:rsidRDefault="000C74BE" w:rsidP="000C74BE">
      <w:pPr>
        <w:jc w:val="both"/>
        <w:rPr>
          <w:rFonts w:asciiTheme="majorBidi" w:hAnsiTheme="majorBidi" w:cstheme="majorBidi"/>
        </w:rPr>
      </w:pPr>
      <w:r>
        <w:rPr>
          <w:rFonts w:asciiTheme="majorBidi" w:hAnsiTheme="majorBidi" w:cstheme="majorBidi"/>
        </w:rPr>
        <w:t>RWACP</w:t>
      </w:r>
      <w:r w:rsidR="00FF279F" w:rsidRPr="003E3557">
        <w:rPr>
          <w:rFonts w:asciiTheme="majorBidi" w:hAnsiTheme="majorBidi" w:cstheme="majorBidi"/>
        </w:rPr>
        <w:t xml:space="preserve"> </w:t>
      </w:r>
      <w:r w:rsidR="003E3557" w:rsidRPr="003E3557">
        <w:rPr>
          <w:rFonts w:asciiTheme="majorBidi" w:hAnsiTheme="majorBidi" w:cstheme="majorBidi"/>
        </w:rPr>
        <w:t xml:space="preserve">project </w:t>
      </w:r>
      <w:r w:rsidR="00945410">
        <w:rPr>
          <w:rFonts w:asciiTheme="majorBidi" w:hAnsiTheme="majorBidi" w:cstheme="majorBidi"/>
        </w:rPr>
        <w:t>is</w:t>
      </w:r>
      <w:r w:rsidR="003E3557" w:rsidRPr="003E3557">
        <w:rPr>
          <w:rFonts w:asciiTheme="majorBidi" w:hAnsiTheme="majorBidi" w:cstheme="majorBidi"/>
        </w:rPr>
        <w:t xml:space="preserve"> linked to </w:t>
      </w:r>
      <w:r w:rsidR="00945410">
        <w:rPr>
          <w:rFonts w:asciiTheme="majorBidi" w:hAnsiTheme="majorBidi" w:cstheme="majorBidi"/>
        </w:rPr>
        <w:t>two</w:t>
      </w:r>
      <w:r w:rsidR="003E3557" w:rsidRPr="003E3557">
        <w:rPr>
          <w:rFonts w:asciiTheme="majorBidi" w:hAnsiTheme="majorBidi" w:cstheme="majorBidi"/>
        </w:rPr>
        <w:t xml:space="preserve"> </w:t>
      </w:r>
      <w:r w:rsidR="003537AA" w:rsidRPr="003E3557">
        <w:rPr>
          <w:rFonts w:asciiTheme="majorBidi" w:hAnsiTheme="majorBidi" w:cstheme="majorBidi"/>
        </w:rPr>
        <w:t>outputs</w:t>
      </w:r>
      <w:r w:rsidR="003E3557" w:rsidRPr="003E3557">
        <w:rPr>
          <w:rFonts w:asciiTheme="majorBidi" w:hAnsiTheme="majorBidi" w:cstheme="majorBidi"/>
        </w:rPr>
        <w:t xml:space="preserve"> of the UNDP Strategic Plan</w:t>
      </w:r>
      <w:r>
        <w:rPr>
          <w:rFonts w:asciiTheme="majorBidi" w:hAnsiTheme="majorBidi" w:cstheme="majorBidi"/>
        </w:rPr>
        <w:t>, namely</w:t>
      </w:r>
      <w:r w:rsidR="00EF7392" w:rsidRPr="003E3557">
        <w:rPr>
          <w:rFonts w:asciiTheme="majorBidi" w:hAnsiTheme="majorBidi" w:cstheme="majorBidi"/>
        </w:rPr>
        <w:t xml:space="preserve">: </w:t>
      </w:r>
      <w:r w:rsidR="00EF7392">
        <w:rPr>
          <w:rFonts w:asciiTheme="majorBidi" w:hAnsiTheme="majorBidi" w:cstheme="majorBidi"/>
        </w:rPr>
        <w:t>Output</w:t>
      </w:r>
      <w:r w:rsidR="003E3557" w:rsidRPr="003E3557">
        <w:rPr>
          <w:rFonts w:asciiTheme="majorBidi" w:hAnsiTheme="majorBidi" w:cstheme="majorBidi"/>
        </w:rPr>
        <w:t xml:space="preserve"> 1.3</w:t>
      </w:r>
      <w:r w:rsidR="00FF279F">
        <w:rPr>
          <w:rFonts w:asciiTheme="majorBidi" w:hAnsiTheme="majorBidi" w:cstheme="majorBidi"/>
        </w:rPr>
        <w:t xml:space="preserve"> </w:t>
      </w:r>
      <w:r>
        <w:rPr>
          <w:rFonts w:asciiTheme="majorBidi" w:hAnsiTheme="majorBidi" w:cstheme="majorBidi"/>
        </w:rPr>
        <w:t>-</w:t>
      </w:r>
      <w:r w:rsidR="00FF279F">
        <w:rPr>
          <w:rFonts w:asciiTheme="majorBidi" w:hAnsiTheme="majorBidi" w:cstheme="majorBidi"/>
        </w:rPr>
        <w:t>s</w:t>
      </w:r>
      <w:r w:rsidR="00EF7392" w:rsidRPr="003E3557">
        <w:rPr>
          <w:rFonts w:asciiTheme="majorBidi" w:hAnsiTheme="majorBidi" w:cstheme="majorBidi"/>
        </w:rPr>
        <w:t>olutions</w:t>
      </w:r>
      <w:r w:rsidR="003E3557" w:rsidRPr="003E3557">
        <w:rPr>
          <w:rFonts w:asciiTheme="majorBidi" w:hAnsiTheme="majorBidi" w:cstheme="majorBidi"/>
        </w:rPr>
        <w:t xml:space="preserve"> developed at national and sub-national levels for sustainable management of natural resources, ecosystem services, chemicals and waste.</w:t>
      </w:r>
      <w:r w:rsidR="00945410">
        <w:rPr>
          <w:rFonts w:asciiTheme="majorBidi" w:hAnsiTheme="majorBidi" w:cstheme="majorBidi"/>
        </w:rPr>
        <w:t xml:space="preserve"> </w:t>
      </w:r>
      <w:r w:rsidR="003E3557" w:rsidRPr="003E3557">
        <w:rPr>
          <w:rFonts w:asciiTheme="majorBidi" w:hAnsiTheme="majorBidi" w:cstheme="majorBidi"/>
        </w:rPr>
        <w:t>Output 1.4</w:t>
      </w:r>
      <w:r w:rsidR="00EF7392" w:rsidRPr="003E3557">
        <w:rPr>
          <w:rFonts w:asciiTheme="majorBidi" w:hAnsiTheme="majorBidi" w:cstheme="majorBidi"/>
        </w:rPr>
        <w:t xml:space="preserve">: </w:t>
      </w:r>
      <w:r>
        <w:rPr>
          <w:rFonts w:asciiTheme="majorBidi" w:hAnsiTheme="majorBidi" w:cstheme="majorBidi"/>
        </w:rPr>
        <w:t>is on s</w:t>
      </w:r>
      <w:r w:rsidR="00EF7392" w:rsidRPr="003E3557">
        <w:rPr>
          <w:rFonts w:asciiTheme="majorBidi" w:hAnsiTheme="majorBidi" w:cstheme="majorBidi"/>
        </w:rPr>
        <w:t>caled</w:t>
      </w:r>
      <w:r w:rsidR="003E3557" w:rsidRPr="003E3557">
        <w:rPr>
          <w:rFonts w:asciiTheme="majorBidi" w:hAnsiTheme="majorBidi" w:cstheme="majorBidi"/>
        </w:rPr>
        <w:t xml:space="preserve"> up action on climate change adaptation and mitigation across sectors which is funded and implemented.</w:t>
      </w:r>
    </w:p>
    <w:p w14:paraId="158D341B" w14:textId="727867DB" w:rsidR="00472D73" w:rsidRPr="005A6BD3" w:rsidRDefault="00BC7487" w:rsidP="000C74BE">
      <w:pPr>
        <w:jc w:val="both"/>
        <w:rPr>
          <w:rFonts w:asciiTheme="majorBidi" w:hAnsiTheme="majorBidi" w:cstheme="majorBidi"/>
        </w:rPr>
      </w:pPr>
      <w:r>
        <w:rPr>
          <w:rFonts w:asciiTheme="majorBidi" w:hAnsiTheme="majorBidi" w:cstheme="majorBidi"/>
        </w:rPr>
        <w:t xml:space="preserve">Implementation of this project helps the country </w:t>
      </w:r>
      <w:r w:rsidR="000C74BE">
        <w:rPr>
          <w:rFonts w:asciiTheme="majorBidi" w:hAnsiTheme="majorBidi" w:cstheme="majorBidi"/>
        </w:rPr>
        <w:t xml:space="preserve">to </w:t>
      </w:r>
      <w:r>
        <w:rPr>
          <w:rFonts w:asciiTheme="majorBidi" w:hAnsiTheme="majorBidi" w:cstheme="majorBidi"/>
        </w:rPr>
        <w:t xml:space="preserve">move towards meetings in Nationally determined Contributions to the Paris Agreement of reducing GHG emissions by </w:t>
      </w:r>
      <w:r w:rsidR="00E00C25">
        <w:rPr>
          <w:rFonts w:asciiTheme="majorBidi" w:hAnsiTheme="majorBidi" w:cstheme="majorBidi"/>
        </w:rPr>
        <w:t>34Mt by 2030</w:t>
      </w:r>
      <w:r w:rsidR="003F0093">
        <w:rPr>
          <w:rFonts w:asciiTheme="majorBidi" w:hAnsiTheme="majorBidi" w:cstheme="majorBidi"/>
        </w:rPr>
        <w:t>.</w:t>
      </w:r>
      <w:r w:rsidR="0080185D">
        <w:rPr>
          <w:rFonts w:asciiTheme="majorBidi" w:hAnsiTheme="majorBidi" w:cstheme="majorBidi"/>
        </w:rPr>
        <w:t xml:space="preserve"> Ecosystem </w:t>
      </w:r>
      <w:r w:rsidR="008F72B3">
        <w:rPr>
          <w:rFonts w:asciiTheme="majorBidi" w:hAnsiTheme="majorBidi" w:cstheme="majorBidi"/>
        </w:rPr>
        <w:t>resilience</w:t>
      </w:r>
      <w:r w:rsidR="0080185D">
        <w:rPr>
          <w:rFonts w:asciiTheme="majorBidi" w:hAnsiTheme="majorBidi" w:cstheme="majorBidi"/>
        </w:rPr>
        <w:t xml:space="preserve"> a </w:t>
      </w:r>
      <w:r w:rsidR="008F72B3">
        <w:rPr>
          <w:rFonts w:asciiTheme="majorBidi" w:hAnsiTheme="majorBidi" w:cstheme="majorBidi"/>
        </w:rPr>
        <w:t>priority</w:t>
      </w:r>
      <w:r w:rsidR="0080185D">
        <w:rPr>
          <w:rFonts w:asciiTheme="majorBidi" w:hAnsiTheme="majorBidi" w:cstheme="majorBidi"/>
        </w:rPr>
        <w:t xml:space="preserve"> adaptation </w:t>
      </w:r>
      <w:r w:rsidR="003D64D6">
        <w:rPr>
          <w:rFonts w:asciiTheme="majorBidi" w:hAnsiTheme="majorBidi" w:cstheme="majorBidi"/>
        </w:rPr>
        <w:t>action in</w:t>
      </w:r>
      <w:r w:rsidR="0080185D">
        <w:rPr>
          <w:rFonts w:asciiTheme="majorBidi" w:hAnsiTheme="majorBidi" w:cstheme="majorBidi"/>
        </w:rPr>
        <w:t xml:space="preserve"> </w:t>
      </w:r>
      <w:r w:rsidR="008F72B3">
        <w:rPr>
          <w:rFonts w:asciiTheme="majorBidi" w:hAnsiTheme="majorBidi" w:cstheme="majorBidi"/>
        </w:rPr>
        <w:t>Uganda’s</w:t>
      </w:r>
      <w:r w:rsidR="00CB2C5B">
        <w:rPr>
          <w:rFonts w:asciiTheme="majorBidi" w:hAnsiTheme="majorBidi" w:cstheme="majorBidi"/>
        </w:rPr>
        <w:t xml:space="preserve"> 2022 NDC, with a sub action on</w:t>
      </w:r>
      <w:r w:rsidR="00CB2C5B" w:rsidRPr="00CB2C5B">
        <w:t xml:space="preserve"> </w:t>
      </w:r>
      <w:r w:rsidR="003D64D6">
        <w:rPr>
          <w:rFonts w:asciiTheme="majorBidi" w:hAnsiTheme="majorBidi" w:cstheme="majorBidi"/>
        </w:rPr>
        <w:t>w</w:t>
      </w:r>
      <w:r w:rsidR="00CB2C5B" w:rsidRPr="00CB2C5B">
        <w:rPr>
          <w:rFonts w:asciiTheme="majorBidi" w:hAnsiTheme="majorBidi" w:cstheme="majorBidi"/>
        </w:rPr>
        <w:t>etlands, peatlands riverbanks and lakeshores</w:t>
      </w:r>
      <w:r w:rsidR="00CB2C5B">
        <w:rPr>
          <w:rFonts w:asciiTheme="majorBidi" w:hAnsiTheme="majorBidi" w:cstheme="majorBidi"/>
        </w:rPr>
        <w:t xml:space="preserve"> targeting wetland restoration to about 12% of the country’s land area by 2030</w:t>
      </w:r>
      <w:r w:rsidR="003171A0">
        <w:rPr>
          <w:rFonts w:asciiTheme="majorBidi" w:hAnsiTheme="majorBidi" w:cstheme="majorBidi"/>
        </w:rPr>
        <w:t xml:space="preserve"> and 4100km of wetland boundaries demarcated</w:t>
      </w:r>
      <w:r w:rsidR="00CB2C5B">
        <w:rPr>
          <w:rFonts w:asciiTheme="majorBidi" w:hAnsiTheme="majorBidi" w:cstheme="majorBidi"/>
        </w:rPr>
        <w:t>.</w:t>
      </w:r>
    </w:p>
    <w:p w14:paraId="3B315E23" w14:textId="1AAAC556" w:rsidR="005A6BD3" w:rsidRPr="005666CC" w:rsidRDefault="005A6BD3" w:rsidP="005A6BD3">
      <w:pPr>
        <w:pStyle w:val="Heading2"/>
        <w:rPr>
          <w:rFonts w:ascii="Times New Roman" w:hAnsi="Times New Roman" w:cs="Times New Roman"/>
          <w:b w:val="0"/>
          <w:i/>
        </w:rPr>
      </w:pPr>
      <w:bookmarkStart w:id="51" w:name="_Toc184718656"/>
      <w:r w:rsidRPr="005666CC">
        <w:rPr>
          <w:rFonts w:ascii="Times New Roman" w:hAnsi="Times New Roman" w:cs="Times New Roman"/>
          <w:b w:val="0"/>
          <w:i/>
        </w:rPr>
        <w:t>5.2 Problems that the Project Sought to Address</w:t>
      </w:r>
      <w:bookmarkEnd w:id="51"/>
    </w:p>
    <w:p w14:paraId="4EAFF85F" w14:textId="705E0C47" w:rsidR="00232066" w:rsidRPr="00C30092" w:rsidRDefault="00232066" w:rsidP="00232066">
      <w:pPr>
        <w:rPr>
          <w:rFonts w:asciiTheme="majorBidi" w:hAnsiTheme="majorBidi" w:cstheme="majorBidi"/>
        </w:rPr>
      </w:pPr>
      <w:r w:rsidRPr="00C30092">
        <w:rPr>
          <w:rFonts w:asciiTheme="majorBidi" w:hAnsiTheme="majorBidi" w:cstheme="majorBidi"/>
        </w:rPr>
        <w:t>Problems the project sought to address</w:t>
      </w:r>
      <w:r w:rsidR="000C74BE">
        <w:rPr>
          <w:rFonts w:asciiTheme="majorBidi" w:hAnsiTheme="majorBidi" w:cstheme="majorBidi"/>
        </w:rPr>
        <w:t xml:space="preserve"> </w:t>
      </w:r>
      <w:r w:rsidR="00B00980">
        <w:rPr>
          <w:rFonts w:asciiTheme="majorBidi" w:hAnsiTheme="majorBidi" w:cstheme="majorBidi"/>
        </w:rPr>
        <w:t>were:</w:t>
      </w:r>
    </w:p>
    <w:p w14:paraId="21099F6E" w14:textId="12FE088B" w:rsidR="00D067AA" w:rsidRPr="00FA0E99" w:rsidRDefault="001C70FF" w:rsidP="00E854A3">
      <w:pPr>
        <w:pStyle w:val="ListParagraph"/>
        <w:numPr>
          <w:ilvl w:val="0"/>
          <w:numId w:val="6"/>
        </w:numPr>
        <w:jc w:val="both"/>
        <w:rPr>
          <w:rFonts w:asciiTheme="majorBidi" w:hAnsiTheme="majorBidi" w:cstheme="majorBidi"/>
        </w:rPr>
      </w:pPr>
      <w:r w:rsidRPr="00FA0E99">
        <w:rPr>
          <w:rFonts w:asciiTheme="majorBidi" w:hAnsiTheme="majorBidi" w:cstheme="majorBidi"/>
        </w:rPr>
        <w:t>Widespread draining and cultivation of crops in major wetland systems leading to wetland degradation</w:t>
      </w:r>
    </w:p>
    <w:p w14:paraId="60A65405" w14:textId="37BFF573" w:rsidR="001C70FF" w:rsidRPr="00FA0E99" w:rsidRDefault="001C70FF" w:rsidP="00E854A3">
      <w:pPr>
        <w:pStyle w:val="ListParagraph"/>
        <w:numPr>
          <w:ilvl w:val="0"/>
          <w:numId w:val="6"/>
        </w:numPr>
        <w:jc w:val="both"/>
        <w:rPr>
          <w:rFonts w:asciiTheme="majorBidi" w:hAnsiTheme="majorBidi" w:cstheme="majorBidi"/>
        </w:rPr>
      </w:pPr>
      <w:r w:rsidRPr="00FA0E99">
        <w:rPr>
          <w:rFonts w:asciiTheme="majorBidi" w:hAnsiTheme="majorBidi" w:cstheme="majorBidi"/>
        </w:rPr>
        <w:t>Limited livelihood options</w:t>
      </w:r>
      <w:r w:rsidR="00377074" w:rsidRPr="00FA0E99">
        <w:rPr>
          <w:rFonts w:asciiTheme="majorBidi" w:hAnsiTheme="majorBidi" w:cstheme="majorBidi"/>
        </w:rPr>
        <w:t xml:space="preserve"> and low crop yields coming from unsustainable farming practices</w:t>
      </w:r>
    </w:p>
    <w:p w14:paraId="31A7F120" w14:textId="65F9365B" w:rsidR="00377074" w:rsidRPr="00FA0E99" w:rsidRDefault="00377074" w:rsidP="00E854A3">
      <w:pPr>
        <w:pStyle w:val="ListParagraph"/>
        <w:numPr>
          <w:ilvl w:val="0"/>
          <w:numId w:val="6"/>
        </w:numPr>
        <w:jc w:val="both"/>
        <w:rPr>
          <w:rFonts w:asciiTheme="majorBidi" w:hAnsiTheme="majorBidi" w:cstheme="majorBidi"/>
        </w:rPr>
      </w:pPr>
      <w:r w:rsidRPr="00FA0E99">
        <w:rPr>
          <w:rFonts w:asciiTheme="majorBidi" w:hAnsiTheme="majorBidi" w:cstheme="majorBidi"/>
        </w:rPr>
        <w:t>Poor knowledge of the link between crop yields and the health of the wetlands</w:t>
      </w:r>
      <w:r w:rsidR="00FA0E99">
        <w:rPr>
          <w:rFonts w:asciiTheme="majorBidi" w:hAnsiTheme="majorBidi" w:cstheme="majorBidi"/>
        </w:rPr>
        <w:t xml:space="preserve">. Local </w:t>
      </w:r>
      <w:r w:rsidR="00F54434">
        <w:rPr>
          <w:rFonts w:asciiTheme="majorBidi" w:hAnsiTheme="majorBidi" w:cstheme="majorBidi"/>
        </w:rPr>
        <w:t>communities</w:t>
      </w:r>
      <w:r w:rsidR="00D87584">
        <w:rPr>
          <w:rFonts w:asciiTheme="majorBidi" w:hAnsiTheme="majorBidi" w:cstheme="majorBidi"/>
        </w:rPr>
        <w:t xml:space="preserve"> were not fully aware of the implications of wetland drainage to availability of water for their other activities. They were also not aware that </w:t>
      </w:r>
      <w:r w:rsidR="00F54434">
        <w:rPr>
          <w:rFonts w:asciiTheme="majorBidi" w:hAnsiTheme="majorBidi" w:cstheme="majorBidi"/>
        </w:rPr>
        <w:t>wetlands</w:t>
      </w:r>
      <w:r w:rsidR="00D87584">
        <w:rPr>
          <w:rFonts w:asciiTheme="majorBidi" w:hAnsiTheme="majorBidi" w:cstheme="majorBidi"/>
        </w:rPr>
        <w:t xml:space="preserve"> are </w:t>
      </w:r>
      <w:r w:rsidR="00F54434">
        <w:rPr>
          <w:rFonts w:asciiTheme="majorBidi" w:hAnsiTheme="majorBidi" w:cstheme="majorBidi"/>
        </w:rPr>
        <w:t>public and not part of land they owned</w:t>
      </w:r>
      <w:r w:rsidR="00C03CC2">
        <w:rPr>
          <w:rFonts w:asciiTheme="majorBidi" w:hAnsiTheme="majorBidi" w:cstheme="majorBidi"/>
        </w:rPr>
        <w:t>.</w:t>
      </w:r>
      <w:r w:rsidR="006B038E">
        <w:rPr>
          <w:rFonts w:asciiTheme="majorBidi" w:hAnsiTheme="majorBidi" w:cstheme="majorBidi"/>
        </w:rPr>
        <w:t xml:space="preserve"> Local communities were not aware of sustainable activities such as aqua culture that are permitted in wetlands or in buffers.</w:t>
      </w:r>
    </w:p>
    <w:p w14:paraId="6FF549F1" w14:textId="1FD756A9" w:rsidR="005A6BD3" w:rsidRPr="005666CC" w:rsidRDefault="005A6BD3" w:rsidP="005A6BD3">
      <w:pPr>
        <w:pStyle w:val="Heading2"/>
        <w:rPr>
          <w:rFonts w:ascii="Times New Roman" w:hAnsi="Times New Roman" w:cs="Times New Roman"/>
          <w:b w:val="0"/>
          <w:i/>
        </w:rPr>
      </w:pPr>
      <w:bookmarkStart w:id="52" w:name="_Toc184718657"/>
      <w:r w:rsidRPr="005666CC">
        <w:rPr>
          <w:rFonts w:ascii="Times New Roman" w:hAnsi="Times New Roman" w:cs="Times New Roman"/>
          <w:b w:val="0"/>
          <w:i/>
        </w:rPr>
        <w:t>5.3 Project Description and Strategy</w:t>
      </w:r>
      <w:bookmarkEnd w:id="52"/>
    </w:p>
    <w:p w14:paraId="3A8EB09E" w14:textId="1719A68C" w:rsidR="00A51683" w:rsidRPr="00D17589" w:rsidRDefault="00A51683" w:rsidP="006E246B">
      <w:pPr>
        <w:jc w:val="both"/>
        <w:rPr>
          <w:rFonts w:asciiTheme="majorBidi" w:hAnsiTheme="majorBidi" w:cstheme="majorBidi"/>
        </w:rPr>
      </w:pPr>
      <w:r w:rsidRPr="00D17589">
        <w:rPr>
          <w:rFonts w:asciiTheme="majorBidi" w:hAnsiTheme="majorBidi" w:cstheme="majorBidi"/>
        </w:rPr>
        <w:t>The design of th</w:t>
      </w:r>
      <w:r w:rsidR="00D17589">
        <w:rPr>
          <w:rFonts w:asciiTheme="majorBidi" w:hAnsiTheme="majorBidi" w:cstheme="majorBidi"/>
        </w:rPr>
        <w:t>i</w:t>
      </w:r>
      <w:r w:rsidRPr="00D17589">
        <w:rPr>
          <w:rFonts w:asciiTheme="majorBidi" w:hAnsiTheme="majorBidi" w:cstheme="majorBidi"/>
        </w:rPr>
        <w:t>s project was mirrored on the GCF/UNDP project in the same region entitled</w:t>
      </w:r>
      <w:r w:rsidR="00D17589" w:rsidRPr="00D17589">
        <w:rPr>
          <w:rFonts w:asciiTheme="majorBidi" w:hAnsiTheme="majorBidi" w:cstheme="majorBidi"/>
        </w:rPr>
        <w:t xml:space="preserve"> Building Resilient Communities, Wetland Ecosystems and Associated Catchments in Uganda</w:t>
      </w:r>
      <w:r w:rsidR="00D17589">
        <w:rPr>
          <w:rFonts w:asciiTheme="majorBidi" w:hAnsiTheme="majorBidi" w:cstheme="majorBidi"/>
        </w:rPr>
        <w:t xml:space="preserve">. </w:t>
      </w:r>
      <w:r w:rsidR="00A95892">
        <w:rPr>
          <w:rFonts w:asciiTheme="majorBidi" w:hAnsiTheme="majorBidi" w:cstheme="majorBidi"/>
        </w:rPr>
        <w:t>The</w:t>
      </w:r>
      <w:r w:rsidR="00D17589">
        <w:rPr>
          <w:rFonts w:asciiTheme="majorBidi" w:hAnsiTheme="majorBidi" w:cstheme="majorBidi"/>
        </w:rPr>
        <w:t xml:space="preserve"> GCP project is under implementation from 2018 to 2026 with 2 components, namely</w:t>
      </w:r>
      <w:r w:rsidR="00EB7C3F">
        <w:rPr>
          <w:rFonts w:asciiTheme="majorBidi" w:hAnsiTheme="majorBidi" w:cstheme="majorBidi"/>
        </w:rPr>
        <w:t xml:space="preserve"> </w:t>
      </w:r>
      <w:r w:rsidR="00EB7C3F" w:rsidRPr="00EB7C3F">
        <w:rPr>
          <w:rFonts w:asciiTheme="majorBidi" w:hAnsiTheme="majorBidi" w:cstheme="majorBidi"/>
        </w:rPr>
        <w:t>Component 1: restoration and management of wetland hydrology and associated catchments; and Component 2: improved agricultural practices and alternative livelihood options in the wetland catchments</w:t>
      </w:r>
      <w:r w:rsidR="00EB7C3F">
        <w:rPr>
          <w:rFonts w:asciiTheme="majorBidi" w:hAnsiTheme="majorBidi" w:cstheme="majorBidi"/>
        </w:rPr>
        <w:t xml:space="preserve">. The project covers </w:t>
      </w:r>
      <w:r w:rsidR="0035185B">
        <w:rPr>
          <w:rFonts w:asciiTheme="majorBidi" w:hAnsiTheme="majorBidi" w:cstheme="majorBidi"/>
        </w:rPr>
        <w:t xml:space="preserve">10 </w:t>
      </w:r>
      <w:r w:rsidR="00EB7C3F">
        <w:rPr>
          <w:rFonts w:asciiTheme="majorBidi" w:hAnsiTheme="majorBidi" w:cstheme="majorBidi"/>
        </w:rPr>
        <w:t xml:space="preserve">districts in the </w:t>
      </w:r>
      <w:proofErr w:type="spellStart"/>
      <w:r w:rsidR="00EB7C3F">
        <w:rPr>
          <w:rFonts w:asciiTheme="majorBidi" w:hAnsiTheme="majorBidi" w:cstheme="majorBidi"/>
        </w:rPr>
        <w:t>Mpologoma</w:t>
      </w:r>
      <w:proofErr w:type="spellEnd"/>
      <w:r w:rsidR="00EB7C3F">
        <w:rPr>
          <w:rFonts w:asciiTheme="majorBidi" w:hAnsiTheme="majorBidi" w:cstheme="majorBidi"/>
        </w:rPr>
        <w:t xml:space="preserve"> catchment</w:t>
      </w:r>
      <w:r w:rsidR="0035185B">
        <w:rPr>
          <w:rFonts w:asciiTheme="majorBidi" w:hAnsiTheme="majorBidi" w:cstheme="majorBidi"/>
        </w:rPr>
        <w:t xml:space="preserve"> (namely </w:t>
      </w:r>
      <w:r w:rsidR="0035185B" w:rsidRPr="00316E0C">
        <w:rPr>
          <w:rFonts w:asciiTheme="majorBidi" w:hAnsiTheme="majorBidi" w:cstheme="majorBidi"/>
        </w:rPr>
        <w:t xml:space="preserve">Pallisa, </w:t>
      </w:r>
      <w:proofErr w:type="spellStart"/>
      <w:r w:rsidR="0035185B" w:rsidRPr="00316E0C">
        <w:rPr>
          <w:rFonts w:asciiTheme="majorBidi" w:hAnsiTheme="majorBidi" w:cstheme="majorBidi"/>
        </w:rPr>
        <w:t>Kibuku</w:t>
      </w:r>
      <w:proofErr w:type="spellEnd"/>
      <w:r w:rsidR="0035185B" w:rsidRPr="00316E0C">
        <w:rPr>
          <w:rFonts w:asciiTheme="majorBidi" w:hAnsiTheme="majorBidi" w:cstheme="majorBidi"/>
        </w:rPr>
        <w:t xml:space="preserve">, </w:t>
      </w:r>
      <w:proofErr w:type="spellStart"/>
      <w:r w:rsidR="0035185B" w:rsidRPr="00316E0C">
        <w:rPr>
          <w:rFonts w:asciiTheme="majorBidi" w:hAnsiTheme="majorBidi" w:cstheme="majorBidi"/>
        </w:rPr>
        <w:t>Bukedea</w:t>
      </w:r>
      <w:proofErr w:type="spellEnd"/>
      <w:r w:rsidR="0035185B" w:rsidRPr="00316E0C">
        <w:rPr>
          <w:rFonts w:asciiTheme="majorBidi" w:hAnsiTheme="majorBidi" w:cstheme="majorBidi"/>
        </w:rPr>
        <w:t xml:space="preserve">, </w:t>
      </w:r>
      <w:proofErr w:type="spellStart"/>
      <w:r w:rsidR="0035185B" w:rsidRPr="00316E0C">
        <w:rPr>
          <w:rFonts w:asciiTheme="majorBidi" w:hAnsiTheme="majorBidi" w:cstheme="majorBidi"/>
        </w:rPr>
        <w:t>Namutumba</w:t>
      </w:r>
      <w:proofErr w:type="spellEnd"/>
      <w:r w:rsidR="0035185B" w:rsidRPr="00316E0C">
        <w:rPr>
          <w:rFonts w:asciiTheme="majorBidi" w:hAnsiTheme="majorBidi" w:cstheme="majorBidi"/>
        </w:rPr>
        <w:t xml:space="preserve">, </w:t>
      </w:r>
      <w:proofErr w:type="spellStart"/>
      <w:r w:rsidR="0035185B" w:rsidRPr="00316E0C">
        <w:rPr>
          <w:rFonts w:asciiTheme="majorBidi" w:hAnsiTheme="majorBidi" w:cstheme="majorBidi"/>
        </w:rPr>
        <w:t>Butaleja</w:t>
      </w:r>
      <w:proofErr w:type="spellEnd"/>
      <w:r w:rsidR="0035185B" w:rsidRPr="00316E0C">
        <w:rPr>
          <w:rFonts w:asciiTheme="majorBidi" w:hAnsiTheme="majorBidi" w:cstheme="majorBidi"/>
        </w:rPr>
        <w:t xml:space="preserve">, </w:t>
      </w:r>
      <w:proofErr w:type="spellStart"/>
      <w:r w:rsidR="0035185B" w:rsidRPr="00316E0C">
        <w:rPr>
          <w:rFonts w:asciiTheme="majorBidi" w:hAnsiTheme="majorBidi" w:cstheme="majorBidi"/>
        </w:rPr>
        <w:t>Budaka</w:t>
      </w:r>
      <w:proofErr w:type="spellEnd"/>
      <w:r w:rsidR="0035185B" w:rsidRPr="00316E0C">
        <w:rPr>
          <w:rFonts w:asciiTheme="majorBidi" w:hAnsiTheme="majorBidi" w:cstheme="majorBidi"/>
        </w:rPr>
        <w:t xml:space="preserve">, Tororo, </w:t>
      </w:r>
      <w:proofErr w:type="spellStart"/>
      <w:r w:rsidR="0035185B" w:rsidRPr="00316E0C">
        <w:rPr>
          <w:rFonts w:asciiTheme="majorBidi" w:hAnsiTheme="majorBidi" w:cstheme="majorBidi"/>
        </w:rPr>
        <w:t>Kaliro</w:t>
      </w:r>
      <w:proofErr w:type="spellEnd"/>
      <w:r w:rsidR="0035185B" w:rsidRPr="00316E0C">
        <w:rPr>
          <w:rFonts w:asciiTheme="majorBidi" w:hAnsiTheme="majorBidi" w:cstheme="majorBidi"/>
        </w:rPr>
        <w:t xml:space="preserve">, </w:t>
      </w:r>
      <w:proofErr w:type="spellStart"/>
      <w:r w:rsidR="0035185B" w:rsidRPr="00316E0C">
        <w:rPr>
          <w:rFonts w:asciiTheme="majorBidi" w:hAnsiTheme="majorBidi" w:cstheme="majorBidi"/>
        </w:rPr>
        <w:t>Ngora</w:t>
      </w:r>
      <w:proofErr w:type="spellEnd"/>
      <w:r w:rsidR="0035185B" w:rsidRPr="00316E0C">
        <w:rPr>
          <w:rFonts w:asciiTheme="majorBidi" w:hAnsiTheme="majorBidi" w:cstheme="majorBidi"/>
        </w:rPr>
        <w:t xml:space="preserve"> &amp; </w:t>
      </w:r>
      <w:proofErr w:type="spellStart"/>
      <w:r w:rsidR="00B00980" w:rsidRPr="00316E0C">
        <w:rPr>
          <w:rFonts w:asciiTheme="majorBidi" w:hAnsiTheme="majorBidi" w:cstheme="majorBidi"/>
        </w:rPr>
        <w:t>Mbale</w:t>
      </w:r>
      <w:proofErr w:type="spellEnd"/>
      <w:r w:rsidR="00B00980" w:rsidRPr="00316E0C">
        <w:rPr>
          <w:rFonts w:asciiTheme="majorBidi" w:hAnsiTheme="majorBidi" w:cstheme="majorBidi"/>
        </w:rPr>
        <w:t xml:space="preserve">) </w:t>
      </w:r>
      <w:r w:rsidR="00B00980">
        <w:rPr>
          <w:rFonts w:asciiTheme="majorBidi" w:hAnsiTheme="majorBidi" w:cstheme="majorBidi"/>
        </w:rPr>
        <w:t>and</w:t>
      </w:r>
      <w:r w:rsidR="00EB7C3F">
        <w:rPr>
          <w:rFonts w:asciiTheme="majorBidi" w:hAnsiTheme="majorBidi" w:cstheme="majorBidi"/>
        </w:rPr>
        <w:t xml:space="preserve"> </w:t>
      </w:r>
      <w:r w:rsidR="0035185B">
        <w:rPr>
          <w:rFonts w:asciiTheme="majorBidi" w:hAnsiTheme="majorBidi" w:cstheme="majorBidi"/>
        </w:rPr>
        <w:t xml:space="preserve">10 </w:t>
      </w:r>
      <w:r w:rsidR="00EB7C3F">
        <w:rPr>
          <w:rFonts w:asciiTheme="majorBidi" w:hAnsiTheme="majorBidi" w:cstheme="majorBidi"/>
        </w:rPr>
        <w:t xml:space="preserve">districts in the </w:t>
      </w:r>
      <w:proofErr w:type="spellStart"/>
      <w:r w:rsidR="00EB7C3F">
        <w:rPr>
          <w:rFonts w:asciiTheme="majorBidi" w:hAnsiTheme="majorBidi" w:cstheme="majorBidi"/>
        </w:rPr>
        <w:t>Rwizi</w:t>
      </w:r>
      <w:proofErr w:type="spellEnd"/>
      <w:r w:rsidR="00EB7C3F">
        <w:rPr>
          <w:rFonts w:asciiTheme="majorBidi" w:hAnsiTheme="majorBidi" w:cstheme="majorBidi"/>
        </w:rPr>
        <w:t xml:space="preserve"> </w:t>
      </w:r>
      <w:r w:rsidR="0049367D">
        <w:rPr>
          <w:rFonts w:asciiTheme="majorBidi" w:hAnsiTheme="majorBidi" w:cstheme="majorBidi"/>
        </w:rPr>
        <w:t>catchment</w:t>
      </w:r>
      <w:r w:rsidR="00EB7C3F">
        <w:rPr>
          <w:rFonts w:asciiTheme="majorBidi" w:hAnsiTheme="majorBidi" w:cstheme="majorBidi"/>
        </w:rPr>
        <w:t xml:space="preserve"> in Western Uganda</w:t>
      </w:r>
      <w:r w:rsidR="0035185B">
        <w:rPr>
          <w:rFonts w:asciiTheme="majorBidi" w:hAnsiTheme="majorBidi" w:cstheme="majorBidi"/>
        </w:rPr>
        <w:t xml:space="preserve"> (</w:t>
      </w:r>
      <w:proofErr w:type="spellStart"/>
      <w:r w:rsidR="0035185B" w:rsidRPr="00316E0C">
        <w:rPr>
          <w:rFonts w:asciiTheme="majorBidi" w:hAnsiTheme="majorBidi" w:cstheme="majorBidi"/>
        </w:rPr>
        <w:t>Kabale</w:t>
      </w:r>
      <w:proofErr w:type="spellEnd"/>
      <w:r w:rsidR="0035185B" w:rsidRPr="00316E0C">
        <w:rPr>
          <w:rFonts w:asciiTheme="majorBidi" w:hAnsiTheme="majorBidi" w:cstheme="majorBidi"/>
        </w:rPr>
        <w:t xml:space="preserve">, Kisoro, Kanungu, Rukungiri, Greater Bushenyi and </w:t>
      </w:r>
      <w:proofErr w:type="spellStart"/>
      <w:r w:rsidR="0035185B" w:rsidRPr="00316E0C">
        <w:rPr>
          <w:rFonts w:asciiTheme="majorBidi" w:hAnsiTheme="majorBidi" w:cstheme="majorBidi"/>
        </w:rPr>
        <w:t>Ntungamo</w:t>
      </w:r>
      <w:proofErr w:type="spellEnd"/>
      <w:r w:rsidR="0035185B" w:rsidRPr="00316E0C">
        <w:rPr>
          <w:rFonts w:asciiTheme="majorBidi" w:hAnsiTheme="majorBidi" w:cstheme="majorBidi"/>
        </w:rPr>
        <w:t>)</w:t>
      </w:r>
      <w:r w:rsidR="0035185B">
        <w:rPr>
          <w:rFonts w:asciiTheme="majorBidi" w:hAnsiTheme="majorBidi" w:cstheme="majorBidi"/>
        </w:rPr>
        <w:t xml:space="preserve">. Key outputs of the project including </w:t>
      </w:r>
      <w:proofErr w:type="spellStart"/>
      <w:r w:rsidR="0035185B">
        <w:rPr>
          <w:rFonts w:asciiTheme="majorBidi" w:hAnsiTheme="majorBidi" w:cstheme="majorBidi"/>
        </w:rPr>
        <w:t>i</w:t>
      </w:r>
      <w:proofErr w:type="spellEnd"/>
      <w:r w:rsidR="0035185B">
        <w:rPr>
          <w:rFonts w:asciiTheme="majorBidi" w:hAnsiTheme="majorBidi" w:cstheme="majorBidi"/>
        </w:rPr>
        <w:t>) r</w:t>
      </w:r>
      <w:r w:rsidR="0035185B" w:rsidRPr="00316E0C">
        <w:rPr>
          <w:rFonts w:asciiTheme="majorBidi" w:hAnsiTheme="majorBidi" w:cstheme="majorBidi"/>
        </w:rPr>
        <w:t>estoration and management of wetland hydrology and associated catchments</w:t>
      </w:r>
      <w:r w:rsidR="0035185B">
        <w:rPr>
          <w:rFonts w:asciiTheme="majorBidi" w:hAnsiTheme="majorBidi" w:cstheme="majorBidi"/>
        </w:rPr>
        <w:t>;</w:t>
      </w:r>
      <w:r w:rsidR="0035185B" w:rsidRPr="00316E0C">
        <w:rPr>
          <w:rFonts w:asciiTheme="majorBidi" w:hAnsiTheme="majorBidi" w:cstheme="majorBidi"/>
        </w:rPr>
        <w:t xml:space="preserve"> </w:t>
      </w:r>
      <w:r w:rsidR="0035185B">
        <w:rPr>
          <w:rFonts w:asciiTheme="majorBidi" w:hAnsiTheme="majorBidi" w:cstheme="majorBidi"/>
        </w:rPr>
        <w:t>ii)</w:t>
      </w:r>
      <w:r w:rsidR="0035185B" w:rsidRPr="00316E0C">
        <w:rPr>
          <w:rFonts w:asciiTheme="majorBidi" w:hAnsiTheme="majorBidi" w:cstheme="majorBidi"/>
        </w:rPr>
        <w:t xml:space="preserve"> </w:t>
      </w:r>
      <w:r w:rsidR="0035185B">
        <w:rPr>
          <w:rFonts w:asciiTheme="majorBidi" w:hAnsiTheme="majorBidi" w:cstheme="majorBidi"/>
        </w:rPr>
        <w:t>i</w:t>
      </w:r>
      <w:r w:rsidR="0035185B" w:rsidRPr="00316E0C">
        <w:rPr>
          <w:rFonts w:asciiTheme="majorBidi" w:hAnsiTheme="majorBidi" w:cstheme="majorBidi"/>
        </w:rPr>
        <w:t>mproved agricultural practices and alternative livelihoods in wetland catchments.</w:t>
      </w:r>
      <w:r w:rsidR="0035185B">
        <w:rPr>
          <w:rFonts w:asciiTheme="majorBidi" w:hAnsiTheme="majorBidi" w:cstheme="majorBidi"/>
        </w:rPr>
        <w:t xml:space="preserve"> and</w:t>
      </w:r>
      <w:r w:rsidR="0035185B" w:rsidRPr="00316E0C">
        <w:rPr>
          <w:rFonts w:asciiTheme="majorBidi" w:hAnsiTheme="majorBidi" w:cstheme="majorBidi"/>
        </w:rPr>
        <w:t xml:space="preserve"> </w:t>
      </w:r>
      <w:r w:rsidR="0035185B">
        <w:rPr>
          <w:rFonts w:asciiTheme="majorBidi" w:hAnsiTheme="majorBidi" w:cstheme="majorBidi"/>
        </w:rPr>
        <w:t>iii)</w:t>
      </w:r>
      <w:r w:rsidR="0035185B" w:rsidRPr="00316E0C">
        <w:rPr>
          <w:rFonts w:asciiTheme="majorBidi" w:hAnsiTheme="majorBidi" w:cstheme="majorBidi"/>
        </w:rPr>
        <w:t xml:space="preserve"> </w:t>
      </w:r>
      <w:r w:rsidR="0035185B">
        <w:rPr>
          <w:rFonts w:asciiTheme="majorBidi" w:hAnsiTheme="majorBidi" w:cstheme="majorBidi"/>
        </w:rPr>
        <w:t>s</w:t>
      </w:r>
      <w:r w:rsidR="0035185B" w:rsidRPr="00316E0C">
        <w:rPr>
          <w:rFonts w:asciiTheme="majorBidi" w:hAnsiTheme="majorBidi" w:cstheme="majorBidi"/>
        </w:rPr>
        <w:t xml:space="preserve">trengthening access to climate and early warning information to farmers and other target </w:t>
      </w:r>
      <w:r w:rsidR="006A4C3D" w:rsidRPr="00316E0C">
        <w:rPr>
          <w:rFonts w:asciiTheme="majorBidi" w:hAnsiTheme="majorBidi" w:cstheme="majorBidi"/>
        </w:rPr>
        <w:t>communities.</w:t>
      </w:r>
    </w:p>
    <w:p w14:paraId="5587ECAB" w14:textId="4EA5548A" w:rsidR="00256A1A" w:rsidRPr="00256A1A" w:rsidRDefault="00455611" w:rsidP="006E246B">
      <w:pPr>
        <w:jc w:val="both"/>
        <w:rPr>
          <w:rFonts w:asciiTheme="majorBidi" w:hAnsiTheme="majorBidi" w:cstheme="majorBidi"/>
        </w:rPr>
      </w:pPr>
      <w:r>
        <w:rPr>
          <w:rFonts w:asciiTheme="majorBidi" w:hAnsiTheme="majorBidi" w:cstheme="majorBidi"/>
        </w:rPr>
        <w:t xml:space="preserve">This project was </w:t>
      </w:r>
      <w:r w:rsidR="0022601A">
        <w:rPr>
          <w:rFonts w:asciiTheme="majorBidi" w:hAnsiTheme="majorBidi" w:cstheme="majorBidi"/>
        </w:rPr>
        <w:t>built</w:t>
      </w:r>
      <w:r>
        <w:rPr>
          <w:rFonts w:asciiTheme="majorBidi" w:hAnsiTheme="majorBidi" w:cstheme="majorBidi"/>
        </w:rPr>
        <w:t xml:space="preserve"> upon </w:t>
      </w:r>
      <w:r w:rsidR="0022601A">
        <w:rPr>
          <w:rFonts w:asciiTheme="majorBidi" w:hAnsiTheme="majorBidi" w:cstheme="majorBidi"/>
        </w:rPr>
        <w:t>the findings</w:t>
      </w:r>
      <w:r>
        <w:rPr>
          <w:rFonts w:asciiTheme="majorBidi" w:hAnsiTheme="majorBidi" w:cstheme="majorBidi"/>
        </w:rPr>
        <w:t xml:space="preserve"> of a</w:t>
      </w:r>
      <w:r w:rsidR="00256A1A" w:rsidRPr="00256A1A">
        <w:rPr>
          <w:rFonts w:asciiTheme="majorBidi" w:hAnsiTheme="majorBidi" w:cstheme="majorBidi"/>
        </w:rPr>
        <w:t xml:space="preserve"> feasibility study carried out to inform the design of the GCF/</w:t>
      </w:r>
      <w:proofErr w:type="spellStart"/>
      <w:r w:rsidR="00256A1A" w:rsidRPr="00256A1A">
        <w:rPr>
          <w:rFonts w:asciiTheme="majorBidi" w:hAnsiTheme="majorBidi" w:cstheme="majorBidi"/>
        </w:rPr>
        <w:t>GoU</w:t>
      </w:r>
      <w:proofErr w:type="spellEnd"/>
      <w:r w:rsidR="00256A1A" w:rsidRPr="00256A1A">
        <w:rPr>
          <w:rFonts w:asciiTheme="majorBidi" w:hAnsiTheme="majorBidi" w:cstheme="majorBidi"/>
        </w:rPr>
        <w:t xml:space="preserve">/UNDP project </w:t>
      </w:r>
      <w:r>
        <w:rPr>
          <w:rFonts w:asciiTheme="majorBidi" w:hAnsiTheme="majorBidi" w:cstheme="majorBidi"/>
        </w:rPr>
        <w:t xml:space="preserve">which </w:t>
      </w:r>
      <w:r w:rsidR="00256A1A" w:rsidRPr="00256A1A">
        <w:rPr>
          <w:rFonts w:asciiTheme="majorBidi" w:hAnsiTheme="majorBidi" w:cstheme="majorBidi"/>
        </w:rPr>
        <w:t xml:space="preserve">identified underlying barriers that formed the basis for the theory of change of that project.  The study highlighted that the exact vulnerability of key </w:t>
      </w:r>
      <w:proofErr w:type="spellStart"/>
      <w:r w:rsidR="00256A1A" w:rsidRPr="00256A1A">
        <w:rPr>
          <w:rFonts w:asciiTheme="majorBidi" w:hAnsiTheme="majorBidi" w:cstheme="majorBidi"/>
        </w:rPr>
        <w:t>agro</w:t>
      </w:r>
      <w:proofErr w:type="spellEnd"/>
      <w:r w:rsidR="00256A1A" w:rsidRPr="00256A1A">
        <w:rPr>
          <w:rFonts w:asciiTheme="majorBidi" w:hAnsiTheme="majorBidi" w:cstheme="majorBidi"/>
        </w:rPr>
        <w:t xml:space="preserve">-ecological and hydrological systems of the wetlands is only partially known and not adequately addressed by the various development interventions in the project zone; that the extent to which smallholders receive </w:t>
      </w:r>
      <w:r w:rsidR="00256A1A" w:rsidRPr="00256A1A">
        <w:rPr>
          <w:rFonts w:asciiTheme="majorBidi" w:hAnsiTheme="majorBidi" w:cstheme="majorBidi"/>
        </w:rPr>
        <w:lastRenderedPageBreak/>
        <w:t xml:space="preserve">impactful agricultural advice from extension workers affects the extent to which new techniques and adaptation practices are understood and adopted; and that limited climate risk information hampers decision makers’ ability to make informed policy changes. It was therefore assumed that if these are addressed, then wetlands would be restored sustainably, and communities would enjoy both goods and services of the wetlands thereafter.  </w:t>
      </w:r>
    </w:p>
    <w:p w14:paraId="43386E7D" w14:textId="1ED9ACA6" w:rsidR="00256A1A" w:rsidRPr="00256A1A" w:rsidRDefault="00256A1A" w:rsidP="006E246B">
      <w:pPr>
        <w:jc w:val="both"/>
        <w:rPr>
          <w:rFonts w:asciiTheme="majorBidi" w:hAnsiTheme="majorBidi" w:cstheme="majorBidi"/>
        </w:rPr>
      </w:pPr>
      <w:r w:rsidRPr="00256A1A">
        <w:rPr>
          <w:rFonts w:asciiTheme="majorBidi" w:hAnsiTheme="majorBidi" w:cstheme="majorBidi"/>
        </w:rPr>
        <w:t xml:space="preserve">This project </w:t>
      </w:r>
      <w:r w:rsidR="00101819">
        <w:rPr>
          <w:rFonts w:asciiTheme="majorBidi" w:hAnsiTheme="majorBidi" w:cstheme="majorBidi"/>
        </w:rPr>
        <w:t>was</w:t>
      </w:r>
      <w:r w:rsidR="008E1583">
        <w:rPr>
          <w:rFonts w:asciiTheme="majorBidi" w:hAnsiTheme="majorBidi" w:cstheme="majorBidi"/>
        </w:rPr>
        <w:t xml:space="preserve"> based</w:t>
      </w:r>
      <w:r w:rsidRPr="00256A1A">
        <w:rPr>
          <w:rFonts w:asciiTheme="majorBidi" w:hAnsiTheme="majorBidi" w:cstheme="majorBidi"/>
        </w:rPr>
        <w:t xml:space="preserve"> on the findings of that </w:t>
      </w:r>
      <w:r w:rsidR="001E6CF7">
        <w:rPr>
          <w:rFonts w:asciiTheme="majorBidi" w:hAnsiTheme="majorBidi" w:cstheme="majorBidi"/>
        </w:rPr>
        <w:t xml:space="preserve">GCF project </w:t>
      </w:r>
      <w:r w:rsidRPr="00256A1A">
        <w:rPr>
          <w:rFonts w:asciiTheme="majorBidi" w:hAnsiTheme="majorBidi" w:cstheme="majorBidi"/>
        </w:rPr>
        <w:t xml:space="preserve">feasibility study and the line of thinking developed.  It </w:t>
      </w:r>
      <w:r w:rsidR="001E6CF7">
        <w:rPr>
          <w:rFonts w:asciiTheme="majorBidi" w:hAnsiTheme="majorBidi" w:cstheme="majorBidi"/>
        </w:rPr>
        <w:t>wa</w:t>
      </w:r>
      <w:r w:rsidR="001E6CF7" w:rsidRPr="00256A1A">
        <w:rPr>
          <w:rFonts w:asciiTheme="majorBidi" w:hAnsiTheme="majorBidi" w:cstheme="majorBidi"/>
        </w:rPr>
        <w:t xml:space="preserve">s </w:t>
      </w:r>
      <w:r w:rsidRPr="00256A1A">
        <w:rPr>
          <w:rFonts w:asciiTheme="majorBidi" w:hAnsiTheme="majorBidi" w:cstheme="majorBidi"/>
        </w:rPr>
        <w:t xml:space="preserve">hoped that restored wetlands and reforested catchments will improve the capacity of the ecosystem to regulate extreme weather occurrences such as floods and drought, by reducing the impacts of flash floods through absorbing the excess water better.  In addition, the restoration will allow underground aquifer recharge that will make water available for harvesting and use in the catchments, supporting production processes that are water dependent like aquaculture and irrigation schemes. The proposed interventions will also reduce the effects of droughts and desiccation by improving the retention of water in the wetlands and its catchment area, and by recharging ground water. </w:t>
      </w:r>
    </w:p>
    <w:p w14:paraId="26773BD7" w14:textId="1F54A620" w:rsidR="00256A1A" w:rsidRPr="00256A1A" w:rsidRDefault="00256A1A" w:rsidP="006E246B">
      <w:pPr>
        <w:jc w:val="both"/>
        <w:rPr>
          <w:rFonts w:asciiTheme="majorBidi" w:hAnsiTheme="majorBidi" w:cstheme="majorBidi"/>
        </w:rPr>
      </w:pPr>
      <w:r w:rsidRPr="00256A1A">
        <w:rPr>
          <w:rFonts w:asciiTheme="majorBidi" w:hAnsiTheme="majorBidi" w:cstheme="majorBidi"/>
        </w:rPr>
        <w:t xml:space="preserve">A restored and improved ecosystem is insufficient on its own to address the impacts of climate change on the people living and dependent on the wetlands for their livelihoods. Therefore, the project shall promote crop diversification, conservation agriculture techniques, agroforestry/ tree growing with emphasis on indigenous trees and training of farmers in best practices for climate resilient farming. Improvement of value chains, improvement of post-harvest technologies, access to markets for </w:t>
      </w:r>
      <w:proofErr w:type="spellStart"/>
      <w:r w:rsidR="008E1583" w:rsidRPr="00256A1A">
        <w:rPr>
          <w:rFonts w:asciiTheme="majorBidi" w:hAnsiTheme="majorBidi" w:cstheme="majorBidi"/>
        </w:rPr>
        <w:t>agro</w:t>
      </w:r>
      <w:proofErr w:type="spellEnd"/>
      <w:r w:rsidR="008E1583" w:rsidRPr="00256A1A">
        <w:rPr>
          <w:rFonts w:asciiTheme="majorBidi" w:hAnsiTheme="majorBidi" w:cstheme="majorBidi"/>
        </w:rPr>
        <w:t>-based</w:t>
      </w:r>
      <w:r w:rsidRPr="00256A1A">
        <w:rPr>
          <w:rFonts w:asciiTheme="majorBidi" w:hAnsiTheme="majorBidi" w:cstheme="majorBidi"/>
        </w:rPr>
        <w:t xml:space="preserve"> products, and </w:t>
      </w:r>
      <w:proofErr w:type="spellStart"/>
      <w:r w:rsidRPr="00256A1A">
        <w:rPr>
          <w:rFonts w:asciiTheme="majorBidi" w:hAnsiTheme="majorBidi" w:cstheme="majorBidi"/>
        </w:rPr>
        <w:t>agri</w:t>
      </w:r>
      <w:proofErr w:type="spellEnd"/>
      <w:r w:rsidRPr="00256A1A">
        <w:rPr>
          <w:rFonts w:asciiTheme="majorBidi" w:hAnsiTheme="majorBidi" w:cstheme="majorBidi"/>
        </w:rPr>
        <w:t xml:space="preserve">-based income generating activities (e.g. goat rearing, raising chickens, bee keeping, </w:t>
      </w:r>
      <w:r w:rsidR="00510B71" w:rsidRPr="00256A1A">
        <w:rPr>
          <w:rFonts w:asciiTheme="majorBidi" w:hAnsiTheme="majorBidi" w:cstheme="majorBidi"/>
        </w:rPr>
        <w:t>etc.</w:t>
      </w:r>
      <w:r w:rsidRPr="00256A1A">
        <w:rPr>
          <w:rFonts w:asciiTheme="majorBidi" w:hAnsiTheme="majorBidi" w:cstheme="majorBidi"/>
        </w:rPr>
        <w:t xml:space="preserve">) will be promoted. </w:t>
      </w:r>
    </w:p>
    <w:p w14:paraId="7C04F550" w14:textId="1804C5D9" w:rsidR="00256A1A" w:rsidRDefault="00256A1A" w:rsidP="006E246B">
      <w:pPr>
        <w:jc w:val="both"/>
        <w:rPr>
          <w:rFonts w:asciiTheme="majorBidi" w:hAnsiTheme="majorBidi" w:cstheme="majorBidi"/>
        </w:rPr>
      </w:pPr>
      <w:r w:rsidRPr="00256A1A">
        <w:rPr>
          <w:rFonts w:asciiTheme="majorBidi" w:hAnsiTheme="majorBidi" w:cstheme="majorBidi"/>
        </w:rPr>
        <w:t xml:space="preserve">In addition, diversification of income sources through alternative livelihoods in the form of employment and entrepreneurship training will help the vulnerable target population to reduce reliance on agriculture for their livelihood and food security. Given that the project will work with groups of the population, the project will facilitate strengthening of the groups that are existing in the target area, encourage them to recruit more members both men and women as well as build their capacity to work together. </w:t>
      </w:r>
      <w:proofErr w:type="gramStart"/>
      <w:r w:rsidRPr="00256A1A">
        <w:rPr>
          <w:rFonts w:asciiTheme="majorBidi" w:hAnsiTheme="majorBidi" w:cstheme="majorBidi"/>
        </w:rPr>
        <w:t>In order to</w:t>
      </w:r>
      <w:proofErr w:type="gramEnd"/>
      <w:r w:rsidRPr="00256A1A">
        <w:rPr>
          <w:rFonts w:asciiTheme="majorBidi" w:hAnsiTheme="majorBidi" w:cstheme="majorBidi"/>
        </w:rPr>
        <w:t xml:space="preserve"> ensure sustainability and gender equality, women self-help groups will be set up or strengthened, other vulnerable groups such as elderly, widows, widowers, youth, people living with disabilities and people living with HIV/AIDs will be targeted and supported to engage through provision of small grants for investment. In view of existing challenges and barriers these vulnerable groups </w:t>
      </w:r>
      <w:r w:rsidR="008E1583">
        <w:rPr>
          <w:rFonts w:asciiTheme="majorBidi" w:hAnsiTheme="majorBidi" w:cstheme="majorBidi"/>
        </w:rPr>
        <w:t>were</w:t>
      </w:r>
      <w:r w:rsidRPr="00256A1A">
        <w:rPr>
          <w:rFonts w:asciiTheme="majorBidi" w:hAnsiTheme="majorBidi" w:cstheme="majorBidi"/>
        </w:rPr>
        <w:t xml:space="preserve"> facing (e.g. in terms of potential cultural/ social discrimination, lack of capacities, resources </w:t>
      </w:r>
      <w:r w:rsidR="00510B71" w:rsidRPr="00256A1A">
        <w:rPr>
          <w:rFonts w:asciiTheme="majorBidi" w:hAnsiTheme="majorBidi" w:cstheme="majorBidi"/>
        </w:rPr>
        <w:t>etc.</w:t>
      </w:r>
      <w:r w:rsidRPr="00256A1A">
        <w:rPr>
          <w:rFonts w:asciiTheme="majorBidi" w:hAnsiTheme="majorBidi" w:cstheme="majorBidi"/>
        </w:rPr>
        <w:t xml:space="preserve">, participatory rural appraisals methodologies </w:t>
      </w:r>
      <w:r w:rsidR="000F4AD6">
        <w:rPr>
          <w:rFonts w:asciiTheme="majorBidi" w:hAnsiTheme="majorBidi" w:cstheme="majorBidi"/>
        </w:rPr>
        <w:t xml:space="preserve">were </w:t>
      </w:r>
      <w:r w:rsidRPr="00256A1A">
        <w:rPr>
          <w:rFonts w:asciiTheme="majorBidi" w:hAnsiTheme="majorBidi" w:cstheme="majorBidi"/>
        </w:rPr>
        <w:t xml:space="preserve">used in identifying the vulnerable groups and their real needs and deliberate efforts made to address them through specific </w:t>
      </w:r>
      <w:r w:rsidR="007618AE" w:rsidRPr="00256A1A">
        <w:rPr>
          <w:rFonts w:asciiTheme="majorBidi" w:hAnsiTheme="majorBidi" w:cstheme="majorBidi"/>
        </w:rPr>
        <w:t>tailored</w:t>
      </w:r>
      <w:r w:rsidRPr="00256A1A">
        <w:rPr>
          <w:rFonts w:asciiTheme="majorBidi" w:hAnsiTheme="majorBidi" w:cstheme="majorBidi"/>
        </w:rPr>
        <w:t xml:space="preserve"> capacity building initiatives and investments.</w:t>
      </w:r>
    </w:p>
    <w:p w14:paraId="30228B9A" w14:textId="397ADB3C" w:rsidR="005A6BD3" w:rsidRPr="005666CC" w:rsidRDefault="005A6BD3" w:rsidP="006E246B">
      <w:pPr>
        <w:pStyle w:val="Heading2"/>
        <w:jc w:val="both"/>
        <w:rPr>
          <w:rFonts w:ascii="Times New Roman" w:hAnsi="Times New Roman" w:cs="Times New Roman"/>
          <w:b w:val="0"/>
          <w:i/>
        </w:rPr>
      </w:pPr>
      <w:bookmarkStart w:id="53" w:name="_Toc184718658"/>
      <w:r w:rsidRPr="005666CC">
        <w:rPr>
          <w:rFonts w:ascii="Times New Roman" w:hAnsi="Times New Roman" w:cs="Times New Roman"/>
          <w:b w:val="0"/>
          <w:i/>
        </w:rPr>
        <w:t>5.4 Implementation Arrangements</w:t>
      </w:r>
      <w:bookmarkEnd w:id="53"/>
    </w:p>
    <w:p w14:paraId="36A39270" w14:textId="36C52E22" w:rsidR="008F72B3" w:rsidRPr="005A6BD3" w:rsidRDefault="002D1112" w:rsidP="006E246B">
      <w:pPr>
        <w:jc w:val="both"/>
        <w:rPr>
          <w:rFonts w:asciiTheme="majorBidi" w:hAnsiTheme="majorBidi" w:cstheme="majorBidi"/>
        </w:rPr>
      </w:pPr>
      <w:r>
        <w:rPr>
          <w:rFonts w:asciiTheme="majorBidi" w:hAnsiTheme="majorBidi" w:cstheme="majorBidi"/>
        </w:rPr>
        <w:t xml:space="preserve">The project was implemented by a project Management Unit </w:t>
      </w:r>
      <w:r w:rsidR="00815C17">
        <w:rPr>
          <w:rFonts w:asciiTheme="majorBidi" w:hAnsiTheme="majorBidi" w:cstheme="majorBidi"/>
        </w:rPr>
        <w:t xml:space="preserve">based </w:t>
      </w:r>
      <w:r w:rsidR="001E6CF7">
        <w:rPr>
          <w:rFonts w:asciiTheme="majorBidi" w:hAnsiTheme="majorBidi" w:cstheme="majorBidi"/>
        </w:rPr>
        <w:t xml:space="preserve">at the Ministry of Water and Environment </w:t>
      </w:r>
      <w:r w:rsidR="00510B71">
        <w:rPr>
          <w:rFonts w:asciiTheme="majorBidi" w:hAnsiTheme="majorBidi" w:cstheme="majorBidi"/>
        </w:rPr>
        <w:t>Eastern</w:t>
      </w:r>
      <w:r w:rsidR="001E6CF7">
        <w:rPr>
          <w:rFonts w:asciiTheme="majorBidi" w:hAnsiTheme="majorBidi" w:cstheme="majorBidi"/>
        </w:rPr>
        <w:t xml:space="preserve"> Uganda regional office </w:t>
      </w:r>
      <w:r w:rsidR="00815C17">
        <w:rPr>
          <w:rFonts w:asciiTheme="majorBidi" w:hAnsiTheme="majorBidi" w:cstheme="majorBidi"/>
        </w:rPr>
        <w:t xml:space="preserve">in </w:t>
      </w:r>
      <w:proofErr w:type="spellStart"/>
      <w:r w:rsidR="00815C17">
        <w:rPr>
          <w:rFonts w:asciiTheme="majorBidi" w:hAnsiTheme="majorBidi" w:cstheme="majorBidi"/>
        </w:rPr>
        <w:t>Mbale</w:t>
      </w:r>
      <w:proofErr w:type="spellEnd"/>
      <w:r w:rsidR="00815C17">
        <w:rPr>
          <w:rFonts w:asciiTheme="majorBidi" w:hAnsiTheme="majorBidi" w:cstheme="majorBidi"/>
        </w:rPr>
        <w:t xml:space="preserve"> city. </w:t>
      </w:r>
      <w:r w:rsidR="001E6CF7">
        <w:rPr>
          <w:rFonts w:asciiTheme="majorBidi" w:hAnsiTheme="majorBidi" w:cstheme="majorBidi"/>
        </w:rPr>
        <w:t xml:space="preserve">The steering </w:t>
      </w:r>
      <w:r w:rsidR="00815C17">
        <w:rPr>
          <w:rFonts w:asciiTheme="majorBidi" w:hAnsiTheme="majorBidi" w:cstheme="majorBidi"/>
        </w:rPr>
        <w:t xml:space="preserve">committee set up for the GCF project comprising </w:t>
      </w:r>
      <w:r w:rsidR="00E1254F">
        <w:rPr>
          <w:rFonts w:asciiTheme="majorBidi" w:hAnsiTheme="majorBidi" w:cstheme="majorBidi"/>
        </w:rPr>
        <w:t>of</w:t>
      </w:r>
      <w:r w:rsidR="00815C17">
        <w:rPr>
          <w:rFonts w:asciiTheme="majorBidi" w:hAnsiTheme="majorBidi" w:cstheme="majorBidi"/>
        </w:rPr>
        <w:t xml:space="preserve"> the Permanent Secretary in the Ministry of Water and Environment, UNDP country </w:t>
      </w:r>
      <w:r w:rsidR="00B00980">
        <w:rPr>
          <w:rFonts w:asciiTheme="majorBidi" w:hAnsiTheme="majorBidi" w:cstheme="majorBidi"/>
        </w:rPr>
        <w:t>representative.</w:t>
      </w:r>
    </w:p>
    <w:p w14:paraId="5CD9E0B7" w14:textId="61E280C6" w:rsidR="005A6BD3" w:rsidRPr="005666CC" w:rsidRDefault="005A6BD3" w:rsidP="006E246B">
      <w:pPr>
        <w:pStyle w:val="Heading2"/>
        <w:jc w:val="both"/>
        <w:rPr>
          <w:rFonts w:ascii="Times New Roman" w:hAnsi="Times New Roman" w:cs="Times New Roman"/>
          <w:b w:val="0"/>
          <w:i/>
        </w:rPr>
      </w:pPr>
      <w:bookmarkStart w:id="54" w:name="_Toc184718659"/>
      <w:r w:rsidRPr="005666CC">
        <w:rPr>
          <w:rFonts w:ascii="Times New Roman" w:hAnsi="Times New Roman" w:cs="Times New Roman"/>
          <w:b w:val="0"/>
          <w:i/>
        </w:rPr>
        <w:t>5.5 Key Partners &amp; Stakeholders</w:t>
      </w:r>
      <w:bookmarkEnd w:id="54"/>
    </w:p>
    <w:p w14:paraId="0CE66470" w14:textId="21ED3C0D" w:rsidR="006371C7" w:rsidRDefault="00583D8A" w:rsidP="006E246B">
      <w:pPr>
        <w:jc w:val="both"/>
        <w:rPr>
          <w:rFonts w:asciiTheme="majorBidi" w:hAnsiTheme="majorBidi" w:cstheme="majorBidi"/>
        </w:rPr>
      </w:pPr>
      <w:r>
        <w:rPr>
          <w:rFonts w:asciiTheme="majorBidi" w:hAnsiTheme="majorBidi" w:cstheme="majorBidi"/>
        </w:rPr>
        <w:t>Key project partners include t</w:t>
      </w:r>
      <w:r w:rsidRPr="00583D8A">
        <w:rPr>
          <w:rFonts w:asciiTheme="majorBidi" w:hAnsiTheme="majorBidi" w:cstheme="majorBidi"/>
        </w:rPr>
        <w:t xml:space="preserve">he Ministry </w:t>
      </w:r>
      <w:r w:rsidR="00B00980" w:rsidRPr="00583D8A">
        <w:rPr>
          <w:rFonts w:asciiTheme="majorBidi" w:hAnsiTheme="majorBidi" w:cstheme="majorBidi"/>
        </w:rPr>
        <w:t>of Water</w:t>
      </w:r>
      <w:r w:rsidRPr="00583D8A">
        <w:rPr>
          <w:rFonts w:asciiTheme="majorBidi" w:hAnsiTheme="majorBidi" w:cstheme="majorBidi"/>
        </w:rPr>
        <w:t xml:space="preserve"> and Environment (Directorate of Water Resources Management and Directorate of Environmental Affairs), the Ministry of Agriculture, Animal Industry and Fisheries (MAAIF), Ministry of Local Government,</w:t>
      </w:r>
      <w:r>
        <w:rPr>
          <w:rFonts w:asciiTheme="majorBidi" w:hAnsiTheme="majorBidi" w:cstheme="majorBidi"/>
        </w:rPr>
        <w:t xml:space="preserve"> district local governments of </w:t>
      </w:r>
      <w:proofErr w:type="spellStart"/>
      <w:r>
        <w:rPr>
          <w:rFonts w:asciiTheme="majorBidi" w:hAnsiTheme="majorBidi" w:cstheme="majorBidi"/>
        </w:rPr>
        <w:t>Budaka</w:t>
      </w:r>
      <w:proofErr w:type="spellEnd"/>
      <w:r>
        <w:rPr>
          <w:rFonts w:asciiTheme="majorBidi" w:hAnsiTheme="majorBidi" w:cstheme="majorBidi"/>
        </w:rPr>
        <w:t xml:space="preserve">, </w:t>
      </w:r>
      <w:proofErr w:type="spellStart"/>
      <w:r>
        <w:rPr>
          <w:rFonts w:asciiTheme="majorBidi" w:hAnsiTheme="majorBidi" w:cstheme="majorBidi"/>
        </w:rPr>
        <w:t>Butale</w:t>
      </w:r>
      <w:r w:rsidR="00B32B6F">
        <w:rPr>
          <w:rFonts w:asciiTheme="majorBidi" w:hAnsiTheme="majorBidi" w:cstheme="majorBidi"/>
        </w:rPr>
        <w:t>ja</w:t>
      </w:r>
      <w:proofErr w:type="spellEnd"/>
      <w:r w:rsidR="00B32B6F">
        <w:rPr>
          <w:rFonts w:asciiTheme="majorBidi" w:hAnsiTheme="majorBidi" w:cstheme="majorBidi"/>
        </w:rPr>
        <w:t xml:space="preserve">, </w:t>
      </w:r>
      <w:proofErr w:type="spellStart"/>
      <w:r w:rsidR="00B32B6F">
        <w:rPr>
          <w:rFonts w:asciiTheme="majorBidi" w:hAnsiTheme="majorBidi" w:cstheme="majorBidi"/>
        </w:rPr>
        <w:t>Kaliro</w:t>
      </w:r>
      <w:proofErr w:type="spellEnd"/>
      <w:r w:rsidR="00B32B6F">
        <w:rPr>
          <w:rFonts w:asciiTheme="majorBidi" w:hAnsiTheme="majorBidi" w:cstheme="majorBidi"/>
        </w:rPr>
        <w:t>,</w:t>
      </w:r>
      <w:r w:rsidR="00F648A7">
        <w:rPr>
          <w:rFonts w:asciiTheme="majorBidi" w:hAnsiTheme="majorBidi" w:cstheme="majorBidi"/>
        </w:rPr>
        <w:t xml:space="preserve"> </w:t>
      </w:r>
      <w:proofErr w:type="spellStart"/>
      <w:r w:rsidR="00F648A7">
        <w:rPr>
          <w:rFonts w:asciiTheme="majorBidi" w:hAnsiTheme="majorBidi" w:cstheme="majorBidi"/>
        </w:rPr>
        <w:t>Kibuku</w:t>
      </w:r>
      <w:proofErr w:type="spellEnd"/>
      <w:r w:rsidR="00F648A7">
        <w:rPr>
          <w:rFonts w:asciiTheme="majorBidi" w:hAnsiTheme="majorBidi" w:cstheme="majorBidi"/>
        </w:rPr>
        <w:t xml:space="preserve"> and</w:t>
      </w:r>
      <w:r w:rsidR="00B32B6F">
        <w:rPr>
          <w:rFonts w:asciiTheme="majorBidi" w:hAnsiTheme="majorBidi" w:cstheme="majorBidi"/>
        </w:rPr>
        <w:t xml:space="preserve"> </w:t>
      </w:r>
      <w:proofErr w:type="spellStart"/>
      <w:r w:rsidR="00B32B6F">
        <w:rPr>
          <w:rFonts w:asciiTheme="majorBidi" w:hAnsiTheme="majorBidi" w:cstheme="majorBidi"/>
        </w:rPr>
        <w:t>Namutumba</w:t>
      </w:r>
      <w:proofErr w:type="spellEnd"/>
      <w:r w:rsidR="00B32B6F">
        <w:rPr>
          <w:rFonts w:asciiTheme="majorBidi" w:hAnsiTheme="majorBidi" w:cstheme="majorBidi"/>
        </w:rPr>
        <w:t xml:space="preserve"> </w:t>
      </w:r>
      <w:r w:rsidR="00B00980">
        <w:rPr>
          <w:rFonts w:asciiTheme="majorBidi" w:hAnsiTheme="majorBidi" w:cstheme="majorBidi"/>
        </w:rPr>
        <w:t xml:space="preserve">districts, </w:t>
      </w:r>
      <w:r w:rsidR="00B00980" w:rsidRPr="00583D8A">
        <w:rPr>
          <w:rFonts w:asciiTheme="majorBidi" w:hAnsiTheme="majorBidi" w:cstheme="majorBidi"/>
        </w:rPr>
        <w:t>National</w:t>
      </w:r>
      <w:r w:rsidRPr="00583D8A">
        <w:rPr>
          <w:rFonts w:asciiTheme="majorBidi" w:hAnsiTheme="majorBidi" w:cstheme="majorBidi"/>
        </w:rPr>
        <w:t xml:space="preserve"> Water and Sewerage Corporation, </w:t>
      </w:r>
    </w:p>
    <w:p w14:paraId="594C9ECA" w14:textId="4E86DEEB" w:rsidR="00D374BE" w:rsidRPr="009C6FF5" w:rsidRDefault="00D374BE" w:rsidP="00D374BE">
      <w:pPr>
        <w:pStyle w:val="Heading1"/>
        <w:rPr>
          <w:rFonts w:ascii="Times New Roman" w:hAnsi="Times New Roman" w:cs="Times New Roman"/>
          <w:sz w:val="24"/>
          <w:szCs w:val="24"/>
        </w:rPr>
      </w:pPr>
      <w:bookmarkStart w:id="55" w:name="_Toc184718660"/>
      <w:r w:rsidRPr="009C6FF5">
        <w:rPr>
          <w:rFonts w:ascii="Times New Roman" w:hAnsi="Times New Roman" w:cs="Times New Roman"/>
          <w:sz w:val="24"/>
          <w:szCs w:val="24"/>
        </w:rPr>
        <w:lastRenderedPageBreak/>
        <w:t>6. Findings</w:t>
      </w:r>
      <w:bookmarkEnd w:id="55"/>
    </w:p>
    <w:p w14:paraId="6B749E9F" w14:textId="2A0EA780" w:rsidR="00D374BE" w:rsidRPr="005666CC" w:rsidRDefault="00D374BE" w:rsidP="00D374BE">
      <w:pPr>
        <w:pStyle w:val="Heading2"/>
        <w:rPr>
          <w:rFonts w:ascii="Times New Roman" w:hAnsi="Times New Roman" w:cs="Times New Roman"/>
          <w:b w:val="0"/>
          <w:i/>
          <w:szCs w:val="24"/>
        </w:rPr>
      </w:pPr>
      <w:bookmarkStart w:id="56" w:name="_Toc184718661"/>
      <w:r w:rsidRPr="005666CC">
        <w:rPr>
          <w:rFonts w:ascii="Times New Roman" w:hAnsi="Times New Roman" w:cs="Times New Roman"/>
          <w:b w:val="0"/>
          <w:i/>
          <w:szCs w:val="24"/>
        </w:rPr>
        <w:t xml:space="preserve">6.1 </w:t>
      </w:r>
      <w:r w:rsidR="005A6BD3" w:rsidRPr="005666CC">
        <w:rPr>
          <w:rFonts w:ascii="Times New Roman" w:hAnsi="Times New Roman" w:cs="Times New Roman"/>
          <w:b w:val="0"/>
          <w:i/>
          <w:szCs w:val="24"/>
        </w:rPr>
        <w:t>P</w:t>
      </w:r>
      <w:r w:rsidRPr="005666CC">
        <w:rPr>
          <w:rFonts w:ascii="Times New Roman" w:hAnsi="Times New Roman" w:cs="Times New Roman"/>
          <w:b w:val="0"/>
          <w:i/>
          <w:szCs w:val="24"/>
        </w:rPr>
        <w:t>roject design and formulation</w:t>
      </w:r>
      <w:bookmarkEnd w:id="56"/>
    </w:p>
    <w:p w14:paraId="78640824" w14:textId="410DBBD7" w:rsidR="001C1CA8" w:rsidRDefault="001C1CA8" w:rsidP="00393546">
      <w:pPr>
        <w:jc w:val="both"/>
        <w:rPr>
          <w:rFonts w:asciiTheme="majorBidi" w:hAnsiTheme="majorBidi" w:cstheme="majorBidi"/>
        </w:rPr>
      </w:pPr>
      <w:r>
        <w:rPr>
          <w:rFonts w:asciiTheme="majorBidi" w:hAnsiTheme="majorBidi" w:cstheme="majorBidi"/>
        </w:rPr>
        <w:t xml:space="preserve">Implementation of the Restoration of wetlands and associated catchment </w:t>
      </w:r>
      <w:proofErr w:type="gramStart"/>
      <w:r>
        <w:rPr>
          <w:rFonts w:asciiTheme="majorBidi" w:hAnsiTheme="majorBidi" w:cstheme="majorBidi"/>
        </w:rPr>
        <w:t xml:space="preserve">in </w:t>
      </w:r>
      <w:r w:rsidR="00393546">
        <w:rPr>
          <w:rFonts w:asciiTheme="majorBidi" w:hAnsiTheme="majorBidi" w:cstheme="majorBidi"/>
        </w:rPr>
        <w:t xml:space="preserve"> eastern</w:t>
      </w:r>
      <w:proofErr w:type="gramEnd"/>
      <w:r>
        <w:rPr>
          <w:rFonts w:asciiTheme="majorBidi" w:hAnsiTheme="majorBidi" w:cstheme="majorBidi"/>
        </w:rPr>
        <w:t xml:space="preserve"> Uganda complements the Green Climate Fund/UNDP/Government of Uganda supported project, entitled “</w:t>
      </w:r>
      <w:r w:rsidRPr="00932243">
        <w:rPr>
          <w:rFonts w:asciiTheme="majorBidi" w:hAnsiTheme="majorBidi" w:cstheme="majorBidi"/>
          <w:i/>
          <w:iCs/>
        </w:rPr>
        <w:t>Building Resilient Communities, Wetland Ecosystems and Associated Catchments in Uganda</w:t>
      </w:r>
      <w:r w:rsidRPr="00B42A72">
        <w:rPr>
          <w:rStyle w:val="FootnoteReference"/>
        </w:rPr>
        <w:footnoteReference w:id="5"/>
      </w:r>
      <w:r>
        <w:rPr>
          <w:rFonts w:asciiTheme="majorBidi" w:hAnsiTheme="majorBidi" w:cstheme="majorBidi"/>
        </w:rPr>
        <w:t xml:space="preserve">” implemented in the </w:t>
      </w:r>
      <w:proofErr w:type="spellStart"/>
      <w:r>
        <w:rPr>
          <w:rFonts w:asciiTheme="majorBidi" w:hAnsiTheme="majorBidi" w:cstheme="majorBidi"/>
        </w:rPr>
        <w:t>Mpologoma</w:t>
      </w:r>
      <w:proofErr w:type="spellEnd"/>
      <w:r>
        <w:rPr>
          <w:rFonts w:asciiTheme="majorBidi" w:hAnsiTheme="majorBidi" w:cstheme="majorBidi"/>
        </w:rPr>
        <w:t xml:space="preserve"> catchment, but covering a wider number of districts.</w:t>
      </w:r>
    </w:p>
    <w:p w14:paraId="52481FE0" w14:textId="72FD2ADF" w:rsidR="007B777A" w:rsidRPr="007B777A" w:rsidRDefault="007B777A" w:rsidP="00393546">
      <w:pPr>
        <w:jc w:val="both"/>
        <w:rPr>
          <w:rFonts w:asciiTheme="majorBidi" w:hAnsiTheme="majorBidi" w:cstheme="majorBidi"/>
        </w:rPr>
      </w:pPr>
      <w:r>
        <w:rPr>
          <w:rFonts w:asciiTheme="majorBidi" w:hAnsiTheme="majorBidi" w:cstheme="majorBidi"/>
        </w:rPr>
        <w:t xml:space="preserve">Other projects with similar objectives include the </w:t>
      </w:r>
      <w:r w:rsidRPr="007B777A">
        <w:rPr>
          <w:rFonts w:asciiTheme="majorBidi" w:hAnsiTheme="majorBidi" w:cstheme="majorBidi"/>
        </w:rPr>
        <w:t>Enhancing resilience of communities to climate change through catchment-based integrated management of water and related resources in Uganda</w:t>
      </w:r>
      <w:r>
        <w:rPr>
          <w:rFonts w:asciiTheme="majorBidi" w:hAnsiTheme="majorBidi" w:cstheme="majorBidi"/>
        </w:rPr>
        <w:t>, imple</w:t>
      </w:r>
      <w:r w:rsidR="00F8723D">
        <w:rPr>
          <w:rFonts w:asciiTheme="majorBidi" w:hAnsiTheme="majorBidi" w:cstheme="majorBidi"/>
        </w:rPr>
        <w:t xml:space="preserve">mented in the </w:t>
      </w:r>
      <w:proofErr w:type="spellStart"/>
      <w:r w:rsidR="00587DC7" w:rsidRPr="00587DC7">
        <w:rPr>
          <w:rFonts w:asciiTheme="majorBidi" w:hAnsiTheme="majorBidi" w:cstheme="majorBidi"/>
        </w:rPr>
        <w:t>Awoja</w:t>
      </w:r>
      <w:proofErr w:type="spellEnd"/>
      <w:r w:rsidR="00587DC7" w:rsidRPr="00587DC7">
        <w:rPr>
          <w:rFonts w:asciiTheme="majorBidi" w:hAnsiTheme="majorBidi" w:cstheme="majorBidi"/>
        </w:rPr>
        <w:t xml:space="preserve">, </w:t>
      </w:r>
      <w:proofErr w:type="spellStart"/>
      <w:r w:rsidR="00587DC7" w:rsidRPr="00587DC7">
        <w:rPr>
          <w:rFonts w:asciiTheme="majorBidi" w:hAnsiTheme="majorBidi" w:cstheme="majorBidi"/>
        </w:rPr>
        <w:t>Aswa</w:t>
      </w:r>
      <w:proofErr w:type="spellEnd"/>
      <w:r w:rsidR="00587DC7" w:rsidRPr="00587DC7">
        <w:rPr>
          <w:rFonts w:asciiTheme="majorBidi" w:hAnsiTheme="majorBidi" w:cstheme="majorBidi"/>
        </w:rPr>
        <w:t xml:space="preserve"> and </w:t>
      </w:r>
      <w:proofErr w:type="spellStart"/>
      <w:r w:rsidR="00587DC7" w:rsidRPr="00587DC7">
        <w:rPr>
          <w:rFonts w:asciiTheme="majorBidi" w:hAnsiTheme="majorBidi" w:cstheme="majorBidi"/>
        </w:rPr>
        <w:t>Maziba</w:t>
      </w:r>
      <w:proofErr w:type="spellEnd"/>
      <w:r w:rsidR="00587DC7" w:rsidRPr="00587DC7">
        <w:rPr>
          <w:rFonts w:asciiTheme="majorBidi" w:hAnsiTheme="majorBidi" w:cstheme="majorBidi"/>
        </w:rPr>
        <w:t xml:space="preserve"> catchments</w:t>
      </w:r>
      <w:r w:rsidR="005A6E55" w:rsidRPr="00B42A72">
        <w:rPr>
          <w:rStyle w:val="FootnoteReference"/>
        </w:rPr>
        <w:footnoteReference w:id="6"/>
      </w:r>
      <w:r w:rsidR="00587DC7">
        <w:rPr>
          <w:rFonts w:asciiTheme="majorBidi" w:hAnsiTheme="majorBidi" w:cstheme="majorBidi"/>
        </w:rPr>
        <w:t xml:space="preserve"> in the 2016 to 2020 period with financing from the Adaptation Fund.</w:t>
      </w:r>
    </w:p>
    <w:p w14:paraId="4990FF90" w14:textId="1DD477DB" w:rsidR="00B02E35" w:rsidRPr="00AE2A9D" w:rsidRDefault="00B02E35" w:rsidP="00393546">
      <w:pPr>
        <w:jc w:val="both"/>
        <w:rPr>
          <w:rFonts w:asciiTheme="majorBidi" w:hAnsiTheme="majorBidi" w:cstheme="majorBidi"/>
        </w:rPr>
      </w:pPr>
      <w:r w:rsidRPr="00AE2A9D">
        <w:rPr>
          <w:rFonts w:asciiTheme="majorBidi" w:hAnsiTheme="majorBidi" w:cstheme="majorBidi"/>
        </w:rPr>
        <w:t xml:space="preserve">This project </w:t>
      </w:r>
      <w:r>
        <w:rPr>
          <w:rFonts w:asciiTheme="majorBidi" w:hAnsiTheme="majorBidi" w:cstheme="majorBidi"/>
        </w:rPr>
        <w:t>sought to</w:t>
      </w:r>
      <w:r w:rsidRPr="00AE2A9D">
        <w:rPr>
          <w:rFonts w:asciiTheme="majorBidi" w:hAnsiTheme="majorBidi" w:cstheme="majorBidi"/>
        </w:rPr>
        <w:t xml:space="preserve"> support the Government of Uganda to restore wetlands and associated catchments by promoting catchment based integrated, equitable and sustainable management of water and related resources. The project </w:t>
      </w:r>
      <w:r>
        <w:rPr>
          <w:rFonts w:asciiTheme="majorBidi" w:hAnsiTheme="majorBidi" w:cstheme="majorBidi"/>
        </w:rPr>
        <w:t xml:space="preserve">embarked on </w:t>
      </w:r>
      <w:r w:rsidRPr="00AE2A9D">
        <w:rPr>
          <w:rFonts w:asciiTheme="majorBidi" w:hAnsiTheme="majorBidi" w:cstheme="majorBidi"/>
        </w:rPr>
        <w:t>restor</w:t>
      </w:r>
      <w:r>
        <w:rPr>
          <w:rFonts w:asciiTheme="majorBidi" w:hAnsiTheme="majorBidi" w:cstheme="majorBidi"/>
        </w:rPr>
        <w:t>ation</w:t>
      </w:r>
      <w:r w:rsidRPr="00AE2A9D">
        <w:rPr>
          <w:rFonts w:asciiTheme="majorBidi" w:hAnsiTheme="majorBidi" w:cstheme="majorBidi"/>
        </w:rPr>
        <w:t xml:space="preserve"> and sustainabl</w:t>
      </w:r>
      <w:r>
        <w:rPr>
          <w:rFonts w:asciiTheme="majorBidi" w:hAnsiTheme="majorBidi" w:cstheme="majorBidi"/>
        </w:rPr>
        <w:t>e</w:t>
      </w:r>
      <w:r w:rsidRPr="00AE2A9D">
        <w:rPr>
          <w:rFonts w:asciiTheme="majorBidi" w:hAnsiTheme="majorBidi" w:cstheme="majorBidi"/>
        </w:rPr>
        <w:t xml:space="preserve"> manage</w:t>
      </w:r>
      <w:r>
        <w:rPr>
          <w:rFonts w:asciiTheme="majorBidi" w:hAnsiTheme="majorBidi" w:cstheme="majorBidi"/>
        </w:rPr>
        <w:t>ment of</w:t>
      </w:r>
      <w:r w:rsidRPr="00AE2A9D">
        <w:rPr>
          <w:rFonts w:asciiTheme="majorBidi" w:hAnsiTheme="majorBidi" w:cstheme="majorBidi"/>
        </w:rPr>
        <w:t xml:space="preserve"> wetlands and support</w:t>
      </w:r>
      <w:r>
        <w:rPr>
          <w:rFonts w:asciiTheme="majorBidi" w:hAnsiTheme="majorBidi" w:cstheme="majorBidi"/>
        </w:rPr>
        <w:t>ed</w:t>
      </w:r>
      <w:r w:rsidRPr="00AE2A9D">
        <w:rPr>
          <w:rFonts w:asciiTheme="majorBidi" w:hAnsiTheme="majorBidi" w:cstheme="majorBidi"/>
        </w:rPr>
        <w:t xml:space="preserve"> target communities in wetland areas and their catchments to have alternative livelihood options that do not compromise the health of wetlands. </w:t>
      </w:r>
      <w:r>
        <w:rPr>
          <w:rFonts w:asciiTheme="majorBidi" w:hAnsiTheme="majorBidi" w:cstheme="majorBidi"/>
        </w:rPr>
        <w:t xml:space="preserve"> The project </w:t>
      </w:r>
      <w:r w:rsidRPr="00AE2A9D">
        <w:rPr>
          <w:rFonts w:asciiTheme="majorBidi" w:hAnsiTheme="majorBidi" w:cstheme="majorBidi"/>
        </w:rPr>
        <w:t>Theory of Change</w:t>
      </w:r>
      <w:r>
        <w:rPr>
          <w:rFonts w:asciiTheme="majorBidi" w:hAnsiTheme="majorBidi" w:cstheme="majorBidi"/>
        </w:rPr>
        <w:t xml:space="preserve"> (</w:t>
      </w:r>
      <w:proofErr w:type="spellStart"/>
      <w:r>
        <w:rPr>
          <w:rFonts w:asciiTheme="majorBidi" w:hAnsiTheme="majorBidi" w:cstheme="majorBidi"/>
        </w:rPr>
        <w:t>ToC</w:t>
      </w:r>
      <w:proofErr w:type="spellEnd"/>
      <w:r>
        <w:rPr>
          <w:rFonts w:asciiTheme="majorBidi" w:hAnsiTheme="majorBidi" w:cstheme="majorBidi"/>
        </w:rPr>
        <w:t>) was</w:t>
      </w:r>
      <w:r w:rsidRPr="00AE2A9D">
        <w:rPr>
          <w:rFonts w:asciiTheme="majorBidi" w:hAnsiTheme="majorBidi" w:cstheme="majorBidi"/>
        </w:rPr>
        <w:t xml:space="preserve"> </w:t>
      </w:r>
      <w:r>
        <w:rPr>
          <w:rFonts w:asciiTheme="majorBidi" w:hAnsiTheme="majorBidi" w:cstheme="majorBidi"/>
        </w:rPr>
        <w:t>based on the understanding that</w:t>
      </w:r>
      <w:r w:rsidRPr="00AE2A9D">
        <w:rPr>
          <w:rFonts w:asciiTheme="majorBidi" w:hAnsiTheme="majorBidi" w:cstheme="majorBidi"/>
        </w:rPr>
        <w:t xml:space="preserve"> wetlands are protected from encroachment;</w:t>
      </w:r>
      <w:r w:rsidR="006855D9">
        <w:rPr>
          <w:rFonts w:asciiTheme="majorBidi" w:hAnsiTheme="majorBidi" w:cstheme="majorBidi"/>
        </w:rPr>
        <w:t xml:space="preserve"> those that are degraded are restored</w:t>
      </w:r>
      <w:r w:rsidRPr="00AE2A9D">
        <w:rPr>
          <w:rFonts w:asciiTheme="majorBidi" w:hAnsiTheme="majorBidi" w:cstheme="majorBidi"/>
        </w:rPr>
        <w:t xml:space="preserve"> and sustainable land management practices promoted in the catchments; creating economically viable alternative </w:t>
      </w:r>
      <w:proofErr w:type="spellStart"/>
      <w:r w:rsidRPr="00AE2A9D">
        <w:rPr>
          <w:rFonts w:asciiTheme="majorBidi" w:hAnsiTheme="majorBidi" w:cstheme="majorBidi"/>
        </w:rPr>
        <w:t>agro</w:t>
      </w:r>
      <w:proofErr w:type="spellEnd"/>
      <w:r w:rsidRPr="00AE2A9D">
        <w:rPr>
          <w:rFonts w:asciiTheme="majorBidi" w:hAnsiTheme="majorBidi" w:cstheme="majorBidi"/>
        </w:rPr>
        <w:t xml:space="preserve">-based livelihood options for the affected communities, then, the wetlands ability to </w:t>
      </w:r>
      <w:r>
        <w:rPr>
          <w:rFonts w:asciiTheme="majorBidi" w:hAnsiTheme="majorBidi" w:cstheme="majorBidi"/>
        </w:rPr>
        <w:t xml:space="preserve">provide ecosystem services such as </w:t>
      </w:r>
      <w:r w:rsidRPr="00AE2A9D">
        <w:rPr>
          <w:rFonts w:asciiTheme="majorBidi" w:hAnsiTheme="majorBidi" w:cstheme="majorBidi"/>
        </w:rPr>
        <w:t>stor</w:t>
      </w:r>
      <w:r>
        <w:rPr>
          <w:rFonts w:asciiTheme="majorBidi" w:hAnsiTheme="majorBidi" w:cstheme="majorBidi"/>
        </w:rPr>
        <w:t xml:space="preserve">age and filtration </w:t>
      </w:r>
      <w:r w:rsidRPr="00AE2A9D">
        <w:rPr>
          <w:rFonts w:asciiTheme="majorBidi" w:hAnsiTheme="majorBidi" w:cstheme="majorBidi"/>
        </w:rPr>
        <w:t xml:space="preserve">water will be increased, enabling communities to utilize the </w:t>
      </w:r>
      <w:r>
        <w:rPr>
          <w:rFonts w:asciiTheme="majorBidi" w:hAnsiTheme="majorBidi" w:cstheme="majorBidi"/>
        </w:rPr>
        <w:t xml:space="preserve">this </w:t>
      </w:r>
      <w:r w:rsidRPr="00AE2A9D">
        <w:rPr>
          <w:rFonts w:asciiTheme="majorBidi" w:hAnsiTheme="majorBidi" w:cstheme="majorBidi"/>
        </w:rPr>
        <w:t xml:space="preserve">water for production all year round in micro irrigation schemes and aquaculture enterprises, improve access to cleaner water for domestic use and sanitation services; and </w:t>
      </w:r>
      <w:r>
        <w:rPr>
          <w:rFonts w:asciiTheme="majorBidi" w:hAnsiTheme="majorBidi" w:cstheme="majorBidi"/>
        </w:rPr>
        <w:t xml:space="preserve">better </w:t>
      </w:r>
      <w:r w:rsidRPr="00AE2A9D">
        <w:rPr>
          <w:rFonts w:asciiTheme="majorBidi" w:hAnsiTheme="majorBidi" w:cstheme="majorBidi"/>
        </w:rPr>
        <w:t>adapt better to</w:t>
      </w:r>
      <w:r>
        <w:rPr>
          <w:rFonts w:asciiTheme="majorBidi" w:hAnsiTheme="majorBidi" w:cstheme="majorBidi"/>
        </w:rPr>
        <w:t xml:space="preserve"> the impacts of climate change</w:t>
      </w:r>
      <w:r w:rsidRPr="00AE2A9D">
        <w:rPr>
          <w:rFonts w:asciiTheme="majorBidi" w:hAnsiTheme="majorBidi" w:cstheme="majorBidi"/>
        </w:rPr>
        <w:t xml:space="preserve">. </w:t>
      </w:r>
    </w:p>
    <w:p w14:paraId="5AA905B0" w14:textId="77777777" w:rsidR="00B02E35" w:rsidRDefault="00B02E35" w:rsidP="00393546">
      <w:pPr>
        <w:jc w:val="both"/>
        <w:rPr>
          <w:rFonts w:asciiTheme="majorBidi" w:hAnsiTheme="majorBidi" w:cstheme="majorBidi"/>
        </w:rPr>
      </w:pPr>
      <w:r w:rsidRPr="00AE2A9D">
        <w:rPr>
          <w:rFonts w:asciiTheme="majorBidi" w:hAnsiTheme="majorBidi" w:cstheme="majorBidi"/>
        </w:rPr>
        <w:t>Th</w:t>
      </w:r>
      <w:r>
        <w:rPr>
          <w:rFonts w:asciiTheme="majorBidi" w:hAnsiTheme="majorBidi" w:cstheme="majorBidi"/>
        </w:rPr>
        <w:t xml:space="preserve">is </w:t>
      </w:r>
      <w:r w:rsidRPr="00AE2A9D">
        <w:rPr>
          <w:rFonts w:asciiTheme="majorBidi" w:hAnsiTheme="majorBidi" w:cstheme="majorBidi"/>
        </w:rPr>
        <w:t xml:space="preserve">project </w:t>
      </w:r>
      <w:r>
        <w:rPr>
          <w:rFonts w:asciiTheme="majorBidi" w:hAnsiTheme="majorBidi" w:cstheme="majorBidi"/>
        </w:rPr>
        <w:t xml:space="preserve">set out to achieve three outputs </w:t>
      </w:r>
      <w:proofErr w:type="gramStart"/>
      <w:r>
        <w:rPr>
          <w:rFonts w:asciiTheme="majorBidi" w:hAnsiTheme="majorBidi" w:cstheme="majorBidi"/>
        </w:rPr>
        <w:t>namely;</w:t>
      </w:r>
      <w:proofErr w:type="gramEnd"/>
      <w:r>
        <w:rPr>
          <w:rFonts w:asciiTheme="majorBidi" w:hAnsiTheme="majorBidi" w:cstheme="majorBidi"/>
        </w:rPr>
        <w:t xml:space="preserve"> </w:t>
      </w:r>
      <w:r w:rsidRPr="00A52AA5">
        <w:rPr>
          <w:rFonts w:asciiTheme="majorBidi" w:hAnsiTheme="majorBidi" w:cstheme="majorBidi"/>
        </w:rPr>
        <w:t xml:space="preserve">Output 1: </w:t>
      </w:r>
      <w:r>
        <w:rPr>
          <w:rFonts w:asciiTheme="majorBidi" w:hAnsiTheme="majorBidi" w:cstheme="majorBidi"/>
        </w:rPr>
        <w:t>Degraded</w:t>
      </w:r>
      <w:r w:rsidRPr="00A52AA5">
        <w:rPr>
          <w:rFonts w:asciiTheme="majorBidi" w:hAnsiTheme="majorBidi" w:cstheme="majorBidi"/>
        </w:rPr>
        <w:t xml:space="preserve"> Wetlands, natural grasslands and associated catchments restored and rehabilitated and intact wetlands protected</w:t>
      </w:r>
      <w:r>
        <w:rPr>
          <w:rFonts w:asciiTheme="majorBidi" w:hAnsiTheme="majorBidi" w:cstheme="majorBidi"/>
        </w:rPr>
        <w:t xml:space="preserve">, </w:t>
      </w:r>
      <w:r w:rsidRPr="0070060B">
        <w:rPr>
          <w:rFonts w:asciiTheme="majorBidi" w:hAnsiTheme="majorBidi" w:cstheme="majorBidi"/>
        </w:rPr>
        <w:t>Output 2: Improved agricultural practices and alternative livelihood options in the wetland catchment</w:t>
      </w:r>
      <w:r>
        <w:rPr>
          <w:rFonts w:asciiTheme="majorBidi" w:hAnsiTheme="majorBidi" w:cstheme="majorBidi"/>
        </w:rPr>
        <w:t xml:space="preserve"> and </w:t>
      </w:r>
      <w:r w:rsidRPr="0095040F">
        <w:rPr>
          <w:rFonts w:asciiTheme="majorBidi" w:hAnsiTheme="majorBidi" w:cstheme="majorBidi"/>
        </w:rPr>
        <w:t>Output 3</w:t>
      </w:r>
      <w:r>
        <w:rPr>
          <w:rFonts w:asciiTheme="majorBidi" w:hAnsiTheme="majorBidi" w:cstheme="majorBidi"/>
        </w:rPr>
        <w:t xml:space="preserve">: </w:t>
      </w:r>
      <w:r w:rsidRPr="0095040F">
        <w:rPr>
          <w:rFonts w:asciiTheme="majorBidi" w:hAnsiTheme="majorBidi" w:cstheme="majorBidi"/>
        </w:rPr>
        <w:t>Knowledge Management and Communication</w:t>
      </w:r>
    </w:p>
    <w:p w14:paraId="214C0AA1" w14:textId="6D0AFE4E" w:rsidR="00B02E35" w:rsidRDefault="00B0478F" w:rsidP="00393546">
      <w:pPr>
        <w:jc w:val="both"/>
        <w:rPr>
          <w:rFonts w:asciiTheme="majorBidi" w:hAnsiTheme="majorBidi" w:cstheme="majorBidi"/>
        </w:rPr>
      </w:pPr>
      <w:r>
        <w:rPr>
          <w:rFonts w:asciiTheme="majorBidi" w:hAnsiTheme="majorBidi" w:cstheme="majorBidi"/>
        </w:rPr>
        <w:t>The project set out to demarcate and physically restore wetlands</w:t>
      </w:r>
      <w:r w:rsidR="009309BF">
        <w:rPr>
          <w:rFonts w:asciiTheme="majorBidi" w:hAnsiTheme="majorBidi" w:cstheme="majorBidi"/>
        </w:rPr>
        <w:t xml:space="preserve"> and wider catchments</w:t>
      </w:r>
      <w:r w:rsidR="00B02E35">
        <w:rPr>
          <w:rFonts w:asciiTheme="majorBidi" w:hAnsiTheme="majorBidi" w:cstheme="majorBidi"/>
        </w:rPr>
        <w:t xml:space="preserve">, formulating and implementing catchment management plans to ensure sustainable water and </w:t>
      </w:r>
      <w:r w:rsidR="00EC0B2C">
        <w:rPr>
          <w:rFonts w:asciiTheme="majorBidi" w:hAnsiTheme="majorBidi" w:cstheme="majorBidi"/>
        </w:rPr>
        <w:t>land</w:t>
      </w:r>
      <w:r w:rsidR="00B02E35">
        <w:rPr>
          <w:rFonts w:asciiTheme="majorBidi" w:hAnsiTheme="majorBidi" w:cstheme="majorBidi"/>
        </w:rPr>
        <w:t xml:space="preserve"> management in these ecosystems. </w:t>
      </w:r>
      <w:r w:rsidR="009309BF">
        <w:rPr>
          <w:rFonts w:asciiTheme="majorBidi" w:hAnsiTheme="majorBidi" w:cstheme="majorBidi"/>
        </w:rPr>
        <w:t xml:space="preserve">The </w:t>
      </w:r>
      <w:r w:rsidR="001D40BE">
        <w:rPr>
          <w:rFonts w:asciiTheme="majorBidi" w:hAnsiTheme="majorBidi" w:cstheme="majorBidi"/>
        </w:rPr>
        <w:t>objective</w:t>
      </w:r>
      <w:r w:rsidR="009309BF">
        <w:rPr>
          <w:rFonts w:asciiTheme="majorBidi" w:hAnsiTheme="majorBidi" w:cstheme="majorBidi"/>
        </w:rPr>
        <w:t xml:space="preserve"> of these </w:t>
      </w:r>
      <w:r w:rsidR="001D40BE">
        <w:rPr>
          <w:rFonts w:asciiTheme="majorBidi" w:hAnsiTheme="majorBidi" w:cstheme="majorBidi"/>
        </w:rPr>
        <w:t xml:space="preserve">interventions was </w:t>
      </w:r>
      <w:proofErr w:type="gramStart"/>
      <w:r w:rsidR="001D40BE">
        <w:rPr>
          <w:rFonts w:asciiTheme="majorBidi" w:hAnsiTheme="majorBidi" w:cstheme="majorBidi"/>
        </w:rPr>
        <w:t>ensure</w:t>
      </w:r>
      <w:proofErr w:type="gramEnd"/>
      <w:r w:rsidR="00B02E35">
        <w:rPr>
          <w:rFonts w:asciiTheme="majorBidi" w:hAnsiTheme="majorBidi" w:cstheme="majorBidi"/>
        </w:rPr>
        <w:t xml:space="preserve"> health</w:t>
      </w:r>
      <w:r w:rsidR="001D40BE">
        <w:rPr>
          <w:rFonts w:asciiTheme="majorBidi" w:hAnsiTheme="majorBidi" w:cstheme="majorBidi"/>
        </w:rPr>
        <w:t>y</w:t>
      </w:r>
      <w:r w:rsidR="00B02E35">
        <w:rPr>
          <w:rFonts w:asciiTheme="majorBidi" w:hAnsiTheme="majorBidi" w:cstheme="majorBidi"/>
        </w:rPr>
        <w:t xml:space="preserve"> wetlands and catchments </w:t>
      </w:r>
      <w:r w:rsidR="001D40BE">
        <w:rPr>
          <w:rFonts w:asciiTheme="majorBidi" w:hAnsiTheme="majorBidi" w:cstheme="majorBidi"/>
        </w:rPr>
        <w:t>to enhance</w:t>
      </w:r>
      <w:r w:rsidR="00B02E35">
        <w:rPr>
          <w:rFonts w:asciiTheme="majorBidi" w:hAnsiTheme="majorBidi" w:cstheme="majorBidi"/>
        </w:rPr>
        <w:t xml:space="preserve"> resilience to climate risks as well as other </w:t>
      </w:r>
      <w:r w:rsidR="00EC0B2C">
        <w:rPr>
          <w:rFonts w:asciiTheme="majorBidi" w:hAnsiTheme="majorBidi" w:cstheme="majorBidi"/>
        </w:rPr>
        <w:t>outcomes</w:t>
      </w:r>
      <w:r w:rsidR="00B02E35">
        <w:rPr>
          <w:rFonts w:asciiTheme="majorBidi" w:hAnsiTheme="majorBidi" w:cstheme="majorBidi"/>
        </w:rPr>
        <w:t xml:space="preserve">. </w:t>
      </w:r>
      <w:r w:rsidR="00B02E35" w:rsidRPr="002C2C37">
        <w:rPr>
          <w:rFonts w:asciiTheme="majorBidi" w:hAnsiTheme="majorBidi" w:cstheme="majorBidi"/>
        </w:rPr>
        <w:t xml:space="preserve">These outcomes relate to the specific services that a restored and a sustainably managed wetland ecosystem can provide to strengthen climate resilience of the surrounding communities. These may include strengthened livelihood activities, such as fishing and dry-season farming, water storage and filtration for use by households, livestock and irrigation or crop production, and protection against floods, storms and droughts. </w:t>
      </w:r>
      <w:r w:rsidR="001D40BE">
        <w:rPr>
          <w:rFonts w:asciiTheme="majorBidi" w:hAnsiTheme="majorBidi" w:cstheme="majorBidi"/>
        </w:rPr>
        <w:t>The idea was that s</w:t>
      </w:r>
      <w:r w:rsidR="00B02E35" w:rsidRPr="002C2C37">
        <w:rPr>
          <w:rFonts w:asciiTheme="majorBidi" w:hAnsiTheme="majorBidi" w:cstheme="majorBidi"/>
        </w:rPr>
        <w:t>trengthened livelihoods will contribute to increasing sources of income (and thus increased income generation) and diversification such that income is not susceptible to degrading wetlands and climatic changes.</w:t>
      </w:r>
    </w:p>
    <w:p w14:paraId="75110B70" w14:textId="77777777" w:rsidR="00B02E35" w:rsidRPr="001C1CA8" w:rsidRDefault="00B02E35" w:rsidP="001C1CA8"/>
    <w:p w14:paraId="73F62189" w14:textId="22400802" w:rsidR="00D374BE" w:rsidRPr="009C6FF5" w:rsidRDefault="00D374BE" w:rsidP="00D374BE">
      <w:pPr>
        <w:pStyle w:val="Heading2"/>
        <w:rPr>
          <w:rFonts w:ascii="Times New Roman" w:hAnsi="Times New Roman" w:cs="Times New Roman"/>
        </w:rPr>
      </w:pPr>
      <w:bookmarkStart w:id="57" w:name="_Toc184718662"/>
      <w:r w:rsidRPr="009C6FF5">
        <w:rPr>
          <w:rFonts w:ascii="Times New Roman" w:hAnsi="Times New Roman" w:cs="Times New Roman"/>
        </w:rPr>
        <w:t xml:space="preserve">6.2 </w:t>
      </w:r>
      <w:r w:rsidR="005A6BD3" w:rsidRPr="009C6FF5">
        <w:rPr>
          <w:rFonts w:ascii="Times New Roman" w:hAnsi="Times New Roman" w:cs="Times New Roman"/>
        </w:rPr>
        <w:t>P</w:t>
      </w:r>
      <w:r w:rsidRPr="009C6FF5">
        <w:rPr>
          <w:rFonts w:ascii="Times New Roman" w:hAnsi="Times New Roman" w:cs="Times New Roman"/>
        </w:rPr>
        <w:t>roject implementation</w:t>
      </w:r>
      <w:bookmarkEnd w:id="57"/>
    </w:p>
    <w:p w14:paraId="4F9853AF" w14:textId="2EAF3312" w:rsidR="00B67F0E" w:rsidRDefault="00B67F0E" w:rsidP="00393546">
      <w:pPr>
        <w:jc w:val="both"/>
        <w:rPr>
          <w:rFonts w:asciiTheme="majorBidi" w:hAnsiTheme="majorBidi" w:cstheme="majorBidi"/>
        </w:rPr>
      </w:pPr>
      <w:r w:rsidRPr="00B67F0E">
        <w:rPr>
          <w:rFonts w:asciiTheme="majorBidi" w:hAnsiTheme="majorBidi" w:cstheme="majorBidi"/>
        </w:rPr>
        <w:t>Th</w:t>
      </w:r>
      <w:r w:rsidR="00266BC8">
        <w:rPr>
          <w:rFonts w:asciiTheme="majorBidi" w:hAnsiTheme="majorBidi" w:cstheme="majorBidi"/>
        </w:rPr>
        <w:t>is</w:t>
      </w:r>
      <w:r w:rsidRPr="00B67F0E">
        <w:rPr>
          <w:rFonts w:asciiTheme="majorBidi" w:hAnsiTheme="majorBidi" w:cstheme="majorBidi"/>
        </w:rPr>
        <w:t xml:space="preserve"> project </w:t>
      </w:r>
      <w:r>
        <w:rPr>
          <w:rFonts w:asciiTheme="majorBidi" w:hAnsiTheme="majorBidi" w:cstheme="majorBidi"/>
        </w:rPr>
        <w:t>wa</w:t>
      </w:r>
      <w:r w:rsidRPr="00B67F0E">
        <w:rPr>
          <w:rFonts w:asciiTheme="majorBidi" w:hAnsiTheme="majorBidi" w:cstheme="majorBidi"/>
        </w:rPr>
        <w:t>s implemented through</w:t>
      </w:r>
      <w:r w:rsidR="008959F0">
        <w:rPr>
          <w:rFonts w:asciiTheme="majorBidi" w:hAnsiTheme="majorBidi" w:cstheme="majorBidi"/>
        </w:rPr>
        <w:t xml:space="preserve"> </w:t>
      </w:r>
      <w:r w:rsidR="00133F5A">
        <w:rPr>
          <w:rFonts w:asciiTheme="majorBidi" w:hAnsiTheme="majorBidi" w:cstheme="majorBidi"/>
        </w:rPr>
        <w:t>Direct</w:t>
      </w:r>
      <w:r w:rsidRPr="00B67F0E">
        <w:rPr>
          <w:rFonts w:asciiTheme="majorBidi" w:hAnsiTheme="majorBidi" w:cstheme="majorBidi"/>
        </w:rPr>
        <w:t xml:space="preserve"> Implementation Modality (DIM)</w:t>
      </w:r>
      <w:r>
        <w:rPr>
          <w:rFonts w:asciiTheme="majorBidi" w:hAnsiTheme="majorBidi" w:cstheme="majorBidi"/>
        </w:rPr>
        <w:t xml:space="preserve">, with UNDP working directly with the District Local Governments (DLG) </w:t>
      </w:r>
      <w:r w:rsidR="00591C12">
        <w:rPr>
          <w:rFonts w:asciiTheme="majorBidi" w:hAnsiTheme="majorBidi" w:cstheme="majorBidi"/>
        </w:rPr>
        <w:t xml:space="preserve">of </w:t>
      </w:r>
      <w:proofErr w:type="spellStart"/>
      <w:r w:rsidR="00591C12">
        <w:rPr>
          <w:rFonts w:asciiTheme="majorBidi" w:hAnsiTheme="majorBidi" w:cstheme="majorBidi"/>
        </w:rPr>
        <w:t>Kaliro</w:t>
      </w:r>
      <w:proofErr w:type="spellEnd"/>
      <w:r w:rsidR="00591C12">
        <w:rPr>
          <w:rFonts w:asciiTheme="majorBidi" w:hAnsiTheme="majorBidi" w:cstheme="majorBidi"/>
        </w:rPr>
        <w:t xml:space="preserve">, </w:t>
      </w:r>
      <w:proofErr w:type="spellStart"/>
      <w:r w:rsidR="00591C12">
        <w:rPr>
          <w:rFonts w:asciiTheme="majorBidi" w:hAnsiTheme="majorBidi" w:cstheme="majorBidi"/>
        </w:rPr>
        <w:t>Budaka</w:t>
      </w:r>
      <w:proofErr w:type="spellEnd"/>
      <w:r w:rsidR="00591C12">
        <w:rPr>
          <w:rFonts w:asciiTheme="majorBidi" w:hAnsiTheme="majorBidi" w:cstheme="majorBidi"/>
        </w:rPr>
        <w:t xml:space="preserve">, </w:t>
      </w:r>
      <w:proofErr w:type="spellStart"/>
      <w:r w:rsidR="00591C12">
        <w:rPr>
          <w:rFonts w:asciiTheme="majorBidi" w:hAnsiTheme="majorBidi" w:cstheme="majorBidi"/>
        </w:rPr>
        <w:t>Butaleja</w:t>
      </w:r>
      <w:proofErr w:type="spellEnd"/>
      <w:r w:rsidR="00591C12">
        <w:rPr>
          <w:rFonts w:asciiTheme="majorBidi" w:hAnsiTheme="majorBidi" w:cstheme="majorBidi"/>
        </w:rPr>
        <w:t xml:space="preserve">, </w:t>
      </w:r>
      <w:proofErr w:type="spellStart"/>
      <w:r w:rsidR="00591C12">
        <w:rPr>
          <w:rFonts w:asciiTheme="majorBidi" w:hAnsiTheme="majorBidi" w:cstheme="majorBidi"/>
        </w:rPr>
        <w:t>Kibuku</w:t>
      </w:r>
      <w:proofErr w:type="spellEnd"/>
      <w:r w:rsidR="00591C12">
        <w:rPr>
          <w:rFonts w:asciiTheme="majorBidi" w:hAnsiTheme="majorBidi" w:cstheme="majorBidi"/>
        </w:rPr>
        <w:t xml:space="preserve"> and </w:t>
      </w:r>
      <w:proofErr w:type="spellStart"/>
      <w:r w:rsidR="00591C12">
        <w:rPr>
          <w:rFonts w:asciiTheme="majorBidi" w:hAnsiTheme="majorBidi" w:cstheme="majorBidi"/>
        </w:rPr>
        <w:t>Namutumba</w:t>
      </w:r>
      <w:proofErr w:type="spellEnd"/>
      <w:r w:rsidR="00591C12">
        <w:rPr>
          <w:rFonts w:asciiTheme="majorBidi" w:hAnsiTheme="majorBidi" w:cstheme="majorBidi"/>
        </w:rPr>
        <w:t xml:space="preserve"> districts </w:t>
      </w:r>
      <w:r>
        <w:rPr>
          <w:rFonts w:asciiTheme="majorBidi" w:hAnsiTheme="majorBidi" w:cstheme="majorBidi"/>
        </w:rPr>
        <w:t>in the five districts</w:t>
      </w:r>
      <w:r w:rsidR="008959F0">
        <w:rPr>
          <w:rFonts w:asciiTheme="majorBidi" w:hAnsiTheme="majorBidi" w:cstheme="majorBidi"/>
        </w:rPr>
        <w:t>.</w:t>
      </w:r>
    </w:p>
    <w:p w14:paraId="34BA4338" w14:textId="04CB77E5" w:rsidR="00A50A69" w:rsidRDefault="00A50A69" w:rsidP="00393546">
      <w:pPr>
        <w:jc w:val="both"/>
        <w:rPr>
          <w:rFonts w:asciiTheme="majorBidi" w:hAnsiTheme="majorBidi" w:cstheme="majorBidi"/>
        </w:rPr>
      </w:pPr>
      <w:r>
        <w:rPr>
          <w:rFonts w:asciiTheme="majorBidi" w:hAnsiTheme="majorBidi" w:cstheme="majorBidi"/>
        </w:rPr>
        <w:lastRenderedPageBreak/>
        <w:t xml:space="preserve">At inception, the </w:t>
      </w:r>
      <w:r w:rsidR="00050591">
        <w:rPr>
          <w:rFonts w:asciiTheme="majorBidi" w:hAnsiTheme="majorBidi" w:cstheme="majorBidi"/>
        </w:rPr>
        <w:t>UNDP assigned two NGOs to implement</w:t>
      </w:r>
      <w:r w:rsidR="00D651B4">
        <w:rPr>
          <w:rFonts w:asciiTheme="majorBidi" w:hAnsiTheme="majorBidi" w:cstheme="majorBidi"/>
        </w:rPr>
        <w:t xml:space="preserve">. </w:t>
      </w:r>
      <w:r w:rsidR="00867144">
        <w:rPr>
          <w:rFonts w:asciiTheme="majorBidi" w:hAnsiTheme="majorBidi" w:cstheme="majorBidi"/>
        </w:rPr>
        <w:t>Environmental Conservation Trust (</w:t>
      </w:r>
      <w:proofErr w:type="spellStart"/>
      <w:r w:rsidR="00D651B4">
        <w:rPr>
          <w:rFonts w:asciiTheme="majorBidi" w:hAnsiTheme="majorBidi" w:cstheme="majorBidi"/>
        </w:rPr>
        <w:t>Ecotrust</w:t>
      </w:r>
      <w:proofErr w:type="spellEnd"/>
      <w:r w:rsidR="00867144">
        <w:rPr>
          <w:rFonts w:asciiTheme="majorBidi" w:hAnsiTheme="majorBidi" w:cstheme="majorBidi"/>
        </w:rPr>
        <w:t xml:space="preserve">) </w:t>
      </w:r>
      <w:r w:rsidR="00D651B4">
        <w:rPr>
          <w:rFonts w:asciiTheme="majorBidi" w:hAnsiTheme="majorBidi" w:cstheme="majorBidi"/>
        </w:rPr>
        <w:t>was assigned to</w:t>
      </w:r>
      <w:r w:rsidR="001C1CA8" w:rsidRPr="001C1CA8">
        <w:t xml:space="preserve"> </w:t>
      </w:r>
      <w:r w:rsidR="001C1CA8">
        <w:rPr>
          <w:rFonts w:asciiTheme="majorBidi" w:hAnsiTheme="majorBidi" w:cstheme="majorBidi"/>
        </w:rPr>
        <w:t xml:space="preserve">design </w:t>
      </w:r>
      <w:r w:rsidR="008B6B07">
        <w:rPr>
          <w:rFonts w:asciiTheme="majorBidi" w:hAnsiTheme="majorBidi" w:cstheme="majorBidi"/>
        </w:rPr>
        <w:t>a Payment</w:t>
      </w:r>
      <w:r w:rsidR="00B02E35">
        <w:rPr>
          <w:rFonts w:asciiTheme="majorBidi" w:hAnsiTheme="majorBidi" w:cstheme="majorBidi"/>
        </w:rPr>
        <w:t xml:space="preserve"> for Ecosystem Services (</w:t>
      </w:r>
      <w:r w:rsidR="001C1CA8" w:rsidRPr="001C1CA8">
        <w:rPr>
          <w:rFonts w:asciiTheme="majorBidi" w:hAnsiTheme="majorBidi" w:cstheme="majorBidi"/>
        </w:rPr>
        <w:t>PES</w:t>
      </w:r>
      <w:r w:rsidR="00B02E35">
        <w:rPr>
          <w:rFonts w:asciiTheme="majorBidi" w:hAnsiTheme="majorBidi" w:cstheme="majorBidi"/>
        </w:rPr>
        <w:t>)</w:t>
      </w:r>
      <w:r w:rsidR="001C1CA8" w:rsidRPr="001C1CA8">
        <w:rPr>
          <w:rFonts w:asciiTheme="majorBidi" w:hAnsiTheme="majorBidi" w:cstheme="majorBidi"/>
        </w:rPr>
        <w:t>-based scheme to incentivize wetland restoration, sustainable land management and reforestation; and climate resilient agricultural practices for at least 12500 direct small holder farm households in the 5 district</w:t>
      </w:r>
      <w:r w:rsidR="001C1CA8">
        <w:rPr>
          <w:rFonts w:asciiTheme="majorBidi" w:hAnsiTheme="majorBidi" w:cstheme="majorBidi"/>
        </w:rPr>
        <w:t xml:space="preserve">s. The </w:t>
      </w:r>
      <w:r w:rsidR="00ED0340">
        <w:rPr>
          <w:rFonts w:asciiTheme="majorBidi" w:hAnsiTheme="majorBidi" w:cstheme="majorBidi"/>
        </w:rPr>
        <w:t xml:space="preserve">second was </w:t>
      </w:r>
      <w:r w:rsidR="00D651B4">
        <w:rPr>
          <w:rFonts w:asciiTheme="majorBidi" w:hAnsiTheme="majorBidi" w:cstheme="majorBidi"/>
        </w:rPr>
        <w:t xml:space="preserve">BRAC Uganda </w:t>
      </w:r>
      <w:r w:rsidR="00A02AA7">
        <w:rPr>
          <w:rFonts w:asciiTheme="majorBidi" w:hAnsiTheme="majorBidi" w:cstheme="majorBidi"/>
        </w:rPr>
        <w:t xml:space="preserve">which </w:t>
      </w:r>
      <w:r w:rsidR="00D651B4">
        <w:rPr>
          <w:rFonts w:asciiTheme="majorBidi" w:hAnsiTheme="majorBidi" w:cstheme="majorBidi"/>
        </w:rPr>
        <w:t xml:space="preserve">was assigned the </w:t>
      </w:r>
      <w:r w:rsidR="00F36C2B">
        <w:rPr>
          <w:rFonts w:asciiTheme="majorBidi" w:hAnsiTheme="majorBidi" w:cstheme="majorBidi"/>
        </w:rPr>
        <w:t xml:space="preserve">responsibility of sensation and rolling out alternative livelihood options. However, </w:t>
      </w:r>
      <w:r w:rsidR="00E51801">
        <w:rPr>
          <w:rFonts w:asciiTheme="majorBidi" w:hAnsiTheme="majorBidi" w:cstheme="majorBidi"/>
        </w:rPr>
        <w:t xml:space="preserve">these faced challenges forcing UNDP to take </w:t>
      </w:r>
      <w:r w:rsidR="00940ECC">
        <w:rPr>
          <w:rFonts w:asciiTheme="majorBidi" w:hAnsiTheme="majorBidi" w:cstheme="majorBidi"/>
        </w:rPr>
        <w:t>back control of project</w:t>
      </w:r>
      <w:r w:rsidR="00E51801">
        <w:rPr>
          <w:rFonts w:asciiTheme="majorBidi" w:hAnsiTheme="majorBidi" w:cstheme="majorBidi"/>
        </w:rPr>
        <w:t xml:space="preserve"> implementation </w:t>
      </w:r>
      <w:r w:rsidR="008B6B07">
        <w:rPr>
          <w:rFonts w:asciiTheme="majorBidi" w:hAnsiTheme="majorBidi" w:cstheme="majorBidi"/>
        </w:rPr>
        <w:t xml:space="preserve">by </w:t>
      </w:r>
      <w:r w:rsidR="00940ECC">
        <w:rPr>
          <w:rFonts w:asciiTheme="majorBidi" w:hAnsiTheme="majorBidi" w:cstheme="majorBidi"/>
        </w:rPr>
        <w:t>setting up</w:t>
      </w:r>
      <w:r w:rsidR="00E51801">
        <w:rPr>
          <w:rFonts w:asciiTheme="majorBidi" w:hAnsiTheme="majorBidi" w:cstheme="majorBidi"/>
        </w:rPr>
        <w:t xml:space="preserve"> Project Management Unit located at the regional office of the Ministry of Water and Environment in </w:t>
      </w:r>
      <w:proofErr w:type="spellStart"/>
      <w:r w:rsidR="00E51801">
        <w:rPr>
          <w:rFonts w:asciiTheme="majorBidi" w:hAnsiTheme="majorBidi" w:cstheme="majorBidi"/>
        </w:rPr>
        <w:t>Mbale</w:t>
      </w:r>
      <w:proofErr w:type="spellEnd"/>
      <w:r w:rsidR="00E51801">
        <w:rPr>
          <w:rFonts w:asciiTheme="majorBidi" w:hAnsiTheme="majorBidi" w:cstheme="majorBidi"/>
        </w:rPr>
        <w:t>.</w:t>
      </w:r>
      <w:r w:rsidR="00940ECC">
        <w:rPr>
          <w:rFonts w:asciiTheme="majorBidi" w:hAnsiTheme="majorBidi" w:cstheme="majorBidi"/>
        </w:rPr>
        <w:t xml:space="preserve"> Whereas this move caused a loss of time,</w:t>
      </w:r>
      <w:r w:rsidR="00172EAC">
        <w:rPr>
          <w:rFonts w:asciiTheme="majorBidi" w:hAnsiTheme="majorBidi" w:cstheme="majorBidi"/>
        </w:rPr>
        <w:t xml:space="preserve"> it helped the project stay on track.</w:t>
      </w:r>
    </w:p>
    <w:p w14:paraId="3EC22571" w14:textId="493B5EE1" w:rsidR="00727B28" w:rsidRPr="00D900F9" w:rsidRDefault="00727B28" w:rsidP="00393546">
      <w:pPr>
        <w:jc w:val="both"/>
        <w:rPr>
          <w:rFonts w:asciiTheme="majorBidi" w:hAnsiTheme="majorBidi" w:cstheme="majorBidi"/>
        </w:rPr>
      </w:pPr>
      <w:r>
        <w:rPr>
          <w:rFonts w:asciiTheme="majorBidi" w:hAnsiTheme="majorBidi" w:cstheme="majorBidi"/>
        </w:rPr>
        <w:t>Implementation of this 3-year project start</w:t>
      </w:r>
      <w:r w:rsidR="00165525">
        <w:rPr>
          <w:rFonts w:asciiTheme="majorBidi" w:hAnsiTheme="majorBidi" w:cstheme="majorBidi"/>
        </w:rPr>
        <w:t>ed</w:t>
      </w:r>
      <w:r>
        <w:rPr>
          <w:rFonts w:asciiTheme="majorBidi" w:hAnsiTheme="majorBidi" w:cstheme="majorBidi"/>
        </w:rPr>
        <w:t xml:space="preserve"> in February 2021 and end in December </w:t>
      </w:r>
      <w:r w:rsidR="00165525">
        <w:rPr>
          <w:rFonts w:asciiTheme="majorBidi" w:hAnsiTheme="majorBidi" w:cstheme="majorBidi"/>
        </w:rPr>
        <w:t>2023</w:t>
      </w:r>
      <w:r>
        <w:rPr>
          <w:rFonts w:asciiTheme="majorBidi" w:hAnsiTheme="majorBidi" w:cstheme="majorBidi"/>
        </w:rPr>
        <w:t>, a no – cost extension was granted up to December 31, 2024.</w:t>
      </w:r>
    </w:p>
    <w:p w14:paraId="3B49B038" w14:textId="67A2708B" w:rsidR="00DA7D53" w:rsidRDefault="00DA7D53" w:rsidP="00393546">
      <w:pPr>
        <w:jc w:val="both"/>
        <w:rPr>
          <w:rFonts w:asciiTheme="majorBidi" w:hAnsiTheme="majorBidi" w:cstheme="majorBidi"/>
        </w:rPr>
      </w:pPr>
      <w:r w:rsidRPr="00D900F9">
        <w:rPr>
          <w:rFonts w:asciiTheme="majorBidi" w:hAnsiTheme="majorBidi" w:cstheme="majorBidi"/>
        </w:rPr>
        <w:t xml:space="preserve">The </w:t>
      </w:r>
      <w:r w:rsidR="001E6CF7">
        <w:rPr>
          <w:rFonts w:asciiTheme="majorBidi" w:hAnsiTheme="majorBidi" w:cstheme="majorBidi"/>
        </w:rPr>
        <w:t xml:space="preserve">project </w:t>
      </w:r>
      <w:r w:rsidRPr="00D900F9">
        <w:rPr>
          <w:rFonts w:asciiTheme="majorBidi" w:hAnsiTheme="majorBidi" w:cstheme="majorBidi"/>
        </w:rPr>
        <w:t xml:space="preserve">inception meeting was held on August 13, </w:t>
      </w:r>
      <w:proofErr w:type="gramStart"/>
      <w:r w:rsidRPr="00D900F9">
        <w:rPr>
          <w:rFonts w:asciiTheme="majorBidi" w:hAnsiTheme="majorBidi" w:cstheme="majorBidi"/>
        </w:rPr>
        <w:t>2021</w:t>
      </w:r>
      <w:proofErr w:type="gramEnd"/>
      <w:r w:rsidR="001E6CF7">
        <w:rPr>
          <w:rFonts w:asciiTheme="majorBidi" w:hAnsiTheme="majorBidi" w:cstheme="majorBidi"/>
        </w:rPr>
        <w:t xml:space="preserve"> in Kampala</w:t>
      </w:r>
      <w:r w:rsidRPr="00D900F9">
        <w:rPr>
          <w:rFonts w:asciiTheme="majorBidi" w:hAnsiTheme="majorBidi" w:cstheme="majorBidi"/>
        </w:rPr>
        <w:t xml:space="preserve">. This </w:t>
      </w:r>
      <w:r w:rsidR="001E6CF7">
        <w:rPr>
          <w:rFonts w:asciiTheme="majorBidi" w:hAnsiTheme="majorBidi" w:cstheme="majorBidi"/>
        </w:rPr>
        <w:t>wa</w:t>
      </w:r>
      <w:r w:rsidR="001E6CF7" w:rsidRPr="00D900F9">
        <w:rPr>
          <w:rFonts w:asciiTheme="majorBidi" w:hAnsiTheme="majorBidi" w:cstheme="majorBidi"/>
        </w:rPr>
        <w:t xml:space="preserve">s </w:t>
      </w:r>
      <w:r w:rsidRPr="00D900F9">
        <w:rPr>
          <w:rFonts w:asciiTheme="majorBidi" w:hAnsiTheme="majorBidi" w:cstheme="majorBidi"/>
        </w:rPr>
        <w:t xml:space="preserve">five </w:t>
      </w:r>
      <w:r w:rsidR="006855D9" w:rsidRPr="00D900F9">
        <w:rPr>
          <w:rFonts w:asciiTheme="majorBidi" w:hAnsiTheme="majorBidi" w:cstheme="majorBidi"/>
        </w:rPr>
        <w:t>months since the</w:t>
      </w:r>
      <w:r w:rsidRPr="00D900F9">
        <w:rPr>
          <w:rFonts w:asciiTheme="majorBidi" w:hAnsiTheme="majorBidi" w:cstheme="majorBidi"/>
        </w:rPr>
        <w:t xml:space="preserve"> project signing</w:t>
      </w:r>
      <w:r w:rsidR="003F60AB">
        <w:rPr>
          <w:rFonts w:asciiTheme="majorBidi" w:hAnsiTheme="majorBidi" w:cstheme="majorBidi"/>
        </w:rPr>
        <w:t xml:space="preserve"> by the partners</w:t>
      </w:r>
      <w:r w:rsidRPr="00D900F9">
        <w:rPr>
          <w:rFonts w:asciiTheme="majorBidi" w:hAnsiTheme="majorBidi" w:cstheme="majorBidi"/>
        </w:rPr>
        <w:t xml:space="preserve">. The delay </w:t>
      </w:r>
      <w:r w:rsidR="008959F0" w:rsidRPr="00D900F9">
        <w:rPr>
          <w:rFonts w:asciiTheme="majorBidi" w:hAnsiTheme="majorBidi" w:cstheme="majorBidi"/>
        </w:rPr>
        <w:t>in holding</w:t>
      </w:r>
      <w:r w:rsidRPr="00D900F9">
        <w:rPr>
          <w:rFonts w:asciiTheme="majorBidi" w:hAnsiTheme="majorBidi" w:cstheme="majorBidi"/>
        </w:rPr>
        <w:t xml:space="preserve"> the project inception meeting was </w:t>
      </w:r>
      <w:r w:rsidR="00D900F9" w:rsidRPr="00D900F9">
        <w:rPr>
          <w:rFonts w:asciiTheme="majorBidi" w:hAnsiTheme="majorBidi" w:cstheme="majorBidi"/>
        </w:rPr>
        <w:t xml:space="preserve">due to restrictions of movement due to the Covid-19 </w:t>
      </w:r>
      <w:r w:rsidR="00E04FB6" w:rsidRPr="00D900F9">
        <w:rPr>
          <w:rFonts w:asciiTheme="majorBidi" w:hAnsiTheme="majorBidi" w:cstheme="majorBidi"/>
        </w:rPr>
        <w:t>outbre</w:t>
      </w:r>
      <w:r w:rsidR="00E04FB6">
        <w:rPr>
          <w:rFonts w:asciiTheme="majorBidi" w:hAnsiTheme="majorBidi" w:cstheme="majorBidi"/>
        </w:rPr>
        <w:t>ak</w:t>
      </w:r>
      <w:r w:rsidR="00D900F9" w:rsidRPr="00D900F9">
        <w:rPr>
          <w:rFonts w:asciiTheme="majorBidi" w:hAnsiTheme="majorBidi" w:cstheme="majorBidi"/>
        </w:rPr>
        <w:t>.</w:t>
      </w:r>
      <w:r w:rsidR="004A3FEE">
        <w:rPr>
          <w:rFonts w:asciiTheme="majorBidi" w:hAnsiTheme="majorBidi" w:cstheme="majorBidi"/>
        </w:rPr>
        <w:t xml:space="preserve"> Inception meeting</w:t>
      </w:r>
      <w:r w:rsidR="00133F5A">
        <w:rPr>
          <w:rFonts w:asciiTheme="majorBidi" w:hAnsiTheme="majorBidi" w:cstheme="majorBidi"/>
        </w:rPr>
        <w:t>s</w:t>
      </w:r>
      <w:r w:rsidR="004A3FEE">
        <w:rPr>
          <w:rFonts w:asciiTheme="majorBidi" w:hAnsiTheme="majorBidi" w:cstheme="majorBidi"/>
        </w:rPr>
        <w:t xml:space="preserve"> </w:t>
      </w:r>
      <w:r w:rsidR="00133F5A">
        <w:rPr>
          <w:rFonts w:asciiTheme="majorBidi" w:hAnsiTheme="majorBidi" w:cstheme="majorBidi"/>
        </w:rPr>
        <w:t>were</w:t>
      </w:r>
      <w:r w:rsidR="004A3FEE">
        <w:rPr>
          <w:rFonts w:asciiTheme="majorBidi" w:hAnsiTheme="majorBidi" w:cstheme="majorBidi"/>
        </w:rPr>
        <w:t xml:space="preserve"> </w:t>
      </w:r>
      <w:r w:rsidR="003F60AB">
        <w:rPr>
          <w:rFonts w:asciiTheme="majorBidi" w:hAnsiTheme="majorBidi" w:cstheme="majorBidi"/>
        </w:rPr>
        <w:t xml:space="preserve">subsequently </w:t>
      </w:r>
      <w:r w:rsidR="004A3FEE">
        <w:rPr>
          <w:rFonts w:asciiTheme="majorBidi" w:hAnsiTheme="majorBidi" w:cstheme="majorBidi"/>
        </w:rPr>
        <w:t>held in each of the five districts and in each of the 9 sub counties.</w:t>
      </w:r>
      <w:r w:rsidR="003F60AB">
        <w:rPr>
          <w:rFonts w:asciiTheme="majorBidi" w:hAnsiTheme="majorBidi" w:cstheme="majorBidi"/>
        </w:rPr>
        <w:t xml:space="preserve"> </w:t>
      </w:r>
    </w:p>
    <w:p w14:paraId="5DC46CF2" w14:textId="77777777" w:rsidR="00216C38" w:rsidRDefault="00216C38" w:rsidP="00393546">
      <w:pPr>
        <w:jc w:val="both"/>
        <w:rPr>
          <w:rFonts w:asciiTheme="majorBidi" w:hAnsiTheme="majorBidi" w:cstheme="majorBidi"/>
        </w:rPr>
      </w:pPr>
    </w:p>
    <w:p w14:paraId="447174A3" w14:textId="759A9715" w:rsidR="00D374BE" w:rsidRPr="009C6FF5" w:rsidRDefault="00D374BE" w:rsidP="000E2C24">
      <w:pPr>
        <w:pStyle w:val="Heading2"/>
        <w:rPr>
          <w:rFonts w:ascii="Times New Roman" w:hAnsi="Times New Roman" w:cs="Times New Roman"/>
          <w:b w:val="0"/>
          <w:szCs w:val="24"/>
        </w:rPr>
      </w:pPr>
      <w:bookmarkStart w:id="58" w:name="_Toc184718663"/>
      <w:r w:rsidRPr="009C6FF5">
        <w:rPr>
          <w:rFonts w:ascii="Times New Roman" w:hAnsi="Times New Roman" w:cs="Times New Roman"/>
          <w:b w:val="0"/>
          <w:szCs w:val="24"/>
        </w:rPr>
        <w:t xml:space="preserve">6.3 </w:t>
      </w:r>
      <w:r w:rsidR="005A6BD3" w:rsidRPr="009C6FF5">
        <w:rPr>
          <w:rFonts w:ascii="Times New Roman" w:hAnsi="Times New Roman" w:cs="Times New Roman"/>
          <w:b w:val="0"/>
          <w:szCs w:val="24"/>
        </w:rPr>
        <w:t>P</w:t>
      </w:r>
      <w:r w:rsidRPr="009C6FF5">
        <w:rPr>
          <w:rFonts w:ascii="Times New Roman" w:hAnsi="Times New Roman" w:cs="Times New Roman"/>
          <w:b w:val="0"/>
          <w:szCs w:val="24"/>
        </w:rPr>
        <w:t>roject results/impact</w:t>
      </w:r>
      <w:bookmarkEnd w:id="58"/>
    </w:p>
    <w:p w14:paraId="2898EC70" w14:textId="6B34AEBB" w:rsidR="000E4124" w:rsidRPr="005666CC" w:rsidRDefault="00DF576F" w:rsidP="000E2C24">
      <w:pPr>
        <w:pStyle w:val="Heading3"/>
        <w:rPr>
          <w:rFonts w:ascii="Times New Roman" w:hAnsi="Times New Roman" w:cs="Times New Roman"/>
          <w:i/>
          <w:sz w:val="24"/>
          <w:szCs w:val="24"/>
        </w:rPr>
      </w:pPr>
      <w:bookmarkStart w:id="59" w:name="_Toc184718664"/>
      <w:r w:rsidRPr="005666CC">
        <w:rPr>
          <w:rFonts w:ascii="Times New Roman" w:hAnsi="Times New Roman" w:cs="Times New Roman"/>
          <w:i/>
          <w:sz w:val="24"/>
          <w:szCs w:val="24"/>
        </w:rPr>
        <w:t xml:space="preserve">6.3.1 </w:t>
      </w:r>
      <w:r w:rsidR="000E4124" w:rsidRPr="005666CC">
        <w:rPr>
          <w:rFonts w:ascii="Times New Roman" w:hAnsi="Times New Roman" w:cs="Times New Roman"/>
          <w:i/>
          <w:sz w:val="24"/>
          <w:szCs w:val="24"/>
        </w:rPr>
        <w:t>Relevance</w:t>
      </w:r>
      <w:bookmarkEnd w:id="59"/>
    </w:p>
    <w:p w14:paraId="03A7F894" w14:textId="750B209F" w:rsidR="008B6B07" w:rsidRPr="000B0674" w:rsidRDefault="00E73B5F" w:rsidP="00B00980">
      <w:pPr>
        <w:spacing w:after="0" w:line="240" w:lineRule="auto"/>
        <w:ind w:left="6"/>
        <w:jc w:val="both"/>
        <w:rPr>
          <w:bCs/>
          <w:szCs w:val="20"/>
        </w:rPr>
      </w:pPr>
      <w:r>
        <w:rPr>
          <w:rFonts w:cs="Times New Roman"/>
        </w:rPr>
        <w:t xml:space="preserve">The TE assessed </w:t>
      </w:r>
      <w:r w:rsidR="008D715C" w:rsidRPr="00A17749">
        <w:rPr>
          <w:rFonts w:eastAsia="Aptos" w:cs="Times New Roman"/>
          <w:color w:val="414142"/>
        </w:rPr>
        <w:t xml:space="preserve">whether the </w:t>
      </w:r>
      <w:r w:rsidR="008D715C">
        <w:rPr>
          <w:rFonts w:eastAsia="Aptos" w:cs="Times New Roman"/>
          <w:color w:val="414142"/>
        </w:rPr>
        <w:t xml:space="preserve">project </w:t>
      </w:r>
      <w:r w:rsidR="008D715C" w:rsidRPr="00A17749">
        <w:rPr>
          <w:rFonts w:eastAsia="Aptos" w:cs="Times New Roman"/>
          <w:color w:val="414142"/>
        </w:rPr>
        <w:t xml:space="preserve">intervention was doing the right thing by responding to the country priorities of the wetlands. </w:t>
      </w:r>
      <w:r w:rsidR="008B6B07">
        <w:rPr>
          <w:rFonts w:eastAsia="Aptos" w:cs="Times New Roman"/>
          <w:color w:val="414142"/>
        </w:rPr>
        <w:t xml:space="preserve">by confirming its </w:t>
      </w:r>
      <w:r w:rsidR="008B6B07">
        <w:rPr>
          <w:bCs/>
          <w:szCs w:val="20"/>
        </w:rPr>
        <w:t>r</w:t>
      </w:r>
      <w:r w:rsidR="00237545" w:rsidRPr="009A6AE7">
        <w:rPr>
          <w:bCs/>
          <w:szCs w:val="20"/>
        </w:rPr>
        <w:t xml:space="preserve">elevance to the government policies and strategies </w:t>
      </w:r>
      <w:r w:rsidR="00C35C1A">
        <w:rPr>
          <w:bCs/>
          <w:szCs w:val="20"/>
        </w:rPr>
        <w:t xml:space="preserve">and </w:t>
      </w:r>
      <w:r w:rsidR="00C35C1A" w:rsidRPr="008B6B07">
        <w:rPr>
          <w:bCs/>
          <w:szCs w:val="20"/>
        </w:rPr>
        <w:t>UNDP</w:t>
      </w:r>
      <w:r w:rsidR="00237545" w:rsidRPr="008B6B07">
        <w:rPr>
          <w:bCs/>
          <w:szCs w:val="20"/>
        </w:rPr>
        <w:t xml:space="preserve"> commitments </w:t>
      </w:r>
      <w:r w:rsidR="008B6B07">
        <w:rPr>
          <w:bCs/>
          <w:szCs w:val="20"/>
        </w:rPr>
        <w:t xml:space="preserve"> and the </w:t>
      </w:r>
      <w:r w:rsidR="00DB4388" w:rsidRPr="008B6B07">
        <w:rPr>
          <w:bCs/>
          <w:szCs w:val="20"/>
        </w:rPr>
        <w:t xml:space="preserve">e needs of the people of </w:t>
      </w:r>
      <w:proofErr w:type="spellStart"/>
      <w:r w:rsidR="00DB4388" w:rsidRPr="008B6B07">
        <w:rPr>
          <w:bCs/>
          <w:szCs w:val="20"/>
        </w:rPr>
        <w:t>Mpoologoma</w:t>
      </w:r>
      <w:proofErr w:type="spellEnd"/>
      <w:r w:rsidR="00DB4388" w:rsidRPr="008B6B07">
        <w:rPr>
          <w:bCs/>
          <w:szCs w:val="20"/>
        </w:rPr>
        <w:t xml:space="preserve"> </w:t>
      </w:r>
      <w:r w:rsidR="002967AA" w:rsidRPr="008B6B07">
        <w:rPr>
          <w:bCs/>
          <w:szCs w:val="20"/>
        </w:rPr>
        <w:t>The ADA wetland restoration project is complimentary to an earlier GCF- funded wetland restoration project also based in Eastern Uganda and whose goal was to “restore and sustainably manage wetlands and support target communities to reduce the risk of climate change posed to agriculture-based livelihoods.”2 This goal resonates very well with the current ADA project. A key finding of the GCF project has been that 74.1 % (or 120,881 Ha</w:t>
      </w:r>
      <w:r w:rsidR="00E46B84">
        <w:rPr>
          <w:bCs/>
          <w:szCs w:val="20"/>
        </w:rPr>
        <w:t>)</w:t>
      </w:r>
      <w:r w:rsidR="002967AA" w:rsidRPr="008B6B07">
        <w:rPr>
          <w:bCs/>
          <w:szCs w:val="20"/>
        </w:rPr>
        <w:t xml:space="preserve"> of wetlands were degraded in Eastern Uganda. Besides, “Uganda is the fourteenth most vulnerable country in the world and the 49th least ready to adapt to climate change</w:t>
      </w:r>
      <w:r w:rsidR="00AE69BB" w:rsidRPr="008B6B07">
        <w:rPr>
          <w:bCs/>
          <w:szCs w:val="20"/>
        </w:rPr>
        <w:t>...” In</w:t>
      </w:r>
      <w:r w:rsidR="002967AA" w:rsidRPr="008B6B07">
        <w:rPr>
          <w:bCs/>
          <w:szCs w:val="20"/>
        </w:rPr>
        <w:t xml:space="preserve"> practical terms, these effects manifest in the form of high susceptibility to floods and drought, environmental degradation, pollution of water sources, severe food shortages and many other forms of </w:t>
      </w:r>
      <w:proofErr w:type="gramStart"/>
      <w:r w:rsidR="002967AA" w:rsidRPr="008B6B07">
        <w:rPr>
          <w:bCs/>
          <w:szCs w:val="20"/>
        </w:rPr>
        <w:t>mal-adaptation</w:t>
      </w:r>
      <w:proofErr w:type="gramEnd"/>
      <w:r w:rsidR="002967AA" w:rsidRPr="008B6B07">
        <w:rPr>
          <w:bCs/>
          <w:szCs w:val="20"/>
        </w:rPr>
        <w:t xml:space="preserve"> as communities try to eke out a living in a rapidly changed environment.</w:t>
      </w:r>
      <w:r w:rsidR="002967AA" w:rsidRPr="002967AA">
        <w:rPr>
          <w:bCs/>
          <w:szCs w:val="20"/>
        </w:rPr>
        <w:cr/>
      </w:r>
    </w:p>
    <w:p w14:paraId="7CF1CEA9" w14:textId="3EEB62B8" w:rsidR="008B6B07" w:rsidRDefault="008B6B07" w:rsidP="00B00980">
      <w:pPr>
        <w:pStyle w:val="BodyText"/>
        <w:spacing w:after="0" w:line="240" w:lineRule="auto"/>
        <w:jc w:val="both"/>
        <w:rPr>
          <w:rFonts w:eastAsiaTheme="minorHAnsi" w:cstheme="minorHAnsi"/>
          <w:bCs/>
          <w:color w:val="404040" w:themeColor="text1" w:themeTint="BF"/>
          <w:kern w:val="2"/>
          <w:sz w:val="22"/>
          <w:szCs w:val="20"/>
          <w:lang w:val="en-US"/>
          <w14:ligatures w14:val="standardContextual"/>
        </w:rPr>
      </w:pPr>
      <w:r w:rsidRPr="000B0674">
        <w:rPr>
          <w:rFonts w:eastAsiaTheme="minorHAnsi" w:cstheme="minorHAnsi"/>
          <w:bCs/>
          <w:color w:val="404040" w:themeColor="text1" w:themeTint="BF"/>
          <w:kern w:val="2"/>
          <w:sz w:val="22"/>
          <w:szCs w:val="20"/>
          <w:lang w:val="en-US"/>
          <w14:ligatures w14:val="standardContextual"/>
        </w:rPr>
        <w:t>The project is aligned to the National Vision 2040,</w:t>
      </w:r>
      <w:r>
        <w:rPr>
          <w:rFonts w:eastAsiaTheme="minorHAnsi" w:cstheme="minorHAnsi"/>
          <w:bCs/>
          <w:color w:val="404040" w:themeColor="text1" w:themeTint="BF"/>
          <w:kern w:val="2"/>
          <w:sz w:val="22"/>
          <w:szCs w:val="20"/>
          <w:lang w:val="en-US"/>
          <w14:ligatures w14:val="standardContextual"/>
        </w:rPr>
        <w:t xml:space="preserve"> which targets poverty reduction through agricultural interventions and aquaculture for improving local economies;</w:t>
      </w:r>
      <w:r w:rsidR="00B00980">
        <w:rPr>
          <w:rFonts w:eastAsiaTheme="minorHAnsi" w:cstheme="minorHAnsi"/>
          <w:bCs/>
          <w:color w:val="404040" w:themeColor="text1" w:themeTint="BF"/>
          <w:kern w:val="2"/>
          <w:sz w:val="22"/>
          <w:szCs w:val="20"/>
          <w:lang w:val="en-US"/>
          <w14:ligatures w14:val="standardContextual"/>
        </w:rPr>
        <w:t xml:space="preserve"> Moreover </w:t>
      </w:r>
      <w:r w:rsidRPr="000B0674">
        <w:rPr>
          <w:rFonts w:eastAsiaTheme="minorHAnsi" w:cstheme="minorHAnsi"/>
          <w:bCs/>
          <w:color w:val="404040" w:themeColor="text1" w:themeTint="BF"/>
          <w:kern w:val="2"/>
          <w:sz w:val="22"/>
          <w:szCs w:val="20"/>
          <w:lang w:val="en-US"/>
          <w14:ligatures w14:val="standardContextual"/>
        </w:rPr>
        <w:t xml:space="preserve"> </w:t>
      </w:r>
      <w:r>
        <w:rPr>
          <w:rFonts w:eastAsiaTheme="minorHAnsi" w:cstheme="minorHAnsi"/>
          <w:bCs/>
          <w:color w:val="404040" w:themeColor="text1" w:themeTint="BF"/>
          <w:kern w:val="2"/>
          <w:sz w:val="22"/>
          <w:szCs w:val="20"/>
          <w:lang w:val="en-US"/>
          <w14:ligatures w14:val="standardContextual"/>
        </w:rPr>
        <w:t xml:space="preserve">RWACP restoration efforts has attempted increasing the size of wetlands by recovering areas that are occupied illegally by farmers, these efforts contributes to </w:t>
      </w:r>
      <w:r w:rsidRPr="000B0674">
        <w:rPr>
          <w:rFonts w:eastAsiaTheme="minorHAnsi" w:cstheme="minorHAnsi"/>
          <w:bCs/>
          <w:color w:val="404040" w:themeColor="text1" w:themeTint="BF"/>
          <w:kern w:val="2"/>
          <w:sz w:val="22"/>
          <w:szCs w:val="20"/>
          <w:lang w:val="en-US"/>
          <w14:ligatures w14:val="standardContextual"/>
        </w:rPr>
        <w:t xml:space="preserve">the </w:t>
      </w:r>
      <w:hyperlink r:id="rId30" w:history="1">
        <w:r w:rsidRPr="000B0674">
          <w:rPr>
            <w:rFonts w:eastAsiaTheme="minorHAnsi" w:cstheme="minorHAnsi"/>
            <w:bCs/>
            <w:color w:val="404040" w:themeColor="text1" w:themeTint="BF"/>
            <w:kern w:val="2"/>
            <w:sz w:val="22"/>
            <w:szCs w:val="20"/>
            <w:lang w:val="en-US"/>
            <w14:ligatures w14:val="standardContextual"/>
          </w:rPr>
          <w:t>Third National Development Plan 2020-2025</w:t>
        </w:r>
      </w:hyperlink>
      <w:r w:rsidRPr="000B0674">
        <w:rPr>
          <w:rFonts w:eastAsiaTheme="minorHAnsi" w:cstheme="minorHAnsi"/>
          <w:bCs/>
          <w:color w:val="404040" w:themeColor="text1" w:themeTint="BF"/>
          <w:kern w:val="2"/>
          <w:sz w:val="22"/>
          <w:szCs w:val="20"/>
          <w:lang w:val="en-US"/>
          <w14:ligatures w14:val="standardContextual"/>
        </w:rPr>
        <w:t xml:space="preserve"> </w:t>
      </w:r>
      <w:r w:rsidR="00B00980">
        <w:rPr>
          <w:rFonts w:eastAsiaTheme="minorHAnsi" w:cstheme="minorHAnsi"/>
          <w:bCs/>
          <w:color w:val="404040" w:themeColor="text1" w:themeTint="BF"/>
          <w:kern w:val="2"/>
          <w:sz w:val="22"/>
          <w:szCs w:val="20"/>
          <w:lang w:val="en-US"/>
          <w14:ligatures w14:val="standardContextual"/>
        </w:rPr>
        <w:t xml:space="preserve">. Besides that, </w:t>
      </w:r>
      <w:r>
        <w:rPr>
          <w:rFonts w:eastAsiaTheme="minorHAnsi" w:cstheme="minorHAnsi"/>
          <w:bCs/>
          <w:color w:val="404040" w:themeColor="text1" w:themeTint="BF"/>
          <w:kern w:val="2"/>
          <w:sz w:val="22"/>
          <w:szCs w:val="20"/>
          <w:lang w:val="en-US"/>
          <w14:ligatures w14:val="standardContextual"/>
        </w:rPr>
        <w:t xml:space="preserve">RWACP is also aligned with </w:t>
      </w:r>
      <w:r w:rsidRPr="000B0674">
        <w:rPr>
          <w:rFonts w:eastAsiaTheme="minorHAnsi" w:cstheme="minorHAnsi"/>
          <w:bCs/>
          <w:color w:val="404040" w:themeColor="text1" w:themeTint="BF"/>
          <w:kern w:val="2"/>
          <w:sz w:val="22"/>
          <w:szCs w:val="20"/>
          <w:lang w:val="en-US"/>
          <w14:ligatures w14:val="standardContextual"/>
        </w:rPr>
        <w:t>the Nationally Determined Contribution commitment to the Paris Agreement; National Climate Change Policy and Water and Environment Sector Investment Plan 2018-2030. Its mode of implementation is in line with the Parish Development Model [2] and District and National Development Plans [3].</w:t>
      </w:r>
    </w:p>
    <w:p w14:paraId="36D6E773" w14:textId="77777777" w:rsidR="00B00980" w:rsidRPr="000B0674" w:rsidRDefault="00B00980" w:rsidP="00B00980">
      <w:pPr>
        <w:pStyle w:val="BodyText"/>
        <w:spacing w:after="0" w:line="240" w:lineRule="auto"/>
        <w:jc w:val="both"/>
        <w:rPr>
          <w:rFonts w:eastAsiaTheme="minorHAnsi" w:cstheme="minorHAnsi"/>
          <w:bCs/>
          <w:color w:val="404040" w:themeColor="text1" w:themeTint="BF"/>
          <w:kern w:val="2"/>
          <w:sz w:val="22"/>
          <w:szCs w:val="20"/>
          <w:lang w:val="en-US"/>
          <w14:ligatures w14:val="standardContextual"/>
        </w:rPr>
      </w:pPr>
    </w:p>
    <w:p w14:paraId="460AFE7C" w14:textId="77777777" w:rsidR="00B00980" w:rsidRDefault="008B6B07" w:rsidP="008B6B07">
      <w:pPr>
        <w:spacing w:line="240" w:lineRule="auto"/>
        <w:ind w:left="6"/>
        <w:jc w:val="both"/>
        <w:rPr>
          <w:bCs/>
          <w:szCs w:val="20"/>
        </w:rPr>
      </w:pPr>
      <w:r w:rsidRPr="00060751">
        <w:rPr>
          <w:bCs/>
          <w:szCs w:val="20"/>
        </w:rPr>
        <w:t>Th</w:t>
      </w:r>
      <w:r>
        <w:rPr>
          <w:bCs/>
          <w:szCs w:val="20"/>
        </w:rPr>
        <w:t>is</w:t>
      </w:r>
      <w:r w:rsidRPr="00060751">
        <w:rPr>
          <w:bCs/>
          <w:szCs w:val="20"/>
        </w:rPr>
        <w:t xml:space="preserve"> project</w:t>
      </w:r>
      <w:r>
        <w:rPr>
          <w:bCs/>
          <w:szCs w:val="20"/>
        </w:rPr>
        <w:t xml:space="preserve"> helps in the attainment of </w:t>
      </w:r>
      <w:r w:rsidRPr="00060751">
        <w:rPr>
          <w:bCs/>
          <w:szCs w:val="20"/>
        </w:rPr>
        <w:t xml:space="preserve">the United Nations Sustainable Development Goals (SDGs), contributing to </w:t>
      </w:r>
    </w:p>
    <w:p w14:paraId="63921BF5" w14:textId="215E735A" w:rsidR="008B6B07" w:rsidRPr="00B00980" w:rsidRDefault="00B00980" w:rsidP="00E854A3">
      <w:pPr>
        <w:pStyle w:val="ListParagraph"/>
        <w:numPr>
          <w:ilvl w:val="0"/>
          <w:numId w:val="36"/>
        </w:numPr>
        <w:spacing w:line="240" w:lineRule="auto"/>
        <w:jc w:val="both"/>
        <w:rPr>
          <w:bCs/>
          <w:szCs w:val="20"/>
        </w:rPr>
      </w:pPr>
      <w:r>
        <w:rPr>
          <w:bCs/>
          <w:szCs w:val="20"/>
        </w:rPr>
        <w:t>SDG</w:t>
      </w:r>
      <w:r w:rsidR="008B6B07" w:rsidRPr="00B00980">
        <w:rPr>
          <w:bCs/>
          <w:szCs w:val="20"/>
        </w:rPr>
        <w:t xml:space="preserve"> 1.5 which seeks to build the resilience of the poor and those in vulnerable situations and reduce their exposure and vulnerability to climate-related extreme events and other economic, social and environmental shocks and </w:t>
      </w:r>
      <w:proofErr w:type="gramStart"/>
      <w:r w:rsidR="008B6B07" w:rsidRPr="00B00980">
        <w:rPr>
          <w:bCs/>
          <w:szCs w:val="20"/>
        </w:rPr>
        <w:t>disasters;</w:t>
      </w:r>
      <w:proofErr w:type="gramEnd"/>
    </w:p>
    <w:p w14:paraId="2889DFE8" w14:textId="57973ED4" w:rsidR="00B00980" w:rsidRDefault="00B00980" w:rsidP="00E854A3">
      <w:pPr>
        <w:pStyle w:val="ListParagraph"/>
        <w:numPr>
          <w:ilvl w:val="0"/>
          <w:numId w:val="36"/>
        </w:numPr>
        <w:spacing w:line="240" w:lineRule="auto"/>
        <w:jc w:val="both"/>
        <w:rPr>
          <w:bCs/>
          <w:szCs w:val="20"/>
        </w:rPr>
      </w:pPr>
      <w:r>
        <w:rPr>
          <w:bCs/>
          <w:szCs w:val="20"/>
        </w:rPr>
        <w:t xml:space="preserve">SDG </w:t>
      </w:r>
      <w:r w:rsidR="008B6B07" w:rsidRPr="00B00980">
        <w:rPr>
          <w:bCs/>
          <w:szCs w:val="20"/>
        </w:rPr>
        <w:t xml:space="preserve">2.4.1 which focuses on </w:t>
      </w:r>
      <w:r w:rsidRPr="00B00980">
        <w:rPr>
          <w:bCs/>
          <w:szCs w:val="20"/>
        </w:rPr>
        <w:t>ensuring sustainable</w:t>
      </w:r>
      <w:r w:rsidR="008B6B07" w:rsidRPr="00B00980">
        <w:rPr>
          <w:bCs/>
          <w:szCs w:val="20"/>
        </w:rPr>
        <w:t xml:space="preserve"> food production systems and implement resilient agricultural practices that increase productivity and production, that help maintain ecosystems, that strengthen capacity for adaptation to climate change, extreme weather, drought, flooding and other disasters and that progressively</w:t>
      </w:r>
      <w:r w:rsidR="006111E5">
        <w:rPr>
          <w:bCs/>
          <w:szCs w:val="20"/>
        </w:rPr>
        <w:t xml:space="preserve"> improve land and soil </w:t>
      </w:r>
      <w:proofErr w:type="gramStart"/>
      <w:r w:rsidR="006111E5">
        <w:rPr>
          <w:bCs/>
          <w:szCs w:val="20"/>
        </w:rPr>
        <w:t>quality;</w:t>
      </w:r>
      <w:proofErr w:type="gramEnd"/>
    </w:p>
    <w:p w14:paraId="085A7FBE" w14:textId="77777777" w:rsidR="006111E5" w:rsidRDefault="00B00980" w:rsidP="00E854A3">
      <w:pPr>
        <w:pStyle w:val="ListParagraph"/>
        <w:numPr>
          <w:ilvl w:val="0"/>
          <w:numId w:val="36"/>
        </w:numPr>
        <w:spacing w:line="240" w:lineRule="auto"/>
        <w:jc w:val="both"/>
        <w:rPr>
          <w:bCs/>
          <w:szCs w:val="20"/>
        </w:rPr>
      </w:pPr>
      <w:r>
        <w:rPr>
          <w:bCs/>
          <w:szCs w:val="20"/>
        </w:rPr>
        <w:lastRenderedPageBreak/>
        <w:t xml:space="preserve">SDG6 </w:t>
      </w:r>
      <w:r w:rsidR="008B6B07" w:rsidRPr="00B00980">
        <w:rPr>
          <w:bCs/>
          <w:szCs w:val="20"/>
        </w:rPr>
        <w:t xml:space="preserve">indicators 6.1 </w:t>
      </w:r>
      <w:r>
        <w:rPr>
          <w:bCs/>
          <w:szCs w:val="20"/>
        </w:rPr>
        <w:t xml:space="preserve">which seeks to </w:t>
      </w:r>
      <w:r w:rsidR="008B6B07" w:rsidRPr="00B00980">
        <w:rPr>
          <w:bCs/>
          <w:szCs w:val="20"/>
        </w:rPr>
        <w:t xml:space="preserve">achieve universal and equitable access to safe and affordable drinking water for </w:t>
      </w:r>
      <w:proofErr w:type="gramStart"/>
      <w:r w:rsidR="008B6B07" w:rsidRPr="00B00980">
        <w:rPr>
          <w:bCs/>
          <w:szCs w:val="20"/>
        </w:rPr>
        <w:t>all;</w:t>
      </w:r>
      <w:proofErr w:type="gramEnd"/>
      <w:r w:rsidR="008B6B07" w:rsidRPr="00B00980">
        <w:rPr>
          <w:bCs/>
          <w:szCs w:val="20"/>
        </w:rPr>
        <w:t xml:space="preserve"> </w:t>
      </w:r>
    </w:p>
    <w:p w14:paraId="7EB61685" w14:textId="655EB340" w:rsidR="006111E5" w:rsidRDefault="006111E5" w:rsidP="00E854A3">
      <w:pPr>
        <w:pStyle w:val="ListParagraph"/>
        <w:numPr>
          <w:ilvl w:val="0"/>
          <w:numId w:val="36"/>
        </w:numPr>
        <w:spacing w:line="240" w:lineRule="auto"/>
        <w:jc w:val="both"/>
        <w:rPr>
          <w:bCs/>
          <w:szCs w:val="20"/>
        </w:rPr>
      </w:pPr>
      <w:r>
        <w:rPr>
          <w:bCs/>
          <w:szCs w:val="20"/>
        </w:rPr>
        <w:t xml:space="preserve">SDG </w:t>
      </w:r>
      <w:r w:rsidR="008B6B07" w:rsidRPr="00B00980">
        <w:rPr>
          <w:bCs/>
          <w:szCs w:val="20"/>
        </w:rPr>
        <w:t>6.3</w:t>
      </w:r>
      <w:r w:rsidR="008B6B07" w:rsidRPr="006111E5">
        <w:rPr>
          <w:bCs/>
          <w:szCs w:val="20"/>
        </w:rPr>
        <w:t xml:space="preserve"> </w:t>
      </w:r>
      <w:r w:rsidRPr="006111E5">
        <w:rPr>
          <w:bCs/>
          <w:szCs w:val="20"/>
        </w:rPr>
        <w:t xml:space="preserve">on </w:t>
      </w:r>
      <w:r w:rsidR="008B6B07" w:rsidRPr="00B00980">
        <w:rPr>
          <w:bCs/>
          <w:szCs w:val="20"/>
        </w:rPr>
        <w:t>improve</w:t>
      </w:r>
      <w:r>
        <w:rPr>
          <w:bCs/>
          <w:szCs w:val="20"/>
        </w:rPr>
        <w:t>ment of</w:t>
      </w:r>
      <w:r w:rsidR="008B6B07" w:rsidRPr="00B00980">
        <w:rPr>
          <w:bCs/>
          <w:szCs w:val="20"/>
        </w:rPr>
        <w:t xml:space="preserve"> water quality by reducing pollution, eliminating dumping and minimizing release of hazardous chemicals and materials, halving the proportion of untreated wastewater and substantially increasing recycling and safe reuse </w:t>
      </w:r>
      <w:proofErr w:type="gramStart"/>
      <w:r w:rsidR="008B6B07" w:rsidRPr="00B00980">
        <w:rPr>
          <w:bCs/>
          <w:szCs w:val="20"/>
        </w:rPr>
        <w:t>globally;</w:t>
      </w:r>
      <w:proofErr w:type="gramEnd"/>
    </w:p>
    <w:p w14:paraId="5B4FDDE6" w14:textId="228CD1F9" w:rsidR="006111E5" w:rsidRDefault="008B6B07" w:rsidP="00E854A3">
      <w:pPr>
        <w:pStyle w:val="ListParagraph"/>
        <w:numPr>
          <w:ilvl w:val="0"/>
          <w:numId w:val="36"/>
        </w:numPr>
        <w:spacing w:line="240" w:lineRule="auto"/>
        <w:jc w:val="both"/>
        <w:rPr>
          <w:bCs/>
          <w:szCs w:val="20"/>
        </w:rPr>
      </w:pPr>
      <w:r w:rsidRPr="00B00980">
        <w:rPr>
          <w:bCs/>
          <w:szCs w:val="20"/>
        </w:rPr>
        <w:t xml:space="preserve"> 6.5 </w:t>
      </w:r>
      <w:r w:rsidR="006111E5" w:rsidRPr="00B00980">
        <w:rPr>
          <w:bCs/>
          <w:szCs w:val="20"/>
        </w:rPr>
        <w:t>implement</w:t>
      </w:r>
      <w:r w:rsidR="006111E5">
        <w:rPr>
          <w:bCs/>
          <w:szCs w:val="20"/>
        </w:rPr>
        <w:t xml:space="preserve">ation </w:t>
      </w:r>
      <w:r w:rsidR="006111E5" w:rsidRPr="00B00980">
        <w:rPr>
          <w:bCs/>
          <w:szCs w:val="20"/>
        </w:rPr>
        <w:t>integrated</w:t>
      </w:r>
      <w:r w:rsidRPr="00B00980">
        <w:rPr>
          <w:bCs/>
          <w:szCs w:val="20"/>
        </w:rPr>
        <w:t xml:space="preserve"> water resources management at all levels, including through transboundary cooperation as </w:t>
      </w:r>
      <w:proofErr w:type="gramStart"/>
      <w:r w:rsidRPr="00B00980">
        <w:rPr>
          <w:bCs/>
          <w:szCs w:val="20"/>
        </w:rPr>
        <w:t>appropriate;</w:t>
      </w:r>
      <w:proofErr w:type="gramEnd"/>
    </w:p>
    <w:p w14:paraId="4DEB924C" w14:textId="6EC5A2B0" w:rsidR="006111E5" w:rsidRPr="006111E5" w:rsidRDefault="006111E5" w:rsidP="00E854A3">
      <w:pPr>
        <w:pStyle w:val="ListParagraph"/>
        <w:numPr>
          <w:ilvl w:val="0"/>
          <w:numId w:val="36"/>
        </w:numPr>
        <w:spacing w:line="240" w:lineRule="auto"/>
        <w:jc w:val="both"/>
        <w:rPr>
          <w:rFonts w:cs="Times New Roman"/>
          <w:bCs/>
          <w:szCs w:val="20"/>
        </w:rPr>
      </w:pPr>
      <w:r>
        <w:rPr>
          <w:bCs/>
          <w:szCs w:val="20"/>
        </w:rPr>
        <w:t>SDG</w:t>
      </w:r>
      <w:r w:rsidR="008B6B07" w:rsidRPr="00B00980">
        <w:rPr>
          <w:bCs/>
          <w:szCs w:val="20"/>
        </w:rPr>
        <w:t xml:space="preserve"> 6.6 </w:t>
      </w:r>
      <w:r>
        <w:rPr>
          <w:bCs/>
          <w:szCs w:val="20"/>
        </w:rPr>
        <w:t xml:space="preserve">on </w:t>
      </w:r>
      <w:r w:rsidRPr="00B00980">
        <w:rPr>
          <w:bCs/>
          <w:szCs w:val="20"/>
        </w:rPr>
        <w:t>protec</w:t>
      </w:r>
      <w:r>
        <w:rPr>
          <w:bCs/>
          <w:szCs w:val="20"/>
        </w:rPr>
        <w:t>tion and restoration of</w:t>
      </w:r>
      <w:r w:rsidR="008B6B07" w:rsidRPr="00B00980">
        <w:rPr>
          <w:bCs/>
          <w:szCs w:val="20"/>
        </w:rPr>
        <w:t xml:space="preserve"> water-related ecosystems, including mountains, </w:t>
      </w:r>
      <w:r w:rsidR="008B6B07" w:rsidRPr="006111E5">
        <w:rPr>
          <w:rFonts w:cs="Times New Roman"/>
          <w:bCs/>
          <w:szCs w:val="20"/>
        </w:rPr>
        <w:t>forests, wetlan</w:t>
      </w:r>
      <w:r w:rsidRPr="006111E5">
        <w:rPr>
          <w:rFonts w:cs="Times New Roman"/>
          <w:bCs/>
          <w:szCs w:val="20"/>
        </w:rPr>
        <w:t>ds, rivers, aquifers and lakes</w:t>
      </w:r>
      <w:proofErr w:type="gramStart"/>
      <w:r w:rsidRPr="006111E5">
        <w:rPr>
          <w:rFonts w:cs="Times New Roman"/>
          <w:bCs/>
          <w:szCs w:val="20"/>
        </w:rPr>
        <w:t>);</w:t>
      </w:r>
      <w:proofErr w:type="gramEnd"/>
      <w:r w:rsidR="008B6B07" w:rsidRPr="006111E5">
        <w:rPr>
          <w:rFonts w:cs="Times New Roman"/>
          <w:bCs/>
          <w:szCs w:val="20"/>
        </w:rPr>
        <w:t xml:space="preserve"> </w:t>
      </w:r>
    </w:p>
    <w:p w14:paraId="7FFC37EB" w14:textId="3DD07460" w:rsidR="006111E5" w:rsidRPr="006111E5" w:rsidRDefault="008B6B07" w:rsidP="00E854A3">
      <w:pPr>
        <w:pStyle w:val="ListParagraph"/>
        <w:numPr>
          <w:ilvl w:val="0"/>
          <w:numId w:val="36"/>
        </w:numPr>
        <w:spacing w:line="240" w:lineRule="auto"/>
        <w:jc w:val="both"/>
        <w:rPr>
          <w:rFonts w:cs="Times New Roman"/>
          <w:bCs/>
          <w:szCs w:val="20"/>
        </w:rPr>
      </w:pPr>
      <w:r w:rsidRPr="006111E5">
        <w:rPr>
          <w:rFonts w:cs="Times New Roman"/>
          <w:bCs/>
          <w:szCs w:val="20"/>
        </w:rPr>
        <w:t>SDG8 (Indicators 8.4</w:t>
      </w:r>
      <w:r w:rsidRPr="006111E5">
        <w:rPr>
          <w:rFonts w:cs="Times New Roman"/>
        </w:rPr>
        <w:t xml:space="preserve"> </w:t>
      </w:r>
      <w:r w:rsidRPr="006111E5">
        <w:rPr>
          <w:rFonts w:cs="Times New Roman"/>
          <w:bCs/>
          <w:szCs w:val="20"/>
        </w:rPr>
        <w:t xml:space="preserve">Improve progressively, through 2030, global resource efficiency in consumption and production and </w:t>
      </w:r>
      <w:r w:rsidR="00510B71" w:rsidRPr="006111E5">
        <w:rPr>
          <w:rFonts w:cs="Times New Roman"/>
          <w:bCs/>
          <w:szCs w:val="20"/>
        </w:rPr>
        <w:t>endeavor</w:t>
      </w:r>
      <w:r w:rsidRPr="006111E5">
        <w:rPr>
          <w:rFonts w:cs="Times New Roman"/>
          <w:bCs/>
          <w:szCs w:val="20"/>
        </w:rPr>
        <w:t xml:space="preserve"> to decouple economic growth from environmental degradation) SDG12 (indicator 12.2 achieve the sustainable management and efficie</w:t>
      </w:r>
      <w:r w:rsidR="006111E5" w:rsidRPr="006111E5">
        <w:rPr>
          <w:rFonts w:cs="Times New Roman"/>
          <w:bCs/>
          <w:szCs w:val="20"/>
        </w:rPr>
        <w:t>nt use of natural resources</w:t>
      </w:r>
      <w:proofErr w:type="gramStart"/>
      <w:r w:rsidR="006111E5" w:rsidRPr="006111E5">
        <w:rPr>
          <w:rFonts w:cs="Times New Roman"/>
          <w:bCs/>
          <w:szCs w:val="20"/>
        </w:rPr>
        <w:t>);</w:t>
      </w:r>
      <w:proofErr w:type="gramEnd"/>
    </w:p>
    <w:p w14:paraId="551ADE58" w14:textId="11C7EA3F" w:rsidR="006111E5" w:rsidRPr="006111E5" w:rsidRDefault="006111E5" w:rsidP="00E854A3">
      <w:pPr>
        <w:pStyle w:val="ListParagraph"/>
        <w:numPr>
          <w:ilvl w:val="0"/>
          <w:numId w:val="36"/>
        </w:numPr>
        <w:spacing w:line="240" w:lineRule="auto"/>
        <w:jc w:val="both"/>
        <w:rPr>
          <w:rFonts w:cs="Times New Roman"/>
          <w:bCs/>
          <w:szCs w:val="20"/>
        </w:rPr>
      </w:pPr>
      <w:r w:rsidRPr="006111E5">
        <w:rPr>
          <w:rFonts w:cs="Times New Roman"/>
          <w:bCs/>
          <w:szCs w:val="20"/>
        </w:rPr>
        <w:t xml:space="preserve"> SDG13-s</w:t>
      </w:r>
      <w:r w:rsidR="008B6B07" w:rsidRPr="006111E5">
        <w:rPr>
          <w:rFonts w:cs="Times New Roman"/>
          <w:bCs/>
          <w:szCs w:val="20"/>
        </w:rPr>
        <w:t>trengthen</w:t>
      </w:r>
      <w:r w:rsidRPr="006111E5">
        <w:rPr>
          <w:rFonts w:cs="Times New Roman"/>
          <w:bCs/>
          <w:szCs w:val="20"/>
        </w:rPr>
        <w:t>ing</w:t>
      </w:r>
      <w:r w:rsidR="008B6B07" w:rsidRPr="006111E5">
        <w:rPr>
          <w:rFonts w:cs="Times New Roman"/>
          <w:bCs/>
          <w:szCs w:val="20"/>
        </w:rPr>
        <w:t xml:space="preserve"> resilience and adaptive capacity to climate-related hazards and natu</w:t>
      </w:r>
      <w:r w:rsidRPr="006111E5">
        <w:rPr>
          <w:rFonts w:cs="Times New Roman"/>
          <w:bCs/>
          <w:szCs w:val="20"/>
        </w:rPr>
        <w:t>ral disasters in all countries</w:t>
      </w:r>
      <w:proofErr w:type="gramStart"/>
      <w:r w:rsidRPr="006111E5">
        <w:rPr>
          <w:rFonts w:cs="Times New Roman"/>
          <w:bCs/>
          <w:szCs w:val="20"/>
        </w:rPr>
        <w:t>);</w:t>
      </w:r>
      <w:proofErr w:type="gramEnd"/>
    </w:p>
    <w:p w14:paraId="3039E3AD" w14:textId="77777777" w:rsidR="006111E5" w:rsidRPr="006111E5" w:rsidRDefault="006111E5" w:rsidP="00E854A3">
      <w:pPr>
        <w:pStyle w:val="ListParagraph"/>
        <w:numPr>
          <w:ilvl w:val="0"/>
          <w:numId w:val="36"/>
        </w:numPr>
        <w:spacing w:line="240" w:lineRule="auto"/>
        <w:jc w:val="both"/>
        <w:rPr>
          <w:rFonts w:cs="Times New Roman"/>
          <w:bCs/>
          <w:szCs w:val="20"/>
        </w:rPr>
      </w:pPr>
      <w:r w:rsidRPr="006111E5">
        <w:rPr>
          <w:rFonts w:cs="Times New Roman"/>
          <w:bCs/>
          <w:szCs w:val="20"/>
        </w:rPr>
        <w:t xml:space="preserve"> SDG 15.1-</w:t>
      </w:r>
      <w:r w:rsidR="008B6B07" w:rsidRPr="006111E5">
        <w:rPr>
          <w:rFonts w:cs="Times New Roman"/>
          <w:bCs/>
          <w:szCs w:val="20"/>
        </w:rPr>
        <w:t>ensur</w:t>
      </w:r>
      <w:r w:rsidRPr="006111E5">
        <w:rPr>
          <w:rFonts w:cs="Times New Roman"/>
          <w:bCs/>
          <w:szCs w:val="20"/>
        </w:rPr>
        <w:t>ing</w:t>
      </w:r>
      <w:r w:rsidR="008B6B07" w:rsidRPr="006111E5">
        <w:rPr>
          <w:rFonts w:cs="Times New Roman"/>
          <w:bCs/>
          <w:szCs w:val="20"/>
        </w:rPr>
        <w:t xml:space="preserve"> the conservation, restoration and sustainable use of terrestrial and inland freshwater ecosystems and their services, in particular forests, wetlands, mountains and drylands, in line with obligations under international agreements) and</w:t>
      </w:r>
    </w:p>
    <w:p w14:paraId="77477BDD" w14:textId="6DC63BF7" w:rsidR="008B6B07" w:rsidRPr="006111E5" w:rsidRDefault="006111E5" w:rsidP="00E854A3">
      <w:pPr>
        <w:pStyle w:val="ListParagraph"/>
        <w:numPr>
          <w:ilvl w:val="0"/>
          <w:numId w:val="36"/>
        </w:numPr>
        <w:spacing w:line="240" w:lineRule="auto"/>
        <w:jc w:val="both"/>
        <w:rPr>
          <w:rFonts w:cs="Times New Roman"/>
          <w:bCs/>
          <w:szCs w:val="20"/>
        </w:rPr>
      </w:pPr>
      <w:r w:rsidRPr="006111E5">
        <w:rPr>
          <w:rFonts w:cs="Times New Roman"/>
          <w:bCs/>
          <w:szCs w:val="20"/>
        </w:rPr>
        <w:t xml:space="preserve"> SDG 17.6- e</w:t>
      </w:r>
      <w:r w:rsidR="008B6B07" w:rsidRPr="006111E5">
        <w:rPr>
          <w:rFonts w:cs="Times New Roman"/>
          <w:bCs/>
          <w:szCs w:val="20"/>
        </w:rPr>
        <w:t>nhance North-South, South-South and triangular regional and international cooperation on and access to science, technology and innovation and enhance knowledge sh</w:t>
      </w:r>
      <w:r w:rsidRPr="006111E5">
        <w:rPr>
          <w:rFonts w:cs="Times New Roman"/>
          <w:bCs/>
          <w:szCs w:val="20"/>
        </w:rPr>
        <w:t>aring on mutually agreed terms.</w:t>
      </w:r>
    </w:p>
    <w:p w14:paraId="0C67C2C7" w14:textId="77777777" w:rsidR="008B6B07" w:rsidRPr="006111E5" w:rsidRDefault="008B6B07" w:rsidP="008B6B07">
      <w:pPr>
        <w:spacing w:line="240" w:lineRule="auto"/>
        <w:ind w:left="6"/>
        <w:jc w:val="both"/>
        <w:rPr>
          <w:rFonts w:cs="Times New Roman"/>
          <w:bCs/>
          <w:szCs w:val="20"/>
        </w:rPr>
      </w:pPr>
      <w:r w:rsidRPr="006111E5">
        <w:rPr>
          <w:rFonts w:cs="Times New Roman"/>
          <w:bCs/>
          <w:szCs w:val="20"/>
        </w:rPr>
        <w:t>The project is also in line with the United Nations Sustainable Cooperation Framework (UNSCF) which plans to deliver on three strategic areas: (a) Transformative and inclusive governance; (b) Shared prosperity in a healthy environment); and (c) Human well-being and resilience. This project’s objectives contribute to Strategic Area 3 of the UNSCF.</w:t>
      </w:r>
    </w:p>
    <w:p w14:paraId="5312608B" w14:textId="1794AFCC" w:rsidR="00020F42" w:rsidRDefault="006111E5" w:rsidP="006111E5">
      <w:pPr>
        <w:ind w:left="6"/>
        <w:jc w:val="both"/>
        <w:rPr>
          <w:rFonts w:cs="Times New Roman"/>
          <w:bCs/>
          <w:i/>
          <w:iCs/>
          <w:szCs w:val="20"/>
        </w:rPr>
      </w:pPr>
      <w:r w:rsidRPr="006111E5">
        <w:rPr>
          <w:rFonts w:cs="Times New Roman"/>
          <w:bCs/>
          <w:szCs w:val="20"/>
        </w:rPr>
        <w:t xml:space="preserve">RWACP also aligns with </w:t>
      </w:r>
      <w:r w:rsidR="00020F42" w:rsidRPr="006111E5">
        <w:rPr>
          <w:rFonts w:cs="Times New Roman"/>
          <w:bCs/>
          <w:szCs w:val="20"/>
        </w:rPr>
        <w:t>Article 237 2</w:t>
      </w:r>
      <w:r w:rsidR="00F11405" w:rsidRPr="006111E5">
        <w:rPr>
          <w:rFonts w:cs="Times New Roman"/>
          <w:bCs/>
          <w:szCs w:val="20"/>
        </w:rPr>
        <w:t>(b) of Uganda’s 1995 Constitution</w:t>
      </w:r>
      <w:r w:rsidR="006F616F" w:rsidRPr="006111E5">
        <w:rPr>
          <w:rStyle w:val="FootnoteReference"/>
          <w:rFonts w:cs="Times New Roman"/>
        </w:rPr>
        <w:footnoteReference w:id="7"/>
      </w:r>
      <w:r w:rsidR="00F11405" w:rsidRPr="006111E5">
        <w:rPr>
          <w:rFonts w:cs="Times New Roman"/>
          <w:bCs/>
          <w:szCs w:val="20"/>
        </w:rPr>
        <w:t xml:space="preserve"> states that </w:t>
      </w:r>
      <w:r w:rsidR="00E62BDC" w:rsidRPr="006111E5">
        <w:rPr>
          <w:rFonts w:cs="Times New Roman"/>
          <w:bCs/>
          <w:szCs w:val="20"/>
        </w:rPr>
        <w:t xml:space="preserve">(b) </w:t>
      </w:r>
      <w:r w:rsidR="00BD1792" w:rsidRPr="006111E5">
        <w:rPr>
          <w:rFonts w:cs="Times New Roman"/>
          <w:bCs/>
          <w:i/>
          <w:iCs/>
          <w:szCs w:val="20"/>
        </w:rPr>
        <w:t>“</w:t>
      </w:r>
      <w:r w:rsidR="00E62BDC" w:rsidRPr="006111E5">
        <w:rPr>
          <w:rFonts w:cs="Times New Roman"/>
          <w:bCs/>
          <w:i/>
          <w:iCs/>
          <w:szCs w:val="20"/>
        </w:rPr>
        <w:t>the Government or a local government as determined by Parliament by law shall hold in trust for the people and protect natural lakes, rivers, wetlands, forest reserves, game reserves, national parks and any land to be reserved for ecological and touristic purposes for the common good of all citizens”</w:t>
      </w:r>
      <w:r w:rsidR="00375D3C" w:rsidRPr="006111E5">
        <w:rPr>
          <w:rFonts w:cs="Times New Roman"/>
          <w:bCs/>
          <w:i/>
          <w:iCs/>
          <w:szCs w:val="20"/>
        </w:rPr>
        <w:t>.</w:t>
      </w:r>
    </w:p>
    <w:p w14:paraId="574265F2" w14:textId="77777777" w:rsidR="00E22BE8" w:rsidRDefault="00E22BE8" w:rsidP="00E22BE8">
      <w:pPr>
        <w:spacing w:after="0" w:line="240" w:lineRule="auto"/>
        <w:jc w:val="both"/>
        <w:rPr>
          <w:rFonts w:cs="Times New Roman"/>
          <w:lang w:eastAsia="en-GB"/>
        </w:rPr>
      </w:pPr>
      <w:r>
        <w:rPr>
          <w:rFonts w:cs="Times New Roman"/>
          <w:lang w:eastAsia="en-GB"/>
        </w:rPr>
        <w:t>T</w:t>
      </w:r>
      <w:r w:rsidRPr="00E0330D">
        <w:rPr>
          <w:rFonts w:cs="Times New Roman"/>
          <w:lang w:eastAsia="en-GB"/>
        </w:rPr>
        <w:t>h</w:t>
      </w:r>
      <w:r>
        <w:rPr>
          <w:rFonts w:cs="Times New Roman"/>
          <w:lang w:eastAsia="en-GB"/>
        </w:rPr>
        <w:t>e</w:t>
      </w:r>
      <w:r w:rsidRPr="00E0330D">
        <w:rPr>
          <w:rFonts w:cs="Times New Roman"/>
          <w:lang w:eastAsia="en-GB"/>
        </w:rPr>
        <w:t xml:space="preserve"> project </w:t>
      </w:r>
      <w:r>
        <w:rPr>
          <w:rFonts w:cs="Times New Roman"/>
          <w:lang w:eastAsia="en-GB"/>
        </w:rPr>
        <w:t xml:space="preserve">supports the </w:t>
      </w:r>
      <w:r w:rsidRPr="00E0330D">
        <w:rPr>
          <w:rFonts w:cs="Times New Roman"/>
          <w:lang w:eastAsia="en-GB"/>
        </w:rPr>
        <w:t>national efforts aimed at increasing coverage of wetlands from 10.9% to 12% by 2025 and building national resilience to climate change (National Development Plan III).</w:t>
      </w:r>
    </w:p>
    <w:p w14:paraId="294DC889" w14:textId="77777777" w:rsidR="00E22BE8" w:rsidRDefault="00E22BE8" w:rsidP="00E22BE8">
      <w:pPr>
        <w:spacing w:after="0" w:line="240" w:lineRule="auto"/>
        <w:jc w:val="both"/>
        <w:rPr>
          <w:rFonts w:cs="Times New Roman"/>
          <w:lang w:eastAsia="en-GB"/>
        </w:rPr>
      </w:pPr>
    </w:p>
    <w:p w14:paraId="2812FE85" w14:textId="77777777" w:rsidR="00E22BE8" w:rsidRDefault="00E22BE8" w:rsidP="00E22BE8">
      <w:pPr>
        <w:ind w:left="6"/>
        <w:jc w:val="both"/>
        <w:rPr>
          <w:bCs/>
          <w:szCs w:val="20"/>
        </w:rPr>
      </w:pPr>
      <w:r>
        <w:rPr>
          <w:bCs/>
          <w:szCs w:val="20"/>
        </w:rPr>
        <w:t>Objectives of the project are consistent with articles 53, 54 and 55 of the National Environment Act 2019</w:t>
      </w:r>
      <w:r w:rsidRPr="00B42A72">
        <w:rPr>
          <w:rStyle w:val="FootnoteReference"/>
        </w:rPr>
        <w:footnoteReference w:id="8"/>
      </w:r>
      <w:r>
        <w:rPr>
          <w:bCs/>
          <w:szCs w:val="20"/>
        </w:rPr>
        <w:t xml:space="preserve">, on riverbank and wetland management: </w:t>
      </w:r>
    </w:p>
    <w:p w14:paraId="0FB7A8C8" w14:textId="5AD9E21F" w:rsidR="006A0DF4" w:rsidRPr="0011188B" w:rsidRDefault="00E22BE8" w:rsidP="0011188B">
      <w:pPr>
        <w:ind w:left="6"/>
        <w:jc w:val="both"/>
        <w:rPr>
          <w:bCs/>
          <w:szCs w:val="20"/>
        </w:rPr>
      </w:pPr>
      <w:r>
        <w:rPr>
          <w:bCs/>
          <w:szCs w:val="20"/>
        </w:rPr>
        <w:t xml:space="preserve">The five districts where this project was implemented lie within the wider </w:t>
      </w:r>
      <w:proofErr w:type="spellStart"/>
      <w:r>
        <w:rPr>
          <w:bCs/>
          <w:szCs w:val="20"/>
        </w:rPr>
        <w:t>Mpologoma</w:t>
      </w:r>
      <w:proofErr w:type="spellEnd"/>
      <w:r>
        <w:rPr>
          <w:bCs/>
          <w:szCs w:val="20"/>
        </w:rPr>
        <w:t xml:space="preserve"> Catchment. Implementation of this project is consistent with </w:t>
      </w:r>
      <w:r w:rsidRPr="00E22BE8">
        <w:rPr>
          <w:bCs/>
          <w:szCs w:val="20"/>
        </w:rPr>
        <w:t xml:space="preserve">the objectives of the </w:t>
      </w:r>
      <w:proofErr w:type="spellStart"/>
      <w:r w:rsidRPr="00E22BE8">
        <w:rPr>
          <w:bCs/>
          <w:szCs w:val="20"/>
        </w:rPr>
        <w:t>Mpologoma</w:t>
      </w:r>
      <w:proofErr w:type="spellEnd"/>
      <w:r>
        <w:rPr>
          <w:bCs/>
          <w:szCs w:val="20"/>
        </w:rPr>
        <w:t xml:space="preserve"> Catchment Management Plan</w:t>
      </w:r>
      <w:r w:rsidRPr="00B42A72">
        <w:rPr>
          <w:rStyle w:val="FootnoteReference"/>
        </w:rPr>
        <w:footnoteReference w:id="9"/>
      </w:r>
      <w:r>
        <w:rPr>
          <w:bCs/>
          <w:szCs w:val="20"/>
        </w:rPr>
        <w:t xml:space="preserve">., viz </w:t>
      </w:r>
      <w:proofErr w:type="spellStart"/>
      <w:r>
        <w:rPr>
          <w:bCs/>
          <w:szCs w:val="20"/>
        </w:rPr>
        <w:t>Mpologoma</w:t>
      </w:r>
      <w:proofErr w:type="spellEnd"/>
      <w:r>
        <w:rPr>
          <w:bCs/>
          <w:szCs w:val="20"/>
        </w:rPr>
        <w:t xml:space="preserve"> Catchment,</w:t>
      </w:r>
      <w:r w:rsidR="00003DED">
        <w:rPr>
          <w:bCs/>
          <w:szCs w:val="20"/>
        </w:rPr>
        <w:t xml:space="preserve"> </w:t>
      </w:r>
      <w:r>
        <w:rPr>
          <w:bCs/>
          <w:szCs w:val="20"/>
        </w:rPr>
        <w:t>a dominant catchment in the Kyoga Water Management Zone in Uganda covering 8,989 sq km (7867 sq km of land and 1,1,27 sq km water. The project area covers 32.9% (</w:t>
      </w:r>
      <w:r w:rsidRPr="0068388F">
        <w:t xml:space="preserve">2,961.6 </w:t>
      </w:r>
      <w:r>
        <w:t xml:space="preserve">sq km) </w:t>
      </w:r>
      <w:r w:rsidR="0011188B">
        <w:rPr>
          <w:bCs/>
          <w:szCs w:val="20"/>
        </w:rPr>
        <w:t xml:space="preserve">of the catchment. </w:t>
      </w:r>
    </w:p>
    <w:p w14:paraId="1F917459" w14:textId="2FDFBAF7" w:rsidR="006540F8" w:rsidRDefault="006540F8" w:rsidP="00F62A5D">
      <w:pPr>
        <w:ind w:left="6"/>
        <w:jc w:val="both"/>
        <w:rPr>
          <w:bCs/>
          <w:szCs w:val="20"/>
        </w:rPr>
      </w:pPr>
      <w:r>
        <w:rPr>
          <w:bCs/>
          <w:szCs w:val="20"/>
        </w:rPr>
        <w:t xml:space="preserve">The </w:t>
      </w:r>
      <w:proofErr w:type="spellStart"/>
      <w:r>
        <w:rPr>
          <w:bCs/>
          <w:szCs w:val="20"/>
        </w:rPr>
        <w:t>Mpologoma</w:t>
      </w:r>
      <w:proofErr w:type="spellEnd"/>
      <w:r>
        <w:rPr>
          <w:bCs/>
          <w:szCs w:val="20"/>
        </w:rPr>
        <w:t xml:space="preserve"> Catchment Management Plan </w:t>
      </w:r>
      <w:r w:rsidRPr="0023080B">
        <w:rPr>
          <w:bCs/>
          <w:szCs w:val="20"/>
        </w:rPr>
        <w:t>provide</w:t>
      </w:r>
      <w:r>
        <w:rPr>
          <w:bCs/>
          <w:szCs w:val="20"/>
        </w:rPr>
        <w:t>s</w:t>
      </w:r>
      <w:r w:rsidRPr="0023080B">
        <w:rPr>
          <w:bCs/>
          <w:szCs w:val="20"/>
        </w:rPr>
        <w:t xml:space="preserve"> a long-term strategy for the sustainable development and utilization of the water resources in the catchment by the stakeholders in an integra</w:t>
      </w:r>
      <w:r w:rsidR="00E22BE8">
        <w:rPr>
          <w:bCs/>
          <w:szCs w:val="20"/>
        </w:rPr>
        <w:t>ted manner. T</w:t>
      </w:r>
      <w:r w:rsidRPr="00C413A1">
        <w:rPr>
          <w:bCs/>
          <w:szCs w:val="20"/>
        </w:rPr>
        <w:t xml:space="preserve">he objective </w:t>
      </w:r>
      <w:r w:rsidR="00E22BE8">
        <w:rPr>
          <w:bCs/>
          <w:szCs w:val="20"/>
        </w:rPr>
        <w:t>of CMP is</w:t>
      </w:r>
      <w:r w:rsidRPr="00C413A1">
        <w:rPr>
          <w:bCs/>
          <w:szCs w:val="20"/>
        </w:rPr>
        <w:t xml:space="preserve"> to provide information and shared motivation that will initiate interventions and/or investments, which can be implemented to realize sustainable management and development of water resources within the catchment. </w:t>
      </w:r>
    </w:p>
    <w:p w14:paraId="500E8706" w14:textId="38213874" w:rsidR="003079A0" w:rsidRDefault="003079A0" w:rsidP="00F62A5D">
      <w:pPr>
        <w:ind w:left="6"/>
        <w:jc w:val="both"/>
        <w:rPr>
          <w:bCs/>
          <w:szCs w:val="20"/>
        </w:rPr>
      </w:pPr>
      <w:r w:rsidRPr="00506588">
        <w:rPr>
          <w:bCs/>
          <w:szCs w:val="20"/>
        </w:rPr>
        <w:lastRenderedPageBreak/>
        <w:t>Protection and restoration of wetlands is consistent with the</w:t>
      </w:r>
      <w:r>
        <w:rPr>
          <w:bCs/>
          <w:szCs w:val="20"/>
        </w:rPr>
        <w:t xml:space="preserve"> National C</w:t>
      </w:r>
      <w:r w:rsidRPr="00506588">
        <w:rPr>
          <w:bCs/>
          <w:szCs w:val="20"/>
        </w:rPr>
        <w:t xml:space="preserve">limate </w:t>
      </w:r>
      <w:r>
        <w:rPr>
          <w:bCs/>
          <w:szCs w:val="20"/>
        </w:rPr>
        <w:t>C</w:t>
      </w:r>
      <w:r w:rsidRPr="00506588">
        <w:rPr>
          <w:bCs/>
          <w:szCs w:val="20"/>
        </w:rPr>
        <w:t>hange Act 2021</w:t>
      </w:r>
      <w:r w:rsidRPr="00B42A72">
        <w:rPr>
          <w:rStyle w:val="FootnoteReference"/>
        </w:rPr>
        <w:footnoteReference w:id="10"/>
      </w:r>
      <w:r w:rsidRPr="00506588">
        <w:rPr>
          <w:bCs/>
          <w:szCs w:val="20"/>
        </w:rPr>
        <w:t xml:space="preserve"> and with the countr</w:t>
      </w:r>
      <w:r>
        <w:rPr>
          <w:bCs/>
          <w:szCs w:val="20"/>
        </w:rPr>
        <w:t>y</w:t>
      </w:r>
      <w:r w:rsidRPr="00506588">
        <w:rPr>
          <w:bCs/>
          <w:szCs w:val="20"/>
        </w:rPr>
        <w:t xml:space="preserve"> </w:t>
      </w:r>
      <w:r>
        <w:rPr>
          <w:bCs/>
          <w:szCs w:val="20"/>
        </w:rPr>
        <w:t>N</w:t>
      </w:r>
      <w:r w:rsidRPr="00506588">
        <w:rPr>
          <w:bCs/>
          <w:szCs w:val="20"/>
        </w:rPr>
        <w:t>ationally Determined Contributions to the Paris Agreement.</w:t>
      </w:r>
      <w:r>
        <w:rPr>
          <w:bCs/>
          <w:szCs w:val="20"/>
        </w:rPr>
        <w:t xml:space="preserve"> Priority mitigation action 7 on wetland and peatland management is aimed at</w:t>
      </w:r>
      <w:r w:rsidRPr="009911B8">
        <w:rPr>
          <w:bCs/>
          <w:szCs w:val="20"/>
        </w:rPr>
        <w:t xml:space="preserve"> increas</w:t>
      </w:r>
      <w:r>
        <w:rPr>
          <w:bCs/>
          <w:szCs w:val="20"/>
        </w:rPr>
        <w:t>ing national</w:t>
      </w:r>
      <w:r w:rsidRPr="009911B8">
        <w:rPr>
          <w:bCs/>
          <w:szCs w:val="20"/>
        </w:rPr>
        <w:t xml:space="preserve"> wetland coverage from 8.9% in 2020, to 9.57% in 2025, and approximately 12% by 2030 through the implementation of wetland management practices such as demarcation, gazettement, and restoration of degraded wetlands. The mitigation reduction potential for this measure is expected to account for 0.4 MtCO</w:t>
      </w:r>
      <w:r w:rsidRPr="003079A0">
        <w:rPr>
          <w:bCs/>
          <w:szCs w:val="20"/>
          <w:vertAlign w:val="subscript"/>
        </w:rPr>
        <w:t>2</w:t>
      </w:r>
      <w:r w:rsidRPr="009911B8">
        <w:rPr>
          <w:bCs/>
          <w:szCs w:val="20"/>
        </w:rPr>
        <w:t>e by 2030</w:t>
      </w:r>
      <w:r w:rsidRPr="00B42A72">
        <w:rPr>
          <w:rStyle w:val="FootnoteReference"/>
        </w:rPr>
        <w:footnoteReference w:id="11"/>
      </w:r>
      <w:r w:rsidRPr="009911B8">
        <w:rPr>
          <w:bCs/>
          <w:szCs w:val="20"/>
        </w:rPr>
        <w:t>.</w:t>
      </w:r>
      <w:r>
        <w:rPr>
          <w:bCs/>
          <w:szCs w:val="20"/>
        </w:rPr>
        <w:t xml:space="preserve"> Wetlands are natural sources of </w:t>
      </w:r>
      <w:r w:rsidR="00510B71">
        <w:rPr>
          <w:bCs/>
          <w:szCs w:val="20"/>
        </w:rPr>
        <w:t>methane;</w:t>
      </w:r>
      <w:r>
        <w:rPr>
          <w:bCs/>
          <w:szCs w:val="20"/>
        </w:rPr>
        <w:t xml:space="preserve"> </w:t>
      </w:r>
      <w:r w:rsidR="00510B71">
        <w:rPr>
          <w:bCs/>
          <w:szCs w:val="20"/>
        </w:rPr>
        <w:t>however,</w:t>
      </w:r>
      <w:r>
        <w:rPr>
          <w:bCs/>
          <w:szCs w:val="20"/>
        </w:rPr>
        <w:t xml:space="preserve"> drainage causes a spike in methane production increase their contribution to global warming.</w:t>
      </w:r>
    </w:p>
    <w:p w14:paraId="69878982" w14:textId="665E88F6" w:rsidR="001806BB" w:rsidRPr="005666CC" w:rsidRDefault="00DF576F" w:rsidP="000E2C24">
      <w:pPr>
        <w:pStyle w:val="Heading3"/>
        <w:rPr>
          <w:rFonts w:ascii="Times New Roman" w:hAnsi="Times New Roman" w:cs="Times New Roman"/>
          <w:i/>
          <w:sz w:val="24"/>
          <w:szCs w:val="32"/>
        </w:rPr>
      </w:pPr>
      <w:bookmarkStart w:id="60" w:name="_Toc184718665"/>
      <w:r w:rsidRPr="005666CC">
        <w:rPr>
          <w:rFonts w:ascii="Times New Roman" w:hAnsi="Times New Roman" w:cs="Times New Roman"/>
          <w:i/>
          <w:sz w:val="24"/>
          <w:szCs w:val="32"/>
        </w:rPr>
        <w:t xml:space="preserve">6.3.2 </w:t>
      </w:r>
      <w:r w:rsidR="003461D9" w:rsidRPr="005666CC">
        <w:rPr>
          <w:rFonts w:ascii="Times New Roman" w:hAnsi="Times New Roman" w:cs="Times New Roman"/>
          <w:i/>
          <w:sz w:val="24"/>
          <w:szCs w:val="32"/>
        </w:rPr>
        <w:t>Coherence</w:t>
      </w:r>
      <w:bookmarkEnd w:id="60"/>
      <w:r w:rsidR="003461D9" w:rsidRPr="005666CC">
        <w:rPr>
          <w:rFonts w:ascii="Times New Roman" w:hAnsi="Times New Roman" w:cs="Times New Roman"/>
          <w:i/>
          <w:sz w:val="24"/>
          <w:szCs w:val="32"/>
        </w:rPr>
        <w:t xml:space="preserve"> </w:t>
      </w:r>
    </w:p>
    <w:p w14:paraId="64F1CE5E" w14:textId="6F0A8DDC" w:rsidR="00641697" w:rsidRDefault="00641697" w:rsidP="00F62A5D">
      <w:pPr>
        <w:spacing w:after="0" w:line="240" w:lineRule="auto"/>
        <w:ind w:left="6"/>
        <w:jc w:val="both"/>
        <w:rPr>
          <w:rFonts w:cs="Times New Roman"/>
        </w:rPr>
      </w:pPr>
      <w:r w:rsidRPr="009B4C88">
        <w:rPr>
          <w:rFonts w:cs="Times New Roman"/>
        </w:rPr>
        <w:t>Coherence is an evaluation criterion that measures how well an intervention fits within a country, sector, or institution</w:t>
      </w:r>
      <w:r w:rsidR="00713B1D">
        <w:rPr>
          <w:rFonts w:cs="Times New Roman"/>
        </w:rPr>
        <w:t>s. it also</w:t>
      </w:r>
      <w:r w:rsidRPr="009B4C88">
        <w:rPr>
          <w:rFonts w:cs="Times New Roman"/>
        </w:rPr>
        <w:t xml:space="preserve"> assesses the compatibility of the i</w:t>
      </w:r>
      <w:r w:rsidR="00844145">
        <w:rPr>
          <w:rFonts w:cs="Times New Roman"/>
        </w:rPr>
        <w:t>ntervention with local and international policies.</w:t>
      </w:r>
      <w:r w:rsidRPr="009B4C88">
        <w:rPr>
          <w:rFonts w:cs="Times New Roman"/>
        </w:rPr>
        <w:t xml:space="preserve"> </w:t>
      </w:r>
      <w:r>
        <w:rPr>
          <w:rFonts w:cs="Times New Roman"/>
        </w:rPr>
        <w:t>It</w:t>
      </w:r>
      <w:r w:rsidRPr="009B4C88">
        <w:rPr>
          <w:rFonts w:cs="Times New Roman"/>
        </w:rPr>
        <w:t xml:space="preserve"> addresses the synergies and interlinkages between the intervention and other interventions carried out by the same institution/government, as well as the consistency of the intervention with the relevant international norms and standards to which bo</w:t>
      </w:r>
      <w:r w:rsidR="0026077C">
        <w:rPr>
          <w:rFonts w:cs="Times New Roman"/>
        </w:rPr>
        <w:t>th UNDP and government adheres</w:t>
      </w:r>
      <w:r w:rsidRPr="009B4C88">
        <w:rPr>
          <w:rFonts w:cs="Times New Roman"/>
        </w:rPr>
        <w:t xml:space="preserve"> and how </w:t>
      </w:r>
      <w:proofErr w:type="gramStart"/>
      <w:r w:rsidRPr="009B4C88">
        <w:rPr>
          <w:rFonts w:cs="Times New Roman"/>
        </w:rPr>
        <w:t>these take</w:t>
      </w:r>
      <w:proofErr w:type="gramEnd"/>
      <w:r w:rsidRPr="009B4C88">
        <w:rPr>
          <w:rFonts w:cs="Times New Roman"/>
        </w:rPr>
        <w:t xml:space="preserve"> into account the intervention’s design and implementation.</w:t>
      </w:r>
      <w:r>
        <w:rPr>
          <w:rFonts w:cs="Times New Roman"/>
        </w:rPr>
        <w:t xml:space="preserve"> </w:t>
      </w:r>
      <w:r w:rsidR="00657134">
        <w:rPr>
          <w:rFonts w:cs="Times New Roman"/>
        </w:rPr>
        <w:t>C</w:t>
      </w:r>
      <w:r w:rsidRPr="009B4C88">
        <w:rPr>
          <w:rFonts w:cs="Times New Roman"/>
        </w:rPr>
        <w:t xml:space="preserve">oherence </w:t>
      </w:r>
      <w:r w:rsidR="00844145">
        <w:rPr>
          <w:rFonts w:cs="Times New Roman"/>
        </w:rPr>
        <w:t xml:space="preserve">also </w:t>
      </w:r>
      <w:r w:rsidRPr="009B4C88">
        <w:rPr>
          <w:rFonts w:cs="Times New Roman"/>
        </w:rPr>
        <w:t>considers the consistency of the intervention</w:t>
      </w:r>
      <w:r w:rsidR="00657134">
        <w:rPr>
          <w:rFonts w:cs="Times New Roman"/>
        </w:rPr>
        <w:t>s</w:t>
      </w:r>
      <w:r w:rsidRPr="009B4C88">
        <w:rPr>
          <w:rFonts w:cs="Times New Roman"/>
        </w:rPr>
        <w:t xml:space="preserve"> with other actors’ interventions in the same context</w:t>
      </w:r>
      <w:r>
        <w:rPr>
          <w:rFonts w:cs="Times New Roman"/>
        </w:rPr>
        <w:t>.</w:t>
      </w:r>
    </w:p>
    <w:p w14:paraId="6288D64F" w14:textId="77777777" w:rsidR="00657134" w:rsidRDefault="00657134" w:rsidP="00F62A5D">
      <w:pPr>
        <w:spacing w:after="0" w:line="240" w:lineRule="auto"/>
        <w:ind w:left="6"/>
        <w:jc w:val="both"/>
        <w:rPr>
          <w:rFonts w:cs="Times New Roman"/>
        </w:rPr>
      </w:pPr>
    </w:p>
    <w:p w14:paraId="5A363B7A" w14:textId="4DA3D8DC" w:rsidR="00844145" w:rsidRPr="00713B1D" w:rsidRDefault="0026077C" w:rsidP="00F62A5D">
      <w:pPr>
        <w:spacing w:after="0" w:line="240" w:lineRule="auto"/>
        <w:ind w:left="6"/>
        <w:jc w:val="both"/>
        <w:rPr>
          <w:rFonts w:cs="Times New Roman"/>
          <w:bCs/>
          <w:szCs w:val="20"/>
        </w:rPr>
      </w:pPr>
      <w:r w:rsidRPr="003A3479">
        <w:rPr>
          <w:rFonts w:cs="Times New Roman"/>
        </w:rPr>
        <w:t xml:space="preserve">The project </w:t>
      </w:r>
      <w:r w:rsidR="00641697" w:rsidRPr="003A3479">
        <w:rPr>
          <w:rFonts w:cs="Times New Roman"/>
        </w:rPr>
        <w:t xml:space="preserve">interventions </w:t>
      </w:r>
      <w:r w:rsidRPr="003A3479">
        <w:rPr>
          <w:rFonts w:cs="Times New Roman"/>
        </w:rPr>
        <w:t xml:space="preserve">were found to be </w:t>
      </w:r>
      <w:r w:rsidR="00641697" w:rsidRPr="003A3479">
        <w:rPr>
          <w:rFonts w:cs="Times New Roman"/>
        </w:rPr>
        <w:t xml:space="preserve">compatible </w:t>
      </w:r>
      <w:r w:rsidR="00F62A5D" w:rsidRPr="003A3479">
        <w:rPr>
          <w:rFonts w:cs="Times New Roman"/>
        </w:rPr>
        <w:t xml:space="preserve">with </w:t>
      </w:r>
      <w:r w:rsidR="003A3479" w:rsidRPr="003A3479">
        <w:rPr>
          <w:rFonts w:cs="Times New Roman"/>
        </w:rPr>
        <w:t xml:space="preserve">the Ramsar </w:t>
      </w:r>
      <w:r w:rsidR="00F62A5D" w:rsidRPr="003A3479">
        <w:rPr>
          <w:rFonts w:cs="Times New Roman"/>
        </w:rPr>
        <w:t>convention on conservation</w:t>
      </w:r>
      <w:r w:rsidR="00C45A63" w:rsidRPr="003A3479">
        <w:rPr>
          <w:rFonts w:cs="Times New Roman"/>
        </w:rPr>
        <w:t xml:space="preserve"> of wetlands</w:t>
      </w:r>
      <w:r w:rsidR="00F62A5D" w:rsidRPr="003A3479">
        <w:rPr>
          <w:rFonts w:cs="Times New Roman"/>
        </w:rPr>
        <w:t>.</w:t>
      </w:r>
      <w:r w:rsidR="00AA66D9">
        <w:rPr>
          <w:rFonts w:cs="Times New Roman"/>
        </w:rPr>
        <w:t xml:space="preserve"> The TE found that demarcations had taken place along the </w:t>
      </w:r>
      <w:r w:rsidR="00844145" w:rsidRPr="003A3479">
        <w:rPr>
          <w:rFonts w:cs="Times New Roman"/>
          <w:bCs/>
          <w:szCs w:val="20"/>
        </w:rPr>
        <w:t xml:space="preserve">Wetlands in </w:t>
      </w:r>
      <w:proofErr w:type="spellStart"/>
      <w:r w:rsidR="00844145" w:rsidRPr="003A3479">
        <w:rPr>
          <w:rFonts w:cs="Times New Roman"/>
          <w:bCs/>
          <w:szCs w:val="20"/>
        </w:rPr>
        <w:t>Kaliro</w:t>
      </w:r>
      <w:proofErr w:type="spellEnd"/>
      <w:r w:rsidR="00844145" w:rsidRPr="003A3479">
        <w:rPr>
          <w:rFonts w:cs="Times New Roman"/>
          <w:bCs/>
          <w:szCs w:val="20"/>
        </w:rPr>
        <w:t xml:space="preserve"> and </w:t>
      </w:r>
      <w:proofErr w:type="spellStart"/>
      <w:r w:rsidR="00844145" w:rsidRPr="003A3479">
        <w:rPr>
          <w:rFonts w:cs="Times New Roman"/>
          <w:bCs/>
          <w:szCs w:val="20"/>
        </w:rPr>
        <w:t>Namutumba</w:t>
      </w:r>
      <w:proofErr w:type="spellEnd"/>
      <w:r w:rsidR="00844145" w:rsidRPr="003A3479">
        <w:rPr>
          <w:rFonts w:cs="Times New Roman"/>
          <w:bCs/>
          <w:szCs w:val="20"/>
        </w:rPr>
        <w:t xml:space="preserve"> Districts within the Lake </w:t>
      </w:r>
      <w:proofErr w:type="spellStart"/>
      <w:r w:rsidR="00844145" w:rsidRPr="003A3479">
        <w:rPr>
          <w:rFonts w:cs="Times New Roman"/>
          <w:bCs/>
          <w:szCs w:val="20"/>
        </w:rPr>
        <w:t>Nakuwa</w:t>
      </w:r>
      <w:proofErr w:type="spellEnd"/>
      <w:r w:rsidR="00844145" w:rsidRPr="003A3479">
        <w:rPr>
          <w:rFonts w:cs="Times New Roman"/>
          <w:bCs/>
          <w:szCs w:val="20"/>
        </w:rPr>
        <w:t xml:space="preserve"> wetland system which is a Ramsar site. Ramsar sites are wetlands that have been designated as having international importance. Uganda is a Party to the Ramsar Convention, an</w:t>
      </w:r>
      <w:r w:rsidR="00844145" w:rsidRPr="003A3479">
        <w:rPr>
          <w:rFonts w:cs="Times New Roman"/>
        </w:rPr>
        <w:t xml:space="preserve"> </w:t>
      </w:r>
      <w:r w:rsidR="00844145" w:rsidRPr="003A3479">
        <w:rPr>
          <w:rFonts w:cs="Times New Roman"/>
          <w:bCs/>
          <w:szCs w:val="20"/>
        </w:rPr>
        <w:t xml:space="preserve">international agreement </w:t>
      </w:r>
      <w:r w:rsidR="00F62A5D" w:rsidRPr="003A3479">
        <w:rPr>
          <w:rFonts w:cs="Times New Roman"/>
          <w:bCs/>
          <w:szCs w:val="20"/>
        </w:rPr>
        <w:t xml:space="preserve">that </w:t>
      </w:r>
      <w:r w:rsidR="00844145" w:rsidRPr="003A3479">
        <w:rPr>
          <w:rFonts w:cs="Times New Roman"/>
          <w:bCs/>
          <w:szCs w:val="20"/>
        </w:rPr>
        <w:t>promot</w:t>
      </w:r>
      <w:r w:rsidR="00F62A5D" w:rsidRPr="003A3479">
        <w:rPr>
          <w:rFonts w:cs="Times New Roman"/>
          <w:bCs/>
          <w:szCs w:val="20"/>
        </w:rPr>
        <w:t>es</w:t>
      </w:r>
      <w:r w:rsidR="00844145" w:rsidRPr="003A3479">
        <w:rPr>
          <w:rFonts w:cs="Times New Roman"/>
          <w:bCs/>
          <w:szCs w:val="20"/>
        </w:rPr>
        <w:t xml:space="preserve"> the conservation and wise use of wetlands of international importance. In addition to supporting</w:t>
      </w:r>
      <w:r w:rsidR="00844145" w:rsidRPr="00713B1D">
        <w:rPr>
          <w:rFonts w:cs="Times New Roman"/>
          <w:bCs/>
          <w:szCs w:val="20"/>
        </w:rPr>
        <w:t xml:space="preserve"> the Sitatunga and the Nile Crocodile, the </w:t>
      </w:r>
      <w:proofErr w:type="spellStart"/>
      <w:r w:rsidR="00844145" w:rsidRPr="00713B1D">
        <w:rPr>
          <w:rFonts w:cs="Times New Roman"/>
          <w:bCs/>
          <w:szCs w:val="20"/>
        </w:rPr>
        <w:t>Nakuwa</w:t>
      </w:r>
      <w:proofErr w:type="spellEnd"/>
      <w:r w:rsidR="00844145" w:rsidRPr="00713B1D">
        <w:rPr>
          <w:rFonts w:cs="Times New Roman"/>
          <w:bCs/>
          <w:szCs w:val="20"/>
        </w:rPr>
        <w:t xml:space="preserve"> wetland system and its satellite lakes contain the most diverse cichlid species assemblage and are a haven for </w:t>
      </w:r>
      <w:proofErr w:type="gramStart"/>
      <w:r w:rsidR="00844145" w:rsidRPr="00713B1D">
        <w:rPr>
          <w:rFonts w:cs="Times New Roman"/>
          <w:bCs/>
          <w:szCs w:val="20"/>
        </w:rPr>
        <w:t>a number of</w:t>
      </w:r>
      <w:proofErr w:type="gramEnd"/>
      <w:r w:rsidR="00844145" w:rsidRPr="00713B1D">
        <w:rPr>
          <w:rFonts w:cs="Times New Roman"/>
          <w:bCs/>
          <w:szCs w:val="20"/>
        </w:rPr>
        <w:t xml:space="preserve"> non-cichlid species no longer found in the large lakes of Kyoga and Victoria. The system provides refuge to fish taxa that have been reported extinct in the main lakes, thanks to the protection accorded by the aquatic vegetation around the lakes, which prevented the Nile perch from spreading there. The wetland also plays an important role in flood prevention, water purification and groundwater recharge. It is probably one of the remaining pristine wetland areas in Uganda due to its remoteness and sparse population in the immediate catchment,</w:t>
      </w:r>
      <w:r w:rsidR="00844145" w:rsidRPr="00713B1D">
        <w:rPr>
          <w:rStyle w:val="FootnoteReference"/>
          <w:rFonts w:cs="Times New Roman"/>
        </w:rPr>
        <w:footnoteReference w:id="12"/>
      </w:r>
    </w:p>
    <w:p w14:paraId="649AC6A7" w14:textId="7752DE24" w:rsidR="000E4124" w:rsidRPr="005666CC" w:rsidRDefault="00DF576F" w:rsidP="000E2C24">
      <w:pPr>
        <w:pStyle w:val="Heading3"/>
        <w:rPr>
          <w:rFonts w:ascii="Times New Roman" w:hAnsi="Times New Roman" w:cs="Times New Roman"/>
          <w:i/>
          <w:sz w:val="24"/>
          <w:szCs w:val="32"/>
        </w:rPr>
      </w:pPr>
      <w:bookmarkStart w:id="61" w:name="_Toc184718666"/>
      <w:r w:rsidRPr="005666CC">
        <w:rPr>
          <w:rFonts w:ascii="Times New Roman" w:hAnsi="Times New Roman" w:cs="Times New Roman"/>
          <w:i/>
          <w:sz w:val="24"/>
          <w:szCs w:val="32"/>
        </w:rPr>
        <w:t xml:space="preserve">6.3.3 </w:t>
      </w:r>
      <w:r w:rsidR="000E4124" w:rsidRPr="005666CC">
        <w:rPr>
          <w:rFonts w:ascii="Times New Roman" w:hAnsi="Times New Roman" w:cs="Times New Roman"/>
          <w:i/>
          <w:sz w:val="24"/>
          <w:szCs w:val="32"/>
        </w:rPr>
        <w:t>Effectiveness</w:t>
      </w:r>
      <w:bookmarkEnd w:id="61"/>
    </w:p>
    <w:p w14:paraId="011B69F9" w14:textId="2C199031" w:rsidR="008D715C" w:rsidRDefault="00657134" w:rsidP="00713B1D">
      <w:pPr>
        <w:autoSpaceDE w:val="0"/>
        <w:autoSpaceDN w:val="0"/>
        <w:adjustRightInd w:val="0"/>
        <w:spacing w:after="0" w:line="240" w:lineRule="auto"/>
        <w:jc w:val="both"/>
        <w:rPr>
          <w:rFonts w:eastAsia="Aptos" w:cs="Times New Roman"/>
          <w:color w:val="414142"/>
        </w:rPr>
      </w:pPr>
      <w:r w:rsidRPr="00713B1D">
        <w:rPr>
          <w:rFonts w:eastAsia="Aptos" w:cs="Times New Roman"/>
          <w:color w:val="414142"/>
        </w:rPr>
        <w:t xml:space="preserve">This section presents </w:t>
      </w:r>
      <w:r w:rsidR="00845499" w:rsidRPr="00713B1D">
        <w:rPr>
          <w:rFonts w:eastAsia="Aptos" w:cs="Times New Roman"/>
          <w:color w:val="414142"/>
        </w:rPr>
        <w:t xml:space="preserve">results showing the extent to which interventions achieved the </w:t>
      </w:r>
      <w:r w:rsidR="008D715C" w:rsidRPr="00713B1D">
        <w:rPr>
          <w:rFonts w:eastAsia="Aptos" w:cs="Times New Roman"/>
          <w:color w:val="414142"/>
        </w:rPr>
        <w:t>objectives</w:t>
      </w:r>
      <w:r w:rsidR="00845499" w:rsidRPr="00713B1D">
        <w:rPr>
          <w:rFonts w:eastAsia="Aptos" w:cs="Times New Roman"/>
          <w:color w:val="414142"/>
        </w:rPr>
        <w:t xml:space="preserve"> of the project</w:t>
      </w:r>
      <w:r w:rsidR="008D715C" w:rsidRPr="00713B1D">
        <w:rPr>
          <w:rFonts w:eastAsia="Aptos" w:cs="Times New Roman"/>
          <w:color w:val="414142"/>
        </w:rPr>
        <w:t xml:space="preserve">. </w:t>
      </w:r>
      <w:r w:rsidRPr="00713B1D">
        <w:rPr>
          <w:rFonts w:eastAsia="Aptos" w:cs="Times New Roman"/>
          <w:color w:val="414142"/>
        </w:rPr>
        <w:t xml:space="preserve"> The </w:t>
      </w:r>
      <w:r w:rsidR="003A210F" w:rsidRPr="00713B1D">
        <w:rPr>
          <w:rFonts w:eastAsia="Aptos" w:cs="Times New Roman"/>
          <w:color w:val="414142"/>
        </w:rPr>
        <w:t>overall o</w:t>
      </w:r>
      <w:r w:rsidRPr="00713B1D">
        <w:rPr>
          <w:rFonts w:eastAsia="Aptos" w:cs="Times New Roman"/>
          <w:color w:val="414142"/>
        </w:rPr>
        <w:t xml:space="preserve">bjective of RWACP </w:t>
      </w:r>
      <w:r w:rsidR="00845499" w:rsidRPr="00713B1D">
        <w:rPr>
          <w:rFonts w:eastAsia="Aptos" w:cs="Times New Roman"/>
          <w:color w:val="414142"/>
        </w:rPr>
        <w:t>w</w:t>
      </w:r>
      <w:r w:rsidR="003A210F" w:rsidRPr="00713B1D">
        <w:rPr>
          <w:rFonts w:cs="Times New Roman"/>
        </w:rPr>
        <w:t xml:space="preserve">as to enhance the resilience of communities and the ecosystems of wetlands and associated catchments in </w:t>
      </w:r>
      <w:r w:rsidR="00845499" w:rsidRPr="00713B1D">
        <w:rPr>
          <w:rFonts w:cs="Times New Roman"/>
        </w:rPr>
        <w:t>5</w:t>
      </w:r>
      <w:r w:rsidR="003A210F" w:rsidRPr="00713B1D">
        <w:rPr>
          <w:rFonts w:cs="Times New Roman"/>
        </w:rPr>
        <w:t xml:space="preserve"> districts of the River </w:t>
      </w:r>
      <w:proofErr w:type="spellStart"/>
      <w:r w:rsidR="003A210F" w:rsidRPr="00713B1D">
        <w:rPr>
          <w:rFonts w:cs="Times New Roman"/>
        </w:rPr>
        <w:t>Mpologoma</w:t>
      </w:r>
      <w:proofErr w:type="spellEnd"/>
      <w:r w:rsidR="003A210F" w:rsidRPr="00713B1D">
        <w:rPr>
          <w:rFonts w:cs="Times New Roman"/>
        </w:rPr>
        <w:t xml:space="preserve"> Catchment,</w:t>
      </w:r>
      <w:r w:rsidR="003A210F" w:rsidRPr="00AB06A0">
        <w:rPr>
          <w:rFonts w:cs="Times New Roman"/>
        </w:rPr>
        <w:t xml:space="preserve"> through</w:t>
      </w:r>
      <w:r w:rsidR="003A210F" w:rsidRPr="007C4D9B">
        <w:rPr>
          <w:rFonts w:cs="Times New Roman"/>
        </w:rPr>
        <w:t xml:space="preserve"> implementation of interventions that develop healthy wetlands and those that promote adoption of more resilient and sustainable livelihoods by the people residing in the adjacent areas. </w:t>
      </w:r>
      <w:r w:rsidRPr="007C4D9B">
        <w:rPr>
          <w:rFonts w:eastAsia="Aptos" w:cs="Times New Roman"/>
          <w:color w:val="414142"/>
        </w:rPr>
        <w:t xml:space="preserve"> </w:t>
      </w:r>
      <w:r w:rsidR="008D715C" w:rsidRPr="007C4D9B">
        <w:rPr>
          <w:rFonts w:eastAsia="Aptos" w:cs="Times New Roman"/>
          <w:color w:val="414142"/>
        </w:rPr>
        <w:t xml:space="preserve"> </w:t>
      </w:r>
      <w:r w:rsidR="00845499" w:rsidRPr="009A6AE7">
        <w:rPr>
          <w:rFonts w:eastAsia="Aptos" w:cs="Times New Roman"/>
          <w:color w:val="414142"/>
        </w:rPr>
        <w:t>The objective was going to be achieved</w:t>
      </w:r>
      <w:r w:rsidR="003A210F" w:rsidRPr="00AB06A0">
        <w:rPr>
          <w:rFonts w:eastAsia="Aptos" w:cs="Times New Roman"/>
          <w:color w:val="414142"/>
        </w:rPr>
        <w:t xml:space="preserve"> through implementation of 3 output</w:t>
      </w:r>
      <w:r w:rsidR="00AB6983" w:rsidRPr="00AB06A0">
        <w:rPr>
          <w:rFonts w:eastAsia="Aptos" w:cs="Times New Roman"/>
          <w:color w:val="414142"/>
        </w:rPr>
        <w:t xml:space="preserve">, </w:t>
      </w:r>
      <w:r w:rsidR="00845499" w:rsidRPr="00AB06A0">
        <w:rPr>
          <w:rFonts w:eastAsia="Aptos" w:cs="Times New Roman"/>
          <w:color w:val="414142"/>
        </w:rPr>
        <w:t>namely,</w:t>
      </w:r>
      <w:r w:rsidR="00AB6983">
        <w:rPr>
          <w:rFonts w:eastAsia="Aptos" w:cs="Times New Roman"/>
          <w:color w:val="414142"/>
        </w:rPr>
        <w:t xml:space="preserve"> </w:t>
      </w:r>
    </w:p>
    <w:p w14:paraId="104039ED" w14:textId="0177BB19" w:rsidR="00AB6983" w:rsidRPr="009A6AE7" w:rsidRDefault="00AB6983" w:rsidP="00E854A3">
      <w:pPr>
        <w:pStyle w:val="ListParagraph"/>
        <w:numPr>
          <w:ilvl w:val="0"/>
          <w:numId w:val="13"/>
        </w:numPr>
        <w:autoSpaceDE w:val="0"/>
        <w:autoSpaceDN w:val="0"/>
        <w:adjustRightInd w:val="0"/>
        <w:spacing w:after="0" w:line="240" w:lineRule="auto"/>
        <w:jc w:val="both"/>
        <w:rPr>
          <w:rFonts w:eastAsia="Aptos" w:cs="Times New Roman"/>
          <w:color w:val="414142"/>
        </w:rPr>
      </w:pPr>
      <w:r w:rsidRPr="006169F7">
        <w:rPr>
          <w:rFonts w:cs="Times New Roman"/>
        </w:rPr>
        <w:t xml:space="preserve"> Restoration, protection and rehabilitation of wetlands and their associated catchment areas to maximize their ecosystem benefits to the communities.</w:t>
      </w:r>
    </w:p>
    <w:p w14:paraId="1190B19D" w14:textId="4853D6CA" w:rsidR="00AB6983" w:rsidRPr="009A6AE7" w:rsidRDefault="00845499" w:rsidP="00E854A3">
      <w:pPr>
        <w:pStyle w:val="ListParagraph"/>
        <w:numPr>
          <w:ilvl w:val="0"/>
          <w:numId w:val="13"/>
        </w:numPr>
        <w:autoSpaceDE w:val="0"/>
        <w:autoSpaceDN w:val="0"/>
        <w:adjustRightInd w:val="0"/>
        <w:spacing w:after="0" w:line="240" w:lineRule="auto"/>
        <w:jc w:val="both"/>
        <w:rPr>
          <w:rFonts w:eastAsia="Aptos" w:cs="Times New Roman"/>
          <w:color w:val="414142"/>
        </w:rPr>
      </w:pPr>
      <w:r>
        <w:rPr>
          <w:rFonts w:cs="Times New Roman"/>
        </w:rPr>
        <w:t xml:space="preserve">Adoption </w:t>
      </w:r>
      <w:r w:rsidR="00AB6983">
        <w:rPr>
          <w:rFonts w:cs="Times New Roman"/>
        </w:rPr>
        <w:t>I</w:t>
      </w:r>
      <w:r w:rsidR="00AB6983" w:rsidRPr="006169F7">
        <w:rPr>
          <w:rFonts w:cs="Times New Roman"/>
        </w:rPr>
        <w:t xml:space="preserve">mproved agricultural practices and alternative livelihood options in the wetlands catchment </w:t>
      </w:r>
      <w:proofErr w:type="gramStart"/>
      <w:r w:rsidR="00AB6983" w:rsidRPr="006169F7">
        <w:rPr>
          <w:rFonts w:cs="Times New Roman"/>
        </w:rPr>
        <w:t>in order to</w:t>
      </w:r>
      <w:proofErr w:type="gramEnd"/>
      <w:r w:rsidR="00AB6983" w:rsidRPr="006169F7">
        <w:rPr>
          <w:rFonts w:cs="Times New Roman"/>
        </w:rPr>
        <w:t xml:space="preserve"> increase incomes and involve women in livelihood interventions.</w:t>
      </w:r>
    </w:p>
    <w:p w14:paraId="4CD8B1F9" w14:textId="691654F1" w:rsidR="00AB6983" w:rsidRPr="009A6AE7" w:rsidRDefault="00AB6983" w:rsidP="00E854A3">
      <w:pPr>
        <w:pStyle w:val="ListParagraph"/>
        <w:numPr>
          <w:ilvl w:val="0"/>
          <w:numId w:val="13"/>
        </w:numPr>
        <w:autoSpaceDE w:val="0"/>
        <w:autoSpaceDN w:val="0"/>
        <w:adjustRightInd w:val="0"/>
        <w:spacing w:after="0" w:line="240" w:lineRule="auto"/>
        <w:jc w:val="both"/>
        <w:rPr>
          <w:rFonts w:eastAsia="Aptos" w:cs="Times New Roman"/>
          <w:color w:val="414142"/>
        </w:rPr>
      </w:pPr>
      <w:r>
        <w:rPr>
          <w:rFonts w:cs="Times New Roman"/>
        </w:rPr>
        <w:t>Output 3: K</w:t>
      </w:r>
      <w:r w:rsidRPr="006169F7">
        <w:rPr>
          <w:rFonts w:cs="Times New Roman"/>
        </w:rPr>
        <w:t>nowledge management and communication</w:t>
      </w:r>
    </w:p>
    <w:p w14:paraId="6A1FD95D" w14:textId="4B181C3C" w:rsidR="008D715C" w:rsidRPr="00AB06A0" w:rsidRDefault="008D715C" w:rsidP="009A6AE7">
      <w:pPr>
        <w:jc w:val="both"/>
        <w:rPr>
          <w:rFonts w:cs="Times New Roman"/>
          <w:b/>
          <w:szCs w:val="20"/>
        </w:rPr>
      </w:pPr>
    </w:p>
    <w:p w14:paraId="2DE7988E" w14:textId="4604C08F" w:rsidR="00D6063D" w:rsidRDefault="007445A1" w:rsidP="006B00EA">
      <w:pPr>
        <w:autoSpaceDE w:val="0"/>
        <w:autoSpaceDN w:val="0"/>
        <w:adjustRightInd w:val="0"/>
        <w:spacing w:after="0" w:line="240" w:lineRule="auto"/>
        <w:jc w:val="both"/>
        <w:rPr>
          <w:rFonts w:cs="Times New Roman"/>
        </w:rPr>
      </w:pPr>
      <w:r>
        <w:rPr>
          <w:noProof/>
        </w:rPr>
        <w:lastRenderedPageBreak/>
        <mc:AlternateContent>
          <mc:Choice Requires="wps">
            <w:drawing>
              <wp:anchor distT="0" distB="0" distL="114300" distR="114300" simplePos="0" relativeHeight="251713536" behindDoc="0" locked="0" layoutInCell="1" allowOverlap="1" wp14:anchorId="52680CAD" wp14:editId="15516C5E">
                <wp:simplePos x="0" y="0"/>
                <wp:positionH relativeFrom="column">
                  <wp:posOffset>3573145</wp:posOffset>
                </wp:positionH>
                <wp:positionV relativeFrom="paragraph">
                  <wp:posOffset>1666240</wp:posOffset>
                </wp:positionV>
                <wp:extent cx="2163445" cy="281305"/>
                <wp:effectExtent l="0" t="0" r="8255" b="4445"/>
                <wp:wrapThrough wrapText="bothSides">
                  <wp:wrapPolygon edited="0">
                    <wp:start x="0" y="0"/>
                    <wp:lineTo x="0" y="20479"/>
                    <wp:lineTo x="21492" y="20479"/>
                    <wp:lineTo x="21492"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2163445" cy="281305"/>
                        </a:xfrm>
                        <a:prstGeom prst="rect">
                          <a:avLst/>
                        </a:prstGeom>
                        <a:solidFill>
                          <a:prstClr val="white"/>
                        </a:solidFill>
                        <a:ln>
                          <a:noFill/>
                        </a:ln>
                      </wps:spPr>
                      <wps:txbx>
                        <w:txbxContent>
                          <w:p w14:paraId="78A12B61" w14:textId="3E5D347F" w:rsidR="000E30A6" w:rsidRPr="007324C1" w:rsidRDefault="000E30A6" w:rsidP="007445A1">
                            <w:pPr>
                              <w:pStyle w:val="Caption"/>
                              <w:rPr>
                                <w:i w:val="0"/>
                                <w:noProof/>
                                <w:sz w:val="16"/>
                                <w:szCs w:val="16"/>
                              </w:rPr>
                            </w:pPr>
                            <w:bookmarkStart w:id="62" w:name="_Toc184649677"/>
                            <w:bookmarkStart w:id="63" w:name="_Toc184681752"/>
                            <w:r w:rsidRPr="007324C1">
                              <w:rPr>
                                <w:i w:val="0"/>
                                <w:sz w:val="16"/>
                                <w:szCs w:val="16"/>
                              </w:rPr>
                              <w:t>Figure 1. A Parish chief addressing the community on demarcation exercise at Namiwa</w:t>
                            </w:r>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80CAD" id="Text Box 11" o:spid="_x0000_s1030" type="#_x0000_t202" style="position:absolute;left:0;text-align:left;margin-left:281.35pt;margin-top:131.2pt;width:170.35pt;height:22.1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" stroked="f">
                <v:textbox inset="0,0,0,0">
                  <w:txbxContent>
                    <w:p w14:paraId="78A12B61" w14:textId="3E5D347F" w:rsidR="000E30A6" w:rsidRPr="007324C1" w:rsidRDefault="000E30A6" w:rsidP="007445A1">
                      <w:pPr>
                        <w:pStyle w:val="Caption"/>
                        <w:rPr>
                          <w:i w:val="0"/>
                          <w:noProof/>
                          <w:sz w:val="16"/>
                          <w:szCs w:val="16"/>
                        </w:rPr>
                      </w:pPr>
                      <w:bookmarkStart w:id="64" w:name="_Toc184649677"/>
                      <w:bookmarkStart w:id="65" w:name="_Toc184681752"/>
                      <w:r w:rsidRPr="007324C1">
                        <w:rPr>
                          <w:i w:val="0"/>
                          <w:sz w:val="16"/>
                          <w:szCs w:val="16"/>
                        </w:rPr>
                        <w:t>Figure 1. A Parish chief addressing the community on demarcation exercise at Namiwa</w:t>
                      </w:r>
                      <w:bookmarkEnd w:id="64"/>
                      <w:bookmarkEnd w:id="65"/>
                    </w:p>
                  </w:txbxContent>
                </v:textbox>
                <w10:wrap type="through"/>
              </v:shape>
            </w:pict>
          </mc:Fallback>
        </mc:AlternateContent>
      </w:r>
      <w:r w:rsidR="003A3479" w:rsidRPr="00602409">
        <w:rPr>
          <w:rFonts w:cs="Calibri"/>
          <w:noProof/>
          <w:sz w:val="24"/>
          <w:szCs w:val="24"/>
        </w:rPr>
        <w:drawing>
          <wp:anchor distT="0" distB="0" distL="114300" distR="114300" simplePos="0" relativeHeight="251667456" behindDoc="1" locked="0" layoutInCell="1" allowOverlap="1" wp14:anchorId="62B60D36" wp14:editId="3F5BF9B4">
            <wp:simplePos x="0" y="0"/>
            <wp:positionH relativeFrom="column">
              <wp:posOffset>3566839</wp:posOffset>
            </wp:positionH>
            <wp:positionV relativeFrom="paragraph">
              <wp:posOffset>41728</wp:posOffset>
            </wp:positionV>
            <wp:extent cx="2127250" cy="1602105"/>
            <wp:effectExtent l="0" t="0" r="6350" b="0"/>
            <wp:wrapTight wrapText="bothSides">
              <wp:wrapPolygon edited="0">
                <wp:start x="0" y="0"/>
                <wp:lineTo x="0" y="21317"/>
                <wp:lineTo x="21471" y="21317"/>
                <wp:lineTo x="21471" y="0"/>
                <wp:lineTo x="0" y="0"/>
              </wp:wrapPolygon>
            </wp:wrapTight>
            <wp:docPr id="3" name="Picture 3" descr="E:\New folder (2)\IMG_20230821_163329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ew folder (2)\IMG_20230821_163329_1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725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6A0" w:rsidRPr="009A6AE7">
        <w:rPr>
          <w:rFonts w:cs="Times New Roman"/>
        </w:rPr>
        <w:t xml:space="preserve">Under output 1, </w:t>
      </w:r>
      <w:r w:rsidR="00AB06A0" w:rsidRPr="00AB06A0">
        <w:rPr>
          <w:rFonts w:cs="Times New Roman"/>
        </w:rPr>
        <w:t>“</w:t>
      </w:r>
      <w:r w:rsidR="00AB06A0" w:rsidRPr="009A6AE7">
        <w:rPr>
          <w:rFonts w:cs="Times New Roman"/>
        </w:rPr>
        <w:t>Restoration, protection and rehabilitation of wetlands and their associated catchment areas to maximize their ecosystem benefits to the communities</w:t>
      </w:r>
      <w:r w:rsidR="00AB06A0" w:rsidRPr="00AB06A0">
        <w:rPr>
          <w:rFonts w:cs="Times New Roman"/>
        </w:rPr>
        <w:t xml:space="preserve">” </w:t>
      </w:r>
      <w:r w:rsidR="00AB06A0" w:rsidRPr="009A6AE7">
        <w:rPr>
          <w:rFonts w:cs="Times New Roman"/>
        </w:rPr>
        <w:t>t</w:t>
      </w:r>
      <w:r w:rsidR="00845499" w:rsidRPr="009A6AE7">
        <w:rPr>
          <w:rFonts w:cs="Times New Roman"/>
        </w:rPr>
        <w:t>he key activities that were implemented</w:t>
      </w:r>
      <w:r w:rsidR="00AB06A0" w:rsidRPr="009A6AE7">
        <w:rPr>
          <w:rFonts w:cs="Times New Roman"/>
        </w:rPr>
        <w:t xml:space="preserve"> are</w:t>
      </w:r>
      <w:r w:rsidR="00845499" w:rsidRPr="009A6AE7">
        <w:rPr>
          <w:rFonts w:cs="Times New Roman"/>
        </w:rPr>
        <w:t xml:space="preserve"> </w:t>
      </w:r>
      <w:r w:rsidR="00A8129F">
        <w:rPr>
          <w:rFonts w:cs="Times New Roman"/>
        </w:rPr>
        <w:t>m</w:t>
      </w:r>
      <w:r w:rsidR="004D7ED0" w:rsidRPr="009A6AE7">
        <w:rPr>
          <w:rFonts w:cs="Times New Roman"/>
        </w:rPr>
        <w:t xml:space="preserve">obilizing and sensitizing </w:t>
      </w:r>
      <w:r w:rsidR="00162FDB">
        <w:rPr>
          <w:rFonts w:cs="Times New Roman"/>
        </w:rPr>
        <w:t xml:space="preserve">the </w:t>
      </w:r>
      <w:r w:rsidR="009B3882" w:rsidRPr="009A6AE7">
        <w:rPr>
          <w:rFonts w:cs="Times New Roman"/>
        </w:rPr>
        <w:t>villages</w:t>
      </w:r>
      <w:r w:rsidR="00162FDB">
        <w:rPr>
          <w:rFonts w:cs="Times New Roman"/>
        </w:rPr>
        <w:t xml:space="preserve"> and </w:t>
      </w:r>
      <w:r w:rsidR="009B3882" w:rsidRPr="009A6AE7">
        <w:rPr>
          <w:rFonts w:cs="Times New Roman"/>
        </w:rPr>
        <w:t>communities to</w:t>
      </w:r>
      <w:r w:rsidR="004D7ED0" w:rsidRPr="009A6AE7">
        <w:rPr>
          <w:rFonts w:cs="Times New Roman"/>
        </w:rPr>
        <w:t xml:space="preserve"> </w:t>
      </w:r>
      <w:r w:rsidR="00857AD0" w:rsidRPr="009A6AE7">
        <w:rPr>
          <w:rFonts w:cs="Times New Roman"/>
        </w:rPr>
        <w:t>creat</w:t>
      </w:r>
      <w:r w:rsidR="004D7ED0" w:rsidRPr="009A6AE7">
        <w:rPr>
          <w:rFonts w:cs="Times New Roman"/>
        </w:rPr>
        <w:t>e</w:t>
      </w:r>
      <w:r w:rsidR="00857AD0" w:rsidRPr="009A6AE7">
        <w:rPr>
          <w:rFonts w:cs="Times New Roman"/>
        </w:rPr>
        <w:t xml:space="preserve"> </w:t>
      </w:r>
      <w:proofErr w:type="gramStart"/>
      <w:r w:rsidR="00AB06A0" w:rsidRPr="009A6AE7">
        <w:rPr>
          <w:rFonts w:cs="Times New Roman"/>
        </w:rPr>
        <w:t>awareness</w:t>
      </w:r>
      <w:r w:rsidR="00F61FE7" w:rsidRPr="00F61FE7">
        <w:rPr>
          <w:rFonts w:cs="Times New Roman"/>
        </w:rPr>
        <w:t>,</w:t>
      </w:r>
      <w:r w:rsidR="00F61FE7" w:rsidRPr="007C4D9B">
        <w:rPr>
          <w:rFonts w:cs="Times New Roman"/>
        </w:rPr>
        <w:t xml:space="preserve"> and</w:t>
      </w:r>
      <w:proofErr w:type="gramEnd"/>
      <w:r w:rsidR="00F61FE7" w:rsidRPr="007C4D9B">
        <w:rPr>
          <w:rFonts w:cs="Times New Roman"/>
        </w:rPr>
        <w:t xml:space="preserve"> </w:t>
      </w:r>
      <w:r w:rsidR="00AB06A0" w:rsidRPr="007C4D9B">
        <w:rPr>
          <w:rFonts w:cs="Times New Roman"/>
        </w:rPr>
        <w:t xml:space="preserve">enhance participation during </w:t>
      </w:r>
      <w:r w:rsidR="00F61FE7" w:rsidRPr="007C4D9B">
        <w:rPr>
          <w:rFonts w:cs="Times New Roman"/>
        </w:rPr>
        <w:t xml:space="preserve">the demarcation and compliance by exiting and abandoning economic activities from areas delineated as public </w:t>
      </w:r>
      <w:r w:rsidR="00162FDB">
        <w:rPr>
          <w:rFonts w:cs="Times New Roman"/>
        </w:rPr>
        <w:t>wet</w:t>
      </w:r>
      <w:r w:rsidR="00F61FE7" w:rsidRPr="007C4D9B">
        <w:rPr>
          <w:rFonts w:cs="Times New Roman"/>
        </w:rPr>
        <w:t xml:space="preserve">land. </w:t>
      </w:r>
      <w:r w:rsidR="009B3882" w:rsidRPr="009A6AE7">
        <w:rPr>
          <w:rFonts w:cs="Times New Roman"/>
        </w:rPr>
        <w:t xml:space="preserve">The project was supported in mobilization and sensitization by </w:t>
      </w:r>
      <w:r w:rsidR="00162FDB">
        <w:rPr>
          <w:rFonts w:cs="Times New Roman"/>
        </w:rPr>
        <w:t>key D</w:t>
      </w:r>
      <w:r w:rsidR="00162FDB" w:rsidRPr="001C4442">
        <w:rPr>
          <w:rFonts w:cs="Times New Roman"/>
        </w:rPr>
        <w:t>istrict CAOs, RDC, DNROs, MWE,</w:t>
      </w:r>
      <w:r w:rsidR="00162FDB">
        <w:rPr>
          <w:rFonts w:cs="Times New Roman"/>
        </w:rPr>
        <w:t xml:space="preserve"> </w:t>
      </w:r>
      <w:r w:rsidR="006E2EF6">
        <w:rPr>
          <w:rFonts w:cs="Times New Roman"/>
        </w:rPr>
        <w:t xml:space="preserve">Chairpersons </w:t>
      </w:r>
      <w:r w:rsidR="00162FDB">
        <w:rPr>
          <w:rFonts w:cs="Times New Roman"/>
        </w:rPr>
        <w:t>of local council</w:t>
      </w:r>
      <w:r w:rsidR="006E2EF6">
        <w:rPr>
          <w:rFonts w:cs="Times New Roman"/>
        </w:rPr>
        <w:t>s</w:t>
      </w:r>
      <w:r w:rsidR="00162FDB">
        <w:rPr>
          <w:rFonts w:cs="Times New Roman"/>
        </w:rPr>
        <w:t xml:space="preserve"> </w:t>
      </w:r>
      <w:r w:rsidR="009B3882" w:rsidRPr="009A6AE7">
        <w:rPr>
          <w:rFonts w:cs="Times New Roman"/>
        </w:rPr>
        <w:t>District Production Officer</w:t>
      </w:r>
      <w:r w:rsidR="00162FDB">
        <w:rPr>
          <w:rFonts w:cs="Times New Roman"/>
        </w:rPr>
        <w:t>s</w:t>
      </w:r>
      <w:r w:rsidR="009B3882" w:rsidRPr="009A6AE7">
        <w:rPr>
          <w:rFonts w:cs="Times New Roman"/>
        </w:rPr>
        <w:t>, District Community Development Officer</w:t>
      </w:r>
      <w:r w:rsidR="00162FDB">
        <w:rPr>
          <w:rFonts w:cs="Times New Roman"/>
        </w:rPr>
        <w:t>s</w:t>
      </w:r>
      <w:r w:rsidR="006E2EF6">
        <w:rPr>
          <w:rFonts w:cs="Times New Roman"/>
        </w:rPr>
        <w:t xml:space="preserve"> and many others</w:t>
      </w:r>
      <w:r w:rsidR="00162FDB">
        <w:rPr>
          <w:rFonts w:cs="Times New Roman"/>
        </w:rPr>
        <w:t xml:space="preserve">. By the time of the TE, it was noted that awareness creation had influenced farmers to exit from the wetlands. However, the level of compliance varied. Some areas achieved total (100%) compliance. It was </w:t>
      </w:r>
      <w:r w:rsidR="009A6AE7">
        <w:rPr>
          <w:rFonts w:cs="Times New Roman"/>
        </w:rPr>
        <w:t>estimated that</w:t>
      </w:r>
      <w:r w:rsidR="00162FDB">
        <w:rPr>
          <w:rFonts w:cs="Times New Roman"/>
        </w:rPr>
        <w:t xml:space="preserve"> </w:t>
      </w:r>
      <w:r w:rsidR="009D2A94">
        <w:rPr>
          <w:rFonts w:cs="Times New Roman"/>
        </w:rPr>
        <w:t xml:space="preserve">50-60% of farmers abandoned the wetlands after demarcation. </w:t>
      </w:r>
      <w:r w:rsidR="00162FDB">
        <w:rPr>
          <w:rFonts w:cs="Times New Roman"/>
        </w:rPr>
        <w:t xml:space="preserve"> </w:t>
      </w:r>
      <w:r w:rsidR="009B3882" w:rsidRPr="009A6AE7">
        <w:rPr>
          <w:rFonts w:cs="Times New Roman"/>
        </w:rPr>
        <w:t>The community was informed about the purpose of restoring wetlands and</w:t>
      </w:r>
      <w:r w:rsidR="007C4D9B" w:rsidRPr="009A6AE7">
        <w:rPr>
          <w:rFonts w:cs="Times New Roman"/>
        </w:rPr>
        <w:t xml:space="preserve"> the need </w:t>
      </w:r>
      <w:r w:rsidR="009A6AE7" w:rsidRPr="009A6AE7">
        <w:rPr>
          <w:rFonts w:cs="Times New Roman"/>
        </w:rPr>
        <w:t>to explore</w:t>
      </w:r>
      <w:r w:rsidR="009B3882" w:rsidRPr="009A6AE7">
        <w:rPr>
          <w:rFonts w:cs="Times New Roman"/>
        </w:rPr>
        <w:t xml:space="preserve"> alternative livelihood</w:t>
      </w:r>
      <w:r w:rsidR="007C4D9B" w:rsidRPr="009A6AE7">
        <w:rPr>
          <w:rFonts w:cs="Times New Roman"/>
        </w:rPr>
        <w:t>s</w:t>
      </w:r>
      <w:r w:rsidR="009B3882" w:rsidRPr="009A6AE7">
        <w:rPr>
          <w:rFonts w:cs="Times New Roman"/>
        </w:rPr>
        <w:t xml:space="preserve">; </w:t>
      </w:r>
      <w:r w:rsidR="007C4D9B" w:rsidRPr="009A6AE7">
        <w:rPr>
          <w:rFonts w:cs="Times New Roman"/>
        </w:rPr>
        <w:t xml:space="preserve">how to </w:t>
      </w:r>
      <w:r w:rsidR="009B3882" w:rsidRPr="009A6AE7">
        <w:rPr>
          <w:rFonts w:cs="Times New Roman"/>
        </w:rPr>
        <w:t>promote sustainable</w:t>
      </w:r>
      <w:r w:rsidR="007C4D9B" w:rsidRPr="009A6AE7">
        <w:rPr>
          <w:rFonts w:cs="Times New Roman"/>
        </w:rPr>
        <w:t xml:space="preserve"> use </w:t>
      </w:r>
      <w:r w:rsidR="009A6AE7" w:rsidRPr="009A6AE7">
        <w:rPr>
          <w:rFonts w:cs="Times New Roman"/>
        </w:rPr>
        <w:t>of wetlands</w:t>
      </w:r>
      <w:r w:rsidR="009B3882" w:rsidRPr="009A6AE7">
        <w:rPr>
          <w:rFonts w:cs="Times New Roman"/>
        </w:rPr>
        <w:t xml:space="preserve"> and improv</w:t>
      </w:r>
      <w:r w:rsidR="007C4D9B" w:rsidRPr="009A6AE7">
        <w:rPr>
          <w:rFonts w:cs="Times New Roman"/>
        </w:rPr>
        <w:t>ing</w:t>
      </w:r>
      <w:r w:rsidR="009B3882" w:rsidRPr="009A6AE7">
        <w:rPr>
          <w:rFonts w:cs="Times New Roman"/>
        </w:rPr>
        <w:t xml:space="preserve"> the </w:t>
      </w:r>
      <w:proofErr w:type="gramStart"/>
      <w:r w:rsidR="009B3882" w:rsidRPr="009A6AE7">
        <w:rPr>
          <w:rFonts w:cs="Times New Roman"/>
        </w:rPr>
        <w:t>wetlands</w:t>
      </w:r>
      <w:proofErr w:type="gramEnd"/>
      <w:r w:rsidR="009B3882" w:rsidRPr="009A6AE7">
        <w:rPr>
          <w:rFonts w:cs="Times New Roman"/>
        </w:rPr>
        <w:t xml:space="preserve"> ability to provide its functions and services</w:t>
      </w:r>
      <w:r w:rsidR="007C4D9B" w:rsidRPr="009A6AE7">
        <w:rPr>
          <w:rFonts w:cs="Times New Roman"/>
        </w:rPr>
        <w:t xml:space="preserve">. In </w:t>
      </w:r>
      <w:r w:rsidR="009A6AE7" w:rsidRPr="009A6AE7">
        <w:rPr>
          <w:rFonts w:cs="Times New Roman"/>
        </w:rPr>
        <w:t>addition,</w:t>
      </w:r>
      <w:r w:rsidR="009B3882" w:rsidRPr="009A6AE7">
        <w:rPr>
          <w:rFonts w:cs="Times New Roman"/>
        </w:rPr>
        <w:t xml:space="preserve"> communit</w:t>
      </w:r>
      <w:r w:rsidR="007C4D9B" w:rsidRPr="009A6AE7">
        <w:rPr>
          <w:rFonts w:cs="Times New Roman"/>
        </w:rPr>
        <w:t xml:space="preserve">ies </w:t>
      </w:r>
      <w:r w:rsidR="009A6AE7" w:rsidRPr="009A6AE7">
        <w:rPr>
          <w:rFonts w:cs="Times New Roman"/>
        </w:rPr>
        <w:t>were sensitized</w:t>
      </w:r>
      <w:r w:rsidR="009B3882" w:rsidRPr="009A6AE7">
        <w:rPr>
          <w:rFonts w:cs="Times New Roman"/>
        </w:rPr>
        <w:t xml:space="preserve"> </w:t>
      </w:r>
      <w:r w:rsidR="007C4D9B" w:rsidRPr="009A6AE7">
        <w:rPr>
          <w:rFonts w:cs="Times New Roman"/>
        </w:rPr>
        <w:t xml:space="preserve">about </w:t>
      </w:r>
      <w:r w:rsidR="009B3882" w:rsidRPr="009A6AE7">
        <w:rPr>
          <w:rFonts w:cs="Times New Roman"/>
        </w:rPr>
        <w:t>the benefits of wetlands, the laws</w:t>
      </w:r>
      <w:r w:rsidR="007C4D9B" w:rsidRPr="009A6AE7">
        <w:rPr>
          <w:rFonts w:cs="Times New Roman"/>
        </w:rPr>
        <w:t xml:space="preserve"> that govern access and sage </w:t>
      </w:r>
      <w:r w:rsidR="009A6AE7" w:rsidRPr="009A6AE7">
        <w:rPr>
          <w:rFonts w:cs="Times New Roman"/>
        </w:rPr>
        <w:t>of on</w:t>
      </w:r>
      <w:r w:rsidR="009B3882" w:rsidRPr="009A6AE7">
        <w:rPr>
          <w:rFonts w:cs="Times New Roman"/>
        </w:rPr>
        <w:t xml:space="preserve"> wetlands and the potential livelihood alternatives that would be provided to those who would be</w:t>
      </w:r>
      <w:r w:rsidR="007C4D9B" w:rsidRPr="009A6AE7">
        <w:rPr>
          <w:rFonts w:cs="Times New Roman"/>
        </w:rPr>
        <w:t xml:space="preserve"> displaced from the wetlands. </w:t>
      </w:r>
      <w:r w:rsidR="006A584E" w:rsidRPr="009A6AE7">
        <w:rPr>
          <w:rFonts w:cs="Times New Roman"/>
        </w:rPr>
        <w:t xml:space="preserve"> </w:t>
      </w:r>
    </w:p>
    <w:p w14:paraId="5CBF9E7D" w14:textId="6F9CC865" w:rsidR="00365D14" w:rsidRPr="00365D14" w:rsidRDefault="00365D14" w:rsidP="00365D14">
      <w:pPr>
        <w:autoSpaceDE w:val="0"/>
        <w:autoSpaceDN w:val="0"/>
        <w:adjustRightInd w:val="0"/>
        <w:spacing w:after="0" w:line="240" w:lineRule="auto"/>
        <w:jc w:val="both"/>
        <w:rPr>
          <w:rFonts w:cs="Times New Roman"/>
          <w:bCs/>
        </w:rPr>
      </w:pPr>
    </w:p>
    <w:p w14:paraId="6FCA265B" w14:textId="51884494" w:rsidR="00FF2CF7" w:rsidRDefault="003A3479" w:rsidP="009A6AE7">
      <w:pPr>
        <w:autoSpaceDE w:val="0"/>
        <w:autoSpaceDN w:val="0"/>
        <w:adjustRightInd w:val="0"/>
        <w:spacing w:after="0" w:line="240" w:lineRule="auto"/>
        <w:jc w:val="both"/>
        <w:rPr>
          <w:rFonts w:cs="Times New Roman"/>
        </w:rPr>
      </w:pPr>
      <w:r w:rsidRPr="00602409">
        <w:rPr>
          <w:rFonts w:cs="Calibri"/>
          <w:noProof/>
          <w:sz w:val="24"/>
          <w:szCs w:val="24"/>
        </w:rPr>
        <w:drawing>
          <wp:anchor distT="0" distB="0" distL="114300" distR="114300" simplePos="0" relativeHeight="251666432" behindDoc="0" locked="0" layoutInCell="1" allowOverlap="1" wp14:anchorId="05D27471" wp14:editId="365CE0B5">
            <wp:simplePos x="0" y="0"/>
            <wp:positionH relativeFrom="column">
              <wp:posOffset>4017059</wp:posOffset>
            </wp:positionH>
            <wp:positionV relativeFrom="paragraph">
              <wp:posOffset>83624</wp:posOffset>
            </wp:positionV>
            <wp:extent cx="1924050" cy="1615440"/>
            <wp:effectExtent l="0" t="0" r="0" b="3810"/>
            <wp:wrapSquare wrapText="bothSides"/>
            <wp:docPr id="5" name="Picture 5" descr="E:\New folder (2)\IMG_20230822_110308_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ew folder (2)\IMG_20230822_110308_49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192405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951AFA7" wp14:editId="0BEC9979">
            <wp:simplePos x="0" y="0"/>
            <wp:positionH relativeFrom="column">
              <wp:posOffset>2376170</wp:posOffset>
            </wp:positionH>
            <wp:positionV relativeFrom="paragraph">
              <wp:posOffset>85383</wp:posOffset>
            </wp:positionV>
            <wp:extent cx="1637030" cy="1615440"/>
            <wp:effectExtent l="0" t="0" r="1270" b="3810"/>
            <wp:wrapThrough wrapText="bothSides">
              <wp:wrapPolygon edited="0">
                <wp:start x="0" y="0"/>
                <wp:lineTo x="0" y="21396"/>
                <wp:lineTo x="21365" y="21396"/>
                <wp:lineTo x="213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7030" cy="1615440"/>
                    </a:xfrm>
                    <a:prstGeom prst="rect">
                      <a:avLst/>
                    </a:prstGeom>
                    <a:noFill/>
                  </pic:spPr>
                </pic:pic>
              </a:graphicData>
            </a:graphic>
            <wp14:sizeRelH relativeFrom="margin">
              <wp14:pctWidth>0</wp14:pctWidth>
            </wp14:sizeRelH>
            <wp14:sizeRelV relativeFrom="margin">
              <wp14:pctHeight>0</wp14:pctHeight>
            </wp14:sizeRelV>
          </wp:anchor>
        </w:drawing>
      </w:r>
      <w:r w:rsidR="00E93D21" w:rsidRPr="00365D14">
        <w:rPr>
          <w:rFonts w:cs="Times New Roman"/>
          <w:bCs/>
        </w:rPr>
        <w:t xml:space="preserve">Training and demonstrations on wetland management was undertaken in five districts to 406 persons including youth (235 </w:t>
      </w:r>
      <w:r w:rsidR="00365D14" w:rsidRPr="00365D14">
        <w:rPr>
          <w:rFonts w:cs="Times New Roman"/>
          <w:bCs/>
        </w:rPr>
        <w:t>males and 141</w:t>
      </w:r>
      <w:r w:rsidR="00E93D21" w:rsidRPr="00365D14">
        <w:rPr>
          <w:rFonts w:cs="Times New Roman"/>
          <w:bCs/>
        </w:rPr>
        <w:t xml:space="preserve"> </w:t>
      </w:r>
      <w:r w:rsidR="00365D14" w:rsidRPr="00365D14">
        <w:rPr>
          <w:rFonts w:cs="Times New Roman"/>
          <w:bCs/>
        </w:rPr>
        <w:t>females</w:t>
      </w:r>
      <w:r w:rsidR="00E93D21" w:rsidRPr="00365D14">
        <w:rPr>
          <w:rFonts w:cs="Times New Roman"/>
          <w:bCs/>
        </w:rPr>
        <w:t>)</w:t>
      </w:r>
      <w:r w:rsidR="00365D14" w:rsidRPr="00365D14">
        <w:rPr>
          <w:rFonts w:cs="Times New Roman"/>
          <w:bCs/>
        </w:rPr>
        <w:t xml:space="preserve">. </w:t>
      </w:r>
      <w:r w:rsidR="006B00EA">
        <w:rPr>
          <w:rFonts w:cs="Times New Roman"/>
          <w:bCs/>
        </w:rPr>
        <w:t>I</w:t>
      </w:r>
      <w:r w:rsidR="006B00EA" w:rsidRPr="00365D14">
        <w:rPr>
          <w:rFonts w:cs="Times New Roman"/>
          <w:bCs/>
        </w:rPr>
        <w:t xml:space="preserve">n </w:t>
      </w:r>
      <w:r w:rsidR="00365D14" w:rsidRPr="00365D14">
        <w:rPr>
          <w:rFonts w:cs="Times New Roman"/>
          <w:bCs/>
        </w:rPr>
        <w:t>addition, m</w:t>
      </w:r>
      <w:r w:rsidR="00E93D21" w:rsidRPr="00365D14">
        <w:rPr>
          <w:rFonts w:cs="Times New Roman"/>
          <w:bCs/>
        </w:rPr>
        <w:t xml:space="preserve">obilization of monitoring teams for participatory monitoring of water detention facilities </w:t>
      </w:r>
      <w:r w:rsidR="00365D14" w:rsidRPr="00365D14">
        <w:rPr>
          <w:rFonts w:cs="Times New Roman"/>
          <w:bCs/>
        </w:rPr>
        <w:t xml:space="preserve">involved </w:t>
      </w:r>
      <w:r w:rsidR="00E93D21" w:rsidRPr="00365D14">
        <w:rPr>
          <w:rFonts w:cs="Times New Roman"/>
          <w:bCs/>
        </w:rPr>
        <w:t>63</w:t>
      </w:r>
      <w:r w:rsidR="00365D14" w:rsidRPr="00365D14">
        <w:rPr>
          <w:rFonts w:cs="Times New Roman"/>
          <w:bCs/>
        </w:rPr>
        <w:t xml:space="preserve"> people (53</w:t>
      </w:r>
      <w:r w:rsidR="00E93D21" w:rsidRPr="00365D14">
        <w:rPr>
          <w:rFonts w:cs="Times New Roman"/>
          <w:bCs/>
        </w:rPr>
        <w:t xml:space="preserve"> </w:t>
      </w:r>
      <w:r w:rsidR="00365D14" w:rsidRPr="00365D14">
        <w:rPr>
          <w:rFonts w:cs="Times New Roman"/>
          <w:bCs/>
        </w:rPr>
        <w:t xml:space="preserve">males and </w:t>
      </w:r>
      <w:r w:rsidR="00E93D21" w:rsidRPr="00365D14">
        <w:rPr>
          <w:rFonts w:cs="Times New Roman"/>
          <w:bCs/>
        </w:rPr>
        <w:t xml:space="preserve">10 </w:t>
      </w:r>
      <w:r w:rsidR="00365D14" w:rsidRPr="00365D14">
        <w:rPr>
          <w:rFonts w:cs="Times New Roman"/>
          <w:bCs/>
        </w:rPr>
        <w:t>females</w:t>
      </w:r>
      <w:r w:rsidR="00E93D21" w:rsidRPr="00365D14">
        <w:rPr>
          <w:rFonts w:cs="Times New Roman"/>
          <w:bCs/>
        </w:rPr>
        <w:t>)</w:t>
      </w:r>
    </w:p>
    <w:p w14:paraId="71619384" w14:textId="6327ACC0" w:rsidR="003A58D2" w:rsidRPr="009A6AE7" w:rsidRDefault="007324C1" w:rsidP="009A6AE7">
      <w:pPr>
        <w:jc w:val="both"/>
        <w:rPr>
          <w:rFonts w:cs="Times New Roman"/>
        </w:rPr>
      </w:pPr>
      <w:r>
        <w:rPr>
          <w:noProof/>
        </w:rPr>
        <mc:AlternateContent>
          <mc:Choice Requires="wps">
            <w:drawing>
              <wp:anchor distT="0" distB="0" distL="114300" distR="114300" simplePos="0" relativeHeight="251717632" behindDoc="0" locked="0" layoutInCell="1" allowOverlap="1" wp14:anchorId="1A1536DB" wp14:editId="6D76746E">
                <wp:simplePos x="0" y="0"/>
                <wp:positionH relativeFrom="column">
                  <wp:posOffset>3432175</wp:posOffset>
                </wp:positionH>
                <wp:positionV relativeFrom="paragraph">
                  <wp:posOffset>2367280</wp:posOffset>
                </wp:positionV>
                <wp:extent cx="2434590" cy="175260"/>
                <wp:effectExtent l="0" t="0" r="3810" b="0"/>
                <wp:wrapThrough wrapText="bothSides">
                  <wp:wrapPolygon edited="0">
                    <wp:start x="0" y="0"/>
                    <wp:lineTo x="0" y="18783"/>
                    <wp:lineTo x="21465" y="18783"/>
                    <wp:lineTo x="21465"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2434590" cy="175260"/>
                        </a:xfrm>
                        <a:prstGeom prst="rect">
                          <a:avLst/>
                        </a:prstGeom>
                        <a:solidFill>
                          <a:prstClr val="white"/>
                        </a:solidFill>
                        <a:ln>
                          <a:noFill/>
                        </a:ln>
                      </wps:spPr>
                      <wps:txbx>
                        <w:txbxContent>
                          <w:p w14:paraId="5D094AE5" w14:textId="1AFA2289" w:rsidR="000E30A6" w:rsidRPr="007324C1" w:rsidRDefault="000E30A6" w:rsidP="008C7FA8">
                            <w:pPr>
                              <w:pStyle w:val="Caption"/>
                              <w:rPr>
                                <w:i w:val="0"/>
                                <w:sz w:val="16"/>
                                <w:szCs w:val="16"/>
                              </w:rPr>
                            </w:pPr>
                            <w:bookmarkStart w:id="66" w:name="_Toc184681753"/>
                            <w:r w:rsidRPr="007324C1">
                              <w:rPr>
                                <w:i w:val="0"/>
                                <w:sz w:val="16"/>
                                <w:szCs w:val="16"/>
                              </w:rPr>
                              <w:t>Figure 3. Pillar marker indicating wetland boundary</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536DB" id="Text Box 14" o:spid="_x0000_s1031" type="#_x0000_t202" style="position:absolute;left:0;text-align:left;margin-left:270.25pt;margin-top:186.4pt;width:191.7pt;height:1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" stroked="f">
                <v:textbox inset="0,0,0,0">
                  <w:txbxContent>
                    <w:p w14:paraId="5D094AE5" w14:textId="1AFA2289" w:rsidR="000E30A6" w:rsidRPr="007324C1" w:rsidRDefault="000E30A6" w:rsidP="008C7FA8">
                      <w:pPr>
                        <w:pStyle w:val="Caption"/>
                        <w:rPr>
                          <w:i w:val="0"/>
                          <w:sz w:val="16"/>
                          <w:szCs w:val="16"/>
                        </w:rPr>
                      </w:pPr>
                      <w:bookmarkStart w:id="67" w:name="_Toc184681753"/>
                      <w:r w:rsidRPr="007324C1">
                        <w:rPr>
                          <w:i w:val="0"/>
                          <w:sz w:val="16"/>
                          <w:szCs w:val="16"/>
                        </w:rPr>
                        <w:t>Figure 3. Pillar marker indicating wetland boundary</w:t>
                      </w:r>
                      <w:bookmarkEnd w:id="67"/>
                    </w:p>
                  </w:txbxContent>
                </v:textbox>
                <w10:wrap type="through"/>
              </v:shape>
            </w:pict>
          </mc:Fallback>
        </mc:AlternateContent>
      </w:r>
      <w:r w:rsidR="007445A1">
        <w:rPr>
          <w:noProof/>
        </w:rPr>
        <mc:AlternateContent>
          <mc:Choice Requires="wps">
            <w:drawing>
              <wp:anchor distT="0" distB="0" distL="114300" distR="114300" simplePos="0" relativeHeight="251715584" behindDoc="0" locked="0" layoutInCell="1" allowOverlap="1" wp14:anchorId="3A0A2AF0" wp14:editId="5AE6D722">
                <wp:simplePos x="0" y="0"/>
                <wp:positionH relativeFrom="column">
                  <wp:posOffset>2377440</wp:posOffset>
                </wp:positionH>
                <wp:positionV relativeFrom="paragraph">
                  <wp:posOffset>419100</wp:posOffset>
                </wp:positionV>
                <wp:extent cx="3562350" cy="168275"/>
                <wp:effectExtent l="0" t="0" r="0" b="3175"/>
                <wp:wrapThrough wrapText="bothSides">
                  <wp:wrapPolygon edited="0">
                    <wp:start x="0" y="0"/>
                    <wp:lineTo x="0" y="19562"/>
                    <wp:lineTo x="21484" y="19562"/>
                    <wp:lineTo x="21484"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3562350" cy="168275"/>
                        </a:xfrm>
                        <a:prstGeom prst="rect">
                          <a:avLst/>
                        </a:prstGeom>
                        <a:solidFill>
                          <a:prstClr val="white"/>
                        </a:solidFill>
                        <a:ln>
                          <a:noFill/>
                        </a:ln>
                      </wps:spPr>
                      <wps:txbx>
                        <w:txbxContent>
                          <w:p w14:paraId="2BE6B667" w14:textId="16871AFF" w:rsidR="000E30A6" w:rsidRPr="007324C1" w:rsidRDefault="000E30A6" w:rsidP="007445A1">
                            <w:pPr>
                              <w:pStyle w:val="Caption"/>
                              <w:rPr>
                                <w:i w:val="0"/>
                                <w:sz w:val="16"/>
                                <w:szCs w:val="16"/>
                              </w:rPr>
                            </w:pPr>
                            <w:bookmarkStart w:id="68" w:name="_Toc184649678"/>
                            <w:bookmarkStart w:id="69" w:name="_Toc184681754"/>
                            <w:r w:rsidRPr="007324C1">
                              <w:rPr>
                                <w:i w:val="0"/>
                                <w:sz w:val="16"/>
                                <w:szCs w:val="16"/>
                              </w:rPr>
                              <w:t>Figure 2. Community members participating in the boundary demarcation exercise</w:t>
                            </w:r>
                            <w:bookmarkEnd w:id="68"/>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A2AF0" id="Text Box 13" o:spid="_x0000_s1032" type="#_x0000_t202" style="position:absolute;left:0;text-align:left;margin-left:187.2pt;margin-top:33pt;width:280.5pt;height:1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" stroked="f">
                <v:textbox inset="0,0,0,0">
                  <w:txbxContent>
                    <w:p w14:paraId="2BE6B667" w14:textId="16871AFF" w:rsidR="000E30A6" w:rsidRPr="007324C1" w:rsidRDefault="000E30A6" w:rsidP="007445A1">
                      <w:pPr>
                        <w:pStyle w:val="Caption"/>
                        <w:rPr>
                          <w:i w:val="0"/>
                          <w:sz w:val="16"/>
                          <w:szCs w:val="16"/>
                        </w:rPr>
                      </w:pPr>
                      <w:bookmarkStart w:id="70" w:name="_Toc184649678"/>
                      <w:bookmarkStart w:id="71" w:name="_Toc184681754"/>
                      <w:r w:rsidRPr="007324C1">
                        <w:rPr>
                          <w:i w:val="0"/>
                          <w:sz w:val="16"/>
                          <w:szCs w:val="16"/>
                        </w:rPr>
                        <w:t>Figure 2. Community members participating in the boundary demarcation exercise</w:t>
                      </w:r>
                      <w:bookmarkEnd w:id="70"/>
                      <w:bookmarkEnd w:id="71"/>
                    </w:p>
                  </w:txbxContent>
                </v:textbox>
                <w10:wrap type="through"/>
              </v:shape>
            </w:pict>
          </mc:Fallback>
        </mc:AlternateContent>
      </w:r>
      <w:r w:rsidR="003A3479" w:rsidRPr="004E71D8">
        <w:rPr>
          <w:noProof/>
        </w:rPr>
        <w:drawing>
          <wp:anchor distT="0" distB="0" distL="114300" distR="114300" simplePos="0" relativeHeight="251681792" behindDoc="0" locked="0" layoutInCell="1" allowOverlap="1" wp14:anchorId="09F3AD66" wp14:editId="20BE16C5">
            <wp:simplePos x="0" y="0"/>
            <wp:positionH relativeFrom="column">
              <wp:posOffset>3435790</wp:posOffset>
            </wp:positionH>
            <wp:positionV relativeFrom="paragraph">
              <wp:posOffset>978779</wp:posOffset>
            </wp:positionV>
            <wp:extent cx="2434590" cy="1357630"/>
            <wp:effectExtent l="0" t="0" r="3810" b="0"/>
            <wp:wrapThrough wrapText="bothSides">
              <wp:wrapPolygon edited="0">
                <wp:start x="0" y="0"/>
                <wp:lineTo x="0" y="21216"/>
                <wp:lineTo x="21465" y="21216"/>
                <wp:lineTo x="21465" y="0"/>
                <wp:lineTo x="0"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53713"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4590" cy="1357630"/>
                    </a:xfrm>
                    <a:prstGeom prst="rect">
                      <a:avLst/>
                    </a:prstGeom>
                  </pic:spPr>
                </pic:pic>
              </a:graphicData>
            </a:graphic>
            <wp14:sizeRelH relativeFrom="margin">
              <wp14:pctWidth>0</wp14:pctWidth>
            </wp14:sizeRelH>
            <wp14:sizeRelV relativeFrom="margin">
              <wp14:pctHeight>0</wp14:pctHeight>
            </wp14:sizeRelV>
          </wp:anchor>
        </w:drawing>
      </w:r>
      <w:r w:rsidR="00E93D21" w:rsidRPr="00365D14">
        <w:rPr>
          <w:rFonts w:cs="Times New Roman"/>
          <w:bCs/>
        </w:rPr>
        <w:t xml:space="preserve">Baseline surveys of sites using GIS/RS </w:t>
      </w:r>
      <w:r w:rsidR="00365D14" w:rsidRPr="00365D14">
        <w:rPr>
          <w:rFonts w:cs="Times New Roman"/>
          <w:bCs/>
        </w:rPr>
        <w:t xml:space="preserve">was </w:t>
      </w:r>
      <w:r w:rsidR="00E93D21" w:rsidRPr="00365D14">
        <w:rPr>
          <w:rFonts w:cs="Times New Roman"/>
          <w:bCs/>
        </w:rPr>
        <w:t>completed and have informed site selection. This was followed-up with ground truthing with Dist</w:t>
      </w:r>
      <w:r w:rsidR="006B00EA">
        <w:rPr>
          <w:rFonts w:cs="Times New Roman"/>
          <w:bCs/>
        </w:rPr>
        <w:t>rict</w:t>
      </w:r>
      <w:r w:rsidR="00E93D21" w:rsidRPr="00365D14">
        <w:rPr>
          <w:rFonts w:cs="Times New Roman"/>
          <w:bCs/>
        </w:rPr>
        <w:t xml:space="preserve"> Technical Teams</w:t>
      </w:r>
      <w:r w:rsidR="00365D14">
        <w:rPr>
          <w:rFonts w:cs="Times New Roman"/>
          <w:bCs/>
        </w:rPr>
        <w:t xml:space="preserve">, </w:t>
      </w:r>
      <w:r w:rsidR="001E5314" w:rsidRPr="001C4442">
        <w:rPr>
          <w:rFonts w:cs="Times New Roman"/>
        </w:rPr>
        <w:t xml:space="preserve">communities and the Local Council Chairpersons of the </w:t>
      </w:r>
      <w:r w:rsidR="00ED163E" w:rsidRPr="001C4442">
        <w:rPr>
          <w:rFonts w:cs="Times New Roman"/>
        </w:rPr>
        <w:t>Villages</w:t>
      </w:r>
      <w:r w:rsidR="00ED163E">
        <w:rPr>
          <w:rFonts w:cs="Times New Roman"/>
        </w:rPr>
        <w:t>,</w:t>
      </w:r>
      <w:r w:rsidR="00ED163E" w:rsidRPr="001C4442">
        <w:rPr>
          <w:rFonts w:cs="Times New Roman"/>
        </w:rPr>
        <w:t xml:space="preserve"> Wetland</w:t>
      </w:r>
      <w:r w:rsidR="001E5314" w:rsidRPr="001C4442">
        <w:rPr>
          <w:rFonts w:cs="Times New Roman"/>
        </w:rPr>
        <w:t xml:space="preserve"> ecologists</w:t>
      </w:r>
      <w:r w:rsidR="00ED163E">
        <w:rPr>
          <w:rFonts w:cs="Times New Roman"/>
        </w:rPr>
        <w:t xml:space="preserve"> led in the assessment of </w:t>
      </w:r>
      <w:r w:rsidR="00ED163E" w:rsidRPr="001C4442">
        <w:rPr>
          <w:rFonts w:cs="Times New Roman"/>
        </w:rPr>
        <w:t>wetland</w:t>
      </w:r>
      <w:r w:rsidR="001E5314" w:rsidRPr="001C4442">
        <w:rPr>
          <w:rFonts w:cs="Times New Roman"/>
        </w:rPr>
        <w:t xml:space="preserve"> boundary and coordinates of points at the boundaries</w:t>
      </w:r>
      <w:r w:rsidR="00365D14">
        <w:rPr>
          <w:rFonts w:cs="Times New Roman"/>
        </w:rPr>
        <w:t>.</w:t>
      </w:r>
      <w:r w:rsidR="001E5314" w:rsidRPr="001C4442">
        <w:rPr>
          <w:rFonts w:cs="Times New Roman"/>
        </w:rPr>
        <w:t xml:space="preserve"> </w:t>
      </w:r>
      <w:r w:rsidR="00D6063D" w:rsidRPr="00EB6FE7">
        <w:rPr>
          <w:rFonts w:cs="Times New Roman"/>
        </w:rPr>
        <w:t xml:space="preserve">Demarcation exercises were conducted in a participatory manner including local communities, local leaders from village, parish and sub county levels as well as those from the respective district local governments. Concrete pillars </w:t>
      </w:r>
      <w:r w:rsidR="003F75D5" w:rsidRPr="00EB6FE7">
        <w:rPr>
          <w:rFonts w:cs="Times New Roman"/>
        </w:rPr>
        <w:t>with</w:t>
      </w:r>
      <w:r w:rsidR="00D6063D" w:rsidRPr="00EB6FE7">
        <w:rPr>
          <w:rFonts w:cs="Times New Roman"/>
        </w:rPr>
        <w:t xml:space="preserve"> </w:t>
      </w:r>
      <w:r w:rsidR="00644EF1">
        <w:rPr>
          <w:rFonts w:cs="Times New Roman"/>
        </w:rPr>
        <w:t>“</w:t>
      </w:r>
      <w:r w:rsidR="00D6063D" w:rsidRPr="00EB6FE7">
        <w:rPr>
          <w:rFonts w:cs="Times New Roman"/>
        </w:rPr>
        <w:t>wetland</w:t>
      </w:r>
      <w:r w:rsidR="00644EF1">
        <w:rPr>
          <w:rFonts w:cs="Times New Roman"/>
        </w:rPr>
        <w:t>”</w:t>
      </w:r>
      <w:r w:rsidR="00D6063D" w:rsidRPr="00EB6FE7">
        <w:rPr>
          <w:rFonts w:cs="Times New Roman"/>
        </w:rPr>
        <w:t xml:space="preserve"> clearly inscribed were erected at intervals on 100 meters between farmers’ fields and the wetland. In all, </w:t>
      </w:r>
      <w:r w:rsidR="003A58D2" w:rsidRPr="00EB6FE7">
        <w:rPr>
          <w:rFonts w:cs="Times New Roman"/>
        </w:rPr>
        <w:t xml:space="preserve">118 km </w:t>
      </w:r>
      <w:r w:rsidR="00F4226E">
        <w:rPr>
          <w:rFonts w:cs="Times New Roman"/>
        </w:rPr>
        <w:t xml:space="preserve">out of </w:t>
      </w:r>
      <w:r w:rsidR="003A58D2" w:rsidRPr="00EB6FE7">
        <w:rPr>
          <w:rFonts w:cs="Times New Roman"/>
        </w:rPr>
        <w:t xml:space="preserve">163 km (72.4%) of the wetland has been </w:t>
      </w:r>
      <w:r w:rsidR="00367E43" w:rsidRPr="00EB6FE7">
        <w:rPr>
          <w:rFonts w:cs="Times New Roman"/>
        </w:rPr>
        <w:t>demarcated</w:t>
      </w:r>
      <w:r w:rsidR="00D83ED0">
        <w:rPr>
          <w:rFonts w:cs="Times New Roman"/>
        </w:rPr>
        <w:t xml:space="preserve">. The </w:t>
      </w:r>
      <w:r w:rsidR="00367E43" w:rsidRPr="00EB6FE7">
        <w:rPr>
          <w:rFonts w:cs="Times New Roman"/>
        </w:rPr>
        <w:t xml:space="preserve">buffer zones i.e. the border between the wetlands and community lands have </w:t>
      </w:r>
      <w:r w:rsidR="00D83ED0">
        <w:rPr>
          <w:rFonts w:cs="Times New Roman"/>
        </w:rPr>
        <w:t>recovered through</w:t>
      </w:r>
      <w:r w:rsidR="00D83ED0" w:rsidRPr="00EB6FE7">
        <w:rPr>
          <w:rFonts w:cs="Times New Roman"/>
        </w:rPr>
        <w:t xml:space="preserve"> natural</w:t>
      </w:r>
      <w:r w:rsidR="00367E43" w:rsidRPr="00EB6FE7">
        <w:rPr>
          <w:rFonts w:cs="Times New Roman"/>
        </w:rPr>
        <w:t xml:space="preserve"> regeneration of vegetation. It was </w:t>
      </w:r>
      <w:r w:rsidR="00F4226E">
        <w:rPr>
          <w:rFonts w:cs="Times New Roman"/>
        </w:rPr>
        <w:t>observed</w:t>
      </w:r>
      <w:r w:rsidR="00F4226E" w:rsidRPr="00EB6FE7">
        <w:rPr>
          <w:rFonts w:cs="Times New Roman"/>
        </w:rPr>
        <w:t xml:space="preserve"> </w:t>
      </w:r>
      <w:r w:rsidR="00367E43" w:rsidRPr="00EB6FE7">
        <w:rPr>
          <w:rFonts w:cs="Times New Roman"/>
        </w:rPr>
        <w:t xml:space="preserve">that some </w:t>
      </w:r>
      <w:r w:rsidR="00D6063D" w:rsidRPr="00EB6FE7">
        <w:rPr>
          <w:rFonts w:cs="Times New Roman"/>
        </w:rPr>
        <w:t>pillar</w:t>
      </w:r>
      <w:r w:rsidR="00F4226E">
        <w:rPr>
          <w:rFonts w:cs="Times New Roman"/>
        </w:rPr>
        <w:t xml:space="preserve"> </w:t>
      </w:r>
      <w:r w:rsidR="00AD0704">
        <w:rPr>
          <w:rFonts w:cs="Times New Roman"/>
        </w:rPr>
        <w:t xml:space="preserve">markers </w:t>
      </w:r>
      <w:r w:rsidR="00AD0704" w:rsidRPr="00EB6FE7">
        <w:rPr>
          <w:rFonts w:cs="Times New Roman"/>
        </w:rPr>
        <w:t>are</w:t>
      </w:r>
      <w:r w:rsidR="00D6063D" w:rsidRPr="00EB6FE7">
        <w:rPr>
          <w:rFonts w:cs="Times New Roman"/>
        </w:rPr>
        <w:t xml:space="preserve"> partially submerged in water</w:t>
      </w:r>
      <w:r w:rsidR="00AE6DFB">
        <w:rPr>
          <w:rFonts w:cs="Times New Roman"/>
        </w:rPr>
        <w:t xml:space="preserve">, as water </w:t>
      </w:r>
      <w:r w:rsidR="00BA2192">
        <w:rPr>
          <w:rFonts w:cs="Times New Roman"/>
        </w:rPr>
        <w:t>levels in the wetland rise and as wetland vegetation re-emerges</w:t>
      </w:r>
      <w:r w:rsidR="00EB6FE7">
        <w:rPr>
          <w:rFonts w:cs="Times New Roman"/>
        </w:rPr>
        <w:t>.</w:t>
      </w:r>
      <w:r w:rsidR="00576C20">
        <w:rPr>
          <w:rFonts w:cs="Times New Roman"/>
        </w:rPr>
        <w:t xml:space="preserve"> This is an indicator of success towards the goal of the project.</w:t>
      </w:r>
      <w:r w:rsidR="006B00EA">
        <w:rPr>
          <w:rFonts w:cs="Times New Roman"/>
        </w:rPr>
        <w:t xml:space="preserve"> </w:t>
      </w:r>
      <w:r w:rsidR="003A58D2" w:rsidRPr="009A6AE7">
        <w:rPr>
          <w:rFonts w:cs="Times New Roman"/>
        </w:rPr>
        <w:t xml:space="preserve">A total of 2,416 ha/6705ha of degraded wetland was restored on its own after </w:t>
      </w:r>
      <w:r w:rsidR="008F6005" w:rsidRPr="009A6AE7">
        <w:rPr>
          <w:rFonts w:cs="Times New Roman"/>
        </w:rPr>
        <w:t xml:space="preserve">paddy rice and sugarcane </w:t>
      </w:r>
      <w:r w:rsidR="003A58D2" w:rsidRPr="009A6AE7">
        <w:rPr>
          <w:rFonts w:cs="Times New Roman"/>
        </w:rPr>
        <w:t>farmers vacated.</w:t>
      </w:r>
      <w:r w:rsidR="00D6063D" w:rsidRPr="009A6AE7">
        <w:rPr>
          <w:rFonts w:cs="Times New Roman"/>
        </w:rPr>
        <w:t xml:space="preserve"> </w:t>
      </w:r>
    </w:p>
    <w:p w14:paraId="6AE7A9AC" w14:textId="45CEF6DE" w:rsidR="000A3344" w:rsidRPr="009A6AE7" w:rsidRDefault="00F62A5D" w:rsidP="009A6AE7">
      <w:pPr>
        <w:spacing w:before="100" w:beforeAutospacing="1" w:after="100" w:afterAutospacing="1" w:line="240" w:lineRule="auto"/>
        <w:jc w:val="both"/>
        <w:rPr>
          <w:rFonts w:cs="Times New Roman"/>
        </w:rPr>
      </w:pPr>
      <w:r>
        <w:rPr>
          <w:rFonts w:cs="Times New Roman"/>
          <w:b/>
          <w:noProof/>
          <w:color w:val="C00000"/>
        </w:rPr>
        <w:lastRenderedPageBreak/>
        <w:drawing>
          <wp:anchor distT="0" distB="0" distL="114300" distR="114300" simplePos="0" relativeHeight="251683840" behindDoc="1" locked="0" layoutInCell="1" allowOverlap="1" wp14:anchorId="41D78EAD" wp14:editId="718D5815">
            <wp:simplePos x="0" y="0"/>
            <wp:positionH relativeFrom="column">
              <wp:posOffset>69850</wp:posOffset>
            </wp:positionH>
            <wp:positionV relativeFrom="paragraph">
              <wp:posOffset>1242060</wp:posOffset>
            </wp:positionV>
            <wp:extent cx="1934210" cy="1258570"/>
            <wp:effectExtent l="0" t="0" r="8890" b="0"/>
            <wp:wrapTight wrapText="bothSides">
              <wp:wrapPolygon edited="0">
                <wp:start x="0" y="0"/>
                <wp:lineTo x="0" y="21251"/>
                <wp:lineTo x="21487" y="21251"/>
                <wp:lineTo x="21487" y="0"/>
                <wp:lineTo x="0" y="0"/>
              </wp:wrapPolygon>
            </wp:wrapTight>
            <wp:docPr id="10" name="Picture 7" descr="A person holding a larg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27020" name="Picture 7" descr="A person holding a large fish&#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4210" cy="1258570"/>
                    </a:xfrm>
                    <a:prstGeom prst="rect">
                      <a:avLst/>
                    </a:prstGeom>
                  </pic:spPr>
                </pic:pic>
              </a:graphicData>
            </a:graphic>
            <wp14:sizeRelH relativeFrom="margin">
              <wp14:pctWidth>0</wp14:pctWidth>
            </wp14:sizeRelH>
            <wp14:sizeRelV relativeFrom="margin">
              <wp14:pctHeight>0</wp14:pctHeight>
            </wp14:sizeRelV>
          </wp:anchor>
        </w:drawing>
      </w:r>
      <w:r w:rsidR="00AE147B" w:rsidRPr="009A6AE7">
        <w:rPr>
          <w:rFonts w:cs="Times New Roman"/>
        </w:rPr>
        <w:t xml:space="preserve">In addition, </w:t>
      </w:r>
      <w:r w:rsidR="009A6AE7">
        <w:rPr>
          <w:rFonts w:cs="Times New Roman"/>
        </w:rPr>
        <w:t>four</w:t>
      </w:r>
      <w:r w:rsidR="00AE147B" w:rsidRPr="009A6AE7">
        <w:rPr>
          <w:rFonts w:cs="Times New Roman"/>
        </w:rPr>
        <w:t xml:space="preserve"> intact wetlands </w:t>
      </w:r>
      <w:r w:rsidR="009A6AE7">
        <w:rPr>
          <w:rFonts w:cs="Times New Roman"/>
        </w:rPr>
        <w:t>are being</w:t>
      </w:r>
      <w:r w:rsidR="00AE147B" w:rsidRPr="009A6AE7">
        <w:rPr>
          <w:rFonts w:cs="Times New Roman"/>
        </w:rPr>
        <w:t xml:space="preserve"> protected</w:t>
      </w:r>
      <w:r w:rsidR="00187BCF" w:rsidRPr="009A6AE7">
        <w:rPr>
          <w:rFonts w:cs="Times New Roman"/>
        </w:rPr>
        <w:t xml:space="preserve"> in </w:t>
      </w:r>
      <w:proofErr w:type="spellStart"/>
      <w:r w:rsidR="00187BCF" w:rsidRPr="009A6AE7">
        <w:rPr>
          <w:bCs/>
          <w:color w:val="000000" w:themeColor="text1"/>
        </w:rPr>
        <w:t>Mpologoma</w:t>
      </w:r>
      <w:proofErr w:type="spellEnd"/>
      <w:r w:rsidR="00187BCF" w:rsidRPr="009A6AE7">
        <w:rPr>
          <w:bCs/>
          <w:color w:val="000000" w:themeColor="text1"/>
        </w:rPr>
        <w:t xml:space="preserve"> in </w:t>
      </w:r>
      <w:proofErr w:type="spellStart"/>
      <w:r w:rsidR="00187BCF" w:rsidRPr="009A6AE7">
        <w:rPr>
          <w:bCs/>
          <w:color w:val="000000" w:themeColor="text1"/>
        </w:rPr>
        <w:t>Namutumba</w:t>
      </w:r>
      <w:proofErr w:type="spellEnd"/>
      <w:r w:rsidR="00187BCF" w:rsidRPr="009A6AE7">
        <w:rPr>
          <w:bCs/>
          <w:color w:val="000000" w:themeColor="text1"/>
        </w:rPr>
        <w:t xml:space="preserve"> District, </w:t>
      </w:r>
      <w:proofErr w:type="spellStart"/>
      <w:r w:rsidR="00187BCF" w:rsidRPr="009A6AE7">
        <w:rPr>
          <w:bCs/>
          <w:color w:val="000000" w:themeColor="text1"/>
        </w:rPr>
        <w:t>Magongolo</w:t>
      </w:r>
      <w:proofErr w:type="spellEnd"/>
      <w:r w:rsidR="00187BCF" w:rsidRPr="009A6AE7">
        <w:rPr>
          <w:bCs/>
          <w:color w:val="000000" w:themeColor="text1"/>
        </w:rPr>
        <w:t xml:space="preserve"> (</w:t>
      </w:r>
      <w:proofErr w:type="spellStart"/>
      <w:r w:rsidR="00187BCF" w:rsidRPr="009A6AE7">
        <w:rPr>
          <w:bCs/>
          <w:color w:val="000000" w:themeColor="text1"/>
        </w:rPr>
        <w:t>BusaboS</w:t>
      </w:r>
      <w:proofErr w:type="spellEnd"/>
      <w:r w:rsidR="00187BCF" w:rsidRPr="009A6AE7">
        <w:rPr>
          <w:bCs/>
          <w:color w:val="000000" w:themeColor="text1"/>
        </w:rPr>
        <w:t xml:space="preserve">/C) and </w:t>
      </w:r>
      <w:proofErr w:type="spellStart"/>
      <w:r w:rsidR="00187BCF" w:rsidRPr="009A6AE7">
        <w:rPr>
          <w:bCs/>
          <w:color w:val="000000" w:themeColor="text1"/>
        </w:rPr>
        <w:t>Hisiiro</w:t>
      </w:r>
      <w:proofErr w:type="spellEnd"/>
      <w:r w:rsidR="00187BCF" w:rsidRPr="009A6AE7">
        <w:rPr>
          <w:bCs/>
          <w:color w:val="000000" w:themeColor="text1"/>
        </w:rPr>
        <w:t xml:space="preserve"> (</w:t>
      </w:r>
      <w:proofErr w:type="spellStart"/>
      <w:r w:rsidR="00187BCF" w:rsidRPr="009A6AE7">
        <w:rPr>
          <w:bCs/>
          <w:color w:val="000000" w:themeColor="text1"/>
        </w:rPr>
        <w:t>Nawanjofu</w:t>
      </w:r>
      <w:proofErr w:type="spellEnd"/>
      <w:r w:rsidR="00187BCF" w:rsidRPr="009A6AE7">
        <w:rPr>
          <w:bCs/>
          <w:color w:val="000000" w:themeColor="text1"/>
        </w:rPr>
        <w:t xml:space="preserve"> S/C) in </w:t>
      </w:r>
      <w:proofErr w:type="spellStart"/>
      <w:r w:rsidR="00187BCF" w:rsidRPr="009A6AE7">
        <w:rPr>
          <w:bCs/>
          <w:color w:val="000000" w:themeColor="text1"/>
        </w:rPr>
        <w:t>Butaleja</w:t>
      </w:r>
      <w:proofErr w:type="spellEnd"/>
      <w:r w:rsidR="00187BCF" w:rsidRPr="009A6AE7">
        <w:rPr>
          <w:bCs/>
          <w:color w:val="000000" w:themeColor="text1"/>
        </w:rPr>
        <w:t xml:space="preserve"> District, </w:t>
      </w:r>
      <w:proofErr w:type="spellStart"/>
      <w:r w:rsidR="00187BCF" w:rsidRPr="009A6AE7">
        <w:rPr>
          <w:bCs/>
          <w:color w:val="000000" w:themeColor="text1"/>
        </w:rPr>
        <w:t>Nandere</w:t>
      </w:r>
      <w:proofErr w:type="spellEnd"/>
      <w:r w:rsidR="00187BCF" w:rsidRPr="009A6AE7">
        <w:rPr>
          <w:bCs/>
          <w:color w:val="000000" w:themeColor="text1"/>
        </w:rPr>
        <w:t xml:space="preserve"> in </w:t>
      </w:r>
      <w:proofErr w:type="spellStart"/>
      <w:r w:rsidR="00187BCF" w:rsidRPr="009A6AE7">
        <w:rPr>
          <w:bCs/>
          <w:color w:val="000000" w:themeColor="text1"/>
        </w:rPr>
        <w:t>Kibuku</w:t>
      </w:r>
      <w:proofErr w:type="spellEnd"/>
      <w:r w:rsidR="00187BCF" w:rsidRPr="009A6AE7">
        <w:rPr>
          <w:bCs/>
          <w:color w:val="000000" w:themeColor="text1"/>
        </w:rPr>
        <w:t xml:space="preserve"> </w:t>
      </w:r>
      <w:r w:rsidR="009A6AE7" w:rsidRPr="009A6AE7">
        <w:rPr>
          <w:bCs/>
          <w:color w:val="000000" w:themeColor="text1"/>
        </w:rPr>
        <w:t xml:space="preserve">District </w:t>
      </w:r>
      <w:r w:rsidR="009A6AE7">
        <w:rPr>
          <w:bCs/>
          <w:color w:val="000000" w:themeColor="text1"/>
        </w:rPr>
        <w:t xml:space="preserve">and </w:t>
      </w:r>
      <w:proofErr w:type="spellStart"/>
      <w:r w:rsidR="00187BCF" w:rsidRPr="009A6AE7">
        <w:rPr>
          <w:bCs/>
          <w:color w:val="000000" w:themeColor="text1"/>
        </w:rPr>
        <w:t>Nakuwa</w:t>
      </w:r>
      <w:proofErr w:type="spellEnd"/>
      <w:r w:rsidR="00187BCF" w:rsidRPr="009A6AE7">
        <w:rPr>
          <w:bCs/>
          <w:color w:val="000000" w:themeColor="text1"/>
        </w:rPr>
        <w:t xml:space="preserve"> in </w:t>
      </w:r>
      <w:proofErr w:type="spellStart"/>
      <w:r w:rsidR="00187BCF" w:rsidRPr="009A6AE7">
        <w:rPr>
          <w:bCs/>
          <w:color w:val="000000" w:themeColor="text1"/>
        </w:rPr>
        <w:t>Kaliro</w:t>
      </w:r>
      <w:proofErr w:type="spellEnd"/>
      <w:r w:rsidR="00187BCF" w:rsidRPr="009A6AE7">
        <w:rPr>
          <w:bCs/>
          <w:color w:val="000000" w:themeColor="text1"/>
        </w:rPr>
        <w:t xml:space="preserve"> District. </w:t>
      </w:r>
      <w:r w:rsidR="000A3344" w:rsidRPr="009A6AE7">
        <w:rPr>
          <w:rFonts w:cs="Times New Roman"/>
        </w:rPr>
        <w:t xml:space="preserve">Within 12 months of abandoning fields, wetland vegetation has shown signs of recovery. Water levels have increased beyond the areas that were under cultivation. From field observations, it was noted that </w:t>
      </w:r>
      <w:r w:rsidR="000F56D3">
        <w:rPr>
          <w:rFonts w:cs="Times New Roman"/>
        </w:rPr>
        <w:t>w</w:t>
      </w:r>
      <w:r w:rsidR="000F56D3" w:rsidRPr="009A6AE7">
        <w:rPr>
          <w:rFonts w:cs="Times New Roman"/>
        </w:rPr>
        <w:t xml:space="preserve">etlands </w:t>
      </w:r>
      <w:r w:rsidR="000A3344" w:rsidRPr="009A6AE7">
        <w:rPr>
          <w:rFonts w:cs="Times New Roman"/>
        </w:rPr>
        <w:t xml:space="preserve">vegetation is spreading to the restoration areas, including papyrus, including </w:t>
      </w:r>
      <w:proofErr w:type="spellStart"/>
      <w:r w:rsidR="000A3344" w:rsidRPr="00B00980">
        <w:rPr>
          <w:rFonts w:cs="Times New Roman"/>
          <w:i/>
          <w:iCs/>
        </w:rPr>
        <w:t>miwa</w:t>
      </w:r>
      <w:proofErr w:type="spellEnd"/>
      <w:r w:rsidR="000A3344" w:rsidRPr="00B00980">
        <w:rPr>
          <w:rFonts w:cs="Times New Roman"/>
          <w:i/>
          <w:iCs/>
        </w:rPr>
        <w:t xml:space="preserve"> </w:t>
      </w:r>
      <w:proofErr w:type="spellStart"/>
      <w:r w:rsidR="000A3344" w:rsidRPr="00B00980">
        <w:rPr>
          <w:rFonts w:cs="Times New Roman"/>
          <w:i/>
          <w:iCs/>
        </w:rPr>
        <w:t>musirye</w:t>
      </w:r>
      <w:proofErr w:type="spellEnd"/>
      <w:r w:rsidR="000A3344" w:rsidRPr="00B00980">
        <w:rPr>
          <w:rFonts w:cs="Times New Roman"/>
          <w:i/>
          <w:iCs/>
        </w:rPr>
        <w:t xml:space="preserve"> </w:t>
      </w:r>
      <w:proofErr w:type="spellStart"/>
      <w:r w:rsidR="000A3344" w:rsidRPr="00B00980">
        <w:rPr>
          <w:rFonts w:cs="Times New Roman"/>
          <w:i/>
          <w:iCs/>
        </w:rPr>
        <w:t>sirye</w:t>
      </w:r>
      <w:proofErr w:type="spellEnd"/>
      <w:r w:rsidR="000A3344" w:rsidRPr="009A6AE7">
        <w:rPr>
          <w:rFonts w:cs="Times New Roman"/>
        </w:rPr>
        <w:t xml:space="preserve"> that are used for fodder and firewood. There is now more pasture for grazing livestock from the banks of the river, simply because cultivation in no longer being done up to the edge of the water.</w:t>
      </w:r>
    </w:p>
    <w:p w14:paraId="3E62C759" w14:textId="2ED894BE" w:rsidR="00A65A0D" w:rsidRDefault="000A3344" w:rsidP="009A6AE7">
      <w:pPr>
        <w:jc w:val="both"/>
        <w:rPr>
          <w:rFonts w:cs="Times New Roman"/>
        </w:rPr>
      </w:pPr>
      <w:r w:rsidRPr="009A6AE7">
        <w:rPr>
          <w:rFonts w:cs="Times New Roman"/>
        </w:rPr>
        <w:t xml:space="preserve">Another indicator of wetland recovery is the increased fish stock in the wetlands particularly lung fish. Increased fish stocks have led to an increase in the number of people engaged in </w:t>
      </w:r>
      <w:r w:rsidR="00A65A0D">
        <w:rPr>
          <w:rFonts w:cs="Times New Roman"/>
        </w:rPr>
        <w:t xml:space="preserve">fishing for own food and income. </w:t>
      </w:r>
    </w:p>
    <w:p w14:paraId="4F31B681" w14:textId="55680BEB" w:rsidR="0093191F" w:rsidRDefault="0093191F" w:rsidP="00D428B4">
      <w:pPr>
        <w:autoSpaceDE w:val="0"/>
        <w:autoSpaceDN w:val="0"/>
        <w:adjustRightInd w:val="0"/>
        <w:spacing w:after="0" w:line="276" w:lineRule="auto"/>
        <w:jc w:val="both"/>
        <w:rPr>
          <w:rFonts w:cs="Times New Roman"/>
        </w:rPr>
      </w:pPr>
    </w:p>
    <w:p w14:paraId="21333CBB" w14:textId="1DE0E7BA" w:rsidR="00757956" w:rsidRDefault="007324C1" w:rsidP="00D428B4">
      <w:pPr>
        <w:autoSpaceDE w:val="0"/>
        <w:autoSpaceDN w:val="0"/>
        <w:adjustRightInd w:val="0"/>
        <w:spacing w:after="0" w:line="276" w:lineRule="auto"/>
        <w:jc w:val="both"/>
        <w:rPr>
          <w:rFonts w:cs="Times New Roman"/>
        </w:rPr>
      </w:pPr>
      <w:r>
        <w:rPr>
          <w:noProof/>
        </w:rPr>
        <mc:AlternateContent>
          <mc:Choice Requires="wps">
            <w:drawing>
              <wp:anchor distT="0" distB="0" distL="114300" distR="114300" simplePos="0" relativeHeight="251719680" behindDoc="0" locked="0" layoutInCell="1" allowOverlap="1" wp14:anchorId="0D59D6E1" wp14:editId="518FB5FE">
                <wp:simplePos x="0" y="0"/>
                <wp:positionH relativeFrom="column">
                  <wp:posOffset>69850</wp:posOffset>
                </wp:positionH>
                <wp:positionV relativeFrom="paragraph">
                  <wp:posOffset>74930</wp:posOffset>
                </wp:positionV>
                <wp:extent cx="2434590" cy="295275"/>
                <wp:effectExtent l="0" t="0" r="3810" b="9525"/>
                <wp:wrapThrough wrapText="bothSides">
                  <wp:wrapPolygon edited="0">
                    <wp:start x="0" y="0"/>
                    <wp:lineTo x="0" y="20903"/>
                    <wp:lineTo x="21465" y="20903"/>
                    <wp:lineTo x="21465"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2434590" cy="295275"/>
                        </a:xfrm>
                        <a:prstGeom prst="rect">
                          <a:avLst/>
                        </a:prstGeom>
                        <a:solidFill>
                          <a:prstClr val="white"/>
                        </a:solidFill>
                        <a:ln>
                          <a:noFill/>
                        </a:ln>
                      </wps:spPr>
                      <wps:txbx>
                        <w:txbxContent>
                          <w:p w14:paraId="03C62FDA" w14:textId="51F11693" w:rsidR="000E30A6" w:rsidRPr="007324C1" w:rsidRDefault="000E30A6" w:rsidP="007324C1">
                            <w:pPr>
                              <w:pStyle w:val="Caption"/>
                              <w:rPr>
                                <w:i w:val="0"/>
                                <w:sz w:val="16"/>
                                <w:szCs w:val="16"/>
                              </w:rPr>
                            </w:pPr>
                            <w:bookmarkStart w:id="72" w:name="_Toc184681755"/>
                            <w:r w:rsidRPr="007324C1">
                              <w:rPr>
                                <w:i w:val="0"/>
                                <w:sz w:val="16"/>
                                <w:szCs w:val="16"/>
                              </w:rPr>
                              <w:t>Figure 4. Capture fishing activities taking place in nearly all locations.</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D6E1" id="Text Box 25" o:spid="_x0000_s1033" type="#_x0000_t202" style="position:absolute;left:0;text-align:left;margin-left:5.5pt;margin-top:5.9pt;width:191.7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" stroked="f">
                <v:textbox inset="0,0,0,0">
                  <w:txbxContent>
                    <w:p w14:paraId="03C62FDA" w14:textId="51F11693" w:rsidR="000E30A6" w:rsidRPr="007324C1" w:rsidRDefault="000E30A6" w:rsidP="007324C1">
                      <w:pPr>
                        <w:pStyle w:val="Caption"/>
                        <w:rPr>
                          <w:i w:val="0"/>
                          <w:sz w:val="16"/>
                          <w:szCs w:val="16"/>
                        </w:rPr>
                      </w:pPr>
                      <w:bookmarkStart w:id="73" w:name="_Toc184681755"/>
                      <w:r w:rsidRPr="007324C1">
                        <w:rPr>
                          <w:i w:val="0"/>
                          <w:sz w:val="16"/>
                          <w:szCs w:val="16"/>
                        </w:rPr>
                        <w:t>Figure 4. Capture fishing activities taking place in nearly all locations.</w:t>
                      </w:r>
                      <w:bookmarkEnd w:id="73"/>
                    </w:p>
                  </w:txbxContent>
                </v:textbox>
                <w10:wrap type="through"/>
              </v:shape>
            </w:pict>
          </mc:Fallback>
        </mc:AlternateContent>
      </w:r>
    </w:p>
    <w:p w14:paraId="0EF6C0BE" w14:textId="4C34BA6E" w:rsidR="00A65A0D" w:rsidRDefault="00A65A0D" w:rsidP="00D428B4">
      <w:pPr>
        <w:autoSpaceDE w:val="0"/>
        <w:autoSpaceDN w:val="0"/>
        <w:adjustRightInd w:val="0"/>
        <w:spacing w:after="0" w:line="276" w:lineRule="auto"/>
        <w:jc w:val="both"/>
        <w:rPr>
          <w:rFonts w:cs="Times New Roman"/>
        </w:rPr>
      </w:pPr>
      <w:r w:rsidRPr="00E5513C">
        <w:rPr>
          <w:b/>
          <w:noProof/>
          <w:szCs w:val="20"/>
        </w:rPr>
        <w:drawing>
          <wp:anchor distT="0" distB="0" distL="114300" distR="114300" simplePos="0" relativeHeight="251684864" behindDoc="0" locked="0" layoutInCell="1" allowOverlap="1" wp14:anchorId="78C925F4" wp14:editId="44E6ED52">
            <wp:simplePos x="0" y="0"/>
            <wp:positionH relativeFrom="column">
              <wp:posOffset>4019550</wp:posOffset>
            </wp:positionH>
            <wp:positionV relativeFrom="paragraph">
              <wp:posOffset>78740</wp:posOffset>
            </wp:positionV>
            <wp:extent cx="1647190" cy="1257935"/>
            <wp:effectExtent l="0" t="0" r="0" b="0"/>
            <wp:wrapThrough wrapText="bothSides">
              <wp:wrapPolygon edited="0">
                <wp:start x="0" y="0"/>
                <wp:lineTo x="0" y="21262"/>
                <wp:lineTo x="21234" y="21262"/>
                <wp:lineTo x="21234" y="0"/>
                <wp:lineTo x="0" y="0"/>
              </wp:wrapPolygon>
            </wp:wrapThrough>
            <wp:docPr id="198043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30870"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7190" cy="1257935"/>
                    </a:xfrm>
                    <a:prstGeom prst="rect">
                      <a:avLst/>
                    </a:prstGeom>
                  </pic:spPr>
                </pic:pic>
              </a:graphicData>
            </a:graphic>
            <wp14:sizeRelH relativeFrom="margin">
              <wp14:pctWidth>0</wp14:pctWidth>
            </wp14:sizeRelH>
            <wp14:sizeRelV relativeFrom="margin">
              <wp14:pctHeight>0</wp14:pctHeight>
            </wp14:sizeRelV>
          </wp:anchor>
        </w:drawing>
      </w:r>
    </w:p>
    <w:p w14:paraId="3BF04503" w14:textId="6984352D" w:rsidR="00851FF7" w:rsidRDefault="00A65A0D" w:rsidP="00D428B4">
      <w:pPr>
        <w:autoSpaceDE w:val="0"/>
        <w:autoSpaceDN w:val="0"/>
        <w:adjustRightInd w:val="0"/>
        <w:spacing w:after="0" w:line="276" w:lineRule="auto"/>
        <w:jc w:val="both"/>
        <w:rPr>
          <w:rFonts w:cs="Times New Roman"/>
        </w:rPr>
      </w:pPr>
      <w:r w:rsidRPr="00E719F5">
        <w:rPr>
          <w:rFonts w:ascii="Garamond" w:eastAsia="Garamond" w:hAnsi="Garamond" w:cs="Garamond"/>
          <w:noProof/>
          <w:kern w:val="0"/>
          <w14:ligatures w14:val="none"/>
        </w:rPr>
        <mc:AlternateContent>
          <mc:Choice Requires="wps">
            <w:drawing>
              <wp:anchor distT="0" distB="0" distL="114300" distR="114300" simplePos="0" relativeHeight="251693056" behindDoc="1" locked="0" layoutInCell="1" allowOverlap="1" wp14:anchorId="2E255B2B" wp14:editId="06F27776">
                <wp:simplePos x="0" y="0"/>
                <wp:positionH relativeFrom="column">
                  <wp:posOffset>4023360</wp:posOffset>
                </wp:positionH>
                <wp:positionV relativeFrom="paragraph">
                  <wp:posOffset>1154430</wp:posOffset>
                </wp:positionV>
                <wp:extent cx="1565275" cy="325120"/>
                <wp:effectExtent l="0" t="0" r="0" b="0"/>
                <wp:wrapTight wrapText="bothSides">
                  <wp:wrapPolygon edited="0">
                    <wp:start x="0" y="0"/>
                    <wp:lineTo x="0" y="20250"/>
                    <wp:lineTo x="21293" y="20250"/>
                    <wp:lineTo x="21293" y="0"/>
                    <wp:lineTo x="0" y="0"/>
                  </wp:wrapPolygon>
                </wp:wrapTight>
                <wp:docPr id="17" name="Text Box 1"/>
                <wp:cNvGraphicFramePr/>
                <a:graphic xmlns:a="http://schemas.openxmlformats.org/drawingml/2006/main">
                  <a:graphicData uri="http://schemas.microsoft.com/office/word/2010/wordprocessingShape">
                    <wps:wsp>
                      <wps:cNvSpPr txBox="1"/>
                      <wps:spPr>
                        <a:xfrm>
                          <a:off x="0" y="0"/>
                          <a:ext cx="1565275" cy="325120"/>
                        </a:xfrm>
                        <a:prstGeom prst="rect">
                          <a:avLst/>
                        </a:prstGeom>
                        <a:solidFill>
                          <a:prstClr val="white"/>
                        </a:solidFill>
                        <a:ln>
                          <a:noFill/>
                        </a:ln>
                      </wps:spPr>
                      <wps:txbx>
                        <w:txbxContent>
                          <w:p w14:paraId="08D54505" w14:textId="5A29A09A" w:rsidR="000E30A6" w:rsidRPr="007324C1" w:rsidRDefault="000E30A6" w:rsidP="007324C1">
                            <w:pPr>
                              <w:pStyle w:val="Caption"/>
                              <w:rPr>
                                <w:i w:val="0"/>
                                <w:sz w:val="16"/>
                                <w:szCs w:val="16"/>
                              </w:rPr>
                            </w:pPr>
                            <w:bookmarkStart w:id="74" w:name="_Toc184681756"/>
                            <w:r w:rsidRPr="007324C1">
                              <w:rPr>
                                <w:i w:val="0"/>
                                <w:sz w:val="16"/>
                                <w:szCs w:val="16"/>
                              </w:rPr>
                              <w:t>Figure 5. Beneficiaries of in calf-heifers</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55B2B" id="Text Box 1" o:spid="_x0000_s1034" type="#_x0000_t202" style="position:absolute;left:0;text-align:left;margin-left:316.8pt;margin-top:90.9pt;width:123.25pt;height:2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" stroked="f">
                <v:textbox inset="0,0,0,0">
                  <w:txbxContent>
                    <w:p w14:paraId="08D54505" w14:textId="5A29A09A" w:rsidR="000E30A6" w:rsidRPr="007324C1" w:rsidRDefault="000E30A6" w:rsidP="007324C1">
                      <w:pPr>
                        <w:pStyle w:val="Caption"/>
                        <w:rPr>
                          <w:i w:val="0"/>
                          <w:sz w:val="16"/>
                          <w:szCs w:val="16"/>
                        </w:rPr>
                      </w:pPr>
                      <w:bookmarkStart w:id="75" w:name="_Toc184681756"/>
                      <w:r w:rsidRPr="007324C1">
                        <w:rPr>
                          <w:i w:val="0"/>
                          <w:sz w:val="16"/>
                          <w:szCs w:val="16"/>
                        </w:rPr>
                        <w:t>Figure 5. Beneficiaries of in calf-heifers</w:t>
                      </w:r>
                      <w:bookmarkEnd w:id="75"/>
                    </w:p>
                  </w:txbxContent>
                </v:textbox>
                <w10:wrap type="tight"/>
              </v:shape>
            </w:pict>
          </mc:Fallback>
        </mc:AlternateContent>
      </w:r>
      <w:r w:rsidR="00D428B4">
        <w:rPr>
          <w:rFonts w:cs="Times New Roman"/>
        </w:rPr>
        <w:t>Under output 2, “i</w:t>
      </w:r>
      <w:r w:rsidR="00D428B4" w:rsidRPr="00F714B2">
        <w:rPr>
          <w:rFonts w:cs="Times New Roman"/>
          <w:color w:val="000000"/>
        </w:rPr>
        <w:t>mproved agricultural practices and alternative livelihood options in the wetland and asso</w:t>
      </w:r>
      <w:r w:rsidR="00F8029B">
        <w:rPr>
          <w:rFonts w:cs="Times New Roman"/>
          <w:color w:val="000000"/>
        </w:rPr>
        <w:t>ciated catchment areas promoted</w:t>
      </w:r>
      <w:r w:rsidR="00D428B4">
        <w:rPr>
          <w:rFonts w:cs="Times New Roman"/>
          <w:color w:val="000000"/>
        </w:rPr>
        <w:t xml:space="preserve">”, </w:t>
      </w:r>
      <w:r w:rsidR="00D428B4">
        <w:rPr>
          <w:rFonts w:cs="Times New Roman"/>
        </w:rPr>
        <w:t>the project e</w:t>
      </w:r>
      <w:r w:rsidR="00D428B4" w:rsidRPr="009A6AE7">
        <w:rPr>
          <w:rFonts w:cs="Times New Roman"/>
        </w:rPr>
        <w:t>stablishe</w:t>
      </w:r>
      <w:r w:rsidR="00D428B4">
        <w:rPr>
          <w:rFonts w:cs="Times New Roman"/>
        </w:rPr>
        <w:t>d</w:t>
      </w:r>
      <w:r w:rsidR="00D428B4" w:rsidRPr="009A6AE7">
        <w:rPr>
          <w:rFonts w:cs="Times New Roman"/>
        </w:rPr>
        <w:t xml:space="preserve"> incentive schemes to organized groups/communities for ultimate restoration and rehabilitation of degraded wetlands and associated catchments.</w:t>
      </w:r>
      <w:r w:rsidR="00D428B4">
        <w:rPr>
          <w:rFonts w:cs="Times New Roman"/>
        </w:rPr>
        <w:t xml:space="preserve"> By the time of TE, the project granted 256</w:t>
      </w:r>
      <w:r w:rsidR="00110D67">
        <w:rPr>
          <w:rFonts w:cs="Times New Roman"/>
        </w:rPr>
        <w:t xml:space="preserve"> </w:t>
      </w:r>
      <w:r w:rsidR="00D428B4">
        <w:rPr>
          <w:rFonts w:cs="Times New Roman"/>
        </w:rPr>
        <w:t>cows, 344 goats, 1</w:t>
      </w:r>
      <w:r w:rsidR="00110D67">
        <w:rPr>
          <w:rFonts w:cs="Times New Roman"/>
        </w:rPr>
        <w:t>,</w:t>
      </w:r>
      <w:r w:rsidR="00D428B4">
        <w:rPr>
          <w:rFonts w:cs="Times New Roman"/>
        </w:rPr>
        <w:t xml:space="preserve">320 </w:t>
      </w:r>
      <w:r w:rsidR="005F234A">
        <w:rPr>
          <w:rFonts w:cs="Times New Roman"/>
        </w:rPr>
        <w:t>poultry (50% to women)</w:t>
      </w:r>
      <w:r w:rsidR="00A36C79">
        <w:rPr>
          <w:rFonts w:cs="Times New Roman"/>
        </w:rPr>
        <w:t xml:space="preserve"> and</w:t>
      </w:r>
      <w:r w:rsidR="00D428B4">
        <w:rPr>
          <w:rFonts w:cs="Times New Roman"/>
        </w:rPr>
        <w:t xml:space="preserve"> 250 </w:t>
      </w:r>
      <w:proofErr w:type="gramStart"/>
      <w:r w:rsidR="00D428B4">
        <w:rPr>
          <w:rFonts w:cs="Times New Roman"/>
        </w:rPr>
        <w:t xml:space="preserve">fish </w:t>
      </w:r>
      <w:r w:rsidR="00A36C79">
        <w:rPr>
          <w:rFonts w:cs="Times New Roman"/>
        </w:rPr>
        <w:t>ponds</w:t>
      </w:r>
      <w:proofErr w:type="gramEnd"/>
      <w:r w:rsidR="00A36C79">
        <w:rPr>
          <w:rFonts w:cs="Times New Roman"/>
        </w:rPr>
        <w:t>.</w:t>
      </w:r>
      <w:r w:rsidR="00851FF7" w:rsidRPr="00851FF7">
        <w:t xml:space="preserve"> </w:t>
      </w:r>
      <w:r w:rsidR="00851FF7">
        <w:rPr>
          <w:rFonts w:cs="Times New Roman"/>
        </w:rPr>
        <w:t>For</w:t>
      </w:r>
      <w:r w:rsidR="00851FF7" w:rsidRPr="00851FF7">
        <w:rPr>
          <w:rFonts w:cs="Times New Roman"/>
        </w:rPr>
        <w:t xml:space="preserve"> the last two years </w:t>
      </w:r>
      <w:r w:rsidR="00851FF7">
        <w:rPr>
          <w:rFonts w:cs="Times New Roman"/>
        </w:rPr>
        <w:t xml:space="preserve">there were </w:t>
      </w:r>
      <w:r w:rsidR="00851FF7" w:rsidRPr="00851FF7">
        <w:rPr>
          <w:rFonts w:cs="Times New Roman"/>
        </w:rPr>
        <w:t>9,290 (30% women)</w:t>
      </w:r>
      <w:r w:rsidR="00851FF7">
        <w:rPr>
          <w:rFonts w:cs="Times New Roman"/>
        </w:rPr>
        <w:t xml:space="preserve"> direct beneficiaries</w:t>
      </w:r>
      <w:r w:rsidR="00700869">
        <w:rPr>
          <w:rFonts w:cs="Times New Roman"/>
        </w:rPr>
        <w:t xml:space="preserve">. It is estimated that another 30% indirect beneficiaries </w:t>
      </w:r>
      <w:r w:rsidR="00700869" w:rsidRPr="00851FF7">
        <w:rPr>
          <w:rFonts w:cs="Times New Roman"/>
        </w:rPr>
        <w:t>benefited</w:t>
      </w:r>
      <w:r w:rsidR="00851FF7" w:rsidRPr="00851FF7">
        <w:rPr>
          <w:rFonts w:cs="Times New Roman"/>
        </w:rPr>
        <w:t xml:space="preserve"> through cross learning, gifting from direct beneficiaries </w:t>
      </w:r>
      <w:r w:rsidR="00700869" w:rsidRPr="00851FF7">
        <w:rPr>
          <w:rFonts w:cs="Times New Roman"/>
        </w:rPr>
        <w:t>e.g.</w:t>
      </w:r>
      <w:r w:rsidR="00851FF7" w:rsidRPr="00851FF7">
        <w:rPr>
          <w:rFonts w:cs="Times New Roman"/>
        </w:rPr>
        <w:t xml:space="preserve"> one woman gave turkey to other household to rear, through trading with direct beneficiaries and increased capture fisheries.</w:t>
      </w:r>
      <w:r w:rsidR="00700869">
        <w:rPr>
          <w:rFonts w:cs="Times New Roman"/>
        </w:rPr>
        <w:t xml:space="preserve"> Therefore, there were </w:t>
      </w:r>
      <w:r w:rsidR="00851FF7" w:rsidRPr="00851FF7">
        <w:rPr>
          <w:rFonts w:cs="Times New Roman"/>
        </w:rPr>
        <w:t xml:space="preserve">12,077 </w:t>
      </w:r>
      <w:r w:rsidR="00700869">
        <w:rPr>
          <w:rFonts w:cs="Times New Roman"/>
        </w:rPr>
        <w:t xml:space="preserve">households that benefited from this intervention. </w:t>
      </w:r>
    </w:p>
    <w:p w14:paraId="6B9B0D4D" w14:textId="453296EF" w:rsidR="00D428B4" w:rsidRDefault="00504F63" w:rsidP="00B83267">
      <w:pPr>
        <w:jc w:val="both"/>
        <w:rPr>
          <w:rFonts w:cs="Times New Roman"/>
        </w:rPr>
      </w:pPr>
      <w:r w:rsidRPr="0026077C">
        <w:rPr>
          <w:rFonts w:cs="Times New Roman"/>
          <w:b/>
          <w:noProof/>
          <w:color w:val="C00000"/>
        </w:rPr>
        <w:drawing>
          <wp:anchor distT="0" distB="0" distL="114300" distR="114300" simplePos="0" relativeHeight="251686912" behindDoc="0" locked="0" layoutInCell="1" allowOverlap="1" wp14:anchorId="0037C7F3" wp14:editId="7372A52C">
            <wp:simplePos x="0" y="0"/>
            <wp:positionH relativeFrom="column">
              <wp:posOffset>3856355</wp:posOffset>
            </wp:positionH>
            <wp:positionV relativeFrom="paragraph">
              <wp:posOffset>46355</wp:posOffset>
            </wp:positionV>
            <wp:extent cx="1882775" cy="927100"/>
            <wp:effectExtent l="0" t="0" r="3175" b="6350"/>
            <wp:wrapThrough wrapText="bothSides">
              <wp:wrapPolygon edited="0">
                <wp:start x="0" y="0"/>
                <wp:lineTo x="0" y="21304"/>
                <wp:lineTo x="21418" y="21304"/>
                <wp:lineTo x="21418" y="0"/>
                <wp:lineTo x="0" y="0"/>
              </wp:wrapPolygon>
            </wp:wrapThrough>
            <wp:docPr id="196852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2078" name="Picture 19685207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2775" cy="927100"/>
                    </a:xfrm>
                    <a:prstGeom prst="rect">
                      <a:avLst/>
                    </a:prstGeom>
                  </pic:spPr>
                </pic:pic>
              </a:graphicData>
            </a:graphic>
            <wp14:sizeRelH relativeFrom="margin">
              <wp14:pctWidth>0</wp14:pctWidth>
            </wp14:sizeRelH>
            <wp14:sizeRelV relativeFrom="margin">
              <wp14:pctHeight>0</wp14:pctHeight>
            </wp14:sizeRelV>
          </wp:anchor>
        </w:drawing>
      </w:r>
      <w:r w:rsidR="00D428B4" w:rsidRPr="0026077C">
        <w:rPr>
          <w:rFonts w:cs="Times New Roman"/>
        </w:rPr>
        <w:t>Tree seedlings were offered to local communities and 901 hectares were planted to help sustainably manage landscapes. The tree seedlings were mainly multipurpose and included fruit trees that are expected to boost household incomes.</w:t>
      </w:r>
      <w:r w:rsidR="00A520A4" w:rsidRPr="0026077C">
        <w:rPr>
          <w:rFonts w:cs="Times New Roman"/>
        </w:rPr>
        <w:t xml:space="preserve"> A total o</w:t>
      </w:r>
      <w:r w:rsidR="00A520A4">
        <w:rPr>
          <w:rFonts w:cs="Times New Roman"/>
        </w:rPr>
        <w:t xml:space="preserve">f 160,373 </w:t>
      </w:r>
      <w:r w:rsidR="00D67EE8">
        <w:rPr>
          <w:rFonts w:cs="Times New Roman"/>
        </w:rPr>
        <w:t>trees were</w:t>
      </w:r>
      <w:r w:rsidR="00A520A4">
        <w:rPr>
          <w:rFonts w:cs="Times New Roman"/>
        </w:rPr>
        <w:t xml:space="preserve"> planted. </w:t>
      </w:r>
    </w:p>
    <w:p w14:paraId="00FB15F2" w14:textId="5A185F9B" w:rsidR="00111E3A" w:rsidRPr="00111E3A" w:rsidRDefault="00D75A17" w:rsidP="00B83267">
      <w:pPr>
        <w:jc w:val="both"/>
        <w:rPr>
          <w:rFonts w:cs="Times New Roman"/>
        </w:rPr>
      </w:pPr>
      <w:r w:rsidRPr="00D75A17">
        <w:rPr>
          <w:rFonts w:ascii="Garamond" w:eastAsia="Garamond" w:hAnsi="Garamond" w:cs="Garamond"/>
          <w:noProof/>
          <w:kern w:val="0"/>
          <w14:ligatures w14:val="none"/>
        </w:rPr>
        <mc:AlternateContent>
          <mc:Choice Requires="wps">
            <w:drawing>
              <wp:anchor distT="0" distB="0" distL="114300" distR="114300" simplePos="0" relativeHeight="251695104" behindDoc="1" locked="0" layoutInCell="1" allowOverlap="1" wp14:anchorId="5F4D2569" wp14:editId="56A2A253">
                <wp:simplePos x="0" y="0"/>
                <wp:positionH relativeFrom="column">
                  <wp:posOffset>3856355</wp:posOffset>
                </wp:positionH>
                <wp:positionV relativeFrom="paragraph">
                  <wp:posOffset>1905</wp:posOffset>
                </wp:positionV>
                <wp:extent cx="1946275" cy="226060"/>
                <wp:effectExtent l="0" t="0" r="0" b="2540"/>
                <wp:wrapTight wrapText="bothSides">
                  <wp:wrapPolygon edited="0">
                    <wp:start x="0" y="0"/>
                    <wp:lineTo x="0" y="20022"/>
                    <wp:lineTo x="21353" y="20022"/>
                    <wp:lineTo x="21353" y="0"/>
                    <wp:lineTo x="0" y="0"/>
                  </wp:wrapPolygon>
                </wp:wrapTight>
                <wp:docPr id="19" name="Text Box 1"/>
                <wp:cNvGraphicFramePr/>
                <a:graphic xmlns:a="http://schemas.openxmlformats.org/drawingml/2006/main">
                  <a:graphicData uri="http://schemas.microsoft.com/office/word/2010/wordprocessingShape">
                    <wps:wsp>
                      <wps:cNvSpPr txBox="1"/>
                      <wps:spPr>
                        <a:xfrm>
                          <a:off x="0" y="0"/>
                          <a:ext cx="1946275" cy="226060"/>
                        </a:xfrm>
                        <a:prstGeom prst="rect">
                          <a:avLst/>
                        </a:prstGeom>
                        <a:solidFill>
                          <a:prstClr val="white"/>
                        </a:solidFill>
                        <a:ln>
                          <a:noFill/>
                        </a:ln>
                      </wps:spPr>
                      <wps:txbx>
                        <w:txbxContent>
                          <w:p w14:paraId="6F58584E" w14:textId="38DE52E8" w:rsidR="000E30A6" w:rsidRPr="007324C1" w:rsidRDefault="000E30A6" w:rsidP="007324C1">
                            <w:pPr>
                              <w:pStyle w:val="Caption"/>
                              <w:rPr>
                                <w:i w:val="0"/>
                                <w:sz w:val="16"/>
                                <w:szCs w:val="16"/>
                              </w:rPr>
                            </w:pPr>
                            <w:bookmarkStart w:id="76" w:name="_Toc184681757"/>
                            <w:r w:rsidRPr="007324C1">
                              <w:rPr>
                                <w:i w:val="0"/>
                                <w:sz w:val="16"/>
                                <w:szCs w:val="16"/>
                              </w:rPr>
                              <w:t>Figure 6. Hass avocado planting in Kaliro</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D2569" id="_x0000_s1035" type="#_x0000_t202" style="position:absolute;left:0;text-align:left;margin-left:303.65pt;margin-top:.15pt;width:153.25pt;height:17.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" stroked="f">
                <v:textbox inset="0,0,0,0">
                  <w:txbxContent>
                    <w:p w14:paraId="6F58584E" w14:textId="38DE52E8" w:rsidR="000E30A6" w:rsidRPr="007324C1" w:rsidRDefault="000E30A6" w:rsidP="007324C1">
                      <w:pPr>
                        <w:pStyle w:val="Caption"/>
                        <w:rPr>
                          <w:i w:val="0"/>
                          <w:sz w:val="16"/>
                          <w:szCs w:val="16"/>
                        </w:rPr>
                      </w:pPr>
                      <w:bookmarkStart w:id="77" w:name="_Toc184681757"/>
                      <w:r w:rsidRPr="007324C1">
                        <w:rPr>
                          <w:i w:val="0"/>
                          <w:sz w:val="16"/>
                          <w:szCs w:val="16"/>
                        </w:rPr>
                        <w:t>Figure 6. Hass avocado planting in Kaliro</w:t>
                      </w:r>
                      <w:bookmarkEnd w:id="77"/>
                    </w:p>
                  </w:txbxContent>
                </v:textbox>
                <w10:wrap type="tight"/>
              </v:shape>
            </w:pict>
          </mc:Fallback>
        </mc:AlternateContent>
      </w:r>
      <w:r w:rsidR="00111E3A">
        <w:rPr>
          <w:rFonts w:cs="Times New Roman"/>
        </w:rPr>
        <w:t>Another approach for a</w:t>
      </w:r>
      <w:r w:rsidR="00111E3A" w:rsidRPr="00111E3A">
        <w:rPr>
          <w:rFonts w:cs="Times New Roman"/>
        </w:rPr>
        <w:t>lternative livelihoods options through gender responsive on and off-farm business enterprises</w:t>
      </w:r>
      <w:r w:rsidR="00111E3A">
        <w:rPr>
          <w:rFonts w:cs="Times New Roman"/>
        </w:rPr>
        <w:t xml:space="preserve"> led to the training of </w:t>
      </w:r>
      <w:r w:rsidR="00C626BF">
        <w:rPr>
          <w:rFonts w:cs="Times New Roman"/>
        </w:rPr>
        <w:t>c</w:t>
      </w:r>
      <w:r w:rsidR="00C626BF" w:rsidRPr="00111E3A">
        <w:rPr>
          <w:rFonts w:cs="Times New Roman"/>
        </w:rPr>
        <w:t>ommunity-based</w:t>
      </w:r>
      <w:r w:rsidR="00111E3A" w:rsidRPr="00111E3A">
        <w:rPr>
          <w:rFonts w:cs="Times New Roman"/>
        </w:rPr>
        <w:t xml:space="preserve"> trainers </w:t>
      </w:r>
      <w:r w:rsidR="00111E3A">
        <w:rPr>
          <w:rFonts w:cs="Times New Roman"/>
        </w:rPr>
        <w:t>being trained</w:t>
      </w:r>
      <w:r w:rsidR="00111E3A" w:rsidRPr="00111E3A">
        <w:rPr>
          <w:rFonts w:cs="Times New Roman"/>
        </w:rPr>
        <w:t xml:space="preserve"> on Village Savings and Loan Associations (VSLA) model, financial literacy and entrepreneurship.</w:t>
      </w:r>
      <w:r w:rsidR="00111E3A">
        <w:rPr>
          <w:rFonts w:cs="Times New Roman"/>
        </w:rPr>
        <w:t xml:space="preserve"> The t</w:t>
      </w:r>
      <w:r w:rsidR="00111E3A" w:rsidRPr="00111E3A">
        <w:rPr>
          <w:rFonts w:cs="Times New Roman"/>
        </w:rPr>
        <w:t>rainees included 17</w:t>
      </w:r>
      <w:r w:rsidR="00111E3A">
        <w:rPr>
          <w:rFonts w:cs="Times New Roman"/>
        </w:rPr>
        <w:t xml:space="preserve"> people</w:t>
      </w:r>
      <w:r w:rsidR="00111E3A" w:rsidRPr="00111E3A">
        <w:rPr>
          <w:rFonts w:cs="Times New Roman"/>
        </w:rPr>
        <w:t xml:space="preserve"> (5</w:t>
      </w:r>
      <w:r w:rsidR="00111E3A">
        <w:rPr>
          <w:rFonts w:cs="Times New Roman"/>
        </w:rPr>
        <w:t xml:space="preserve"> women and 12 men</w:t>
      </w:r>
      <w:r w:rsidR="00111E3A" w:rsidRPr="00111E3A">
        <w:rPr>
          <w:rFonts w:cs="Times New Roman"/>
        </w:rPr>
        <w:t>)</w:t>
      </w:r>
    </w:p>
    <w:p w14:paraId="156656FC" w14:textId="08618A63" w:rsidR="008B3BAB" w:rsidRDefault="00851FF7" w:rsidP="00B83267">
      <w:pPr>
        <w:spacing w:after="0"/>
        <w:jc w:val="both"/>
        <w:rPr>
          <w:rFonts w:cs="Times New Roman"/>
        </w:rPr>
      </w:pPr>
      <w:r>
        <w:rPr>
          <w:rFonts w:cs="Times New Roman"/>
        </w:rPr>
        <w:t>Efforts to d</w:t>
      </w:r>
      <w:r w:rsidR="00D428B4" w:rsidRPr="009A6AE7">
        <w:rPr>
          <w:rFonts w:cs="Times New Roman"/>
        </w:rPr>
        <w:t>evelop abstraction and distribution of water for development of c</w:t>
      </w:r>
      <w:r>
        <w:rPr>
          <w:rFonts w:cs="Times New Roman"/>
        </w:rPr>
        <w:t>apture fisheries, aquaculture</w:t>
      </w:r>
      <w:r w:rsidR="00111E3A">
        <w:rPr>
          <w:rFonts w:cs="Times New Roman"/>
        </w:rPr>
        <w:t xml:space="preserve"> </w:t>
      </w:r>
      <w:r w:rsidR="0077604A">
        <w:rPr>
          <w:rFonts w:cs="Times New Roman"/>
        </w:rPr>
        <w:t xml:space="preserve">an </w:t>
      </w:r>
      <w:r w:rsidR="0077604A" w:rsidRPr="00111E3A">
        <w:rPr>
          <w:rFonts w:cs="Times New Roman"/>
        </w:rPr>
        <w:t>inventory of baseline for all existing water ponds (stocked, un-stocked, abandoned, etc.)</w:t>
      </w:r>
      <w:r w:rsidR="00111E3A" w:rsidRPr="00111E3A">
        <w:rPr>
          <w:rFonts w:cs="Times New Roman"/>
        </w:rPr>
        <w:t xml:space="preserve"> to</w:t>
      </w:r>
      <w:r w:rsidR="0077604A" w:rsidRPr="00111E3A">
        <w:rPr>
          <w:rFonts w:cs="Times New Roman"/>
        </w:rPr>
        <w:t xml:space="preserve"> identify the existing potential to make the abandoned ponds available for new fish farms was conducted in all five project districts.</w:t>
      </w:r>
      <w:r w:rsidR="00111E3A" w:rsidRPr="00111E3A">
        <w:rPr>
          <w:rFonts w:cs="Times New Roman"/>
        </w:rPr>
        <w:t xml:space="preserve"> So far</w:t>
      </w:r>
      <w:r>
        <w:rPr>
          <w:rFonts w:cs="Times New Roman"/>
        </w:rPr>
        <w:t xml:space="preserve"> </w:t>
      </w:r>
      <w:r w:rsidR="008B3BAB" w:rsidRPr="00111E3A">
        <w:rPr>
          <w:rFonts w:cs="Times New Roman"/>
        </w:rPr>
        <w:t xml:space="preserve">10 fishponds </w:t>
      </w:r>
      <w:r w:rsidR="008B3BAB" w:rsidRPr="008B3BAB">
        <w:rPr>
          <w:rFonts w:cs="Times New Roman"/>
        </w:rPr>
        <w:t xml:space="preserve">in Busaba sub-county, </w:t>
      </w:r>
      <w:proofErr w:type="spellStart"/>
      <w:r w:rsidR="008B3BAB" w:rsidRPr="008B3BAB">
        <w:rPr>
          <w:rFonts w:cs="Times New Roman"/>
        </w:rPr>
        <w:t>Butaleja</w:t>
      </w:r>
      <w:proofErr w:type="spellEnd"/>
      <w:r w:rsidR="008B3BAB" w:rsidRPr="008B3BAB">
        <w:rPr>
          <w:rFonts w:cs="Times New Roman"/>
        </w:rPr>
        <w:t xml:space="preserve"> district. </w:t>
      </w:r>
      <w:r w:rsidR="00111E3A">
        <w:rPr>
          <w:rFonts w:cs="Times New Roman"/>
        </w:rPr>
        <w:t>were</w:t>
      </w:r>
      <w:r w:rsidR="008B3BAB" w:rsidRPr="008B3BAB">
        <w:rPr>
          <w:rFonts w:cs="Times New Roman"/>
        </w:rPr>
        <w:t xml:space="preserve"> stocked with fingerlings and arrangements are being made</w:t>
      </w:r>
      <w:r w:rsidR="00111E3A">
        <w:rPr>
          <w:rFonts w:cs="Times New Roman"/>
        </w:rPr>
        <w:t xml:space="preserve"> on others</w:t>
      </w:r>
      <w:r w:rsidR="008B3BAB" w:rsidRPr="008B3BAB">
        <w:rPr>
          <w:rFonts w:cs="Times New Roman"/>
        </w:rPr>
        <w:t xml:space="preserve">.  </w:t>
      </w:r>
    </w:p>
    <w:p w14:paraId="0A323DD0" w14:textId="1CD4D4AF" w:rsidR="00111E3A" w:rsidRDefault="00111E3A" w:rsidP="00111E3A">
      <w:pPr>
        <w:spacing w:after="0"/>
        <w:rPr>
          <w:rFonts w:cs="Times New Roman"/>
        </w:rPr>
      </w:pPr>
    </w:p>
    <w:p w14:paraId="406DB843" w14:textId="5301763F" w:rsidR="00193233" w:rsidRPr="00A36C79" w:rsidRDefault="00111E3A" w:rsidP="00FF2CF7">
      <w:pPr>
        <w:autoSpaceDE w:val="0"/>
        <w:autoSpaceDN w:val="0"/>
        <w:adjustRightInd w:val="0"/>
        <w:spacing w:after="0" w:line="276" w:lineRule="auto"/>
        <w:jc w:val="both"/>
        <w:rPr>
          <w:rFonts w:cs="Times New Roman"/>
        </w:rPr>
      </w:pPr>
      <w:r>
        <w:rPr>
          <w:noProof/>
        </w:rPr>
        <w:lastRenderedPageBreak/>
        <w:drawing>
          <wp:anchor distT="0" distB="0" distL="114300" distR="114300" simplePos="0" relativeHeight="251673600" behindDoc="1" locked="0" layoutInCell="1" allowOverlap="1" wp14:anchorId="798140F2" wp14:editId="0ADD609E">
            <wp:simplePos x="0" y="0"/>
            <wp:positionH relativeFrom="column">
              <wp:posOffset>2715895</wp:posOffset>
            </wp:positionH>
            <wp:positionV relativeFrom="paragraph">
              <wp:posOffset>1161415</wp:posOffset>
            </wp:positionV>
            <wp:extent cx="1502410" cy="1031875"/>
            <wp:effectExtent l="0" t="0" r="2540" b="0"/>
            <wp:wrapTight wrapText="bothSides">
              <wp:wrapPolygon edited="0">
                <wp:start x="0" y="0"/>
                <wp:lineTo x="0" y="21135"/>
                <wp:lineTo x="21363" y="21135"/>
                <wp:lineTo x="21363" y="0"/>
                <wp:lineTo x="0" y="0"/>
              </wp:wrapPolygon>
            </wp:wrapTight>
            <wp:docPr id="1" name="Picture 5" descr="A sprinkler spraying water on a field&#10;&#10;Description automatically generated with low confidence">
              <a:extLst xmlns:a="http://schemas.openxmlformats.org/drawingml/2006/main">
                <a:ext uri="{FF2B5EF4-FFF2-40B4-BE49-F238E27FC236}">
                  <a16:creationId xmlns:a16="http://schemas.microsoft.com/office/drawing/2014/main" id="{4612A62D-8A45-4773-B851-8963D0DEA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prinkler spraying water on a field&#10;&#10;Description automatically generated with low confidence">
                      <a:extLst>
                        <a:ext uri="{FF2B5EF4-FFF2-40B4-BE49-F238E27FC236}">
                          <a16:creationId xmlns:a16="http://schemas.microsoft.com/office/drawing/2014/main" id="{4612A62D-8A45-4773-B851-8963D0DEA34E}"/>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02410" cy="1031875"/>
                    </a:xfrm>
                    <a:prstGeom prst="rect">
                      <a:avLst/>
                    </a:prstGeom>
                  </pic:spPr>
                </pic:pic>
              </a:graphicData>
            </a:graphic>
            <wp14:sizeRelH relativeFrom="margin">
              <wp14:pctWidth>0</wp14:pctWidth>
            </wp14:sizeRelH>
            <wp14:sizeRelV relativeFrom="margin">
              <wp14:pctHeight>0</wp14:pctHeight>
            </wp14:sizeRelV>
          </wp:anchor>
        </w:drawing>
      </w:r>
      <w:r w:rsidR="0024753B">
        <w:rPr>
          <w:noProof/>
        </w:rPr>
        <w:drawing>
          <wp:anchor distT="0" distB="0" distL="114300" distR="114300" simplePos="0" relativeHeight="251674624" behindDoc="1" locked="0" layoutInCell="1" allowOverlap="1" wp14:anchorId="0980D158" wp14:editId="52E97D25">
            <wp:simplePos x="0" y="0"/>
            <wp:positionH relativeFrom="column">
              <wp:posOffset>4218305</wp:posOffset>
            </wp:positionH>
            <wp:positionV relativeFrom="paragraph">
              <wp:posOffset>64135</wp:posOffset>
            </wp:positionV>
            <wp:extent cx="1512570" cy="2018665"/>
            <wp:effectExtent l="0" t="0" r="0" b="0"/>
            <wp:wrapSquare wrapText="bothSides"/>
            <wp:docPr id="4" name="Picture 3">
              <a:extLst xmlns:a="http://schemas.openxmlformats.org/drawingml/2006/main">
                <a:ext uri="{FF2B5EF4-FFF2-40B4-BE49-F238E27FC236}">
                  <a16:creationId xmlns:a16="http://schemas.microsoft.com/office/drawing/2014/main" id="{D543B003-445E-4039-BADC-9E80ED61D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543B003-445E-4039-BADC-9E80ED61D649}"/>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2570" cy="2018665"/>
                    </a:xfrm>
                    <a:prstGeom prst="rect">
                      <a:avLst/>
                    </a:prstGeom>
                  </pic:spPr>
                </pic:pic>
              </a:graphicData>
            </a:graphic>
            <wp14:sizeRelH relativeFrom="margin">
              <wp14:pctWidth>0</wp14:pctWidth>
            </wp14:sizeRelH>
            <wp14:sizeRelV relativeFrom="margin">
              <wp14:pctHeight>0</wp14:pctHeight>
            </wp14:sizeRelV>
          </wp:anchor>
        </w:drawing>
      </w:r>
      <w:r w:rsidR="0024753B" w:rsidRPr="005F57BC">
        <w:rPr>
          <w:rFonts w:cs="Times New Roman"/>
          <w:noProof/>
        </w:rPr>
        <w:drawing>
          <wp:anchor distT="0" distB="0" distL="114300" distR="114300" simplePos="0" relativeHeight="251672576" behindDoc="1" locked="0" layoutInCell="1" allowOverlap="1" wp14:anchorId="5C354925" wp14:editId="44D98F88">
            <wp:simplePos x="0" y="0"/>
            <wp:positionH relativeFrom="column">
              <wp:posOffset>2715895</wp:posOffset>
            </wp:positionH>
            <wp:positionV relativeFrom="paragraph">
              <wp:posOffset>64135</wp:posOffset>
            </wp:positionV>
            <wp:extent cx="1502410" cy="1095375"/>
            <wp:effectExtent l="0" t="0" r="2540" b="9525"/>
            <wp:wrapTight wrapText="bothSides">
              <wp:wrapPolygon edited="0">
                <wp:start x="0" y="0"/>
                <wp:lineTo x="0" y="21412"/>
                <wp:lineTo x="21363" y="21412"/>
                <wp:lineTo x="21363" y="0"/>
                <wp:lineTo x="0" y="0"/>
              </wp:wrapPolygon>
            </wp:wrapTight>
            <wp:docPr id="12" name="Picture 11" descr="A picture containing text, grass, outdoor, track&#10;&#10;Description automatically generated">
              <a:extLst xmlns:a="http://schemas.openxmlformats.org/drawingml/2006/main">
                <a:ext uri="{FF2B5EF4-FFF2-40B4-BE49-F238E27FC236}">
                  <a16:creationId xmlns:a16="http://schemas.microsoft.com/office/drawing/2014/main" id="{9B2B1670-A76E-43AC-B7D6-95C023743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 grass, outdoor, track&#10;&#10;Description automatically generated">
                      <a:extLst>
                        <a:ext uri="{FF2B5EF4-FFF2-40B4-BE49-F238E27FC236}">
                          <a16:creationId xmlns:a16="http://schemas.microsoft.com/office/drawing/2014/main" id="{9B2B1670-A76E-43AC-B7D6-95C023743957}"/>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2410" cy="1095375"/>
                    </a:xfrm>
                    <a:prstGeom prst="rect">
                      <a:avLst/>
                    </a:prstGeom>
                  </pic:spPr>
                </pic:pic>
              </a:graphicData>
            </a:graphic>
            <wp14:sizeRelH relativeFrom="margin">
              <wp14:pctWidth>0</wp14:pctWidth>
            </wp14:sizeRelH>
            <wp14:sizeRelV relativeFrom="margin">
              <wp14:pctHeight>0</wp14:pctHeight>
            </wp14:sizeRelV>
          </wp:anchor>
        </w:drawing>
      </w:r>
      <w:r w:rsidR="00A36C79">
        <w:rPr>
          <w:rFonts w:cs="Times New Roman"/>
        </w:rPr>
        <w:t>The project also p</w:t>
      </w:r>
      <w:r w:rsidR="00193233" w:rsidRPr="00A36C79">
        <w:rPr>
          <w:rFonts w:cs="Times New Roman"/>
        </w:rPr>
        <w:t>romote</w:t>
      </w:r>
      <w:r w:rsidR="00A36C79">
        <w:rPr>
          <w:rFonts w:cs="Times New Roman"/>
        </w:rPr>
        <w:t>d</w:t>
      </w:r>
      <w:r w:rsidR="00193233" w:rsidRPr="00A36C79">
        <w:rPr>
          <w:rFonts w:cs="Times New Roman"/>
        </w:rPr>
        <w:t xml:space="preserve"> resilient agricultural best practices</w:t>
      </w:r>
      <w:r w:rsidR="00A36C79">
        <w:rPr>
          <w:rFonts w:cs="Times New Roman"/>
        </w:rPr>
        <w:t xml:space="preserve"> by providing 150 micro irrigation kits which contained solar powered water pump and hose pipes for watering crops. </w:t>
      </w:r>
      <w:r w:rsidR="00D26440">
        <w:rPr>
          <w:rFonts w:cs="Times New Roman"/>
        </w:rPr>
        <w:t xml:space="preserve">A total of </w:t>
      </w:r>
      <w:r w:rsidR="00D26440" w:rsidRPr="00A753DC">
        <w:rPr>
          <w:bCs/>
          <w:sz w:val="20"/>
          <w:szCs w:val="20"/>
        </w:rPr>
        <w:t xml:space="preserve">40 deep wells (boreholes) </w:t>
      </w:r>
      <w:r w:rsidR="00D26440">
        <w:rPr>
          <w:bCs/>
          <w:sz w:val="20"/>
          <w:szCs w:val="20"/>
        </w:rPr>
        <w:t xml:space="preserve">were drilled </w:t>
      </w:r>
      <w:r w:rsidR="00D26440" w:rsidRPr="00A753DC">
        <w:rPr>
          <w:bCs/>
          <w:sz w:val="20"/>
          <w:szCs w:val="20"/>
        </w:rPr>
        <w:t>to produce water for irrigation and household use, thereby reducing pressure on the wetlands</w:t>
      </w:r>
      <w:r w:rsidR="00D26440">
        <w:rPr>
          <w:bCs/>
          <w:sz w:val="20"/>
          <w:szCs w:val="20"/>
        </w:rPr>
        <w:t xml:space="preserve">. </w:t>
      </w:r>
      <w:r w:rsidR="00A36C79">
        <w:rPr>
          <w:rFonts w:cs="Times New Roman"/>
        </w:rPr>
        <w:t>In addition, 225 C</w:t>
      </w:r>
      <w:r w:rsidR="0038117F">
        <w:rPr>
          <w:rFonts w:cs="Times New Roman"/>
        </w:rPr>
        <w:t xml:space="preserve">limate </w:t>
      </w:r>
      <w:r w:rsidR="00A36C79">
        <w:rPr>
          <w:rFonts w:cs="Times New Roman"/>
        </w:rPr>
        <w:t>S</w:t>
      </w:r>
      <w:r w:rsidR="0038117F">
        <w:rPr>
          <w:rFonts w:cs="Times New Roman"/>
        </w:rPr>
        <w:t xml:space="preserve">mart </w:t>
      </w:r>
      <w:r w:rsidR="00A36C79">
        <w:rPr>
          <w:rFonts w:cs="Times New Roman"/>
        </w:rPr>
        <w:t>A</w:t>
      </w:r>
      <w:r w:rsidR="0038117F">
        <w:rPr>
          <w:rFonts w:cs="Times New Roman"/>
        </w:rPr>
        <w:t>griculture</w:t>
      </w:r>
      <w:r w:rsidR="00A36C79">
        <w:rPr>
          <w:rFonts w:cs="Times New Roman"/>
        </w:rPr>
        <w:t xml:space="preserve"> demos were </w:t>
      </w:r>
      <w:r w:rsidR="0038117F">
        <w:rPr>
          <w:rFonts w:cs="Times New Roman"/>
        </w:rPr>
        <w:t>accomplished</w:t>
      </w:r>
      <w:r w:rsidR="00FF2CF7">
        <w:rPr>
          <w:rFonts w:cs="Times New Roman"/>
        </w:rPr>
        <w:t xml:space="preserve"> and </w:t>
      </w:r>
      <w:r w:rsidR="00FF2CF7" w:rsidRPr="00FF2CF7">
        <w:rPr>
          <w:rFonts w:cs="Times New Roman"/>
        </w:rPr>
        <w:t xml:space="preserve">1,269 persons </w:t>
      </w:r>
      <w:r w:rsidR="00FF2CF7">
        <w:rPr>
          <w:rFonts w:cs="Times New Roman"/>
        </w:rPr>
        <w:t>(748 Male; Female 530</w:t>
      </w:r>
      <w:r w:rsidR="00FF2CF7" w:rsidRPr="00FF2CF7">
        <w:rPr>
          <w:rFonts w:cs="Times New Roman"/>
        </w:rPr>
        <w:t>)</w:t>
      </w:r>
      <w:r w:rsidR="00FF2CF7">
        <w:rPr>
          <w:rFonts w:cs="Times New Roman"/>
        </w:rPr>
        <w:t xml:space="preserve"> including</w:t>
      </w:r>
      <w:r w:rsidR="00FF2CF7" w:rsidRPr="00FF2CF7">
        <w:rPr>
          <w:rFonts w:cs="Times New Roman"/>
        </w:rPr>
        <w:t xml:space="preserve"> youth</w:t>
      </w:r>
      <w:r w:rsidR="00FF2CF7">
        <w:rPr>
          <w:rFonts w:cs="Times New Roman"/>
        </w:rPr>
        <w:t xml:space="preserve"> trained. </w:t>
      </w:r>
    </w:p>
    <w:p w14:paraId="077EDA9B" w14:textId="144F0872" w:rsidR="001C29D4" w:rsidRDefault="00412EDB" w:rsidP="00A36C79">
      <w:pPr>
        <w:jc w:val="both"/>
        <w:rPr>
          <w:rFonts w:cs="Times New Roman"/>
        </w:rPr>
      </w:pPr>
      <w:r w:rsidRPr="00D75A17">
        <w:rPr>
          <w:rFonts w:ascii="Garamond" w:eastAsia="Garamond" w:hAnsi="Garamond" w:cs="Garamond"/>
          <w:noProof/>
          <w:kern w:val="0"/>
          <w14:ligatures w14:val="none"/>
        </w:rPr>
        <mc:AlternateContent>
          <mc:Choice Requires="wps">
            <w:drawing>
              <wp:anchor distT="0" distB="0" distL="114300" distR="114300" simplePos="0" relativeHeight="251697152" behindDoc="1" locked="0" layoutInCell="1" allowOverlap="1" wp14:anchorId="0B57405B" wp14:editId="499DF7F4">
                <wp:simplePos x="0" y="0"/>
                <wp:positionH relativeFrom="column">
                  <wp:posOffset>2715895</wp:posOffset>
                </wp:positionH>
                <wp:positionV relativeFrom="paragraph">
                  <wp:posOffset>177800</wp:posOffset>
                </wp:positionV>
                <wp:extent cx="2425700" cy="226060"/>
                <wp:effectExtent l="0" t="0" r="0" b="2540"/>
                <wp:wrapTight wrapText="bothSides">
                  <wp:wrapPolygon edited="0">
                    <wp:start x="0" y="0"/>
                    <wp:lineTo x="0" y="20022"/>
                    <wp:lineTo x="21374" y="20022"/>
                    <wp:lineTo x="21374" y="0"/>
                    <wp:lineTo x="0" y="0"/>
                  </wp:wrapPolygon>
                </wp:wrapTight>
                <wp:docPr id="20" name="Text Box 1"/>
                <wp:cNvGraphicFramePr/>
                <a:graphic xmlns:a="http://schemas.openxmlformats.org/drawingml/2006/main">
                  <a:graphicData uri="http://schemas.microsoft.com/office/word/2010/wordprocessingShape">
                    <wps:wsp>
                      <wps:cNvSpPr txBox="1"/>
                      <wps:spPr>
                        <a:xfrm>
                          <a:off x="0" y="0"/>
                          <a:ext cx="2425700" cy="226060"/>
                        </a:xfrm>
                        <a:prstGeom prst="rect">
                          <a:avLst/>
                        </a:prstGeom>
                        <a:solidFill>
                          <a:prstClr val="white"/>
                        </a:solidFill>
                        <a:ln>
                          <a:noFill/>
                        </a:ln>
                      </wps:spPr>
                      <wps:txbx>
                        <w:txbxContent>
                          <w:p w14:paraId="59363CDB" w14:textId="1FA7A40C" w:rsidR="000E30A6" w:rsidRPr="007324C1" w:rsidRDefault="000E30A6" w:rsidP="007324C1">
                            <w:pPr>
                              <w:pStyle w:val="Caption"/>
                              <w:rPr>
                                <w:i w:val="0"/>
                                <w:sz w:val="16"/>
                                <w:szCs w:val="16"/>
                              </w:rPr>
                            </w:pPr>
                            <w:bookmarkStart w:id="78" w:name="_Toc184681758"/>
                            <w:r w:rsidRPr="007324C1">
                              <w:rPr>
                                <w:i w:val="0"/>
                                <w:sz w:val="16"/>
                                <w:szCs w:val="16"/>
                              </w:rPr>
                              <w:t>Figure 7. Solar powered pump in action</w:t>
                            </w:r>
                            <w:bookmarkEnd w:id="78"/>
                            <w:r w:rsidRPr="007324C1">
                              <w:rPr>
                                <w:i w:val="0"/>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7405B" id="_x0000_s1036" type="#_x0000_t202" style="position:absolute;left:0;text-align:left;margin-left:213.85pt;margin-top:14pt;width:191pt;height:17.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" stroked="f">
                <v:textbox inset="0,0,0,0">
                  <w:txbxContent>
                    <w:p w14:paraId="59363CDB" w14:textId="1FA7A40C" w:rsidR="000E30A6" w:rsidRPr="007324C1" w:rsidRDefault="000E30A6" w:rsidP="007324C1">
                      <w:pPr>
                        <w:pStyle w:val="Caption"/>
                        <w:rPr>
                          <w:i w:val="0"/>
                          <w:sz w:val="16"/>
                          <w:szCs w:val="16"/>
                        </w:rPr>
                      </w:pPr>
                      <w:bookmarkStart w:id="79" w:name="_Toc184681758"/>
                      <w:r w:rsidRPr="007324C1">
                        <w:rPr>
                          <w:i w:val="0"/>
                          <w:sz w:val="16"/>
                          <w:szCs w:val="16"/>
                        </w:rPr>
                        <w:t>Figure 7. Solar powered pump in action</w:t>
                      </w:r>
                      <w:bookmarkEnd w:id="79"/>
                      <w:r w:rsidRPr="007324C1">
                        <w:rPr>
                          <w:i w:val="0"/>
                          <w:sz w:val="16"/>
                          <w:szCs w:val="16"/>
                        </w:rPr>
                        <w:t xml:space="preserve"> </w:t>
                      </w:r>
                    </w:p>
                  </w:txbxContent>
                </v:textbox>
                <w10:wrap type="tight"/>
              </v:shape>
            </w:pict>
          </mc:Fallback>
        </mc:AlternateContent>
      </w:r>
    </w:p>
    <w:p w14:paraId="2F854AC5" w14:textId="22BBA8FF" w:rsidR="001C29D4" w:rsidRDefault="001C29D4" w:rsidP="00A36C79">
      <w:pPr>
        <w:jc w:val="both"/>
        <w:rPr>
          <w:rFonts w:cs="Times New Roman"/>
        </w:rPr>
      </w:pPr>
    </w:p>
    <w:p w14:paraId="44FB1D19" w14:textId="79219B42" w:rsidR="00193233" w:rsidRDefault="00D26440" w:rsidP="00A36C79">
      <w:pPr>
        <w:jc w:val="both"/>
        <w:rPr>
          <w:rFonts w:cs="Times New Roman"/>
        </w:rPr>
      </w:pPr>
      <w:proofErr w:type="gramStart"/>
      <w:r>
        <w:rPr>
          <w:rFonts w:cs="Times New Roman"/>
        </w:rPr>
        <w:t>In order to</w:t>
      </w:r>
      <w:proofErr w:type="gramEnd"/>
      <w:r>
        <w:rPr>
          <w:rFonts w:cs="Times New Roman"/>
        </w:rPr>
        <w:t xml:space="preserve"> </w:t>
      </w:r>
      <w:r w:rsidR="00193233" w:rsidRPr="00A36C79">
        <w:rPr>
          <w:rFonts w:cs="Times New Roman"/>
        </w:rPr>
        <w:t>promot</w:t>
      </w:r>
      <w:r>
        <w:rPr>
          <w:rFonts w:cs="Times New Roman"/>
        </w:rPr>
        <w:t>e</w:t>
      </w:r>
      <w:r w:rsidR="00193233" w:rsidRPr="00A36C79">
        <w:rPr>
          <w:rFonts w:cs="Times New Roman"/>
        </w:rPr>
        <w:t xml:space="preserve"> gender responsive on an</w:t>
      </w:r>
      <w:r>
        <w:rPr>
          <w:rFonts w:cs="Times New Roman"/>
        </w:rPr>
        <w:t xml:space="preserve">d off-farm business enterprises, the project financed the construction of 4 markets at community centers where women </w:t>
      </w:r>
      <w:r w:rsidR="00971948">
        <w:rPr>
          <w:rFonts w:cs="Times New Roman"/>
        </w:rPr>
        <w:t>sell produce from their farms.</w:t>
      </w:r>
    </w:p>
    <w:p w14:paraId="24D0E97E" w14:textId="69166AC9" w:rsidR="00FF0165" w:rsidRDefault="00BC46B4" w:rsidP="00B00980">
      <w:pPr>
        <w:keepNext/>
        <w:jc w:val="both"/>
      </w:pPr>
      <w:r w:rsidRPr="00D40AC8">
        <w:rPr>
          <w:noProof/>
        </w:rPr>
        <w:drawing>
          <wp:anchor distT="0" distB="0" distL="114300" distR="114300" simplePos="0" relativeHeight="251685888" behindDoc="0" locked="0" layoutInCell="1" allowOverlap="1" wp14:anchorId="7F55F24C" wp14:editId="1238DD79">
            <wp:simplePos x="0" y="0"/>
            <wp:positionH relativeFrom="column">
              <wp:posOffset>-36830</wp:posOffset>
            </wp:positionH>
            <wp:positionV relativeFrom="paragraph">
              <wp:posOffset>3810</wp:posOffset>
            </wp:positionV>
            <wp:extent cx="2072640" cy="1185545"/>
            <wp:effectExtent l="0" t="0" r="3810" b="0"/>
            <wp:wrapThrough wrapText="bothSides">
              <wp:wrapPolygon edited="0">
                <wp:start x="0" y="0"/>
                <wp:lineTo x="0" y="21172"/>
                <wp:lineTo x="21441" y="21172"/>
                <wp:lineTo x="21441" y="0"/>
                <wp:lineTo x="0" y="0"/>
              </wp:wrapPolygon>
            </wp:wrapThrough>
            <wp:docPr id="143794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4468"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2640" cy="1185545"/>
                    </a:xfrm>
                    <a:prstGeom prst="rect">
                      <a:avLst/>
                    </a:prstGeom>
                  </pic:spPr>
                </pic:pic>
              </a:graphicData>
            </a:graphic>
            <wp14:sizeRelH relativeFrom="margin">
              <wp14:pctWidth>0</wp14:pctWidth>
            </wp14:sizeRelH>
            <wp14:sizeRelV relativeFrom="margin">
              <wp14:pctHeight>0</wp14:pctHeight>
            </wp14:sizeRelV>
          </wp:anchor>
        </w:drawing>
      </w:r>
      <w:r w:rsidRPr="00BC0555">
        <w:rPr>
          <w:noProof/>
        </w:rPr>
        <w:drawing>
          <wp:anchor distT="0" distB="0" distL="114300" distR="114300" simplePos="0" relativeHeight="251688960" behindDoc="0" locked="0" layoutInCell="1" allowOverlap="1" wp14:anchorId="7C989C36" wp14:editId="6F121631">
            <wp:simplePos x="0" y="0"/>
            <wp:positionH relativeFrom="column">
              <wp:posOffset>2607310</wp:posOffset>
            </wp:positionH>
            <wp:positionV relativeFrom="paragraph">
              <wp:posOffset>3810</wp:posOffset>
            </wp:positionV>
            <wp:extent cx="2353310" cy="1185545"/>
            <wp:effectExtent l="0" t="0" r="8890" b="0"/>
            <wp:wrapThrough wrapText="bothSides">
              <wp:wrapPolygon edited="0">
                <wp:start x="0" y="0"/>
                <wp:lineTo x="0" y="21172"/>
                <wp:lineTo x="21507" y="21172"/>
                <wp:lineTo x="21507" y="0"/>
                <wp:lineTo x="0" y="0"/>
              </wp:wrapPolygon>
            </wp:wrapThrough>
            <wp:docPr id="118980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02969"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53310" cy="1185545"/>
                    </a:xfrm>
                    <a:prstGeom prst="rect">
                      <a:avLst/>
                    </a:prstGeom>
                  </pic:spPr>
                </pic:pic>
              </a:graphicData>
            </a:graphic>
            <wp14:sizeRelH relativeFrom="margin">
              <wp14:pctWidth>0</wp14:pctWidth>
            </wp14:sizeRelH>
            <wp14:sizeRelV relativeFrom="margin">
              <wp14:pctHeight>0</wp14:pctHeight>
            </wp14:sizeRelV>
          </wp:anchor>
        </w:drawing>
      </w:r>
    </w:p>
    <w:p w14:paraId="2081BA9C" w14:textId="02B700E4" w:rsidR="001C29D4" w:rsidRDefault="001C29D4" w:rsidP="00D95ABD">
      <w:pPr>
        <w:ind w:left="6"/>
        <w:rPr>
          <w:rFonts w:cs="Times New Roman"/>
        </w:rPr>
      </w:pPr>
    </w:p>
    <w:p w14:paraId="2955EECE" w14:textId="51FAB164" w:rsidR="001C29D4" w:rsidRDefault="001C29D4" w:rsidP="00D95ABD">
      <w:pPr>
        <w:ind w:left="6"/>
        <w:rPr>
          <w:rFonts w:cs="Times New Roman"/>
        </w:rPr>
      </w:pPr>
    </w:p>
    <w:p w14:paraId="55E335BD" w14:textId="77777777" w:rsidR="001C29D4" w:rsidRDefault="001C29D4" w:rsidP="00D95ABD">
      <w:pPr>
        <w:ind w:left="6"/>
        <w:rPr>
          <w:rFonts w:cs="Times New Roman"/>
        </w:rPr>
      </w:pPr>
    </w:p>
    <w:p w14:paraId="2B08F535" w14:textId="5A6B94A2" w:rsidR="00A65A0D" w:rsidRPr="00882C2E" w:rsidRDefault="00BC46B4" w:rsidP="00A65A0D">
      <w:pPr>
        <w:pStyle w:val="Caption"/>
      </w:pPr>
      <w:bookmarkStart w:id="80" w:name="_Toc184649679"/>
      <w:bookmarkStart w:id="81" w:name="_Toc184650477"/>
      <w:bookmarkStart w:id="82" w:name="_Toc184681759"/>
      <w:r w:rsidRPr="00D75A17">
        <w:rPr>
          <w:rFonts w:ascii="Garamond" w:eastAsia="Garamond" w:hAnsi="Garamond" w:cs="Garamond"/>
          <w:noProof/>
          <w:color w:val="auto"/>
          <w:kern w:val="0"/>
          <w14:ligatures w14:val="none"/>
        </w:rPr>
        <mc:AlternateContent>
          <mc:Choice Requires="wps">
            <w:drawing>
              <wp:anchor distT="0" distB="0" distL="114300" distR="114300" simplePos="0" relativeHeight="251699200" behindDoc="1" locked="0" layoutInCell="1" allowOverlap="1" wp14:anchorId="479ECB47" wp14:editId="5D2A48C5">
                <wp:simplePos x="0" y="0"/>
                <wp:positionH relativeFrom="column">
                  <wp:posOffset>-118110</wp:posOffset>
                </wp:positionH>
                <wp:positionV relativeFrom="paragraph">
                  <wp:posOffset>126365</wp:posOffset>
                </wp:positionV>
                <wp:extent cx="2153920" cy="261620"/>
                <wp:effectExtent l="0" t="0" r="0" b="5080"/>
                <wp:wrapTight wrapText="bothSides">
                  <wp:wrapPolygon edited="0">
                    <wp:start x="0" y="0"/>
                    <wp:lineTo x="0" y="20447"/>
                    <wp:lineTo x="21396" y="20447"/>
                    <wp:lineTo x="21396" y="0"/>
                    <wp:lineTo x="0" y="0"/>
                  </wp:wrapPolygon>
                </wp:wrapTight>
                <wp:docPr id="21" name="Text Box 1"/>
                <wp:cNvGraphicFramePr/>
                <a:graphic xmlns:a="http://schemas.openxmlformats.org/drawingml/2006/main">
                  <a:graphicData uri="http://schemas.microsoft.com/office/word/2010/wordprocessingShape">
                    <wps:wsp>
                      <wps:cNvSpPr txBox="1"/>
                      <wps:spPr>
                        <a:xfrm>
                          <a:off x="0" y="0"/>
                          <a:ext cx="2153920" cy="261620"/>
                        </a:xfrm>
                        <a:prstGeom prst="rect">
                          <a:avLst/>
                        </a:prstGeom>
                        <a:solidFill>
                          <a:prstClr val="white"/>
                        </a:solidFill>
                        <a:ln>
                          <a:noFill/>
                        </a:ln>
                      </wps:spPr>
                      <wps:txbx>
                        <w:txbxContent>
                          <w:p w14:paraId="2D218567" w14:textId="45BC1097" w:rsidR="000E30A6" w:rsidRPr="007324C1" w:rsidRDefault="000E30A6" w:rsidP="007324C1">
                            <w:pPr>
                              <w:pStyle w:val="Caption"/>
                              <w:rPr>
                                <w:i w:val="0"/>
                                <w:sz w:val="16"/>
                                <w:szCs w:val="16"/>
                              </w:rPr>
                            </w:pPr>
                            <w:bookmarkStart w:id="83" w:name="_Toc184681760"/>
                            <w:r w:rsidRPr="007324C1">
                              <w:rPr>
                                <w:i w:val="0"/>
                                <w:sz w:val="16"/>
                                <w:szCs w:val="16"/>
                              </w:rPr>
                              <w:t>Figure 8. Namwiwa Market in Namwiwa sub country, Kaliro district</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ECB47" id="_x0000_s1037" type="#_x0000_t202" style="position:absolute;margin-left:-9.3pt;margin-top:9.95pt;width:169.6pt;height:20.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" stroked="f">
                <v:textbox inset="0,0,0,0">
                  <w:txbxContent>
                    <w:p w14:paraId="2D218567" w14:textId="45BC1097" w:rsidR="000E30A6" w:rsidRPr="007324C1" w:rsidRDefault="000E30A6" w:rsidP="007324C1">
                      <w:pPr>
                        <w:pStyle w:val="Caption"/>
                        <w:rPr>
                          <w:i w:val="0"/>
                          <w:sz w:val="16"/>
                          <w:szCs w:val="16"/>
                        </w:rPr>
                      </w:pPr>
                      <w:bookmarkStart w:id="84" w:name="_Toc184681760"/>
                      <w:r w:rsidRPr="007324C1">
                        <w:rPr>
                          <w:i w:val="0"/>
                          <w:sz w:val="16"/>
                          <w:szCs w:val="16"/>
                        </w:rPr>
                        <w:t>Figure 8. Namwiwa Market in Namwiwa sub country, Kaliro district</w:t>
                      </w:r>
                      <w:bookmarkEnd w:id="84"/>
                    </w:p>
                  </w:txbxContent>
                </v:textbox>
                <w10:wrap type="tight"/>
              </v:shape>
            </w:pict>
          </mc:Fallback>
        </mc:AlternateContent>
      </w:r>
      <w:bookmarkEnd w:id="80"/>
      <w:bookmarkEnd w:id="81"/>
      <w:bookmarkEnd w:id="82"/>
    </w:p>
    <w:p w14:paraId="6A0E17AC" w14:textId="6C31EB0F" w:rsidR="001C29D4" w:rsidRDefault="007B1D2E" w:rsidP="00D95ABD">
      <w:pPr>
        <w:ind w:left="6"/>
        <w:rPr>
          <w:rFonts w:cs="Times New Roman"/>
        </w:rPr>
      </w:pPr>
      <w:r w:rsidRPr="00D75A17">
        <w:rPr>
          <w:rFonts w:ascii="Garamond" w:eastAsia="Garamond" w:hAnsi="Garamond" w:cs="Garamond"/>
          <w:noProof/>
          <w:kern w:val="0"/>
          <w14:ligatures w14:val="none"/>
        </w:rPr>
        <mc:AlternateContent>
          <mc:Choice Requires="wps">
            <w:drawing>
              <wp:anchor distT="0" distB="0" distL="114300" distR="114300" simplePos="0" relativeHeight="251701248" behindDoc="1" locked="0" layoutInCell="1" allowOverlap="1" wp14:anchorId="14DB730B" wp14:editId="076D6920">
                <wp:simplePos x="0" y="0"/>
                <wp:positionH relativeFrom="column">
                  <wp:posOffset>2524760</wp:posOffset>
                </wp:positionH>
                <wp:positionV relativeFrom="paragraph">
                  <wp:posOffset>101600</wp:posOffset>
                </wp:positionV>
                <wp:extent cx="2353310" cy="298450"/>
                <wp:effectExtent l="0" t="0" r="8890" b="6350"/>
                <wp:wrapTight wrapText="bothSides">
                  <wp:wrapPolygon edited="0">
                    <wp:start x="0" y="0"/>
                    <wp:lineTo x="0" y="20681"/>
                    <wp:lineTo x="21507" y="20681"/>
                    <wp:lineTo x="21507" y="0"/>
                    <wp:lineTo x="0" y="0"/>
                  </wp:wrapPolygon>
                </wp:wrapTight>
                <wp:docPr id="22" name="Text Box 1"/>
                <wp:cNvGraphicFramePr/>
                <a:graphic xmlns:a="http://schemas.openxmlformats.org/drawingml/2006/main">
                  <a:graphicData uri="http://schemas.microsoft.com/office/word/2010/wordprocessingShape">
                    <wps:wsp>
                      <wps:cNvSpPr txBox="1"/>
                      <wps:spPr>
                        <a:xfrm>
                          <a:off x="0" y="0"/>
                          <a:ext cx="2353310" cy="298450"/>
                        </a:xfrm>
                        <a:prstGeom prst="rect">
                          <a:avLst/>
                        </a:prstGeom>
                        <a:solidFill>
                          <a:prstClr val="white"/>
                        </a:solidFill>
                        <a:ln>
                          <a:noFill/>
                        </a:ln>
                      </wps:spPr>
                      <wps:txbx>
                        <w:txbxContent>
                          <w:p w14:paraId="465FDAF1" w14:textId="5D6ED9EB" w:rsidR="000E30A6" w:rsidRPr="007324C1" w:rsidRDefault="000E30A6" w:rsidP="007324C1">
                            <w:pPr>
                              <w:pStyle w:val="Caption"/>
                              <w:rPr>
                                <w:i w:val="0"/>
                                <w:sz w:val="16"/>
                                <w:szCs w:val="16"/>
                              </w:rPr>
                            </w:pPr>
                            <w:bookmarkStart w:id="85" w:name="_Toc184681761"/>
                            <w:r w:rsidRPr="007324C1">
                              <w:rPr>
                                <w:i w:val="0"/>
                                <w:sz w:val="16"/>
                                <w:szCs w:val="16"/>
                              </w:rPr>
                              <w:t xml:space="preserve">Figure </w:t>
                            </w:r>
                            <w:proofErr w:type="gramStart"/>
                            <w:r w:rsidRPr="007324C1">
                              <w:rPr>
                                <w:i w:val="0"/>
                                <w:sz w:val="16"/>
                                <w:szCs w:val="16"/>
                              </w:rPr>
                              <w:t>9..</w:t>
                            </w:r>
                            <w:proofErr w:type="gramEnd"/>
                            <w:r w:rsidRPr="007324C1">
                              <w:rPr>
                                <w:i w:val="0"/>
                                <w:sz w:val="16"/>
                                <w:szCs w:val="16"/>
                              </w:rPr>
                              <w:t>Beneficiaries of newly built marketing stalls in  Nawandangala Community Market</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730B" id="_x0000_s1038" type="#_x0000_t202" style="position:absolute;left:0;text-align:left;margin-left:198.8pt;margin-top:8pt;width:185.3pt;height:2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" stroked="f">
                <v:textbox inset="0,0,0,0">
                  <w:txbxContent>
                    <w:p w14:paraId="465FDAF1" w14:textId="5D6ED9EB" w:rsidR="000E30A6" w:rsidRPr="007324C1" w:rsidRDefault="000E30A6" w:rsidP="007324C1">
                      <w:pPr>
                        <w:pStyle w:val="Caption"/>
                        <w:rPr>
                          <w:i w:val="0"/>
                          <w:sz w:val="16"/>
                          <w:szCs w:val="16"/>
                        </w:rPr>
                      </w:pPr>
                      <w:bookmarkStart w:id="86" w:name="_Toc184681761"/>
                      <w:r w:rsidRPr="007324C1">
                        <w:rPr>
                          <w:i w:val="0"/>
                          <w:sz w:val="16"/>
                          <w:szCs w:val="16"/>
                        </w:rPr>
                        <w:t xml:space="preserve">Figure </w:t>
                      </w:r>
                      <w:proofErr w:type="gramStart"/>
                      <w:r w:rsidRPr="007324C1">
                        <w:rPr>
                          <w:i w:val="0"/>
                          <w:sz w:val="16"/>
                          <w:szCs w:val="16"/>
                        </w:rPr>
                        <w:t>9..</w:t>
                      </w:r>
                      <w:proofErr w:type="gramEnd"/>
                      <w:r w:rsidRPr="007324C1">
                        <w:rPr>
                          <w:i w:val="0"/>
                          <w:sz w:val="16"/>
                          <w:szCs w:val="16"/>
                        </w:rPr>
                        <w:t>Beneficiaries of newly built marketing stalls in  Nawandangala Community Market</w:t>
                      </w:r>
                      <w:bookmarkEnd w:id="86"/>
                    </w:p>
                  </w:txbxContent>
                </v:textbox>
                <w10:wrap type="tight"/>
              </v:shape>
            </w:pict>
          </mc:Fallback>
        </mc:AlternateContent>
      </w:r>
    </w:p>
    <w:p w14:paraId="2D35A1C1" w14:textId="0857685B" w:rsidR="00BD20ED" w:rsidRDefault="00270FAC" w:rsidP="00D95ABD">
      <w:pPr>
        <w:ind w:left="6"/>
        <w:rPr>
          <w:rFonts w:cs="Times New Roman"/>
        </w:rPr>
      </w:pPr>
      <w:r w:rsidRPr="00270FAC">
        <w:rPr>
          <w:rFonts w:cs="Times New Roman"/>
        </w:rPr>
        <w:t>Under o</w:t>
      </w:r>
      <w:r w:rsidR="00193233" w:rsidRPr="00270FAC">
        <w:rPr>
          <w:rFonts w:cs="Times New Roman"/>
        </w:rPr>
        <w:t>utput 3</w:t>
      </w:r>
      <w:r w:rsidRPr="00270FAC">
        <w:rPr>
          <w:rFonts w:cs="Times New Roman"/>
        </w:rPr>
        <w:t xml:space="preserve"> “</w:t>
      </w:r>
      <w:r w:rsidR="00193233" w:rsidRPr="00270FAC">
        <w:rPr>
          <w:rFonts w:cs="Times New Roman"/>
        </w:rPr>
        <w:t>Knowledge Management and Communication</w:t>
      </w:r>
      <w:r w:rsidRPr="00270FAC">
        <w:rPr>
          <w:rFonts w:cs="Times New Roman"/>
        </w:rPr>
        <w:t xml:space="preserve">”, </w:t>
      </w:r>
      <w:r w:rsidR="00D95ABD">
        <w:rPr>
          <w:rFonts w:cs="Times New Roman"/>
        </w:rPr>
        <w:t>aimed</w:t>
      </w:r>
      <w:r w:rsidR="00D95ABD" w:rsidRPr="00D95ABD">
        <w:rPr>
          <w:rFonts w:cs="Times New Roman"/>
        </w:rPr>
        <w:t xml:space="preserve"> at increasing visibility for the project through effective documentation and sharing of project results and lessons learned.</w:t>
      </w:r>
      <w:r w:rsidR="00752158">
        <w:rPr>
          <w:rFonts w:cs="Times New Roman"/>
        </w:rPr>
        <w:t xml:space="preserve"> </w:t>
      </w:r>
      <w:r w:rsidR="00244BA3">
        <w:rPr>
          <w:rFonts w:cs="Times New Roman"/>
        </w:rPr>
        <w:t xml:space="preserve">This output made achievements by </w:t>
      </w:r>
    </w:p>
    <w:p w14:paraId="30A737F3" w14:textId="50C91244" w:rsidR="00BF2D24" w:rsidRPr="00F8029B" w:rsidRDefault="00BD20ED" w:rsidP="00E854A3">
      <w:pPr>
        <w:pStyle w:val="ListParagraph"/>
        <w:numPr>
          <w:ilvl w:val="0"/>
          <w:numId w:val="15"/>
        </w:numPr>
        <w:jc w:val="both"/>
      </w:pPr>
      <w:r w:rsidRPr="00F8029B">
        <w:rPr>
          <w:rFonts w:cs="Times New Roman"/>
        </w:rPr>
        <w:t>d</w:t>
      </w:r>
      <w:r w:rsidR="00193233" w:rsidRPr="00F8029B">
        <w:t>esign</w:t>
      </w:r>
      <w:r w:rsidR="00371A2E" w:rsidRPr="00F8029B">
        <w:t>ing</w:t>
      </w:r>
      <w:r w:rsidR="00193233" w:rsidRPr="00F8029B">
        <w:t xml:space="preserve"> a communication and stakeholder engagement strategy</w:t>
      </w:r>
      <w:r w:rsidR="00BF2D24" w:rsidRPr="00F8029B">
        <w:t xml:space="preserve"> which outlines both the strategic communication activities and presents some key communication policy guidelines that should be pursued within the context of the project. The strategy </w:t>
      </w:r>
      <w:r w:rsidR="0038117F" w:rsidRPr="00F8029B">
        <w:t>emphasized</w:t>
      </w:r>
      <w:r w:rsidR="000B5566" w:rsidRPr="00F8029B">
        <w:t xml:space="preserve"> </w:t>
      </w:r>
      <w:r w:rsidR="0038117F" w:rsidRPr="00F8029B">
        <w:t>how the project could</w:t>
      </w:r>
      <w:r w:rsidR="00BF2D24" w:rsidRPr="00F8029B">
        <w:t xml:space="preserve"> achieve optimum communication and engagement with all her stakeholders while at the same time, delivering on the core objective of wetland and ecosystem restoration in </w:t>
      </w:r>
      <w:proofErr w:type="spellStart"/>
      <w:r w:rsidR="00BF2D24" w:rsidRPr="00F8029B">
        <w:t>Kibuku</w:t>
      </w:r>
      <w:proofErr w:type="spellEnd"/>
      <w:r w:rsidR="00BF2D24" w:rsidRPr="00F8029B">
        <w:t xml:space="preserve">, </w:t>
      </w:r>
      <w:proofErr w:type="spellStart"/>
      <w:r w:rsidR="00BF2D24" w:rsidRPr="00F8029B">
        <w:t>Namutumba</w:t>
      </w:r>
      <w:proofErr w:type="spellEnd"/>
      <w:r w:rsidR="00BF2D24" w:rsidRPr="00F8029B">
        <w:t xml:space="preserve">, </w:t>
      </w:r>
      <w:proofErr w:type="spellStart"/>
      <w:r w:rsidR="00BF2D24" w:rsidRPr="00F8029B">
        <w:t>Butaleja</w:t>
      </w:r>
      <w:proofErr w:type="spellEnd"/>
      <w:r w:rsidR="00BF2D24" w:rsidRPr="00F8029B">
        <w:t xml:space="preserve">, </w:t>
      </w:r>
      <w:proofErr w:type="spellStart"/>
      <w:r w:rsidR="00BF2D24" w:rsidRPr="00F8029B">
        <w:t>Budaka</w:t>
      </w:r>
      <w:proofErr w:type="spellEnd"/>
      <w:r w:rsidR="00BF2D24" w:rsidRPr="00F8029B">
        <w:t xml:space="preserve"> and </w:t>
      </w:r>
      <w:proofErr w:type="spellStart"/>
      <w:r w:rsidR="00BF2D24" w:rsidRPr="00F8029B">
        <w:t>Kaliro</w:t>
      </w:r>
      <w:proofErr w:type="spellEnd"/>
      <w:r w:rsidR="00510B71">
        <w:t xml:space="preserve"> </w:t>
      </w:r>
      <w:r w:rsidR="00BF2D24" w:rsidRPr="00F8029B">
        <w:t xml:space="preserve">districts. </w:t>
      </w:r>
      <w:r w:rsidR="00F8029B" w:rsidRPr="00F8029B">
        <w:t>when it comes to implement</w:t>
      </w:r>
      <w:r w:rsidR="00F8029B">
        <w:t>ation of</w:t>
      </w:r>
      <w:r w:rsidR="00F8029B" w:rsidRPr="00F8029B">
        <w:t xml:space="preserve"> the strategy and the plan, the project </w:t>
      </w:r>
      <w:r w:rsidR="00F8029B">
        <w:t xml:space="preserve">didn’t meet the </w:t>
      </w:r>
      <w:r w:rsidR="00F8029B" w:rsidRPr="00F8029B">
        <w:t xml:space="preserve">requirements </w:t>
      </w:r>
      <w:r w:rsidR="00F8029B">
        <w:t xml:space="preserve">outlined </w:t>
      </w:r>
      <w:r w:rsidR="00F8029B" w:rsidRPr="00F8029B">
        <w:t>in the plan.</w:t>
      </w:r>
    </w:p>
    <w:p w14:paraId="7CB24E40" w14:textId="77777777" w:rsidR="00BF2D24" w:rsidRPr="00B83267" w:rsidRDefault="00BF2D24" w:rsidP="00B83267">
      <w:pPr>
        <w:pStyle w:val="ListParagraph"/>
        <w:ind w:left="726"/>
        <w:jc w:val="both"/>
        <w:rPr>
          <w:bCs/>
        </w:rPr>
      </w:pPr>
    </w:p>
    <w:p w14:paraId="2F0DA493" w14:textId="255B621F" w:rsidR="00244BA3" w:rsidRPr="00B83267" w:rsidRDefault="006D21CA" w:rsidP="00E854A3">
      <w:pPr>
        <w:pStyle w:val="ListParagraph"/>
        <w:numPr>
          <w:ilvl w:val="0"/>
          <w:numId w:val="14"/>
        </w:numPr>
        <w:jc w:val="both"/>
      </w:pPr>
      <w:r>
        <w:t>C</w:t>
      </w:r>
      <w:r w:rsidR="00B83267" w:rsidRPr="00B83267">
        <w:t>arr</w:t>
      </w:r>
      <w:r w:rsidR="00B83267">
        <w:t>ying</w:t>
      </w:r>
      <w:r w:rsidR="00244BA3" w:rsidRPr="00B83267">
        <w:t xml:space="preserve"> out monitoring of implementation of interventions through i</w:t>
      </w:r>
      <w:r w:rsidR="000B5566" w:rsidRPr="00B83267">
        <w:t xml:space="preserve">nvolvement of all stakeholders, namely </w:t>
      </w:r>
      <w:r w:rsidR="00D65A22" w:rsidRPr="00B83267">
        <w:t xml:space="preserve">Ministry of Water and </w:t>
      </w:r>
      <w:r w:rsidR="00510B71" w:rsidRPr="00B83267">
        <w:t>Environment, District</w:t>
      </w:r>
      <w:r w:rsidR="00D65A22" w:rsidRPr="00B83267">
        <w:t xml:space="preserve"> Local Governments of </w:t>
      </w:r>
      <w:proofErr w:type="spellStart"/>
      <w:r w:rsidR="00D65A22" w:rsidRPr="00B83267">
        <w:t>Butaleja</w:t>
      </w:r>
      <w:proofErr w:type="spellEnd"/>
      <w:r w:rsidR="00D65A22" w:rsidRPr="00B83267">
        <w:t xml:space="preserve">, </w:t>
      </w:r>
      <w:proofErr w:type="spellStart"/>
      <w:r w:rsidR="00D65A22" w:rsidRPr="00B83267">
        <w:t>Budaka</w:t>
      </w:r>
      <w:proofErr w:type="spellEnd"/>
      <w:r w:rsidR="00D65A22" w:rsidRPr="00B83267">
        <w:t xml:space="preserve">, </w:t>
      </w:r>
      <w:proofErr w:type="spellStart"/>
      <w:r w:rsidR="00D65A22" w:rsidRPr="00B83267">
        <w:t>Kibuku</w:t>
      </w:r>
      <w:proofErr w:type="spellEnd"/>
      <w:r w:rsidR="00D65A22" w:rsidRPr="00B83267">
        <w:t xml:space="preserve">, </w:t>
      </w:r>
      <w:proofErr w:type="spellStart"/>
      <w:r w:rsidR="00D65A22" w:rsidRPr="00B83267">
        <w:t>Namutumba</w:t>
      </w:r>
      <w:proofErr w:type="spellEnd"/>
      <w:r w:rsidR="00D65A22" w:rsidRPr="00B83267">
        <w:t xml:space="preserve"> and </w:t>
      </w:r>
      <w:proofErr w:type="spellStart"/>
      <w:r w:rsidR="00D65A22" w:rsidRPr="00B83267">
        <w:t>Kaliro</w:t>
      </w:r>
      <w:proofErr w:type="spellEnd"/>
      <w:r w:rsidR="00D65A22" w:rsidRPr="00B83267">
        <w:t xml:space="preserve"> districts.</w:t>
      </w:r>
    </w:p>
    <w:p w14:paraId="396F77DD" w14:textId="54B342D0" w:rsidR="00244BA3" w:rsidRPr="00B83267" w:rsidRDefault="00244BA3" w:rsidP="00E854A3">
      <w:pPr>
        <w:pStyle w:val="ListParagraph"/>
        <w:numPr>
          <w:ilvl w:val="0"/>
          <w:numId w:val="14"/>
        </w:numPr>
        <w:jc w:val="both"/>
      </w:pPr>
      <w:r w:rsidRPr="00B83267">
        <w:t>Design</w:t>
      </w:r>
      <w:r w:rsidR="00B83267">
        <w:t>ing</w:t>
      </w:r>
      <w:r w:rsidRPr="00B83267">
        <w:t xml:space="preserve"> and implement</w:t>
      </w:r>
      <w:r w:rsidR="00B83267">
        <w:t>ing</w:t>
      </w:r>
      <w:r w:rsidRPr="00B83267">
        <w:t xml:space="preserve"> a comprehensive monitoring and evaluation framework; </w:t>
      </w:r>
      <w:r w:rsidR="00273A8F">
        <w:t>It was noted that no work was done.</w:t>
      </w:r>
    </w:p>
    <w:p w14:paraId="23FA5F3E" w14:textId="126A60F5" w:rsidR="00AA2B8C" w:rsidRPr="00B83267" w:rsidRDefault="00244BA3" w:rsidP="00E854A3">
      <w:pPr>
        <w:pStyle w:val="ListParagraph"/>
        <w:numPr>
          <w:ilvl w:val="0"/>
          <w:numId w:val="14"/>
        </w:numPr>
        <w:jc w:val="both"/>
      </w:pPr>
      <w:r w:rsidRPr="00B83267">
        <w:t xml:space="preserve"> Conduct</w:t>
      </w:r>
      <w:r w:rsidR="00B83267">
        <w:t>ing</w:t>
      </w:r>
      <w:r w:rsidRPr="00B83267">
        <w:t xml:space="preserve"> </w:t>
      </w:r>
      <w:r w:rsidR="00FF2CF7" w:rsidRPr="00B83267">
        <w:t xml:space="preserve">the inaugural </w:t>
      </w:r>
      <w:r w:rsidRPr="00B83267">
        <w:t xml:space="preserve">project inception workshop and launch </w:t>
      </w:r>
      <w:r w:rsidR="00FF2CF7" w:rsidRPr="00B83267">
        <w:t>in</w:t>
      </w:r>
      <w:r w:rsidR="00FF2CF7" w:rsidRPr="00B83267">
        <w:rPr>
          <w:bCs/>
        </w:rPr>
        <w:t xml:space="preserve"> September 2021. Other inception workshops were held with relevant districts and sub-counties.</w:t>
      </w:r>
      <w:r w:rsidR="00AA2B8C" w:rsidRPr="00B83267">
        <w:t xml:space="preserve"> to</w:t>
      </w:r>
      <w:r w:rsidR="00AA2B8C" w:rsidRPr="00B83267">
        <w:rPr>
          <w:bCs/>
        </w:rPr>
        <w:t xml:space="preserve"> introduce the project to the communities and creating political awareness about it. </w:t>
      </w:r>
    </w:p>
    <w:p w14:paraId="7365BD24" w14:textId="443D1FF5" w:rsidR="00FF2CF7" w:rsidRPr="00B83267" w:rsidRDefault="00B8058E" w:rsidP="00E854A3">
      <w:pPr>
        <w:pStyle w:val="ListParagraph"/>
        <w:numPr>
          <w:ilvl w:val="0"/>
          <w:numId w:val="14"/>
        </w:numPr>
        <w:jc w:val="both"/>
      </w:pPr>
      <w:r>
        <w:rPr>
          <w:bCs/>
        </w:rPr>
        <w:t>Radio t</w:t>
      </w:r>
      <w:r w:rsidR="00E93D21" w:rsidRPr="00B83267">
        <w:rPr>
          <w:bCs/>
        </w:rPr>
        <w:t>alk shows for awareness/sensitization involving RDCs, LC-V and DNROs</w:t>
      </w:r>
    </w:p>
    <w:p w14:paraId="7AC8DAB9" w14:textId="36C89590" w:rsidR="00244BA3" w:rsidRDefault="00B8058E" w:rsidP="00E854A3">
      <w:pPr>
        <w:pStyle w:val="ListParagraph"/>
        <w:numPr>
          <w:ilvl w:val="0"/>
          <w:numId w:val="14"/>
        </w:numPr>
        <w:jc w:val="both"/>
      </w:pPr>
      <w:r w:rsidRPr="00B83267">
        <w:t>Conduct</w:t>
      </w:r>
      <w:r>
        <w:t>ing</w:t>
      </w:r>
      <w:r w:rsidR="00244BA3" w:rsidRPr="00B83267">
        <w:t xml:space="preserve"> Midterm Review of the project</w:t>
      </w:r>
      <w:r w:rsidR="00273A8F">
        <w:t>. This was conducted towards the end of 2023</w:t>
      </w:r>
      <w:r w:rsidR="00AA2B8C" w:rsidRPr="00B83267">
        <w:t xml:space="preserve">. </w:t>
      </w:r>
      <w:r>
        <w:t>M</w:t>
      </w:r>
      <w:r w:rsidRPr="00B83267">
        <w:t>oreover,</w:t>
      </w:r>
      <w:r w:rsidR="00AA2B8C" w:rsidRPr="00B83267">
        <w:t xml:space="preserve"> a</w:t>
      </w:r>
      <w:r w:rsidR="00244BA3" w:rsidRPr="00B83267">
        <w:t xml:space="preserve"> Ter</w:t>
      </w:r>
      <w:r w:rsidR="00AA2B8C" w:rsidRPr="00B83267">
        <w:t>minal Evaluation of the project was</w:t>
      </w:r>
      <w:r w:rsidR="00244BA3" w:rsidRPr="00B83267">
        <w:t xml:space="preserve"> </w:t>
      </w:r>
      <w:r w:rsidRPr="00B83267">
        <w:t>conducted</w:t>
      </w:r>
      <w:r w:rsidR="00AA2B8C" w:rsidRPr="00B83267">
        <w:t xml:space="preserve"> in</w:t>
      </w:r>
      <w:r w:rsidR="00244BA3" w:rsidRPr="00B83267">
        <w:t xml:space="preserve"> October-December 2024 </w:t>
      </w:r>
    </w:p>
    <w:p w14:paraId="74DAF67B" w14:textId="57CD733D" w:rsidR="00273A8F" w:rsidRPr="00273A8F" w:rsidRDefault="00273A8F" w:rsidP="00E854A3">
      <w:pPr>
        <w:pStyle w:val="ListParagraph"/>
        <w:numPr>
          <w:ilvl w:val="0"/>
          <w:numId w:val="14"/>
        </w:numPr>
        <w:jc w:val="both"/>
      </w:pPr>
      <w:r w:rsidRPr="00273A8F">
        <w:t>Conduct Annual Audits for the project</w:t>
      </w:r>
      <w:r>
        <w:t xml:space="preserve">. No work was carried out. </w:t>
      </w:r>
    </w:p>
    <w:p w14:paraId="63CE3B50" w14:textId="2D4686E9" w:rsidR="000E4124" w:rsidRPr="005666CC" w:rsidRDefault="000E2C24" w:rsidP="000E2C24">
      <w:pPr>
        <w:pStyle w:val="Heading3"/>
        <w:rPr>
          <w:rFonts w:ascii="Times New Roman" w:hAnsi="Times New Roman" w:cs="Times New Roman"/>
          <w:i/>
          <w:sz w:val="24"/>
          <w:szCs w:val="32"/>
        </w:rPr>
      </w:pPr>
      <w:bookmarkStart w:id="87" w:name="_Toc184718667"/>
      <w:r w:rsidRPr="005666CC">
        <w:rPr>
          <w:rFonts w:ascii="Times New Roman" w:hAnsi="Times New Roman" w:cs="Times New Roman"/>
          <w:i/>
          <w:sz w:val="24"/>
          <w:szCs w:val="32"/>
        </w:rPr>
        <w:lastRenderedPageBreak/>
        <w:t xml:space="preserve">6.3.4 </w:t>
      </w:r>
      <w:r w:rsidR="000E4124" w:rsidRPr="005666CC">
        <w:rPr>
          <w:rFonts w:ascii="Times New Roman" w:hAnsi="Times New Roman" w:cs="Times New Roman"/>
          <w:i/>
          <w:sz w:val="24"/>
          <w:szCs w:val="32"/>
        </w:rPr>
        <w:t>Efficiency</w:t>
      </w:r>
      <w:bookmarkEnd w:id="87"/>
    </w:p>
    <w:p w14:paraId="405FFE33" w14:textId="3C802888" w:rsidR="008D715C" w:rsidRPr="0057522A" w:rsidRDefault="008D715C" w:rsidP="00AD0704">
      <w:pPr>
        <w:spacing w:after="0" w:line="240" w:lineRule="auto"/>
        <w:jc w:val="both"/>
        <w:rPr>
          <w:rFonts w:eastAsia="Aptos" w:cs="Times New Roman"/>
        </w:rPr>
      </w:pPr>
      <w:r w:rsidRPr="0057522A">
        <w:rPr>
          <w:rFonts w:eastAsia="Aptos" w:cs="Times New Roman"/>
        </w:rPr>
        <w:t xml:space="preserve">The TE analyzed efficiency by looking </w:t>
      </w:r>
      <w:r w:rsidR="00B804C1" w:rsidRPr="0057522A">
        <w:rPr>
          <w:rFonts w:eastAsia="Aptos" w:cs="Times New Roman"/>
        </w:rPr>
        <w:t>at</w:t>
      </w:r>
      <w:r w:rsidR="00B804C1" w:rsidRPr="0057522A">
        <w:rPr>
          <w:rFonts w:cs="Times New Roman"/>
        </w:rPr>
        <w:t xml:space="preserve"> the</w:t>
      </w:r>
      <w:r w:rsidR="00365CF4" w:rsidRPr="0057522A">
        <w:rPr>
          <w:rFonts w:cs="Times New Roman"/>
        </w:rPr>
        <w:t xml:space="preserve"> extent to which the intervention </w:t>
      </w:r>
      <w:r w:rsidR="00C626BF" w:rsidRPr="0057522A">
        <w:rPr>
          <w:rFonts w:cs="Times New Roman"/>
        </w:rPr>
        <w:t>delivers or</w:t>
      </w:r>
      <w:r w:rsidR="00B804C1" w:rsidRPr="0057522A">
        <w:rPr>
          <w:rFonts w:cs="Times New Roman"/>
        </w:rPr>
        <w:t xml:space="preserve"> is likely to deliver</w:t>
      </w:r>
      <w:r w:rsidR="00365CF4" w:rsidRPr="0057522A">
        <w:rPr>
          <w:rFonts w:cs="Times New Roman"/>
        </w:rPr>
        <w:t xml:space="preserve"> results in an economic and timely way.</w:t>
      </w:r>
      <w:r w:rsidR="00F32970" w:rsidRPr="0057522A">
        <w:rPr>
          <w:rFonts w:cs="Times New Roman"/>
        </w:rPr>
        <w:t xml:space="preserve"> </w:t>
      </w:r>
      <w:r w:rsidR="00B804C1" w:rsidRPr="0057522A">
        <w:rPr>
          <w:rFonts w:cs="Times New Roman"/>
        </w:rPr>
        <w:t>It</w:t>
      </w:r>
      <w:r w:rsidR="00F32970" w:rsidRPr="0057522A">
        <w:rPr>
          <w:rFonts w:cs="Times New Roman"/>
        </w:rPr>
        <w:t xml:space="preserve"> also assesses how well </w:t>
      </w:r>
      <w:r w:rsidR="00F32970" w:rsidRPr="0057522A">
        <w:rPr>
          <w:rFonts w:eastAsia="Aptos" w:cs="Times New Roman"/>
        </w:rPr>
        <w:t>resources</w:t>
      </w:r>
      <w:r w:rsidRPr="0057522A">
        <w:rPr>
          <w:rFonts w:eastAsia="Aptos" w:cs="Times New Roman"/>
        </w:rPr>
        <w:t xml:space="preserve"> (human and financial) were utilized to deliver results</w:t>
      </w:r>
      <w:r w:rsidR="009821BC" w:rsidRPr="0057522A">
        <w:rPr>
          <w:rFonts w:eastAsia="Aptos" w:cs="Times New Roman"/>
        </w:rPr>
        <w:t xml:space="preserve">. </w:t>
      </w:r>
      <w:r w:rsidR="00365CF4" w:rsidRPr="0057522A">
        <w:rPr>
          <w:rFonts w:eastAsia="Aptos" w:cs="Times New Roman"/>
        </w:rPr>
        <w:t xml:space="preserve"> </w:t>
      </w:r>
      <w:r w:rsidR="00B804C1" w:rsidRPr="0057522A">
        <w:rPr>
          <w:rFonts w:eastAsia="Aptos" w:cs="Times New Roman"/>
        </w:rPr>
        <w:t xml:space="preserve">In addition, the TE assessed the coordination arrangements, partnerships and synergies that were created during project implementation, emerging issues and how they were resolved </w:t>
      </w:r>
      <w:proofErr w:type="gramStart"/>
      <w:r w:rsidR="00B804C1" w:rsidRPr="0057522A">
        <w:rPr>
          <w:rFonts w:eastAsia="Aptos" w:cs="Times New Roman"/>
        </w:rPr>
        <w:t>in order to</w:t>
      </w:r>
      <w:proofErr w:type="gramEnd"/>
      <w:r w:rsidR="00B804C1" w:rsidRPr="0057522A">
        <w:rPr>
          <w:rFonts w:eastAsia="Aptos" w:cs="Times New Roman"/>
        </w:rPr>
        <w:t xml:space="preserve"> propel the project to conclusion. </w:t>
      </w:r>
    </w:p>
    <w:p w14:paraId="3602FD37" w14:textId="77777777" w:rsidR="009D7E05" w:rsidRPr="0057522A" w:rsidRDefault="009D7E05" w:rsidP="00AD0704">
      <w:pPr>
        <w:spacing w:after="0" w:line="240" w:lineRule="auto"/>
        <w:jc w:val="both"/>
        <w:rPr>
          <w:b/>
          <w:szCs w:val="20"/>
        </w:rPr>
      </w:pPr>
    </w:p>
    <w:p w14:paraId="06786071" w14:textId="7298B67A" w:rsidR="0046528D" w:rsidRPr="0057522A" w:rsidRDefault="006540F8" w:rsidP="00AD0704">
      <w:pPr>
        <w:jc w:val="both"/>
        <w:rPr>
          <w:rFonts w:cs="Times New Roman"/>
        </w:rPr>
      </w:pPr>
      <w:r w:rsidRPr="0057522A">
        <w:rPr>
          <w:rFonts w:cs="Times New Roman"/>
        </w:rPr>
        <w:t>An assessment of whether coordination</w:t>
      </w:r>
      <w:r w:rsidR="005B3C5A" w:rsidRPr="0057522A">
        <w:rPr>
          <w:rFonts w:cs="Times New Roman"/>
        </w:rPr>
        <w:t xml:space="preserve"> arrangements </w:t>
      </w:r>
      <w:r w:rsidRPr="0057522A">
        <w:rPr>
          <w:rFonts w:cs="Times New Roman"/>
        </w:rPr>
        <w:t>increased the efficiency of project implementation and reduction of</w:t>
      </w:r>
      <w:r w:rsidR="005B3C5A" w:rsidRPr="0057522A">
        <w:rPr>
          <w:rFonts w:cs="Times New Roman"/>
        </w:rPr>
        <w:t xml:space="preserve"> transaction costs </w:t>
      </w:r>
      <w:r w:rsidR="00EB6961" w:rsidRPr="0057522A">
        <w:rPr>
          <w:rFonts w:cs="Times New Roman"/>
        </w:rPr>
        <w:t>found that t</w:t>
      </w:r>
      <w:r w:rsidR="0046528D" w:rsidRPr="0057522A">
        <w:rPr>
          <w:rFonts w:cs="Times New Roman"/>
        </w:rPr>
        <w:t xml:space="preserve">here were changes in project management in several aspects. First the project design provided for the formation of a Project Management Unit (PMU) headed by a ‘Project Manager’. The Project Manager was to run the project on a day-to-day basis on behalf of the Project within the constraints laid down by the Board. However, both PMU and the project board were never constituted. </w:t>
      </w:r>
      <w:r w:rsidR="00EB6961" w:rsidRPr="0057522A">
        <w:rPr>
          <w:rFonts w:cs="Times New Roman"/>
        </w:rPr>
        <w:t xml:space="preserve">Therefore, running </w:t>
      </w:r>
      <w:r w:rsidR="0011188B" w:rsidRPr="0057522A">
        <w:rPr>
          <w:rFonts w:cs="Times New Roman"/>
        </w:rPr>
        <w:t>the project</w:t>
      </w:r>
      <w:r w:rsidR="00B17F79" w:rsidRPr="0057522A">
        <w:rPr>
          <w:rFonts w:cs="Times New Roman"/>
        </w:rPr>
        <w:t xml:space="preserve"> without advisory board</w:t>
      </w:r>
      <w:r w:rsidR="00EB6961" w:rsidRPr="0057522A">
        <w:rPr>
          <w:rFonts w:cs="Times New Roman"/>
        </w:rPr>
        <w:t xml:space="preserve"> made the project to </w:t>
      </w:r>
      <w:r w:rsidR="0011188B" w:rsidRPr="0057522A">
        <w:rPr>
          <w:rFonts w:cs="Times New Roman"/>
        </w:rPr>
        <w:t>lose the</w:t>
      </w:r>
      <w:r w:rsidR="00EB6961" w:rsidRPr="0057522A">
        <w:rPr>
          <w:rFonts w:cs="Times New Roman"/>
        </w:rPr>
        <w:t xml:space="preserve"> opportunity </w:t>
      </w:r>
      <w:r w:rsidR="0011188B" w:rsidRPr="0057522A">
        <w:rPr>
          <w:rFonts w:cs="Times New Roman"/>
        </w:rPr>
        <w:t>to backstop</w:t>
      </w:r>
      <w:r w:rsidR="009E4646" w:rsidRPr="0057522A">
        <w:rPr>
          <w:rFonts w:cs="Times New Roman"/>
        </w:rPr>
        <w:t xml:space="preserve"> some issues in good time. </w:t>
      </w:r>
      <w:r w:rsidR="00B17F79" w:rsidRPr="0057522A">
        <w:rPr>
          <w:rFonts w:cs="Times New Roman"/>
        </w:rPr>
        <w:t xml:space="preserve"> </w:t>
      </w:r>
    </w:p>
    <w:p w14:paraId="71BAF35E" w14:textId="298AF28B" w:rsidR="00C85492" w:rsidRPr="0057522A" w:rsidRDefault="00736851" w:rsidP="00AD0704">
      <w:pPr>
        <w:shd w:val="clear" w:color="auto" w:fill="FFFFFF"/>
        <w:spacing w:after="0" w:line="240" w:lineRule="auto"/>
        <w:jc w:val="both"/>
        <w:rPr>
          <w:rFonts w:eastAsia="Times New Roman" w:cs="Times New Roman"/>
          <w:sz w:val="28"/>
          <w:szCs w:val="28"/>
        </w:rPr>
      </w:pPr>
      <w:r w:rsidRPr="0057522A">
        <w:rPr>
          <w:rFonts w:cs="Times New Roman"/>
        </w:rPr>
        <w:t xml:space="preserve">With the discontinuation of the services of the </w:t>
      </w:r>
      <w:r w:rsidR="00351ABE">
        <w:rPr>
          <w:rFonts w:cs="Times New Roman"/>
        </w:rPr>
        <w:t>ECOTRUST and BRAC</w:t>
      </w:r>
      <w:r w:rsidRPr="0057522A">
        <w:rPr>
          <w:rFonts w:cs="Times New Roman"/>
        </w:rPr>
        <w:t>, a PMU was formed for the implementation of the project and a project manager along with other staff were hired. Since the formation of the PMU, the project has been implemented on the ground with the support of government officials at the district and sub-county levels, and it made</w:t>
      </w:r>
      <w:r w:rsidR="00A730EA">
        <w:rPr>
          <w:rFonts w:cs="Times New Roman"/>
        </w:rPr>
        <w:t xml:space="preserve"> immense</w:t>
      </w:r>
      <w:r w:rsidRPr="0057522A">
        <w:rPr>
          <w:rFonts w:cs="Times New Roman"/>
        </w:rPr>
        <w:t xml:space="preserve"> progress</w:t>
      </w:r>
      <w:r w:rsidR="00A730EA">
        <w:rPr>
          <w:rFonts w:cs="Times New Roman"/>
        </w:rPr>
        <w:t xml:space="preserve"> in implementation of the activities with the support </w:t>
      </w:r>
      <w:r w:rsidR="0096451E">
        <w:rPr>
          <w:rFonts w:cs="Times New Roman"/>
        </w:rPr>
        <w:t xml:space="preserve">of </w:t>
      </w:r>
      <w:r w:rsidR="0096451E" w:rsidRPr="0057522A">
        <w:rPr>
          <w:rFonts w:cs="Times New Roman"/>
        </w:rPr>
        <w:t>the</w:t>
      </w:r>
      <w:r w:rsidR="00C85492" w:rsidRPr="0057522A">
        <w:rPr>
          <w:rFonts w:cs="Times New Roman"/>
        </w:rPr>
        <w:t xml:space="preserve"> Regional Wetland Coordinator and the District Natural Resources Officers (DNROs) who are the focal persons at the DLG.</w:t>
      </w:r>
    </w:p>
    <w:p w14:paraId="2C8C0808" w14:textId="77777777" w:rsidR="0046528D" w:rsidRPr="0057522A" w:rsidRDefault="0046528D" w:rsidP="00AD0704">
      <w:pPr>
        <w:spacing w:after="0" w:line="240" w:lineRule="auto"/>
        <w:jc w:val="both"/>
        <w:rPr>
          <w:rFonts w:cs="Times New Roman"/>
        </w:rPr>
      </w:pPr>
    </w:p>
    <w:p w14:paraId="5363D3D1" w14:textId="6661EE67" w:rsidR="0046528D" w:rsidRPr="0057522A" w:rsidRDefault="00917FDA" w:rsidP="00AD0704">
      <w:pPr>
        <w:spacing w:after="0" w:line="240" w:lineRule="auto"/>
        <w:jc w:val="both"/>
        <w:rPr>
          <w:szCs w:val="20"/>
        </w:rPr>
      </w:pPr>
      <w:r w:rsidRPr="0057522A">
        <w:rPr>
          <w:rFonts w:cs="Times New Roman"/>
        </w:rPr>
        <w:t xml:space="preserve">In regard to whether the project was </w:t>
      </w:r>
      <w:r w:rsidR="0011188B" w:rsidRPr="0057522A">
        <w:rPr>
          <w:rFonts w:cs="Times New Roman"/>
        </w:rPr>
        <w:t>implemented efficiently</w:t>
      </w:r>
      <w:r w:rsidRPr="0057522A">
        <w:rPr>
          <w:rFonts w:cs="Times New Roman"/>
        </w:rPr>
        <w:t xml:space="preserve"> </w:t>
      </w:r>
      <w:r w:rsidR="009821BC" w:rsidRPr="0057522A">
        <w:rPr>
          <w:rFonts w:cs="Times New Roman"/>
        </w:rPr>
        <w:t xml:space="preserve">ay (time, personnel resources) and </w:t>
      </w:r>
      <w:r w:rsidR="0011188B" w:rsidRPr="0057522A">
        <w:rPr>
          <w:rFonts w:cs="Times New Roman"/>
        </w:rPr>
        <w:t>at minimum</w:t>
      </w:r>
      <w:r w:rsidR="009821BC" w:rsidRPr="0057522A">
        <w:rPr>
          <w:rFonts w:cs="Times New Roman"/>
        </w:rPr>
        <w:t xml:space="preserve"> </w:t>
      </w:r>
      <w:r w:rsidRPr="0057522A">
        <w:rPr>
          <w:rFonts w:cs="Times New Roman"/>
        </w:rPr>
        <w:t>costs, this</w:t>
      </w:r>
      <w:r w:rsidRPr="0057522A">
        <w:rPr>
          <w:szCs w:val="20"/>
        </w:rPr>
        <w:t xml:space="preserve"> </w:t>
      </w:r>
      <w:r w:rsidR="00F74437" w:rsidRPr="0057522A">
        <w:rPr>
          <w:szCs w:val="20"/>
        </w:rPr>
        <w:t>TE considers the resources that were allocated for wetlands restoration to have been under budgeted, though these were used prudently</w:t>
      </w:r>
      <w:r w:rsidR="00837A9C" w:rsidRPr="0057522A">
        <w:rPr>
          <w:szCs w:val="20"/>
        </w:rPr>
        <w:t xml:space="preserve"> to reclaim quite a huge area of the wetland</w:t>
      </w:r>
      <w:r w:rsidR="00103C2F" w:rsidRPr="0057522A">
        <w:rPr>
          <w:szCs w:val="20"/>
        </w:rPr>
        <w:t xml:space="preserve">s, (though there is still a huge area </w:t>
      </w:r>
      <w:r w:rsidRPr="0057522A">
        <w:rPr>
          <w:szCs w:val="20"/>
        </w:rPr>
        <w:t xml:space="preserve">that is unattended and </w:t>
      </w:r>
      <w:r w:rsidR="00103C2F" w:rsidRPr="0057522A">
        <w:rPr>
          <w:szCs w:val="20"/>
        </w:rPr>
        <w:t>require similar interventions)</w:t>
      </w:r>
      <w:r w:rsidR="00837A9C" w:rsidRPr="0057522A">
        <w:rPr>
          <w:szCs w:val="20"/>
        </w:rPr>
        <w:t xml:space="preserve"> that were under cultivation. These</w:t>
      </w:r>
      <w:r w:rsidR="00F74437" w:rsidRPr="0057522A">
        <w:rPr>
          <w:szCs w:val="20"/>
        </w:rPr>
        <w:t xml:space="preserve"> meagre resources had huge impacts in terms of awareness </w:t>
      </w:r>
      <w:r w:rsidR="00837A9C" w:rsidRPr="0057522A">
        <w:rPr>
          <w:szCs w:val="20"/>
        </w:rPr>
        <w:t>creation which</w:t>
      </w:r>
      <w:r w:rsidR="00F74437" w:rsidRPr="0057522A">
        <w:rPr>
          <w:szCs w:val="20"/>
        </w:rPr>
        <w:t xml:space="preserve"> triggering compliance of farmers exit from </w:t>
      </w:r>
      <w:r w:rsidR="00837A9C" w:rsidRPr="0057522A">
        <w:rPr>
          <w:szCs w:val="20"/>
        </w:rPr>
        <w:t xml:space="preserve">huge chunks of </w:t>
      </w:r>
      <w:r w:rsidR="00F74437" w:rsidRPr="0057522A">
        <w:rPr>
          <w:szCs w:val="20"/>
        </w:rPr>
        <w:t xml:space="preserve">wetlands, financing survey and delineation of wetlands, purchase of pillars and relating works to mark the wetlands. If resources could have been adequate, </w:t>
      </w:r>
      <w:r w:rsidR="00837A9C" w:rsidRPr="0057522A">
        <w:rPr>
          <w:szCs w:val="20"/>
        </w:rPr>
        <w:t>investment in buffers along</w:t>
      </w:r>
      <w:r w:rsidR="00F74437" w:rsidRPr="0057522A">
        <w:rPr>
          <w:szCs w:val="20"/>
        </w:rPr>
        <w:t xml:space="preserve"> reclaimed wetland</w:t>
      </w:r>
      <w:r w:rsidR="00837A9C" w:rsidRPr="0057522A">
        <w:rPr>
          <w:szCs w:val="20"/>
        </w:rPr>
        <w:t xml:space="preserve">s could be accomplished. </w:t>
      </w:r>
    </w:p>
    <w:p w14:paraId="54CE5281" w14:textId="489A28BF" w:rsidR="00B95C32" w:rsidRPr="0057522A" w:rsidRDefault="00B95C32" w:rsidP="00AD0704">
      <w:pPr>
        <w:spacing w:after="0" w:line="240" w:lineRule="auto"/>
        <w:jc w:val="both"/>
        <w:rPr>
          <w:szCs w:val="20"/>
        </w:rPr>
      </w:pPr>
    </w:p>
    <w:p w14:paraId="5D19F6E2" w14:textId="38243357" w:rsidR="005C17E4" w:rsidRPr="0057522A" w:rsidRDefault="005C17E4" w:rsidP="00AD0704">
      <w:pPr>
        <w:spacing w:after="0" w:line="240" w:lineRule="auto"/>
        <w:jc w:val="both"/>
        <w:rPr>
          <w:szCs w:val="20"/>
        </w:rPr>
      </w:pPr>
      <w:r w:rsidRPr="0057522A">
        <w:rPr>
          <w:szCs w:val="20"/>
        </w:rPr>
        <w:t xml:space="preserve">The resources </w:t>
      </w:r>
      <w:r w:rsidR="00917FDA" w:rsidRPr="0057522A">
        <w:rPr>
          <w:szCs w:val="20"/>
        </w:rPr>
        <w:t xml:space="preserve">that were </w:t>
      </w:r>
      <w:r w:rsidRPr="0057522A">
        <w:rPr>
          <w:szCs w:val="20"/>
        </w:rPr>
        <w:t xml:space="preserve">spent on alternative livelihoods and support of improved agricultural practices are considered to have been spent </w:t>
      </w:r>
      <w:r w:rsidR="00374A56" w:rsidRPr="0057522A">
        <w:rPr>
          <w:szCs w:val="20"/>
        </w:rPr>
        <w:t xml:space="preserve">prudently </w:t>
      </w:r>
      <w:r w:rsidR="005112A2" w:rsidRPr="0057522A">
        <w:rPr>
          <w:szCs w:val="20"/>
        </w:rPr>
        <w:t xml:space="preserve">within the </w:t>
      </w:r>
      <w:r w:rsidR="00374A56" w:rsidRPr="0057522A">
        <w:rPr>
          <w:szCs w:val="20"/>
        </w:rPr>
        <w:t>livelihood</w:t>
      </w:r>
      <w:r w:rsidR="005112A2" w:rsidRPr="0057522A">
        <w:rPr>
          <w:szCs w:val="20"/>
        </w:rPr>
        <w:t xml:space="preserve"> options that have been funded so far. These livelihood interventions didn’t require huge expenses on support staff because the recipients were able to manage on their own with little technical support.  </w:t>
      </w:r>
      <w:r w:rsidR="00374A56" w:rsidRPr="0057522A">
        <w:rPr>
          <w:szCs w:val="20"/>
        </w:rPr>
        <w:t xml:space="preserve"> However</w:t>
      </w:r>
      <w:r w:rsidRPr="0057522A">
        <w:rPr>
          <w:szCs w:val="20"/>
        </w:rPr>
        <w:t xml:space="preserve">, the TE considers this component to be underfunded considering the size of the catchment and number of affected </w:t>
      </w:r>
      <w:r w:rsidR="00374A56" w:rsidRPr="0057522A">
        <w:rPr>
          <w:szCs w:val="20"/>
        </w:rPr>
        <w:t>people who needed support</w:t>
      </w:r>
      <w:r w:rsidR="005112A2" w:rsidRPr="0057522A">
        <w:rPr>
          <w:szCs w:val="20"/>
        </w:rPr>
        <w:t xml:space="preserve">. </w:t>
      </w:r>
      <w:r w:rsidR="00926FC8" w:rsidRPr="0057522A">
        <w:rPr>
          <w:szCs w:val="20"/>
        </w:rPr>
        <w:t>In fact,</w:t>
      </w:r>
      <w:r w:rsidR="005112A2" w:rsidRPr="0057522A">
        <w:rPr>
          <w:szCs w:val="20"/>
        </w:rPr>
        <w:t xml:space="preserve"> the project should consider how it could channel additional resources to support the affected to adapt livelihood activities in the catchment areas as way of mitigating their </w:t>
      </w:r>
      <w:r w:rsidR="00926FC8" w:rsidRPr="0057522A">
        <w:rPr>
          <w:szCs w:val="20"/>
        </w:rPr>
        <w:t xml:space="preserve">return to the reclaimed wetlands. </w:t>
      </w:r>
      <w:r w:rsidR="005112A2" w:rsidRPr="0057522A">
        <w:rPr>
          <w:szCs w:val="20"/>
        </w:rPr>
        <w:t xml:space="preserve"> </w:t>
      </w:r>
    </w:p>
    <w:p w14:paraId="04CE01C9" w14:textId="77777777" w:rsidR="00B95C32" w:rsidRPr="0057522A" w:rsidRDefault="00B95C32" w:rsidP="00AD0704">
      <w:pPr>
        <w:spacing w:after="0" w:line="240" w:lineRule="auto"/>
        <w:jc w:val="both"/>
        <w:rPr>
          <w:szCs w:val="20"/>
        </w:rPr>
      </w:pPr>
    </w:p>
    <w:p w14:paraId="48BFF482" w14:textId="55709BF3" w:rsidR="0046528D" w:rsidRPr="0057522A" w:rsidRDefault="00917FDA" w:rsidP="00AD0704">
      <w:pPr>
        <w:spacing w:after="0" w:line="240" w:lineRule="auto"/>
        <w:jc w:val="both"/>
        <w:rPr>
          <w:rFonts w:cs="Times New Roman"/>
        </w:rPr>
      </w:pPr>
      <w:r w:rsidRPr="0057522A">
        <w:rPr>
          <w:rFonts w:cs="Times New Roman"/>
        </w:rPr>
        <w:t>An assessment of how</w:t>
      </w:r>
      <w:r w:rsidR="00B17F79" w:rsidRPr="0057522A">
        <w:rPr>
          <w:rFonts w:cs="Times New Roman"/>
        </w:rPr>
        <w:t xml:space="preserve"> well </w:t>
      </w:r>
      <w:proofErr w:type="gramStart"/>
      <w:r w:rsidR="00B17F79" w:rsidRPr="0057522A">
        <w:rPr>
          <w:rFonts w:cs="Times New Roman"/>
        </w:rPr>
        <w:t>did UNDP use</w:t>
      </w:r>
      <w:r w:rsidRPr="0057522A">
        <w:rPr>
          <w:rFonts w:cs="Times New Roman"/>
        </w:rPr>
        <w:t>d</w:t>
      </w:r>
      <w:proofErr w:type="gramEnd"/>
      <w:r w:rsidR="00B17F79" w:rsidRPr="0057522A">
        <w:rPr>
          <w:rFonts w:cs="Times New Roman"/>
        </w:rPr>
        <w:t xml:space="preserve"> partnerships (with civil society/private sector/local government/other institutions/ development partners) to deliver project </w:t>
      </w:r>
      <w:r w:rsidR="00736851" w:rsidRPr="0057522A">
        <w:rPr>
          <w:rFonts w:cs="Times New Roman"/>
        </w:rPr>
        <w:t>results</w:t>
      </w:r>
      <w:r w:rsidRPr="0057522A">
        <w:rPr>
          <w:rFonts w:cs="Times New Roman"/>
        </w:rPr>
        <w:t xml:space="preserve"> and to</w:t>
      </w:r>
      <w:r w:rsidR="009821BC" w:rsidRPr="0057522A">
        <w:rPr>
          <w:rFonts w:cs="Times New Roman"/>
        </w:rPr>
        <w:t xml:space="preserve"> create synergies to avoid duplication</w:t>
      </w:r>
      <w:r w:rsidRPr="0057522A">
        <w:rPr>
          <w:rFonts w:cs="Times New Roman"/>
        </w:rPr>
        <w:t xml:space="preserve"> and optimize results found that s</w:t>
      </w:r>
      <w:r w:rsidR="00B17F79" w:rsidRPr="0057522A">
        <w:rPr>
          <w:rFonts w:cs="Times New Roman"/>
        </w:rPr>
        <w:t xml:space="preserve">everal government partners took lead in the implementation of various project activities based on their comparative advantage.  Ministry of Water and Environment was to supervise the daily operations of the project; provide technical guidance </w:t>
      </w:r>
      <w:r w:rsidR="0011188B" w:rsidRPr="0057522A">
        <w:rPr>
          <w:rFonts w:cs="Times New Roman"/>
        </w:rPr>
        <w:t>took lead</w:t>
      </w:r>
      <w:r w:rsidR="00B17F79" w:rsidRPr="0057522A">
        <w:rPr>
          <w:rFonts w:cs="Times New Roman"/>
        </w:rPr>
        <w:t xml:space="preserve"> </w:t>
      </w:r>
      <w:r w:rsidR="00E3650E" w:rsidRPr="0057522A">
        <w:rPr>
          <w:rFonts w:cs="Times New Roman"/>
        </w:rPr>
        <w:t>in</w:t>
      </w:r>
      <w:r w:rsidR="00B17F79" w:rsidRPr="0057522A">
        <w:rPr>
          <w:rFonts w:cs="Times New Roman"/>
        </w:rPr>
        <w:t xml:space="preserve"> actual implementation of the project within the</w:t>
      </w:r>
      <w:r w:rsidR="00E3650E" w:rsidRPr="0057522A">
        <w:rPr>
          <w:rFonts w:cs="Times New Roman"/>
        </w:rPr>
        <w:t>ir</w:t>
      </w:r>
      <w:r w:rsidR="00B17F79" w:rsidRPr="0057522A">
        <w:rPr>
          <w:rFonts w:cs="Times New Roman"/>
        </w:rPr>
        <w:t xml:space="preserve"> respective districts. </w:t>
      </w:r>
      <w:r w:rsidR="00E3650E" w:rsidRPr="0057522A">
        <w:rPr>
          <w:rFonts w:cs="Times New Roman"/>
        </w:rPr>
        <w:t xml:space="preserve">At some point, the </w:t>
      </w:r>
      <w:r w:rsidR="0011188B" w:rsidRPr="0057522A">
        <w:rPr>
          <w:rFonts w:cs="Times New Roman"/>
        </w:rPr>
        <w:t>DLGs worked</w:t>
      </w:r>
      <w:r w:rsidR="00736851" w:rsidRPr="0057522A">
        <w:rPr>
          <w:rFonts w:cs="Times New Roman"/>
        </w:rPr>
        <w:t xml:space="preserve"> directly with BRAC and ECO independently. However, this arrangement was discontinued by UNDP </w:t>
      </w:r>
      <w:r w:rsidR="00E3650E" w:rsidRPr="0057522A">
        <w:rPr>
          <w:rFonts w:cs="Times New Roman"/>
        </w:rPr>
        <w:t>country office in</w:t>
      </w:r>
      <w:r w:rsidR="00736851" w:rsidRPr="0057522A">
        <w:rPr>
          <w:rFonts w:cs="Times New Roman"/>
        </w:rPr>
        <w:t xml:space="preserve"> April 2022, due to</w:t>
      </w:r>
      <w:r w:rsidR="00E3650E" w:rsidRPr="0057522A">
        <w:rPr>
          <w:rFonts w:cs="Times New Roman"/>
        </w:rPr>
        <w:t xml:space="preserve"> the</w:t>
      </w:r>
      <w:r w:rsidR="00736851" w:rsidRPr="0057522A">
        <w:rPr>
          <w:rFonts w:cs="Times New Roman"/>
        </w:rPr>
        <w:t xml:space="preserve"> </w:t>
      </w:r>
      <w:r w:rsidR="00C85492" w:rsidRPr="0057522A">
        <w:rPr>
          <w:rFonts w:cs="Times New Roman"/>
        </w:rPr>
        <w:t xml:space="preserve">slow pace of delivery, </w:t>
      </w:r>
      <w:r w:rsidR="00736851" w:rsidRPr="0057522A">
        <w:rPr>
          <w:rFonts w:cs="Times New Roman"/>
        </w:rPr>
        <w:t xml:space="preserve">lack of performance and results by the two NGOs. </w:t>
      </w:r>
      <w:r w:rsidR="004328D3">
        <w:rPr>
          <w:rFonts w:cs="Times New Roman"/>
        </w:rPr>
        <w:t xml:space="preserve">Before disengagement with RWACP, the </w:t>
      </w:r>
      <w:r w:rsidR="006D21CA">
        <w:rPr>
          <w:rFonts w:cs="Times New Roman"/>
        </w:rPr>
        <w:t xml:space="preserve">accounts of </w:t>
      </w:r>
      <w:r w:rsidR="006D21CA" w:rsidRPr="006D21CA">
        <w:rPr>
          <w:rFonts w:cs="Times New Roman"/>
        </w:rPr>
        <w:t xml:space="preserve">BRAC and ECOTRUST </w:t>
      </w:r>
      <w:r w:rsidR="006D21CA">
        <w:rPr>
          <w:rFonts w:cs="Times New Roman"/>
        </w:rPr>
        <w:t xml:space="preserve">were audited by Price Waterhouse Coopers </w:t>
      </w:r>
      <w:r w:rsidR="004328D3">
        <w:rPr>
          <w:rFonts w:cs="Times New Roman"/>
        </w:rPr>
        <w:t>(PWC) and the</w:t>
      </w:r>
      <w:r w:rsidR="004328D3" w:rsidRPr="004328D3">
        <w:rPr>
          <w:rFonts w:cs="Times New Roman"/>
        </w:rPr>
        <w:t xml:space="preserve"> findings used to take corrective measures for the project efficiency to be improved.</w:t>
      </w:r>
      <w:r w:rsidR="004328D3">
        <w:rPr>
          <w:rFonts w:cs="Times New Roman"/>
        </w:rPr>
        <w:t xml:space="preserve"> </w:t>
      </w:r>
    </w:p>
    <w:p w14:paraId="6A0990E5" w14:textId="77777777" w:rsidR="0046528D" w:rsidRPr="0057522A" w:rsidRDefault="0046528D" w:rsidP="00AD0704">
      <w:pPr>
        <w:pStyle w:val="ListParagraph"/>
        <w:spacing w:after="0" w:line="240" w:lineRule="auto"/>
        <w:ind w:left="726"/>
        <w:jc w:val="both"/>
        <w:rPr>
          <w:rFonts w:cs="Times New Roman"/>
        </w:rPr>
      </w:pPr>
    </w:p>
    <w:p w14:paraId="39680860" w14:textId="05107DFD" w:rsidR="0046528D" w:rsidRDefault="00D21A6E" w:rsidP="00AD0704">
      <w:pPr>
        <w:spacing w:after="0" w:line="240" w:lineRule="auto"/>
        <w:jc w:val="both"/>
        <w:rPr>
          <w:rFonts w:cs="Times New Roman"/>
        </w:rPr>
      </w:pPr>
      <w:r w:rsidRPr="00D21A6E">
        <w:rPr>
          <w:rFonts w:cs="Times New Roman"/>
        </w:rPr>
        <w:t>At the project design stage</w:t>
      </w:r>
      <w:r w:rsidR="00E3650E">
        <w:rPr>
          <w:rFonts w:cs="Times New Roman"/>
        </w:rPr>
        <w:t>, the</w:t>
      </w:r>
      <w:r w:rsidRPr="00D21A6E">
        <w:rPr>
          <w:rFonts w:cs="Times New Roman"/>
        </w:rPr>
        <w:t xml:space="preserve"> role of ECOTRUST was to implement a payment for environmental services (PES)/ ‘carbon credits’ facility for the project. It was envisaged that the PES facility would </w:t>
      </w:r>
      <w:r w:rsidRPr="00D21A6E">
        <w:rPr>
          <w:rFonts w:cs="Times New Roman"/>
        </w:rPr>
        <w:lastRenderedPageBreak/>
        <w:t>provide an opportunity for the financing need beyond the project to, firstly sustain the restoration of the catchment areas and secondly to provide an additional source of income to the households within the ‘catchment areas</w:t>
      </w:r>
      <w:r w:rsidR="00B17F79">
        <w:rPr>
          <w:rFonts w:cs="Times New Roman"/>
        </w:rPr>
        <w:t xml:space="preserve">’ However, this arrangement failed </w:t>
      </w:r>
      <w:r w:rsidR="00E97D24">
        <w:rPr>
          <w:rFonts w:cs="Times New Roman"/>
        </w:rPr>
        <w:t>because</w:t>
      </w:r>
      <w:r w:rsidR="00C626BF">
        <w:rPr>
          <w:rFonts w:cs="Times New Roman"/>
        </w:rPr>
        <w:t xml:space="preserve"> </w:t>
      </w:r>
      <w:proofErr w:type="spellStart"/>
      <w:r w:rsidR="00C626BF">
        <w:rPr>
          <w:rFonts w:cs="Times New Roman"/>
        </w:rPr>
        <w:t>Ecotrust</w:t>
      </w:r>
      <w:proofErr w:type="spellEnd"/>
      <w:r w:rsidR="00C626BF">
        <w:rPr>
          <w:rFonts w:cs="Times New Roman"/>
        </w:rPr>
        <w:t xml:space="preserve"> was not able to develop a PES model based on </w:t>
      </w:r>
      <w:r w:rsidR="00E97D24">
        <w:rPr>
          <w:rFonts w:cs="Times New Roman"/>
        </w:rPr>
        <w:t>hydrological</w:t>
      </w:r>
      <w:r w:rsidR="00C626BF">
        <w:rPr>
          <w:rFonts w:cs="Times New Roman"/>
        </w:rPr>
        <w:t xml:space="preserve"> services</w:t>
      </w:r>
      <w:r w:rsidR="00E97D24">
        <w:rPr>
          <w:rFonts w:cs="Times New Roman"/>
        </w:rPr>
        <w:t xml:space="preserve">, rather </w:t>
      </w:r>
      <w:r w:rsidR="00C626BF">
        <w:rPr>
          <w:rFonts w:cs="Times New Roman"/>
        </w:rPr>
        <w:t xml:space="preserve">they were attempting to use their shamba model based on forest carbon. This was not </w:t>
      </w:r>
      <w:r w:rsidR="00E97D24">
        <w:rPr>
          <w:rFonts w:cs="Times New Roman"/>
        </w:rPr>
        <w:t>appropriate for</w:t>
      </w:r>
      <w:r w:rsidR="00C626BF">
        <w:rPr>
          <w:rFonts w:cs="Times New Roman"/>
        </w:rPr>
        <w:t xml:space="preserve"> the needs of the project. In addition, their operating costs were quite high</w:t>
      </w:r>
      <w:r w:rsidR="00E97D24">
        <w:rPr>
          <w:rFonts w:cs="Times New Roman"/>
        </w:rPr>
        <w:t xml:space="preserve"> and not sustainable</w:t>
      </w:r>
      <w:r w:rsidR="00C626BF">
        <w:rPr>
          <w:rFonts w:cs="Times New Roman"/>
        </w:rPr>
        <w:t xml:space="preserve">. </w:t>
      </w:r>
      <w:r w:rsidR="00E97D24">
        <w:rPr>
          <w:rFonts w:cs="Times New Roman"/>
        </w:rPr>
        <w:t xml:space="preserve">Given that Uganda was yet to develop national guidelines for PES development and implementation, this activity was suspended. </w:t>
      </w:r>
      <w:r w:rsidR="009E4646">
        <w:rPr>
          <w:rFonts w:cs="Times New Roman"/>
        </w:rPr>
        <w:t xml:space="preserve"> </w:t>
      </w:r>
    </w:p>
    <w:p w14:paraId="72B42AC7" w14:textId="43AFC5F5" w:rsidR="0046528D" w:rsidRPr="0046528D" w:rsidRDefault="0046528D" w:rsidP="0046528D">
      <w:pPr>
        <w:spacing w:after="0" w:line="240" w:lineRule="auto"/>
        <w:rPr>
          <w:rFonts w:cs="Times New Roman"/>
        </w:rPr>
      </w:pPr>
    </w:p>
    <w:p w14:paraId="17086F59" w14:textId="58DE2393" w:rsidR="000E4124" w:rsidRPr="005666CC" w:rsidRDefault="000E2C24" w:rsidP="000E2C24">
      <w:pPr>
        <w:pStyle w:val="Heading3"/>
        <w:rPr>
          <w:rFonts w:ascii="Times New Roman" w:hAnsi="Times New Roman" w:cs="Times New Roman"/>
          <w:i/>
          <w:sz w:val="24"/>
          <w:szCs w:val="32"/>
        </w:rPr>
      </w:pPr>
      <w:bookmarkStart w:id="88" w:name="_Toc184718668"/>
      <w:r w:rsidRPr="005666CC">
        <w:rPr>
          <w:rFonts w:ascii="Times New Roman" w:hAnsi="Times New Roman" w:cs="Times New Roman"/>
          <w:i/>
          <w:sz w:val="24"/>
          <w:szCs w:val="32"/>
        </w:rPr>
        <w:t>6.</w:t>
      </w:r>
      <w:r w:rsidR="000C39F3">
        <w:rPr>
          <w:rFonts w:ascii="Times New Roman" w:hAnsi="Times New Roman" w:cs="Times New Roman"/>
          <w:i/>
          <w:sz w:val="24"/>
          <w:szCs w:val="32"/>
        </w:rPr>
        <w:t>3</w:t>
      </w:r>
      <w:r w:rsidRPr="005666CC">
        <w:rPr>
          <w:rFonts w:ascii="Times New Roman" w:hAnsi="Times New Roman" w:cs="Times New Roman"/>
          <w:i/>
          <w:sz w:val="24"/>
          <w:szCs w:val="32"/>
        </w:rPr>
        <w:t xml:space="preserve">.5 </w:t>
      </w:r>
      <w:r w:rsidR="000E4124" w:rsidRPr="005666CC">
        <w:rPr>
          <w:rFonts w:ascii="Times New Roman" w:hAnsi="Times New Roman" w:cs="Times New Roman"/>
          <w:i/>
          <w:sz w:val="24"/>
          <w:szCs w:val="32"/>
        </w:rPr>
        <w:t>Sustainability</w:t>
      </w:r>
      <w:bookmarkEnd w:id="88"/>
    </w:p>
    <w:p w14:paraId="3FD88D91" w14:textId="77777777" w:rsidR="006A55D6" w:rsidRDefault="00A752C3" w:rsidP="006A55D6">
      <w:pPr>
        <w:spacing w:after="0" w:line="240" w:lineRule="auto"/>
        <w:jc w:val="both"/>
        <w:rPr>
          <w:rFonts w:cs="Times New Roman"/>
        </w:rPr>
      </w:pPr>
      <w:r w:rsidRPr="005B5A9A">
        <w:rPr>
          <w:rFonts w:cs="Times New Roman"/>
        </w:rPr>
        <w:t xml:space="preserve">Sustainability is concerned with the extent to which the net benefits of the interventions are likely to continue. This criterion includes an examination of the financial, economic, social, environmental, and institutional capacities of the systems needed to sustain net benefits over time, and involves analyses of resilience, risks and potential trade-offs. </w:t>
      </w:r>
    </w:p>
    <w:p w14:paraId="0816652F" w14:textId="77777777" w:rsidR="006A55D6" w:rsidRDefault="006A55D6" w:rsidP="006A55D6">
      <w:pPr>
        <w:spacing w:after="0" w:line="240" w:lineRule="auto"/>
        <w:jc w:val="both"/>
        <w:rPr>
          <w:rFonts w:cs="Times New Roman"/>
        </w:rPr>
      </w:pPr>
    </w:p>
    <w:p w14:paraId="22C46DE0" w14:textId="483B3B76" w:rsidR="00A752C3" w:rsidRDefault="006A55D6" w:rsidP="00D67EE8">
      <w:pPr>
        <w:spacing w:after="0" w:line="240" w:lineRule="auto"/>
        <w:jc w:val="both"/>
        <w:rPr>
          <w:rFonts w:cs="Times New Roman"/>
        </w:rPr>
      </w:pPr>
      <w:r>
        <w:rPr>
          <w:rFonts w:cs="Times New Roman"/>
        </w:rPr>
        <w:t>The TE noted that s</w:t>
      </w:r>
      <w:r w:rsidRPr="005B5A9A">
        <w:rPr>
          <w:rFonts w:cs="Times New Roman"/>
        </w:rPr>
        <w:t>everal</w:t>
      </w:r>
      <w:r w:rsidR="00A752C3" w:rsidRPr="005B5A9A">
        <w:rPr>
          <w:rFonts w:cs="Times New Roman"/>
        </w:rPr>
        <w:t xml:space="preserve"> approaches were incorporated in the design of the project as a means of enhancing sustainability of the project. First, </w:t>
      </w:r>
      <w:proofErr w:type="gramStart"/>
      <w:r w:rsidR="00A752C3" w:rsidRPr="005B5A9A">
        <w:rPr>
          <w:rFonts w:cs="Times New Roman"/>
        </w:rPr>
        <w:t>in order to</w:t>
      </w:r>
      <w:proofErr w:type="gramEnd"/>
      <w:r w:rsidR="00A752C3" w:rsidRPr="005B5A9A">
        <w:rPr>
          <w:rFonts w:cs="Times New Roman"/>
        </w:rPr>
        <w:t xml:space="preserve"> achieve restoration of the wetlands from further degradation due to human activities, the project banked on alternative means of livelihoods (output 2) for farmers to stop cultivation of wetlands. The project support entailed provision of 3 markets livestock (cows and goats), poultry, </w:t>
      </w:r>
      <w:proofErr w:type="gramStart"/>
      <w:r w:rsidR="00A752C3" w:rsidRPr="005B5A9A">
        <w:rPr>
          <w:rFonts w:cs="Times New Roman"/>
        </w:rPr>
        <w:t>fish ponds</w:t>
      </w:r>
      <w:proofErr w:type="gramEnd"/>
      <w:r w:rsidR="00A752C3" w:rsidRPr="005B5A9A">
        <w:rPr>
          <w:rFonts w:cs="Times New Roman"/>
        </w:rPr>
        <w:t xml:space="preserve">, irrigation kits, climate smart agriculture demos and boreholes. </w:t>
      </w:r>
      <w:r>
        <w:rPr>
          <w:rFonts w:cs="Times New Roman"/>
        </w:rPr>
        <w:t>Although the scale of these was small th</w:t>
      </w:r>
      <w:r w:rsidR="00A752C3" w:rsidRPr="005B5A9A">
        <w:rPr>
          <w:rFonts w:cs="Times New Roman"/>
        </w:rPr>
        <w:t xml:space="preserve">e interventions have somehow persuaded sections of the community to abandon farming activities in the wetlands. </w:t>
      </w:r>
      <w:r>
        <w:rPr>
          <w:rFonts w:cs="Times New Roman"/>
        </w:rPr>
        <w:t>A</w:t>
      </w:r>
      <w:r w:rsidR="00A752C3" w:rsidRPr="005B5A9A">
        <w:rPr>
          <w:rFonts w:cs="Times New Roman"/>
        </w:rPr>
        <w:t xml:space="preserve">dditional interventions will be required to increase coverage of </w:t>
      </w:r>
      <w:r>
        <w:rPr>
          <w:rFonts w:cs="Times New Roman"/>
        </w:rPr>
        <w:t xml:space="preserve">catchment inhabitants </w:t>
      </w:r>
      <w:r w:rsidRPr="005B5A9A">
        <w:rPr>
          <w:rFonts w:cs="Times New Roman"/>
        </w:rPr>
        <w:t>and</w:t>
      </w:r>
      <w:r w:rsidR="00A752C3" w:rsidRPr="005B5A9A">
        <w:rPr>
          <w:rFonts w:cs="Times New Roman"/>
        </w:rPr>
        <w:t xml:space="preserve"> increase livelihood opportunities for potential deviants.  </w:t>
      </w:r>
    </w:p>
    <w:p w14:paraId="42FF4002" w14:textId="77777777" w:rsidR="003F635A" w:rsidRPr="005B5A9A" w:rsidRDefault="003F635A" w:rsidP="00D67EE8">
      <w:pPr>
        <w:spacing w:after="0" w:line="240" w:lineRule="auto"/>
        <w:jc w:val="both"/>
        <w:rPr>
          <w:rFonts w:cs="Times New Roman"/>
        </w:rPr>
      </w:pPr>
    </w:p>
    <w:p w14:paraId="7E3F54EC" w14:textId="627E40B9" w:rsidR="00A752C3" w:rsidRPr="005B5A9A" w:rsidRDefault="00A752C3" w:rsidP="005B5A9A">
      <w:pPr>
        <w:jc w:val="both"/>
        <w:rPr>
          <w:rFonts w:cs="Times New Roman"/>
        </w:rPr>
      </w:pPr>
      <w:r w:rsidRPr="005B5A9A">
        <w:rPr>
          <w:rFonts w:cs="Times New Roman"/>
        </w:rPr>
        <w:t>The project has achieved</w:t>
      </w:r>
      <w:r w:rsidR="006A55D6">
        <w:rPr>
          <w:rFonts w:cs="Times New Roman"/>
        </w:rPr>
        <w:t xml:space="preserve"> high level of awareness, which led</w:t>
      </w:r>
      <w:r w:rsidRPr="005B5A9A">
        <w:rPr>
          <w:rFonts w:cs="Times New Roman"/>
        </w:rPr>
        <w:t xml:space="preserve"> to abandonment of wetland farming by more than 50% of the farmers. Communities were sensitized about climate change and cautioned against draining the wetlands. Marking boundaries enhanced community</w:t>
      </w:r>
      <w:r w:rsidR="006A55D6">
        <w:rPr>
          <w:rFonts w:cs="Times New Roman"/>
        </w:rPr>
        <w:t xml:space="preserve"> to</w:t>
      </w:r>
      <w:r w:rsidRPr="005B5A9A">
        <w:rPr>
          <w:rFonts w:cs="Times New Roman"/>
        </w:rPr>
        <w:t xml:space="preserve"> understand the extent of their land and ownership of wetlands and access of the resources therein.  Besides that, awareness crusaders championed need for alternative livelihoods as a way of reducing pressure on </w:t>
      </w:r>
      <w:proofErr w:type="gramStart"/>
      <w:r w:rsidRPr="005B5A9A">
        <w:rPr>
          <w:rFonts w:cs="Times New Roman"/>
        </w:rPr>
        <w:t>wet lands</w:t>
      </w:r>
      <w:proofErr w:type="gramEnd"/>
      <w:r w:rsidRPr="005B5A9A">
        <w:rPr>
          <w:rFonts w:cs="Times New Roman"/>
        </w:rPr>
        <w:t>.</w:t>
      </w:r>
      <w:r w:rsidR="006A55D6">
        <w:rPr>
          <w:rFonts w:cs="Times New Roman"/>
        </w:rPr>
        <w:t xml:space="preserve"> Therefore, awareness creation can continue </w:t>
      </w:r>
      <w:r w:rsidR="00A83DA1">
        <w:rPr>
          <w:rFonts w:cs="Times New Roman"/>
        </w:rPr>
        <w:t xml:space="preserve">sustaining </w:t>
      </w:r>
      <w:r w:rsidR="00CE1419">
        <w:rPr>
          <w:rFonts w:cs="Times New Roman"/>
        </w:rPr>
        <w:t>peoples’</w:t>
      </w:r>
      <w:r w:rsidR="00A83DA1">
        <w:rPr>
          <w:rFonts w:cs="Times New Roman"/>
        </w:rPr>
        <w:t xml:space="preserve"> </w:t>
      </w:r>
      <w:r w:rsidR="006A55D6">
        <w:rPr>
          <w:rFonts w:cs="Times New Roman"/>
        </w:rPr>
        <w:t xml:space="preserve">compliance from wetland encroachment. </w:t>
      </w:r>
    </w:p>
    <w:p w14:paraId="35D1EB6C" w14:textId="7DD7222F" w:rsidR="00A752C3" w:rsidRPr="005B5A9A" w:rsidRDefault="00A752C3" w:rsidP="005B5A9A">
      <w:pPr>
        <w:jc w:val="both"/>
        <w:rPr>
          <w:rFonts w:cs="Times New Roman"/>
        </w:rPr>
      </w:pPr>
      <w:r w:rsidRPr="005B5A9A">
        <w:rPr>
          <w:rFonts w:cs="Times New Roman"/>
        </w:rPr>
        <w:t xml:space="preserve">Although enforcement has been missing as a key governance measure for securing mapped out areas, the project has a chance of </w:t>
      </w:r>
      <w:r w:rsidR="00E97D24">
        <w:rPr>
          <w:rFonts w:cs="Times New Roman"/>
        </w:rPr>
        <w:t xml:space="preserve">partnering with government </w:t>
      </w:r>
      <w:r w:rsidR="002E7B2E">
        <w:rPr>
          <w:rFonts w:cs="Times New Roman"/>
        </w:rPr>
        <w:t>stakeholders</w:t>
      </w:r>
      <w:r w:rsidR="002E7B2E" w:rsidRPr="005B5A9A">
        <w:rPr>
          <w:rFonts w:cs="Times New Roman"/>
        </w:rPr>
        <w:t xml:space="preserve"> (</w:t>
      </w:r>
      <w:r w:rsidRPr="005B5A9A">
        <w:rPr>
          <w:rFonts w:cs="Times New Roman"/>
        </w:rPr>
        <w:t xml:space="preserve">NEMA and local government) </w:t>
      </w:r>
      <w:r w:rsidR="00E97D24">
        <w:rPr>
          <w:rFonts w:cs="Times New Roman"/>
        </w:rPr>
        <w:t>to ensure continued and enhanced compliance monitoring to sustain the interventions</w:t>
      </w:r>
      <w:r w:rsidRPr="005B5A9A">
        <w:rPr>
          <w:rFonts w:cs="Times New Roman"/>
        </w:rPr>
        <w:t>.  Action against culprits reverting into the demarcated wetlands would not only discourage other potential invaders but also improve protection of wetlands and access to publicly owned natural resources.</w:t>
      </w:r>
    </w:p>
    <w:p w14:paraId="5300AC91" w14:textId="71C8282D" w:rsidR="00A752C3" w:rsidRPr="005B5A9A" w:rsidRDefault="00A752C3" w:rsidP="005B5A9A">
      <w:pPr>
        <w:jc w:val="both"/>
        <w:rPr>
          <w:rFonts w:cs="Times New Roman"/>
        </w:rPr>
      </w:pPr>
      <w:r w:rsidRPr="005B5A9A">
        <w:rPr>
          <w:rFonts w:cs="Times New Roman"/>
        </w:rPr>
        <w:t xml:space="preserve">The project use of community led approach when mapping and demarcating boundaries that separate wetlands belonging to government and those that belong to communities. This approach has succeeded in gaining the support of the communities </w:t>
      </w:r>
      <w:proofErr w:type="spellStart"/>
      <w:r w:rsidR="00350E7B" w:rsidRPr="005B5A9A">
        <w:rPr>
          <w:rFonts w:cs="Times New Roman"/>
        </w:rPr>
        <w:t>neighbouring</w:t>
      </w:r>
      <w:proofErr w:type="spellEnd"/>
      <w:r w:rsidRPr="005B5A9A">
        <w:rPr>
          <w:rFonts w:cs="Times New Roman"/>
        </w:rPr>
        <w:t xml:space="preserve"> those wetlands.  Enhancing positive relationships through livelihood support will guarantee sustainability of the</w:t>
      </w:r>
      <w:r w:rsidR="00350E7B">
        <w:rPr>
          <w:rFonts w:cs="Times New Roman"/>
        </w:rPr>
        <w:t xml:space="preserve"> wetland restoration efforts.</w:t>
      </w:r>
      <w:r w:rsidRPr="005B5A9A">
        <w:rPr>
          <w:rFonts w:cs="Times New Roman"/>
        </w:rPr>
        <w:t xml:space="preserve">  </w:t>
      </w:r>
    </w:p>
    <w:p w14:paraId="192A68C2" w14:textId="74B0D909" w:rsidR="00901C6F" w:rsidRPr="005B5A9A" w:rsidRDefault="008F17D0" w:rsidP="008F17D0">
      <w:pPr>
        <w:jc w:val="both"/>
        <w:rPr>
          <w:rFonts w:cs="Times New Roman"/>
        </w:rPr>
      </w:pPr>
      <w:r>
        <w:rPr>
          <w:rFonts w:cs="Times New Roman"/>
        </w:rPr>
        <w:t>L</w:t>
      </w:r>
      <w:r w:rsidRPr="005B5A9A">
        <w:rPr>
          <w:rFonts w:cs="Times New Roman"/>
        </w:rPr>
        <w:t xml:space="preserve">ack of alternative sources of livelihood </w:t>
      </w:r>
      <w:r>
        <w:rPr>
          <w:rFonts w:cs="Times New Roman"/>
        </w:rPr>
        <w:t>could be a major</w:t>
      </w:r>
      <w:r w:rsidRPr="005B5A9A">
        <w:rPr>
          <w:rFonts w:cs="Times New Roman"/>
        </w:rPr>
        <w:t xml:space="preserve"> threat to sustainability of achievements made so far. </w:t>
      </w:r>
      <w:r>
        <w:rPr>
          <w:rFonts w:cs="Times New Roman"/>
        </w:rPr>
        <w:t>T</w:t>
      </w:r>
      <w:r w:rsidR="00290186">
        <w:rPr>
          <w:rFonts w:cs="Times New Roman"/>
        </w:rPr>
        <w:t xml:space="preserve">here are </w:t>
      </w:r>
      <w:r w:rsidR="002E7B2E">
        <w:rPr>
          <w:rFonts w:cs="Times New Roman"/>
        </w:rPr>
        <w:t>a few f</w:t>
      </w:r>
      <w:r w:rsidR="00290186">
        <w:rPr>
          <w:rFonts w:cs="Times New Roman"/>
        </w:rPr>
        <w:t xml:space="preserve">armers </w:t>
      </w:r>
      <w:r w:rsidR="00095260">
        <w:rPr>
          <w:rFonts w:cs="Times New Roman"/>
        </w:rPr>
        <w:t xml:space="preserve">who never </w:t>
      </w:r>
      <w:r>
        <w:rPr>
          <w:rFonts w:cs="Times New Roman"/>
        </w:rPr>
        <w:t>vacated</w:t>
      </w:r>
      <w:r w:rsidR="00095260">
        <w:rPr>
          <w:rFonts w:cs="Times New Roman"/>
        </w:rPr>
        <w:t xml:space="preserve"> </w:t>
      </w:r>
      <w:r>
        <w:rPr>
          <w:rFonts w:cs="Times New Roman"/>
        </w:rPr>
        <w:t xml:space="preserve">the demarcated wetlands </w:t>
      </w:r>
      <w:r w:rsidR="00095260">
        <w:rPr>
          <w:rFonts w:cs="Times New Roman"/>
        </w:rPr>
        <w:t xml:space="preserve">and </w:t>
      </w:r>
      <w:r w:rsidR="00E56838">
        <w:rPr>
          <w:rFonts w:cs="Times New Roman"/>
        </w:rPr>
        <w:t>still cultivat</w:t>
      </w:r>
      <w:r w:rsidR="00095260">
        <w:rPr>
          <w:rFonts w:cs="Times New Roman"/>
        </w:rPr>
        <w:t>e</w:t>
      </w:r>
      <w:r w:rsidR="00E56838">
        <w:rPr>
          <w:rFonts w:cs="Times New Roman"/>
        </w:rPr>
        <w:t xml:space="preserve"> crops </w:t>
      </w:r>
      <w:r>
        <w:rPr>
          <w:rFonts w:cs="Times New Roman"/>
        </w:rPr>
        <w:t xml:space="preserve">there. Besides that, a few </w:t>
      </w:r>
      <w:r w:rsidRPr="005B5A9A">
        <w:rPr>
          <w:rFonts w:cs="Times New Roman"/>
        </w:rPr>
        <w:t xml:space="preserve">people who left the demarcated areas </w:t>
      </w:r>
      <w:r>
        <w:rPr>
          <w:rFonts w:cs="Times New Roman"/>
        </w:rPr>
        <w:t>migrated to un-de</w:t>
      </w:r>
      <w:r w:rsidRPr="005B5A9A">
        <w:rPr>
          <w:rFonts w:cs="Times New Roman"/>
        </w:rPr>
        <w:t xml:space="preserve">marcated </w:t>
      </w:r>
      <w:r>
        <w:rPr>
          <w:rFonts w:cs="Times New Roman"/>
        </w:rPr>
        <w:t>wetlands to restart their farming activities. Therefore</w:t>
      </w:r>
      <w:r w:rsidR="00901C6F" w:rsidRPr="005B5A9A">
        <w:rPr>
          <w:rFonts w:cs="Times New Roman"/>
        </w:rPr>
        <w:t xml:space="preserve">, this TE recommends additional interventions </w:t>
      </w:r>
      <w:r w:rsidR="00CE1419">
        <w:rPr>
          <w:rFonts w:cs="Times New Roman"/>
        </w:rPr>
        <w:t>to</w:t>
      </w:r>
      <w:r w:rsidR="00901C6F" w:rsidRPr="005B5A9A">
        <w:rPr>
          <w:rFonts w:cs="Times New Roman"/>
        </w:rPr>
        <w:t xml:space="preserve"> enhance livelihoods in the catchment areas to mitigate </w:t>
      </w:r>
      <w:r w:rsidR="00AD0704">
        <w:rPr>
          <w:rFonts w:cs="Times New Roman"/>
        </w:rPr>
        <w:t>peoples’</w:t>
      </w:r>
      <w:r>
        <w:rPr>
          <w:rFonts w:cs="Times New Roman"/>
        </w:rPr>
        <w:t xml:space="preserve"> </w:t>
      </w:r>
      <w:r w:rsidR="00901C6F" w:rsidRPr="005B5A9A">
        <w:rPr>
          <w:rFonts w:cs="Times New Roman"/>
        </w:rPr>
        <w:t>movements into the wetlands.</w:t>
      </w:r>
    </w:p>
    <w:p w14:paraId="1107BE3C" w14:textId="22DCC9A0" w:rsidR="00901C6F" w:rsidRPr="005666CC" w:rsidRDefault="000E2C24" w:rsidP="000E2C24">
      <w:pPr>
        <w:pStyle w:val="Heading3"/>
        <w:rPr>
          <w:rFonts w:ascii="Times New Roman" w:hAnsi="Times New Roman" w:cs="Times New Roman"/>
          <w:i/>
          <w:sz w:val="24"/>
          <w:szCs w:val="32"/>
        </w:rPr>
      </w:pPr>
      <w:bookmarkStart w:id="89" w:name="_Toc184718669"/>
      <w:r w:rsidRPr="005666CC">
        <w:rPr>
          <w:rFonts w:ascii="Times New Roman" w:hAnsi="Times New Roman" w:cs="Times New Roman"/>
          <w:i/>
          <w:sz w:val="24"/>
          <w:szCs w:val="32"/>
        </w:rPr>
        <w:t xml:space="preserve">6.3.6 </w:t>
      </w:r>
      <w:r w:rsidR="00901C6F" w:rsidRPr="005666CC">
        <w:rPr>
          <w:rFonts w:ascii="Times New Roman" w:hAnsi="Times New Roman" w:cs="Times New Roman"/>
          <w:i/>
          <w:sz w:val="24"/>
          <w:szCs w:val="32"/>
        </w:rPr>
        <w:t>Impacts</w:t>
      </w:r>
      <w:bookmarkEnd w:id="89"/>
    </w:p>
    <w:p w14:paraId="7ECDB635" w14:textId="219FE3BF" w:rsidR="00901C6F" w:rsidRPr="00813CF8" w:rsidRDefault="00901C6F" w:rsidP="009D7E05">
      <w:pPr>
        <w:spacing w:after="0" w:line="240" w:lineRule="auto"/>
        <w:jc w:val="both"/>
        <w:rPr>
          <w:rFonts w:cs="Times New Roman"/>
        </w:rPr>
      </w:pPr>
      <w:r w:rsidRPr="00813CF8">
        <w:rPr>
          <w:rFonts w:cs="Times New Roman"/>
        </w:rPr>
        <w:t>This TE evaluated the impacts that the</w:t>
      </w:r>
      <w:r w:rsidR="00CE1419" w:rsidRPr="00813CF8">
        <w:rPr>
          <w:rFonts w:cs="Times New Roman"/>
        </w:rPr>
        <w:t xml:space="preserve"> project</w:t>
      </w:r>
      <w:r w:rsidRPr="00813CF8">
        <w:rPr>
          <w:rFonts w:cs="Times New Roman"/>
        </w:rPr>
        <w:t xml:space="preserve"> intervention</w:t>
      </w:r>
      <w:r w:rsidR="00CE1419" w:rsidRPr="00813CF8">
        <w:rPr>
          <w:rFonts w:cs="Times New Roman"/>
        </w:rPr>
        <w:t>s</w:t>
      </w:r>
      <w:r w:rsidRPr="00813CF8">
        <w:rPr>
          <w:rFonts w:cs="Times New Roman"/>
        </w:rPr>
        <w:t xml:space="preserve"> generated </w:t>
      </w:r>
      <w:r w:rsidR="00CE1419" w:rsidRPr="00813CF8">
        <w:rPr>
          <w:rFonts w:cs="Times New Roman"/>
        </w:rPr>
        <w:t xml:space="preserve">especially </w:t>
      </w:r>
      <w:r w:rsidRPr="00813CF8">
        <w:rPr>
          <w:rFonts w:cs="Times New Roman"/>
        </w:rPr>
        <w:t xml:space="preserve">those with significant effects. The impacts signify the transformative effects of the interventions and have identified social, environmental and economic effects </w:t>
      </w:r>
      <w:r w:rsidR="00CE1419" w:rsidRPr="00813CF8">
        <w:rPr>
          <w:rFonts w:cs="Times New Roman"/>
        </w:rPr>
        <w:t>that were triggered by</w:t>
      </w:r>
      <w:r w:rsidRPr="00813CF8">
        <w:rPr>
          <w:rFonts w:cs="Times New Roman"/>
        </w:rPr>
        <w:t xml:space="preserve"> the interventions of the project</w:t>
      </w:r>
      <w:r w:rsidR="00CE1419" w:rsidRPr="00813CF8">
        <w:rPr>
          <w:rFonts w:cs="Times New Roman"/>
        </w:rPr>
        <w:t>.</w:t>
      </w:r>
      <w:r w:rsidRPr="00813CF8">
        <w:rPr>
          <w:rFonts w:cs="Times New Roman"/>
        </w:rPr>
        <w:t xml:space="preserve"> Beyond the </w:t>
      </w:r>
      <w:r w:rsidRPr="00813CF8">
        <w:rPr>
          <w:rFonts w:cs="Times New Roman"/>
        </w:rPr>
        <w:lastRenderedPageBreak/>
        <w:t>immediate results, this criterion seeks to capture the indirect, secondary and potential consequences of the intervention. To capture the impacts, the evaluation posed the following questions</w:t>
      </w:r>
    </w:p>
    <w:p w14:paraId="34D416BA" w14:textId="77777777" w:rsidR="00901C6F" w:rsidRPr="00813CF8" w:rsidRDefault="00901C6F" w:rsidP="00E854A3">
      <w:pPr>
        <w:pStyle w:val="ListParagraph"/>
        <w:numPr>
          <w:ilvl w:val="0"/>
          <w:numId w:val="11"/>
        </w:numPr>
        <w:jc w:val="both"/>
        <w:rPr>
          <w:rFonts w:cs="Times New Roman"/>
          <w:i/>
        </w:rPr>
      </w:pPr>
      <w:r w:rsidRPr="00813CF8">
        <w:rPr>
          <w:rFonts w:cs="Times New Roman"/>
          <w:i/>
        </w:rPr>
        <w:t>Which positive and/or negative effects/impacts can be possibly attributed to the implementation of project?</w:t>
      </w:r>
    </w:p>
    <w:p w14:paraId="4778A0A2" w14:textId="77777777" w:rsidR="00901C6F" w:rsidRPr="00813CF8" w:rsidRDefault="00901C6F" w:rsidP="00E854A3">
      <w:pPr>
        <w:pStyle w:val="ListParagraph"/>
        <w:numPr>
          <w:ilvl w:val="0"/>
          <w:numId w:val="11"/>
        </w:numPr>
        <w:jc w:val="both"/>
        <w:rPr>
          <w:rFonts w:cs="Times New Roman"/>
          <w:i/>
        </w:rPr>
      </w:pPr>
      <w:r w:rsidRPr="00813CF8">
        <w:rPr>
          <w:rFonts w:cs="Times New Roman"/>
          <w:i/>
        </w:rPr>
        <w:t xml:space="preserve">To what extent has the project contributed/demonstrated verifiable improvements in the restoration of wetland ecosystem?  </w:t>
      </w:r>
    </w:p>
    <w:p w14:paraId="79B73021" w14:textId="77777777" w:rsidR="00901C6F" w:rsidRPr="00813CF8" w:rsidRDefault="00901C6F" w:rsidP="00E854A3">
      <w:pPr>
        <w:pStyle w:val="ListParagraph"/>
        <w:numPr>
          <w:ilvl w:val="0"/>
          <w:numId w:val="11"/>
        </w:numPr>
        <w:jc w:val="both"/>
        <w:rPr>
          <w:rFonts w:cs="Times New Roman"/>
          <w:i/>
        </w:rPr>
      </w:pPr>
      <w:r w:rsidRPr="00813CF8">
        <w:rPr>
          <w:rFonts w:cs="Times New Roman"/>
          <w:i/>
        </w:rPr>
        <w:t xml:space="preserve">What evidence shows progress towards reducing degradation and encroachment on wetlands? </w:t>
      </w:r>
    </w:p>
    <w:p w14:paraId="03BE548F" w14:textId="77777777" w:rsidR="00901C6F" w:rsidRPr="00813CF8" w:rsidRDefault="00901C6F" w:rsidP="00E854A3">
      <w:pPr>
        <w:pStyle w:val="ListParagraph"/>
        <w:numPr>
          <w:ilvl w:val="0"/>
          <w:numId w:val="11"/>
        </w:numPr>
        <w:jc w:val="both"/>
        <w:rPr>
          <w:rFonts w:cs="Times New Roman"/>
          <w:i/>
        </w:rPr>
      </w:pPr>
      <w:r w:rsidRPr="00813CF8">
        <w:rPr>
          <w:rFonts w:cs="Times New Roman"/>
          <w:i/>
        </w:rPr>
        <w:t>How has the project enhanced agricultural practices and alternative livelihood options affected the income levels and resilience of the local communities targeted by the project?</w:t>
      </w:r>
    </w:p>
    <w:p w14:paraId="37BE9B16" w14:textId="77777777" w:rsidR="00901C6F" w:rsidRPr="00813CF8" w:rsidRDefault="00901C6F" w:rsidP="00E854A3">
      <w:pPr>
        <w:pStyle w:val="ListParagraph"/>
        <w:numPr>
          <w:ilvl w:val="0"/>
          <w:numId w:val="11"/>
        </w:numPr>
        <w:jc w:val="both"/>
        <w:rPr>
          <w:rFonts w:cs="Times New Roman"/>
          <w:i/>
        </w:rPr>
      </w:pPr>
      <w:r w:rsidRPr="00813CF8">
        <w:rPr>
          <w:rFonts w:cs="Times New Roman"/>
          <w:i/>
        </w:rPr>
        <w:t>What are the unintended consequences, that emerged from the project's interventions?</w:t>
      </w:r>
    </w:p>
    <w:p w14:paraId="7603D38B" w14:textId="77777777" w:rsidR="00901C6F" w:rsidRPr="00813CF8" w:rsidRDefault="00901C6F" w:rsidP="005B5A9A">
      <w:pPr>
        <w:spacing w:after="0" w:line="240" w:lineRule="auto"/>
        <w:jc w:val="both"/>
        <w:rPr>
          <w:rFonts w:cs="Times New Roman"/>
          <w:i/>
        </w:rPr>
      </w:pPr>
      <w:r w:rsidRPr="00813CF8">
        <w:rPr>
          <w:rFonts w:cs="Times New Roman"/>
          <w:i/>
        </w:rPr>
        <w:t xml:space="preserve">Positive impacts </w:t>
      </w:r>
    </w:p>
    <w:p w14:paraId="125D8D6E" w14:textId="5677F620" w:rsidR="006D78B1" w:rsidRPr="005B5A9A" w:rsidRDefault="00901C6F" w:rsidP="006D78B1">
      <w:pPr>
        <w:spacing w:line="276" w:lineRule="auto"/>
        <w:jc w:val="both"/>
        <w:rPr>
          <w:rFonts w:cs="Times New Roman"/>
        </w:rPr>
      </w:pPr>
      <w:r w:rsidRPr="00813CF8">
        <w:rPr>
          <w:rFonts w:cs="Times New Roman"/>
        </w:rPr>
        <w:t>Awareness creation through public meetings and radio talk shows has change</w:t>
      </w:r>
      <w:r w:rsidR="00350E7B">
        <w:rPr>
          <w:rFonts w:cs="Times New Roman"/>
        </w:rPr>
        <w:t>d</w:t>
      </w:r>
      <w:r w:rsidRPr="00813CF8">
        <w:rPr>
          <w:rFonts w:cs="Times New Roman"/>
        </w:rPr>
        <w:t xml:space="preserve"> the mindset of the people and this has resulted </w:t>
      </w:r>
      <w:r w:rsidR="00350E7B">
        <w:rPr>
          <w:rFonts w:cs="Times New Roman"/>
        </w:rPr>
        <w:t xml:space="preserve">in </w:t>
      </w:r>
      <w:r w:rsidRPr="00813CF8">
        <w:rPr>
          <w:rFonts w:cs="Times New Roman"/>
        </w:rPr>
        <w:t xml:space="preserve">acceptance to relocate and cease cultivating the wetlands. It is estimated that awareness creation has contributed significantly </w:t>
      </w:r>
      <w:r w:rsidR="00350E7B">
        <w:rPr>
          <w:rFonts w:cs="Times New Roman"/>
        </w:rPr>
        <w:t>to</w:t>
      </w:r>
      <w:r w:rsidR="00350E7B" w:rsidRPr="00813CF8">
        <w:rPr>
          <w:rFonts w:cs="Times New Roman"/>
        </w:rPr>
        <w:t xml:space="preserve"> </w:t>
      </w:r>
      <w:r w:rsidRPr="00813CF8">
        <w:rPr>
          <w:rFonts w:cs="Times New Roman"/>
        </w:rPr>
        <w:t>people abandoning cultivation of wetlands. Some key informants pointed that most people were not aware of the borders of their land. Awareness had made 50-70% of the people to stop</w:t>
      </w:r>
      <w:r w:rsidR="00350E7B">
        <w:rPr>
          <w:rFonts w:cs="Times New Roman"/>
        </w:rPr>
        <w:t>/</w:t>
      </w:r>
      <w:r w:rsidRPr="00813CF8">
        <w:rPr>
          <w:rFonts w:cs="Times New Roman"/>
        </w:rPr>
        <w:t xml:space="preserve">vacate the areas beyond the pillar markers demarcating the wetlands after being informed that the land past the pillar markers belonged to the government. </w:t>
      </w:r>
      <w:r w:rsidR="006D78B1" w:rsidRPr="00813CF8">
        <w:rPr>
          <w:rFonts w:cs="Times New Roman"/>
        </w:rPr>
        <w:t>Furthermore, the demarcation</w:t>
      </w:r>
      <w:r w:rsidR="006D78B1" w:rsidRPr="000907F2">
        <w:rPr>
          <w:rFonts w:cs="Times New Roman"/>
        </w:rPr>
        <w:t xml:space="preserve"> of the wetland helped to resolve issues revolving on the land ownership in the wetlands. In addition, sale of land on wetlands have stopped after demarcation and people being informed that the land beyond the pillar marker belonged to the government.</w:t>
      </w:r>
      <w:r w:rsidR="006D78B1" w:rsidRPr="005B5A9A">
        <w:rPr>
          <w:rFonts w:cs="Times New Roman"/>
        </w:rPr>
        <w:t xml:space="preserve"> </w:t>
      </w:r>
    </w:p>
    <w:p w14:paraId="39194BD1" w14:textId="5329FFA4" w:rsidR="00F62A5D" w:rsidRDefault="00F62A5D" w:rsidP="006D78B1">
      <w:pPr>
        <w:jc w:val="both"/>
        <w:rPr>
          <w:rFonts w:cs="Times New Roman"/>
        </w:rPr>
      </w:pPr>
      <w:r w:rsidRPr="00F62A5D">
        <w:rPr>
          <w:rFonts w:ascii="Garamond" w:eastAsia="Garamond" w:hAnsi="Garamond" w:cs="Garamond"/>
          <w:noProof/>
          <w:kern w:val="0"/>
          <w14:ligatures w14:val="none"/>
        </w:rPr>
        <mc:AlternateContent>
          <mc:Choice Requires="wps">
            <w:drawing>
              <wp:anchor distT="0" distB="0" distL="114300" distR="114300" simplePos="0" relativeHeight="251705344" behindDoc="1" locked="0" layoutInCell="1" allowOverlap="1" wp14:anchorId="61A20C32" wp14:editId="6CB46C26">
                <wp:simplePos x="0" y="0"/>
                <wp:positionH relativeFrom="column">
                  <wp:posOffset>3551555</wp:posOffset>
                </wp:positionH>
                <wp:positionV relativeFrom="paragraph">
                  <wp:posOffset>1593215</wp:posOffset>
                </wp:positionV>
                <wp:extent cx="2353310" cy="379730"/>
                <wp:effectExtent l="0" t="0" r="8890" b="1270"/>
                <wp:wrapTight wrapText="bothSides">
                  <wp:wrapPolygon edited="0">
                    <wp:start x="0" y="0"/>
                    <wp:lineTo x="0" y="20589"/>
                    <wp:lineTo x="21507" y="20589"/>
                    <wp:lineTo x="21507" y="0"/>
                    <wp:lineTo x="0" y="0"/>
                  </wp:wrapPolygon>
                </wp:wrapTight>
                <wp:docPr id="24" name="Text Box 1"/>
                <wp:cNvGraphicFramePr/>
                <a:graphic xmlns:a="http://schemas.openxmlformats.org/drawingml/2006/main">
                  <a:graphicData uri="http://schemas.microsoft.com/office/word/2010/wordprocessingShape">
                    <wps:wsp>
                      <wps:cNvSpPr txBox="1"/>
                      <wps:spPr>
                        <a:xfrm>
                          <a:off x="0" y="0"/>
                          <a:ext cx="2353310" cy="379730"/>
                        </a:xfrm>
                        <a:prstGeom prst="rect">
                          <a:avLst/>
                        </a:prstGeom>
                        <a:solidFill>
                          <a:prstClr val="white"/>
                        </a:solidFill>
                        <a:ln>
                          <a:noFill/>
                        </a:ln>
                      </wps:spPr>
                      <wps:txbx>
                        <w:txbxContent>
                          <w:p w14:paraId="69D77E6F" w14:textId="10C61223" w:rsidR="000E30A6" w:rsidRPr="003D0416" w:rsidRDefault="000E30A6" w:rsidP="007324C1">
                            <w:pPr>
                              <w:pStyle w:val="Caption"/>
                              <w:rPr>
                                <w:i w:val="0"/>
                                <w:sz w:val="16"/>
                                <w:szCs w:val="16"/>
                              </w:rPr>
                            </w:pPr>
                            <w:bookmarkStart w:id="90" w:name="_Toc184681762"/>
                            <w:r w:rsidRPr="003D0416">
                              <w:rPr>
                                <w:i w:val="0"/>
                                <w:sz w:val="16"/>
                                <w:szCs w:val="16"/>
                              </w:rPr>
                              <w:t>Figure 10. Grazing livestock in wetlands buffers made possible after demarcation and abandoning cultivation of crops in these areas</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20C32" id="_x0000_s1039" type="#_x0000_t202" style="position:absolute;left:0;text-align:left;margin-left:279.65pt;margin-top:125.45pt;width:185.3pt;height:29.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" stroked="f">
                <v:textbox inset="0,0,0,0">
                  <w:txbxContent>
                    <w:p w14:paraId="69D77E6F" w14:textId="10C61223" w:rsidR="000E30A6" w:rsidRPr="003D0416" w:rsidRDefault="000E30A6" w:rsidP="007324C1">
                      <w:pPr>
                        <w:pStyle w:val="Caption"/>
                        <w:rPr>
                          <w:i w:val="0"/>
                          <w:sz w:val="16"/>
                          <w:szCs w:val="16"/>
                        </w:rPr>
                      </w:pPr>
                      <w:bookmarkStart w:id="91" w:name="_Toc184681762"/>
                      <w:r w:rsidRPr="003D0416">
                        <w:rPr>
                          <w:i w:val="0"/>
                          <w:sz w:val="16"/>
                          <w:szCs w:val="16"/>
                        </w:rPr>
                        <w:t>Figure 10. Grazing livestock in wetlands buffers made possible after demarcation and abandoning cultivation of crops in these areas</w:t>
                      </w:r>
                      <w:bookmarkEnd w:id="91"/>
                    </w:p>
                  </w:txbxContent>
                </v:textbox>
                <w10:wrap type="tight"/>
              </v:shape>
            </w:pict>
          </mc:Fallback>
        </mc:AlternateContent>
      </w:r>
      <w:r w:rsidRPr="00705E51">
        <w:rPr>
          <w:rFonts w:cs="Times New Roman"/>
          <w:noProof/>
        </w:rPr>
        <w:drawing>
          <wp:anchor distT="0" distB="0" distL="114300" distR="114300" simplePos="0" relativeHeight="251675648" behindDoc="0" locked="0" layoutInCell="1" allowOverlap="1" wp14:anchorId="43DBBDF2" wp14:editId="7FAC4032">
            <wp:simplePos x="0" y="0"/>
            <wp:positionH relativeFrom="column">
              <wp:posOffset>3551555</wp:posOffset>
            </wp:positionH>
            <wp:positionV relativeFrom="paragraph">
              <wp:posOffset>81280</wp:posOffset>
            </wp:positionV>
            <wp:extent cx="2313940" cy="1509395"/>
            <wp:effectExtent l="0" t="0" r="0" b="0"/>
            <wp:wrapThrough wrapText="bothSides">
              <wp:wrapPolygon edited="0">
                <wp:start x="0" y="0"/>
                <wp:lineTo x="0" y="21264"/>
                <wp:lineTo x="21339" y="21264"/>
                <wp:lineTo x="21339" y="0"/>
                <wp:lineTo x="0" y="0"/>
              </wp:wrapPolygon>
            </wp:wrapThrough>
            <wp:docPr id="8" name="Picture 8" descr="C:\Users\ADMIN\Desktop\Nov 2024 photos\20241112_15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ov 2024 photos\20241112_1545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394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C6F" w:rsidRPr="005B5A9A">
        <w:rPr>
          <w:rFonts w:cs="Times New Roman"/>
        </w:rPr>
        <w:t xml:space="preserve">There are signs of self-restoration and recovery of areas that were under cultivation. In a period of 2 years, the trees and shrubs which people had cut for firewood in the past have started regenerating in some areas, and other parts of the wetlands are covered with fresh papyrus and grasses which provide pasture for livestock.  </w:t>
      </w:r>
      <w:r w:rsidR="006D78B1" w:rsidRPr="005B5A9A">
        <w:rPr>
          <w:rFonts w:cs="Times New Roman"/>
        </w:rPr>
        <w:t xml:space="preserve">Sections of the restored wetlands have become overgrown with grass and have already become pastureland for livestock. This implies that during the dry season, these areas will become </w:t>
      </w:r>
      <w:r w:rsidR="00B07753" w:rsidRPr="005B5A9A">
        <w:rPr>
          <w:rFonts w:cs="Times New Roman"/>
        </w:rPr>
        <w:t>ha</w:t>
      </w:r>
      <w:r w:rsidR="00B07753">
        <w:rPr>
          <w:rFonts w:cs="Times New Roman"/>
        </w:rPr>
        <w:t>n</w:t>
      </w:r>
      <w:r w:rsidR="00B07753" w:rsidRPr="005B5A9A">
        <w:rPr>
          <w:rFonts w:cs="Times New Roman"/>
        </w:rPr>
        <w:t>dy</w:t>
      </w:r>
      <w:r w:rsidR="006D78B1" w:rsidRPr="005B5A9A">
        <w:rPr>
          <w:rFonts w:cs="Times New Roman"/>
        </w:rPr>
        <w:t xml:space="preserve"> in mitigating shortage of pasture for livestock, hence stabilizing productivity of livestock products. </w:t>
      </w:r>
    </w:p>
    <w:p w14:paraId="7997949C" w14:textId="316C9811" w:rsidR="00901C6F" w:rsidRPr="005B5A9A" w:rsidRDefault="00901C6F" w:rsidP="005B5A9A">
      <w:pPr>
        <w:jc w:val="both"/>
        <w:rPr>
          <w:rFonts w:cs="Times New Roman"/>
        </w:rPr>
      </w:pPr>
      <w:r w:rsidRPr="005B5A9A">
        <w:rPr>
          <w:rFonts w:cs="Times New Roman"/>
        </w:rPr>
        <w:t xml:space="preserve">After </w:t>
      </w:r>
      <w:r w:rsidR="009030B9">
        <w:rPr>
          <w:rFonts w:cs="Times New Roman"/>
        </w:rPr>
        <w:t xml:space="preserve">vacating </w:t>
      </w:r>
      <w:r w:rsidRPr="005B5A9A">
        <w:rPr>
          <w:rFonts w:cs="Times New Roman"/>
        </w:rPr>
        <w:t>the wetlands, some farmers have adjusted the</w:t>
      </w:r>
      <w:r w:rsidR="00C80B7F">
        <w:rPr>
          <w:rFonts w:cs="Times New Roman"/>
        </w:rPr>
        <w:t>ir</w:t>
      </w:r>
      <w:r w:rsidRPr="005B5A9A">
        <w:rPr>
          <w:rFonts w:cs="Times New Roman"/>
        </w:rPr>
        <w:t xml:space="preserve"> lives by seeking opportunities</w:t>
      </w:r>
      <w:r w:rsidR="009030B9">
        <w:rPr>
          <w:rFonts w:cs="Times New Roman"/>
        </w:rPr>
        <w:t xml:space="preserve"> </w:t>
      </w:r>
      <w:r w:rsidR="000C39F3">
        <w:rPr>
          <w:rFonts w:cs="Times New Roman"/>
        </w:rPr>
        <w:t xml:space="preserve">elsewhere </w:t>
      </w:r>
      <w:r w:rsidR="000C39F3" w:rsidRPr="005B5A9A">
        <w:rPr>
          <w:rFonts w:cs="Times New Roman"/>
        </w:rPr>
        <w:t>e.g.</w:t>
      </w:r>
      <w:r w:rsidRPr="005B5A9A">
        <w:rPr>
          <w:rFonts w:cs="Times New Roman"/>
        </w:rPr>
        <w:t xml:space="preserve"> by leasing land</w:t>
      </w:r>
      <w:r w:rsidR="00C80B7F">
        <w:rPr>
          <w:rFonts w:cs="Times New Roman"/>
        </w:rPr>
        <w:t xml:space="preserve"> from big </w:t>
      </w:r>
      <w:r w:rsidR="00350E7B">
        <w:rPr>
          <w:rFonts w:cs="Times New Roman"/>
        </w:rPr>
        <w:t>landowners</w:t>
      </w:r>
      <w:r w:rsidRPr="005B5A9A">
        <w:rPr>
          <w:rFonts w:cs="Times New Roman"/>
        </w:rPr>
        <w:t xml:space="preserve"> for agriculture in the upper area while others engage in small businesses. There</w:t>
      </w:r>
      <w:r w:rsidR="00C80B7F">
        <w:rPr>
          <w:rFonts w:cs="Times New Roman"/>
        </w:rPr>
        <w:t xml:space="preserve"> are</w:t>
      </w:r>
      <w:r w:rsidRPr="005B5A9A">
        <w:rPr>
          <w:rFonts w:cs="Times New Roman"/>
        </w:rPr>
        <w:t xml:space="preserve"> also those who provide casual </w:t>
      </w:r>
      <w:proofErr w:type="spellStart"/>
      <w:r w:rsidRPr="005B5A9A">
        <w:rPr>
          <w:rFonts w:cs="Times New Roman"/>
        </w:rPr>
        <w:t>labour</w:t>
      </w:r>
      <w:proofErr w:type="spellEnd"/>
      <w:r w:rsidRPr="005B5A9A">
        <w:rPr>
          <w:rFonts w:cs="Times New Roman"/>
        </w:rPr>
        <w:t xml:space="preserve"> in </w:t>
      </w:r>
      <w:proofErr w:type="spellStart"/>
      <w:r w:rsidR="001020EF" w:rsidRPr="005B5A9A">
        <w:rPr>
          <w:rFonts w:cs="Times New Roman"/>
        </w:rPr>
        <w:t>neighbouring</w:t>
      </w:r>
      <w:proofErr w:type="spellEnd"/>
      <w:r w:rsidRPr="005B5A9A">
        <w:rPr>
          <w:rFonts w:cs="Times New Roman"/>
        </w:rPr>
        <w:t xml:space="preserve"> farms for income. All these activities have the potential for providing alternatives and socioeconomic stability to those who stopped using the wetlands for their livelihoods. </w:t>
      </w:r>
    </w:p>
    <w:p w14:paraId="32BB50EE" w14:textId="096EC711" w:rsidR="00901C6F" w:rsidRPr="005B5A9A" w:rsidRDefault="00901C6F" w:rsidP="000B0674">
      <w:pPr>
        <w:spacing w:after="0" w:line="240" w:lineRule="auto"/>
        <w:jc w:val="both"/>
        <w:rPr>
          <w:rFonts w:cs="Times New Roman"/>
          <w:highlight w:val="yellow"/>
        </w:rPr>
      </w:pPr>
      <w:r w:rsidRPr="005B5A9A">
        <w:rPr>
          <w:rFonts w:cs="Times New Roman"/>
        </w:rPr>
        <w:t xml:space="preserve">Informants observed that farmers’ invasion of wetlands for rice farming had previously made the fish stocks to dwindle and that the status has been reversed from the time farmers vacated the areas where </w:t>
      </w:r>
      <w:r w:rsidR="001020EF">
        <w:rPr>
          <w:rFonts w:cs="Times New Roman"/>
        </w:rPr>
        <w:t xml:space="preserve">they </w:t>
      </w:r>
      <w:r w:rsidR="00C80B7F">
        <w:rPr>
          <w:rFonts w:cs="Times New Roman"/>
        </w:rPr>
        <w:t xml:space="preserve">used to grow </w:t>
      </w:r>
      <w:r w:rsidRPr="005B5A9A">
        <w:rPr>
          <w:rFonts w:cs="Times New Roman"/>
        </w:rPr>
        <w:t>rice. Although the TE wasn’t able to obtain actual data of fish</w:t>
      </w:r>
      <w:r w:rsidR="00C80B7F">
        <w:rPr>
          <w:rFonts w:cs="Times New Roman"/>
        </w:rPr>
        <w:t xml:space="preserve"> that has been captured</w:t>
      </w:r>
      <w:r w:rsidRPr="005B5A9A">
        <w:rPr>
          <w:rFonts w:cs="Times New Roman"/>
        </w:rPr>
        <w:t xml:space="preserve">, the </w:t>
      </w:r>
      <w:r w:rsidR="0011188B" w:rsidRPr="00C80B7F">
        <w:rPr>
          <w:rFonts w:cs="Times New Roman"/>
        </w:rPr>
        <w:t>in</w:t>
      </w:r>
      <w:r w:rsidR="0011188B" w:rsidRPr="00C80B7F">
        <w:rPr>
          <w:rFonts w:cs="Times New Roman"/>
          <w:b/>
          <w:noProof/>
        </w:rPr>
        <w:t>c</w:t>
      </w:r>
      <w:r w:rsidR="0011188B" w:rsidRPr="00C80B7F">
        <w:rPr>
          <w:rFonts w:cs="Times New Roman"/>
        </w:rPr>
        <w:t>reasing</w:t>
      </w:r>
      <w:r w:rsidRPr="00C80B7F">
        <w:rPr>
          <w:rFonts w:cs="Times New Roman"/>
        </w:rPr>
        <w:t xml:space="preserve"> fishing </w:t>
      </w:r>
      <w:r w:rsidRPr="00560700">
        <w:rPr>
          <w:rFonts w:cs="Times New Roman"/>
        </w:rPr>
        <w:t xml:space="preserve">activity e.g. in </w:t>
      </w:r>
      <w:proofErr w:type="spellStart"/>
      <w:r w:rsidRPr="00560700">
        <w:rPr>
          <w:rFonts w:cs="Times New Roman"/>
        </w:rPr>
        <w:t>Nandere</w:t>
      </w:r>
      <w:proofErr w:type="spellEnd"/>
      <w:r w:rsidRPr="005B5A9A">
        <w:rPr>
          <w:rFonts w:cs="Times New Roman"/>
        </w:rPr>
        <w:t xml:space="preserve"> village, the number of fishermen </w:t>
      </w:r>
      <w:proofErr w:type="gramStart"/>
      <w:r w:rsidRPr="005B5A9A">
        <w:rPr>
          <w:rFonts w:cs="Times New Roman"/>
        </w:rPr>
        <w:t>have</w:t>
      </w:r>
      <w:proofErr w:type="gramEnd"/>
      <w:r w:rsidRPr="005B5A9A">
        <w:rPr>
          <w:rFonts w:cs="Times New Roman"/>
        </w:rPr>
        <w:t xml:space="preserve"> increased from 30 to 50 per day during weekdays to 100 per day during weekends. This confirms that the popula</w:t>
      </w:r>
      <w:r w:rsidR="00C80B7F">
        <w:rPr>
          <w:rFonts w:cs="Times New Roman"/>
        </w:rPr>
        <w:t xml:space="preserve">tion of fish has been increased </w:t>
      </w:r>
      <w:r w:rsidR="001020EF">
        <w:rPr>
          <w:rFonts w:cs="Times New Roman"/>
        </w:rPr>
        <w:t>significantly</w:t>
      </w:r>
      <w:r w:rsidRPr="005B5A9A">
        <w:rPr>
          <w:rFonts w:cs="Times New Roman"/>
        </w:rPr>
        <w:t xml:space="preserve">. Each fisherman currently earns 15,000-20,000 Ugandan shillings </w:t>
      </w:r>
      <w:r w:rsidR="001020EF" w:rsidRPr="005B5A9A">
        <w:rPr>
          <w:rFonts w:cs="Times New Roman"/>
        </w:rPr>
        <w:t>daily.</w:t>
      </w:r>
      <w:r w:rsidR="001020EF">
        <w:rPr>
          <w:rFonts w:cs="Times New Roman"/>
        </w:rPr>
        <w:t xml:space="preserve"> </w:t>
      </w:r>
      <w:r w:rsidRPr="005B5A9A">
        <w:rPr>
          <w:rFonts w:cs="Times New Roman"/>
        </w:rPr>
        <w:t xml:space="preserve">from the sale of </w:t>
      </w:r>
      <w:r w:rsidR="00576C53" w:rsidRPr="005B5A9A">
        <w:rPr>
          <w:rFonts w:cs="Times New Roman"/>
        </w:rPr>
        <w:t>fish.</w:t>
      </w:r>
      <w:r w:rsidRPr="005B5A9A">
        <w:rPr>
          <w:rFonts w:cs="Times New Roman"/>
        </w:rPr>
        <w:t xml:space="preserve">  With departure of rice farmers</w:t>
      </w:r>
      <w:r w:rsidR="00576C53" w:rsidRPr="00576C53">
        <w:rPr>
          <w:rFonts w:cs="Times New Roman"/>
        </w:rPr>
        <w:t xml:space="preserve"> </w:t>
      </w:r>
      <w:r w:rsidR="00576C53">
        <w:rPr>
          <w:rFonts w:cs="Times New Roman"/>
        </w:rPr>
        <w:t>who used to</w:t>
      </w:r>
      <w:r w:rsidR="00576C53" w:rsidRPr="005B5A9A">
        <w:rPr>
          <w:rFonts w:cs="Times New Roman"/>
        </w:rPr>
        <w:t xml:space="preserve"> spray pesticides to </w:t>
      </w:r>
      <w:r w:rsidR="00576C53">
        <w:rPr>
          <w:rFonts w:cs="Times New Roman"/>
        </w:rPr>
        <w:t xml:space="preserve">kill </w:t>
      </w:r>
      <w:r w:rsidR="00576C53" w:rsidRPr="005B5A9A">
        <w:rPr>
          <w:rFonts w:cs="Times New Roman"/>
        </w:rPr>
        <w:t xml:space="preserve">birds that </w:t>
      </w:r>
      <w:r w:rsidR="00576C53">
        <w:rPr>
          <w:rFonts w:cs="Times New Roman"/>
        </w:rPr>
        <w:t>ate</w:t>
      </w:r>
      <w:r w:rsidR="00576C53" w:rsidRPr="005B5A9A">
        <w:rPr>
          <w:rFonts w:cs="Times New Roman"/>
        </w:rPr>
        <w:t xml:space="preserve"> rice</w:t>
      </w:r>
      <w:r w:rsidRPr="005B5A9A">
        <w:rPr>
          <w:rFonts w:cs="Times New Roman"/>
        </w:rPr>
        <w:t xml:space="preserve">, it was observed that poisoning birds had gone down hence reducing water pollution which was likely to </w:t>
      </w:r>
      <w:r w:rsidR="001020EF">
        <w:rPr>
          <w:rFonts w:cs="Times New Roman"/>
        </w:rPr>
        <w:t xml:space="preserve">harm </w:t>
      </w:r>
      <w:r w:rsidRPr="005B5A9A">
        <w:rPr>
          <w:rFonts w:cs="Times New Roman"/>
        </w:rPr>
        <w:t xml:space="preserve">the habitat of fish. Therefore, reduction of rice farming has been attributed to increased population of both </w:t>
      </w:r>
      <w:proofErr w:type="gramStart"/>
      <w:r w:rsidRPr="005B5A9A">
        <w:rPr>
          <w:rFonts w:cs="Times New Roman"/>
        </w:rPr>
        <w:t>mud</w:t>
      </w:r>
      <w:r w:rsidR="00576C53">
        <w:rPr>
          <w:rFonts w:cs="Times New Roman"/>
        </w:rPr>
        <w:t>/</w:t>
      </w:r>
      <w:r w:rsidRPr="005B5A9A">
        <w:rPr>
          <w:rFonts w:cs="Times New Roman"/>
        </w:rPr>
        <w:t>catfish</w:t>
      </w:r>
      <w:proofErr w:type="gramEnd"/>
      <w:r w:rsidRPr="005B5A9A">
        <w:rPr>
          <w:rFonts w:cs="Times New Roman"/>
        </w:rPr>
        <w:t xml:space="preserve">. The </w:t>
      </w:r>
      <w:r w:rsidR="00576C53">
        <w:rPr>
          <w:rFonts w:cs="Times New Roman"/>
        </w:rPr>
        <w:t>relocation</w:t>
      </w:r>
      <w:r w:rsidRPr="005B5A9A">
        <w:rPr>
          <w:rFonts w:cs="Times New Roman"/>
        </w:rPr>
        <w:t xml:space="preserve"> of farmers has also led to increased volumes of water that has reclaimed space in most of the areas that were formerly under cultivation. Water has come back from as far as 3 kilometers </w:t>
      </w:r>
      <w:r w:rsidR="00C80B7F">
        <w:rPr>
          <w:rFonts w:cs="Times New Roman"/>
        </w:rPr>
        <w:t xml:space="preserve">from the main river to the </w:t>
      </w:r>
      <w:r w:rsidRPr="005B5A9A">
        <w:rPr>
          <w:rFonts w:cs="Times New Roman"/>
        </w:rPr>
        <w:t xml:space="preserve">demarcation pillars. In some areas, water has even surpassed the pillar markers to an extent </w:t>
      </w:r>
      <w:r w:rsidR="00C80B7F">
        <w:rPr>
          <w:rFonts w:cs="Times New Roman"/>
        </w:rPr>
        <w:t>o</w:t>
      </w:r>
      <w:r w:rsidRPr="005B5A9A">
        <w:rPr>
          <w:rFonts w:cs="Times New Roman"/>
        </w:rPr>
        <w:t xml:space="preserve">f submerging </w:t>
      </w:r>
      <w:r w:rsidR="00C80B7F">
        <w:rPr>
          <w:rFonts w:cs="Times New Roman"/>
        </w:rPr>
        <w:t xml:space="preserve">sections of </w:t>
      </w:r>
      <w:proofErr w:type="spellStart"/>
      <w:r w:rsidR="001020EF" w:rsidRPr="005B5A9A">
        <w:rPr>
          <w:rFonts w:cs="Times New Roman"/>
        </w:rPr>
        <w:t>neighbouring</w:t>
      </w:r>
      <w:proofErr w:type="spellEnd"/>
      <w:r w:rsidRPr="005B5A9A">
        <w:rPr>
          <w:rFonts w:cs="Times New Roman"/>
        </w:rPr>
        <w:t xml:space="preserve"> farms. </w:t>
      </w:r>
    </w:p>
    <w:p w14:paraId="571C8E74" w14:textId="77777777" w:rsidR="00901C6F" w:rsidRPr="005B5A9A" w:rsidRDefault="00901C6F" w:rsidP="005B5A9A">
      <w:pPr>
        <w:jc w:val="both"/>
        <w:rPr>
          <w:rFonts w:cs="Times New Roman"/>
        </w:rPr>
      </w:pPr>
    </w:p>
    <w:p w14:paraId="7D91E9BA" w14:textId="79D79BF5" w:rsidR="00901C6F" w:rsidRPr="005666CC" w:rsidRDefault="00901C6F" w:rsidP="000B0674">
      <w:pPr>
        <w:spacing w:after="0" w:line="240" w:lineRule="auto"/>
        <w:jc w:val="both"/>
        <w:rPr>
          <w:rFonts w:cs="Times New Roman"/>
          <w:color w:val="000000" w:themeColor="text1"/>
        </w:rPr>
      </w:pPr>
      <w:r w:rsidRPr="005666CC">
        <w:rPr>
          <w:rFonts w:cs="Times New Roman"/>
          <w:color w:val="000000" w:themeColor="text1"/>
        </w:rPr>
        <w:t xml:space="preserve">It was noted that recipients of </w:t>
      </w:r>
      <w:r w:rsidR="006443B7" w:rsidRPr="005666CC">
        <w:rPr>
          <w:rFonts w:cs="Times New Roman"/>
          <w:color w:val="000000" w:themeColor="text1"/>
        </w:rPr>
        <w:t>in-</w:t>
      </w:r>
      <w:r w:rsidRPr="005666CC">
        <w:rPr>
          <w:rFonts w:cs="Times New Roman"/>
          <w:color w:val="000000" w:themeColor="text1"/>
        </w:rPr>
        <w:t xml:space="preserve">calf </w:t>
      </w:r>
      <w:r w:rsidR="006443B7" w:rsidRPr="005666CC">
        <w:rPr>
          <w:rFonts w:cs="Times New Roman"/>
          <w:color w:val="000000" w:themeColor="text1"/>
        </w:rPr>
        <w:t>hybrid</w:t>
      </w:r>
      <w:r w:rsidRPr="005666CC">
        <w:rPr>
          <w:rFonts w:cs="Times New Roman"/>
          <w:color w:val="000000" w:themeColor="text1"/>
        </w:rPr>
        <w:t xml:space="preserve"> heifers have the potential of improving livelihoods, first through production of higher quantities of milk and secondly by using manure from the livestock to improve soil fertility </w:t>
      </w:r>
      <w:proofErr w:type="gramStart"/>
      <w:r w:rsidRPr="005666CC">
        <w:rPr>
          <w:rFonts w:cs="Times New Roman"/>
          <w:color w:val="000000" w:themeColor="text1"/>
        </w:rPr>
        <w:t>in order to</w:t>
      </w:r>
      <w:proofErr w:type="gramEnd"/>
      <w:r w:rsidRPr="005666CC">
        <w:rPr>
          <w:rFonts w:cs="Times New Roman"/>
          <w:color w:val="000000" w:themeColor="text1"/>
        </w:rPr>
        <w:t xml:space="preserve"> increase crop yields. </w:t>
      </w:r>
      <w:r w:rsidR="00722CF4" w:rsidRPr="005666CC">
        <w:rPr>
          <w:rFonts w:cs="Times New Roman"/>
          <w:color w:val="000000" w:themeColor="text1"/>
        </w:rPr>
        <w:t>O</w:t>
      </w:r>
      <w:r w:rsidR="00326044" w:rsidRPr="005666CC">
        <w:rPr>
          <w:rFonts w:cs="Times New Roman"/>
          <w:color w:val="000000" w:themeColor="text1"/>
        </w:rPr>
        <w:t>n</w:t>
      </w:r>
      <w:r w:rsidR="00722CF4" w:rsidRPr="005666CC">
        <w:rPr>
          <w:rFonts w:cs="Times New Roman"/>
          <w:color w:val="000000" w:themeColor="text1"/>
        </w:rPr>
        <w:t>e of the heifer beneficiaries was already using manure in his banana garden</w:t>
      </w:r>
      <w:r w:rsidR="00326044" w:rsidRPr="005666CC">
        <w:rPr>
          <w:rFonts w:cs="Times New Roman"/>
          <w:color w:val="000000" w:themeColor="text1"/>
        </w:rPr>
        <w:t>, that was growing vigorously</w:t>
      </w:r>
      <w:r w:rsidRPr="005666CC">
        <w:rPr>
          <w:rFonts w:cs="Times New Roman"/>
          <w:color w:val="000000" w:themeColor="text1"/>
        </w:rPr>
        <w:t xml:space="preserve">. </w:t>
      </w:r>
    </w:p>
    <w:p w14:paraId="226CA0BE" w14:textId="77777777" w:rsidR="00663342" w:rsidRPr="005666CC" w:rsidRDefault="00663342" w:rsidP="000B0674">
      <w:pPr>
        <w:spacing w:after="0" w:line="240" w:lineRule="auto"/>
        <w:jc w:val="both"/>
        <w:rPr>
          <w:rFonts w:cs="Times New Roman"/>
          <w:i/>
          <w:color w:val="000000" w:themeColor="text1"/>
        </w:rPr>
      </w:pPr>
    </w:p>
    <w:p w14:paraId="7B4BE97E" w14:textId="04F3A8D9" w:rsidR="00901C6F" w:rsidRPr="005666CC" w:rsidRDefault="00901C6F" w:rsidP="000B0674">
      <w:pPr>
        <w:spacing w:after="0" w:line="240" w:lineRule="auto"/>
        <w:jc w:val="both"/>
        <w:rPr>
          <w:rFonts w:cs="Times New Roman"/>
          <w:i/>
          <w:color w:val="000000" w:themeColor="text1"/>
        </w:rPr>
      </w:pPr>
      <w:r w:rsidRPr="005666CC">
        <w:rPr>
          <w:rFonts w:cs="Times New Roman"/>
          <w:i/>
          <w:color w:val="000000" w:themeColor="text1"/>
        </w:rPr>
        <w:t>Unintended impacts</w:t>
      </w:r>
    </w:p>
    <w:p w14:paraId="6A9A2A7F" w14:textId="77777777" w:rsidR="00A171BD" w:rsidRPr="005B5A9A" w:rsidRDefault="00A171BD" w:rsidP="00A171BD">
      <w:pPr>
        <w:spacing w:after="0" w:line="240" w:lineRule="auto"/>
        <w:jc w:val="both"/>
        <w:rPr>
          <w:rFonts w:cs="Times New Roman"/>
        </w:rPr>
      </w:pPr>
      <w:r w:rsidRPr="005666CC">
        <w:rPr>
          <w:rFonts w:cs="Times New Roman"/>
          <w:color w:val="000000" w:themeColor="text1"/>
        </w:rPr>
        <w:t xml:space="preserve">Some people who used to farm in the wetlands have reported that rice and horticulture farming used to be a major source of income and food for their households. The intervention had varied impacts among </w:t>
      </w:r>
      <w:r w:rsidRPr="005B5A9A">
        <w:rPr>
          <w:rFonts w:cs="Times New Roman"/>
        </w:rPr>
        <w:t xml:space="preserve">the affected e.g. one farmer who used to grow rice on 1 acre reported forfeiting 4million Uganda shillings each season after leaving the wetlands, and was currently struggling since he had no occupation </w:t>
      </w:r>
    </w:p>
    <w:p w14:paraId="375D35CF" w14:textId="77777777" w:rsidR="00A171BD" w:rsidRDefault="00A171BD" w:rsidP="00A171BD">
      <w:pPr>
        <w:spacing w:after="0" w:line="240" w:lineRule="auto"/>
        <w:jc w:val="both"/>
        <w:rPr>
          <w:rFonts w:cs="Times New Roman"/>
        </w:rPr>
      </w:pPr>
      <w:r w:rsidRPr="005B5A9A">
        <w:rPr>
          <w:rFonts w:cs="Times New Roman"/>
        </w:rPr>
        <w:t xml:space="preserve"> After ceasing farming activities, some of the families that depended on wetlands have reported experiencing food shortages and challenges raising money for educational levies for their children. </w:t>
      </w:r>
    </w:p>
    <w:p w14:paraId="7331FA45" w14:textId="77777777" w:rsidR="00A171BD" w:rsidRPr="005B5A9A" w:rsidRDefault="00A171BD" w:rsidP="00A171BD">
      <w:pPr>
        <w:spacing w:after="0" w:line="240" w:lineRule="auto"/>
        <w:jc w:val="both"/>
        <w:rPr>
          <w:rFonts w:cs="Times New Roman"/>
        </w:rPr>
      </w:pPr>
      <w:r w:rsidRPr="00D2717E">
        <w:rPr>
          <w:rFonts w:cs="Times New Roman"/>
        </w:rPr>
        <w:t>A total of 2,416 hectares of wet land that was formerly under cultivation was restored. This implies that hundreds of people were ejected</w:t>
      </w:r>
      <w:r w:rsidRPr="005B5A9A">
        <w:rPr>
          <w:rFonts w:cs="Times New Roman"/>
        </w:rPr>
        <w:t xml:space="preserve"> from wetlands farms, which culminated to a loss in terms of food and income.</w:t>
      </w:r>
      <w:r>
        <w:rPr>
          <w:rFonts w:cs="Times New Roman"/>
        </w:rPr>
        <w:t xml:space="preserve"> This is likely to have some socioeconomic ramifications to the lives of the people and the local economy, but certain measures can be put in place to mitigate negative consequences. </w:t>
      </w:r>
    </w:p>
    <w:p w14:paraId="4B4B8506" w14:textId="77777777" w:rsidR="00A171BD" w:rsidRDefault="00A171BD" w:rsidP="000B0674">
      <w:pPr>
        <w:spacing w:after="0" w:line="240" w:lineRule="auto"/>
        <w:jc w:val="both"/>
        <w:rPr>
          <w:rFonts w:cs="Times New Roman"/>
        </w:rPr>
      </w:pPr>
    </w:p>
    <w:p w14:paraId="2A49839B" w14:textId="5959599D" w:rsidR="00901C6F" w:rsidRDefault="00D2717E" w:rsidP="000B0674">
      <w:pPr>
        <w:spacing w:after="0" w:line="240" w:lineRule="auto"/>
        <w:jc w:val="both"/>
        <w:rPr>
          <w:rFonts w:cs="Times New Roman"/>
        </w:rPr>
      </w:pPr>
      <w:r>
        <w:rPr>
          <w:rFonts w:cs="Times New Roman"/>
        </w:rPr>
        <w:t>O</w:t>
      </w:r>
      <w:r w:rsidR="00901C6F" w:rsidRPr="005B5A9A">
        <w:rPr>
          <w:rFonts w:cs="Times New Roman"/>
        </w:rPr>
        <w:t xml:space="preserve">ne village </w:t>
      </w:r>
      <w:r w:rsidR="00A171BD">
        <w:rPr>
          <w:rFonts w:cs="Times New Roman"/>
        </w:rPr>
        <w:t xml:space="preserve">near Lake </w:t>
      </w:r>
      <w:proofErr w:type="spellStart"/>
      <w:r w:rsidR="00A171BD">
        <w:rPr>
          <w:rFonts w:cs="Times New Roman"/>
        </w:rPr>
        <w:t>Nakuwa</w:t>
      </w:r>
      <w:proofErr w:type="spellEnd"/>
      <w:r w:rsidR="00A171BD">
        <w:rPr>
          <w:rFonts w:cs="Times New Roman"/>
        </w:rPr>
        <w:t xml:space="preserve"> </w:t>
      </w:r>
      <w:r w:rsidR="00901C6F" w:rsidRPr="005B5A9A">
        <w:rPr>
          <w:rFonts w:cs="Times New Roman"/>
        </w:rPr>
        <w:t xml:space="preserve">reported that after people stopped farming in the wetlands, water had increased in the swamps, and these have attracted hippopotamus in the area lead to destruction of food crops on their farms. </w:t>
      </w:r>
      <w:r>
        <w:rPr>
          <w:rFonts w:cs="Times New Roman"/>
        </w:rPr>
        <w:t xml:space="preserve">There are visible signs of water reclaiming its natural levels along the border of the wetland and has flowed past the demarcation pillars. </w:t>
      </w:r>
    </w:p>
    <w:p w14:paraId="50B51585" w14:textId="77777777" w:rsidR="00901C6F" w:rsidRPr="005B5A9A" w:rsidRDefault="00901C6F" w:rsidP="005B5A9A">
      <w:pPr>
        <w:jc w:val="both"/>
        <w:rPr>
          <w:rFonts w:cs="Times New Roman"/>
        </w:rPr>
      </w:pPr>
    </w:p>
    <w:p w14:paraId="4E0780AF" w14:textId="42BB4AA4" w:rsidR="00901C6F" w:rsidRPr="00663342" w:rsidRDefault="00901C6F" w:rsidP="00663342">
      <w:pPr>
        <w:spacing w:after="0" w:line="240" w:lineRule="auto"/>
        <w:jc w:val="both"/>
        <w:rPr>
          <w:rFonts w:cs="Times New Roman"/>
          <w:i/>
        </w:rPr>
      </w:pPr>
      <w:r w:rsidRPr="00663342">
        <w:rPr>
          <w:rFonts w:cs="Times New Roman"/>
          <w:i/>
        </w:rPr>
        <w:t>Negative attitude</w:t>
      </w:r>
      <w:r w:rsidR="00663342">
        <w:rPr>
          <w:rFonts w:cs="Times New Roman"/>
          <w:i/>
        </w:rPr>
        <w:t xml:space="preserve">s </w:t>
      </w:r>
    </w:p>
    <w:p w14:paraId="32285085" w14:textId="46D08B11" w:rsidR="00391DBD" w:rsidRPr="00AD0704" w:rsidRDefault="00663342" w:rsidP="00E854A3">
      <w:pPr>
        <w:pStyle w:val="ListParagraph"/>
        <w:numPr>
          <w:ilvl w:val="0"/>
          <w:numId w:val="40"/>
        </w:numPr>
        <w:spacing w:after="0" w:line="240" w:lineRule="auto"/>
        <w:jc w:val="both"/>
        <w:rPr>
          <w:rFonts w:cs="Times New Roman"/>
        </w:rPr>
      </w:pPr>
      <w:r>
        <w:rPr>
          <w:rFonts w:cs="Times New Roman"/>
        </w:rPr>
        <w:t xml:space="preserve">There </w:t>
      </w:r>
      <w:r w:rsidRPr="00576C53">
        <w:rPr>
          <w:rFonts w:cs="Times New Roman"/>
        </w:rPr>
        <w:t xml:space="preserve">was a feeling that alternative livelihoods were of low value when compared with returns gained from cultivation of rice in the wetlands. </w:t>
      </w:r>
      <w:r>
        <w:rPr>
          <w:rFonts w:cs="Times New Roman"/>
        </w:rPr>
        <w:t>For example, a farmer who receives a goat, after abandoning an acre of land cultivated in the wetland felt the goat does not fully reflect the value of the produce they were getting from the wetland.</w:t>
      </w:r>
      <w:r w:rsidR="00391DBD" w:rsidRPr="00391DBD">
        <w:rPr>
          <w:rFonts w:cs="Times New Roman"/>
        </w:rPr>
        <w:t xml:space="preserve"> </w:t>
      </w:r>
      <w:r w:rsidR="00391DBD">
        <w:rPr>
          <w:rFonts w:cs="Times New Roman"/>
        </w:rPr>
        <w:t xml:space="preserve"> Therefore</w:t>
      </w:r>
      <w:r w:rsidR="00391DBD" w:rsidRPr="00576C53">
        <w:rPr>
          <w:rFonts w:cs="Times New Roman"/>
        </w:rPr>
        <w:t xml:space="preserve">, some people felt deprived of their land </w:t>
      </w:r>
      <w:r w:rsidR="00391DBD" w:rsidRPr="00AD0704">
        <w:rPr>
          <w:rFonts w:cs="Times New Roman"/>
        </w:rPr>
        <w:t xml:space="preserve">for cultivation. </w:t>
      </w:r>
    </w:p>
    <w:p w14:paraId="56F7DDFF" w14:textId="70B255A9" w:rsidR="00663342" w:rsidRPr="00AD0704" w:rsidRDefault="00663342" w:rsidP="00E854A3">
      <w:pPr>
        <w:pStyle w:val="ListParagraph"/>
        <w:numPr>
          <w:ilvl w:val="0"/>
          <w:numId w:val="40"/>
        </w:numPr>
        <w:spacing w:after="0" w:line="240" w:lineRule="auto"/>
        <w:jc w:val="both"/>
        <w:rPr>
          <w:rFonts w:cs="Times New Roman"/>
        </w:rPr>
      </w:pPr>
      <w:r w:rsidRPr="00AD0704">
        <w:rPr>
          <w:rFonts w:cs="Times New Roman"/>
        </w:rPr>
        <w:t xml:space="preserve">The community had worries on the type of wetlands that would be considered for demarcation and the distance (extent) that would be considered in the process of demarcation. This implies that communities were not aware of the border and the TE therefore recommends massive awareness creation in the rest of the wetlands. </w:t>
      </w:r>
    </w:p>
    <w:p w14:paraId="022CB981" w14:textId="3EEB7CE9" w:rsidR="000E2C24" w:rsidRPr="00AD0704" w:rsidRDefault="00901C6F" w:rsidP="00E854A3">
      <w:pPr>
        <w:pStyle w:val="ListParagraph"/>
        <w:numPr>
          <w:ilvl w:val="0"/>
          <w:numId w:val="40"/>
        </w:numPr>
        <w:spacing w:after="0" w:line="240" w:lineRule="auto"/>
        <w:jc w:val="both"/>
        <w:rPr>
          <w:rFonts w:cs="Times New Roman"/>
        </w:rPr>
      </w:pPr>
      <w:r w:rsidRPr="00AD0704">
        <w:rPr>
          <w:rFonts w:cs="Times New Roman"/>
        </w:rPr>
        <w:t>Delay</w:t>
      </w:r>
      <w:r w:rsidR="00AB16D1" w:rsidRPr="00AD0704">
        <w:rPr>
          <w:rFonts w:cs="Times New Roman"/>
        </w:rPr>
        <w:t>s</w:t>
      </w:r>
      <w:r w:rsidRPr="00AD0704">
        <w:rPr>
          <w:rFonts w:cs="Times New Roman"/>
        </w:rPr>
        <w:t xml:space="preserve"> in delivering alternative livelihoods was one of the reason</w:t>
      </w:r>
      <w:r w:rsidR="00BF3FF5" w:rsidRPr="00AD0704">
        <w:rPr>
          <w:rFonts w:cs="Times New Roman"/>
        </w:rPr>
        <w:t>s</w:t>
      </w:r>
      <w:r w:rsidRPr="00AD0704">
        <w:rPr>
          <w:rFonts w:cs="Times New Roman"/>
        </w:rPr>
        <w:t xml:space="preserve"> that made some farmers to revert to cultivation in the wetlands and refusal by to vacate the wetlands by others.  </w:t>
      </w:r>
    </w:p>
    <w:p w14:paraId="7D67379F" w14:textId="374ED2B4" w:rsidR="00D90F82" w:rsidRPr="00AD0704" w:rsidRDefault="00391DBD" w:rsidP="00E854A3">
      <w:pPr>
        <w:pStyle w:val="ListParagraph"/>
        <w:numPr>
          <w:ilvl w:val="0"/>
          <w:numId w:val="40"/>
        </w:numPr>
        <w:spacing w:after="0" w:line="240" w:lineRule="auto"/>
        <w:jc w:val="both"/>
        <w:rPr>
          <w:rFonts w:cs="Times New Roman"/>
        </w:rPr>
      </w:pPr>
      <w:r w:rsidRPr="00AD0704">
        <w:rPr>
          <w:rFonts w:cs="Times New Roman"/>
        </w:rPr>
        <w:t>The communities had a misconception about ownership of wetlands. They thought that wetlands are an extension of their land. Consequently. the community</w:t>
      </w:r>
      <w:r w:rsidR="00D90F82" w:rsidRPr="00AD0704">
        <w:rPr>
          <w:rFonts w:cs="Times New Roman"/>
        </w:rPr>
        <w:t xml:space="preserve"> was afraid of being stopped to cultivate rice and sugar cane in the wetlands since this was their main source of livelihoods.</w:t>
      </w:r>
    </w:p>
    <w:p w14:paraId="3A3D2706" w14:textId="78C993B8" w:rsidR="007B5F80" w:rsidRPr="005666CC" w:rsidRDefault="00663342" w:rsidP="000E2C24">
      <w:pPr>
        <w:pStyle w:val="Heading3"/>
        <w:rPr>
          <w:rFonts w:ascii="Times New Roman" w:hAnsi="Times New Roman" w:cs="Times New Roman"/>
          <w:i/>
          <w:sz w:val="24"/>
          <w:szCs w:val="32"/>
        </w:rPr>
      </w:pPr>
      <w:bookmarkStart w:id="92" w:name="_Toc184718670"/>
      <w:r w:rsidRPr="005666CC">
        <w:rPr>
          <w:rFonts w:ascii="Times New Roman" w:hAnsi="Times New Roman" w:cs="Times New Roman"/>
          <w:i/>
          <w:sz w:val="24"/>
          <w:szCs w:val="32"/>
        </w:rPr>
        <w:t xml:space="preserve">6.3.7 </w:t>
      </w:r>
      <w:r w:rsidR="000E2C24" w:rsidRPr="005666CC">
        <w:rPr>
          <w:rFonts w:ascii="Times New Roman" w:hAnsi="Times New Roman" w:cs="Times New Roman"/>
          <w:i/>
          <w:sz w:val="24"/>
          <w:szCs w:val="32"/>
        </w:rPr>
        <w:t>Cross cutting issues</w:t>
      </w:r>
      <w:bookmarkEnd w:id="92"/>
      <w:r w:rsidR="000E2C24" w:rsidRPr="005666CC">
        <w:rPr>
          <w:rFonts w:ascii="Times New Roman" w:hAnsi="Times New Roman" w:cs="Times New Roman"/>
          <w:i/>
          <w:sz w:val="24"/>
          <w:szCs w:val="32"/>
        </w:rPr>
        <w:t xml:space="preserve"> </w:t>
      </w:r>
    </w:p>
    <w:p w14:paraId="570ED85C" w14:textId="77777777" w:rsidR="007B5F80" w:rsidRPr="005666CC" w:rsidRDefault="007B5F80" w:rsidP="000B0674">
      <w:pPr>
        <w:spacing w:after="0" w:line="240" w:lineRule="auto"/>
        <w:ind w:left="360"/>
        <w:jc w:val="both"/>
        <w:rPr>
          <w:rFonts w:eastAsiaTheme="majorEastAsia" w:cs="Times New Roman"/>
          <w:i/>
          <w:color w:val="0F4761" w:themeColor="accent1" w:themeShade="BF"/>
          <w:sz w:val="24"/>
          <w:szCs w:val="32"/>
        </w:rPr>
      </w:pPr>
      <w:r w:rsidRPr="005666CC">
        <w:rPr>
          <w:rFonts w:eastAsiaTheme="majorEastAsia" w:cs="Times New Roman"/>
          <w:i/>
          <w:color w:val="0F4761" w:themeColor="accent1" w:themeShade="BF"/>
          <w:sz w:val="24"/>
          <w:szCs w:val="32"/>
        </w:rPr>
        <w:t>Gender</w:t>
      </w:r>
    </w:p>
    <w:p w14:paraId="6F8F30B0" w14:textId="589041D0" w:rsidR="007B5F80" w:rsidRPr="00AD0704" w:rsidRDefault="0057522A" w:rsidP="00E854A3">
      <w:pPr>
        <w:pStyle w:val="ListParagraph"/>
        <w:numPr>
          <w:ilvl w:val="0"/>
          <w:numId w:val="12"/>
        </w:numPr>
        <w:spacing w:after="0" w:line="240" w:lineRule="auto"/>
        <w:jc w:val="both"/>
        <w:rPr>
          <w:rFonts w:cs="Times New Roman"/>
        </w:rPr>
      </w:pPr>
      <w:r w:rsidRPr="00AD0704">
        <w:rPr>
          <w:rFonts w:cs="Times New Roman"/>
        </w:rPr>
        <w:t>There was an imbalance in pa</w:t>
      </w:r>
      <w:r w:rsidR="009236CE" w:rsidRPr="00AD0704">
        <w:rPr>
          <w:rFonts w:cs="Times New Roman"/>
        </w:rPr>
        <w:t xml:space="preserve">rticipation of women in most activities e.g. </w:t>
      </w:r>
      <w:r w:rsidRPr="00AD0704">
        <w:rPr>
          <w:rFonts w:cs="Times New Roman"/>
        </w:rPr>
        <w:t>attending awareness creation meetings, training in CSA and VSLA</w:t>
      </w:r>
      <w:r w:rsidR="002C6EEA" w:rsidRPr="00AD0704">
        <w:rPr>
          <w:rFonts w:cs="Times New Roman"/>
        </w:rPr>
        <w:t xml:space="preserve"> and erecting pillar markers</w:t>
      </w:r>
      <w:r w:rsidRPr="00AD0704">
        <w:rPr>
          <w:rFonts w:cs="Times New Roman"/>
        </w:rPr>
        <w:t xml:space="preserve">.  </w:t>
      </w:r>
      <w:r w:rsidR="009236CE" w:rsidRPr="00AD0704">
        <w:rPr>
          <w:rFonts w:cs="Times New Roman"/>
        </w:rPr>
        <w:t xml:space="preserve">It was </w:t>
      </w:r>
      <w:r w:rsidR="007B5F80" w:rsidRPr="00AD0704">
        <w:rPr>
          <w:rFonts w:cs="Times New Roman"/>
        </w:rPr>
        <w:t xml:space="preserve">observed that distribution of livelihood incentives </w:t>
      </w:r>
      <w:r w:rsidRPr="00AD0704">
        <w:rPr>
          <w:rFonts w:cs="Times New Roman"/>
        </w:rPr>
        <w:t>favored</w:t>
      </w:r>
      <w:r w:rsidR="007B5F80" w:rsidRPr="00AD0704">
        <w:rPr>
          <w:rFonts w:cs="Times New Roman"/>
        </w:rPr>
        <w:t xml:space="preserve"> </w:t>
      </w:r>
      <w:r w:rsidRPr="00AD0704">
        <w:rPr>
          <w:rFonts w:cs="Times New Roman"/>
        </w:rPr>
        <w:t>majority (70%)</w:t>
      </w:r>
      <w:r w:rsidR="002C6EEA" w:rsidRPr="00AD0704">
        <w:rPr>
          <w:rFonts w:cs="Times New Roman"/>
        </w:rPr>
        <w:t xml:space="preserve"> of</w:t>
      </w:r>
      <w:r w:rsidRPr="00AD0704">
        <w:rPr>
          <w:rFonts w:cs="Times New Roman"/>
        </w:rPr>
        <w:t xml:space="preserve"> males than female (30%) counterparts.</w:t>
      </w:r>
      <w:r w:rsidR="002C6EEA" w:rsidRPr="00AD0704">
        <w:rPr>
          <w:rFonts w:cs="Times New Roman"/>
        </w:rPr>
        <w:t xml:space="preserve"> </w:t>
      </w:r>
      <w:r w:rsidRPr="00AD0704">
        <w:rPr>
          <w:rFonts w:cs="Times New Roman"/>
        </w:rPr>
        <w:t xml:space="preserve">Therefore, </w:t>
      </w:r>
      <w:r w:rsidR="005B3F56" w:rsidRPr="00AD0704">
        <w:rPr>
          <w:rFonts w:cs="Times New Roman"/>
        </w:rPr>
        <w:t>few women had received heifers</w:t>
      </w:r>
      <w:r w:rsidRPr="00AD0704">
        <w:rPr>
          <w:rFonts w:cs="Times New Roman"/>
        </w:rPr>
        <w:t xml:space="preserve"> and was attributed to the fact that</w:t>
      </w:r>
      <w:r w:rsidR="007B5F80" w:rsidRPr="00AD0704">
        <w:rPr>
          <w:rFonts w:cs="Times New Roman"/>
        </w:rPr>
        <w:t xml:space="preserve"> women don’t own land.</w:t>
      </w:r>
      <w:r w:rsidR="00752FF3" w:rsidRPr="00AD0704">
        <w:rPr>
          <w:rFonts w:cs="Times New Roman"/>
        </w:rPr>
        <w:t xml:space="preserve"> </w:t>
      </w:r>
      <w:proofErr w:type="gramStart"/>
      <w:r w:rsidR="00752FF3" w:rsidRPr="00AD0704">
        <w:rPr>
          <w:rFonts w:cs="Times New Roman"/>
        </w:rPr>
        <w:t>Also</w:t>
      </w:r>
      <w:proofErr w:type="gramEnd"/>
      <w:r w:rsidR="00752FF3" w:rsidRPr="00AD0704">
        <w:rPr>
          <w:rFonts w:cs="Times New Roman"/>
        </w:rPr>
        <w:t xml:space="preserve"> those women who received livestock seemed to be in a co-ownership arrangement with their </w:t>
      </w:r>
      <w:r w:rsidR="00AB16D1" w:rsidRPr="00AD0704">
        <w:rPr>
          <w:rFonts w:cs="Times New Roman"/>
        </w:rPr>
        <w:t>spouses.</w:t>
      </w:r>
      <w:r w:rsidR="002C6EEA" w:rsidRPr="00AD0704">
        <w:rPr>
          <w:rFonts w:cs="Times New Roman"/>
        </w:rPr>
        <w:t xml:space="preserve"> Unequal participation of men and women in the project is attributed to </w:t>
      </w:r>
      <w:r w:rsidR="004440B9" w:rsidRPr="00AD0704">
        <w:rPr>
          <w:rFonts w:cs="Times New Roman"/>
        </w:rPr>
        <w:t>patriarchy which</w:t>
      </w:r>
      <w:r w:rsidR="002C6EEA" w:rsidRPr="00AD0704">
        <w:rPr>
          <w:rFonts w:cs="Times New Roman"/>
        </w:rPr>
        <w:t xml:space="preserve"> underpin male dominance in access to high value</w:t>
      </w:r>
      <w:r w:rsidR="004440B9" w:rsidRPr="00AD0704">
        <w:rPr>
          <w:rFonts w:cs="Times New Roman"/>
        </w:rPr>
        <w:t xml:space="preserve"> economic </w:t>
      </w:r>
      <w:r w:rsidR="002C6EEA" w:rsidRPr="00AD0704">
        <w:rPr>
          <w:rFonts w:cs="Times New Roman"/>
        </w:rPr>
        <w:t>opportunities</w:t>
      </w:r>
      <w:r w:rsidR="004440B9" w:rsidRPr="00AD0704">
        <w:rPr>
          <w:rFonts w:cs="Times New Roman"/>
        </w:rPr>
        <w:t>.</w:t>
      </w:r>
      <w:r w:rsidR="00974A7C" w:rsidRPr="00AD0704">
        <w:rPr>
          <w:rFonts w:cs="Times New Roman"/>
        </w:rPr>
        <w:t xml:space="preserve"> Correcting the imbalance will require some form of affirmative action that enhance participation of a high proportion of women in economic activities, sensitization of both men and women and uplifting women dominated enterprises/sectors.  </w:t>
      </w:r>
    </w:p>
    <w:p w14:paraId="1349D583" w14:textId="35C6D35B" w:rsidR="0057522A" w:rsidRDefault="007602AB" w:rsidP="00E854A3">
      <w:pPr>
        <w:pStyle w:val="ListParagraph"/>
        <w:numPr>
          <w:ilvl w:val="0"/>
          <w:numId w:val="12"/>
        </w:numPr>
        <w:spacing w:after="0" w:line="240" w:lineRule="auto"/>
        <w:jc w:val="both"/>
        <w:rPr>
          <w:rFonts w:cs="Times New Roman"/>
        </w:rPr>
      </w:pPr>
      <w:r w:rsidRPr="00AD0704">
        <w:rPr>
          <w:rFonts w:cs="Times New Roman"/>
        </w:rPr>
        <w:t>The newly constructed market stalls provide outlet for farm produce and are dominated by women</w:t>
      </w:r>
      <w:r>
        <w:rPr>
          <w:rFonts w:cs="Times New Roman"/>
        </w:rPr>
        <w:t>.</w:t>
      </w:r>
    </w:p>
    <w:p w14:paraId="1CBFB5E7" w14:textId="5111BF0E" w:rsidR="007B5F80" w:rsidRDefault="005B3F56" w:rsidP="00AD0704">
      <w:pPr>
        <w:pStyle w:val="ListParagraph"/>
        <w:numPr>
          <w:ilvl w:val="0"/>
          <w:numId w:val="12"/>
        </w:numPr>
        <w:spacing w:after="0" w:line="240" w:lineRule="auto"/>
        <w:jc w:val="both"/>
        <w:rPr>
          <w:rFonts w:cs="Times New Roman"/>
        </w:rPr>
      </w:pPr>
      <w:r>
        <w:rPr>
          <w:rFonts w:cs="Times New Roman"/>
        </w:rPr>
        <w:lastRenderedPageBreak/>
        <w:t xml:space="preserve">Forty </w:t>
      </w:r>
      <w:r w:rsidR="00AD4F25">
        <w:rPr>
          <w:rFonts w:cs="Times New Roman"/>
        </w:rPr>
        <w:t>shallow wells (</w:t>
      </w:r>
      <w:r w:rsidRPr="007B5F80">
        <w:rPr>
          <w:rFonts w:cs="Times New Roman"/>
        </w:rPr>
        <w:t>boreholes</w:t>
      </w:r>
      <w:r w:rsidR="00AD4F25">
        <w:rPr>
          <w:rFonts w:cs="Times New Roman"/>
        </w:rPr>
        <w:t>)</w:t>
      </w:r>
      <w:r w:rsidR="007B5F80" w:rsidRPr="007B5F80">
        <w:rPr>
          <w:rFonts w:cs="Times New Roman"/>
        </w:rPr>
        <w:t xml:space="preserve"> were drilled to provide water to the community in the villages. </w:t>
      </w:r>
      <w:r>
        <w:rPr>
          <w:rFonts w:cs="Times New Roman"/>
        </w:rPr>
        <w:t>I</w:t>
      </w:r>
      <w:r w:rsidR="00AD4F25">
        <w:rPr>
          <w:rFonts w:cs="Times New Roman"/>
        </w:rPr>
        <w:t>t</w:t>
      </w:r>
      <w:r>
        <w:rPr>
          <w:rFonts w:cs="Times New Roman"/>
        </w:rPr>
        <w:t xml:space="preserve"> was estimated that up to 500 people per village have access to </w:t>
      </w:r>
      <w:r w:rsidRPr="007B5F80">
        <w:rPr>
          <w:rFonts w:cs="Times New Roman"/>
        </w:rPr>
        <w:t>water</w:t>
      </w:r>
      <w:r w:rsidR="007B5F80" w:rsidRPr="007B5F80">
        <w:rPr>
          <w:rFonts w:cs="Times New Roman"/>
        </w:rPr>
        <w:t xml:space="preserve"> from these boreholes</w:t>
      </w:r>
      <w:r>
        <w:rPr>
          <w:rFonts w:cs="Times New Roman"/>
        </w:rPr>
        <w:t xml:space="preserve">. These </w:t>
      </w:r>
      <w:r w:rsidRPr="007B5F80">
        <w:rPr>
          <w:rFonts w:cs="Times New Roman"/>
        </w:rPr>
        <w:t>boreholes</w:t>
      </w:r>
      <w:r w:rsidR="007B5F80" w:rsidRPr="007B5F80">
        <w:rPr>
          <w:rFonts w:cs="Times New Roman"/>
        </w:rPr>
        <w:t xml:space="preserve"> </w:t>
      </w:r>
      <w:r>
        <w:rPr>
          <w:rFonts w:cs="Times New Roman"/>
        </w:rPr>
        <w:t xml:space="preserve">are </w:t>
      </w:r>
      <w:r w:rsidRPr="007B5F80">
        <w:rPr>
          <w:rFonts w:cs="Times New Roman"/>
        </w:rPr>
        <w:t>cl</w:t>
      </w:r>
      <w:r>
        <w:rPr>
          <w:rFonts w:cs="Times New Roman"/>
        </w:rPr>
        <w:t xml:space="preserve">ose to </w:t>
      </w:r>
      <w:r w:rsidRPr="007B5F80">
        <w:rPr>
          <w:rFonts w:cs="Times New Roman"/>
        </w:rPr>
        <w:t>settlements</w:t>
      </w:r>
      <w:r>
        <w:rPr>
          <w:rFonts w:cs="Times New Roman"/>
        </w:rPr>
        <w:t xml:space="preserve"> </w:t>
      </w:r>
      <w:r w:rsidR="00576C53">
        <w:rPr>
          <w:rFonts w:cs="Times New Roman"/>
        </w:rPr>
        <w:t xml:space="preserve">and </w:t>
      </w:r>
      <w:r w:rsidR="00576C53" w:rsidRPr="007B5F80">
        <w:rPr>
          <w:rFonts w:cs="Times New Roman"/>
        </w:rPr>
        <w:t>benefits</w:t>
      </w:r>
      <w:r w:rsidR="007B5F80" w:rsidRPr="007B5F80">
        <w:rPr>
          <w:rFonts w:cs="Times New Roman"/>
        </w:rPr>
        <w:t xml:space="preserve"> women more by reducing the distance to water sources by </w:t>
      </w:r>
      <w:r>
        <w:rPr>
          <w:rFonts w:cs="Times New Roman"/>
        </w:rPr>
        <w:t xml:space="preserve">between </w:t>
      </w:r>
      <w:r w:rsidR="008F7B7E">
        <w:rPr>
          <w:rFonts w:cs="Times New Roman"/>
        </w:rPr>
        <w:t>0.5k</w:t>
      </w:r>
      <w:r w:rsidR="007B5F80" w:rsidRPr="007B5F80">
        <w:rPr>
          <w:rFonts w:cs="Times New Roman"/>
        </w:rPr>
        <w:t xml:space="preserve">m-1km compared to distances covered earlier when collecting water from the river/wetlands. The quality of water is clearer and considered to be better than the one from the river. </w:t>
      </w:r>
    </w:p>
    <w:p w14:paraId="3633A15A" w14:textId="77777777" w:rsidR="007602AB" w:rsidRDefault="007602AB" w:rsidP="00AD0704">
      <w:pPr>
        <w:pStyle w:val="ListParagraph"/>
        <w:numPr>
          <w:ilvl w:val="0"/>
          <w:numId w:val="12"/>
        </w:numPr>
        <w:spacing w:after="0" w:line="240" w:lineRule="auto"/>
        <w:jc w:val="both"/>
        <w:rPr>
          <w:rFonts w:cs="Times New Roman"/>
        </w:rPr>
      </w:pPr>
      <w:r>
        <w:rPr>
          <w:rFonts w:cs="Times New Roman"/>
        </w:rPr>
        <w:t>From field observations, majority of the fishponds are owned by men.</w:t>
      </w:r>
    </w:p>
    <w:p w14:paraId="42CE1FA4" w14:textId="1CF4FA4E" w:rsidR="0057522A" w:rsidRDefault="007602AB" w:rsidP="00AD0704">
      <w:pPr>
        <w:pStyle w:val="ListParagraph"/>
        <w:numPr>
          <w:ilvl w:val="0"/>
          <w:numId w:val="12"/>
        </w:numPr>
        <w:spacing w:after="0" w:line="240" w:lineRule="auto"/>
        <w:jc w:val="both"/>
        <w:rPr>
          <w:rFonts w:cs="Times New Roman"/>
        </w:rPr>
      </w:pPr>
      <w:r>
        <w:rPr>
          <w:rFonts w:cs="Times New Roman"/>
        </w:rPr>
        <w:t xml:space="preserve">Increased fishing activities in the restored wetlands was associated with men who then sell the capture fish to female traders. Men also provide capture fish for consumption by their families.  </w:t>
      </w:r>
    </w:p>
    <w:p w14:paraId="7D3355A7" w14:textId="624F866E" w:rsidR="00130B1B" w:rsidRPr="007B5F80" w:rsidRDefault="00130B1B" w:rsidP="00AD0704">
      <w:pPr>
        <w:pStyle w:val="ListParagraph"/>
        <w:numPr>
          <w:ilvl w:val="0"/>
          <w:numId w:val="12"/>
        </w:numPr>
        <w:spacing w:after="0" w:line="240" w:lineRule="auto"/>
        <w:jc w:val="both"/>
        <w:rPr>
          <w:rFonts w:cs="Times New Roman"/>
        </w:rPr>
      </w:pPr>
      <w:r>
        <w:rPr>
          <w:rFonts w:cs="Times New Roman"/>
        </w:rPr>
        <w:t xml:space="preserve">Because women don’t own family land, </w:t>
      </w:r>
      <w:r w:rsidR="009233A2">
        <w:rPr>
          <w:rFonts w:cs="Times New Roman"/>
        </w:rPr>
        <w:t>the majority</w:t>
      </w:r>
      <w:r>
        <w:rPr>
          <w:rFonts w:cs="Times New Roman"/>
        </w:rPr>
        <w:t xml:space="preserve"> depended on wetlands for </w:t>
      </w:r>
      <w:proofErr w:type="gramStart"/>
      <w:r>
        <w:rPr>
          <w:rFonts w:cs="Times New Roman"/>
        </w:rPr>
        <w:t>livelihood</w:t>
      </w:r>
      <w:proofErr w:type="gramEnd"/>
      <w:r>
        <w:rPr>
          <w:rFonts w:cs="Times New Roman"/>
        </w:rPr>
        <w:t xml:space="preserve"> and this implies that they were among those who need support to revive</w:t>
      </w:r>
    </w:p>
    <w:p w14:paraId="470DB1EE" w14:textId="77777777" w:rsidR="00560700" w:rsidRDefault="00560700" w:rsidP="00AD0704">
      <w:pPr>
        <w:spacing w:after="0" w:line="240" w:lineRule="auto"/>
        <w:ind w:left="360"/>
        <w:jc w:val="both"/>
        <w:rPr>
          <w:rFonts w:asciiTheme="majorHAnsi" w:eastAsiaTheme="majorEastAsia" w:hAnsiTheme="majorHAnsi" w:cstheme="majorBidi"/>
          <w:color w:val="0F4761" w:themeColor="accent1" w:themeShade="BF"/>
          <w:sz w:val="24"/>
          <w:szCs w:val="32"/>
        </w:rPr>
      </w:pPr>
    </w:p>
    <w:p w14:paraId="528CA609" w14:textId="7D8A8B44" w:rsidR="005B5A9A" w:rsidRPr="005666CC" w:rsidRDefault="007B5F80" w:rsidP="00AD0704">
      <w:pPr>
        <w:spacing w:after="0" w:line="240" w:lineRule="auto"/>
        <w:ind w:left="360"/>
        <w:jc w:val="both"/>
        <w:rPr>
          <w:rFonts w:eastAsiaTheme="majorEastAsia" w:cs="Times New Roman"/>
          <w:i/>
          <w:color w:val="0F4761" w:themeColor="accent1" w:themeShade="BF"/>
          <w:sz w:val="24"/>
          <w:szCs w:val="32"/>
        </w:rPr>
      </w:pPr>
      <w:r w:rsidRPr="005666CC">
        <w:rPr>
          <w:rFonts w:eastAsiaTheme="majorEastAsia" w:cs="Times New Roman"/>
          <w:i/>
          <w:color w:val="0F4761" w:themeColor="accent1" w:themeShade="BF"/>
          <w:sz w:val="24"/>
          <w:szCs w:val="32"/>
        </w:rPr>
        <w:t xml:space="preserve">Human rights </w:t>
      </w:r>
    </w:p>
    <w:p w14:paraId="1967B450" w14:textId="4A3F9309" w:rsidR="005B5A9A" w:rsidRDefault="00663342" w:rsidP="00AD0704">
      <w:pPr>
        <w:pStyle w:val="ListParagraph"/>
        <w:numPr>
          <w:ilvl w:val="0"/>
          <w:numId w:val="39"/>
        </w:numPr>
        <w:spacing w:after="0" w:line="240" w:lineRule="auto"/>
        <w:jc w:val="both"/>
        <w:rPr>
          <w:rFonts w:cs="Times New Roman"/>
        </w:rPr>
      </w:pPr>
      <w:r w:rsidRPr="00663342">
        <w:rPr>
          <w:rFonts w:cs="Times New Roman"/>
        </w:rPr>
        <w:t xml:space="preserve">The project </w:t>
      </w:r>
      <w:r>
        <w:rPr>
          <w:rFonts w:cs="Times New Roman"/>
        </w:rPr>
        <w:t xml:space="preserve">design </w:t>
      </w:r>
      <w:proofErr w:type="gramStart"/>
      <w:r w:rsidRPr="00663342">
        <w:rPr>
          <w:rFonts w:cs="Times New Roman"/>
        </w:rPr>
        <w:t>made an attempt</w:t>
      </w:r>
      <w:proofErr w:type="gramEnd"/>
      <w:r w:rsidRPr="00663342">
        <w:rPr>
          <w:rFonts w:cs="Times New Roman"/>
        </w:rPr>
        <w:t xml:space="preserve"> of including all caliber of people including </w:t>
      </w:r>
      <w:r w:rsidR="006B1E56">
        <w:rPr>
          <w:rFonts w:cs="Times New Roman"/>
        </w:rPr>
        <w:t>the youth, people with</w:t>
      </w:r>
      <w:r w:rsidRPr="00663342">
        <w:rPr>
          <w:rFonts w:cs="Times New Roman"/>
        </w:rPr>
        <w:t xml:space="preserve"> disabilities</w:t>
      </w:r>
      <w:r>
        <w:rPr>
          <w:rFonts w:cs="Times New Roman"/>
        </w:rPr>
        <w:t xml:space="preserve"> and </w:t>
      </w:r>
      <w:r w:rsidRPr="00663342">
        <w:rPr>
          <w:rFonts w:cs="Times New Roman"/>
        </w:rPr>
        <w:t xml:space="preserve">those living with </w:t>
      </w:r>
      <w:r>
        <w:rPr>
          <w:rFonts w:cs="Times New Roman"/>
        </w:rPr>
        <w:t>HIV</w:t>
      </w:r>
      <w:r w:rsidR="00342E91">
        <w:rPr>
          <w:rFonts w:cs="Times New Roman"/>
        </w:rPr>
        <w:t>/AIDs</w:t>
      </w:r>
      <w:r>
        <w:rPr>
          <w:rFonts w:cs="Times New Roman"/>
        </w:rPr>
        <w:t>.</w:t>
      </w:r>
    </w:p>
    <w:p w14:paraId="3B55A631" w14:textId="2FC0ABE1" w:rsidR="00663342" w:rsidRPr="00663342" w:rsidRDefault="00663342" w:rsidP="00AD0704">
      <w:pPr>
        <w:pStyle w:val="ListParagraph"/>
        <w:numPr>
          <w:ilvl w:val="0"/>
          <w:numId w:val="39"/>
        </w:numPr>
        <w:spacing w:after="0" w:line="240" w:lineRule="auto"/>
        <w:jc w:val="both"/>
        <w:rPr>
          <w:rFonts w:cs="Times New Roman"/>
        </w:rPr>
      </w:pPr>
      <w:r>
        <w:rPr>
          <w:rFonts w:cs="Times New Roman"/>
        </w:rPr>
        <w:t xml:space="preserve">RWACP agricultural support and livelihood alternatives implies that the project is sensitive </w:t>
      </w:r>
      <w:r w:rsidR="009236CE">
        <w:rPr>
          <w:rFonts w:cs="Times New Roman"/>
        </w:rPr>
        <w:t>to human</w:t>
      </w:r>
      <w:r>
        <w:rPr>
          <w:rFonts w:cs="Times New Roman"/>
        </w:rPr>
        <w:t xml:space="preserve"> rights to food</w:t>
      </w:r>
      <w:r w:rsidR="00AB16D1">
        <w:rPr>
          <w:rFonts w:cs="Times New Roman"/>
        </w:rPr>
        <w:t xml:space="preserve"> and nutrition security</w:t>
      </w:r>
      <w:r>
        <w:rPr>
          <w:rFonts w:cs="Times New Roman"/>
        </w:rPr>
        <w:t>.</w:t>
      </w:r>
    </w:p>
    <w:p w14:paraId="4F947265" w14:textId="2CD0C53F" w:rsidR="00D374BE" w:rsidRPr="005666CC" w:rsidRDefault="00D374BE" w:rsidP="00AD0704">
      <w:pPr>
        <w:pStyle w:val="Heading1"/>
        <w:jc w:val="both"/>
        <w:rPr>
          <w:rFonts w:ascii="Times New Roman" w:hAnsi="Times New Roman" w:cs="Times New Roman"/>
          <w:i/>
          <w:sz w:val="24"/>
          <w:szCs w:val="24"/>
        </w:rPr>
      </w:pPr>
      <w:bookmarkStart w:id="93" w:name="_Toc184718671"/>
      <w:r w:rsidRPr="005666CC">
        <w:rPr>
          <w:rFonts w:ascii="Times New Roman" w:hAnsi="Times New Roman" w:cs="Times New Roman"/>
          <w:i/>
          <w:sz w:val="24"/>
          <w:szCs w:val="24"/>
        </w:rPr>
        <w:t>7. Conclusions</w:t>
      </w:r>
      <w:bookmarkEnd w:id="93"/>
    </w:p>
    <w:p w14:paraId="17BE42BF" w14:textId="5AF4685E" w:rsidR="00C84562" w:rsidRPr="00C84562" w:rsidRDefault="00F65301" w:rsidP="00AD0704">
      <w:pPr>
        <w:pStyle w:val="ListParagraph"/>
        <w:numPr>
          <w:ilvl w:val="0"/>
          <w:numId w:val="37"/>
        </w:numPr>
        <w:spacing w:after="0" w:line="240" w:lineRule="auto"/>
        <w:jc w:val="both"/>
        <w:rPr>
          <w:rFonts w:cs="Times New Roman"/>
          <w:color w:val="000000" w:themeColor="text1"/>
        </w:rPr>
      </w:pPr>
      <w:r w:rsidRPr="00C84562">
        <w:rPr>
          <w:rFonts w:cs="Times New Roman"/>
        </w:rPr>
        <w:t xml:space="preserve">The project is relevant to the </w:t>
      </w:r>
      <w:proofErr w:type="gramStart"/>
      <w:r w:rsidRPr="00C84562">
        <w:rPr>
          <w:rFonts w:cs="Times New Roman"/>
        </w:rPr>
        <w:t>long term</w:t>
      </w:r>
      <w:proofErr w:type="gramEnd"/>
      <w:r w:rsidRPr="00C84562">
        <w:rPr>
          <w:rFonts w:cs="Times New Roman"/>
        </w:rPr>
        <w:t xml:space="preserve"> needs of the people of </w:t>
      </w:r>
      <w:proofErr w:type="spellStart"/>
      <w:r w:rsidRPr="00C84562">
        <w:rPr>
          <w:rFonts w:cs="Times New Roman"/>
        </w:rPr>
        <w:t>Mpologoma</w:t>
      </w:r>
      <w:proofErr w:type="spellEnd"/>
      <w:r w:rsidRPr="00C84562">
        <w:rPr>
          <w:rFonts w:cs="Times New Roman"/>
        </w:rPr>
        <w:t xml:space="preserve"> wetlands. Introduction of climate smart agriculture in the catchment, tree planting to address deforestation in the farms and diversification of livelihoods will mitigate the negative impacts of climate change, poverty and food insecurity in the area.  </w:t>
      </w:r>
      <w:r w:rsidR="00C84562" w:rsidRPr="00C84562">
        <w:rPr>
          <w:rFonts w:cs="Times New Roman"/>
          <w:color w:val="000000" w:themeColor="text1"/>
        </w:rPr>
        <w:t>Besides that, the project demonstrated that local communities need to improve household incomes through better farming methods, embracing smart climate agriculture e.g. by adopting irrigation to produce hig</w:t>
      </w:r>
      <w:r w:rsidR="00C84562">
        <w:rPr>
          <w:rFonts w:cs="Times New Roman"/>
          <w:color w:val="000000" w:themeColor="text1"/>
        </w:rPr>
        <w:t>h value crops in the dry season.</w:t>
      </w:r>
      <w:r w:rsidR="00161F7F">
        <w:rPr>
          <w:rFonts w:cs="Times New Roman"/>
          <w:color w:val="000000" w:themeColor="text1"/>
        </w:rPr>
        <w:t xml:space="preserve"> However, these interventions are inadequate for the affected population. </w:t>
      </w:r>
    </w:p>
    <w:p w14:paraId="4278205F" w14:textId="2E568C08" w:rsidR="00F65301" w:rsidRPr="00F65301" w:rsidRDefault="00F65301" w:rsidP="00AD0704">
      <w:pPr>
        <w:pStyle w:val="ListParagraph"/>
        <w:spacing w:after="0" w:line="240" w:lineRule="auto"/>
        <w:jc w:val="both"/>
        <w:rPr>
          <w:rFonts w:cs="Times New Roman"/>
        </w:rPr>
      </w:pPr>
    </w:p>
    <w:p w14:paraId="4F5DDBA8" w14:textId="6CE40970" w:rsidR="00A8129F" w:rsidRPr="00F30D6C" w:rsidRDefault="00A8129F" w:rsidP="00AD0704">
      <w:pPr>
        <w:pStyle w:val="ListParagraph"/>
        <w:numPr>
          <w:ilvl w:val="0"/>
          <w:numId w:val="37"/>
        </w:numPr>
        <w:spacing w:after="0" w:line="240" w:lineRule="auto"/>
        <w:jc w:val="both"/>
        <w:rPr>
          <w:rFonts w:cs="Times New Roman"/>
          <w:color w:val="000000" w:themeColor="text1"/>
        </w:rPr>
      </w:pPr>
      <w:r w:rsidRPr="00AA671D">
        <w:rPr>
          <w:rFonts w:cs="Times New Roman"/>
        </w:rPr>
        <w:t xml:space="preserve">The current achievements allude that the project </w:t>
      </w:r>
      <w:r w:rsidR="00B2573D" w:rsidRPr="00AA671D">
        <w:rPr>
          <w:rFonts w:cs="Times New Roman"/>
        </w:rPr>
        <w:t xml:space="preserve">has made </w:t>
      </w:r>
      <w:r w:rsidRPr="00AA671D">
        <w:rPr>
          <w:rFonts w:cs="Times New Roman"/>
        </w:rPr>
        <w:t>contributi</w:t>
      </w:r>
      <w:r w:rsidR="00B2573D" w:rsidRPr="00AA671D">
        <w:rPr>
          <w:rFonts w:cs="Times New Roman"/>
        </w:rPr>
        <w:t xml:space="preserve">ons </w:t>
      </w:r>
      <w:r w:rsidRPr="00AA671D">
        <w:rPr>
          <w:rFonts w:cs="Times New Roman"/>
        </w:rPr>
        <w:t>towards r</w:t>
      </w:r>
      <w:r w:rsidR="00B2573D" w:rsidRPr="00AA671D">
        <w:rPr>
          <w:rFonts w:cs="Times New Roman"/>
        </w:rPr>
        <w:t xml:space="preserve">eduction in wetland degradation, natural restoration of flora and organisms that </w:t>
      </w:r>
      <w:proofErr w:type="gramStart"/>
      <w:r w:rsidR="00B2573D" w:rsidRPr="00AA671D">
        <w:rPr>
          <w:rFonts w:cs="Times New Roman"/>
        </w:rPr>
        <w:t>inhabitants</w:t>
      </w:r>
      <w:proofErr w:type="gramEnd"/>
      <w:r w:rsidR="00B2573D" w:rsidRPr="00AA671D">
        <w:rPr>
          <w:rFonts w:cs="Times New Roman"/>
        </w:rPr>
        <w:t xml:space="preserve"> wetlands such as fisheries. </w:t>
      </w:r>
      <w:r w:rsidR="00AA671D" w:rsidRPr="00AA671D">
        <w:rPr>
          <w:rFonts w:cs="Times New Roman"/>
        </w:rPr>
        <w:t xml:space="preserve">The project has minimized extensive drainage and cultivation of crops in the demarcated </w:t>
      </w:r>
      <w:proofErr w:type="gramStart"/>
      <w:r w:rsidR="00AA671D" w:rsidRPr="00AA671D">
        <w:rPr>
          <w:rFonts w:cs="Times New Roman"/>
        </w:rPr>
        <w:t>areas</w:t>
      </w:r>
      <w:proofErr w:type="gramEnd"/>
      <w:r w:rsidR="00AA671D" w:rsidRPr="00AA671D">
        <w:rPr>
          <w:rFonts w:cs="Times New Roman"/>
        </w:rPr>
        <w:t xml:space="preserve"> and this has added land area/storage for water, which implies that these waters can last longer even in times of drought hence improving it availability to people and lives</w:t>
      </w:r>
      <w:r w:rsidR="00AA671D">
        <w:rPr>
          <w:rFonts w:cs="Times New Roman"/>
        </w:rPr>
        <w:t>-</w:t>
      </w:r>
      <w:r w:rsidR="00AA671D" w:rsidRPr="00AA671D">
        <w:rPr>
          <w:rFonts w:cs="Times New Roman"/>
        </w:rPr>
        <w:t xml:space="preserve">tock. Although this is the case, </w:t>
      </w:r>
      <w:r w:rsidR="00083595" w:rsidRPr="00AA671D">
        <w:rPr>
          <w:rFonts w:cs="Times New Roman"/>
        </w:rPr>
        <w:t xml:space="preserve">there’s still a huge portion of the wetlands </w:t>
      </w:r>
      <w:r w:rsidR="00AA671D">
        <w:rPr>
          <w:rFonts w:cs="Times New Roman"/>
        </w:rPr>
        <w:t>remain un</w:t>
      </w:r>
      <w:r w:rsidR="00083595" w:rsidRPr="00AA671D">
        <w:rPr>
          <w:rFonts w:cs="Times New Roman"/>
        </w:rPr>
        <w:t xml:space="preserve"> </w:t>
      </w:r>
      <w:r w:rsidR="00F30D6C">
        <w:rPr>
          <w:rFonts w:cs="Times New Roman"/>
        </w:rPr>
        <w:t>dema</w:t>
      </w:r>
      <w:r w:rsidR="00F30D6C">
        <w:rPr>
          <w:rFonts w:cs="Times New Roman"/>
          <w:color w:val="000000" w:themeColor="text1"/>
        </w:rPr>
        <w:t xml:space="preserve">rcated. </w:t>
      </w:r>
      <w:r w:rsidR="009D7E05" w:rsidRPr="00F30D6C">
        <w:rPr>
          <w:rFonts w:cs="Times New Roman"/>
          <w:color w:val="000000" w:themeColor="text1"/>
        </w:rPr>
        <w:t xml:space="preserve">It is estimated that the project achieved about 50% of the planned activities in the </w:t>
      </w:r>
      <w:proofErr w:type="spellStart"/>
      <w:r w:rsidR="009D7E05" w:rsidRPr="00F30D6C">
        <w:rPr>
          <w:rFonts w:cs="Times New Roman"/>
          <w:color w:val="000000" w:themeColor="text1"/>
        </w:rPr>
        <w:t>prodoc</w:t>
      </w:r>
      <w:proofErr w:type="spellEnd"/>
      <w:r w:rsidR="009D7E05" w:rsidRPr="00F30D6C">
        <w:rPr>
          <w:rFonts w:cs="Times New Roman"/>
          <w:color w:val="000000" w:themeColor="text1"/>
        </w:rPr>
        <w:t xml:space="preserve">. </w:t>
      </w:r>
    </w:p>
    <w:p w14:paraId="4D649FA6" w14:textId="77777777" w:rsidR="000F56D3" w:rsidRPr="00B00980" w:rsidRDefault="000F56D3" w:rsidP="00AD0704">
      <w:pPr>
        <w:pStyle w:val="ListParagraph"/>
        <w:jc w:val="both"/>
        <w:rPr>
          <w:rFonts w:cs="Times New Roman"/>
          <w:color w:val="000000" w:themeColor="text1"/>
        </w:rPr>
      </w:pPr>
    </w:p>
    <w:p w14:paraId="7F0A68D5" w14:textId="02A4EE4C" w:rsidR="000F56D3" w:rsidRDefault="000F56D3" w:rsidP="00AD0704">
      <w:pPr>
        <w:pStyle w:val="ListParagraph"/>
        <w:numPr>
          <w:ilvl w:val="0"/>
          <w:numId w:val="37"/>
        </w:numPr>
        <w:spacing w:after="0" w:line="240" w:lineRule="auto"/>
        <w:jc w:val="both"/>
        <w:rPr>
          <w:rFonts w:cs="Times New Roman"/>
          <w:color w:val="000000" w:themeColor="text1"/>
        </w:rPr>
      </w:pPr>
      <w:r w:rsidRPr="00B00980">
        <w:rPr>
          <w:rFonts w:cs="Times New Roman"/>
          <w:color w:val="000000" w:themeColor="text1"/>
        </w:rPr>
        <w:t xml:space="preserve">This project made </w:t>
      </w:r>
      <w:r w:rsidRPr="000F56D3">
        <w:rPr>
          <w:rFonts w:cs="Times New Roman"/>
          <w:color w:val="000000" w:themeColor="text1"/>
        </w:rPr>
        <w:t>substantial</w:t>
      </w:r>
      <w:r>
        <w:rPr>
          <w:rFonts w:cs="Times New Roman"/>
          <w:color w:val="000000" w:themeColor="text1"/>
        </w:rPr>
        <w:t xml:space="preserve"> contribution to building awareness of the need for wetland protection to ensure that these wetlands provide </w:t>
      </w:r>
      <w:r w:rsidR="00B42CB3">
        <w:rPr>
          <w:rFonts w:cs="Times New Roman"/>
          <w:color w:val="000000" w:themeColor="text1"/>
        </w:rPr>
        <w:t>goods and</w:t>
      </w:r>
      <w:r>
        <w:rPr>
          <w:rFonts w:cs="Times New Roman"/>
          <w:color w:val="000000" w:themeColor="text1"/>
        </w:rPr>
        <w:t xml:space="preserve"> services such as water and flood regulation, biodiversity </w:t>
      </w:r>
      <w:r w:rsidR="002D6E92">
        <w:rPr>
          <w:rFonts w:cs="Times New Roman"/>
          <w:color w:val="000000" w:themeColor="text1"/>
        </w:rPr>
        <w:t>protection, and</w:t>
      </w:r>
      <w:r>
        <w:rPr>
          <w:rFonts w:cs="Times New Roman"/>
          <w:color w:val="000000" w:themeColor="text1"/>
        </w:rPr>
        <w:t xml:space="preserve"> fish among others. Local communities are now aware that wetlands are public resources which </w:t>
      </w:r>
      <w:r w:rsidR="00B42CB3">
        <w:rPr>
          <w:rFonts w:cs="Times New Roman"/>
          <w:color w:val="000000" w:themeColor="text1"/>
        </w:rPr>
        <w:t xml:space="preserve">must be </w:t>
      </w:r>
      <w:r>
        <w:rPr>
          <w:rFonts w:cs="Times New Roman"/>
          <w:color w:val="000000" w:themeColor="text1"/>
        </w:rPr>
        <w:t xml:space="preserve">managed by the government of Uganda on behalf of all citizens. The people are also aware that the land they own does not </w:t>
      </w:r>
      <w:r w:rsidR="00B42CB3">
        <w:rPr>
          <w:rFonts w:cs="Times New Roman"/>
          <w:color w:val="000000" w:themeColor="text1"/>
        </w:rPr>
        <w:t>extend</w:t>
      </w:r>
      <w:r>
        <w:rPr>
          <w:rFonts w:cs="Times New Roman"/>
          <w:color w:val="000000" w:themeColor="text1"/>
        </w:rPr>
        <w:t xml:space="preserve"> into the wetlands or rivers.</w:t>
      </w:r>
      <w:r w:rsidR="002D6E92">
        <w:rPr>
          <w:rFonts w:cs="Times New Roman"/>
          <w:color w:val="000000" w:themeColor="text1"/>
        </w:rPr>
        <w:t xml:space="preserve"> The communities are also aware of the permitted activities in wetlands and wetland buffers, such as grazing, fishing and aqua culture, harvesting of materials for craft making. Many of the community members were trained in aqua culture.</w:t>
      </w:r>
      <w:r w:rsidR="00B42CB3">
        <w:rPr>
          <w:rFonts w:cs="Times New Roman"/>
          <w:color w:val="000000" w:themeColor="text1"/>
        </w:rPr>
        <w:t xml:space="preserve"> This is a significant contribution of this project because </w:t>
      </w:r>
      <w:proofErr w:type="gramStart"/>
      <w:r w:rsidR="00B42CB3">
        <w:rPr>
          <w:rFonts w:cs="Times New Roman"/>
          <w:color w:val="000000" w:themeColor="text1"/>
        </w:rPr>
        <w:t>the majority of</w:t>
      </w:r>
      <w:proofErr w:type="gramEnd"/>
      <w:r w:rsidR="00B42CB3">
        <w:rPr>
          <w:rFonts w:cs="Times New Roman"/>
          <w:color w:val="000000" w:themeColor="text1"/>
        </w:rPr>
        <w:t xml:space="preserve"> the people were not aware that wetlands are not owned privately. This is partly because land ownership in the region is majorly customary and not formalized. Many reported that they were cultivating in wetlands because this is something done by their parents and grandparents. And that there had never been efforts by authorities to tell them to stop cultivating crops in wetlands.</w:t>
      </w:r>
    </w:p>
    <w:p w14:paraId="682D8F70" w14:textId="77777777" w:rsidR="00A8129F" w:rsidRPr="00B00980" w:rsidRDefault="00A8129F" w:rsidP="00A8129F">
      <w:pPr>
        <w:pStyle w:val="ListParagraph"/>
        <w:rPr>
          <w:rFonts w:cs="Times New Roman"/>
          <w:color w:val="000000" w:themeColor="text1"/>
        </w:rPr>
      </w:pPr>
    </w:p>
    <w:p w14:paraId="7471EB1B" w14:textId="63A7AFE2" w:rsidR="005B5A9A" w:rsidRDefault="00BF3FF5" w:rsidP="00E854A3">
      <w:pPr>
        <w:pStyle w:val="ListParagraph"/>
        <w:numPr>
          <w:ilvl w:val="0"/>
          <w:numId w:val="37"/>
        </w:numPr>
        <w:spacing w:after="0" w:line="240" w:lineRule="auto"/>
        <w:jc w:val="both"/>
        <w:rPr>
          <w:rFonts w:cs="Times New Roman"/>
        </w:rPr>
      </w:pPr>
      <w:r>
        <w:rPr>
          <w:rFonts w:cs="Times New Roman"/>
        </w:rPr>
        <w:t xml:space="preserve">There was a mismatch between project scope and budget during the design. </w:t>
      </w:r>
      <w:r w:rsidR="005B5A9A" w:rsidRPr="00B00980">
        <w:rPr>
          <w:rFonts w:cs="Times New Roman"/>
        </w:rPr>
        <w:t xml:space="preserve">The </w:t>
      </w:r>
      <w:r w:rsidR="00B2573D" w:rsidRPr="00B00980">
        <w:rPr>
          <w:rFonts w:cs="Times New Roman"/>
        </w:rPr>
        <w:t>proposed activities in the project area (5 districts)</w:t>
      </w:r>
      <w:r w:rsidR="005B5A9A" w:rsidRPr="00B00980">
        <w:rPr>
          <w:rFonts w:cs="Times New Roman"/>
        </w:rPr>
        <w:t xml:space="preserve"> </w:t>
      </w:r>
      <w:r w:rsidR="00B2573D" w:rsidRPr="00B00980">
        <w:rPr>
          <w:rFonts w:cs="Times New Roman"/>
        </w:rPr>
        <w:t xml:space="preserve">were quite many to be completed </w:t>
      </w:r>
      <w:r w:rsidR="000F4ACB" w:rsidRPr="00B00980">
        <w:rPr>
          <w:rFonts w:cs="Times New Roman"/>
        </w:rPr>
        <w:t>with</w:t>
      </w:r>
      <w:r w:rsidR="00B2573D" w:rsidRPr="00B00980">
        <w:rPr>
          <w:rFonts w:cs="Times New Roman"/>
        </w:rPr>
        <w:t xml:space="preserve"> the allocated </w:t>
      </w:r>
      <w:r w:rsidR="005B5A9A" w:rsidRPr="00B00980">
        <w:rPr>
          <w:rFonts w:cs="Times New Roman"/>
        </w:rPr>
        <w:t>budget</w:t>
      </w:r>
      <w:r w:rsidR="00B2573D" w:rsidRPr="00B00980">
        <w:rPr>
          <w:rFonts w:cs="Times New Roman"/>
        </w:rPr>
        <w:t>. For these activities to be completed, additional budget is required</w:t>
      </w:r>
      <w:r w:rsidR="005B5A9A" w:rsidRPr="00B00980">
        <w:rPr>
          <w:rFonts w:cs="Times New Roman"/>
        </w:rPr>
        <w:t xml:space="preserve">. Therefore, more funding is required to complete the remaining tasks  </w:t>
      </w:r>
    </w:p>
    <w:p w14:paraId="33136D55" w14:textId="77777777" w:rsidR="00F65301" w:rsidRPr="00B00980" w:rsidRDefault="00F65301" w:rsidP="00C84562">
      <w:pPr>
        <w:pStyle w:val="ListParagraph"/>
        <w:spacing w:after="0" w:line="240" w:lineRule="auto"/>
        <w:jc w:val="both"/>
        <w:rPr>
          <w:rFonts w:cs="Times New Roman"/>
        </w:rPr>
      </w:pPr>
    </w:p>
    <w:p w14:paraId="2ED8DA03" w14:textId="0C489E98" w:rsidR="00BF3FF5" w:rsidRDefault="00BF3FF5" w:rsidP="00E854A3">
      <w:pPr>
        <w:pStyle w:val="ListParagraph"/>
        <w:numPr>
          <w:ilvl w:val="0"/>
          <w:numId w:val="37"/>
        </w:numPr>
        <w:spacing w:after="0" w:line="240" w:lineRule="auto"/>
        <w:jc w:val="both"/>
        <w:rPr>
          <w:rFonts w:cs="Times New Roman"/>
          <w:color w:val="000000" w:themeColor="text1"/>
        </w:rPr>
      </w:pPr>
      <w:r>
        <w:rPr>
          <w:rFonts w:cs="Times New Roman"/>
          <w:color w:val="000000" w:themeColor="text1"/>
        </w:rPr>
        <w:t xml:space="preserve">Despite a small budget, the approach taken by the project to work directly with established leadership structures from village, sub county and district levels helped improve effectiveness of the interventions. The RWACP project was implemented under the DIM with a PMU based in </w:t>
      </w:r>
      <w:proofErr w:type="spellStart"/>
      <w:r>
        <w:rPr>
          <w:rFonts w:cs="Times New Roman"/>
          <w:color w:val="000000" w:themeColor="text1"/>
        </w:rPr>
        <w:t>Mbale</w:t>
      </w:r>
      <w:proofErr w:type="spellEnd"/>
      <w:r>
        <w:rPr>
          <w:rFonts w:cs="Times New Roman"/>
          <w:color w:val="000000" w:themeColor="text1"/>
        </w:rPr>
        <w:t xml:space="preserve"> working directly with district staff. Each district has a project focal point who also played the role of district Natural |resources officer (DNRO). The DNRO worked closed with other technical staff at the districts as well as with sub country technical and administrative staff to ensure smooth implementation and monitoring of project activities.</w:t>
      </w:r>
    </w:p>
    <w:p w14:paraId="58F8F347" w14:textId="77777777" w:rsidR="00F65301" w:rsidRPr="00C84562" w:rsidRDefault="00F65301" w:rsidP="00C84562">
      <w:pPr>
        <w:spacing w:after="0" w:line="240" w:lineRule="auto"/>
        <w:jc w:val="both"/>
        <w:rPr>
          <w:rFonts w:cs="Times New Roman"/>
          <w:color w:val="000000" w:themeColor="text1"/>
        </w:rPr>
      </w:pPr>
    </w:p>
    <w:p w14:paraId="4AD8E105" w14:textId="77777777" w:rsidR="00F30D6C" w:rsidRPr="00F30D6C" w:rsidRDefault="00C84562" w:rsidP="00F30D6C">
      <w:pPr>
        <w:pStyle w:val="ListParagraph"/>
        <w:numPr>
          <w:ilvl w:val="0"/>
          <w:numId w:val="2"/>
        </w:numPr>
        <w:spacing w:after="0" w:line="240" w:lineRule="auto"/>
        <w:jc w:val="both"/>
        <w:rPr>
          <w:rFonts w:cs="Times New Roman"/>
          <w:sz w:val="24"/>
          <w:szCs w:val="24"/>
        </w:rPr>
      </w:pPr>
      <w:r w:rsidRPr="00F30D6C">
        <w:rPr>
          <w:rFonts w:cs="Times New Roman"/>
        </w:rPr>
        <w:t>The project has not fully cushioned the demarcated areas from threats of re-occupation since only a few (about 3%) affected persons from the catchment communities were assisted with alternative livelihoods. Going</w:t>
      </w:r>
      <w:r w:rsidR="00B2573D" w:rsidRPr="00F30D6C">
        <w:rPr>
          <w:rFonts w:cs="Times New Roman"/>
        </w:rPr>
        <w:t xml:space="preserve"> by the few incidences tha</w:t>
      </w:r>
      <w:r w:rsidR="00D24BA9" w:rsidRPr="00F30D6C">
        <w:rPr>
          <w:rFonts w:cs="Times New Roman"/>
        </w:rPr>
        <w:t>t have been noted, t</w:t>
      </w:r>
      <w:r w:rsidR="005B5A9A" w:rsidRPr="00F30D6C">
        <w:rPr>
          <w:rFonts w:cs="Times New Roman"/>
        </w:rPr>
        <w:t xml:space="preserve">here’s </w:t>
      </w:r>
      <w:r w:rsidR="00B2573D" w:rsidRPr="00F30D6C">
        <w:rPr>
          <w:rFonts w:cs="Times New Roman"/>
        </w:rPr>
        <w:t xml:space="preserve">a likelihood of </w:t>
      </w:r>
      <w:r w:rsidR="005B5A9A" w:rsidRPr="00F30D6C">
        <w:rPr>
          <w:rFonts w:cs="Times New Roman"/>
        </w:rPr>
        <w:t xml:space="preserve">re-encroachment into the </w:t>
      </w:r>
      <w:r w:rsidR="00B2573D" w:rsidRPr="00F30D6C">
        <w:rPr>
          <w:rFonts w:cs="Times New Roman"/>
        </w:rPr>
        <w:t xml:space="preserve">reclaimed </w:t>
      </w:r>
      <w:r w:rsidR="00D24BA9" w:rsidRPr="00F30D6C">
        <w:rPr>
          <w:rFonts w:cs="Times New Roman"/>
        </w:rPr>
        <w:t>wetland</w:t>
      </w:r>
      <w:r w:rsidRPr="00F30D6C">
        <w:rPr>
          <w:rFonts w:cs="Times New Roman"/>
        </w:rPr>
        <w:t>s</w:t>
      </w:r>
      <w:r w:rsidR="000F4ACB" w:rsidRPr="00F30D6C">
        <w:rPr>
          <w:rFonts w:cs="Times New Roman"/>
        </w:rPr>
        <w:t xml:space="preserve"> if </w:t>
      </w:r>
      <w:r w:rsidRPr="00F30D6C">
        <w:rPr>
          <w:rFonts w:cs="Times New Roman"/>
        </w:rPr>
        <w:t xml:space="preserve">no further support is provided to the people who </w:t>
      </w:r>
      <w:r w:rsidR="000F4ACB" w:rsidRPr="00F30D6C">
        <w:rPr>
          <w:rFonts w:cs="Times New Roman"/>
        </w:rPr>
        <w:t xml:space="preserve">relocated </w:t>
      </w:r>
      <w:r w:rsidRPr="00F30D6C">
        <w:rPr>
          <w:rFonts w:cs="Times New Roman"/>
        </w:rPr>
        <w:t>from the wetlands</w:t>
      </w:r>
      <w:r w:rsidR="00F30D6C" w:rsidRPr="00F30D6C">
        <w:rPr>
          <w:rFonts w:cs="Times New Roman"/>
        </w:rPr>
        <w:t>.</w:t>
      </w:r>
    </w:p>
    <w:p w14:paraId="63CC87CA" w14:textId="60201BD7" w:rsidR="00DF7E63" w:rsidRPr="003848CD" w:rsidRDefault="00F30D6C" w:rsidP="00F30D6C">
      <w:pPr>
        <w:pStyle w:val="ListParagraph"/>
        <w:numPr>
          <w:ilvl w:val="0"/>
          <w:numId w:val="2"/>
        </w:numPr>
        <w:spacing w:after="0" w:line="240" w:lineRule="auto"/>
        <w:jc w:val="both"/>
        <w:rPr>
          <w:rFonts w:cs="Times New Roman"/>
        </w:rPr>
      </w:pPr>
      <w:r w:rsidRPr="003848CD">
        <w:rPr>
          <w:rFonts w:cs="Times New Roman"/>
        </w:rPr>
        <w:t xml:space="preserve">Although the project has created a lot of awareness of ownership of wetlands (public/private), implications of draining wetlands and economic activities that are permissible in wetlands e.g. aquaculture, the project area lacks structures for monitoring the restored wetlands </w:t>
      </w:r>
    </w:p>
    <w:p w14:paraId="0CF57D16" w14:textId="6B6A3CC7" w:rsidR="00D374BE" w:rsidRPr="009C6FF5" w:rsidRDefault="00D374BE" w:rsidP="00D374BE">
      <w:pPr>
        <w:pStyle w:val="Heading1"/>
        <w:rPr>
          <w:rFonts w:ascii="Times New Roman" w:hAnsi="Times New Roman" w:cs="Times New Roman"/>
          <w:sz w:val="24"/>
          <w:szCs w:val="24"/>
        </w:rPr>
      </w:pPr>
      <w:bookmarkStart w:id="94" w:name="_Toc184718672"/>
      <w:r w:rsidRPr="009C6FF5">
        <w:rPr>
          <w:rFonts w:ascii="Times New Roman" w:hAnsi="Times New Roman" w:cs="Times New Roman"/>
          <w:sz w:val="24"/>
          <w:szCs w:val="24"/>
        </w:rPr>
        <w:t>8. Recommendations</w:t>
      </w:r>
      <w:bookmarkEnd w:id="94"/>
    </w:p>
    <w:p w14:paraId="059E2989" w14:textId="77777777" w:rsidR="004B015C" w:rsidRPr="00AA1517" w:rsidRDefault="004B015C" w:rsidP="004B015C">
      <w:pPr>
        <w:numPr>
          <w:ilvl w:val="0"/>
          <w:numId w:val="38"/>
        </w:numPr>
        <w:spacing w:after="0" w:line="240" w:lineRule="auto"/>
        <w:contextualSpacing/>
        <w:jc w:val="both"/>
        <w:rPr>
          <w:rFonts w:eastAsia="Calibri" w:cs="Times New Roman"/>
          <w:color w:val="404040"/>
        </w:rPr>
      </w:pPr>
      <w:r w:rsidRPr="00AA1517">
        <w:rPr>
          <w:rFonts w:eastAsia="Calibri" w:cs="Times New Roman"/>
          <w:color w:val="404040"/>
        </w:rPr>
        <w:t>The project area was bigger and the spread of activities across the districts led to thin spread of the fin</w:t>
      </w:r>
      <w:r w:rsidRPr="00307299">
        <w:rPr>
          <w:rFonts w:eastAsia="Calibri" w:cs="Times New Roman"/>
          <w:color w:val="404040"/>
        </w:rPr>
        <w:t>ancial resources in the budget. Therefore,</w:t>
      </w:r>
      <w:r>
        <w:rPr>
          <w:rFonts w:eastAsia="Calibri" w:cs="Times New Roman"/>
          <w:color w:val="404040"/>
        </w:rPr>
        <w:t xml:space="preserve"> ADA and UNDP should fund a</w:t>
      </w:r>
      <w:r w:rsidRPr="00AA1517">
        <w:rPr>
          <w:rFonts w:eastAsia="Calibri" w:cs="Times New Roman"/>
          <w:color w:val="404040"/>
        </w:rPr>
        <w:t xml:space="preserve"> successor to</w:t>
      </w:r>
      <w:r>
        <w:rPr>
          <w:rFonts w:eastAsia="Calibri" w:cs="Times New Roman"/>
          <w:color w:val="404040"/>
        </w:rPr>
        <w:t xml:space="preserve"> complete all planned activities under this project and to</w:t>
      </w:r>
      <w:r w:rsidRPr="00AA1517">
        <w:rPr>
          <w:rFonts w:eastAsia="Calibri" w:cs="Times New Roman"/>
          <w:color w:val="404040"/>
        </w:rPr>
        <w:t xml:space="preserve"> scale up livelihood activities in the catchment. </w:t>
      </w:r>
      <w:r>
        <w:rPr>
          <w:rFonts w:eastAsia="Calibri" w:cs="Times New Roman"/>
          <w:color w:val="404040"/>
        </w:rPr>
        <w:t>It will be important to improve agricultural practices, introduce innovations and increase farmers access to agricultural extension. A</w:t>
      </w:r>
      <w:r w:rsidRPr="00AA1517">
        <w:rPr>
          <w:rFonts w:eastAsia="Calibri" w:cs="Times New Roman"/>
          <w:color w:val="404040"/>
        </w:rPr>
        <w:t>lternative livelihoods and adoption of climate smart agricultural practice</w:t>
      </w:r>
      <w:r>
        <w:rPr>
          <w:rFonts w:eastAsia="Calibri" w:cs="Times New Roman"/>
          <w:color w:val="404040"/>
        </w:rPr>
        <w:t xml:space="preserve"> should be scaled up</w:t>
      </w:r>
      <w:r w:rsidRPr="00AA1517">
        <w:rPr>
          <w:rFonts w:eastAsia="Calibri" w:cs="Times New Roman"/>
          <w:color w:val="404040"/>
        </w:rPr>
        <w:t xml:space="preserve">. </w:t>
      </w:r>
      <w:r>
        <w:rPr>
          <w:rFonts w:eastAsia="Calibri" w:cs="Times New Roman"/>
          <w:color w:val="404040"/>
        </w:rPr>
        <w:t>Enhancing production in the catchment by improving traditional agriculture and</w:t>
      </w:r>
      <w:r w:rsidRPr="00AA1517">
        <w:rPr>
          <w:rFonts w:eastAsia="Calibri" w:cs="Times New Roman"/>
          <w:color w:val="404040"/>
        </w:rPr>
        <w:t xml:space="preserve"> supporting improvement in land use practices </w:t>
      </w:r>
      <w:r>
        <w:rPr>
          <w:rFonts w:eastAsia="Calibri" w:cs="Times New Roman"/>
          <w:color w:val="404040"/>
        </w:rPr>
        <w:t>e.g. increasing</w:t>
      </w:r>
      <w:r w:rsidRPr="00AA1517">
        <w:rPr>
          <w:rFonts w:eastAsia="Calibri" w:cs="Times New Roman"/>
          <w:color w:val="404040"/>
        </w:rPr>
        <w:t xml:space="preserve"> soil fertility</w:t>
      </w:r>
      <w:r>
        <w:rPr>
          <w:rFonts w:eastAsia="Calibri" w:cs="Times New Roman"/>
          <w:color w:val="404040"/>
        </w:rPr>
        <w:t xml:space="preserve">, promoting, </w:t>
      </w:r>
      <w:proofErr w:type="spellStart"/>
      <w:r w:rsidRPr="00AA1517">
        <w:rPr>
          <w:rFonts w:eastAsia="Calibri" w:cs="Times New Roman"/>
          <w:color w:val="404040"/>
        </w:rPr>
        <w:t>agro</w:t>
      </w:r>
      <w:proofErr w:type="spellEnd"/>
      <w:r w:rsidRPr="00AA1517">
        <w:rPr>
          <w:rFonts w:eastAsia="Calibri" w:cs="Times New Roman"/>
          <w:color w:val="404040"/>
        </w:rPr>
        <w:t xml:space="preserve"> forestry</w:t>
      </w:r>
      <w:r>
        <w:rPr>
          <w:rFonts w:eastAsia="Calibri" w:cs="Times New Roman"/>
          <w:color w:val="404040"/>
        </w:rPr>
        <w:t xml:space="preserve"> are measures and new sources of livelihoods are measures that can keep farmers away from the wetlands.  </w:t>
      </w:r>
    </w:p>
    <w:p w14:paraId="1FAC1BD4" w14:textId="77777777" w:rsidR="004B015C" w:rsidRPr="00436D4C" w:rsidRDefault="004B015C" w:rsidP="004B015C">
      <w:pPr>
        <w:numPr>
          <w:ilvl w:val="0"/>
          <w:numId w:val="38"/>
        </w:numPr>
        <w:spacing w:after="0" w:line="240" w:lineRule="auto"/>
        <w:contextualSpacing/>
        <w:jc w:val="both"/>
        <w:rPr>
          <w:rFonts w:eastAsia="Calibri" w:cs="Times New Roman"/>
          <w:color w:val="404040"/>
        </w:rPr>
      </w:pPr>
      <w:r w:rsidRPr="00436D4C">
        <w:rPr>
          <w:rFonts w:eastAsia="Calibri" w:cs="Times New Roman"/>
          <w:color w:val="404040"/>
        </w:rPr>
        <w:t xml:space="preserve">The TE recommends demarcation and erection of pillar markers </w:t>
      </w:r>
      <w:r>
        <w:rPr>
          <w:rFonts w:eastAsia="Calibri" w:cs="Times New Roman"/>
          <w:color w:val="404040"/>
        </w:rPr>
        <w:t>in</w:t>
      </w:r>
      <w:r w:rsidRPr="00436D4C">
        <w:rPr>
          <w:rFonts w:eastAsia="Calibri" w:cs="Times New Roman"/>
          <w:color w:val="404040"/>
        </w:rPr>
        <w:t xml:space="preserve"> the remaining parts of the wetlands coupled with awareness campaigns to increase levels of awareness of the importance of wetlands, ownership and methods of restoration. In addition, </w:t>
      </w:r>
      <w:r>
        <w:rPr>
          <w:rFonts w:eastAsia="Calibri" w:cs="Times New Roman"/>
          <w:color w:val="404040"/>
        </w:rPr>
        <w:t xml:space="preserve">to safeguard the restored wetlands, </w:t>
      </w:r>
      <w:r w:rsidRPr="00436D4C">
        <w:rPr>
          <w:rFonts w:eastAsia="Calibri" w:cs="Times New Roman"/>
          <w:color w:val="404040"/>
        </w:rPr>
        <w:t xml:space="preserve">buffer zones should be </w:t>
      </w:r>
      <w:r>
        <w:rPr>
          <w:rFonts w:eastAsia="Calibri" w:cs="Times New Roman"/>
          <w:color w:val="404040"/>
        </w:rPr>
        <w:t>created</w:t>
      </w:r>
      <w:r w:rsidRPr="00436D4C">
        <w:rPr>
          <w:rFonts w:eastAsia="Calibri" w:cs="Times New Roman"/>
          <w:color w:val="404040"/>
        </w:rPr>
        <w:t xml:space="preserve"> to check encroachment. </w:t>
      </w:r>
      <w:r>
        <w:rPr>
          <w:rFonts w:eastAsia="Calibri" w:cs="Times New Roman"/>
          <w:color w:val="404040"/>
        </w:rPr>
        <w:t>The TE suggests that e</w:t>
      </w:r>
      <w:r w:rsidRPr="00436D4C">
        <w:rPr>
          <w:rFonts w:eastAsia="Calibri" w:cs="Times New Roman"/>
          <w:color w:val="404040"/>
        </w:rPr>
        <w:t>stablish</w:t>
      </w:r>
      <w:r>
        <w:rPr>
          <w:rFonts w:eastAsia="Calibri" w:cs="Times New Roman"/>
          <w:color w:val="404040"/>
        </w:rPr>
        <w:t>ing</w:t>
      </w:r>
      <w:r w:rsidRPr="00436D4C">
        <w:rPr>
          <w:rFonts w:eastAsia="Calibri" w:cs="Times New Roman"/>
          <w:color w:val="404040"/>
        </w:rPr>
        <w:t xml:space="preserve"> bamboo plantation along the buffer zone</w:t>
      </w:r>
      <w:r>
        <w:rPr>
          <w:rFonts w:eastAsia="Calibri" w:cs="Times New Roman"/>
          <w:color w:val="404040"/>
        </w:rPr>
        <w:t>s</w:t>
      </w:r>
      <w:r w:rsidRPr="00436D4C">
        <w:rPr>
          <w:rFonts w:eastAsia="Calibri" w:cs="Times New Roman"/>
          <w:color w:val="404040"/>
        </w:rPr>
        <w:t xml:space="preserve"> can be good for Carbon sequestration and promotion of green enterprises (manufacture of bamboo products, </w:t>
      </w:r>
      <w:proofErr w:type="gramStart"/>
      <w:r w:rsidRPr="00436D4C">
        <w:rPr>
          <w:rFonts w:eastAsia="Calibri" w:cs="Times New Roman"/>
          <w:color w:val="404040"/>
        </w:rPr>
        <w:t>bio fuel</w:t>
      </w:r>
      <w:proofErr w:type="gramEnd"/>
      <w:r w:rsidRPr="00436D4C">
        <w:rPr>
          <w:rFonts w:eastAsia="Calibri" w:cs="Times New Roman"/>
          <w:color w:val="404040"/>
        </w:rPr>
        <w:t xml:space="preserve">, craft making business, pulp and paper etc.) for supporting livelihoods of the communities. </w:t>
      </w:r>
    </w:p>
    <w:p w14:paraId="28B44A31" w14:textId="77777777" w:rsidR="004B015C" w:rsidRPr="00436D4C" w:rsidRDefault="004B015C" w:rsidP="004B015C">
      <w:pPr>
        <w:numPr>
          <w:ilvl w:val="0"/>
          <w:numId w:val="38"/>
        </w:numPr>
        <w:spacing w:after="0" w:line="240" w:lineRule="auto"/>
        <w:contextualSpacing/>
        <w:jc w:val="both"/>
        <w:rPr>
          <w:rFonts w:eastAsia="Calibri" w:cs="Times New Roman"/>
          <w:color w:val="404040"/>
        </w:rPr>
      </w:pPr>
      <w:r w:rsidRPr="00436D4C">
        <w:rPr>
          <w:rFonts w:eastAsia="Calibri" w:cs="Times New Roman"/>
          <w:color w:val="404040"/>
        </w:rPr>
        <w:t xml:space="preserve">It is estimated that 60-70% of wetlands inhabitants are aware of why wetlands should be reclaimed and restored. Community sensitization work is needed to increase awareness to 100% so that more people can be convinced to </w:t>
      </w:r>
      <w:r>
        <w:rPr>
          <w:rFonts w:eastAsia="Calibri" w:cs="Times New Roman"/>
          <w:color w:val="404040"/>
        </w:rPr>
        <w:t xml:space="preserve">vacate </w:t>
      </w:r>
      <w:r w:rsidRPr="00436D4C">
        <w:rPr>
          <w:rFonts w:eastAsia="Calibri" w:cs="Times New Roman"/>
          <w:color w:val="404040"/>
        </w:rPr>
        <w:t>wetland</w:t>
      </w:r>
      <w:r>
        <w:rPr>
          <w:rFonts w:eastAsia="Calibri" w:cs="Times New Roman"/>
          <w:color w:val="404040"/>
        </w:rPr>
        <w:t xml:space="preserve"> cultivation</w:t>
      </w:r>
      <w:r w:rsidRPr="00436D4C">
        <w:rPr>
          <w:rFonts w:eastAsia="Calibri" w:cs="Times New Roman"/>
          <w:color w:val="404040"/>
        </w:rPr>
        <w:t xml:space="preserve">. </w:t>
      </w:r>
    </w:p>
    <w:p w14:paraId="278EF9CB" w14:textId="648CF56E" w:rsidR="004B015C" w:rsidRPr="00AA1517" w:rsidRDefault="004B015C" w:rsidP="004B015C">
      <w:pPr>
        <w:numPr>
          <w:ilvl w:val="0"/>
          <w:numId w:val="38"/>
        </w:numPr>
        <w:spacing w:after="0" w:line="240" w:lineRule="auto"/>
        <w:contextualSpacing/>
        <w:jc w:val="both"/>
        <w:rPr>
          <w:rFonts w:eastAsia="Calibri" w:cs="Times New Roman"/>
          <w:color w:val="404040"/>
        </w:rPr>
      </w:pPr>
      <w:r w:rsidRPr="00AA1517">
        <w:rPr>
          <w:rFonts w:eastAsia="Calibri" w:cs="Times New Roman"/>
          <w:color w:val="404040"/>
        </w:rPr>
        <w:t>Gender Imbalances were noted in participation, training and access to grants. Therefore, th</w:t>
      </w:r>
      <w:r>
        <w:rPr>
          <w:rFonts w:eastAsia="Calibri" w:cs="Times New Roman"/>
          <w:color w:val="404040"/>
        </w:rPr>
        <w:t xml:space="preserve">is evaluation </w:t>
      </w:r>
      <w:r w:rsidRPr="00AA1517">
        <w:rPr>
          <w:rFonts w:eastAsia="Calibri" w:cs="Times New Roman"/>
          <w:color w:val="404040"/>
        </w:rPr>
        <w:t xml:space="preserve">recommends interventions that uplifts women’s economic status and marginalization </w:t>
      </w:r>
      <w:r w:rsidR="00C167F5">
        <w:rPr>
          <w:rFonts w:eastAsia="Calibri" w:cs="Times New Roman"/>
          <w:color w:val="404040"/>
        </w:rPr>
        <w:t>b</w:t>
      </w:r>
      <w:r w:rsidRPr="00115EDC">
        <w:rPr>
          <w:rFonts w:eastAsia="Calibri" w:cs="Times New Roman"/>
          <w:color w:val="404040"/>
        </w:rPr>
        <w:t>y male counterparts by targeting female dominated enterprises, building the capacity of women groups, increasing access to agricultural extension through farmer field schools</w:t>
      </w:r>
      <w:r>
        <w:rPr>
          <w:rFonts w:eastAsia="Calibri" w:cs="Times New Roman"/>
          <w:color w:val="404040"/>
        </w:rPr>
        <w:t>.</w:t>
      </w:r>
    </w:p>
    <w:p w14:paraId="331198DE" w14:textId="77777777" w:rsidR="004B015C" w:rsidRPr="00436D4C" w:rsidRDefault="004B015C" w:rsidP="004B015C">
      <w:pPr>
        <w:numPr>
          <w:ilvl w:val="0"/>
          <w:numId w:val="38"/>
        </w:numPr>
        <w:spacing w:after="0" w:line="240" w:lineRule="auto"/>
        <w:contextualSpacing/>
        <w:jc w:val="both"/>
        <w:rPr>
          <w:rFonts w:eastAsia="Calibri" w:cs="Times New Roman"/>
          <w:color w:val="404040"/>
        </w:rPr>
      </w:pPr>
      <w:r w:rsidRPr="00436D4C">
        <w:rPr>
          <w:rFonts w:eastAsia="Calibri" w:cs="Times New Roman"/>
          <w:color w:val="404040"/>
        </w:rPr>
        <w:t xml:space="preserve">It is recommended that for a future project of this nature, </w:t>
      </w:r>
      <w:r>
        <w:rPr>
          <w:rFonts w:eastAsia="Calibri" w:cs="Times New Roman"/>
          <w:color w:val="404040"/>
        </w:rPr>
        <w:t xml:space="preserve">UNDP and MAWE should constitute a full </w:t>
      </w:r>
      <w:r w:rsidRPr="00436D4C">
        <w:rPr>
          <w:rFonts w:eastAsia="Calibri" w:cs="Times New Roman"/>
          <w:color w:val="404040"/>
        </w:rPr>
        <w:t>steering</w:t>
      </w:r>
      <w:r>
        <w:rPr>
          <w:rFonts w:eastAsia="Calibri" w:cs="Times New Roman"/>
          <w:color w:val="404040"/>
        </w:rPr>
        <w:t xml:space="preserve"> committee/project board. R</w:t>
      </w:r>
      <w:r w:rsidRPr="00436D4C">
        <w:rPr>
          <w:rFonts w:eastAsia="Calibri" w:cs="Times New Roman"/>
          <w:color w:val="404040"/>
        </w:rPr>
        <w:t>egular meetings of the steering committee/ project board should be organized.</w:t>
      </w:r>
    </w:p>
    <w:p w14:paraId="4522585C" w14:textId="77777777" w:rsidR="004B015C" w:rsidRPr="00436D4C" w:rsidRDefault="004B015C" w:rsidP="004B015C">
      <w:pPr>
        <w:numPr>
          <w:ilvl w:val="0"/>
          <w:numId w:val="38"/>
        </w:numPr>
        <w:spacing w:after="0" w:line="240" w:lineRule="auto"/>
        <w:contextualSpacing/>
        <w:jc w:val="both"/>
        <w:rPr>
          <w:rFonts w:eastAsia="Calibri" w:cs="Times New Roman"/>
          <w:color w:val="404040"/>
        </w:rPr>
      </w:pPr>
      <w:r w:rsidRPr="00436D4C">
        <w:rPr>
          <w:rFonts w:eastAsia="Calibri" w:cs="Times New Roman"/>
          <w:color w:val="404040"/>
        </w:rPr>
        <w:t xml:space="preserve">Community led wetland management plans have been lacking and these are needed. </w:t>
      </w:r>
      <w:r>
        <w:rPr>
          <w:rFonts w:eastAsia="Calibri" w:cs="Times New Roman"/>
          <w:color w:val="404040"/>
        </w:rPr>
        <w:t>DLG should spearhead the</w:t>
      </w:r>
      <w:r w:rsidRPr="00436D4C">
        <w:rPr>
          <w:rFonts w:eastAsia="Calibri" w:cs="Times New Roman"/>
          <w:color w:val="404040"/>
        </w:rPr>
        <w:t xml:space="preserve"> formation of Parish/village management committees to monitor and control those who may be tempted to revert into areas that have been restored. </w:t>
      </w:r>
    </w:p>
    <w:p w14:paraId="51A4A7D9" w14:textId="77777777" w:rsidR="004B015C" w:rsidRDefault="004B015C" w:rsidP="004B015C">
      <w:pPr>
        <w:numPr>
          <w:ilvl w:val="0"/>
          <w:numId w:val="38"/>
        </w:numPr>
        <w:spacing w:after="0" w:line="240" w:lineRule="auto"/>
        <w:contextualSpacing/>
        <w:jc w:val="both"/>
        <w:rPr>
          <w:rFonts w:eastAsia="Calibri" w:cs="Times New Roman"/>
          <w:color w:val="404040"/>
        </w:rPr>
      </w:pPr>
      <w:r w:rsidRPr="00436D4C">
        <w:rPr>
          <w:rFonts w:eastAsia="Calibri" w:cs="Times New Roman"/>
          <w:color w:val="404040"/>
        </w:rPr>
        <w:t xml:space="preserve">The TE also noted that the enforcement of laws regarding the restored </w:t>
      </w:r>
      <w:proofErr w:type="gramStart"/>
      <w:r w:rsidRPr="00436D4C">
        <w:rPr>
          <w:rFonts w:eastAsia="Calibri" w:cs="Times New Roman"/>
          <w:color w:val="404040"/>
        </w:rPr>
        <w:t>wet lands</w:t>
      </w:r>
      <w:proofErr w:type="gramEnd"/>
      <w:r w:rsidRPr="00436D4C">
        <w:rPr>
          <w:rFonts w:eastAsia="Calibri" w:cs="Times New Roman"/>
          <w:color w:val="404040"/>
        </w:rPr>
        <w:t xml:space="preserve"> has been missing and therefore recommends that NEMA should take up the matter to ensure that re-encroachment doesn’t take place in the demarcated and restored wetland areas. </w:t>
      </w:r>
    </w:p>
    <w:p w14:paraId="34C81549" w14:textId="77777777" w:rsidR="004B015C" w:rsidRDefault="004B015C" w:rsidP="004B015C">
      <w:pPr>
        <w:numPr>
          <w:ilvl w:val="0"/>
          <w:numId w:val="38"/>
        </w:numPr>
        <w:spacing w:after="0" w:line="240" w:lineRule="auto"/>
        <w:contextualSpacing/>
        <w:jc w:val="both"/>
        <w:rPr>
          <w:rFonts w:eastAsia="Calibri" w:cs="Times New Roman"/>
          <w:color w:val="404040"/>
        </w:rPr>
      </w:pPr>
      <w:r>
        <w:rPr>
          <w:rFonts w:eastAsia="Calibri" w:cs="Times New Roman"/>
          <w:color w:val="404040"/>
        </w:rPr>
        <w:t xml:space="preserve">As a long-term strategy towards cushioning future interferences with wetland ecosystems, a successor project should invest in youthful generations particularly the ones in schools. Apart </w:t>
      </w:r>
      <w:r>
        <w:rPr>
          <w:rFonts w:eastAsia="Calibri" w:cs="Times New Roman"/>
          <w:color w:val="404040"/>
        </w:rPr>
        <w:lastRenderedPageBreak/>
        <w:t xml:space="preserve">from awareness creation, demo farms should be established in schools to teach CSAs, soil/water conservation and agroforestry practices in the catchment. </w:t>
      </w:r>
    </w:p>
    <w:p w14:paraId="40CC7A27" w14:textId="33394897" w:rsidR="00D374BE" w:rsidRPr="009C6FF5" w:rsidRDefault="00D374BE" w:rsidP="00D374BE">
      <w:pPr>
        <w:pStyle w:val="Heading1"/>
        <w:rPr>
          <w:rFonts w:ascii="Times New Roman" w:hAnsi="Times New Roman" w:cs="Times New Roman"/>
          <w:sz w:val="24"/>
          <w:szCs w:val="24"/>
        </w:rPr>
      </w:pPr>
      <w:bookmarkStart w:id="95" w:name="_Toc184718673"/>
      <w:r w:rsidRPr="009C6FF5">
        <w:rPr>
          <w:rFonts w:ascii="Times New Roman" w:hAnsi="Times New Roman" w:cs="Times New Roman"/>
          <w:sz w:val="24"/>
          <w:szCs w:val="24"/>
        </w:rPr>
        <w:t>9. Annexes</w:t>
      </w:r>
      <w:bookmarkEnd w:id="95"/>
    </w:p>
    <w:p w14:paraId="1D6CE3E9" w14:textId="09F7D57C" w:rsidR="00D374BE" w:rsidRPr="005666CC" w:rsidRDefault="002970C7" w:rsidP="00E854A3">
      <w:pPr>
        <w:pStyle w:val="Heading2"/>
        <w:numPr>
          <w:ilvl w:val="1"/>
          <w:numId w:val="3"/>
        </w:numPr>
        <w:rPr>
          <w:rFonts w:ascii="Times New Roman" w:hAnsi="Times New Roman" w:cs="Times New Roman"/>
          <w:b w:val="0"/>
          <w:i/>
          <w:szCs w:val="24"/>
        </w:rPr>
      </w:pPr>
      <w:bookmarkStart w:id="96" w:name="_Toc184718674"/>
      <w:r w:rsidRPr="005666CC">
        <w:rPr>
          <w:rFonts w:ascii="Times New Roman" w:hAnsi="Times New Roman" w:cs="Times New Roman"/>
          <w:b w:val="0"/>
          <w:i/>
          <w:szCs w:val="24"/>
        </w:rPr>
        <w:t>Evaluation Feed Back Matrix</w:t>
      </w:r>
      <w:bookmarkEnd w:id="96"/>
      <w:r w:rsidRPr="005666CC">
        <w:rPr>
          <w:rFonts w:ascii="Times New Roman" w:hAnsi="Times New Roman" w:cs="Times New Roman"/>
          <w:b w:val="0"/>
          <w:i/>
          <w:szCs w:val="24"/>
        </w:rPr>
        <w:t xml:space="preserve"> </w:t>
      </w:r>
    </w:p>
    <w:tbl>
      <w:tblPr>
        <w:tblStyle w:val="TableGrid"/>
        <w:tblW w:w="991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4451"/>
        <w:gridCol w:w="3402"/>
      </w:tblGrid>
      <w:tr w:rsidR="00E5700C" w:rsidRPr="009C6FF5" w14:paraId="4E6F948F" w14:textId="77777777" w:rsidTr="007B3B8D">
        <w:trPr>
          <w:tblHeader/>
        </w:trPr>
        <w:tc>
          <w:tcPr>
            <w:tcW w:w="2065" w:type="dxa"/>
            <w:shd w:val="clear" w:color="auto" w:fill="BFBFBF" w:themeFill="background1" w:themeFillShade="BF"/>
          </w:tcPr>
          <w:p w14:paraId="746A1BEB" w14:textId="77777777" w:rsidR="00E5700C" w:rsidRPr="009C6FF5" w:rsidRDefault="00E5700C" w:rsidP="007B3B8D">
            <w:pPr>
              <w:jc w:val="both"/>
              <w:rPr>
                <w:rFonts w:cs="Times New Roman"/>
                <w:b/>
                <w:bCs/>
              </w:rPr>
            </w:pPr>
            <w:r w:rsidRPr="009C6FF5">
              <w:rPr>
                <w:rFonts w:cs="Times New Roman"/>
                <w:b/>
                <w:bCs/>
              </w:rPr>
              <w:t>Location section and page</w:t>
            </w:r>
          </w:p>
        </w:tc>
        <w:tc>
          <w:tcPr>
            <w:tcW w:w="4451" w:type="dxa"/>
            <w:shd w:val="clear" w:color="auto" w:fill="BFBFBF" w:themeFill="background1" w:themeFillShade="BF"/>
          </w:tcPr>
          <w:p w14:paraId="25BE0873" w14:textId="77777777" w:rsidR="00E5700C" w:rsidRPr="009C6FF5" w:rsidRDefault="00E5700C" w:rsidP="007B3B8D">
            <w:pPr>
              <w:jc w:val="both"/>
              <w:rPr>
                <w:rFonts w:cs="Times New Roman"/>
                <w:b/>
                <w:bCs/>
              </w:rPr>
            </w:pPr>
            <w:r w:rsidRPr="009C6FF5">
              <w:rPr>
                <w:rFonts w:cs="Times New Roman"/>
                <w:b/>
                <w:bCs/>
              </w:rPr>
              <w:t>Comment</w:t>
            </w:r>
          </w:p>
        </w:tc>
        <w:tc>
          <w:tcPr>
            <w:tcW w:w="3402" w:type="dxa"/>
            <w:shd w:val="clear" w:color="auto" w:fill="BFBFBF" w:themeFill="background1" w:themeFillShade="BF"/>
          </w:tcPr>
          <w:p w14:paraId="0656E3D8" w14:textId="77777777" w:rsidR="00E5700C" w:rsidRPr="009C6FF5" w:rsidRDefault="00E5700C" w:rsidP="007B3B8D">
            <w:pPr>
              <w:jc w:val="both"/>
              <w:rPr>
                <w:rFonts w:cs="Times New Roman"/>
                <w:b/>
                <w:bCs/>
              </w:rPr>
            </w:pPr>
            <w:r w:rsidRPr="009C6FF5">
              <w:rPr>
                <w:rFonts w:cs="Times New Roman"/>
                <w:b/>
                <w:bCs/>
              </w:rPr>
              <w:t>Response</w:t>
            </w:r>
          </w:p>
        </w:tc>
      </w:tr>
      <w:tr w:rsidR="00E5700C" w:rsidRPr="009C6FF5" w14:paraId="541EE089" w14:textId="77777777" w:rsidTr="007B3B8D">
        <w:tc>
          <w:tcPr>
            <w:tcW w:w="2065" w:type="dxa"/>
          </w:tcPr>
          <w:p w14:paraId="29A3098B" w14:textId="77777777" w:rsidR="00E5700C" w:rsidRPr="009C6FF5" w:rsidRDefault="00E5700C" w:rsidP="007B3B8D">
            <w:pPr>
              <w:jc w:val="both"/>
              <w:rPr>
                <w:rFonts w:cs="Times New Roman"/>
              </w:rPr>
            </w:pPr>
            <w:r w:rsidRPr="009C6FF5">
              <w:rPr>
                <w:rFonts w:cs="Times New Roman"/>
              </w:rPr>
              <w:t>General</w:t>
            </w:r>
          </w:p>
        </w:tc>
        <w:tc>
          <w:tcPr>
            <w:tcW w:w="4451" w:type="dxa"/>
          </w:tcPr>
          <w:p w14:paraId="6EB1D9EF" w14:textId="77777777" w:rsidR="00E5700C" w:rsidRPr="009C6FF5" w:rsidRDefault="00E5700C" w:rsidP="007B3B8D">
            <w:pPr>
              <w:jc w:val="both"/>
              <w:rPr>
                <w:rFonts w:cs="Times New Roman"/>
              </w:rPr>
            </w:pPr>
            <w:r w:rsidRPr="009C6FF5">
              <w:rPr>
                <w:rFonts w:cs="Times New Roman"/>
              </w:rPr>
              <w:t>Kindly pay attention to page 14 on the achievements made by the MTR in December last year. I am not sure of the exact date of the completion of the MTR, but I know improved breeds of poultry were distributed in December 2023. The section also undermines the work that was put in progress by the MTR period and yet we built on that. If I am not mistaken, the work done in 2024 did not start from scratch but was a continuation of what was started the previous year. Anyways, perhaps @Sarah Mujabi is best placed to advise.</w:t>
            </w:r>
          </w:p>
        </w:tc>
        <w:tc>
          <w:tcPr>
            <w:tcW w:w="3402" w:type="dxa"/>
          </w:tcPr>
          <w:p w14:paraId="380287C2" w14:textId="77777777" w:rsidR="00E5700C" w:rsidRPr="009C6FF5" w:rsidRDefault="00E5700C" w:rsidP="007B3B8D">
            <w:pPr>
              <w:jc w:val="both"/>
              <w:rPr>
                <w:rFonts w:cs="Times New Roman"/>
              </w:rPr>
            </w:pPr>
            <w:r>
              <w:rPr>
                <w:rFonts w:cs="Times New Roman"/>
              </w:rPr>
              <w:t xml:space="preserve">Corrected </w:t>
            </w:r>
          </w:p>
        </w:tc>
      </w:tr>
      <w:tr w:rsidR="00E5700C" w:rsidRPr="009C6FF5" w14:paraId="0EBE0EA8" w14:textId="77777777" w:rsidTr="007B3B8D">
        <w:tc>
          <w:tcPr>
            <w:tcW w:w="2065" w:type="dxa"/>
          </w:tcPr>
          <w:p w14:paraId="3F98D76A" w14:textId="77777777" w:rsidR="00E5700C" w:rsidRPr="009C6FF5" w:rsidRDefault="00E5700C" w:rsidP="007B3B8D">
            <w:pPr>
              <w:jc w:val="both"/>
              <w:rPr>
                <w:rFonts w:cs="Times New Roman"/>
              </w:rPr>
            </w:pPr>
            <w:r w:rsidRPr="009C6FF5">
              <w:rPr>
                <w:rFonts w:cs="Times New Roman"/>
              </w:rPr>
              <w:t>Cover page</w:t>
            </w:r>
          </w:p>
        </w:tc>
        <w:tc>
          <w:tcPr>
            <w:tcW w:w="4451" w:type="dxa"/>
          </w:tcPr>
          <w:p w14:paraId="658CC9B5" w14:textId="77777777" w:rsidR="00E5700C" w:rsidRPr="009C6FF5" w:rsidRDefault="00E5700C" w:rsidP="007B3B8D">
            <w:pPr>
              <w:jc w:val="both"/>
              <w:rPr>
                <w:rStyle w:val="cf01"/>
                <w:rFonts w:ascii="Times New Roman" w:hAnsi="Times New Roman" w:cs="Times New Roman"/>
                <w:sz w:val="22"/>
                <w:szCs w:val="22"/>
              </w:rPr>
            </w:pPr>
            <w:r w:rsidRPr="009C6FF5">
              <w:rPr>
                <w:rStyle w:val="cf01"/>
                <w:rFonts w:ascii="Times New Roman" w:hAnsi="Times New Roman" w:cs="Times New Roman"/>
                <w:sz w:val="22"/>
                <w:szCs w:val="22"/>
              </w:rPr>
              <w:t>Add UNDP logo too?</w:t>
            </w:r>
          </w:p>
        </w:tc>
        <w:tc>
          <w:tcPr>
            <w:tcW w:w="3402" w:type="dxa"/>
          </w:tcPr>
          <w:p w14:paraId="65231A8A" w14:textId="77777777" w:rsidR="00E5700C" w:rsidRPr="009C6FF5" w:rsidRDefault="00E5700C" w:rsidP="007B3B8D">
            <w:pPr>
              <w:jc w:val="both"/>
              <w:rPr>
                <w:rFonts w:cs="Times New Roman"/>
              </w:rPr>
            </w:pPr>
            <w:r w:rsidRPr="009C6FF5">
              <w:rPr>
                <w:rFonts w:cs="Times New Roman"/>
              </w:rPr>
              <w:t>UNDP Logo added</w:t>
            </w:r>
          </w:p>
        </w:tc>
      </w:tr>
      <w:tr w:rsidR="00E5700C" w:rsidRPr="009C6FF5" w14:paraId="5208C3D3" w14:textId="77777777" w:rsidTr="007B3B8D">
        <w:tc>
          <w:tcPr>
            <w:tcW w:w="2065" w:type="dxa"/>
          </w:tcPr>
          <w:p w14:paraId="2C44F370" w14:textId="77777777" w:rsidR="00E5700C" w:rsidRPr="009C6FF5" w:rsidRDefault="00E5700C" w:rsidP="007B3B8D">
            <w:pPr>
              <w:jc w:val="both"/>
              <w:rPr>
                <w:rFonts w:cs="Times New Roman"/>
              </w:rPr>
            </w:pPr>
            <w:r w:rsidRPr="009C6FF5">
              <w:rPr>
                <w:rFonts w:cs="Times New Roman"/>
              </w:rPr>
              <w:t>Table of Contents (</w:t>
            </w:r>
            <w:proofErr w:type="spellStart"/>
            <w:r w:rsidRPr="009C6FF5">
              <w:rPr>
                <w:rFonts w:cs="Times New Roman"/>
              </w:rPr>
              <w:t>pg</w:t>
            </w:r>
            <w:proofErr w:type="spellEnd"/>
            <w:r w:rsidRPr="009C6FF5">
              <w:rPr>
                <w:rFonts w:cs="Times New Roman"/>
              </w:rPr>
              <w:t xml:space="preserve"> iii)</w:t>
            </w:r>
          </w:p>
        </w:tc>
        <w:tc>
          <w:tcPr>
            <w:tcW w:w="4451" w:type="dxa"/>
          </w:tcPr>
          <w:p w14:paraId="6C3BD033" w14:textId="77777777" w:rsidR="00E5700C" w:rsidRPr="009C6FF5" w:rsidRDefault="00E5700C" w:rsidP="007B3B8D">
            <w:pPr>
              <w:jc w:val="both"/>
              <w:rPr>
                <w:rStyle w:val="cf01"/>
                <w:rFonts w:ascii="Times New Roman" w:hAnsi="Times New Roman" w:cs="Times New Roman"/>
                <w:sz w:val="22"/>
                <w:szCs w:val="22"/>
              </w:rPr>
            </w:pPr>
            <w:r w:rsidRPr="009C6FF5">
              <w:rPr>
                <w:rStyle w:val="cf01"/>
                <w:rFonts w:ascii="Times New Roman" w:hAnsi="Times New Roman" w:cs="Times New Roman"/>
                <w:sz w:val="22"/>
                <w:szCs w:val="22"/>
              </w:rPr>
              <w:t xml:space="preserve">Different font: </w:t>
            </w:r>
            <w:proofErr w:type="spellStart"/>
            <w:r w:rsidRPr="009C6FF5">
              <w:rPr>
                <w:rStyle w:val="cf01"/>
                <w:rFonts w:ascii="Times New Roman" w:hAnsi="Times New Roman" w:cs="Times New Roman"/>
                <w:sz w:val="22"/>
                <w:szCs w:val="22"/>
              </w:rPr>
              <w:t>ToC</w:t>
            </w:r>
            <w:proofErr w:type="spellEnd"/>
            <w:r w:rsidRPr="009C6FF5">
              <w:rPr>
                <w:rStyle w:val="cf01"/>
                <w:rFonts w:ascii="Times New Roman" w:hAnsi="Times New Roman" w:cs="Times New Roman"/>
                <w:sz w:val="22"/>
                <w:szCs w:val="22"/>
              </w:rPr>
              <w:t xml:space="preserve"> and page numbers.</w:t>
            </w:r>
          </w:p>
        </w:tc>
        <w:tc>
          <w:tcPr>
            <w:tcW w:w="3402" w:type="dxa"/>
          </w:tcPr>
          <w:p w14:paraId="4DAF1D6D" w14:textId="77777777" w:rsidR="00E5700C" w:rsidRPr="009C6FF5" w:rsidRDefault="00E5700C" w:rsidP="007B3B8D">
            <w:pPr>
              <w:jc w:val="both"/>
              <w:rPr>
                <w:rFonts w:cs="Times New Roman"/>
              </w:rPr>
            </w:pPr>
            <w:r w:rsidRPr="009C6FF5">
              <w:rPr>
                <w:rFonts w:cs="Times New Roman"/>
              </w:rPr>
              <w:t>Font of Table of Contents adjusted to match that in the rest of the report</w:t>
            </w:r>
          </w:p>
        </w:tc>
      </w:tr>
      <w:tr w:rsidR="00E5700C" w:rsidRPr="009C6FF5" w14:paraId="5127D239" w14:textId="77777777" w:rsidTr="007B3B8D">
        <w:tc>
          <w:tcPr>
            <w:tcW w:w="2065" w:type="dxa"/>
          </w:tcPr>
          <w:p w14:paraId="354D5EB4" w14:textId="77777777" w:rsidR="00E5700C" w:rsidRPr="009C6FF5" w:rsidRDefault="00E5700C" w:rsidP="007B3B8D">
            <w:pPr>
              <w:jc w:val="both"/>
              <w:rPr>
                <w:rFonts w:cs="Times New Roman"/>
              </w:rPr>
            </w:pPr>
            <w:r w:rsidRPr="009C6FF5">
              <w:rPr>
                <w:rFonts w:cs="Times New Roman"/>
              </w:rPr>
              <w:t>Table 1 (</w:t>
            </w:r>
            <w:proofErr w:type="spellStart"/>
            <w:r w:rsidRPr="009C6FF5">
              <w:rPr>
                <w:rFonts w:cs="Times New Roman"/>
              </w:rPr>
              <w:t>pg</w:t>
            </w:r>
            <w:proofErr w:type="spellEnd"/>
            <w:r w:rsidRPr="009C6FF5">
              <w:rPr>
                <w:rFonts w:cs="Times New Roman"/>
              </w:rPr>
              <w:t xml:space="preserve"> </w:t>
            </w:r>
            <w:r>
              <w:rPr>
                <w:rFonts w:cs="Times New Roman"/>
              </w:rPr>
              <w:t>1</w:t>
            </w:r>
            <w:r w:rsidRPr="009C6FF5">
              <w:rPr>
                <w:rFonts w:cs="Times New Roman"/>
              </w:rPr>
              <w:t>)</w:t>
            </w:r>
          </w:p>
        </w:tc>
        <w:tc>
          <w:tcPr>
            <w:tcW w:w="4451" w:type="dxa"/>
          </w:tcPr>
          <w:p w14:paraId="7436EC30" w14:textId="77777777" w:rsidR="00E5700C" w:rsidRPr="009C6FF5" w:rsidRDefault="00E5700C" w:rsidP="007B3B8D">
            <w:pPr>
              <w:jc w:val="both"/>
              <w:rPr>
                <w:rStyle w:val="cf01"/>
                <w:rFonts w:ascii="Times New Roman" w:hAnsi="Times New Roman" w:cs="Times New Roman"/>
                <w:sz w:val="22"/>
                <w:szCs w:val="22"/>
              </w:rPr>
            </w:pPr>
            <w:r w:rsidRPr="009C6FF5">
              <w:rPr>
                <w:rStyle w:val="cf01"/>
                <w:rFonts w:ascii="Times New Roman" w:hAnsi="Times New Roman" w:cs="Times New Roman"/>
                <w:sz w:val="22"/>
                <w:szCs w:val="22"/>
              </w:rPr>
              <w:t>We need to verify these figures</w:t>
            </w:r>
          </w:p>
        </w:tc>
        <w:tc>
          <w:tcPr>
            <w:tcW w:w="3402" w:type="dxa"/>
          </w:tcPr>
          <w:p w14:paraId="7A0FF49B" w14:textId="77777777" w:rsidR="00E5700C" w:rsidRPr="009C6FF5" w:rsidRDefault="00E5700C" w:rsidP="007B3B8D">
            <w:pPr>
              <w:jc w:val="both"/>
              <w:rPr>
                <w:rFonts w:cs="Times New Roman"/>
              </w:rPr>
            </w:pPr>
          </w:p>
        </w:tc>
      </w:tr>
      <w:tr w:rsidR="00E5700C" w:rsidRPr="009C6FF5" w14:paraId="0A8FC428" w14:textId="77777777" w:rsidTr="007B3B8D">
        <w:tc>
          <w:tcPr>
            <w:tcW w:w="2065" w:type="dxa"/>
          </w:tcPr>
          <w:p w14:paraId="7FB8AE8B" w14:textId="77777777" w:rsidR="00E5700C" w:rsidRPr="009C6FF5" w:rsidRDefault="00E5700C" w:rsidP="007B3B8D">
            <w:pPr>
              <w:jc w:val="both"/>
              <w:rPr>
                <w:rFonts w:cs="Times New Roman"/>
              </w:rPr>
            </w:pPr>
            <w:r w:rsidRPr="009C6FF5">
              <w:rPr>
                <w:rFonts w:cs="Times New Roman"/>
              </w:rPr>
              <w:t>Table 2 (</w:t>
            </w:r>
            <w:proofErr w:type="spellStart"/>
            <w:r w:rsidRPr="009C6FF5">
              <w:rPr>
                <w:rFonts w:cs="Times New Roman"/>
              </w:rPr>
              <w:t>pg</w:t>
            </w:r>
            <w:proofErr w:type="spellEnd"/>
            <w:r w:rsidRPr="009C6FF5">
              <w:rPr>
                <w:rFonts w:cs="Times New Roman"/>
              </w:rPr>
              <w:t xml:space="preserve"> </w:t>
            </w:r>
            <w:r>
              <w:rPr>
                <w:rFonts w:cs="Times New Roman"/>
              </w:rPr>
              <w:t>3</w:t>
            </w:r>
            <w:r w:rsidRPr="009C6FF5">
              <w:rPr>
                <w:rFonts w:cs="Times New Roman"/>
              </w:rPr>
              <w:t>)</w:t>
            </w:r>
          </w:p>
        </w:tc>
        <w:tc>
          <w:tcPr>
            <w:tcW w:w="4451" w:type="dxa"/>
          </w:tcPr>
          <w:p w14:paraId="6B0D0287" w14:textId="77777777" w:rsidR="00E5700C" w:rsidRPr="009C6FF5" w:rsidRDefault="00E5700C" w:rsidP="007B3B8D">
            <w:pPr>
              <w:jc w:val="both"/>
              <w:rPr>
                <w:rStyle w:val="cf01"/>
                <w:rFonts w:ascii="Times New Roman" w:hAnsi="Times New Roman" w:cs="Times New Roman"/>
                <w:sz w:val="22"/>
                <w:szCs w:val="22"/>
              </w:rPr>
            </w:pPr>
            <w:r w:rsidRPr="009C6FF5">
              <w:rPr>
                <w:rStyle w:val="cf01"/>
                <w:rFonts w:ascii="Times New Roman" w:hAnsi="Times New Roman" w:cs="Times New Roman"/>
                <w:sz w:val="22"/>
                <w:szCs w:val="22"/>
              </w:rPr>
              <w:t>Consider landscape presentation of table.</w:t>
            </w:r>
          </w:p>
        </w:tc>
        <w:tc>
          <w:tcPr>
            <w:tcW w:w="3402" w:type="dxa"/>
          </w:tcPr>
          <w:p w14:paraId="6D26F4F1" w14:textId="77777777" w:rsidR="00E5700C" w:rsidRPr="009C6FF5" w:rsidRDefault="00E5700C" w:rsidP="007B3B8D">
            <w:pPr>
              <w:jc w:val="both"/>
              <w:rPr>
                <w:rFonts w:cs="Times New Roman"/>
              </w:rPr>
            </w:pPr>
            <w:r w:rsidRPr="009C6FF5">
              <w:rPr>
                <w:rFonts w:cs="Times New Roman"/>
              </w:rPr>
              <w:t>Pages with table 2 are now landscape</w:t>
            </w:r>
          </w:p>
        </w:tc>
      </w:tr>
      <w:tr w:rsidR="00E5700C" w:rsidRPr="009C6FF5" w14:paraId="1EAD6047" w14:textId="77777777" w:rsidTr="007B3B8D">
        <w:tc>
          <w:tcPr>
            <w:tcW w:w="2065" w:type="dxa"/>
          </w:tcPr>
          <w:p w14:paraId="4864D6B9" w14:textId="77777777" w:rsidR="00E5700C" w:rsidRPr="009C6FF5" w:rsidRDefault="00E5700C" w:rsidP="007B3B8D">
            <w:pPr>
              <w:jc w:val="both"/>
              <w:rPr>
                <w:rFonts w:cs="Times New Roman"/>
              </w:rPr>
            </w:pPr>
            <w:r w:rsidRPr="009C6FF5">
              <w:rPr>
                <w:rFonts w:cs="Times New Roman"/>
              </w:rPr>
              <w:t>Table 2</w:t>
            </w:r>
          </w:p>
        </w:tc>
        <w:tc>
          <w:tcPr>
            <w:tcW w:w="4451" w:type="dxa"/>
          </w:tcPr>
          <w:p w14:paraId="5F8E46C7" w14:textId="77777777" w:rsidR="00E5700C" w:rsidRPr="009C6FF5" w:rsidRDefault="00E5700C" w:rsidP="007B3B8D">
            <w:pPr>
              <w:jc w:val="both"/>
              <w:rPr>
                <w:rStyle w:val="cf01"/>
                <w:rFonts w:ascii="Times New Roman" w:hAnsi="Times New Roman" w:cs="Times New Roman"/>
                <w:sz w:val="22"/>
                <w:szCs w:val="22"/>
              </w:rPr>
            </w:pPr>
            <w:r w:rsidRPr="009C6FF5">
              <w:rPr>
                <w:rStyle w:val="cf01"/>
                <w:rFonts w:ascii="Times New Roman" w:hAnsi="Times New Roman" w:cs="Times New Roman"/>
                <w:sz w:val="22"/>
                <w:szCs w:val="22"/>
              </w:rPr>
              <w:t xml:space="preserve"> A column mixes status, outputs and targets. Add a column on achievements of the project by TE</w:t>
            </w:r>
          </w:p>
        </w:tc>
        <w:tc>
          <w:tcPr>
            <w:tcW w:w="3402" w:type="dxa"/>
          </w:tcPr>
          <w:p w14:paraId="703E3CBF" w14:textId="77777777" w:rsidR="00E5700C" w:rsidRPr="009C6FF5" w:rsidRDefault="00E5700C" w:rsidP="007B3B8D">
            <w:pPr>
              <w:jc w:val="both"/>
              <w:rPr>
                <w:rFonts w:cs="Times New Roman"/>
              </w:rPr>
            </w:pPr>
            <w:r w:rsidRPr="009C6FF5">
              <w:rPr>
                <w:rFonts w:cs="Times New Roman"/>
              </w:rPr>
              <w:t>Separate columns with Ranking added to table 2</w:t>
            </w:r>
          </w:p>
        </w:tc>
      </w:tr>
      <w:tr w:rsidR="00E5700C" w:rsidRPr="00E5700C" w14:paraId="6FB99CFF" w14:textId="77777777" w:rsidTr="007B3B8D">
        <w:tc>
          <w:tcPr>
            <w:tcW w:w="2065" w:type="dxa"/>
          </w:tcPr>
          <w:p w14:paraId="7C53450D" w14:textId="77777777" w:rsidR="00E5700C" w:rsidRPr="00E5700C" w:rsidRDefault="00E5700C" w:rsidP="007B3B8D">
            <w:pPr>
              <w:jc w:val="both"/>
              <w:rPr>
                <w:rFonts w:cs="Times New Roman"/>
              </w:rPr>
            </w:pPr>
            <w:r w:rsidRPr="00E5700C">
              <w:rPr>
                <w:rFonts w:cs="Times New Roman"/>
              </w:rPr>
              <w:t>Table 2 (</w:t>
            </w:r>
            <w:proofErr w:type="spellStart"/>
            <w:r w:rsidRPr="00E5700C">
              <w:rPr>
                <w:rFonts w:cs="Times New Roman"/>
              </w:rPr>
              <w:t>pg</w:t>
            </w:r>
            <w:proofErr w:type="spellEnd"/>
            <w:r w:rsidRPr="00E5700C">
              <w:rPr>
                <w:rFonts w:cs="Times New Roman"/>
              </w:rPr>
              <w:t xml:space="preserve"> 3)</w:t>
            </w:r>
          </w:p>
        </w:tc>
        <w:tc>
          <w:tcPr>
            <w:tcW w:w="4451" w:type="dxa"/>
          </w:tcPr>
          <w:p w14:paraId="218D0BF2" w14:textId="77777777" w:rsidR="00E5700C" w:rsidRPr="00E5700C" w:rsidRDefault="00E5700C" w:rsidP="007B3B8D">
            <w:pPr>
              <w:jc w:val="both"/>
              <w:rPr>
                <w:rFonts w:cs="Times New Roman"/>
              </w:rPr>
            </w:pPr>
            <w:r w:rsidRPr="00E5700C">
              <w:rPr>
                <w:rStyle w:val="cf01"/>
                <w:rFonts w:ascii="Times New Roman" w:hAnsi="Times New Roman" w:cs="Times New Roman"/>
                <w:sz w:val="22"/>
                <w:szCs w:val="22"/>
              </w:rPr>
              <w:t>I don’t understand how the acreage was measured. I think this is satisfactory. Remember that natural regeneration is part of our restoration effort. Let’s discuss this.</w:t>
            </w:r>
          </w:p>
        </w:tc>
        <w:tc>
          <w:tcPr>
            <w:tcW w:w="3402" w:type="dxa"/>
          </w:tcPr>
          <w:p w14:paraId="3B0FFF15" w14:textId="77777777" w:rsidR="00E5700C" w:rsidRPr="00E5700C" w:rsidRDefault="00E5700C" w:rsidP="007B3B8D">
            <w:pPr>
              <w:jc w:val="both"/>
              <w:rPr>
                <w:rFonts w:cs="Times New Roman"/>
              </w:rPr>
            </w:pPr>
            <w:r w:rsidRPr="00E5700C">
              <w:rPr>
                <w:rFonts w:cs="Times New Roman"/>
              </w:rPr>
              <w:t>2</w:t>
            </w:r>
          </w:p>
        </w:tc>
      </w:tr>
      <w:tr w:rsidR="00E5700C" w:rsidRPr="009C6FF5" w14:paraId="5CA93A9E" w14:textId="77777777" w:rsidTr="007B3B8D">
        <w:tc>
          <w:tcPr>
            <w:tcW w:w="2065" w:type="dxa"/>
          </w:tcPr>
          <w:p w14:paraId="3EC8D0B5" w14:textId="77777777" w:rsidR="00E5700C" w:rsidRPr="00E5700C" w:rsidRDefault="00E5700C" w:rsidP="007B3B8D">
            <w:pPr>
              <w:jc w:val="both"/>
              <w:rPr>
                <w:rFonts w:cs="Times New Roman"/>
              </w:rPr>
            </w:pPr>
            <w:r w:rsidRPr="00E5700C">
              <w:rPr>
                <w:rFonts w:cs="Times New Roman"/>
              </w:rPr>
              <w:t>Summary of conclusions (</w:t>
            </w:r>
            <w:proofErr w:type="spellStart"/>
            <w:r w:rsidRPr="00E5700C">
              <w:rPr>
                <w:rFonts w:cs="Times New Roman"/>
              </w:rPr>
              <w:t>pg</w:t>
            </w:r>
            <w:proofErr w:type="spellEnd"/>
            <w:r w:rsidRPr="00E5700C">
              <w:rPr>
                <w:rFonts w:cs="Times New Roman"/>
              </w:rPr>
              <w:t xml:space="preserve"> 3)</w:t>
            </w:r>
          </w:p>
        </w:tc>
        <w:tc>
          <w:tcPr>
            <w:tcW w:w="4451" w:type="dxa"/>
          </w:tcPr>
          <w:p w14:paraId="38FB8326" w14:textId="77777777" w:rsidR="00E5700C" w:rsidRPr="00E5700C" w:rsidRDefault="00E5700C" w:rsidP="007B3B8D">
            <w:pPr>
              <w:jc w:val="both"/>
              <w:rPr>
                <w:rStyle w:val="cf01"/>
                <w:rFonts w:ascii="Times New Roman" w:hAnsi="Times New Roman" w:cs="Times New Roman"/>
                <w:sz w:val="22"/>
                <w:szCs w:val="22"/>
              </w:rPr>
            </w:pPr>
            <w:r w:rsidRPr="00E5700C">
              <w:rPr>
                <w:rFonts w:cs="Times New Roman"/>
              </w:rPr>
              <w:t xml:space="preserve">“The project had also restored 901 hectares of the upper catchment by planting 250,373 assorted seedlings in the 5 </w:t>
            </w:r>
            <w:proofErr w:type="gramStart"/>
            <w:r w:rsidRPr="00E5700C">
              <w:rPr>
                <w:rFonts w:cs="Times New Roman"/>
              </w:rPr>
              <w:t>districts, and</w:t>
            </w:r>
            <w:proofErr w:type="gramEnd"/>
            <w:r w:rsidRPr="00E5700C">
              <w:rPr>
                <w:rFonts w:cs="Times New Roman"/>
              </w:rPr>
              <w:t xml:space="preserve"> establishing up to 40 deep wells (boreholes) that could be used to produce water for irrigation and household use, thereby reducing pressure on the wetlands.  Four intact wetlands were </w:t>
            </w:r>
            <w:proofErr w:type="gramStart"/>
            <w:r w:rsidRPr="00E5700C">
              <w:rPr>
                <w:rFonts w:cs="Times New Roman"/>
              </w:rPr>
              <w:t xml:space="preserve">protected”  </w:t>
            </w:r>
            <w:r w:rsidRPr="00E5700C">
              <w:rPr>
                <w:rStyle w:val="cf01"/>
                <w:rFonts w:ascii="Times New Roman" w:hAnsi="Times New Roman" w:cs="Times New Roman"/>
                <w:sz w:val="22"/>
                <w:szCs w:val="22"/>
              </w:rPr>
              <w:t>Include</w:t>
            </w:r>
            <w:proofErr w:type="gramEnd"/>
            <w:r w:rsidRPr="00E5700C">
              <w:rPr>
                <w:rStyle w:val="cf01"/>
                <w:rFonts w:ascii="Times New Roman" w:hAnsi="Times New Roman" w:cs="Times New Roman"/>
                <w:sz w:val="22"/>
                <w:szCs w:val="22"/>
              </w:rPr>
              <w:t xml:space="preserve"> alternative livelihoods?</w:t>
            </w:r>
          </w:p>
        </w:tc>
        <w:tc>
          <w:tcPr>
            <w:tcW w:w="3402" w:type="dxa"/>
          </w:tcPr>
          <w:p w14:paraId="23E32904" w14:textId="77777777" w:rsidR="00E5700C" w:rsidRPr="009C6FF5" w:rsidRDefault="00E5700C" w:rsidP="007B3B8D">
            <w:pPr>
              <w:jc w:val="both"/>
              <w:rPr>
                <w:rFonts w:cs="Times New Roman"/>
              </w:rPr>
            </w:pPr>
            <w:r w:rsidRPr="00E5700C">
              <w:rPr>
                <w:rFonts w:cs="Times New Roman"/>
              </w:rPr>
              <w:t>Alternative livelihood options provided by the project have also been mentioned in this section</w:t>
            </w:r>
          </w:p>
        </w:tc>
      </w:tr>
      <w:tr w:rsidR="00E5700C" w:rsidRPr="009C6FF5" w14:paraId="12C4477E" w14:textId="77777777" w:rsidTr="007B3B8D">
        <w:tc>
          <w:tcPr>
            <w:tcW w:w="2065" w:type="dxa"/>
          </w:tcPr>
          <w:p w14:paraId="633ABA21" w14:textId="77777777" w:rsidR="00E5700C" w:rsidRPr="009C6FF5" w:rsidRDefault="00E5700C" w:rsidP="007B3B8D">
            <w:pPr>
              <w:jc w:val="both"/>
              <w:rPr>
                <w:rFonts w:cs="Times New Roman"/>
              </w:rPr>
            </w:pPr>
            <w:r>
              <w:rPr>
                <w:rFonts w:cs="Times New Roman"/>
              </w:rPr>
              <w:t>Summary of conclusions (</w:t>
            </w:r>
            <w:proofErr w:type="spellStart"/>
            <w:r>
              <w:rPr>
                <w:rFonts w:cs="Times New Roman"/>
              </w:rPr>
              <w:t>pg</w:t>
            </w:r>
            <w:proofErr w:type="spellEnd"/>
            <w:r>
              <w:rPr>
                <w:rFonts w:cs="Times New Roman"/>
              </w:rPr>
              <w:t xml:space="preserve"> </w:t>
            </w:r>
            <w:r w:rsidRPr="009C6FF5">
              <w:rPr>
                <w:rFonts w:cs="Times New Roman"/>
              </w:rPr>
              <w:t>3)</w:t>
            </w:r>
          </w:p>
        </w:tc>
        <w:tc>
          <w:tcPr>
            <w:tcW w:w="4451" w:type="dxa"/>
          </w:tcPr>
          <w:p w14:paraId="5F03720E" w14:textId="77777777" w:rsidR="00E5700C" w:rsidRPr="009C6FF5" w:rsidRDefault="00E5700C" w:rsidP="007B3B8D">
            <w:pPr>
              <w:jc w:val="both"/>
              <w:rPr>
                <w:rFonts w:cs="Times New Roman"/>
              </w:rPr>
            </w:pPr>
            <w:r w:rsidRPr="009C6FF5">
              <w:rPr>
                <w:rFonts w:cs="Times New Roman"/>
              </w:rPr>
              <w:t xml:space="preserve">“Four intact wetlands were protected” </w:t>
            </w:r>
          </w:p>
          <w:p w14:paraId="223B7CC6" w14:textId="77777777" w:rsidR="00E5700C" w:rsidRPr="009C6FF5" w:rsidRDefault="00E5700C" w:rsidP="007B3B8D">
            <w:pPr>
              <w:jc w:val="both"/>
              <w:rPr>
                <w:rFonts w:cs="Times New Roman"/>
              </w:rPr>
            </w:pPr>
            <w:r w:rsidRPr="009C6FF5">
              <w:rPr>
                <w:rStyle w:val="cf01"/>
                <w:rFonts w:ascii="Times New Roman" w:hAnsi="Times New Roman" w:cs="Times New Roman"/>
                <w:sz w:val="22"/>
                <w:szCs w:val="22"/>
              </w:rPr>
              <w:t>Possible to name them?</w:t>
            </w:r>
          </w:p>
        </w:tc>
        <w:tc>
          <w:tcPr>
            <w:tcW w:w="3402" w:type="dxa"/>
          </w:tcPr>
          <w:p w14:paraId="5F2E6ACE" w14:textId="77777777" w:rsidR="00E5700C" w:rsidRPr="009C6FF5" w:rsidRDefault="00E5700C" w:rsidP="007B3B8D">
            <w:pPr>
              <w:jc w:val="both"/>
              <w:rPr>
                <w:rFonts w:cs="Times New Roman"/>
              </w:rPr>
            </w:pPr>
            <w:r w:rsidRPr="009C6FF5">
              <w:rPr>
                <w:rFonts w:cs="Times New Roman"/>
              </w:rPr>
              <w:t>The four intact wetlands been named</w:t>
            </w:r>
          </w:p>
        </w:tc>
      </w:tr>
      <w:tr w:rsidR="00E5700C" w:rsidRPr="009C6FF5" w14:paraId="0302042C" w14:textId="77777777" w:rsidTr="007B3B8D">
        <w:tc>
          <w:tcPr>
            <w:tcW w:w="2065" w:type="dxa"/>
          </w:tcPr>
          <w:p w14:paraId="0EF75A68" w14:textId="77777777" w:rsidR="00E5700C" w:rsidRPr="009C6FF5" w:rsidRDefault="00E5700C" w:rsidP="007B3B8D">
            <w:pPr>
              <w:jc w:val="both"/>
              <w:rPr>
                <w:rFonts w:cs="Times New Roman"/>
              </w:rPr>
            </w:pPr>
            <w:r>
              <w:rPr>
                <w:rFonts w:cs="Times New Roman"/>
              </w:rPr>
              <w:t>Summary of conclusions (</w:t>
            </w:r>
            <w:proofErr w:type="spellStart"/>
            <w:r>
              <w:rPr>
                <w:rFonts w:cs="Times New Roman"/>
              </w:rPr>
              <w:t>pg</w:t>
            </w:r>
            <w:proofErr w:type="spellEnd"/>
            <w:r>
              <w:rPr>
                <w:rFonts w:cs="Times New Roman"/>
              </w:rPr>
              <w:t xml:space="preserve"> </w:t>
            </w:r>
            <w:r w:rsidRPr="009C6FF5">
              <w:rPr>
                <w:rFonts w:cs="Times New Roman"/>
              </w:rPr>
              <w:t>3)</w:t>
            </w:r>
          </w:p>
        </w:tc>
        <w:tc>
          <w:tcPr>
            <w:tcW w:w="4451" w:type="dxa"/>
          </w:tcPr>
          <w:p w14:paraId="42541302" w14:textId="77777777" w:rsidR="00E5700C" w:rsidRPr="009C6FF5" w:rsidRDefault="00E5700C" w:rsidP="007B3B8D">
            <w:pPr>
              <w:jc w:val="both"/>
              <w:rPr>
                <w:rFonts w:cs="Times New Roman"/>
              </w:rPr>
            </w:pPr>
            <w:r w:rsidRPr="009C6FF5">
              <w:rPr>
                <w:rFonts w:cs="Times New Roman"/>
              </w:rPr>
              <w:t xml:space="preserve">Considering the geographic size and population within the project area, these interventions </w:t>
            </w:r>
            <w:proofErr w:type="gramStart"/>
            <w:r w:rsidRPr="009C6FF5">
              <w:rPr>
                <w:rFonts w:cs="Times New Roman"/>
              </w:rPr>
              <w:t>are considered to be</w:t>
            </w:r>
            <w:proofErr w:type="gramEnd"/>
            <w:r w:rsidRPr="009C6FF5">
              <w:rPr>
                <w:rFonts w:cs="Times New Roman"/>
              </w:rPr>
              <w:t xml:space="preserve"> inadequate for the affected population and the unrestored wetlands. “</w:t>
            </w:r>
            <w:r w:rsidRPr="009C6FF5">
              <w:rPr>
                <w:rStyle w:val="cf01"/>
                <w:rFonts w:ascii="Times New Roman" w:hAnsi="Times New Roman" w:cs="Times New Roman"/>
                <w:sz w:val="22"/>
                <w:szCs w:val="22"/>
              </w:rPr>
              <w:t>Not very clear to me.</w:t>
            </w:r>
            <w:r w:rsidRPr="009C6FF5">
              <w:rPr>
                <w:rFonts w:cs="Times New Roman"/>
              </w:rPr>
              <w:t xml:space="preserve"> </w:t>
            </w:r>
          </w:p>
        </w:tc>
        <w:tc>
          <w:tcPr>
            <w:tcW w:w="3402" w:type="dxa"/>
          </w:tcPr>
          <w:p w14:paraId="2E6A1BA7" w14:textId="77777777" w:rsidR="00E5700C" w:rsidRPr="009C6FF5" w:rsidRDefault="00E5700C" w:rsidP="007B3B8D">
            <w:pPr>
              <w:jc w:val="both"/>
              <w:rPr>
                <w:rFonts w:cs="Times New Roman"/>
              </w:rPr>
            </w:pPr>
            <w:r w:rsidRPr="009C6FF5">
              <w:rPr>
                <w:rFonts w:cs="Times New Roman"/>
              </w:rPr>
              <w:t>Text revised as follows:</w:t>
            </w:r>
          </w:p>
          <w:p w14:paraId="37B3AD09" w14:textId="77777777" w:rsidR="00E5700C" w:rsidRPr="009C6FF5" w:rsidRDefault="00E5700C" w:rsidP="007B3B8D">
            <w:pPr>
              <w:jc w:val="both"/>
              <w:rPr>
                <w:rFonts w:cs="Times New Roman"/>
              </w:rPr>
            </w:pPr>
            <w:r w:rsidRPr="009C6FF5">
              <w:rPr>
                <w:rFonts w:cs="Times New Roman"/>
              </w:rPr>
              <w:t>” Considering the geographic size and population within the project area,</w:t>
            </w:r>
            <w:r w:rsidRPr="009C6FF5">
              <w:rPr>
                <w:rFonts w:cs="Times New Roman"/>
                <w:color w:val="000000" w:themeColor="text1"/>
              </w:rPr>
              <w:t xml:space="preserve"> these interventions </w:t>
            </w:r>
            <w:proofErr w:type="gramStart"/>
            <w:r w:rsidRPr="009C6FF5">
              <w:rPr>
                <w:rFonts w:cs="Times New Roman"/>
                <w:color w:val="000000" w:themeColor="text1"/>
              </w:rPr>
              <w:t>are considered to be</w:t>
            </w:r>
            <w:proofErr w:type="gramEnd"/>
            <w:r w:rsidRPr="009C6FF5">
              <w:rPr>
                <w:rFonts w:cs="Times New Roman"/>
                <w:color w:val="000000" w:themeColor="text1"/>
              </w:rPr>
              <w:t xml:space="preserve"> inadequate for the affected population and the entire wetlands extent in these districts”</w:t>
            </w:r>
          </w:p>
        </w:tc>
      </w:tr>
      <w:tr w:rsidR="00E5700C" w:rsidRPr="009C6FF5" w14:paraId="5E38C0BD" w14:textId="77777777" w:rsidTr="007B3B8D">
        <w:tc>
          <w:tcPr>
            <w:tcW w:w="2065" w:type="dxa"/>
          </w:tcPr>
          <w:p w14:paraId="7F66AD8C" w14:textId="77777777" w:rsidR="00E5700C" w:rsidRPr="009C6FF5" w:rsidRDefault="00E5700C" w:rsidP="007B3B8D">
            <w:pPr>
              <w:jc w:val="both"/>
              <w:rPr>
                <w:rFonts w:cs="Times New Roman"/>
              </w:rPr>
            </w:pPr>
            <w:r>
              <w:rPr>
                <w:rFonts w:cs="Times New Roman"/>
              </w:rPr>
              <w:t>Summary of conclusions (</w:t>
            </w:r>
            <w:proofErr w:type="spellStart"/>
            <w:r>
              <w:rPr>
                <w:rFonts w:cs="Times New Roman"/>
              </w:rPr>
              <w:t>pg</w:t>
            </w:r>
            <w:proofErr w:type="spellEnd"/>
            <w:r>
              <w:rPr>
                <w:rFonts w:cs="Times New Roman"/>
              </w:rPr>
              <w:t xml:space="preserve"> </w:t>
            </w:r>
            <w:r w:rsidRPr="009C6FF5">
              <w:rPr>
                <w:rFonts w:cs="Times New Roman"/>
              </w:rPr>
              <w:t>3)</w:t>
            </w:r>
          </w:p>
        </w:tc>
        <w:tc>
          <w:tcPr>
            <w:tcW w:w="4451" w:type="dxa"/>
          </w:tcPr>
          <w:p w14:paraId="211CE274" w14:textId="77777777" w:rsidR="00E5700C" w:rsidRPr="009C6FF5" w:rsidRDefault="00E5700C" w:rsidP="007B3B8D">
            <w:pPr>
              <w:jc w:val="both"/>
              <w:rPr>
                <w:rFonts w:cs="Times New Roman"/>
              </w:rPr>
            </w:pPr>
            <w:r w:rsidRPr="009C6FF5">
              <w:rPr>
                <w:rFonts w:cs="Times New Roman"/>
              </w:rPr>
              <w:t>“</w:t>
            </w:r>
            <w:proofErr w:type="spellStart"/>
            <w:r w:rsidRPr="009C6FF5">
              <w:rPr>
                <w:rFonts w:cs="Times New Roman"/>
              </w:rPr>
              <w:t>prodoc</w:t>
            </w:r>
            <w:proofErr w:type="spellEnd"/>
            <w:r w:rsidRPr="009C6FF5">
              <w:rPr>
                <w:rFonts w:cs="Times New Roman"/>
              </w:rPr>
              <w:t xml:space="preserve">” </w:t>
            </w:r>
            <w:r w:rsidRPr="009C6FF5">
              <w:rPr>
                <w:rStyle w:val="cf01"/>
                <w:rFonts w:ascii="Times New Roman" w:hAnsi="Times New Roman" w:cs="Times New Roman"/>
                <w:sz w:val="22"/>
                <w:szCs w:val="22"/>
              </w:rPr>
              <w:t>Use full form of the words?</w:t>
            </w:r>
          </w:p>
        </w:tc>
        <w:tc>
          <w:tcPr>
            <w:tcW w:w="3402" w:type="dxa"/>
          </w:tcPr>
          <w:p w14:paraId="6C2839A8" w14:textId="77777777" w:rsidR="00E5700C" w:rsidRPr="009C6FF5" w:rsidRDefault="00E5700C" w:rsidP="007B3B8D">
            <w:pPr>
              <w:jc w:val="both"/>
              <w:rPr>
                <w:rFonts w:cs="Times New Roman"/>
              </w:rPr>
            </w:pPr>
            <w:r w:rsidRPr="009C6FF5">
              <w:rPr>
                <w:rFonts w:cs="Times New Roman"/>
              </w:rPr>
              <w:t>Replaced with project document</w:t>
            </w:r>
          </w:p>
        </w:tc>
      </w:tr>
      <w:tr w:rsidR="00E5700C" w:rsidRPr="009C6FF5" w14:paraId="627317BD" w14:textId="77777777" w:rsidTr="007B3B8D">
        <w:tc>
          <w:tcPr>
            <w:tcW w:w="2065" w:type="dxa"/>
          </w:tcPr>
          <w:p w14:paraId="42470347" w14:textId="77777777" w:rsidR="00E5700C" w:rsidRPr="009C6FF5" w:rsidRDefault="00E5700C" w:rsidP="007B3B8D">
            <w:pPr>
              <w:jc w:val="both"/>
              <w:rPr>
                <w:rFonts w:cs="Times New Roman"/>
              </w:rPr>
            </w:pPr>
            <w:proofErr w:type="gramStart"/>
            <w:r>
              <w:rPr>
                <w:rFonts w:cs="Times New Roman"/>
              </w:rPr>
              <w:t xml:space="preserve">Page  </w:t>
            </w:r>
            <w:r w:rsidRPr="009C6FF5">
              <w:rPr>
                <w:rFonts w:cs="Times New Roman"/>
              </w:rPr>
              <w:t>3</w:t>
            </w:r>
            <w:proofErr w:type="gramEnd"/>
          </w:p>
        </w:tc>
        <w:tc>
          <w:tcPr>
            <w:tcW w:w="4451" w:type="dxa"/>
          </w:tcPr>
          <w:p w14:paraId="395594DC" w14:textId="77777777" w:rsidR="00E5700C" w:rsidRPr="009C6FF5" w:rsidRDefault="00E5700C" w:rsidP="007B3B8D">
            <w:pPr>
              <w:jc w:val="both"/>
              <w:rPr>
                <w:rStyle w:val="cf01"/>
                <w:rFonts w:ascii="Times New Roman" w:hAnsi="Times New Roman" w:cs="Times New Roman"/>
                <w:sz w:val="22"/>
                <w:szCs w:val="22"/>
              </w:rPr>
            </w:pPr>
            <w:r w:rsidRPr="009C6FF5">
              <w:rPr>
                <w:rStyle w:val="cf01"/>
                <w:rFonts w:ascii="Times New Roman" w:hAnsi="Times New Roman" w:cs="Times New Roman"/>
                <w:sz w:val="22"/>
                <w:szCs w:val="22"/>
              </w:rPr>
              <w:t xml:space="preserve">…”50% of the planned activities in the </w:t>
            </w:r>
            <w:proofErr w:type="spellStart"/>
            <w:r w:rsidRPr="009C6FF5">
              <w:rPr>
                <w:rStyle w:val="cf01"/>
                <w:rFonts w:ascii="Times New Roman" w:hAnsi="Times New Roman" w:cs="Times New Roman"/>
                <w:sz w:val="22"/>
                <w:szCs w:val="22"/>
              </w:rPr>
              <w:t>prodoc</w:t>
            </w:r>
            <w:proofErr w:type="spellEnd"/>
            <w:r w:rsidRPr="009C6FF5">
              <w:rPr>
                <w:rStyle w:val="cf01"/>
                <w:rFonts w:ascii="Times New Roman" w:hAnsi="Times New Roman" w:cs="Times New Roman"/>
                <w:sz w:val="22"/>
                <w:szCs w:val="22"/>
              </w:rPr>
              <w:t>” This contradicts the summary table.</w:t>
            </w:r>
          </w:p>
        </w:tc>
        <w:tc>
          <w:tcPr>
            <w:tcW w:w="3402" w:type="dxa"/>
          </w:tcPr>
          <w:p w14:paraId="233C7C23" w14:textId="77777777" w:rsidR="00E5700C" w:rsidRPr="009C6FF5" w:rsidRDefault="00E5700C" w:rsidP="007B3B8D">
            <w:pPr>
              <w:jc w:val="both"/>
              <w:rPr>
                <w:rFonts w:cs="Times New Roman"/>
              </w:rPr>
            </w:pPr>
            <w:r>
              <w:rPr>
                <w:rFonts w:cs="Times New Roman"/>
              </w:rPr>
              <w:t xml:space="preserve">Corrected </w:t>
            </w:r>
          </w:p>
        </w:tc>
      </w:tr>
      <w:tr w:rsidR="00E5700C" w:rsidRPr="009C6FF5" w14:paraId="4C47401B" w14:textId="77777777" w:rsidTr="007B3B8D">
        <w:tc>
          <w:tcPr>
            <w:tcW w:w="2065" w:type="dxa"/>
          </w:tcPr>
          <w:p w14:paraId="7462A35F" w14:textId="77777777" w:rsidR="00E5700C" w:rsidRPr="00E5700C" w:rsidRDefault="00E5700C" w:rsidP="007B3B8D">
            <w:pPr>
              <w:jc w:val="both"/>
              <w:rPr>
                <w:rFonts w:cs="Times New Roman"/>
                <w:color w:val="414142"/>
                <w:kern w:val="0"/>
              </w:rPr>
            </w:pPr>
            <w:r w:rsidRPr="00E5700C">
              <w:rPr>
                <w:rFonts w:cs="Times New Roman"/>
                <w:color w:val="414142"/>
                <w:kern w:val="0"/>
              </w:rPr>
              <w:lastRenderedPageBreak/>
              <w:t>3.4 Project implementation status (</w:t>
            </w:r>
            <w:proofErr w:type="spellStart"/>
            <w:r w:rsidRPr="00E5700C">
              <w:rPr>
                <w:rFonts w:cs="Times New Roman"/>
                <w:color w:val="414142"/>
                <w:kern w:val="0"/>
              </w:rPr>
              <w:t>pg</w:t>
            </w:r>
            <w:proofErr w:type="spellEnd"/>
            <w:r w:rsidRPr="00E5700C">
              <w:rPr>
                <w:rFonts w:cs="Times New Roman"/>
                <w:color w:val="414142"/>
                <w:kern w:val="0"/>
              </w:rPr>
              <w:t xml:space="preserve"> 8)</w:t>
            </w:r>
          </w:p>
        </w:tc>
        <w:tc>
          <w:tcPr>
            <w:tcW w:w="4451" w:type="dxa"/>
          </w:tcPr>
          <w:p w14:paraId="07225B11" w14:textId="77777777" w:rsidR="00E5700C" w:rsidRPr="00E5700C" w:rsidRDefault="00E5700C" w:rsidP="007B3B8D">
            <w:pPr>
              <w:shd w:val="clear" w:color="auto" w:fill="F2F2F2" w:themeFill="background1" w:themeFillShade="F2"/>
              <w:jc w:val="both"/>
              <w:rPr>
                <w:color w:val="414142"/>
                <w:kern w:val="0"/>
              </w:rPr>
            </w:pPr>
            <w:r w:rsidRPr="00E5700C">
              <w:rPr>
                <w:color w:val="414142"/>
                <w:kern w:val="0"/>
              </w:rPr>
              <w:t>“The period starting from inception through MTR phase (Dec 2023) indicates that:”</w:t>
            </w:r>
          </w:p>
          <w:p w14:paraId="4C0C4FDA" w14:textId="77777777" w:rsidR="00E5700C" w:rsidRPr="00E5700C" w:rsidRDefault="00E5700C" w:rsidP="007B3B8D">
            <w:pPr>
              <w:shd w:val="clear" w:color="auto" w:fill="F2F2F2" w:themeFill="background1" w:themeFillShade="F2"/>
              <w:jc w:val="both"/>
              <w:rPr>
                <w:color w:val="414142"/>
                <w:kern w:val="0"/>
              </w:rPr>
            </w:pPr>
          </w:p>
          <w:p w14:paraId="0F602C46" w14:textId="77777777" w:rsidR="00E5700C" w:rsidRPr="00E5700C" w:rsidRDefault="00E5700C" w:rsidP="007B3B8D">
            <w:pPr>
              <w:jc w:val="both"/>
              <w:rPr>
                <w:color w:val="414142"/>
                <w:kern w:val="0"/>
              </w:rPr>
            </w:pPr>
            <w:r w:rsidRPr="00E5700C">
              <w:rPr>
                <w:color w:val="414142"/>
                <w:kern w:val="0"/>
              </w:rPr>
              <w:t xml:space="preserve"> Why up to Dec 2023, why not up to time of TE?</w:t>
            </w:r>
          </w:p>
        </w:tc>
        <w:tc>
          <w:tcPr>
            <w:tcW w:w="3402" w:type="dxa"/>
          </w:tcPr>
          <w:p w14:paraId="778F373E" w14:textId="77777777" w:rsidR="00E5700C" w:rsidRPr="009C6FF5" w:rsidRDefault="00E5700C" w:rsidP="007B3B8D">
            <w:pPr>
              <w:jc w:val="both"/>
              <w:rPr>
                <w:rFonts w:cs="Times New Roman"/>
              </w:rPr>
            </w:pPr>
            <w:r w:rsidRPr="009C6FF5">
              <w:rPr>
                <w:rFonts w:cs="Times New Roman"/>
              </w:rPr>
              <w:t>This has been corrected to read Dec 2024</w:t>
            </w:r>
          </w:p>
        </w:tc>
      </w:tr>
      <w:tr w:rsidR="00E5700C" w:rsidRPr="009C6FF5" w14:paraId="1A1C17E4" w14:textId="77777777" w:rsidTr="007B3B8D">
        <w:tc>
          <w:tcPr>
            <w:tcW w:w="2065" w:type="dxa"/>
          </w:tcPr>
          <w:p w14:paraId="64732BF1" w14:textId="77777777" w:rsidR="00E5700C" w:rsidRPr="00E5700C" w:rsidRDefault="00E5700C" w:rsidP="007B3B8D">
            <w:pPr>
              <w:jc w:val="both"/>
              <w:rPr>
                <w:rFonts w:cs="Times New Roman"/>
                <w:color w:val="414142"/>
                <w:kern w:val="0"/>
              </w:rPr>
            </w:pPr>
            <w:r w:rsidRPr="00E5700C">
              <w:rPr>
                <w:rFonts w:cs="Times New Roman"/>
                <w:color w:val="414142"/>
                <w:kern w:val="0"/>
              </w:rPr>
              <w:t>3.4 Project implementation status (</w:t>
            </w:r>
            <w:proofErr w:type="spellStart"/>
            <w:r w:rsidRPr="00E5700C">
              <w:rPr>
                <w:rFonts w:cs="Times New Roman"/>
                <w:color w:val="414142"/>
                <w:kern w:val="0"/>
              </w:rPr>
              <w:t>pg</w:t>
            </w:r>
            <w:proofErr w:type="spellEnd"/>
            <w:r w:rsidRPr="00E5700C">
              <w:rPr>
                <w:rFonts w:cs="Times New Roman"/>
                <w:color w:val="414142"/>
                <w:kern w:val="0"/>
              </w:rPr>
              <w:t xml:space="preserve"> 9)</w:t>
            </w:r>
          </w:p>
        </w:tc>
        <w:tc>
          <w:tcPr>
            <w:tcW w:w="4451" w:type="dxa"/>
          </w:tcPr>
          <w:p w14:paraId="3169981D" w14:textId="77777777" w:rsidR="00E5700C" w:rsidRPr="00A8320D" w:rsidRDefault="00E5700C" w:rsidP="007B3B8D">
            <w:pPr>
              <w:shd w:val="clear" w:color="auto" w:fill="F2F2F2" w:themeFill="background1" w:themeFillShade="F2"/>
              <w:jc w:val="both"/>
              <w:rPr>
                <w:rFonts w:cs="Times New Roman"/>
                <w:color w:val="414142"/>
                <w:kern w:val="0"/>
              </w:rPr>
            </w:pPr>
            <w:r w:rsidRPr="00E5700C">
              <w:rPr>
                <w:color w:val="414142"/>
                <w:kern w:val="0"/>
              </w:rPr>
              <w:t xml:space="preserve">“Under output 1, which targeted degraded </w:t>
            </w:r>
            <w:r w:rsidRPr="00A8320D">
              <w:rPr>
                <w:rFonts w:cs="Times New Roman"/>
                <w:color w:val="414142"/>
                <w:kern w:val="0"/>
              </w:rPr>
              <w:t xml:space="preserve">wetlands, natural grasslands and restoration of associated catchments and protection of intact wetlands, the project demarcated 117 km (223 hectares) of wetlands in 4 districts. However, no specific activities had been done to protect these wetlands.  Demarcation had not been done in one of the districts. The project had also made some progress by planting 90,000 trees in the farms bordering the wetlands i.e. uplands/catchment areas. </w:t>
            </w:r>
          </w:p>
          <w:p w14:paraId="3AFD6907" w14:textId="77777777" w:rsidR="00E5700C" w:rsidRPr="00A8320D" w:rsidRDefault="00E5700C" w:rsidP="007B3B8D">
            <w:pPr>
              <w:shd w:val="clear" w:color="auto" w:fill="F2F2F2" w:themeFill="background1" w:themeFillShade="F2"/>
              <w:jc w:val="both"/>
              <w:rPr>
                <w:rFonts w:cs="Times New Roman"/>
                <w:color w:val="414142"/>
                <w:kern w:val="0"/>
              </w:rPr>
            </w:pPr>
          </w:p>
          <w:p w14:paraId="26B2F8E0" w14:textId="77777777" w:rsidR="00E5700C" w:rsidRPr="00A8320D" w:rsidRDefault="00E5700C" w:rsidP="007B3B8D">
            <w:pPr>
              <w:shd w:val="clear" w:color="auto" w:fill="F2F2F2" w:themeFill="background1" w:themeFillShade="F2"/>
              <w:jc w:val="both"/>
              <w:rPr>
                <w:rFonts w:cs="Times New Roman"/>
                <w:color w:val="414142"/>
                <w:kern w:val="0"/>
              </w:rPr>
            </w:pPr>
            <w:r w:rsidRPr="00A8320D">
              <w:rPr>
                <w:rFonts w:cs="Times New Roman"/>
                <w:color w:val="414142"/>
                <w:kern w:val="0"/>
              </w:rPr>
              <w:t xml:space="preserve">Under output 2 “improved agricultural practices and alternative livelihood options in the wetland catchment”, the only achievement made by then was creation of a single market kiosk to help farmers sell their farm produce. There were no interventions for increasing farm incomes through use of micro irrigation systems and use of high yielding varieties because the project had not initiated climate resilient agriculture practices. This was also attributed to non-achievable targets that had been set” </w:t>
            </w:r>
          </w:p>
          <w:p w14:paraId="3B028038" w14:textId="77777777" w:rsidR="00E5700C" w:rsidRPr="00A8320D" w:rsidRDefault="00E5700C" w:rsidP="007B3B8D">
            <w:pPr>
              <w:jc w:val="both"/>
              <w:rPr>
                <w:rFonts w:cs="Times New Roman"/>
                <w:color w:val="414142"/>
                <w:kern w:val="0"/>
              </w:rPr>
            </w:pPr>
          </w:p>
          <w:p w14:paraId="69FDABD3" w14:textId="77777777" w:rsidR="00E5700C" w:rsidRPr="00E5700C" w:rsidRDefault="00E5700C" w:rsidP="007B3B8D">
            <w:pPr>
              <w:jc w:val="both"/>
              <w:rPr>
                <w:color w:val="414142"/>
                <w:kern w:val="0"/>
              </w:rPr>
            </w:pPr>
            <w:r w:rsidRPr="00A8320D">
              <w:rPr>
                <w:rFonts w:cs="Times New Roman"/>
                <w:color w:val="414142"/>
                <w:kern w:val="0"/>
              </w:rPr>
              <w:t>This section does not</w:t>
            </w:r>
            <w:r w:rsidRPr="00A8320D">
              <w:rPr>
                <w:rFonts w:cs="Times New Roman"/>
              </w:rPr>
              <w:t xml:space="preserve"> seem accurate</w:t>
            </w:r>
            <w:r w:rsidRPr="00E5700C">
              <w:rPr>
                <w:color w:val="414142"/>
                <w:kern w:val="0"/>
              </w:rPr>
              <w:t>. Kindly confirm with Sarah M.</w:t>
            </w:r>
          </w:p>
        </w:tc>
        <w:tc>
          <w:tcPr>
            <w:tcW w:w="3402" w:type="dxa"/>
          </w:tcPr>
          <w:p w14:paraId="43B5A26E" w14:textId="77777777" w:rsidR="00E5700C" w:rsidRPr="009C6FF5" w:rsidRDefault="00E5700C" w:rsidP="007B3B8D">
            <w:pPr>
              <w:jc w:val="both"/>
              <w:rPr>
                <w:rFonts w:cs="Times New Roman"/>
                <w:color w:val="414142"/>
                <w:kern w:val="0"/>
              </w:rPr>
            </w:pPr>
            <w:r w:rsidRPr="009C6FF5">
              <w:rPr>
                <w:rFonts w:cs="Times New Roman"/>
              </w:rPr>
              <w:t xml:space="preserve">Corrections were made as follows: </w:t>
            </w:r>
            <w:r w:rsidRPr="009C6FF5">
              <w:rPr>
                <w:rFonts w:cs="Times New Roman"/>
                <w:color w:val="414142"/>
                <w:kern w:val="0"/>
              </w:rPr>
              <w:t>After the demarcation and pillars were put to mark the boundaries of public wetlands, this intervention made farmers to recognize that there are public lands. Consequently, farmers abandoned cultivation of rice and sugar cane. This has resulted to natural restoration of vegetation.</w:t>
            </w:r>
          </w:p>
          <w:p w14:paraId="2A253B91" w14:textId="77777777" w:rsidR="00E5700C" w:rsidRPr="009C6FF5" w:rsidRDefault="00E5700C" w:rsidP="007B3B8D">
            <w:pPr>
              <w:jc w:val="both"/>
              <w:rPr>
                <w:rFonts w:cs="Times New Roman"/>
                <w:color w:val="414142"/>
                <w:kern w:val="0"/>
              </w:rPr>
            </w:pPr>
          </w:p>
          <w:p w14:paraId="716AE8D6" w14:textId="77777777" w:rsidR="00E5700C" w:rsidRPr="009C6FF5" w:rsidRDefault="00E5700C" w:rsidP="007B3B8D">
            <w:pPr>
              <w:jc w:val="both"/>
              <w:rPr>
                <w:rFonts w:cs="Times New Roman"/>
                <w:color w:val="414142"/>
                <w:kern w:val="0"/>
              </w:rPr>
            </w:pPr>
          </w:p>
          <w:p w14:paraId="2D735EAB" w14:textId="77777777" w:rsidR="00E5700C" w:rsidRPr="009C6FF5" w:rsidRDefault="00E5700C" w:rsidP="007B3B8D">
            <w:pPr>
              <w:jc w:val="both"/>
              <w:rPr>
                <w:rFonts w:cs="Times New Roman"/>
              </w:rPr>
            </w:pPr>
          </w:p>
          <w:p w14:paraId="3E038297" w14:textId="77777777" w:rsidR="00E5700C" w:rsidRPr="009C6FF5" w:rsidRDefault="00E5700C" w:rsidP="007B3B8D">
            <w:pPr>
              <w:jc w:val="both"/>
              <w:rPr>
                <w:rFonts w:cs="Times New Roman"/>
              </w:rPr>
            </w:pPr>
          </w:p>
          <w:p w14:paraId="27B5A4BD" w14:textId="77777777" w:rsidR="00E5700C" w:rsidRPr="009C6FF5" w:rsidRDefault="00E5700C" w:rsidP="007B3B8D">
            <w:pPr>
              <w:jc w:val="both"/>
              <w:rPr>
                <w:rFonts w:cs="Times New Roman"/>
              </w:rPr>
            </w:pPr>
            <w:r w:rsidRPr="009C6FF5">
              <w:rPr>
                <w:rFonts w:cs="Times New Roman"/>
              </w:rPr>
              <w:t xml:space="preserve">Corrections done as flows: </w:t>
            </w:r>
          </w:p>
          <w:p w14:paraId="7E7D9DE1" w14:textId="77777777" w:rsidR="00E5700C" w:rsidRPr="009C6FF5" w:rsidRDefault="00E5700C" w:rsidP="007B3B8D">
            <w:pPr>
              <w:ind w:left="20"/>
              <w:jc w:val="both"/>
              <w:rPr>
                <w:rFonts w:cs="Times New Roman"/>
                <w:color w:val="414142"/>
                <w:kern w:val="0"/>
              </w:rPr>
            </w:pPr>
            <w:r w:rsidRPr="009C6FF5">
              <w:rPr>
                <w:rFonts w:cs="Times New Roman"/>
                <w:color w:val="414142"/>
                <w:kern w:val="0"/>
              </w:rPr>
              <w:t>. There were interventions for increasing farm incomes through use of micro irrigation systems, establishment of fishponds and stocking with fingerlings, acquisition and delivery of dairy animals and poultry to support farmers. Market stalls were also built to provide selling outlets for farm produce.</w:t>
            </w:r>
          </w:p>
          <w:p w14:paraId="341EBBEC" w14:textId="77777777" w:rsidR="00E5700C" w:rsidRPr="009C6FF5" w:rsidRDefault="00E5700C" w:rsidP="007B3B8D">
            <w:pPr>
              <w:jc w:val="both"/>
              <w:rPr>
                <w:rFonts w:cs="Times New Roman"/>
              </w:rPr>
            </w:pPr>
          </w:p>
        </w:tc>
      </w:tr>
      <w:tr w:rsidR="00E5700C" w:rsidRPr="009C6FF5" w14:paraId="15900D64" w14:textId="77777777" w:rsidTr="007B3B8D">
        <w:tc>
          <w:tcPr>
            <w:tcW w:w="2065" w:type="dxa"/>
          </w:tcPr>
          <w:p w14:paraId="42CD406C" w14:textId="77777777" w:rsidR="00E5700C" w:rsidRPr="009C6FF5" w:rsidRDefault="00E5700C" w:rsidP="007B3B8D">
            <w:pPr>
              <w:jc w:val="both"/>
              <w:rPr>
                <w:rFonts w:cs="Times New Roman"/>
              </w:rPr>
            </w:pPr>
            <w:r>
              <w:rPr>
                <w:rFonts w:cs="Times New Roman"/>
              </w:rPr>
              <w:t xml:space="preserve">3.4. </w:t>
            </w:r>
            <w:r w:rsidRPr="009C6FF5">
              <w:rPr>
                <w:rFonts w:cs="Times New Roman"/>
              </w:rPr>
              <w:t>Project implementation status (</w:t>
            </w:r>
            <w:proofErr w:type="spellStart"/>
            <w:r w:rsidRPr="009C6FF5">
              <w:rPr>
                <w:rFonts w:cs="Times New Roman"/>
              </w:rPr>
              <w:t>pg</w:t>
            </w:r>
            <w:proofErr w:type="spellEnd"/>
            <w:r w:rsidRPr="009C6FF5">
              <w:rPr>
                <w:rFonts w:cs="Times New Roman"/>
              </w:rPr>
              <w:t xml:space="preserve"> 9)</w:t>
            </w:r>
          </w:p>
        </w:tc>
        <w:tc>
          <w:tcPr>
            <w:tcW w:w="4451" w:type="dxa"/>
          </w:tcPr>
          <w:p w14:paraId="572D4AB9" w14:textId="77777777" w:rsidR="00E5700C" w:rsidRPr="00A8320D" w:rsidRDefault="00E5700C" w:rsidP="007B3B8D">
            <w:pPr>
              <w:jc w:val="both"/>
            </w:pPr>
            <w:r w:rsidRPr="00A8320D">
              <w:rPr>
                <w:rFonts w:cs="Times New Roman"/>
              </w:rPr>
              <w:t xml:space="preserve">”250 </w:t>
            </w:r>
            <w:proofErr w:type="gramStart"/>
            <w:r w:rsidRPr="00A8320D">
              <w:rPr>
                <w:rFonts w:cs="Times New Roman"/>
              </w:rPr>
              <w:t>fish ponds</w:t>
            </w:r>
            <w:proofErr w:type="gramEnd"/>
            <w:r w:rsidRPr="00A8320D">
              <w:rPr>
                <w:rFonts w:cs="Times New Roman"/>
              </w:rPr>
              <w:t>” 10 fishponds</w:t>
            </w:r>
          </w:p>
        </w:tc>
        <w:tc>
          <w:tcPr>
            <w:tcW w:w="3402" w:type="dxa"/>
          </w:tcPr>
          <w:p w14:paraId="7F986CBA" w14:textId="77777777" w:rsidR="00E5700C" w:rsidRPr="009C6FF5" w:rsidRDefault="00E5700C" w:rsidP="007B3B8D">
            <w:pPr>
              <w:jc w:val="both"/>
              <w:rPr>
                <w:rFonts w:cs="Times New Roman"/>
              </w:rPr>
            </w:pPr>
            <w:r>
              <w:rPr>
                <w:rFonts w:cs="Times New Roman"/>
              </w:rPr>
              <w:t xml:space="preserve">Correction made to read 10 fishponds </w:t>
            </w:r>
          </w:p>
        </w:tc>
      </w:tr>
      <w:tr w:rsidR="00E5700C" w:rsidRPr="009C6FF5" w14:paraId="2C926EB4" w14:textId="77777777" w:rsidTr="007B3B8D">
        <w:tc>
          <w:tcPr>
            <w:tcW w:w="2065" w:type="dxa"/>
          </w:tcPr>
          <w:p w14:paraId="525E6582" w14:textId="77777777" w:rsidR="00E5700C" w:rsidRPr="009C6FF5" w:rsidRDefault="00E5700C" w:rsidP="007B3B8D">
            <w:pPr>
              <w:jc w:val="both"/>
              <w:rPr>
                <w:rFonts w:cs="Times New Roman"/>
              </w:rPr>
            </w:pPr>
            <w:r w:rsidRPr="009C6FF5">
              <w:rPr>
                <w:rFonts w:cs="Times New Roman"/>
              </w:rPr>
              <w:t>3.4 Project implementation status (</w:t>
            </w:r>
            <w:proofErr w:type="spellStart"/>
            <w:r w:rsidRPr="009C6FF5">
              <w:rPr>
                <w:rFonts w:cs="Times New Roman"/>
              </w:rPr>
              <w:t>pg</w:t>
            </w:r>
            <w:proofErr w:type="spellEnd"/>
            <w:r w:rsidRPr="009C6FF5">
              <w:rPr>
                <w:rFonts w:cs="Times New Roman"/>
              </w:rPr>
              <w:t xml:space="preserve"> </w:t>
            </w:r>
            <w:r>
              <w:rPr>
                <w:rFonts w:cs="Times New Roman"/>
              </w:rPr>
              <w:t>8-9</w:t>
            </w:r>
            <w:r w:rsidRPr="009C6FF5">
              <w:rPr>
                <w:rFonts w:cs="Times New Roman"/>
              </w:rPr>
              <w:t>)</w:t>
            </w:r>
          </w:p>
        </w:tc>
        <w:tc>
          <w:tcPr>
            <w:tcW w:w="4451" w:type="dxa"/>
          </w:tcPr>
          <w:p w14:paraId="0A68FE34" w14:textId="77777777" w:rsidR="00E5700C" w:rsidRPr="00A8320D" w:rsidRDefault="00E5700C" w:rsidP="007B3B8D">
            <w:pPr>
              <w:jc w:val="both"/>
            </w:pPr>
            <w:r w:rsidRPr="00A8320D">
              <w:t>What do you mean? What activities were planned and were never implemented?</w:t>
            </w:r>
          </w:p>
        </w:tc>
        <w:tc>
          <w:tcPr>
            <w:tcW w:w="3402" w:type="dxa"/>
          </w:tcPr>
          <w:p w14:paraId="78ECB96C" w14:textId="77777777" w:rsidR="00E5700C" w:rsidRPr="009C6FF5" w:rsidRDefault="00E5700C" w:rsidP="007B3B8D">
            <w:pPr>
              <w:jc w:val="both"/>
              <w:rPr>
                <w:rFonts w:cs="Times New Roman"/>
              </w:rPr>
            </w:pPr>
            <w:r w:rsidRPr="009C6FF5">
              <w:rPr>
                <w:rFonts w:cs="Times New Roman"/>
              </w:rPr>
              <w:t>This has been corrected to read</w:t>
            </w:r>
            <w:proofErr w:type="gramStart"/>
            <w:r w:rsidRPr="009C6FF5">
              <w:rPr>
                <w:rFonts w:cs="Times New Roman"/>
              </w:rPr>
              <w:t xml:space="preserve">: </w:t>
            </w:r>
            <w:r w:rsidRPr="00A8320D">
              <w:rPr>
                <w:rFonts w:cs="Times New Roman"/>
              </w:rPr>
              <w:t>.</w:t>
            </w:r>
            <w:proofErr w:type="gramEnd"/>
            <w:r w:rsidRPr="00A8320D">
              <w:rPr>
                <w:rFonts w:cs="Times New Roman"/>
              </w:rPr>
              <w:t xml:space="preserve"> There were interventions for increasing farm incomes through use of micro irrigation systems, establishment of fishponds and stocking with fingerlings, acquisition and delivery of dairy animals and poultry to support farmers. Market stalls were also built to provide selling outlets for farm produce</w:t>
            </w:r>
            <w:r w:rsidRPr="009C6FF5" w:rsidDel="00C505DF">
              <w:rPr>
                <w:rFonts w:cs="Times New Roman"/>
              </w:rPr>
              <w:t xml:space="preserve"> </w:t>
            </w:r>
          </w:p>
        </w:tc>
      </w:tr>
      <w:tr w:rsidR="00E5700C" w:rsidRPr="009C6FF5" w14:paraId="4404AC58" w14:textId="77777777" w:rsidTr="007B3B8D">
        <w:tc>
          <w:tcPr>
            <w:tcW w:w="2065" w:type="dxa"/>
          </w:tcPr>
          <w:p w14:paraId="08ADBCA5" w14:textId="77777777" w:rsidR="00E5700C" w:rsidRPr="009C6FF5" w:rsidRDefault="00E5700C" w:rsidP="007B3B8D">
            <w:pPr>
              <w:jc w:val="both"/>
              <w:rPr>
                <w:rFonts w:cs="Times New Roman"/>
              </w:rPr>
            </w:pPr>
            <w:r w:rsidRPr="009C6FF5">
              <w:rPr>
                <w:rFonts w:cs="Times New Roman"/>
              </w:rPr>
              <w:t>3.4 Project implementation status (</w:t>
            </w:r>
            <w:proofErr w:type="spellStart"/>
            <w:r w:rsidRPr="009C6FF5">
              <w:rPr>
                <w:rFonts w:cs="Times New Roman"/>
              </w:rPr>
              <w:t>pg</w:t>
            </w:r>
            <w:proofErr w:type="spellEnd"/>
            <w:r w:rsidRPr="009C6FF5">
              <w:rPr>
                <w:rFonts w:cs="Times New Roman"/>
              </w:rPr>
              <w:t xml:space="preserve"> </w:t>
            </w:r>
            <w:r>
              <w:rPr>
                <w:rFonts w:cs="Times New Roman"/>
              </w:rPr>
              <w:t>8-9</w:t>
            </w:r>
            <w:r w:rsidRPr="009C6FF5">
              <w:rPr>
                <w:rFonts w:cs="Times New Roman"/>
              </w:rPr>
              <w:t>)</w:t>
            </w:r>
          </w:p>
        </w:tc>
        <w:tc>
          <w:tcPr>
            <w:tcW w:w="4451" w:type="dxa"/>
          </w:tcPr>
          <w:p w14:paraId="0C2AC3D6" w14:textId="77777777" w:rsidR="00E5700C" w:rsidRPr="00A8320D" w:rsidRDefault="00E5700C" w:rsidP="007B3B8D">
            <w:pPr>
              <w:shd w:val="clear" w:color="auto" w:fill="F2F2F2" w:themeFill="background1" w:themeFillShade="F2"/>
              <w:jc w:val="both"/>
            </w:pPr>
            <w:r w:rsidRPr="00A8320D">
              <w:t>”</w:t>
            </w:r>
            <w:r w:rsidRPr="009C6FF5">
              <w:rPr>
                <w:rFonts w:cs="Times New Roman"/>
              </w:rPr>
              <w:t xml:space="preserve"> </w:t>
            </w:r>
            <w:r w:rsidRPr="00A8320D">
              <w:t>However, no specific activities had been done to protect these wetlands.”</w:t>
            </w:r>
          </w:p>
          <w:p w14:paraId="5FA79D91" w14:textId="77777777" w:rsidR="00E5700C" w:rsidRPr="00A8320D" w:rsidRDefault="00E5700C" w:rsidP="007B3B8D">
            <w:pPr>
              <w:jc w:val="both"/>
            </w:pPr>
          </w:p>
          <w:p w14:paraId="3C549FB0" w14:textId="77777777" w:rsidR="00E5700C" w:rsidRPr="00A8320D" w:rsidRDefault="00E5700C" w:rsidP="007B3B8D">
            <w:pPr>
              <w:jc w:val="both"/>
            </w:pPr>
            <w:r w:rsidRPr="00A8320D">
              <w:t>Isn’t demarcation an initiative to protect wetlands?</w:t>
            </w:r>
          </w:p>
        </w:tc>
        <w:tc>
          <w:tcPr>
            <w:tcW w:w="3402" w:type="dxa"/>
          </w:tcPr>
          <w:p w14:paraId="157EFEE1" w14:textId="77777777" w:rsidR="00E5700C" w:rsidRPr="009C6FF5" w:rsidRDefault="00E5700C" w:rsidP="007B3B8D">
            <w:pPr>
              <w:jc w:val="both"/>
              <w:rPr>
                <w:rFonts w:cs="Times New Roman"/>
              </w:rPr>
            </w:pPr>
            <w:r w:rsidRPr="009C6FF5">
              <w:rPr>
                <w:rFonts w:cs="Times New Roman"/>
              </w:rPr>
              <w:t xml:space="preserve">Corrected </w:t>
            </w:r>
          </w:p>
        </w:tc>
      </w:tr>
      <w:tr w:rsidR="00E5700C" w:rsidRPr="009C6FF5" w14:paraId="310BF62B" w14:textId="77777777" w:rsidTr="007B3B8D">
        <w:tc>
          <w:tcPr>
            <w:tcW w:w="2065" w:type="dxa"/>
          </w:tcPr>
          <w:p w14:paraId="02548510" w14:textId="77777777" w:rsidR="00E5700C" w:rsidRPr="009C6FF5" w:rsidRDefault="00E5700C" w:rsidP="007B3B8D">
            <w:pPr>
              <w:jc w:val="both"/>
              <w:rPr>
                <w:rFonts w:cs="Times New Roman"/>
              </w:rPr>
            </w:pPr>
            <w:r w:rsidRPr="009C6FF5">
              <w:rPr>
                <w:rFonts w:cs="Times New Roman"/>
              </w:rPr>
              <w:t>3.4 Project implementation status (</w:t>
            </w:r>
            <w:proofErr w:type="spellStart"/>
            <w:r w:rsidRPr="009C6FF5">
              <w:rPr>
                <w:rFonts w:cs="Times New Roman"/>
              </w:rPr>
              <w:t>pg</w:t>
            </w:r>
            <w:proofErr w:type="spellEnd"/>
            <w:r w:rsidRPr="009C6FF5">
              <w:rPr>
                <w:rFonts w:cs="Times New Roman"/>
              </w:rPr>
              <w:t xml:space="preserve"> </w:t>
            </w:r>
            <w:r>
              <w:rPr>
                <w:rFonts w:cs="Times New Roman"/>
              </w:rPr>
              <w:t>8-9</w:t>
            </w:r>
            <w:r w:rsidRPr="009C6FF5">
              <w:rPr>
                <w:rFonts w:cs="Times New Roman"/>
              </w:rPr>
              <w:t>)</w:t>
            </w:r>
          </w:p>
        </w:tc>
        <w:tc>
          <w:tcPr>
            <w:tcW w:w="4451" w:type="dxa"/>
          </w:tcPr>
          <w:p w14:paraId="7F816929" w14:textId="77777777" w:rsidR="00E5700C" w:rsidRPr="00A8320D" w:rsidRDefault="00E5700C" w:rsidP="007B3B8D">
            <w:pPr>
              <w:jc w:val="both"/>
              <w:rPr>
                <w:rFonts w:cs="Times New Roman"/>
              </w:rPr>
            </w:pPr>
            <w:r w:rsidRPr="00A8320D">
              <w:rPr>
                <w:rFonts w:cs="Times New Roman"/>
              </w:rPr>
              <w:t xml:space="preserve">“There were no interventions for increasing farm incomes through use of micro irrigation systems and use of high yielding varieties because the </w:t>
            </w:r>
            <w:r w:rsidRPr="00A8320D">
              <w:rPr>
                <w:rFonts w:cs="Times New Roman"/>
              </w:rPr>
              <w:lastRenderedPageBreak/>
              <w:t xml:space="preserve">project had not initiated climate resilient agriculture practices. This was also attributed to non-achievable targets that had been set” </w:t>
            </w:r>
          </w:p>
          <w:p w14:paraId="22AC4C80" w14:textId="77777777" w:rsidR="00E5700C" w:rsidRPr="00A8320D" w:rsidRDefault="00E5700C" w:rsidP="007B3B8D">
            <w:pPr>
              <w:jc w:val="both"/>
              <w:rPr>
                <w:rFonts w:cs="Times New Roman"/>
              </w:rPr>
            </w:pPr>
          </w:p>
          <w:p w14:paraId="46FF859E" w14:textId="77777777" w:rsidR="00E5700C" w:rsidRPr="00A8320D" w:rsidRDefault="00E5700C" w:rsidP="007B3B8D">
            <w:pPr>
              <w:jc w:val="both"/>
              <w:rPr>
                <w:rFonts w:cs="Times New Roman"/>
              </w:rPr>
            </w:pPr>
            <w:r w:rsidRPr="00A8320D">
              <w:rPr>
                <w:rFonts w:cs="Times New Roman"/>
              </w:rPr>
              <w:t xml:space="preserve">This comes out as negative. </w:t>
            </w:r>
          </w:p>
          <w:p w14:paraId="53B5E44D" w14:textId="77777777" w:rsidR="00E5700C" w:rsidRPr="00A8320D" w:rsidRDefault="00E5700C" w:rsidP="007B3B8D">
            <w:pPr>
              <w:jc w:val="both"/>
              <w:rPr>
                <w:rFonts w:cs="Times New Roman"/>
              </w:rPr>
            </w:pPr>
            <w:r w:rsidRPr="00A8320D">
              <w:rPr>
                <w:rFonts w:cs="Times New Roman"/>
              </w:rPr>
              <w:t xml:space="preserve">Did we </w:t>
            </w:r>
            <w:proofErr w:type="gramStart"/>
            <w:r w:rsidRPr="00A8320D">
              <w:rPr>
                <w:rFonts w:cs="Times New Roman"/>
              </w:rPr>
              <w:t>really not</w:t>
            </w:r>
            <w:proofErr w:type="gramEnd"/>
            <w:r w:rsidRPr="00A8320D">
              <w:rPr>
                <w:rFonts w:cs="Times New Roman"/>
              </w:rPr>
              <w:t xml:space="preserve"> implement any alternative livelihoods?</w:t>
            </w:r>
          </w:p>
        </w:tc>
        <w:tc>
          <w:tcPr>
            <w:tcW w:w="3402" w:type="dxa"/>
          </w:tcPr>
          <w:p w14:paraId="04043904" w14:textId="77777777" w:rsidR="00E5700C" w:rsidRPr="009C6FF5" w:rsidRDefault="00E5700C" w:rsidP="007B3B8D">
            <w:pPr>
              <w:jc w:val="both"/>
              <w:rPr>
                <w:rFonts w:cs="Times New Roman"/>
              </w:rPr>
            </w:pPr>
            <w:r w:rsidRPr="009C6FF5">
              <w:rPr>
                <w:rFonts w:cs="Times New Roman"/>
              </w:rPr>
              <w:lastRenderedPageBreak/>
              <w:t xml:space="preserve">corrected </w:t>
            </w:r>
          </w:p>
        </w:tc>
      </w:tr>
      <w:tr w:rsidR="00E5700C" w:rsidRPr="009C6FF5" w14:paraId="6347269B" w14:textId="77777777" w:rsidTr="007B3B8D">
        <w:tc>
          <w:tcPr>
            <w:tcW w:w="2065" w:type="dxa"/>
          </w:tcPr>
          <w:p w14:paraId="32EF8D70" w14:textId="77777777" w:rsidR="00E5700C" w:rsidRPr="009C6FF5" w:rsidRDefault="00E5700C" w:rsidP="007B3B8D">
            <w:pPr>
              <w:jc w:val="both"/>
              <w:rPr>
                <w:rFonts w:cs="Times New Roman"/>
              </w:rPr>
            </w:pPr>
            <w:r w:rsidRPr="009C6FF5">
              <w:rPr>
                <w:rFonts w:cs="Times New Roman"/>
              </w:rPr>
              <w:t>4.3 Limitations, Risks and Mitigations Measures (</w:t>
            </w:r>
            <w:proofErr w:type="spellStart"/>
            <w:r w:rsidRPr="009C6FF5">
              <w:rPr>
                <w:rFonts w:cs="Times New Roman"/>
              </w:rPr>
              <w:t>pg</w:t>
            </w:r>
            <w:proofErr w:type="spellEnd"/>
            <w:r w:rsidRPr="009C6FF5">
              <w:rPr>
                <w:rFonts w:cs="Times New Roman"/>
              </w:rPr>
              <w:t xml:space="preserve"> </w:t>
            </w:r>
            <w:r>
              <w:rPr>
                <w:rFonts w:cs="Times New Roman"/>
              </w:rPr>
              <w:t>14</w:t>
            </w:r>
            <w:r w:rsidRPr="009C6FF5">
              <w:rPr>
                <w:rFonts w:cs="Times New Roman"/>
              </w:rPr>
              <w:t>)</w:t>
            </w:r>
          </w:p>
        </w:tc>
        <w:tc>
          <w:tcPr>
            <w:tcW w:w="4451" w:type="dxa"/>
          </w:tcPr>
          <w:p w14:paraId="2B11D5E9" w14:textId="77777777" w:rsidR="00E5700C" w:rsidRPr="00A8320D" w:rsidRDefault="00E5700C" w:rsidP="007B3B8D">
            <w:pPr>
              <w:shd w:val="clear" w:color="auto" w:fill="F2F2F2" w:themeFill="background1" w:themeFillShade="F2"/>
              <w:jc w:val="both"/>
              <w:rPr>
                <w:rFonts w:cs="Times New Roman"/>
              </w:rPr>
            </w:pPr>
            <w:r w:rsidRPr="00A8320D">
              <w:rPr>
                <w:rFonts w:cs="Times New Roman"/>
              </w:rPr>
              <w:t xml:space="preserve">“Although the two were involved in the initial phase of the project, it was not possible to confirm their level of inputs.” </w:t>
            </w:r>
          </w:p>
          <w:p w14:paraId="6648056A" w14:textId="77777777" w:rsidR="00E5700C" w:rsidRPr="00A8320D" w:rsidRDefault="00E5700C" w:rsidP="007B3B8D">
            <w:pPr>
              <w:jc w:val="both"/>
              <w:rPr>
                <w:rFonts w:cs="Times New Roman"/>
              </w:rPr>
            </w:pPr>
          </w:p>
          <w:p w14:paraId="74048F11" w14:textId="77777777" w:rsidR="00E5700C" w:rsidRPr="00A8320D" w:rsidRDefault="00E5700C" w:rsidP="007B3B8D">
            <w:pPr>
              <w:jc w:val="both"/>
              <w:rPr>
                <w:rFonts w:cs="Times New Roman"/>
              </w:rPr>
            </w:pPr>
            <w:r w:rsidRPr="00A8320D">
              <w:rPr>
                <w:rFonts w:cs="Times New Roman"/>
              </w:rPr>
              <w:t>I think UNDP gave you some information on what these two NGOs contributed</w:t>
            </w:r>
          </w:p>
        </w:tc>
        <w:tc>
          <w:tcPr>
            <w:tcW w:w="3402" w:type="dxa"/>
          </w:tcPr>
          <w:p w14:paraId="6DF17E07" w14:textId="77777777" w:rsidR="00E5700C" w:rsidRPr="009C6FF5" w:rsidRDefault="00E5700C" w:rsidP="007B3B8D">
            <w:pPr>
              <w:jc w:val="both"/>
              <w:rPr>
                <w:rFonts w:cs="Times New Roman"/>
              </w:rPr>
            </w:pPr>
            <w:r w:rsidRPr="009C6FF5">
              <w:rPr>
                <w:rFonts w:cs="Times New Roman"/>
              </w:rPr>
              <w:t xml:space="preserve">The text has been edited to read as follows:  </w:t>
            </w:r>
          </w:p>
          <w:p w14:paraId="647CC050" w14:textId="77777777" w:rsidR="00E5700C" w:rsidRPr="009C6FF5" w:rsidRDefault="00E5700C" w:rsidP="007B3B8D">
            <w:pPr>
              <w:jc w:val="both"/>
              <w:rPr>
                <w:rFonts w:cs="Times New Roman"/>
              </w:rPr>
            </w:pPr>
          </w:p>
          <w:p w14:paraId="20EA9AF3" w14:textId="77777777" w:rsidR="00E5700C" w:rsidRPr="009C6FF5" w:rsidRDefault="00E5700C" w:rsidP="007B3B8D">
            <w:pPr>
              <w:jc w:val="both"/>
              <w:rPr>
                <w:rFonts w:cs="Times New Roman"/>
              </w:rPr>
            </w:pPr>
            <w:r w:rsidRPr="009C6FF5">
              <w:rPr>
                <w:rFonts w:cs="Times New Roman"/>
              </w:rPr>
              <w:t xml:space="preserve">“Two NGOs, BRAC and </w:t>
            </w:r>
            <w:proofErr w:type="spellStart"/>
            <w:r w:rsidRPr="009C6FF5">
              <w:rPr>
                <w:rFonts w:cs="Times New Roman"/>
              </w:rPr>
              <w:t>EcoTrust</w:t>
            </w:r>
            <w:proofErr w:type="spellEnd"/>
            <w:r w:rsidRPr="009C6FF5">
              <w:rPr>
                <w:rFonts w:cs="Times New Roman"/>
              </w:rPr>
              <w:t xml:space="preserve"> were initially involved in the implementation of the project and indeed were assigned to implement a wetlands system PES model. BRAC started on the sensitization work in some districts while </w:t>
            </w:r>
            <w:proofErr w:type="spellStart"/>
            <w:r w:rsidRPr="009C6FF5">
              <w:rPr>
                <w:rFonts w:cs="Times New Roman"/>
              </w:rPr>
              <w:t>EcoTrust</w:t>
            </w:r>
            <w:proofErr w:type="spellEnd"/>
            <w:r w:rsidRPr="009C6FF5">
              <w:rPr>
                <w:rFonts w:cs="Times New Roman"/>
              </w:rPr>
              <w:t xml:space="preserve"> developed a PES model based on tree and forest carbon rather than on wetland ecosystem services. Subsequently, the services of the two NGOs were discontinued by UNDP.”</w:t>
            </w:r>
          </w:p>
        </w:tc>
      </w:tr>
      <w:tr w:rsidR="00E5700C" w:rsidRPr="009C6FF5" w14:paraId="23CE0CF0" w14:textId="77777777" w:rsidTr="007B3B8D">
        <w:trPr>
          <w:trHeight w:val="50"/>
        </w:trPr>
        <w:tc>
          <w:tcPr>
            <w:tcW w:w="2065" w:type="dxa"/>
          </w:tcPr>
          <w:p w14:paraId="3BA0E957" w14:textId="77777777" w:rsidR="00E5700C" w:rsidRPr="00A8320D" w:rsidRDefault="00E5700C" w:rsidP="007B3B8D">
            <w:pPr>
              <w:jc w:val="both"/>
              <w:rPr>
                <w:rFonts w:cs="Times New Roman"/>
              </w:rPr>
            </w:pPr>
            <w:r w:rsidRPr="00A8320D">
              <w:rPr>
                <w:rFonts w:cs="Times New Roman"/>
              </w:rPr>
              <w:t>6.2 Project implementation (</w:t>
            </w:r>
            <w:proofErr w:type="spellStart"/>
            <w:r w:rsidRPr="00A8320D">
              <w:rPr>
                <w:rFonts w:cs="Times New Roman"/>
              </w:rPr>
              <w:t>pg</w:t>
            </w:r>
            <w:proofErr w:type="spellEnd"/>
            <w:r w:rsidRPr="00A8320D">
              <w:rPr>
                <w:rFonts w:cs="Times New Roman"/>
              </w:rPr>
              <w:t xml:space="preserve"> 17-18)</w:t>
            </w:r>
          </w:p>
          <w:p w14:paraId="27249110" w14:textId="77777777" w:rsidR="00E5700C" w:rsidRPr="009C6FF5" w:rsidRDefault="00E5700C" w:rsidP="007B3B8D">
            <w:pPr>
              <w:jc w:val="both"/>
              <w:rPr>
                <w:rFonts w:cs="Times New Roman"/>
              </w:rPr>
            </w:pPr>
          </w:p>
        </w:tc>
        <w:tc>
          <w:tcPr>
            <w:tcW w:w="4451" w:type="dxa"/>
          </w:tcPr>
          <w:p w14:paraId="40DDE037" w14:textId="77777777" w:rsidR="00E5700C" w:rsidRPr="00A8320D" w:rsidRDefault="00E5700C" w:rsidP="007B3B8D">
            <w:pPr>
              <w:jc w:val="both"/>
              <w:rPr>
                <w:rFonts w:cs="Times New Roman"/>
              </w:rPr>
            </w:pPr>
            <w:r w:rsidRPr="00A8320D">
              <w:rPr>
                <w:rFonts w:cs="Times New Roman"/>
              </w:rPr>
              <w:t xml:space="preserve">This project was implemented through Direct Implementation Modality (DIM), with UNDP working directly with the District Local Governments (DLG) in the five districts. Other responsible partners include District Local Government of </w:t>
            </w:r>
            <w:proofErr w:type="spellStart"/>
            <w:r w:rsidRPr="00A8320D">
              <w:rPr>
                <w:rFonts w:cs="Times New Roman"/>
              </w:rPr>
              <w:t>Kaliro</w:t>
            </w:r>
            <w:proofErr w:type="spellEnd"/>
            <w:r w:rsidRPr="00A8320D">
              <w:rPr>
                <w:rFonts w:cs="Times New Roman"/>
              </w:rPr>
              <w:t xml:space="preserve">, </w:t>
            </w:r>
            <w:proofErr w:type="spellStart"/>
            <w:r w:rsidRPr="00A8320D">
              <w:rPr>
                <w:rFonts w:cs="Times New Roman"/>
              </w:rPr>
              <w:t>Budaka</w:t>
            </w:r>
            <w:proofErr w:type="spellEnd"/>
            <w:r w:rsidRPr="00A8320D">
              <w:rPr>
                <w:rFonts w:cs="Times New Roman"/>
              </w:rPr>
              <w:t xml:space="preserve">, </w:t>
            </w:r>
            <w:proofErr w:type="spellStart"/>
            <w:r w:rsidRPr="00A8320D">
              <w:rPr>
                <w:rFonts w:cs="Times New Roman"/>
              </w:rPr>
              <w:t>Butaleja</w:t>
            </w:r>
            <w:proofErr w:type="spellEnd"/>
            <w:r w:rsidRPr="00A8320D">
              <w:rPr>
                <w:rFonts w:cs="Times New Roman"/>
              </w:rPr>
              <w:t xml:space="preserve">, </w:t>
            </w:r>
            <w:proofErr w:type="spellStart"/>
            <w:r w:rsidRPr="00A8320D">
              <w:rPr>
                <w:rFonts w:cs="Times New Roman"/>
              </w:rPr>
              <w:t>Kibuku</w:t>
            </w:r>
            <w:proofErr w:type="spellEnd"/>
            <w:r w:rsidRPr="00A8320D">
              <w:rPr>
                <w:rFonts w:cs="Times New Roman"/>
              </w:rPr>
              <w:t xml:space="preserve"> and </w:t>
            </w:r>
            <w:proofErr w:type="spellStart"/>
            <w:r w:rsidRPr="00A8320D">
              <w:rPr>
                <w:rFonts w:cs="Times New Roman"/>
              </w:rPr>
              <w:t>Namutumba</w:t>
            </w:r>
            <w:proofErr w:type="spellEnd"/>
            <w:r w:rsidRPr="00A8320D">
              <w:rPr>
                <w:rFonts w:cs="Times New Roman"/>
              </w:rPr>
              <w:t xml:space="preserve"> districts” These two sentences are repetitive, not complementary.</w:t>
            </w:r>
          </w:p>
          <w:p w14:paraId="1AEF69CF" w14:textId="77777777" w:rsidR="00E5700C" w:rsidRPr="00A8320D" w:rsidRDefault="00E5700C" w:rsidP="007B3B8D">
            <w:pPr>
              <w:jc w:val="both"/>
              <w:rPr>
                <w:rFonts w:cs="Times New Roman"/>
              </w:rPr>
            </w:pPr>
          </w:p>
        </w:tc>
        <w:tc>
          <w:tcPr>
            <w:tcW w:w="3402" w:type="dxa"/>
          </w:tcPr>
          <w:p w14:paraId="6DBAFD24" w14:textId="77777777" w:rsidR="00E5700C" w:rsidRPr="009C6FF5" w:rsidRDefault="00E5700C" w:rsidP="007B3B8D">
            <w:pPr>
              <w:jc w:val="both"/>
              <w:rPr>
                <w:rFonts w:cs="Times New Roman"/>
              </w:rPr>
            </w:pPr>
            <w:r w:rsidRPr="009C6FF5">
              <w:rPr>
                <w:rFonts w:cs="Times New Roman"/>
              </w:rPr>
              <w:t>Revised as follows:</w:t>
            </w:r>
          </w:p>
          <w:p w14:paraId="398E5134" w14:textId="77777777" w:rsidR="00E5700C" w:rsidRPr="009C6FF5" w:rsidRDefault="00E5700C" w:rsidP="007B3B8D">
            <w:pPr>
              <w:jc w:val="both"/>
              <w:rPr>
                <w:rFonts w:cs="Times New Roman"/>
              </w:rPr>
            </w:pPr>
            <w:r w:rsidRPr="009C6FF5">
              <w:rPr>
                <w:rFonts w:cs="Times New Roman"/>
              </w:rPr>
              <w:t xml:space="preserve">” This project was implemented through Direct Implementation Modality (DIM), with UNDP working directly with the District Local Governments (DLG) of </w:t>
            </w:r>
            <w:proofErr w:type="spellStart"/>
            <w:r w:rsidRPr="009C6FF5">
              <w:rPr>
                <w:rFonts w:cs="Times New Roman"/>
              </w:rPr>
              <w:t>Kaliro</w:t>
            </w:r>
            <w:proofErr w:type="spellEnd"/>
            <w:r w:rsidRPr="009C6FF5">
              <w:rPr>
                <w:rFonts w:cs="Times New Roman"/>
              </w:rPr>
              <w:t xml:space="preserve">, </w:t>
            </w:r>
            <w:proofErr w:type="spellStart"/>
            <w:r w:rsidRPr="009C6FF5">
              <w:rPr>
                <w:rFonts w:cs="Times New Roman"/>
              </w:rPr>
              <w:t>Budaka</w:t>
            </w:r>
            <w:proofErr w:type="spellEnd"/>
            <w:r w:rsidRPr="009C6FF5">
              <w:rPr>
                <w:rFonts w:cs="Times New Roman"/>
              </w:rPr>
              <w:t xml:space="preserve">, </w:t>
            </w:r>
            <w:proofErr w:type="spellStart"/>
            <w:r w:rsidRPr="009C6FF5">
              <w:rPr>
                <w:rFonts w:cs="Times New Roman"/>
              </w:rPr>
              <w:t>Butaleja</w:t>
            </w:r>
            <w:proofErr w:type="spellEnd"/>
            <w:r w:rsidRPr="009C6FF5">
              <w:rPr>
                <w:rFonts w:cs="Times New Roman"/>
              </w:rPr>
              <w:t xml:space="preserve">, </w:t>
            </w:r>
            <w:proofErr w:type="spellStart"/>
            <w:r w:rsidRPr="009C6FF5">
              <w:rPr>
                <w:rFonts w:cs="Times New Roman"/>
              </w:rPr>
              <w:t>Kibuku</w:t>
            </w:r>
            <w:proofErr w:type="spellEnd"/>
            <w:r w:rsidRPr="009C6FF5">
              <w:rPr>
                <w:rFonts w:cs="Times New Roman"/>
              </w:rPr>
              <w:t xml:space="preserve"> and </w:t>
            </w:r>
            <w:proofErr w:type="spellStart"/>
            <w:r w:rsidRPr="009C6FF5">
              <w:rPr>
                <w:rFonts w:cs="Times New Roman"/>
              </w:rPr>
              <w:t>Namutumba</w:t>
            </w:r>
            <w:proofErr w:type="spellEnd"/>
            <w:r w:rsidRPr="009C6FF5">
              <w:rPr>
                <w:rFonts w:cs="Times New Roman"/>
              </w:rPr>
              <w:t xml:space="preserve"> districts in the five districts.”</w:t>
            </w:r>
          </w:p>
        </w:tc>
      </w:tr>
      <w:tr w:rsidR="00E5700C" w:rsidRPr="009C6FF5" w14:paraId="6DE51BAA" w14:textId="77777777" w:rsidTr="007B3B8D">
        <w:trPr>
          <w:trHeight w:val="50"/>
        </w:trPr>
        <w:tc>
          <w:tcPr>
            <w:tcW w:w="2065" w:type="dxa"/>
          </w:tcPr>
          <w:p w14:paraId="32D30CE2" w14:textId="77777777" w:rsidR="00E5700C" w:rsidRPr="001D026C" w:rsidRDefault="00E5700C" w:rsidP="007B3B8D">
            <w:pPr>
              <w:jc w:val="both"/>
              <w:rPr>
                <w:color w:val="404040" w:themeColor="text1" w:themeTint="BF"/>
              </w:rPr>
            </w:pPr>
            <w:r w:rsidRPr="001D026C">
              <w:rPr>
                <w:color w:val="404040" w:themeColor="text1" w:themeTint="BF"/>
              </w:rPr>
              <w:t>6.2 Project implementation (</w:t>
            </w:r>
            <w:proofErr w:type="spellStart"/>
            <w:r w:rsidRPr="001D026C">
              <w:rPr>
                <w:color w:val="404040" w:themeColor="text1" w:themeTint="BF"/>
              </w:rPr>
              <w:t>pg</w:t>
            </w:r>
            <w:proofErr w:type="spellEnd"/>
            <w:r w:rsidRPr="001D026C">
              <w:rPr>
                <w:color w:val="404040" w:themeColor="text1" w:themeTint="BF"/>
              </w:rPr>
              <w:t xml:space="preserve"> 17-18)</w:t>
            </w:r>
          </w:p>
          <w:p w14:paraId="65A20EB2" w14:textId="77777777" w:rsidR="00E5700C" w:rsidRPr="001D026C" w:rsidRDefault="00E5700C" w:rsidP="007B3B8D">
            <w:pPr>
              <w:jc w:val="both"/>
              <w:rPr>
                <w:color w:val="404040" w:themeColor="text1" w:themeTint="BF"/>
              </w:rPr>
            </w:pPr>
          </w:p>
        </w:tc>
        <w:tc>
          <w:tcPr>
            <w:tcW w:w="4451" w:type="dxa"/>
          </w:tcPr>
          <w:p w14:paraId="151A9F47" w14:textId="77777777" w:rsidR="00E5700C" w:rsidRPr="001D026C" w:rsidRDefault="00E5700C" w:rsidP="007B3B8D">
            <w:pPr>
              <w:jc w:val="both"/>
              <w:rPr>
                <w:color w:val="404040" w:themeColor="text1" w:themeTint="BF"/>
              </w:rPr>
            </w:pPr>
            <w:r w:rsidRPr="001D026C">
              <w:rPr>
                <w:color w:val="404040" w:themeColor="text1" w:themeTint="BF"/>
              </w:rPr>
              <w:t>“Implementation of this 3-year project was to start in February 2021 and end in December 2024, a no – cost extension was granted up to December 31, 2024.” Error here.</w:t>
            </w:r>
          </w:p>
        </w:tc>
        <w:tc>
          <w:tcPr>
            <w:tcW w:w="3402" w:type="dxa"/>
          </w:tcPr>
          <w:p w14:paraId="395D2DC0" w14:textId="77777777" w:rsidR="00E5700C" w:rsidRPr="009C6FF5" w:rsidRDefault="00E5700C" w:rsidP="007B3B8D">
            <w:pPr>
              <w:jc w:val="both"/>
              <w:rPr>
                <w:rFonts w:cs="Times New Roman"/>
              </w:rPr>
            </w:pPr>
            <w:r w:rsidRPr="009C6FF5">
              <w:rPr>
                <w:rFonts w:cs="Times New Roman"/>
              </w:rPr>
              <w:t>Revised as follows:</w:t>
            </w:r>
          </w:p>
          <w:p w14:paraId="46B0F91D" w14:textId="77777777" w:rsidR="00E5700C" w:rsidRPr="009C6FF5" w:rsidRDefault="00E5700C" w:rsidP="007B3B8D">
            <w:pPr>
              <w:jc w:val="both"/>
              <w:rPr>
                <w:rFonts w:cs="Times New Roman"/>
              </w:rPr>
            </w:pPr>
            <w:r w:rsidRPr="009C6FF5">
              <w:rPr>
                <w:rFonts w:cs="Times New Roman"/>
              </w:rPr>
              <w:t>“Implementation of this 3-year project started in February 2021 and end in December 2023, a no – cost extension was granted up to December 31, 2024.”</w:t>
            </w:r>
          </w:p>
          <w:p w14:paraId="0E51A9A0" w14:textId="77777777" w:rsidR="00E5700C" w:rsidRPr="009C6FF5" w:rsidRDefault="00E5700C" w:rsidP="007B3B8D">
            <w:pPr>
              <w:jc w:val="both"/>
              <w:rPr>
                <w:rFonts w:cs="Times New Roman"/>
              </w:rPr>
            </w:pPr>
          </w:p>
        </w:tc>
      </w:tr>
      <w:tr w:rsidR="00E5700C" w:rsidRPr="009C6FF5" w14:paraId="484738A4" w14:textId="77777777" w:rsidTr="007B3B8D">
        <w:trPr>
          <w:trHeight w:val="50"/>
        </w:trPr>
        <w:tc>
          <w:tcPr>
            <w:tcW w:w="2065" w:type="dxa"/>
          </w:tcPr>
          <w:p w14:paraId="09633FF9" w14:textId="77777777" w:rsidR="00E5700C" w:rsidRPr="00100205" w:rsidRDefault="00E5700C" w:rsidP="00A8320D">
            <w:pPr>
              <w:jc w:val="both"/>
              <w:rPr>
                <w:color w:val="404040" w:themeColor="text1" w:themeTint="BF"/>
              </w:rPr>
            </w:pPr>
            <w:r w:rsidRPr="00100205">
              <w:rPr>
                <w:color w:val="404040" w:themeColor="text1" w:themeTint="BF"/>
              </w:rPr>
              <w:t>6.3.3 Effectiveness</w:t>
            </w:r>
          </w:p>
          <w:p w14:paraId="3F99E6A2" w14:textId="77777777" w:rsidR="00E5700C" w:rsidRPr="00100205" w:rsidRDefault="00E5700C" w:rsidP="00A8320D">
            <w:pPr>
              <w:jc w:val="both"/>
              <w:rPr>
                <w:color w:val="404040" w:themeColor="text1" w:themeTint="BF"/>
              </w:rPr>
            </w:pPr>
            <w:r w:rsidRPr="00A8320D">
              <w:rPr>
                <w:color w:val="404040" w:themeColor="text1" w:themeTint="BF"/>
              </w:rPr>
              <w:t>Effectiveness (</w:t>
            </w:r>
            <w:proofErr w:type="spellStart"/>
            <w:r w:rsidRPr="00A8320D">
              <w:rPr>
                <w:color w:val="404040" w:themeColor="text1" w:themeTint="BF"/>
              </w:rPr>
              <w:t>pg</w:t>
            </w:r>
            <w:proofErr w:type="spellEnd"/>
            <w:r w:rsidRPr="00A8320D">
              <w:rPr>
                <w:color w:val="404040" w:themeColor="text1" w:themeTint="BF"/>
              </w:rPr>
              <w:t xml:space="preserve"> 21)</w:t>
            </w:r>
          </w:p>
        </w:tc>
        <w:tc>
          <w:tcPr>
            <w:tcW w:w="4451" w:type="dxa"/>
          </w:tcPr>
          <w:p w14:paraId="0E31B104" w14:textId="77777777" w:rsidR="00E5700C" w:rsidRPr="00100205" w:rsidRDefault="00E5700C" w:rsidP="007B3B8D">
            <w:pPr>
              <w:jc w:val="both"/>
              <w:rPr>
                <w:color w:val="404040" w:themeColor="text1" w:themeTint="BF"/>
              </w:rPr>
            </w:pPr>
            <w:r w:rsidRPr="00100205">
              <w:rPr>
                <w:color w:val="404040" w:themeColor="text1" w:themeTint="BF"/>
              </w:rPr>
              <w:t xml:space="preserve">“District CAOs, RDC, DNROs, MWE, Chairmen of local council, District Production Officers, and District Community Development” </w:t>
            </w:r>
          </w:p>
          <w:p w14:paraId="2360A9F7" w14:textId="77777777" w:rsidR="00E5700C" w:rsidRPr="00100205" w:rsidRDefault="00E5700C" w:rsidP="007B3B8D">
            <w:pPr>
              <w:jc w:val="both"/>
              <w:rPr>
                <w:color w:val="404040" w:themeColor="text1" w:themeTint="BF"/>
              </w:rPr>
            </w:pPr>
            <w:r w:rsidRPr="00100205">
              <w:rPr>
                <w:color w:val="404040" w:themeColor="text1" w:themeTint="BF"/>
              </w:rPr>
              <w:t>This list should not be presented as exhaustive as it is not. E.g., Agric officers, Vet Officers, SAS, etc..</w:t>
            </w:r>
          </w:p>
        </w:tc>
        <w:tc>
          <w:tcPr>
            <w:tcW w:w="3402" w:type="dxa"/>
          </w:tcPr>
          <w:p w14:paraId="4E653575" w14:textId="77777777" w:rsidR="00E5700C" w:rsidRPr="00100205" w:rsidRDefault="00E5700C" w:rsidP="007B3B8D">
            <w:pPr>
              <w:jc w:val="both"/>
            </w:pPr>
            <w:r w:rsidRPr="00100205">
              <w:t>Revised as follows:</w:t>
            </w:r>
          </w:p>
          <w:p w14:paraId="1BC0A358" w14:textId="77777777" w:rsidR="00E5700C" w:rsidRPr="00100205" w:rsidRDefault="00E5700C" w:rsidP="007B3B8D">
            <w:pPr>
              <w:jc w:val="both"/>
            </w:pPr>
            <w:r w:rsidRPr="00100205">
              <w:t>“The project was supported in mobilization and sensitization by key District CAOs, RDC, DNROs, MWE, Chairpersons of local councils District Production Officers, District Community Development Officers and many others”</w:t>
            </w:r>
          </w:p>
        </w:tc>
      </w:tr>
      <w:tr w:rsidR="00E5700C" w:rsidRPr="009C6FF5" w14:paraId="63127BD6" w14:textId="77777777" w:rsidTr="007B3B8D">
        <w:trPr>
          <w:trHeight w:val="50"/>
        </w:trPr>
        <w:tc>
          <w:tcPr>
            <w:tcW w:w="2065" w:type="dxa"/>
          </w:tcPr>
          <w:p w14:paraId="6F54C4F7" w14:textId="77777777" w:rsidR="00E5700C" w:rsidRPr="00100205" w:rsidRDefault="00E5700C" w:rsidP="00A8320D">
            <w:pPr>
              <w:jc w:val="both"/>
              <w:rPr>
                <w:color w:val="404040" w:themeColor="text1" w:themeTint="BF"/>
              </w:rPr>
            </w:pPr>
            <w:r w:rsidRPr="00100205">
              <w:rPr>
                <w:color w:val="404040" w:themeColor="text1" w:themeTint="BF"/>
              </w:rPr>
              <w:t>6.3.3 Effectiveness</w:t>
            </w:r>
            <w:r w:rsidRPr="00A8320D">
              <w:rPr>
                <w:color w:val="404040" w:themeColor="text1" w:themeTint="BF"/>
              </w:rPr>
              <w:t xml:space="preserve"> </w:t>
            </w:r>
          </w:p>
          <w:p w14:paraId="22152C52" w14:textId="77777777" w:rsidR="00E5700C" w:rsidRPr="00100205" w:rsidRDefault="00E5700C" w:rsidP="00A8320D">
            <w:pPr>
              <w:jc w:val="both"/>
              <w:rPr>
                <w:color w:val="404040" w:themeColor="text1" w:themeTint="BF"/>
              </w:rPr>
            </w:pPr>
            <w:r w:rsidRPr="00A8320D">
              <w:rPr>
                <w:color w:val="404040" w:themeColor="text1" w:themeTint="BF"/>
              </w:rPr>
              <w:t>Effectiveness (</w:t>
            </w:r>
            <w:proofErr w:type="spellStart"/>
            <w:r w:rsidRPr="00A8320D">
              <w:rPr>
                <w:color w:val="404040" w:themeColor="text1" w:themeTint="BF"/>
              </w:rPr>
              <w:t>pg</w:t>
            </w:r>
            <w:proofErr w:type="spellEnd"/>
            <w:r w:rsidRPr="00A8320D">
              <w:rPr>
                <w:color w:val="404040" w:themeColor="text1" w:themeTint="BF"/>
              </w:rPr>
              <w:t xml:space="preserve"> 21)</w:t>
            </w:r>
          </w:p>
        </w:tc>
        <w:tc>
          <w:tcPr>
            <w:tcW w:w="4451" w:type="dxa"/>
          </w:tcPr>
          <w:p w14:paraId="2152118B" w14:textId="77777777" w:rsidR="00E5700C" w:rsidRPr="009C6FF5" w:rsidRDefault="00E5700C" w:rsidP="007B3B8D">
            <w:pPr>
              <w:jc w:val="both"/>
              <w:rPr>
                <w:rStyle w:val="cf01"/>
                <w:rFonts w:ascii="Times New Roman" w:hAnsi="Times New Roman" w:cs="Times New Roman"/>
                <w:sz w:val="22"/>
                <w:szCs w:val="22"/>
                <w:shd w:val="clear" w:color="auto" w:fill="F2F2F2" w:themeFill="background1" w:themeFillShade="F2"/>
              </w:rPr>
            </w:pPr>
            <w:proofErr w:type="gramStart"/>
            <w:r w:rsidRPr="009C6FF5">
              <w:rPr>
                <w:rFonts w:cs="Times New Roman"/>
              </w:rPr>
              <w:t>”Chairmen</w:t>
            </w:r>
            <w:proofErr w:type="gramEnd"/>
            <w:r w:rsidRPr="009C6FF5">
              <w:rPr>
                <w:rFonts w:cs="Times New Roman"/>
              </w:rPr>
              <w:t xml:space="preserve">” </w:t>
            </w:r>
            <w:r w:rsidRPr="009C6FF5">
              <w:rPr>
                <w:rStyle w:val="cf01"/>
                <w:rFonts w:ascii="Times New Roman" w:hAnsi="Times New Roman" w:cs="Times New Roman"/>
                <w:sz w:val="22"/>
                <w:szCs w:val="22"/>
              </w:rPr>
              <w:t>Use gender sensitive terms please e.g., chairpersons.</w:t>
            </w:r>
          </w:p>
        </w:tc>
        <w:tc>
          <w:tcPr>
            <w:tcW w:w="3402" w:type="dxa"/>
          </w:tcPr>
          <w:p w14:paraId="6477CD79" w14:textId="77777777" w:rsidR="00E5700C" w:rsidRPr="009C6FF5" w:rsidRDefault="00E5700C" w:rsidP="007B3B8D">
            <w:pPr>
              <w:jc w:val="both"/>
              <w:rPr>
                <w:rFonts w:cs="Times New Roman"/>
              </w:rPr>
            </w:pPr>
            <w:r w:rsidRPr="009C6FF5">
              <w:rPr>
                <w:rFonts w:cs="Times New Roman"/>
              </w:rPr>
              <w:t xml:space="preserve">Changed to Chairpersons </w:t>
            </w:r>
          </w:p>
        </w:tc>
      </w:tr>
      <w:tr w:rsidR="00E5700C" w:rsidRPr="009C6FF5" w14:paraId="4720BEB0" w14:textId="77777777" w:rsidTr="007B3B8D">
        <w:tc>
          <w:tcPr>
            <w:tcW w:w="2065" w:type="dxa"/>
          </w:tcPr>
          <w:p w14:paraId="5725BBA0" w14:textId="77777777" w:rsidR="00E5700C" w:rsidRPr="00A8320D" w:rsidRDefault="00E5700C" w:rsidP="007B3B8D">
            <w:pPr>
              <w:jc w:val="both"/>
              <w:rPr>
                <w:color w:val="404040" w:themeColor="text1" w:themeTint="BF"/>
              </w:rPr>
            </w:pPr>
            <w:r w:rsidRPr="00A8320D">
              <w:rPr>
                <w:color w:val="404040" w:themeColor="text1" w:themeTint="BF"/>
              </w:rPr>
              <w:lastRenderedPageBreak/>
              <w:t>6.3.3 Effectiveness (</w:t>
            </w:r>
            <w:proofErr w:type="spellStart"/>
            <w:r w:rsidRPr="00A8320D">
              <w:rPr>
                <w:color w:val="404040" w:themeColor="text1" w:themeTint="BF"/>
              </w:rPr>
              <w:t>pg</w:t>
            </w:r>
            <w:proofErr w:type="spellEnd"/>
            <w:r w:rsidRPr="00A8320D">
              <w:rPr>
                <w:color w:val="404040" w:themeColor="text1" w:themeTint="BF"/>
              </w:rPr>
              <w:t xml:space="preserve"> 21)</w:t>
            </w:r>
          </w:p>
        </w:tc>
        <w:tc>
          <w:tcPr>
            <w:tcW w:w="4451" w:type="dxa"/>
          </w:tcPr>
          <w:p w14:paraId="5D9BBEC4" w14:textId="77777777" w:rsidR="00E5700C" w:rsidRPr="009C6FF5" w:rsidRDefault="00E5700C" w:rsidP="007B3B8D">
            <w:pPr>
              <w:shd w:val="clear" w:color="auto" w:fill="F2F2F2" w:themeFill="background1" w:themeFillShade="F2"/>
              <w:jc w:val="both"/>
              <w:rPr>
                <w:rStyle w:val="cf01"/>
                <w:rFonts w:ascii="Times New Roman" w:hAnsi="Times New Roman" w:cs="Times New Roman"/>
                <w:sz w:val="22"/>
                <w:szCs w:val="22"/>
              </w:rPr>
            </w:pPr>
            <w:r w:rsidRPr="009C6FF5">
              <w:rPr>
                <w:rStyle w:val="cf01"/>
                <w:rFonts w:ascii="Times New Roman" w:hAnsi="Times New Roman" w:cs="Times New Roman"/>
                <w:sz w:val="22"/>
                <w:szCs w:val="22"/>
              </w:rPr>
              <w:t>“</w:t>
            </w:r>
            <w:proofErr w:type="gramStart"/>
            <w:r w:rsidRPr="009C6FF5">
              <w:rPr>
                <w:rStyle w:val="cf01"/>
                <w:rFonts w:ascii="Times New Roman" w:hAnsi="Times New Roman" w:cs="Times New Roman"/>
                <w:sz w:val="22"/>
                <w:szCs w:val="22"/>
              </w:rPr>
              <w:t>the</w:t>
            </w:r>
            <w:proofErr w:type="gramEnd"/>
            <w:r w:rsidRPr="009C6FF5">
              <w:rPr>
                <w:rStyle w:val="cf01"/>
                <w:rFonts w:ascii="Times New Roman" w:hAnsi="Times New Roman" w:cs="Times New Roman"/>
                <w:sz w:val="22"/>
                <w:szCs w:val="22"/>
              </w:rPr>
              <w:t xml:space="preserve"> border between the wetlands and community lands have been left unattended except for natural regeneration of vegetation” </w:t>
            </w:r>
          </w:p>
          <w:p w14:paraId="3AF256A5" w14:textId="77777777" w:rsidR="00E5700C" w:rsidRPr="009C6FF5" w:rsidRDefault="00E5700C" w:rsidP="007B3B8D">
            <w:pPr>
              <w:jc w:val="both"/>
              <w:rPr>
                <w:rStyle w:val="cf01"/>
                <w:rFonts w:ascii="Times New Roman" w:hAnsi="Times New Roman" w:cs="Times New Roman"/>
                <w:sz w:val="22"/>
                <w:szCs w:val="22"/>
              </w:rPr>
            </w:pPr>
          </w:p>
          <w:p w14:paraId="7DF2D1ED" w14:textId="77777777" w:rsidR="00E5700C" w:rsidRPr="009C6FF5" w:rsidRDefault="00E5700C" w:rsidP="007B3B8D">
            <w:pPr>
              <w:jc w:val="both"/>
              <w:rPr>
                <w:rStyle w:val="cf01"/>
                <w:rFonts w:ascii="Times New Roman" w:hAnsi="Times New Roman" w:cs="Times New Roman"/>
                <w:sz w:val="22"/>
                <w:szCs w:val="22"/>
              </w:rPr>
            </w:pPr>
            <w:r w:rsidRPr="009C6FF5">
              <w:rPr>
                <w:rStyle w:val="cf01"/>
                <w:rFonts w:ascii="Times New Roman" w:hAnsi="Times New Roman" w:cs="Times New Roman"/>
                <w:sz w:val="22"/>
                <w:szCs w:val="22"/>
              </w:rPr>
              <w:t xml:space="preserve">Natural regeneration is part of restoration especially where </w:t>
            </w:r>
            <w:proofErr w:type="spellStart"/>
            <w:r w:rsidRPr="009C6FF5">
              <w:rPr>
                <w:rStyle w:val="cf01"/>
                <w:rFonts w:ascii="Times New Roman" w:hAnsi="Times New Roman" w:cs="Times New Roman"/>
                <w:sz w:val="22"/>
                <w:szCs w:val="22"/>
              </w:rPr>
              <w:t>man made</w:t>
            </w:r>
            <w:proofErr w:type="spellEnd"/>
            <w:r w:rsidRPr="009C6FF5">
              <w:rPr>
                <w:rStyle w:val="cf01"/>
                <w:rFonts w:ascii="Times New Roman" w:hAnsi="Times New Roman" w:cs="Times New Roman"/>
                <w:sz w:val="22"/>
                <w:szCs w:val="22"/>
              </w:rPr>
              <w:t xml:space="preserve"> drainage systems are not affecting the recolonization of restored areas</w:t>
            </w:r>
          </w:p>
        </w:tc>
        <w:tc>
          <w:tcPr>
            <w:tcW w:w="3402" w:type="dxa"/>
          </w:tcPr>
          <w:p w14:paraId="676C7711" w14:textId="77777777" w:rsidR="00E5700C" w:rsidRPr="009C6FF5" w:rsidRDefault="00E5700C" w:rsidP="007B3B8D">
            <w:pPr>
              <w:jc w:val="both"/>
              <w:rPr>
                <w:rFonts w:cs="Times New Roman"/>
              </w:rPr>
            </w:pPr>
            <w:r w:rsidRPr="009C6FF5">
              <w:rPr>
                <w:rFonts w:cs="Times New Roman"/>
              </w:rPr>
              <w:t xml:space="preserve">Corrected to read: The buffer zones. the border between the wetlands and community lands have recovered through natural regeneration of vegetation. It was observed that some pillar </w:t>
            </w:r>
            <w:proofErr w:type="gramStart"/>
            <w:r w:rsidRPr="009C6FF5">
              <w:rPr>
                <w:rFonts w:cs="Times New Roman"/>
              </w:rPr>
              <w:t>markers  are</w:t>
            </w:r>
            <w:proofErr w:type="gramEnd"/>
            <w:r w:rsidRPr="009C6FF5">
              <w:rPr>
                <w:rFonts w:cs="Times New Roman"/>
              </w:rPr>
              <w:t xml:space="preserve"> partially submerged in water, as water levels in the wetland rise and as wetland vegetation re-emerges.</w:t>
            </w:r>
          </w:p>
        </w:tc>
      </w:tr>
      <w:tr w:rsidR="00E5700C" w:rsidRPr="009C6FF5" w14:paraId="5C033ECD" w14:textId="77777777" w:rsidTr="007B3B8D">
        <w:tc>
          <w:tcPr>
            <w:tcW w:w="2065" w:type="dxa"/>
          </w:tcPr>
          <w:p w14:paraId="4E4034E9" w14:textId="77777777" w:rsidR="00E5700C" w:rsidRPr="009C6FF5" w:rsidRDefault="00E5700C" w:rsidP="007B3B8D">
            <w:pPr>
              <w:jc w:val="both"/>
              <w:rPr>
                <w:rFonts w:cs="Times New Roman"/>
              </w:rPr>
            </w:pPr>
            <w:r>
              <w:rPr>
                <w:rFonts w:cs="Times New Roman"/>
              </w:rPr>
              <w:t>6.3.3 Effectiveness (</w:t>
            </w:r>
            <w:proofErr w:type="spellStart"/>
            <w:r>
              <w:rPr>
                <w:rFonts w:cs="Times New Roman"/>
              </w:rPr>
              <w:t>pg</w:t>
            </w:r>
            <w:proofErr w:type="spellEnd"/>
            <w:r>
              <w:rPr>
                <w:rFonts w:cs="Times New Roman"/>
              </w:rPr>
              <w:t xml:space="preserve"> 2</w:t>
            </w:r>
            <w:r w:rsidRPr="009C6FF5">
              <w:rPr>
                <w:rFonts w:cs="Times New Roman"/>
              </w:rPr>
              <w:t>1)</w:t>
            </w:r>
          </w:p>
        </w:tc>
        <w:tc>
          <w:tcPr>
            <w:tcW w:w="4451" w:type="dxa"/>
          </w:tcPr>
          <w:p w14:paraId="103AB9B8" w14:textId="77777777" w:rsidR="00E5700C" w:rsidRPr="00A8320D" w:rsidRDefault="00E5700C" w:rsidP="007B3B8D">
            <w:pPr>
              <w:jc w:val="both"/>
              <w:rPr>
                <w:rFonts w:cs="Times New Roman"/>
              </w:rPr>
            </w:pPr>
            <w:r w:rsidRPr="00A8320D">
              <w:rPr>
                <w:rFonts w:cs="Times New Roman"/>
              </w:rPr>
              <w:t xml:space="preserve">“It was noted that some pillars are partially submerged in water. A total of 2,416 ha/6705ha of degraded wetland was restored on its own after paddy rice and sugarcane farmers vacated.” </w:t>
            </w:r>
          </w:p>
          <w:p w14:paraId="37F390F9" w14:textId="77777777" w:rsidR="00E5700C" w:rsidRPr="00A8320D" w:rsidRDefault="00E5700C" w:rsidP="007B3B8D">
            <w:pPr>
              <w:jc w:val="both"/>
              <w:rPr>
                <w:rFonts w:cs="Times New Roman"/>
              </w:rPr>
            </w:pPr>
          </w:p>
          <w:p w14:paraId="160D8517" w14:textId="77777777" w:rsidR="00E5700C" w:rsidRPr="00A8320D" w:rsidRDefault="00E5700C" w:rsidP="007B3B8D">
            <w:pPr>
              <w:jc w:val="both"/>
              <w:rPr>
                <w:rFonts w:cs="Times New Roman"/>
              </w:rPr>
            </w:pPr>
            <w:r w:rsidRPr="00A8320D">
              <w:rPr>
                <w:rFonts w:cs="Times New Roman"/>
              </w:rPr>
              <w:t xml:space="preserve">This is exactly what is supposed to happen once communities stop draining the wetland. This is directly attributable to the work of the project and restored areas are part of the total restored wetland by the project.  </w:t>
            </w:r>
          </w:p>
        </w:tc>
        <w:tc>
          <w:tcPr>
            <w:tcW w:w="3402" w:type="dxa"/>
          </w:tcPr>
          <w:p w14:paraId="1FB774A9" w14:textId="77777777" w:rsidR="00E5700C" w:rsidRPr="009C6FF5" w:rsidRDefault="00E5700C" w:rsidP="007B3B8D">
            <w:pPr>
              <w:jc w:val="both"/>
              <w:rPr>
                <w:rFonts w:cs="Times New Roman"/>
              </w:rPr>
            </w:pPr>
            <w:r w:rsidRPr="009C6FF5">
              <w:rPr>
                <w:rFonts w:cs="Times New Roman"/>
              </w:rPr>
              <w:t xml:space="preserve">Agree that this is an indicator of achievement towards the goal of the project </w:t>
            </w:r>
          </w:p>
        </w:tc>
      </w:tr>
      <w:tr w:rsidR="00E5700C" w:rsidRPr="009C6FF5" w14:paraId="1BA9CFE9" w14:textId="77777777" w:rsidTr="007B3B8D">
        <w:tc>
          <w:tcPr>
            <w:tcW w:w="2065" w:type="dxa"/>
          </w:tcPr>
          <w:p w14:paraId="038D1C49" w14:textId="77777777" w:rsidR="00E5700C" w:rsidRPr="009C6FF5" w:rsidRDefault="00E5700C" w:rsidP="007B3B8D">
            <w:pPr>
              <w:jc w:val="both"/>
              <w:rPr>
                <w:rFonts w:cs="Times New Roman"/>
              </w:rPr>
            </w:pPr>
            <w:r>
              <w:rPr>
                <w:rFonts w:cs="Times New Roman"/>
              </w:rPr>
              <w:t>Page 2</w:t>
            </w:r>
            <w:r w:rsidRPr="009C6FF5">
              <w:rPr>
                <w:rFonts w:cs="Times New Roman"/>
              </w:rPr>
              <w:t>1</w:t>
            </w:r>
          </w:p>
        </w:tc>
        <w:tc>
          <w:tcPr>
            <w:tcW w:w="4451" w:type="dxa"/>
          </w:tcPr>
          <w:p w14:paraId="5782DFE1" w14:textId="77777777" w:rsidR="00E5700C" w:rsidRPr="00A8320D" w:rsidRDefault="00E5700C" w:rsidP="007B3B8D">
            <w:pPr>
              <w:jc w:val="both"/>
              <w:rPr>
                <w:rFonts w:cs="Times New Roman"/>
              </w:rPr>
            </w:pPr>
            <w:r w:rsidRPr="00A8320D">
              <w:rPr>
                <w:rFonts w:cs="Times New Roman"/>
              </w:rPr>
              <w:t>‘Pillar indicating wetland boundary.</w:t>
            </w:r>
          </w:p>
        </w:tc>
        <w:tc>
          <w:tcPr>
            <w:tcW w:w="3402" w:type="dxa"/>
          </w:tcPr>
          <w:p w14:paraId="52D39FE4" w14:textId="77777777" w:rsidR="00E5700C" w:rsidRPr="009C6FF5" w:rsidRDefault="00E5700C" w:rsidP="007B3B8D">
            <w:pPr>
              <w:jc w:val="both"/>
              <w:rPr>
                <w:rFonts w:cs="Times New Roman"/>
              </w:rPr>
            </w:pPr>
            <w:r w:rsidRPr="009C6FF5">
              <w:rPr>
                <w:rFonts w:cs="Times New Roman"/>
              </w:rPr>
              <w:t xml:space="preserve">The caption was corrected  </w:t>
            </w:r>
          </w:p>
        </w:tc>
      </w:tr>
      <w:tr w:rsidR="00E5700C" w:rsidRPr="009C6FF5" w14:paraId="346408F0" w14:textId="77777777" w:rsidTr="007B3B8D">
        <w:tc>
          <w:tcPr>
            <w:tcW w:w="2065" w:type="dxa"/>
          </w:tcPr>
          <w:p w14:paraId="5C99EE91" w14:textId="77777777" w:rsidR="00E5700C" w:rsidRPr="009C6FF5" w:rsidRDefault="00E5700C" w:rsidP="007B3B8D">
            <w:pPr>
              <w:jc w:val="both"/>
              <w:rPr>
                <w:rFonts w:cs="Times New Roman"/>
              </w:rPr>
            </w:pPr>
            <w:r w:rsidRPr="009C6FF5">
              <w:rPr>
                <w:rFonts w:cs="Times New Roman"/>
              </w:rPr>
              <w:t>6.3.3 Effectiveness (</w:t>
            </w:r>
            <w:proofErr w:type="spellStart"/>
            <w:r w:rsidRPr="009C6FF5">
              <w:rPr>
                <w:rFonts w:cs="Times New Roman"/>
              </w:rPr>
              <w:t>pg</w:t>
            </w:r>
            <w:proofErr w:type="spellEnd"/>
            <w:r w:rsidRPr="009C6FF5">
              <w:rPr>
                <w:rFonts w:cs="Times New Roman"/>
              </w:rPr>
              <w:t xml:space="preserve"> </w:t>
            </w:r>
            <w:r>
              <w:rPr>
                <w:rFonts w:cs="Times New Roman"/>
              </w:rPr>
              <w:t>22</w:t>
            </w:r>
            <w:r w:rsidRPr="009C6FF5">
              <w:rPr>
                <w:rFonts w:cs="Times New Roman"/>
              </w:rPr>
              <w:t>)</w:t>
            </w:r>
          </w:p>
        </w:tc>
        <w:tc>
          <w:tcPr>
            <w:tcW w:w="4451" w:type="dxa"/>
            <w:shd w:val="clear" w:color="auto" w:fill="F2F2F2" w:themeFill="background1" w:themeFillShade="F2"/>
          </w:tcPr>
          <w:p w14:paraId="1862111C" w14:textId="77777777" w:rsidR="00E5700C" w:rsidRPr="00A8320D" w:rsidRDefault="00E5700C" w:rsidP="007B3B8D">
            <w:pPr>
              <w:jc w:val="both"/>
              <w:rPr>
                <w:rFonts w:cs="Times New Roman"/>
              </w:rPr>
            </w:pPr>
            <w:r w:rsidRPr="00A8320D">
              <w:rPr>
                <w:rFonts w:cs="Times New Roman"/>
              </w:rPr>
              <w:t xml:space="preserve">“Within 12 months of abandoning fields, wetland vegetation has shown signs of recovery. Water levels have increased beyond the areas that were under cultivation. From field observations, it was noted that wetlands vegetation is spreading to the restoration areas, including papyrus, including </w:t>
            </w:r>
            <w:proofErr w:type="spellStart"/>
            <w:r w:rsidRPr="00A8320D">
              <w:rPr>
                <w:rFonts w:cs="Times New Roman"/>
              </w:rPr>
              <w:t>miwa</w:t>
            </w:r>
            <w:proofErr w:type="spellEnd"/>
            <w:r w:rsidRPr="00A8320D">
              <w:rPr>
                <w:rFonts w:cs="Times New Roman"/>
              </w:rPr>
              <w:t xml:space="preserve"> </w:t>
            </w:r>
            <w:proofErr w:type="spellStart"/>
            <w:r w:rsidRPr="00A8320D">
              <w:rPr>
                <w:rFonts w:cs="Times New Roman"/>
              </w:rPr>
              <w:t>musirye</w:t>
            </w:r>
            <w:proofErr w:type="spellEnd"/>
            <w:r w:rsidRPr="00A8320D">
              <w:rPr>
                <w:rFonts w:cs="Times New Roman"/>
              </w:rPr>
              <w:t xml:space="preserve"> </w:t>
            </w:r>
            <w:proofErr w:type="spellStart"/>
            <w:r w:rsidRPr="00A8320D">
              <w:rPr>
                <w:rFonts w:cs="Times New Roman"/>
              </w:rPr>
              <w:t>sirye</w:t>
            </w:r>
            <w:proofErr w:type="spellEnd"/>
            <w:r w:rsidRPr="00A8320D">
              <w:rPr>
                <w:rFonts w:cs="Times New Roman"/>
              </w:rPr>
              <w:t xml:space="preserve"> that are used for fodder and firewood. There is now more pasture for grazing livestock from the banks of the river, simply because cultivation in no longer being done up to the edge of the water.</w:t>
            </w:r>
          </w:p>
          <w:p w14:paraId="05373040" w14:textId="77777777" w:rsidR="00E5700C" w:rsidRPr="00A8320D" w:rsidRDefault="00E5700C" w:rsidP="007B3B8D">
            <w:pPr>
              <w:jc w:val="both"/>
              <w:rPr>
                <w:rFonts w:cs="Times New Roman"/>
              </w:rPr>
            </w:pPr>
            <w:r w:rsidRPr="00A8320D">
              <w:rPr>
                <w:rFonts w:cs="Times New Roman"/>
              </w:rPr>
              <w:t xml:space="preserve">Another indicator of wetland recovery is the increased fish stock in the wetlands particularly lung fish. Increased fish stocks have led to an increase in the number of people engaged in fishing for own food and income.”  </w:t>
            </w:r>
            <w:proofErr w:type="spellStart"/>
            <w:r w:rsidRPr="00A8320D">
              <w:rPr>
                <w:rFonts w:cs="Times New Roman"/>
              </w:rPr>
              <w:t>Colour</w:t>
            </w:r>
            <w:proofErr w:type="spellEnd"/>
            <w:r w:rsidRPr="00A8320D">
              <w:rPr>
                <w:rFonts w:cs="Times New Roman"/>
              </w:rPr>
              <w:t xml:space="preserve"> changes to grey here.</w:t>
            </w:r>
          </w:p>
          <w:p w14:paraId="3142A8E5" w14:textId="77777777" w:rsidR="00E5700C" w:rsidRPr="00A8320D" w:rsidRDefault="00E5700C" w:rsidP="007B3B8D">
            <w:pPr>
              <w:jc w:val="both"/>
              <w:rPr>
                <w:rFonts w:cs="Times New Roman"/>
              </w:rPr>
            </w:pPr>
          </w:p>
        </w:tc>
        <w:tc>
          <w:tcPr>
            <w:tcW w:w="3402" w:type="dxa"/>
          </w:tcPr>
          <w:p w14:paraId="65562205" w14:textId="77777777" w:rsidR="00E5700C" w:rsidRPr="009C6FF5" w:rsidRDefault="00E5700C" w:rsidP="007B3B8D">
            <w:pPr>
              <w:jc w:val="both"/>
              <w:rPr>
                <w:rFonts w:cs="Times New Roman"/>
              </w:rPr>
            </w:pPr>
            <w:r w:rsidRPr="009C6FF5">
              <w:rPr>
                <w:rFonts w:cs="Times New Roman"/>
              </w:rPr>
              <w:t>Text color harmonized all throughout the report</w:t>
            </w:r>
          </w:p>
        </w:tc>
      </w:tr>
      <w:tr w:rsidR="00E5700C" w:rsidRPr="009C6FF5" w14:paraId="0658BE1C" w14:textId="77777777" w:rsidTr="007B3B8D">
        <w:tc>
          <w:tcPr>
            <w:tcW w:w="2065" w:type="dxa"/>
          </w:tcPr>
          <w:p w14:paraId="7CB7A0F9" w14:textId="77777777" w:rsidR="00E5700C" w:rsidRPr="009C6FF5" w:rsidRDefault="00E5700C" w:rsidP="007B3B8D">
            <w:pPr>
              <w:jc w:val="both"/>
              <w:rPr>
                <w:rFonts w:cs="Times New Roman"/>
              </w:rPr>
            </w:pPr>
            <w:r>
              <w:rPr>
                <w:rFonts w:cs="Times New Roman"/>
              </w:rPr>
              <w:t>6.4.5 Sustainability (</w:t>
            </w:r>
            <w:proofErr w:type="spellStart"/>
            <w:r>
              <w:rPr>
                <w:rFonts w:cs="Times New Roman"/>
              </w:rPr>
              <w:t>pg</w:t>
            </w:r>
            <w:proofErr w:type="spellEnd"/>
            <w:r>
              <w:rPr>
                <w:rFonts w:cs="Times New Roman"/>
              </w:rPr>
              <w:t xml:space="preserve"> 2</w:t>
            </w:r>
            <w:r w:rsidRPr="009C6FF5">
              <w:rPr>
                <w:rFonts w:cs="Times New Roman"/>
              </w:rPr>
              <w:t>5)</w:t>
            </w:r>
          </w:p>
        </w:tc>
        <w:tc>
          <w:tcPr>
            <w:tcW w:w="4451" w:type="dxa"/>
          </w:tcPr>
          <w:p w14:paraId="2BA75CBB" w14:textId="77777777" w:rsidR="00E5700C" w:rsidRPr="00100205" w:rsidRDefault="00E5700C" w:rsidP="007B3B8D">
            <w:pPr>
              <w:jc w:val="both"/>
              <w:rPr>
                <w:color w:val="404040" w:themeColor="text1" w:themeTint="BF"/>
              </w:rPr>
            </w:pPr>
            <w:r w:rsidRPr="00100205">
              <w:rPr>
                <w:color w:val="404040" w:themeColor="text1" w:themeTint="BF"/>
              </w:rPr>
              <w:t>“</w:t>
            </w:r>
            <w:proofErr w:type="gramStart"/>
            <w:r w:rsidRPr="00100205">
              <w:rPr>
                <w:color w:val="404040" w:themeColor="text1" w:themeTint="BF"/>
              </w:rPr>
              <w:t>are</w:t>
            </w:r>
            <w:proofErr w:type="gramEnd"/>
            <w:r w:rsidRPr="00100205">
              <w:rPr>
                <w:color w:val="404040" w:themeColor="text1" w:themeTint="BF"/>
              </w:rPr>
              <w:t xml:space="preserve"> potential risks towards sustainability of demarcated areas and those vacated by farmers, which is likely to be exposed to re-occupation if un-demarcated areas are not demarcated and pillar markers erected…So far, a small number of the people who left the demarcated areas have started coming back into some of the demarcated areas. Lack of alternative sources of livelihood by farmers who stopped farming in the wetlands can be a threat to sustainability of achievements made so far. Therefore, this TE recommends additional interventions to enhance livelihoods </w:t>
            </w:r>
            <w:r w:rsidRPr="00100205">
              <w:rPr>
                <w:color w:val="404040" w:themeColor="text1" w:themeTint="BF"/>
              </w:rPr>
              <w:lastRenderedPageBreak/>
              <w:t>in the catchment areas to mitigate movements into the wetlands”</w:t>
            </w:r>
          </w:p>
          <w:p w14:paraId="4E9D378B" w14:textId="77777777" w:rsidR="00E5700C" w:rsidRPr="00100205" w:rsidRDefault="00E5700C" w:rsidP="007B3B8D">
            <w:pPr>
              <w:jc w:val="both"/>
              <w:rPr>
                <w:color w:val="404040" w:themeColor="text1" w:themeTint="BF"/>
              </w:rPr>
            </w:pPr>
          </w:p>
          <w:p w14:paraId="00689F86" w14:textId="77777777" w:rsidR="00E5700C" w:rsidRPr="00100205" w:rsidRDefault="00E5700C" w:rsidP="007B3B8D">
            <w:pPr>
              <w:jc w:val="both"/>
              <w:rPr>
                <w:color w:val="404040" w:themeColor="text1" w:themeTint="BF"/>
              </w:rPr>
            </w:pPr>
            <w:r w:rsidRPr="00100205">
              <w:rPr>
                <w:color w:val="404040" w:themeColor="text1" w:themeTint="BF"/>
              </w:rPr>
              <w:t>This paragraph is mixing un-demarcated areas and demarcated with regards to re-encroachment. You could separate the two to improve clarity.</w:t>
            </w:r>
          </w:p>
        </w:tc>
        <w:tc>
          <w:tcPr>
            <w:tcW w:w="3402" w:type="dxa"/>
          </w:tcPr>
          <w:p w14:paraId="48BC8ADB" w14:textId="77777777" w:rsidR="00E5700C" w:rsidRPr="009C6FF5" w:rsidRDefault="00E5700C" w:rsidP="007B3B8D">
            <w:pPr>
              <w:jc w:val="both"/>
              <w:rPr>
                <w:rFonts w:cs="Times New Roman"/>
              </w:rPr>
            </w:pPr>
            <w:r w:rsidRPr="009C6FF5">
              <w:rPr>
                <w:rFonts w:cs="Times New Roman"/>
              </w:rPr>
              <w:lastRenderedPageBreak/>
              <w:t xml:space="preserve">This has been changed to read: Lack of alternative sources of livelihood could be a major threat to sustainability of achievements made so far. There are some farmers who never vacated the demarcated wetlands and still cultivate crops there. Besides that, a few people who left the demarcated areas migrated to un-demarcated wetlands to restart their farming activities. Therefore, this TE recommends additional interventions to enhance </w:t>
            </w:r>
            <w:r w:rsidRPr="009C6FF5">
              <w:rPr>
                <w:rFonts w:cs="Times New Roman"/>
              </w:rPr>
              <w:lastRenderedPageBreak/>
              <w:t>livelihoods in the catchment areas to mitigate peoples’ movements into the wetlands.</w:t>
            </w:r>
          </w:p>
          <w:p w14:paraId="0427CFBA" w14:textId="77777777" w:rsidR="00E5700C" w:rsidRPr="009C6FF5" w:rsidRDefault="00E5700C" w:rsidP="007B3B8D">
            <w:pPr>
              <w:jc w:val="both"/>
              <w:rPr>
                <w:rFonts w:cs="Times New Roman"/>
              </w:rPr>
            </w:pPr>
          </w:p>
        </w:tc>
      </w:tr>
      <w:tr w:rsidR="00E5700C" w:rsidRPr="009C6FF5" w14:paraId="2F63A562" w14:textId="77777777" w:rsidTr="007B3B8D">
        <w:trPr>
          <w:trHeight w:val="107"/>
        </w:trPr>
        <w:tc>
          <w:tcPr>
            <w:tcW w:w="2065" w:type="dxa"/>
          </w:tcPr>
          <w:p w14:paraId="1581D9BE" w14:textId="77777777" w:rsidR="00E5700C" w:rsidRPr="00A8320D" w:rsidRDefault="00E5700C" w:rsidP="007B3B8D">
            <w:pPr>
              <w:jc w:val="both"/>
              <w:rPr>
                <w:rFonts w:cs="Times New Roman"/>
              </w:rPr>
            </w:pPr>
            <w:r w:rsidRPr="00A8320D">
              <w:rPr>
                <w:rFonts w:cs="Times New Roman"/>
              </w:rPr>
              <w:lastRenderedPageBreak/>
              <w:t xml:space="preserve">6.3.6 </w:t>
            </w:r>
            <w:proofErr w:type="gramStart"/>
            <w:r w:rsidRPr="00A8320D">
              <w:rPr>
                <w:rFonts w:cs="Times New Roman"/>
              </w:rPr>
              <w:t>Impacts  (</w:t>
            </w:r>
            <w:proofErr w:type="spellStart"/>
            <w:proofErr w:type="gramEnd"/>
            <w:r w:rsidRPr="00A8320D">
              <w:rPr>
                <w:rFonts w:cs="Times New Roman"/>
              </w:rPr>
              <w:t>pg</w:t>
            </w:r>
            <w:proofErr w:type="spellEnd"/>
            <w:r w:rsidRPr="00A8320D">
              <w:rPr>
                <w:rFonts w:cs="Times New Roman"/>
              </w:rPr>
              <w:t xml:space="preserve"> 26)</w:t>
            </w:r>
          </w:p>
        </w:tc>
        <w:tc>
          <w:tcPr>
            <w:tcW w:w="4451" w:type="dxa"/>
          </w:tcPr>
          <w:p w14:paraId="318B0FE3" w14:textId="77777777" w:rsidR="00E5700C" w:rsidRPr="00A8320D" w:rsidRDefault="00E5700C" w:rsidP="007B3B8D">
            <w:pPr>
              <w:jc w:val="both"/>
              <w:rPr>
                <w:rStyle w:val="cf01"/>
                <w:rFonts w:ascii="Times New Roman" w:hAnsi="Times New Roman" w:cs="Times New Roman"/>
                <w:sz w:val="22"/>
                <w:szCs w:val="22"/>
              </w:rPr>
            </w:pPr>
            <w:r w:rsidRPr="00A8320D">
              <w:rPr>
                <w:rStyle w:val="cf01"/>
                <w:rFonts w:ascii="Times New Roman" w:hAnsi="Times New Roman" w:cs="Times New Roman"/>
                <w:sz w:val="22"/>
                <w:szCs w:val="22"/>
              </w:rPr>
              <w:t>“</w:t>
            </w:r>
            <w:proofErr w:type="gramStart"/>
            <w:r w:rsidRPr="00A8320D">
              <w:rPr>
                <w:rStyle w:val="cf01"/>
                <w:rFonts w:ascii="Times New Roman" w:hAnsi="Times New Roman" w:cs="Times New Roman"/>
                <w:sz w:val="22"/>
                <w:szCs w:val="22"/>
              </w:rPr>
              <w:t>hardy”  Is</w:t>
            </w:r>
            <w:proofErr w:type="gramEnd"/>
            <w:r w:rsidRPr="00A8320D">
              <w:rPr>
                <w:rStyle w:val="cf01"/>
                <w:rFonts w:ascii="Times New Roman" w:hAnsi="Times New Roman" w:cs="Times New Roman"/>
                <w:sz w:val="22"/>
                <w:szCs w:val="22"/>
              </w:rPr>
              <w:t xml:space="preserve"> it hardy or handy?</w:t>
            </w:r>
          </w:p>
        </w:tc>
        <w:tc>
          <w:tcPr>
            <w:tcW w:w="3402" w:type="dxa"/>
          </w:tcPr>
          <w:p w14:paraId="3EED4457" w14:textId="77777777" w:rsidR="00E5700C" w:rsidRPr="009C6FF5" w:rsidRDefault="00E5700C" w:rsidP="007B3B8D">
            <w:pPr>
              <w:jc w:val="both"/>
              <w:rPr>
                <w:rFonts w:cs="Times New Roman"/>
              </w:rPr>
            </w:pPr>
            <w:r w:rsidRPr="009C6FF5">
              <w:rPr>
                <w:rFonts w:cs="Times New Roman"/>
              </w:rPr>
              <w:t xml:space="preserve">Revised </w:t>
            </w:r>
            <w:proofErr w:type="gramStart"/>
            <w:r w:rsidRPr="009C6FF5">
              <w:rPr>
                <w:rFonts w:cs="Times New Roman"/>
              </w:rPr>
              <w:t>to</w:t>
            </w:r>
            <w:proofErr w:type="gramEnd"/>
            <w:r w:rsidRPr="009C6FF5">
              <w:rPr>
                <w:rFonts w:cs="Times New Roman"/>
              </w:rPr>
              <w:t xml:space="preserve"> “handy”</w:t>
            </w:r>
          </w:p>
        </w:tc>
      </w:tr>
      <w:tr w:rsidR="00E5700C" w:rsidRPr="009C6FF5" w14:paraId="5B8F7E24" w14:textId="77777777" w:rsidTr="007B3B8D">
        <w:trPr>
          <w:trHeight w:val="107"/>
        </w:trPr>
        <w:tc>
          <w:tcPr>
            <w:tcW w:w="2065" w:type="dxa"/>
          </w:tcPr>
          <w:p w14:paraId="1CCC6A09" w14:textId="77777777" w:rsidR="00E5700C" w:rsidRPr="00A8320D" w:rsidRDefault="00E5700C" w:rsidP="007B3B8D">
            <w:pPr>
              <w:jc w:val="both"/>
              <w:rPr>
                <w:rFonts w:cs="Times New Roman"/>
              </w:rPr>
            </w:pPr>
            <w:r w:rsidRPr="00A8320D">
              <w:rPr>
                <w:rFonts w:cs="Times New Roman"/>
              </w:rPr>
              <w:t xml:space="preserve">6.3.6 </w:t>
            </w:r>
            <w:proofErr w:type="gramStart"/>
            <w:r w:rsidRPr="00A8320D">
              <w:rPr>
                <w:rFonts w:cs="Times New Roman"/>
              </w:rPr>
              <w:t>Impacts  (</w:t>
            </w:r>
            <w:proofErr w:type="spellStart"/>
            <w:proofErr w:type="gramEnd"/>
            <w:r w:rsidRPr="00A8320D">
              <w:rPr>
                <w:rFonts w:cs="Times New Roman"/>
              </w:rPr>
              <w:t>pg</w:t>
            </w:r>
            <w:proofErr w:type="spellEnd"/>
            <w:r w:rsidRPr="00A8320D">
              <w:rPr>
                <w:rFonts w:cs="Times New Roman"/>
              </w:rPr>
              <w:t xml:space="preserve"> 26)</w:t>
            </w:r>
          </w:p>
        </w:tc>
        <w:tc>
          <w:tcPr>
            <w:tcW w:w="4451" w:type="dxa"/>
          </w:tcPr>
          <w:p w14:paraId="690C8F0B" w14:textId="77777777" w:rsidR="00E5700C" w:rsidRPr="00A8320D" w:rsidRDefault="00E5700C" w:rsidP="007B3B8D">
            <w:pPr>
              <w:jc w:val="both"/>
              <w:rPr>
                <w:rStyle w:val="cf01"/>
                <w:rFonts w:ascii="Times New Roman" w:hAnsi="Times New Roman" w:cs="Times New Roman"/>
                <w:sz w:val="22"/>
                <w:szCs w:val="22"/>
              </w:rPr>
            </w:pPr>
            <w:r w:rsidRPr="00A8320D">
              <w:rPr>
                <w:rStyle w:val="cf01"/>
                <w:rFonts w:ascii="Times New Roman" w:hAnsi="Times New Roman" w:cs="Times New Roman"/>
                <w:sz w:val="22"/>
                <w:szCs w:val="22"/>
              </w:rPr>
              <w:t xml:space="preserve">Natural regeneration is part of restoration especially where </w:t>
            </w:r>
            <w:proofErr w:type="spellStart"/>
            <w:r w:rsidRPr="00A8320D">
              <w:rPr>
                <w:rStyle w:val="cf01"/>
                <w:rFonts w:ascii="Times New Roman" w:hAnsi="Times New Roman" w:cs="Times New Roman"/>
                <w:sz w:val="22"/>
                <w:szCs w:val="22"/>
              </w:rPr>
              <w:t>man made</w:t>
            </w:r>
            <w:proofErr w:type="spellEnd"/>
            <w:r w:rsidRPr="00A8320D">
              <w:rPr>
                <w:rStyle w:val="cf01"/>
                <w:rFonts w:ascii="Times New Roman" w:hAnsi="Times New Roman" w:cs="Times New Roman"/>
                <w:sz w:val="22"/>
                <w:szCs w:val="22"/>
              </w:rPr>
              <w:t xml:space="preserve"> drainage systems are not affecting the </w:t>
            </w:r>
            <w:proofErr w:type="spellStart"/>
            <w:r w:rsidRPr="00A8320D">
              <w:rPr>
                <w:rStyle w:val="cf01"/>
                <w:rFonts w:ascii="Times New Roman" w:hAnsi="Times New Roman" w:cs="Times New Roman"/>
                <w:sz w:val="22"/>
                <w:szCs w:val="22"/>
              </w:rPr>
              <w:t>recolonisation</w:t>
            </w:r>
            <w:proofErr w:type="spellEnd"/>
            <w:r w:rsidRPr="00A8320D">
              <w:rPr>
                <w:rStyle w:val="cf01"/>
                <w:rFonts w:ascii="Times New Roman" w:hAnsi="Times New Roman" w:cs="Times New Roman"/>
                <w:sz w:val="22"/>
                <w:szCs w:val="22"/>
              </w:rPr>
              <w:t xml:space="preserve"> of restored areas.</w:t>
            </w:r>
          </w:p>
          <w:p w14:paraId="21D8868B" w14:textId="77777777" w:rsidR="00E5700C" w:rsidRPr="00A8320D" w:rsidRDefault="00E5700C" w:rsidP="007B3B8D">
            <w:pPr>
              <w:jc w:val="both"/>
              <w:rPr>
                <w:rStyle w:val="cf01"/>
                <w:rFonts w:ascii="Times New Roman" w:hAnsi="Times New Roman" w:cs="Times New Roman"/>
                <w:sz w:val="22"/>
                <w:szCs w:val="22"/>
              </w:rPr>
            </w:pPr>
          </w:p>
        </w:tc>
        <w:tc>
          <w:tcPr>
            <w:tcW w:w="3402" w:type="dxa"/>
          </w:tcPr>
          <w:p w14:paraId="0AAE4B68" w14:textId="77777777" w:rsidR="00E5700C" w:rsidRPr="009C6FF5" w:rsidRDefault="00E5700C" w:rsidP="007B3B8D">
            <w:pPr>
              <w:jc w:val="both"/>
              <w:rPr>
                <w:rFonts w:cs="Times New Roman"/>
              </w:rPr>
            </w:pPr>
          </w:p>
        </w:tc>
      </w:tr>
      <w:tr w:rsidR="00E5700C" w:rsidRPr="009C6FF5" w14:paraId="7AC387D6" w14:textId="77777777" w:rsidTr="007B3B8D">
        <w:trPr>
          <w:trHeight w:val="107"/>
        </w:trPr>
        <w:tc>
          <w:tcPr>
            <w:tcW w:w="2065" w:type="dxa"/>
          </w:tcPr>
          <w:p w14:paraId="2AE70F1C" w14:textId="77777777" w:rsidR="00E5700C" w:rsidRPr="00A8320D" w:rsidRDefault="00E5700C" w:rsidP="007B3B8D">
            <w:pPr>
              <w:jc w:val="both"/>
              <w:rPr>
                <w:rFonts w:cs="Times New Roman"/>
              </w:rPr>
            </w:pPr>
          </w:p>
        </w:tc>
        <w:tc>
          <w:tcPr>
            <w:tcW w:w="4451" w:type="dxa"/>
          </w:tcPr>
          <w:p w14:paraId="7D3B6B74" w14:textId="77777777" w:rsidR="00E5700C" w:rsidRPr="00A8320D" w:rsidRDefault="00E5700C" w:rsidP="007B3B8D">
            <w:pPr>
              <w:jc w:val="both"/>
              <w:rPr>
                <w:color w:val="404040" w:themeColor="text1" w:themeTint="BF"/>
              </w:rPr>
            </w:pPr>
            <w:r w:rsidRPr="00A8320D">
              <w:rPr>
                <w:color w:val="404040" w:themeColor="text1" w:themeTint="BF"/>
              </w:rPr>
              <w:t>This is exactly what is supposed to happen once communities stop draining the wetland. This is directly attributable to the work of the project and restored areas are part of the total restored wetland by the project.</w:t>
            </w:r>
          </w:p>
        </w:tc>
        <w:tc>
          <w:tcPr>
            <w:tcW w:w="3402" w:type="dxa"/>
          </w:tcPr>
          <w:p w14:paraId="6B962983" w14:textId="77777777" w:rsidR="00E5700C" w:rsidRPr="009C6FF5" w:rsidRDefault="00E5700C" w:rsidP="007B3B8D">
            <w:pPr>
              <w:jc w:val="both"/>
              <w:rPr>
                <w:rFonts w:cs="Times New Roman"/>
              </w:rPr>
            </w:pPr>
            <w:r w:rsidRPr="009C6FF5">
              <w:rPr>
                <w:rFonts w:cs="Times New Roman"/>
              </w:rPr>
              <w:t xml:space="preserve">We concur </w:t>
            </w:r>
          </w:p>
        </w:tc>
      </w:tr>
      <w:tr w:rsidR="00E5700C" w:rsidRPr="009C6FF5" w14:paraId="0969590C" w14:textId="77777777" w:rsidTr="007B3B8D">
        <w:trPr>
          <w:trHeight w:val="107"/>
        </w:trPr>
        <w:tc>
          <w:tcPr>
            <w:tcW w:w="2065" w:type="dxa"/>
          </w:tcPr>
          <w:p w14:paraId="3A3F29AF" w14:textId="77777777" w:rsidR="00E5700C" w:rsidRPr="009C6FF5" w:rsidRDefault="00E5700C" w:rsidP="007B3B8D">
            <w:pPr>
              <w:jc w:val="both"/>
              <w:rPr>
                <w:rFonts w:cs="Times New Roman"/>
              </w:rPr>
            </w:pPr>
            <w:r w:rsidRPr="009C6FF5">
              <w:rPr>
                <w:rFonts w:cs="Times New Roman"/>
              </w:rPr>
              <w:t xml:space="preserve">6.3.6 </w:t>
            </w:r>
            <w:proofErr w:type="gramStart"/>
            <w:r w:rsidRPr="009C6FF5">
              <w:rPr>
                <w:rFonts w:cs="Times New Roman"/>
              </w:rPr>
              <w:t>Impacts  (</w:t>
            </w:r>
            <w:proofErr w:type="spellStart"/>
            <w:proofErr w:type="gramEnd"/>
            <w:r w:rsidRPr="009C6FF5">
              <w:rPr>
                <w:rFonts w:cs="Times New Roman"/>
              </w:rPr>
              <w:t>pg</w:t>
            </w:r>
            <w:proofErr w:type="spellEnd"/>
            <w:r w:rsidRPr="009C6FF5">
              <w:rPr>
                <w:rFonts w:cs="Times New Roman"/>
              </w:rPr>
              <w:t xml:space="preserve"> =</w:t>
            </w:r>
            <w:r>
              <w:rPr>
                <w:rFonts w:cs="Times New Roman"/>
              </w:rPr>
              <w:t>2</w:t>
            </w:r>
            <w:r w:rsidRPr="009C6FF5">
              <w:rPr>
                <w:rFonts w:cs="Times New Roman"/>
              </w:rPr>
              <w:t>7)</w:t>
            </w:r>
          </w:p>
        </w:tc>
        <w:tc>
          <w:tcPr>
            <w:tcW w:w="4451" w:type="dxa"/>
          </w:tcPr>
          <w:p w14:paraId="242EEBAD" w14:textId="77777777" w:rsidR="00E5700C" w:rsidRPr="009C6FF5" w:rsidRDefault="00E5700C" w:rsidP="007B3B8D">
            <w:pPr>
              <w:shd w:val="clear" w:color="auto" w:fill="F2F2F2" w:themeFill="background1" w:themeFillShade="F2"/>
              <w:jc w:val="both"/>
              <w:rPr>
                <w:rFonts w:cs="Times New Roman"/>
              </w:rPr>
            </w:pPr>
            <w:r w:rsidRPr="009C6FF5">
              <w:rPr>
                <w:rFonts w:cs="Times New Roman"/>
              </w:rPr>
              <w:t xml:space="preserve">“It was noted that recipients of in calf high breed heifers have the potential of improving livelihoods, first through production of higher quantities of milk and secondly by using manure from the livestock to improve soil fertility </w:t>
            </w:r>
            <w:proofErr w:type="gramStart"/>
            <w:r w:rsidRPr="009C6FF5">
              <w:rPr>
                <w:rFonts w:cs="Times New Roman"/>
              </w:rPr>
              <w:t>in order to</w:t>
            </w:r>
            <w:proofErr w:type="gramEnd"/>
            <w:r w:rsidRPr="009C6FF5">
              <w:rPr>
                <w:rFonts w:cs="Times New Roman"/>
              </w:rPr>
              <w:t xml:space="preserve"> increase crop yields. It was noted that one of the farmers had healthy banana stems after using manure from the animal which he was granted by the project”</w:t>
            </w:r>
          </w:p>
          <w:p w14:paraId="3714222A" w14:textId="77777777" w:rsidR="00E5700C" w:rsidRPr="009C6FF5" w:rsidRDefault="00E5700C" w:rsidP="007B3B8D">
            <w:pPr>
              <w:jc w:val="both"/>
              <w:rPr>
                <w:rFonts w:cs="Times New Roman"/>
              </w:rPr>
            </w:pPr>
          </w:p>
          <w:p w14:paraId="1A6F88B1" w14:textId="77777777" w:rsidR="00E5700C" w:rsidRPr="005A2CF2" w:rsidRDefault="00E5700C" w:rsidP="007B3B8D">
            <w:pPr>
              <w:jc w:val="both"/>
              <w:rPr>
                <w:color w:val="404040" w:themeColor="text1" w:themeTint="BF"/>
              </w:rPr>
            </w:pPr>
            <w:r w:rsidRPr="00A8320D">
              <w:rPr>
                <w:rFonts w:cs="Times New Roman"/>
              </w:rPr>
              <w:t>This could be phrased better. Please revise to improve clarity.</w:t>
            </w:r>
          </w:p>
        </w:tc>
        <w:tc>
          <w:tcPr>
            <w:tcW w:w="3402" w:type="dxa"/>
          </w:tcPr>
          <w:p w14:paraId="43DBA333" w14:textId="77777777" w:rsidR="00E5700C" w:rsidRPr="009C6FF5" w:rsidRDefault="00E5700C" w:rsidP="007B3B8D">
            <w:pPr>
              <w:jc w:val="both"/>
              <w:rPr>
                <w:rFonts w:cs="Times New Roman"/>
              </w:rPr>
            </w:pPr>
            <w:r w:rsidRPr="009C6FF5">
              <w:rPr>
                <w:rFonts w:cs="Times New Roman"/>
              </w:rPr>
              <w:t>Rephrased as</w:t>
            </w:r>
          </w:p>
          <w:p w14:paraId="5C10BE82" w14:textId="77777777" w:rsidR="00E5700C" w:rsidRPr="009C6FF5" w:rsidRDefault="00E5700C" w:rsidP="007B3B8D">
            <w:pPr>
              <w:jc w:val="both"/>
              <w:rPr>
                <w:rFonts w:cs="Times New Roman"/>
              </w:rPr>
            </w:pPr>
            <w:r w:rsidRPr="009C6FF5">
              <w:rPr>
                <w:rFonts w:cs="Times New Roman"/>
              </w:rPr>
              <w:t xml:space="preserve">” It was noted that recipients of in in-calf hybrid heifers have the potential of improving livelihoods, first through production of higher quantities of milk and secondly by using manure from the livestock to improve soil fertility </w:t>
            </w:r>
            <w:proofErr w:type="gramStart"/>
            <w:r w:rsidRPr="009C6FF5">
              <w:rPr>
                <w:rFonts w:cs="Times New Roman"/>
              </w:rPr>
              <w:t>in order to</w:t>
            </w:r>
            <w:proofErr w:type="gramEnd"/>
            <w:r w:rsidRPr="009C6FF5">
              <w:rPr>
                <w:rFonts w:cs="Times New Roman"/>
              </w:rPr>
              <w:t xml:space="preserve"> increase crop yields. It was noted that one of the farmers had healthy banana stems after using manure from the animal which he was granted by the </w:t>
            </w:r>
            <w:proofErr w:type="spellStart"/>
            <w:r w:rsidRPr="009C6FF5">
              <w:rPr>
                <w:rFonts w:cs="Times New Roman"/>
              </w:rPr>
              <w:t>projectOne</w:t>
            </w:r>
            <w:proofErr w:type="spellEnd"/>
            <w:r w:rsidRPr="009C6FF5">
              <w:rPr>
                <w:rFonts w:cs="Times New Roman"/>
              </w:rPr>
              <w:t xml:space="preserve"> of the heifer beneficiaries was already using manure in his banana garden, that was growing vigorously”</w:t>
            </w:r>
          </w:p>
        </w:tc>
      </w:tr>
      <w:tr w:rsidR="00E5700C" w:rsidRPr="009C6FF5" w14:paraId="7987BEDE" w14:textId="77777777" w:rsidTr="007B3B8D">
        <w:trPr>
          <w:trHeight w:val="107"/>
        </w:trPr>
        <w:tc>
          <w:tcPr>
            <w:tcW w:w="2065" w:type="dxa"/>
          </w:tcPr>
          <w:p w14:paraId="2989D057" w14:textId="77777777" w:rsidR="00E5700C" w:rsidRPr="009C6FF5" w:rsidRDefault="00E5700C" w:rsidP="007B3B8D">
            <w:pPr>
              <w:jc w:val="both"/>
              <w:rPr>
                <w:rFonts w:cs="Times New Roman"/>
              </w:rPr>
            </w:pPr>
            <w:r w:rsidRPr="009C6FF5">
              <w:rPr>
                <w:rFonts w:cs="Times New Roman"/>
              </w:rPr>
              <w:t xml:space="preserve">6.3.7 Cross cutting issues </w:t>
            </w:r>
          </w:p>
          <w:p w14:paraId="270A6F2D" w14:textId="77777777" w:rsidR="00E5700C" w:rsidRPr="009C6FF5" w:rsidRDefault="00E5700C" w:rsidP="007B3B8D">
            <w:pPr>
              <w:jc w:val="both"/>
              <w:rPr>
                <w:rFonts w:cs="Times New Roman"/>
              </w:rPr>
            </w:pPr>
            <w:proofErr w:type="gramStart"/>
            <w:r w:rsidRPr="009C6FF5">
              <w:rPr>
                <w:rFonts w:cs="Times New Roman"/>
              </w:rPr>
              <w:t>Gender</w:t>
            </w:r>
            <w:r>
              <w:rPr>
                <w:rFonts w:cs="Times New Roman"/>
              </w:rPr>
              <w:t xml:space="preserve">  (</w:t>
            </w:r>
            <w:proofErr w:type="spellStart"/>
            <w:proofErr w:type="gramEnd"/>
            <w:r>
              <w:rPr>
                <w:rFonts w:cs="Times New Roman"/>
              </w:rPr>
              <w:t>pg</w:t>
            </w:r>
            <w:proofErr w:type="spellEnd"/>
            <w:r>
              <w:rPr>
                <w:rFonts w:cs="Times New Roman"/>
              </w:rPr>
              <w:t xml:space="preserve"> 27)</w:t>
            </w:r>
          </w:p>
        </w:tc>
        <w:tc>
          <w:tcPr>
            <w:tcW w:w="4451" w:type="dxa"/>
          </w:tcPr>
          <w:p w14:paraId="5657D575" w14:textId="77777777" w:rsidR="00E5700C" w:rsidRPr="00A8320D" w:rsidRDefault="00E5700C" w:rsidP="007B3B8D">
            <w:pPr>
              <w:shd w:val="clear" w:color="auto" w:fill="F2F2F2" w:themeFill="background1" w:themeFillShade="F2"/>
              <w:jc w:val="both"/>
              <w:rPr>
                <w:rFonts w:cs="Times New Roman"/>
              </w:rPr>
            </w:pPr>
            <w:r w:rsidRPr="00A8320D">
              <w:rPr>
                <w:rFonts w:cs="Times New Roman"/>
              </w:rPr>
              <w:t xml:space="preserve">“Therefore, few women had received heifers and was attributed to the fact that women don’t own land” </w:t>
            </w:r>
          </w:p>
          <w:p w14:paraId="02A4C79E" w14:textId="77777777" w:rsidR="00E5700C" w:rsidRPr="00A8320D" w:rsidRDefault="00E5700C" w:rsidP="007B3B8D">
            <w:pPr>
              <w:jc w:val="both"/>
              <w:rPr>
                <w:rFonts w:cs="Times New Roman"/>
              </w:rPr>
            </w:pPr>
            <w:r w:rsidRPr="00A8320D">
              <w:rPr>
                <w:rFonts w:cs="Times New Roman"/>
              </w:rPr>
              <w:t>Would be good to compare how many women vs how many men received different types of livestock.</w:t>
            </w:r>
          </w:p>
        </w:tc>
        <w:tc>
          <w:tcPr>
            <w:tcW w:w="3402" w:type="dxa"/>
          </w:tcPr>
          <w:p w14:paraId="068AB146" w14:textId="77777777" w:rsidR="00E5700C" w:rsidRDefault="00E5700C" w:rsidP="007B3B8D">
            <w:pPr>
              <w:jc w:val="both"/>
              <w:rPr>
                <w:rFonts w:cs="Times New Roman"/>
              </w:rPr>
            </w:pPr>
            <w:r>
              <w:rPr>
                <w:rFonts w:cs="Times New Roman"/>
              </w:rPr>
              <w:t xml:space="preserve">Rephrased as: </w:t>
            </w:r>
          </w:p>
          <w:p w14:paraId="11BF78BE" w14:textId="77777777" w:rsidR="00E5700C" w:rsidRPr="009C6FF5" w:rsidRDefault="00E5700C" w:rsidP="007B3B8D">
            <w:pPr>
              <w:jc w:val="both"/>
              <w:rPr>
                <w:rFonts w:cs="Times New Roman"/>
              </w:rPr>
            </w:pPr>
            <w:r w:rsidRPr="00AD0704">
              <w:rPr>
                <w:rFonts w:cs="Times New Roman"/>
              </w:rPr>
              <w:t xml:space="preserve">. Therefore, few women had received heifers and was attributed to the fact that women don’t own land. </w:t>
            </w:r>
            <w:proofErr w:type="gramStart"/>
            <w:r w:rsidRPr="00AD0704">
              <w:rPr>
                <w:rFonts w:cs="Times New Roman"/>
              </w:rPr>
              <w:t>Also</w:t>
            </w:r>
            <w:proofErr w:type="gramEnd"/>
            <w:r w:rsidRPr="00AD0704">
              <w:rPr>
                <w:rFonts w:cs="Times New Roman"/>
              </w:rPr>
              <w:t xml:space="preserve"> those women who received livestock seemed to be in a co-ownership arrangement with their spouses. Unequal participation of men and women in the project is attributed to patriarchy which underpin male dominance in access to high value economic opportunities. Correcting the imbalance will require some form of affirmative action that enhance participation of a high proportion of women in economic activities, </w:t>
            </w:r>
            <w:r w:rsidRPr="00AD0704">
              <w:rPr>
                <w:rFonts w:cs="Times New Roman"/>
              </w:rPr>
              <w:lastRenderedPageBreak/>
              <w:t>sensitization of both men and women and uplifting women dominated enterprises/sectors</w:t>
            </w:r>
          </w:p>
        </w:tc>
      </w:tr>
      <w:tr w:rsidR="00E5700C" w:rsidRPr="00F806FE" w14:paraId="3E23A045" w14:textId="77777777" w:rsidTr="007B3B8D">
        <w:trPr>
          <w:trHeight w:val="107"/>
        </w:trPr>
        <w:tc>
          <w:tcPr>
            <w:tcW w:w="2065" w:type="dxa"/>
          </w:tcPr>
          <w:p w14:paraId="67B241E5" w14:textId="77777777" w:rsidR="00E5700C" w:rsidRPr="009C6FF5" w:rsidRDefault="00E5700C" w:rsidP="007B3B8D">
            <w:pPr>
              <w:jc w:val="both"/>
              <w:rPr>
                <w:rFonts w:cs="Times New Roman"/>
              </w:rPr>
            </w:pPr>
          </w:p>
        </w:tc>
        <w:tc>
          <w:tcPr>
            <w:tcW w:w="4451" w:type="dxa"/>
          </w:tcPr>
          <w:p w14:paraId="3C96DE5C" w14:textId="77777777" w:rsidR="00E5700C" w:rsidRPr="00A8320D" w:rsidRDefault="00E5700C" w:rsidP="007B3B8D">
            <w:pPr>
              <w:shd w:val="clear" w:color="auto" w:fill="F2F2F2" w:themeFill="background1" w:themeFillShade="F2"/>
              <w:jc w:val="both"/>
              <w:rPr>
                <w:rFonts w:cs="Times New Roman"/>
              </w:rPr>
            </w:pPr>
            <w:r w:rsidRPr="00A8320D">
              <w:rPr>
                <w:rFonts w:cs="Times New Roman"/>
              </w:rPr>
              <w:t>“There are potential risks towards sustainability of demarcated areas and those vacated by farmers, which is likely to be exposed to re-occupation if un-demarcated areas are not demarcated and pillar markers erected…So far, a small number of the people who left the demarcated areas have started coming back into some of the demarcated areas. Lack of alternative sources of livelihood by farmers who stopped farming in the wetlands can be a threat to sustainability of achievements made so far. Therefore, this TE recommends additional interventions to enhance livelihoods in the catchment areas to mitigate movements into the wetlands.”</w:t>
            </w:r>
          </w:p>
          <w:p w14:paraId="02DD460B" w14:textId="77777777" w:rsidR="00E5700C" w:rsidRPr="00A8320D" w:rsidRDefault="00E5700C" w:rsidP="007B3B8D">
            <w:pPr>
              <w:shd w:val="clear" w:color="auto" w:fill="F2F2F2" w:themeFill="background1" w:themeFillShade="F2"/>
              <w:jc w:val="both"/>
              <w:rPr>
                <w:rFonts w:cs="Times New Roman"/>
              </w:rPr>
            </w:pPr>
            <w:r w:rsidRPr="00A8320D">
              <w:rPr>
                <w:rFonts w:cs="Times New Roman"/>
              </w:rPr>
              <w:t>This paragraph is mixing un-demarcated areas and demarcated with regards to re-encroachment. You could separate the two to improve clarity.</w:t>
            </w:r>
          </w:p>
        </w:tc>
        <w:tc>
          <w:tcPr>
            <w:tcW w:w="3402" w:type="dxa"/>
          </w:tcPr>
          <w:p w14:paraId="7DD4C692" w14:textId="77777777" w:rsidR="00E5700C" w:rsidRPr="009C6FF5" w:rsidRDefault="00E5700C" w:rsidP="007B3B8D">
            <w:pPr>
              <w:jc w:val="both"/>
              <w:rPr>
                <w:rFonts w:cs="Times New Roman"/>
              </w:rPr>
            </w:pPr>
            <w:r w:rsidRPr="009C6FF5">
              <w:rPr>
                <w:rFonts w:cs="Times New Roman"/>
              </w:rPr>
              <w:t>Text revised to read as follows:</w:t>
            </w:r>
          </w:p>
          <w:p w14:paraId="66D2C02E" w14:textId="77777777" w:rsidR="00E5700C" w:rsidRPr="00F806FE" w:rsidRDefault="00E5700C" w:rsidP="007B3B8D">
            <w:pPr>
              <w:jc w:val="both"/>
              <w:rPr>
                <w:rFonts w:cs="Times New Roman"/>
              </w:rPr>
            </w:pPr>
            <w:r w:rsidRPr="009C6FF5">
              <w:rPr>
                <w:rFonts w:cs="Times New Roman"/>
              </w:rPr>
              <w:t>“There are potential risks towards sustainability of demarcated areas and those vacated by farmers, which is likely to be exposed to re-occupation. This is likely some parts of the wetlands in these districts remain if un-demarcated areas are not demarcated and pillar markers erected. Since in these un-demarcated areas, the farmers are still cultivating crops in the wetlands…So far, a small number of the people who left the demarcated areas have started coming back into some of the demarcated areas. Lack of alternative sources of livelihood by farmers who stopped farming in the wetlands can be a threat to sustainability of achievements made so far. Therefore, this TE recommends additional interventions to enhance livelihoods in the catchment areas to mitigate movements into the wetlands”</w:t>
            </w:r>
          </w:p>
        </w:tc>
      </w:tr>
    </w:tbl>
    <w:p w14:paraId="4C7E92BB" w14:textId="77777777" w:rsidR="002F63A7" w:rsidRDefault="002F63A7"/>
    <w:p w14:paraId="4B1473AD" w14:textId="44820ECC" w:rsidR="00277891" w:rsidRDefault="00277891">
      <w:pPr>
        <w:rPr>
          <w:rFonts w:asciiTheme="majorHAnsi" w:eastAsiaTheme="majorEastAsia" w:hAnsiTheme="majorHAnsi" w:cstheme="majorBidi"/>
          <w:b/>
          <w:color w:val="0F4761" w:themeColor="accent1" w:themeShade="BF"/>
          <w:sz w:val="24"/>
          <w:szCs w:val="32"/>
        </w:rPr>
      </w:pPr>
      <w:r>
        <w:br w:type="page"/>
      </w:r>
    </w:p>
    <w:p w14:paraId="6C08E857" w14:textId="310113D3" w:rsidR="00D374BE" w:rsidRPr="009356FB" w:rsidRDefault="00970230" w:rsidP="00970230">
      <w:pPr>
        <w:pStyle w:val="Heading2"/>
        <w:rPr>
          <w:rFonts w:ascii="Times New Roman" w:hAnsi="Times New Roman" w:cs="Times New Roman"/>
          <w:color w:val="000000" w:themeColor="text1"/>
        </w:rPr>
      </w:pPr>
      <w:bookmarkStart w:id="97" w:name="_Toc184718675"/>
      <w:r w:rsidRPr="009356FB">
        <w:rPr>
          <w:rFonts w:ascii="Times New Roman" w:hAnsi="Times New Roman" w:cs="Times New Roman"/>
          <w:color w:val="000000" w:themeColor="text1"/>
        </w:rPr>
        <w:lastRenderedPageBreak/>
        <w:t>9.</w:t>
      </w:r>
      <w:r w:rsidR="00216C38" w:rsidRPr="009356FB">
        <w:rPr>
          <w:rFonts w:ascii="Times New Roman" w:hAnsi="Times New Roman" w:cs="Times New Roman"/>
          <w:color w:val="000000" w:themeColor="text1"/>
        </w:rPr>
        <w:t>2.</w:t>
      </w:r>
      <w:r w:rsidRPr="009356FB">
        <w:rPr>
          <w:rFonts w:ascii="Times New Roman" w:hAnsi="Times New Roman" w:cs="Times New Roman"/>
          <w:color w:val="000000" w:themeColor="text1"/>
        </w:rPr>
        <w:t xml:space="preserve"> </w:t>
      </w:r>
      <w:r w:rsidR="00D374BE" w:rsidRPr="009356FB">
        <w:rPr>
          <w:rFonts w:ascii="Times New Roman" w:hAnsi="Times New Roman" w:cs="Times New Roman"/>
          <w:color w:val="000000" w:themeColor="text1"/>
        </w:rPr>
        <w:t>Instruments for data collection</w:t>
      </w:r>
      <w:bookmarkEnd w:id="97"/>
    </w:p>
    <w:p w14:paraId="754E0785"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Interview guide/ Questionnaire: All Stakeholders</w:t>
      </w:r>
    </w:p>
    <w:p w14:paraId="4D8377A5"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Name of respondent(s)/Group:</w:t>
      </w:r>
    </w:p>
    <w:p w14:paraId="4791D85F"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District </w:t>
      </w:r>
    </w:p>
    <w:p w14:paraId="41268FC6"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Sub – county </w:t>
      </w:r>
    </w:p>
    <w:p w14:paraId="7F6681E8"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Date: </w:t>
      </w:r>
    </w:p>
    <w:p w14:paraId="1A929F77"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Interviewer</w:t>
      </w:r>
    </w:p>
    <w:p w14:paraId="3A44B830"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1. How relevant was the involvement of different partners in Project implementation given the institutional and policy framework for wetland restoration and catchment management sectors in Uganda?</w:t>
      </w:r>
    </w:p>
    <w:p w14:paraId="795ACD8B"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2.What was the level of participation of diverse stakeholders in project processes, activities?</w:t>
      </w:r>
    </w:p>
    <w:p w14:paraId="2B8C51F9"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3. What were the project coordination structures and how did it affect efficiency in project implementation? </w:t>
      </w:r>
    </w:p>
    <w:p w14:paraId="41317654"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4.What were the contributions made by stakeholders who participated in various roles/practices aimed at reducing negative exploitation of the wetlands?</w:t>
      </w:r>
    </w:p>
    <w:p w14:paraId="21954930"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5.Which ecosystem restoration/rehabilitation interventions were implemented and to what extent has these met the objectives of the project? </w:t>
      </w:r>
    </w:p>
    <w:p w14:paraId="772573A7"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6.Which type of ecosystem services have so far been restored and what are its impacts on the communities?</w:t>
      </w:r>
    </w:p>
    <w:p w14:paraId="72D2B6DD"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7. In which ways has the project strengthened the resilience of the wetlands and the associated catchment areas? </w:t>
      </w:r>
    </w:p>
    <w:p w14:paraId="18BE3D64"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8. Which project interventions are likely to compromise the ecosystem and the needs of the people in the project area?</w:t>
      </w:r>
    </w:p>
    <w:p w14:paraId="5545D79B"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9. How were the resources (time, personnel and finances), coordination and synergies from partnerships utilized towards attainment of results?</w:t>
      </w:r>
    </w:p>
    <w:p w14:paraId="736D2A93"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10.What were the project inputs and activities that were implemented to address the livelihood needs and priorities of the targeted communities in the wetlands area?</w:t>
      </w:r>
    </w:p>
    <w:p w14:paraId="3E073E5E"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11. Which activities were implemented/adopted by men. women and vulnerable people? </w:t>
      </w:r>
    </w:p>
    <w:p w14:paraId="36F06475"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12. What was the cost of inputs/activities that were implemented? </w:t>
      </w:r>
    </w:p>
    <w:p w14:paraId="3F4A9AD8"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13. What was the role of each implementing agency and their level of action in the delivery of project outputs/outcomes?  </w:t>
      </w:r>
    </w:p>
    <w:p w14:paraId="2C232F1B"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14. What are beneficiary’s perceptions of the project inputs/activities that were implemented by the project? </w:t>
      </w:r>
    </w:p>
    <w:p w14:paraId="5CD2E218"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15. What was the rate/level of participation in project activities by beneficiaries? </w:t>
      </w:r>
    </w:p>
    <w:p w14:paraId="213890E8"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16. How has the project addressed market conditions, institutional strengthening and capacity building for wetland restoration and improved catchment management and the promotion of alternative livelihood sources? </w:t>
      </w:r>
    </w:p>
    <w:p w14:paraId="121BD420"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lastRenderedPageBreak/>
        <w:t xml:space="preserve">17. How has the project addressed capacity gaps at the sub county level and restoration of wetlands? </w:t>
      </w:r>
    </w:p>
    <w:p w14:paraId="50A579CF"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18. In which ways were other partners involved in the implementation of the Project?</w:t>
      </w:r>
    </w:p>
    <w:p w14:paraId="773EDE27"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19. In which ways has the project involved and empowered communities and groups to implement wetland management and alternative livelihood sources as they relate to integrated catchment management in the project areas? </w:t>
      </w:r>
    </w:p>
    <w:p w14:paraId="41DD63D9"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20. Which negative impacts were occasioned by the implementation of the project and what were the effects on gender?   </w:t>
      </w:r>
    </w:p>
    <w:p w14:paraId="654C420A"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21. How has the project incorporated gender issues as they relate to wetland management?   </w:t>
      </w:r>
    </w:p>
    <w:p w14:paraId="398E5B0A"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22. What were the implementation ‘bottlenecks that were encountered’, and </w:t>
      </w:r>
      <w:proofErr w:type="gramStart"/>
      <w:r w:rsidRPr="00277891">
        <w:rPr>
          <w:rFonts w:asciiTheme="majorBidi" w:hAnsiTheme="majorBidi" w:cstheme="majorBidi"/>
        </w:rPr>
        <w:t>How</w:t>
      </w:r>
      <w:proofErr w:type="gramEnd"/>
      <w:r w:rsidRPr="00277891">
        <w:rPr>
          <w:rFonts w:asciiTheme="majorBidi" w:hAnsiTheme="majorBidi" w:cstheme="majorBidi"/>
        </w:rPr>
        <w:t xml:space="preserve"> were these bottleneck resolved?  </w:t>
      </w:r>
    </w:p>
    <w:p w14:paraId="25476D92"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23. What has been the cause for the delays in the implementation and delivery of outputs of the RWACP project?</w:t>
      </w:r>
    </w:p>
    <w:p w14:paraId="404332D6"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24. What are some of the socio-cultural aspects that affected the delivery of the project?</w:t>
      </w:r>
    </w:p>
    <w:p w14:paraId="6D020971"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25. In which ways were gender and human rights issues integrated in the design and implementation processes of the project</w:t>
      </w:r>
    </w:p>
    <w:p w14:paraId="02311BC1"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26.What political/financial factors have influenced sustainability of the project?  </w:t>
      </w:r>
    </w:p>
    <w:p w14:paraId="31027D93"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27. What are the necessary conditions that are likely to enable replicability of wetland restoration piloted under the project? </w:t>
      </w:r>
    </w:p>
    <w:p w14:paraId="47984EAA"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28. What is the extent of sustainability of the practices that the communities adopted?  Which land use changes were implemented would be durable even at the end of the project?</w:t>
      </w:r>
    </w:p>
    <w:p w14:paraId="390EAD92"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29. Which interventions brought or are about to yield significant impacts on beneficiaries?</w:t>
      </w:r>
    </w:p>
    <w:p w14:paraId="03257D67"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30.what extent has the project led to increased income and livelihood improvement among beneficiaries? </w:t>
      </w:r>
    </w:p>
    <w:p w14:paraId="50489735" w14:textId="77777777" w:rsidR="00277891" w:rsidRPr="00277891" w:rsidRDefault="00277891" w:rsidP="00436D4C">
      <w:pPr>
        <w:jc w:val="both"/>
        <w:rPr>
          <w:rFonts w:asciiTheme="majorBidi" w:hAnsiTheme="majorBidi" w:cstheme="majorBidi"/>
        </w:rPr>
      </w:pPr>
      <w:r w:rsidRPr="00277891">
        <w:rPr>
          <w:rFonts w:asciiTheme="majorBidi" w:hAnsiTheme="majorBidi" w:cstheme="majorBidi"/>
        </w:rPr>
        <w:t xml:space="preserve">31. What are the qualitative social-economic effects of the project on beneficiaries? </w:t>
      </w:r>
    </w:p>
    <w:p w14:paraId="3C0EC833" w14:textId="0BDDAE57" w:rsidR="005B226B" w:rsidRPr="00277891" w:rsidRDefault="00277891" w:rsidP="00436D4C">
      <w:pPr>
        <w:jc w:val="both"/>
        <w:rPr>
          <w:rFonts w:asciiTheme="majorBidi" w:hAnsiTheme="majorBidi" w:cstheme="majorBidi"/>
        </w:rPr>
        <w:sectPr w:rsidR="005B226B" w:rsidRPr="00277891" w:rsidSect="008D0A9A">
          <w:pgSz w:w="11906" w:h="16838"/>
          <w:pgMar w:top="1440" w:right="1440" w:bottom="1440" w:left="1440" w:header="720" w:footer="720" w:gutter="0"/>
          <w:pgNumType w:start="1"/>
          <w:cols w:space="720"/>
          <w:docGrid w:linePitch="360"/>
        </w:sectPr>
      </w:pPr>
      <w:r w:rsidRPr="00277891">
        <w:rPr>
          <w:rFonts w:asciiTheme="majorBidi" w:hAnsiTheme="majorBidi" w:cstheme="majorBidi"/>
        </w:rPr>
        <w:t>32. What commitments have been put in place to ensure sustainability of the interventions to ensure that communities continue to enjoy services from the restored/rehabilitated ecosystems</w:t>
      </w:r>
    </w:p>
    <w:p w14:paraId="2CC63D21" w14:textId="7A9D5E26" w:rsidR="00D374BE" w:rsidRPr="009356FB" w:rsidRDefault="00216C38" w:rsidP="002970C7">
      <w:pPr>
        <w:pStyle w:val="Heading2"/>
        <w:rPr>
          <w:rFonts w:ascii="Times New Roman" w:hAnsi="Times New Roman" w:cs="Times New Roman"/>
          <w:color w:val="000000" w:themeColor="text1"/>
        </w:rPr>
      </w:pPr>
      <w:bookmarkStart w:id="98" w:name="_Toc184718676"/>
      <w:r w:rsidRPr="009356FB">
        <w:rPr>
          <w:rFonts w:ascii="Times New Roman" w:hAnsi="Times New Roman" w:cs="Times New Roman"/>
          <w:color w:val="000000" w:themeColor="text1"/>
        </w:rPr>
        <w:lastRenderedPageBreak/>
        <w:t>9.3</w:t>
      </w:r>
      <w:r w:rsidR="002970C7" w:rsidRPr="009356FB">
        <w:rPr>
          <w:rFonts w:ascii="Times New Roman" w:hAnsi="Times New Roman" w:cs="Times New Roman"/>
          <w:color w:val="000000" w:themeColor="text1"/>
        </w:rPr>
        <w:t xml:space="preserve"> Results Assessment Form (RAF)</w:t>
      </w:r>
      <w:bookmarkEnd w:id="98"/>
    </w:p>
    <w:tbl>
      <w:tblPr>
        <w:tblStyle w:val="TableGrid"/>
        <w:tblW w:w="15163" w:type="dxa"/>
        <w:tblLayout w:type="fixed"/>
        <w:tblLook w:val="04A0" w:firstRow="1" w:lastRow="0" w:firstColumn="1" w:lastColumn="0" w:noHBand="0" w:noVBand="1"/>
      </w:tblPr>
      <w:tblGrid>
        <w:gridCol w:w="753"/>
        <w:gridCol w:w="1195"/>
        <w:gridCol w:w="1024"/>
        <w:gridCol w:w="548"/>
        <w:gridCol w:w="1011"/>
        <w:gridCol w:w="851"/>
        <w:gridCol w:w="850"/>
        <w:gridCol w:w="1210"/>
        <w:gridCol w:w="891"/>
        <w:gridCol w:w="876"/>
        <w:gridCol w:w="2552"/>
        <w:gridCol w:w="1134"/>
        <w:gridCol w:w="2268"/>
      </w:tblGrid>
      <w:tr w:rsidR="00D035C0" w:rsidRPr="00D035C0" w14:paraId="1E936087" w14:textId="77777777" w:rsidTr="00D521CB">
        <w:trPr>
          <w:trHeight w:val="290"/>
        </w:trPr>
        <w:tc>
          <w:tcPr>
            <w:tcW w:w="4531" w:type="dxa"/>
            <w:gridSpan w:val="5"/>
            <w:noWrap/>
            <w:hideMark/>
          </w:tcPr>
          <w:p w14:paraId="7FDCEE9E" w14:textId="77777777" w:rsidR="005463E4" w:rsidRPr="00D035C0" w:rsidRDefault="005463E4">
            <w:pPr>
              <w:rPr>
                <w:rFonts w:cs="Times New Roman"/>
                <w:b/>
                <w:bCs/>
                <w:sz w:val="16"/>
                <w:szCs w:val="16"/>
              </w:rPr>
            </w:pPr>
            <w:r w:rsidRPr="00D035C0">
              <w:rPr>
                <w:rFonts w:cs="Times New Roman"/>
                <w:b/>
                <w:bCs/>
                <w:sz w:val="16"/>
                <w:szCs w:val="16"/>
              </w:rPr>
              <w:t xml:space="preserve">FOR THE EVALUATION MANAGER AND ADA PPM TO FILL IN (Part 1) </w:t>
            </w:r>
          </w:p>
        </w:tc>
        <w:tc>
          <w:tcPr>
            <w:tcW w:w="851" w:type="dxa"/>
            <w:noWrap/>
            <w:hideMark/>
          </w:tcPr>
          <w:p w14:paraId="59BB119E" w14:textId="77777777" w:rsidR="005463E4" w:rsidRPr="00D035C0" w:rsidRDefault="005463E4">
            <w:pPr>
              <w:rPr>
                <w:rFonts w:cs="Times New Roman"/>
                <w:b/>
                <w:bCs/>
                <w:sz w:val="16"/>
                <w:szCs w:val="16"/>
              </w:rPr>
            </w:pPr>
            <w:r w:rsidRPr="00D035C0">
              <w:rPr>
                <w:rFonts w:cs="Times New Roman"/>
                <w:b/>
                <w:bCs/>
                <w:sz w:val="16"/>
                <w:szCs w:val="16"/>
              </w:rPr>
              <w:t> </w:t>
            </w:r>
          </w:p>
        </w:tc>
        <w:tc>
          <w:tcPr>
            <w:tcW w:w="850" w:type="dxa"/>
            <w:hideMark/>
          </w:tcPr>
          <w:p w14:paraId="789FBBBA" w14:textId="77777777" w:rsidR="005463E4" w:rsidRPr="00D035C0" w:rsidRDefault="005463E4">
            <w:pPr>
              <w:rPr>
                <w:rFonts w:cs="Times New Roman"/>
                <w:b/>
                <w:bCs/>
                <w:sz w:val="16"/>
                <w:szCs w:val="16"/>
              </w:rPr>
            </w:pPr>
            <w:r w:rsidRPr="00D035C0">
              <w:rPr>
                <w:rFonts w:cs="Times New Roman"/>
                <w:b/>
                <w:bCs/>
                <w:sz w:val="16"/>
                <w:szCs w:val="16"/>
              </w:rPr>
              <w:t> </w:t>
            </w:r>
          </w:p>
        </w:tc>
        <w:tc>
          <w:tcPr>
            <w:tcW w:w="2977" w:type="dxa"/>
            <w:gridSpan w:val="3"/>
            <w:noWrap/>
            <w:hideMark/>
          </w:tcPr>
          <w:p w14:paraId="22F1CCE7" w14:textId="77777777" w:rsidR="005463E4" w:rsidRPr="00D035C0" w:rsidRDefault="005463E4">
            <w:pPr>
              <w:rPr>
                <w:rFonts w:cs="Times New Roman"/>
                <w:b/>
                <w:bCs/>
                <w:sz w:val="16"/>
                <w:szCs w:val="16"/>
              </w:rPr>
            </w:pPr>
            <w:r w:rsidRPr="00D035C0">
              <w:rPr>
                <w:rFonts w:cs="Times New Roman"/>
                <w:b/>
                <w:bCs/>
                <w:sz w:val="16"/>
                <w:szCs w:val="16"/>
              </w:rPr>
              <w:t>FOR THE EVALUATOR/S TO FILL IN (Part 2)</w:t>
            </w:r>
          </w:p>
        </w:tc>
        <w:tc>
          <w:tcPr>
            <w:tcW w:w="2552" w:type="dxa"/>
            <w:noWrap/>
            <w:hideMark/>
          </w:tcPr>
          <w:p w14:paraId="314E76FC" w14:textId="77777777" w:rsidR="005463E4" w:rsidRPr="00D035C0" w:rsidRDefault="005463E4">
            <w:pPr>
              <w:rPr>
                <w:rFonts w:cs="Times New Roman"/>
                <w:b/>
                <w:bCs/>
                <w:sz w:val="16"/>
                <w:szCs w:val="16"/>
              </w:rPr>
            </w:pPr>
            <w:r w:rsidRPr="00D035C0">
              <w:rPr>
                <w:rFonts w:cs="Times New Roman"/>
                <w:b/>
                <w:bCs/>
                <w:sz w:val="16"/>
                <w:szCs w:val="16"/>
              </w:rPr>
              <w:t> </w:t>
            </w:r>
          </w:p>
        </w:tc>
        <w:tc>
          <w:tcPr>
            <w:tcW w:w="1134" w:type="dxa"/>
            <w:noWrap/>
            <w:hideMark/>
          </w:tcPr>
          <w:p w14:paraId="2A377CD0" w14:textId="77777777" w:rsidR="005463E4" w:rsidRPr="00D035C0" w:rsidRDefault="005463E4">
            <w:pPr>
              <w:rPr>
                <w:rFonts w:cs="Times New Roman"/>
                <w:sz w:val="16"/>
                <w:szCs w:val="16"/>
              </w:rPr>
            </w:pPr>
            <w:r w:rsidRPr="00D035C0">
              <w:rPr>
                <w:rFonts w:cs="Times New Roman"/>
                <w:sz w:val="16"/>
                <w:szCs w:val="16"/>
              </w:rPr>
              <w:t> </w:t>
            </w:r>
          </w:p>
        </w:tc>
        <w:tc>
          <w:tcPr>
            <w:tcW w:w="2268" w:type="dxa"/>
            <w:noWrap/>
            <w:hideMark/>
          </w:tcPr>
          <w:p w14:paraId="2DBBF42E" w14:textId="77777777" w:rsidR="005463E4" w:rsidRPr="00D035C0" w:rsidRDefault="005463E4" w:rsidP="005463E4">
            <w:pPr>
              <w:rPr>
                <w:rFonts w:cs="Times New Roman"/>
                <w:i/>
                <w:iCs/>
                <w:sz w:val="16"/>
                <w:szCs w:val="16"/>
              </w:rPr>
            </w:pPr>
            <w:r w:rsidRPr="00D035C0">
              <w:rPr>
                <w:rFonts w:cs="Times New Roman"/>
                <w:i/>
                <w:iCs/>
                <w:sz w:val="16"/>
                <w:szCs w:val="16"/>
              </w:rPr>
              <w:t> </w:t>
            </w:r>
          </w:p>
        </w:tc>
      </w:tr>
      <w:tr w:rsidR="00D035C0" w:rsidRPr="00D035C0" w14:paraId="45516917" w14:textId="77777777" w:rsidTr="00D521CB">
        <w:trPr>
          <w:trHeight w:val="1547"/>
        </w:trPr>
        <w:tc>
          <w:tcPr>
            <w:tcW w:w="753" w:type="dxa"/>
            <w:hideMark/>
          </w:tcPr>
          <w:p w14:paraId="16EAF064" w14:textId="77777777" w:rsidR="005463E4" w:rsidRPr="00D035C0" w:rsidRDefault="005463E4">
            <w:pPr>
              <w:rPr>
                <w:rFonts w:cs="Times New Roman"/>
                <w:b/>
                <w:bCs/>
                <w:sz w:val="16"/>
                <w:szCs w:val="16"/>
              </w:rPr>
            </w:pPr>
            <w:r w:rsidRPr="00D035C0">
              <w:rPr>
                <w:rFonts w:cs="Times New Roman"/>
                <w:b/>
                <w:bCs/>
                <w:sz w:val="16"/>
                <w:szCs w:val="16"/>
              </w:rPr>
              <w:t xml:space="preserve">ADA PP Number </w:t>
            </w:r>
          </w:p>
        </w:tc>
        <w:tc>
          <w:tcPr>
            <w:tcW w:w="1195" w:type="dxa"/>
            <w:hideMark/>
          </w:tcPr>
          <w:p w14:paraId="4E14DB88" w14:textId="77777777" w:rsidR="005463E4" w:rsidRPr="00D035C0" w:rsidRDefault="005463E4">
            <w:pPr>
              <w:rPr>
                <w:rFonts w:cs="Times New Roman"/>
                <w:b/>
                <w:bCs/>
                <w:sz w:val="16"/>
                <w:szCs w:val="16"/>
              </w:rPr>
            </w:pPr>
            <w:r w:rsidRPr="00D035C0">
              <w:rPr>
                <w:rFonts w:cs="Times New Roman"/>
                <w:b/>
                <w:bCs/>
                <w:sz w:val="16"/>
                <w:szCs w:val="16"/>
              </w:rPr>
              <w:t xml:space="preserve">ADA Organizational Unit </w:t>
            </w:r>
            <w:proofErr w:type="gramStart"/>
            <w:r w:rsidRPr="00D035C0">
              <w:rPr>
                <w:rFonts w:cs="Times New Roman"/>
                <w:b/>
                <w:bCs/>
                <w:sz w:val="16"/>
                <w:szCs w:val="16"/>
              </w:rPr>
              <w:t>managing  the</w:t>
            </w:r>
            <w:proofErr w:type="gramEnd"/>
            <w:r w:rsidRPr="00D035C0">
              <w:rPr>
                <w:rFonts w:cs="Times New Roman"/>
                <w:b/>
                <w:bCs/>
                <w:sz w:val="16"/>
                <w:szCs w:val="16"/>
              </w:rPr>
              <w:t xml:space="preserve"> PP</w:t>
            </w:r>
          </w:p>
        </w:tc>
        <w:tc>
          <w:tcPr>
            <w:tcW w:w="1024" w:type="dxa"/>
            <w:hideMark/>
          </w:tcPr>
          <w:p w14:paraId="1136DAE2" w14:textId="77777777" w:rsidR="005463E4" w:rsidRPr="00D035C0" w:rsidRDefault="005463E4">
            <w:pPr>
              <w:rPr>
                <w:rFonts w:cs="Times New Roman"/>
                <w:b/>
                <w:bCs/>
                <w:sz w:val="16"/>
                <w:szCs w:val="16"/>
              </w:rPr>
            </w:pPr>
            <w:r w:rsidRPr="00D035C0">
              <w:rPr>
                <w:rFonts w:cs="Times New Roman"/>
                <w:b/>
                <w:bCs/>
                <w:sz w:val="16"/>
                <w:szCs w:val="16"/>
              </w:rPr>
              <w:t xml:space="preserve">PP Title </w:t>
            </w:r>
          </w:p>
        </w:tc>
        <w:tc>
          <w:tcPr>
            <w:tcW w:w="548" w:type="dxa"/>
            <w:hideMark/>
          </w:tcPr>
          <w:p w14:paraId="0077C7DA" w14:textId="77777777" w:rsidR="005463E4" w:rsidRPr="00D035C0" w:rsidRDefault="005463E4">
            <w:pPr>
              <w:rPr>
                <w:rFonts w:cs="Times New Roman"/>
                <w:b/>
                <w:bCs/>
                <w:sz w:val="16"/>
                <w:szCs w:val="16"/>
              </w:rPr>
            </w:pPr>
            <w:r w:rsidRPr="00D035C0">
              <w:rPr>
                <w:rFonts w:cs="Times New Roman"/>
                <w:b/>
                <w:bCs/>
                <w:sz w:val="16"/>
                <w:szCs w:val="16"/>
              </w:rPr>
              <w:t>CRS Code/s</w:t>
            </w:r>
          </w:p>
        </w:tc>
        <w:tc>
          <w:tcPr>
            <w:tcW w:w="1011" w:type="dxa"/>
            <w:hideMark/>
          </w:tcPr>
          <w:p w14:paraId="0E3AAF12" w14:textId="77777777" w:rsidR="005463E4" w:rsidRPr="00D035C0" w:rsidRDefault="005463E4">
            <w:pPr>
              <w:rPr>
                <w:rFonts w:cs="Times New Roman"/>
                <w:b/>
                <w:bCs/>
                <w:sz w:val="16"/>
                <w:szCs w:val="16"/>
              </w:rPr>
            </w:pPr>
            <w:r w:rsidRPr="00D035C0">
              <w:rPr>
                <w:rFonts w:cs="Times New Roman"/>
                <w:b/>
                <w:bCs/>
                <w:sz w:val="16"/>
                <w:szCs w:val="16"/>
              </w:rPr>
              <w:t>Country/Region of PP</w:t>
            </w:r>
          </w:p>
        </w:tc>
        <w:tc>
          <w:tcPr>
            <w:tcW w:w="851" w:type="dxa"/>
            <w:hideMark/>
          </w:tcPr>
          <w:p w14:paraId="7C5AF3D8" w14:textId="77777777" w:rsidR="005463E4" w:rsidRPr="00D035C0" w:rsidRDefault="005463E4">
            <w:pPr>
              <w:rPr>
                <w:rFonts w:cs="Times New Roman"/>
                <w:b/>
                <w:bCs/>
                <w:sz w:val="16"/>
                <w:szCs w:val="16"/>
              </w:rPr>
            </w:pPr>
            <w:r w:rsidRPr="00D035C0">
              <w:rPr>
                <w:rFonts w:cs="Times New Roman"/>
                <w:b/>
                <w:bCs/>
                <w:sz w:val="16"/>
                <w:szCs w:val="16"/>
              </w:rPr>
              <w:t>Evaluation Manager</w:t>
            </w:r>
          </w:p>
        </w:tc>
        <w:tc>
          <w:tcPr>
            <w:tcW w:w="850" w:type="dxa"/>
            <w:hideMark/>
          </w:tcPr>
          <w:p w14:paraId="4849948D" w14:textId="77777777" w:rsidR="005463E4" w:rsidRPr="00D035C0" w:rsidRDefault="005463E4">
            <w:pPr>
              <w:rPr>
                <w:rFonts w:cs="Times New Roman"/>
                <w:b/>
                <w:bCs/>
                <w:sz w:val="16"/>
                <w:szCs w:val="16"/>
              </w:rPr>
            </w:pPr>
            <w:r w:rsidRPr="00D035C0">
              <w:rPr>
                <w:rFonts w:cs="Times New Roman"/>
                <w:b/>
                <w:bCs/>
                <w:sz w:val="16"/>
                <w:szCs w:val="16"/>
              </w:rPr>
              <w:t xml:space="preserve">Project Budget </w:t>
            </w:r>
          </w:p>
        </w:tc>
        <w:tc>
          <w:tcPr>
            <w:tcW w:w="1210" w:type="dxa"/>
            <w:hideMark/>
          </w:tcPr>
          <w:p w14:paraId="49D4B6D2" w14:textId="77777777" w:rsidR="005463E4" w:rsidRPr="00D035C0" w:rsidRDefault="005463E4">
            <w:pPr>
              <w:rPr>
                <w:rFonts w:cs="Times New Roman"/>
                <w:b/>
                <w:bCs/>
                <w:sz w:val="16"/>
                <w:szCs w:val="16"/>
              </w:rPr>
            </w:pPr>
            <w:r w:rsidRPr="00D035C0">
              <w:rPr>
                <w:rFonts w:cs="Times New Roman"/>
                <w:b/>
                <w:bCs/>
                <w:sz w:val="16"/>
                <w:szCs w:val="16"/>
              </w:rPr>
              <w:t>Evaluation company/ evaluator</w:t>
            </w:r>
          </w:p>
        </w:tc>
        <w:tc>
          <w:tcPr>
            <w:tcW w:w="891" w:type="dxa"/>
            <w:hideMark/>
          </w:tcPr>
          <w:p w14:paraId="007668B7" w14:textId="77777777" w:rsidR="005463E4" w:rsidRPr="00D035C0" w:rsidRDefault="005463E4">
            <w:pPr>
              <w:rPr>
                <w:rFonts w:cs="Times New Roman"/>
                <w:b/>
                <w:bCs/>
                <w:sz w:val="16"/>
                <w:szCs w:val="16"/>
              </w:rPr>
            </w:pPr>
            <w:r w:rsidRPr="00D035C0">
              <w:rPr>
                <w:rFonts w:cs="Times New Roman"/>
                <w:b/>
                <w:bCs/>
                <w:sz w:val="16"/>
                <w:szCs w:val="16"/>
              </w:rPr>
              <w:t xml:space="preserve">Timing of evaluation </w:t>
            </w:r>
          </w:p>
        </w:tc>
        <w:tc>
          <w:tcPr>
            <w:tcW w:w="876" w:type="dxa"/>
            <w:hideMark/>
          </w:tcPr>
          <w:p w14:paraId="599BE076" w14:textId="77777777" w:rsidR="005463E4" w:rsidRPr="00D035C0" w:rsidRDefault="005463E4">
            <w:pPr>
              <w:rPr>
                <w:rFonts w:cs="Times New Roman"/>
                <w:b/>
                <w:bCs/>
                <w:sz w:val="16"/>
                <w:szCs w:val="16"/>
              </w:rPr>
            </w:pPr>
            <w:r w:rsidRPr="00D035C0">
              <w:rPr>
                <w:rFonts w:cs="Times New Roman"/>
                <w:b/>
                <w:bCs/>
                <w:sz w:val="16"/>
                <w:szCs w:val="16"/>
              </w:rPr>
              <w:t>Completion date of evaluation (xx/xx/</w:t>
            </w:r>
            <w:proofErr w:type="spellStart"/>
            <w:r w:rsidRPr="00D035C0">
              <w:rPr>
                <w:rFonts w:cs="Times New Roman"/>
                <w:b/>
                <w:bCs/>
                <w:sz w:val="16"/>
                <w:szCs w:val="16"/>
              </w:rPr>
              <w:t>xxxx</w:t>
            </w:r>
            <w:proofErr w:type="spellEnd"/>
            <w:r w:rsidRPr="00D035C0">
              <w:rPr>
                <w:rFonts w:cs="Times New Roman"/>
                <w:b/>
                <w:bCs/>
                <w:sz w:val="16"/>
                <w:szCs w:val="16"/>
              </w:rPr>
              <w:t>)</w:t>
            </w:r>
          </w:p>
        </w:tc>
        <w:tc>
          <w:tcPr>
            <w:tcW w:w="2552" w:type="dxa"/>
            <w:hideMark/>
          </w:tcPr>
          <w:p w14:paraId="4BFF009C" w14:textId="77777777" w:rsidR="005463E4" w:rsidRPr="00D035C0" w:rsidRDefault="005463E4">
            <w:pPr>
              <w:rPr>
                <w:rFonts w:cs="Times New Roman"/>
                <w:b/>
                <w:bCs/>
                <w:sz w:val="16"/>
                <w:szCs w:val="16"/>
              </w:rPr>
            </w:pPr>
            <w:r w:rsidRPr="00D035C0">
              <w:rPr>
                <w:rFonts w:cs="Times New Roman"/>
                <w:b/>
                <w:bCs/>
                <w:sz w:val="16"/>
                <w:szCs w:val="16"/>
              </w:rPr>
              <w:t xml:space="preserve">Assessment of results - key aspects </w:t>
            </w:r>
          </w:p>
        </w:tc>
        <w:tc>
          <w:tcPr>
            <w:tcW w:w="1134" w:type="dxa"/>
            <w:hideMark/>
          </w:tcPr>
          <w:p w14:paraId="10C73BA3" w14:textId="77777777" w:rsidR="005463E4" w:rsidRPr="00D035C0" w:rsidRDefault="005463E4">
            <w:pPr>
              <w:rPr>
                <w:rFonts w:cs="Times New Roman"/>
                <w:b/>
                <w:bCs/>
                <w:sz w:val="16"/>
                <w:szCs w:val="16"/>
              </w:rPr>
            </w:pPr>
            <w:r w:rsidRPr="00D035C0">
              <w:rPr>
                <w:rFonts w:cs="Times New Roman"/>
                <w:b/>
                <w:bCs/>
                <w:sz w:val="16"/>
                <w:szCs w:val="16"/>
              </w:rPr>
              <w:t xml:space="preserve">Score (choose only one answer for each aspect assessed) </w:t>
            </w:r>
          </w:p>
        </w:tc>
        <w:tc>
          <w:tcPr>
            <w:tcW w:w="2268" w:type="dxa"/>
            <w:hideMark/>
          </w:tcPr>
          <w:p w14:paraId="4647A352" w14:textId="77777777" w:rsidR="005463E4" w:rsidRPr="00D035C0" w:rsidRDefault="005463E4">
            <w:pPr>
              <w:rPr>
                <w:rFonts w:cs="Times New Roman"/>
                <w:b/>
                <w:bCs/>
                <w:sz w:val="16"/>
                <w:szCs w:val="16"/>
              </w:rPr>
            </w:pPr>
            <w:proofErr w:type="spellStart"/>
            <w:r w:rsidRPr="00D035C0">
              <w:rPr>
                <w:rFonts w:cs="Times New Roman"/>
                <w:b/>
                <w:bCs/>
                <w:sz w:val="16"/>
                <w:szCs w:val="16"/>
              </w:rPr>
              <w:t>Justifiy</w:t>
            </w:r>
            <w:proofErr w:type="spellEnd"/>
            <w:r w:rsidRPr="00D035C0">
              <w:rPr>
                <w:rFonts w:cs="Times New Roman"/>
                <w:b/>
                <w:bCs/>
                <w:sz w:val="16"/>
                <w:szCs w:val="16"/>
              </w:rPr>
              <w:t xml:space="preserve"> score. Include finding and reference page/s in evaluation report. </w:t>
            </w:r>
          </w:p>
        </w:tc>
      </w:tr>
      <w:tr w:rsidR="00D035C0" w:rsidRPr="00D035C0" w14:paraId="40DA0E2B" w14:textId="77777777" w:rsidTr="00D521CB">
        <w:trPr>
          <w:trHeight w:val="3190"/>
        </w:trPr>
        <w:tc>
          <w:tcPr>
            <w:tcW w:w="753" w:type="dxa"/>
            <w:hideMark/>
          </w:tcPr>
          <w:p w14:paraId="5F396B33" w14:textId="77777777" w:rsidR="005463E4" w:rsidRPr="00D035C0" w:rsidRDefault="005463E4">
            <w:pPr>
              <w:rPr>
                <w:rFonts w:cs="Times New Roman"/>
                <w:sz w:val="16"/>
                <w:szCs w:val="16"/>
              </w:rPr>
            </w:pPr>
            <w:r w:rsidRPr="00D035C0">
              <w:rPr>
                <w:rFonts w:cs="Times New Roman"/>
                <w:sz w:val="16"/>
                <w:szCs w:val="16"/>
              </w:rPr>
              <w:t>2853-00/2020</w:t>
            </w:r>
          </w:p>
        </w:tc>
        <w:tc>
          <w:tcPr>
            <w:tcW w:w="1195" w:type="dxa"/>
            <w:hideMark/>
          </w:tcPr>
          <w:p w14:paraId="38D2672F" w14:textId="77777777" w:rsidR="005463E4" w:rsidRPr="00D035C0" w:rsidRDefault="005463E4">
            <w:pPr>
              <w:rPr>
                <w:rFonts w:cs="Times New Roman"/>
                <w:sz w:val="16"/>
                <w:szCs w:val="16"/>
              </w:rPr>
            </w:pPr>
            <w:r w:rsidRPr="00D035C0">
              <w:rPr>
                <w:rFonts w:cs="Times New Roman"/>
                <w:sz w:val="16"/>
                <w:szCs w:val="16"/>
              </w:rPr>
              <w:t>Water and Sanitation</w:t>
            </w:r>
          </w:p>
        </w:tc>
        <w:tc>
          <w:tcPr>
            <w:tcW w:w="1024" w:type="dxa"/>
            <w:hideMark/>
          </w:tcPr>
          <w:p w14:paraId="7ACD3FE0" w14:textId="77777777" w:rsidR="005463E4" w:rsidRPr="00D035C0" w:rsidRDefault="005463E4">
            <w:pPr>
              <w:rPr>
                <w:rFonts w:cs="Times New Roman"/>
                <w:sz w:val="16"/>
                <w:szCs w:val="16"/>
              </w:rPr>
            </w:pPr>
            <w:r w:rsidRPr="00D035C0">
              <w:rPr>
                <w:rFonts w:cs="Times New Roman"/>
                <w:sz w:val="16"/>
                <w:szCs w:val="16"/>
              </w:rPr>
              <w:t>Restoration of wetlands and Associated catchments in Eastern Uganda.</w:t>
            </w:r>
          </w:p>
        </w:tc>
        <w:tc>
          <w:tcPr>
            <w:tcW w:w="548" w:type="dxa"/>
            <w:hideMark/>
          </w:tcPr>
          <w:p w14:paraId="2F18715B" w14:textId="77777777" w:rsidR="005463E4" w:rsidRPr="00D035C0" w:rsidRDefault="005463E4">
            <w:pPr>
              <w:rPr>
                <w:rFonts w:cs="Times New Roman"/>
                <w:b/>
                <w:bCs/>
                <w:sz w:val="16"/>
                <w:szCs w:val="16"/>
              </w:rPr>
            </w:pPr>
            <w:r w:rsidRPr="00D035C0">
              <w:rPr>
                <w:rFonts w:cs="Times New Roman"/>
                <w:b/>
                <w:bCs/>
                <w:sz w:val="16"/>
                <w:szCs w:val="16"/>
              </w:rPr>
              <w:t> </w:t>
            </w:r>
          </w:p>
        </w:tc>
        <w:tc>
          <w:tcPr>
            <w:tcW w:w="1011" w:type="dxa"/>
            <w:hideMark/>
          </w:tcPr>
          <w:p w14:paraId="57C188FF" w14:textId="77777777" w:rsidR="005463E4" w:rsidRPr="00D035C0" w:rsidRDefault="005463E4">
            <w:pPr>
              <w:rPr>
                <w:rFonts w:cs="Times New Roman"/>
                <w:b/>
                <w:bCs/>
                <w:sz w:val="16"/>
                <w:szCs w:val="16"/>
              </w:rPr>
            </w:pPr>
            <w:r w:rsidRPr="00D035C0">
              <w:rPr>
                <w:rFonts w:cs="Times New Roman"/>
                <w:b/>
                <w:bCs/>
                <w:sz w:val="16"/>
                <w:szCs w:val="16"/>
              </w:rPr>
              <w:t>Uganda- East Africa</w:t>
            </w:r>
          </w:p>
        </w:tc>
        <w:tc>
          <w:tcPr>
            <w:tcW w:w="851" w:type="dxa"/>
            <w:hideMark/>
          </w:tcPr>
          <w:p w14:paraId="36B18FC8" w14:textId="77777777" w:rsidR="005463E4" w:rsidRPr="00D035C0" w:rsidRDefault="005463E4">
            <w:pPr>
              <w:rPr>
                <w:rFonts w:cs="Times New Roman"/>
                <w:b/>
                <w:bCs/>
                <w:sz w:val="16"/>
                <w:szCs w:val="16"/>
              </w:rPr>
            </w:pPr>
            <w:r w:rsidRPr="00D035C0">
              <w:rPr>
                <w:rFonts w:cs="Times New Roman"/>
                <w:b/>
                <w:bCs/>
                <w:sz w:val="16"/>
                <w:szCs w:val="16"/>
              </w:rPr>
              <w:t>L</w:t>
            </w:r>
          </w:p>
        </w:tc>
        <w:tc>
          <w:tcPr>
            <w:tcW w:w="850" w:type="dxa"/>
            <w:hideMark/>
          </w:tcPr>
          <w:p w14:paraId="54E5A9C5" w14:textId="77777777" w:rsidR="005463E4" w:rsidRPr="00D035C0" w:rsidRDefault="005463E4">
            <w:pPr>
              <w:rPr>
                <w:rFonts w:cs="Times New Roman"/>
                <w:b/>
                <w:bCs/>
                <w:sz w:val="16"/>
                <w:szCs w:val="16"/>
              </w:rPr>
            </w:pPr>
            <w:r w:rsidRPr="00D035C0">
              <w:rPr>
                <w:rFonts w:cs="Times New Roman"/>
                <w:b/>
                <w:bCs/>
                <w:sz w:val="16"/>
                <w:szCs w:val="16"/>
              </w:rPr>
              <w:t xml:space="preserve">Euro </w:t>
            </w:r>
            <w:r w:rsidRPr="00D035C0">
              <w:rPr>
                <w:rFonts w:cs="Times New Roman"/>
                <w:sz w:val="16"/>
                <w:szCs w:val="16"/>
              </w:rPr>
              <w:t>2,111,111</w:t>
            </w:r>
          </w:p>
        </w:tc>
        <w:tc>
          <w:tcPr>
            <w:tcW w:w="1210" w:type="dxa"/>
            <w:hideMark/>
          </w:tcPr>
          <w:p w14:paraId="09AEDAAA" w14:textId="77777777" w:rsidR="005463E4" w:rsidRPr="00D035C0" w:rsidRDefault="005463E4">
            <w:pPr>
              <w:rPr>
                <w:rFonts w:cs="Times New Roman"/>
                <w:sz w:val="16"/>
                <w:szCs w:val="16"/>
              </w:rPr>
            </w:pPr>
            <w:r w:rsidRPr="00D035C0">
              <w:rPr>
                <w:rFonts w:cs="Times New Roman"/>
                <w:sz w:val="16"/>
                <w:szCs w:val="16"/>
              </w:rPr>
              <w:t>James Mwangi and Michael Mbogga</w:t>
            </w:r>
          </w:p>
        </w:tc>
        <w:tc>
          <w:tcPr>
            <w:tcW w:w="891" w:type="dxa"/>
            <w:hideMark/>
          </w:tcPr>
          <w:p w14:paraId="1407550C" w14:textId="77777777" w:rsidR="005463E4" w:rsidRPr="00D035C0" w:rsidRDefault="005463E4">
            <w:pPr>
              <w:rPr>
                <w:rFonts w:cs="Times New Roman"/>
                <w:sz w:val="16"/>
                <w:szCs w:val="16"/>
              </w:rPr>
            </w:pPr>
            <w:r w:rsidRPr="00D035C0">
              <w:rPr>
                <w:rFonts w:cs="Times New Roman"/>
                <w:sz w:val="16"/>
                <w:szCs w:val="16"/>
              </w:rPr>
              <w:t>October - December 2024</w:t>
            </w:r>
          </w:p>
        </w:tc>
        <w:tc>
          <w:tcPr>
            <w:tcW w:w="876" w:type="dxa"/>
            <w:hideMark/>
          </w:tcPr>
          <w:p w14:paraId="7856640E" w14:textId="77777777" w:rsidR="005463E4" w:rsidRPr="00D035C0" w:rsidRDefault="005463E4">
            <w:pPr>
              <w:rPr>
                <w:rFonts w:cs="Times New Roman"/>
                <w:sz w:val="16"/>
                <w:szCs w:val="16"/>
              </w:rPr>
            </w:pPr>
            <w:r w:rsidRPr="00D035C0">
              <w:rPr>
                <w:rFonts w:cs="Times New Roman"/>
                <w:sz w:val="16"/>
                <w:szCs w:val="16"/>
              </w:rPr>
              <w:t>12/06/2024</w:t>
            </w:r>
          </w:p>
        </w:tc>
        <w:tc>
          <w:tcPr>
            <w:tcW w:w="2552" w:type="dxa"/>
            <w:hideMark/>
          </w:tcPr>
          <w:p w14:paraId="25495DDB" w14:textId="77777777" w:rsidR="005463E4" w:rsidRPr="00D035C0" w:rsidRDefault="005463E4">
            <w:pPr>
              <w:rPr>
                <w:rFonts w:cs="Times New Roman"/>
                <w:sz w:val="16"/>
                <w:szCs w:val="16"/>
              </w:rPr>
            </w:pPr>
            <w:r w:rsidRPr="00D035C0">
              <w:rPr>
                <w:rFonts w:cs="Times New Roman"/>
                <w:sz w:val="16"/>
                <w:szCs w:val="16"/>
              </w:rPr>
              <w:t xml:space="preserve">1. The extent to which the planned </w:t>
            </w:r>
            <w:proofErr w:type="spellStart"/>
            <w:r w:rsidRPr="00D035C0">
              <w:rPr>
                <w:rFonts w:cs="Times New Roman"/>
                <w:sz w:val="16"/>
                <w:szCs w:val="16"/>
              </w:rPr>
              <w:t>ouput</w:t>
            </w:r>
            <w:proofErr w:type="spellEnd"/>
            <w:r w:rsidRPr="00D035C0">
              <w:rPr>
                <w:rFonts w:cs="Times New Roman"/>
                <w:sz w:val="16"/>
                <w:szCs w:val="16"/>
              </w:rPr>
              <w:t>/s (as defined in the project document/</w:t>
            </w:r>
            <w:proofErr w:type="spellStart"/>
            <w:r w:rsidRPr="00D035C0">
              <w:rPr>
                <w:rFonts w:cs="Times New Roman"/>
                <w:sz w:val="16"/>
                <w:szCs w:val="16"/>
              </w:rPr>
              <w:t>logframe</w:t>
            </w:r>
            <w:proofErr w:type="spellEnd"/>
            <w:r w:rsidRPr="00D035C0">
              <w:rPr>
                <w:rFonts w:cs="Times New Roman"/>
                <w:sz w:val="16"/>
                <w:szCs w:val="16"/>
              </w:rPr>
              <w:t xml:space="preserve">/Theory of Change) has/have been achieved </w:t>
            </w:r>
            <w:proofErr w:type="gramStart"/>
            <w:r w:rsidRPr="00D035C0">
              <w:rPr>
                <w:rFonts w:cs="Times New Roman"/>
                <w:sz w:val="16"/>
                <w:szCs w:val="16"/>
              </w:rPr>
              <w:t>taking into account</w:t>
            </w:r>
            <w:proofErr w:type="gramEnd"/>
            <w:r w:rsidRPr="00D035C0">
              <w:rPr>
                <w:rFonts w:cs="Times New Roman"/>
                <w:sz w:val="16"/>
                <w:szCs w:val="16"/>
              </w:rPr>
              <w:t xml:space="preserve"> the causal link between inputs and outputs.  This project has made significant strides in restoring wetlands in the five districts of </w:t>
            </w:r>
            <w:proofErr w:type="spellStart"/>
            <w:r w:rsidRPr="00D035C0">
              <w:rPr>
                <w:rFonts w:cs="Times New Roman"/>
                <w:sz w:val="16"/>
                <w:szCs w:val="16"/>
              </w:rPr>
              <w:t>Budaka</w:t>
            </w:r>
            <w:proofErr w:type="spellEnd"/>
            <w:r w:rsidRPr="00D035C0">
              <w:rPr>
                <w:rFonts w:cs="Times New Roman"/>
                <w:sz w:val="16"/>
                <w:szCs w:val="16"/>
              </w:rPr>
              <w:t xml:space="preserve">, </w:t>
            </w:r>
            <w:proofErr w:type="spellStart"/>
            <w:r w:rsidRPr="00D035C0">
              <w:rPr>
                <w:rFonts w:cs="Times New Roman"/>
                <w:sz w:val="16"/>
                <w:szCs w:val="16"/>
              </w:rPr>
              <w:t>Butaleja</w:t>
            </w:r>
            <w:proofErr w:type="spellEnd"/>
            <w:r w:rsidRPr="00D035C0">
              <w:rPr>
                <w:rFonts w:cs="Times New Roman"/>
                <w:sz w:val="16"/>
                <w:szCs w:val="16"/>
              </w:rPr>
              <w:t xml:space="preserve">, </w:t>
            </w:r>
            <w:proofErr w:type="spellStart"/>
            <w:r w:rsidRPr="00D035C0">
              <w:rPr>
                <w:rFonts w:cs="Times New Roman"/>
                <w:sz w:val="16"/>
                <w:szCs w:val="16"/>
              </w:rPr>
              <w:t>Kaliro</w:t>
            </w:r>
            <w:proofErr w:type="spellEnd"/>
            <w:r w:rsidRPr="00D035C0">
              <w:rPr>
                <w:rFonts w:cs="Times New Roman"/>
                <w:sz w:val="16"/>
                <w:szCs w:val="16"/>
              </w:rPr>
              <w:t xml:space="preserve">, </w:t>
            </w:r>
            <w:proofErr w:type="spellStart"/>
            <w:r w:rsidRPr="00D035C0">
              <w:rPr>
                <w:rFonts w:cs="Times New Roman"/>
                <w:sz w:val="16"/>
                <w:szCs w:val="16"/>
              </w:rPr>
              <w:t>Kibuku</w:t>
            </w:r>
            <w:proofErr w:type="spellEnd"/>
            <w:r w:rsidRPr="00D035C0">
              <w:rPr>
                <w:rFonts w:cs="Times New Roman"/>
                <w:sz w:val="16"/>
                <w:szCs w:val="16"/>
              </w:rPr>
              <w:t xml:space="preserve"> and </w:t>
            </w:r>
            <w:proofErr w:type="spellStart"/>
            <w:r w:rsidRPr="00D035C0">
              <w:rPr>
                <w:rFonts w:cs="Times New Roman"/>
                <w:sz w:val="16"/>
                <w:szCs w:val="16"/>
              </w:rPr>
              <w:t>Namutumba</w:t>
            </w:r>
            <w:proofErr w:type="spellEnd"/>
            <w:r w:rsidRPr="00D035C0">
              <w:rPr>
                <w:rFonts w:cs="Times New Roman"/>
                <w:sz w:val="16"/>
                <w:szCs w:val="16"/>
              </w:rPr>
              <w:t xml:space="preserve"> in the </w:t>
            </w:r>
            <w:proofErr w:type="spellStart"/>
            <w:r w:rsidRPr="00D035C0">
              <w:rPr>
                <w:rFonts w:cs="Times New Roman"/>
                <w:sz w:val="16"/>
                <w:szCs w:val="16"/>
              </w:rPr>
              <w:t>Mpologoma</w:t>
            </w:r>
            <w:proofErr w:type="spellEnd"/>
            <w:r w:rsidRPr="00D035C0">
              <w:rPr>
                <w:rFonts w:cs="Times New Roman"/>
                <w:sz w:val="16"/>
                <w:szCs w:val="16"/>
              </w:rPr>
              <w:t xml:space="preserve"> Catchment in eastern Uganda. The idea of sensitizing communities about value of wetland protection, providing alternative livelihood options helped in the ensuring the cultivation in wetlands stops</w:t>
            </w:r>
          </w:p>
        </w:tc>
        <w:tc>
          <w:tcPr>
            <w:tcW w:w="1134" w:type="dxa"/>
            <w:noWrap/>
            <w:hideMark/>
          </w:tcPr>
          <w:p w14:paraId="0AA25C46" w14:textId="77777777" w:rsidR="005463E4" w:rsidRPr="00D035C0" w:rsidRDefault="005463E4">
            <w:pPr>
              <w:rPr>
                <w:rFonts w:cs="Times New Roman"/>
                <w:sz w:val="16"/>
                <w:szCs w:val="16"/>
              </w:rPr>
            </w:pPr>
            <w:r w:rsidRPr="00D035C0">
              <w:rPr>
                <w:rFonts w:cs="Times New Roman"/>
                <w:sz w:val="16"/>
                <w:szCs w:val="16"/>
              </w:rPr>
              <w:t>L (Largely achieved)</w:t>
            </w:r>
          </w:p>
        </w:tc>
        <w:tc>
          <w:tcPr>
            <w:tcW w:w="2268" w:type="dxa"/>
            <w:hideMark/>
          </w:tcPr>
          <w:p w14:paraId="11BAA85F" w14:textId="77777777" w:rsidR="005463E4" w:rsidRPr="00D035C0" w:rsidRDefault="005463E4">
            <w:pPr>
              <w:rPr>
                <w:rFonts w:cs="Times New Roman"/>
                <w:sz w:val="16"/>
                <w:szCs w:val="16"/>
              </w:rPr>
            </w:pPr>
            <w:r w:rsidRPr="00D035C0">
              <w:rPr>
                <w:rFonts w:cs="Times New Roman"/>
                <w:sz w:val="16"/>
                <w:szCs w:val="16"/>
              </w:rPr>
              <w:t xml:space="preserve">This project has made significant strides in restoring wetlands in the five districts of </w:t>
            </w:r>
            <w:proofErr w:type="spellStart"/>
            <w:r w:rsidRPr="00D035C0">
              <w:rPr>
                <w:rFonts w:cs="Times New Roman"/>
                <w:sz w:val="16"/>
                <w:szCs w:val="16"/>
              </w:rPr>
              <w:t>Budaka</w:t>
            </w:r>
            <w:proofErr w:type="spellEnd"/>
            <w:r w:rsidRPr="00D035C0">
              <w:rPr>
                <w:rFonts w:cs="Times New Roman"/>
                <w:sz w:val="16"/>
                <w:szCs w:val="16"/>
              </w:rPr>
              <w:t xml:space="preserve">, </w:t>
            </w:r>
            <w:proofErr w:type="spellStart"/>
            <w:r w:rsidRPr="00D035C0">
              <w:rPr>
                <w:rFonts w:cs="Times New Roman"/>
                <w:sz w:val="16"/>
                <w:szCs w:val="16"/>
              </w:rPr>
              <w:t>Butaleja</w:t>
            </w:r>
            <w:proofErr w:type="spellEnd"/>
            <w:r w:rsidRPr="00D035C0">
              <w:rPr>
                <w:rFonts w:cs="Times New Roman"/>
                <w:sz w:val="16"/>
                <w:szCs w:val="16"/>
              </w:rPr>
              <w:t xml:space="preserve">, </w:t>
            </w:r>
            <w:proofErr w:type="spellStart"/>
            <w:r w:rsidRPr="00D035C0">
              <w:rPr>
                <w:rFonts w:cs="Times New Roman"/>
                <w:sz w:val="16"/>
                <w:szCs w:val="16"/>
              </w:rPr>
              <w:t>Kaliro</w:t>
            </w:r>
            <w:proofErr w:type="spellEnd"/>
            <w:r w:rsidRPr="00D035C0">
              <w:rPr>
                <w:rFonts w:cs="Times New Roman"/>
                <w:sz w:val="16"/>
                <w:szCs w:val="16"/>
              </w:rPr>
              <w:t xml:space="preserve">, </w:t>
            </w:r>
            <w:proofErr w:type="spellStart"/>
            <w:r w:rsidRPr="00D035C0">
              <w:rPr>
                <w:rFonts w:cs="Times New Roman"/>
                <w:sz w:val="16"/>
                <w:szCs w:val="16"/>
              </w:rPr>
              <w:t>Kibuku</w:t>
            </w:r>
            <w:proofErr w:type="spellEnd"/>
            <w:r w:rsidRPr="00D035C0">
              <w:rPr>
                <w:rFonts w:cs="Times New Roman"/>
                <w:sz w:val="16"/>
                <w:szCs w:val="16"/>
              </w:rPr>
              <w:t xml:space="preserve"> and </w:t>
            </w:r>
            <w:proofErr w:type="spellStart"/>
            <w:r w:rsidRPr="00D035C0">
              <w:rPr>
                <w:rFonts w:cs="Times New Roman"/>
                <w:sz w:val="16"/>
                <w:szCs w:val="16"/>
              </w:rPr>
              <w:t>Namutumba</w:t>
            </w:r>
            <w:proofErr w:type="spellEnd"/>
            <w:r w:rsidRPr="00D035C0">
              <w:rPr>
                <w:rFonts w:cs="Times New Roman"/>
                <w:sz w:val="16"/>
                <w:szCs w:val="16"/>
              </w:rPr>
              <w:t xml:space="preserve"> in the </w:t>
            </w:r>
            <w:proofErr w:type="spellStart"/>
            <w:r w:rsidRPr="00D035C0">
              <w:rPr>
                <w:rFonts w:cs="Times New Roman"/>
                <w:sz w:val="16"/>
                <w:szCs w:val="16"/>
              </w:rPr>
              <w:t>Mpologoma</w:t>
            </w:r>
            <w:proofErr w:type="spellEnd"/>
            <w:r w:rsidRPr="00D035C0">
              <w:rPr>
                <w:rFonts w:cs="Times New Roman"/>
                <w:sz w:val="16"/>
                <w:szCs w:val="16"/>
              </w:rPr>
              <w:t xml:space="preserve"> Catchment in eastern Uganda. The idea of sensitizing communities about value of wetland protection, providing alternative livelihood options helped in the ensuring the cultivation in wetlands stops </w:t>
            </w:r>
          </w:p>
        </w:tc>
      </w:tr>
      <w:tr w:rsidR="00D035C0" w:rsidRPr="00D035C0" w14:paraId="063EE177" w14:textId="77777777" w:rsidTr="00D521CB">
        <w:trPr>
          <w:trHeight w:val="1573"/>
        </w:trPr>
        <w:tc>
          <w:tcPr>
            <w:tcW w:w="753" w:type="dxa"/>
            <w:hideMark/>
          </w:tcPr>
          <w:p w14:paraId="085E504E" w14:textId="77777777" w:rsidR="005463E4" w:rsidRPr="00D035C0" w:rsidRDefault="005463E4">
            <w:pPr>
              <w:rPr>
                <w:rFonts w:cs="Times New Roman"/>
                <w:sz w:val="16"/>
                <w:szCs w:val="16"/>
              </w:rPr>
            </w:pPr>
            <w:r w:rsidRPr="00D035C0">
              <w:rPr>
                <w:rFonts w:cs="Times New Roman"/>
                <w:sz w:val="16"/>
                <w:szCs w:val="16"/>
              </w:rPr>
              <w:t>2853-00/2021</w:t>
            </w:r>
          </w:p>
        </w:tc>
        <w:tc>
          <w:tcPr>
            <w:tcW w:w="1195" w:type="dxa"/>
            <w:hideMark/>
          </w:tcPr>
          <w:p w14:paraId="253B7B28" w14:textId="77777777" w:rsidR="005463E4" w:rsidRPr="00D035C0" w:rsidRDefault="005463E4">
            <w:pPr>
              <w:rPr>
                <w:rFonts w:cs="Times New Roman"/>
                <w:sz w:val="16"/>
                <w:szCs w:val="16"/>
              </w:rPr>
            </w:pPr>
            <w:r w:rsidRPr="00D035C0">
              <w:rPr>
                <w:rFonts w:cs="Times New Roman"/>
                <w:sz w:val="16"/>
                <w:szCs w:val="16"/>
              </w:rPr>
              <w:t>Water and Sanitation</w:t>
            </w:r>
          </w:p>
        </w:tc>
        <w:tc>
          <w:tcPr>
            <w:tcW w:w="1024" w:type="dxa"/>
            <w:hideMark/>
          </w:tcPr>
          <w:p w14:paraId="75F0778F" w14:textId="77777777" w:rsidR="005463E4" w:rsidRPr="00D035C0" w:rsidRDefault="005463E4">
            <w:pPr>
              <w:rPr>
                <w:rFonts w:cs="Times New Roman"/>
                <w:sz w:val="16"/>
                <w:szCs w:val="16"/>
              </w:rPr>
            </w:pPr>
            <w:r w:rsidRPr="00D035C0">
              <w:rPr>
                <w:rFonts w:cs="Times New Roman"/>
                <w:sz w:val="16"/>
                <w:szCs w:val="16"/>
              </w:rPr>
              <w:t>Restoration of wetlands and Associated catchments in Eastern Uganda.</w:t>
            </w:r>
          </w:p>
        </w:tc>
        <w:tc>
          <w:tcPr>
            <w:tcW w:w="548" w:type="dxa"/>
            <w:noWrap/>
            <w:hideMark/>
          </w:tcPr>
          <w:p w14:paraId="25279479" w14:textId="77777777" w:rsidR="005463E4" w:rsidRPr="00D035C0" w:rsidRDefault="005463E4">
            <w:pPr>
              <w:rPr>
                <w:rFonts w:cs="Times New Roman"/>
                <w:b/>
                <w:bCs/>
                <w:sz w:val="16"/>
                <w:szCs w:val="16"/>
              </w:rPr>
            </w:pPr>
            <w:r w:rsidRPr="00D035C0">
              <w:rPr>
                <w:rFonts w:cs="Times New Roman"/>
                <w:b/>
                <w:bCs/>
                <w:sz w:val="16"/>
                <w:szCs w:val="16"/>
              </w:rPr>
              <w:t> </w:t>
            </w:r>
          </w:p>
        </w:tc>
        <w:tc>
          <w:tcPr>
            <w:tcW w:w="1011" w:type="dxa"/>
            <w:hideMark/>
          </w:tcPr>
          <w:p w14:paraId="7A77B29B" w14:textId="77777777" w:rsidR="005463E4" w:rsidRPr="00D035C0" w:rsidRDefault="005463E4">
            <w:pPr>
              <w:rPr>
                <w:rFonts w:cs="Times New Roman"/>
                <w:b/>
                <w:bCs/>
                <w:sz w:val="16"/>
                <w:szCs w:val="16"/>
              </w:rPr>
            </w:pPr>
            <w:r w:rsidRPr="00D035C0">
              <w:rPr>
                <w:rFonts w:cs="Times New Roman"/>
                <w:b/>
                <w:bCs/>
                <w:sz w:val="16"/>
                <w:szCs w:val="16"/>
              </w:rPr>
              <w:t>Uganda- East Africa</w:t>
            </w:r>
          </w:p>
        </w:tc>
        <w:tc>
          <w:tcPr>
            <w:tcW w:w="851" w:type="dxa"/>
            <w:noWrap/>
            <w:hideMark/>
          </w:tcPr>
          <w:p w14:paraId="5D0BDD8B" w14:textId="77777777" w:rsidR="005463E4" w:rsidRPr="00D035C0" w:rsidRDefault="005463E4">
            <w:pPr>
              <w:rPr>
                <w:rFonts w:cs="Times New Roman"/>
                <w:b/>
                <w:bCs/>
                <w:sz w:val="16"/>
                <w:szCs w:val="16"/>
              </w:rPr>
            </w:pPr>
            <w:r w:rsidRPr="00D035C0">
              <w:rPr>
                <w:rFonts w:cs="Times New Roman"/>
                <w:b/>
                <w:bCs/>
                <w:sz w:val="16"/>
                <w:szCs w:val="16"/>
              </w:rPr>
              <w:t>L</w:t>
            </w:r>
          </w:p>
        </w:tc>
        <w:tc>
          <w:tcPr>
            <w:tcW w:w="850" w:type="dxa"/>
            <w:hideMark/>
          </w:tcPr>
          <w:p w14:paraId="2B3EF371" w14:textId="77777777" w:rsidR="005463E4" w:rsidRPr="00D035C0" w:rsidRDefault="005463E4">
            <w:pPr>
              <w:rPr>
                <w:rFonts w:cs="Times New Roman"/>
                <w:b/>
                <w:bCs/>
                <w:sz w:val="16"/>
                <w:szCs w:val="16"/>
              </w:rPr>
            </w:pPr>
            <w:r w:rsidRPr="00D035C0">
              <w:rPr>
                <w:rFonts w:cs="Times New Roman"/>
                <w:b/>
                <w:bCs/>
                <w:sz w:val="16"/>
                <w:szCs w:val="16"/>
              </w:rPr>
              <w:t xml:space="preserve">Euro </w:t>
            </w:r>
            <w:r w:rsidRPr="00D035C0">
              <w:rPr>
                <w:rFonts w:cs="Times New Roman"/>
                <w:sz w:val="16"/>
                <w:szCs w:val="16"/>
              </w:rPr>
              <w:t>2,111,112</w:t>
            </w:r>
          </w:p>
        </w:tc>
        <w:tc>
          <w:tcPr>
            <w:tcW w:w="1210" w:type="dxa"/>
            <w:hideMark/>
          </w:tcPr>
          <w:p w14:paraId="290DF6A4" w14:textId="77777777" w:rsidR="005463E4" w:rsidRPr="00D035C0" w:rsidRDefault="005463E4">
            <w:pPr>
              <w:rPr>
                <w:rFonts w:cs="Times New Roman"/>
                <w:sz w:val="16"/>
                <w:szCs w:val="16"/>
              </w:rPr>
            </w:pPr>
            <w:r w:rsidRPr="00D035C0">
              <w:rPr>
                <w:rFonts w:cs="Times New Roman"/>
                <w:sz w:val="16"/>
                <w:szCs w:val="16"/>
              </w:rPr>
              <w:t>James Mwangi and Michael Mbogga</w:t>
            </w:r>
          </w:p>
        </w:tc>
        <w:tc>
          <w:tcPr>
            <w:tcW w:w="891" w:type="dxa"/>
            <w:hideMark/>
          </w:tcPr>
          <w:p w14:paraId="17BBBB16" w14:textId="77777777" w:rsidR="005463E4" w:rsidRPr="00D035C0" w:rsidRDefault="005463E4">
            <w:pPr>
              <w:rPr>
                <w:rFonts w:cs="Times New Roman"/>
                <w:sz w:val="16"/>
                <w:szCs w:val="16"/>
              </w:rPr>
            </w:pPr>
            <w:r w:rsidRPr="00D035C0">
              <w:rPr>
                <w:rFonts w:cs="Times New Roman"/>
                <w:sz w:val="16"/>
                <w:szCs w:val="16"/>
              </w:rPr>
              <w:t>October - December 2024</w:t>
            </w:r>
          </w:p>
        </w:tc>
        <w:tc>
          <w:tcPr>
            <w:tcW w:w="876" w:type="dxa"/>
            <w:hideMark/>
          </w:tcPr>
          <w:p w14:paraId="1804F5BD" w14:textId="77777777" w:rsidR="005463E4" w:rsidRPr="00D035C0" w:rsidRDefault="005463E4">
            <w:pPr>
              <w:rPr>
                <w:rFonts w:cs="Times New Roman"/>
                <w:sz w:val="16"/>
                <w:szCs w:val="16"/>
              </w:rPr>
            </w:pPr>
            <w:r w:rsidRPr="00D035C0">
              <w:rPr>
                <w:rFonts w:cs="Times New Roman"/>
                <w:sz w:val="16"/>
                <w:szCs w:val="16"/>
              </w:rPr>
              <w:t>12/06/2024</w:t>
            </w:r>
          </w:p>
        </w:tc>
        <w:tc>
          <w:tcPr>
            <w:tcW w:w="2552" w:type="dxa"/>
            <w:hideMark/>
          </w:tcPr>
          <w:p w14:paraId="115416B9" w14:textId="77777777" w:rsidR="005463E4" w:rsidRPr="00D035C0" w:rsidRDefault="005463E4">
            <w:pPr>
              <w:rPr>
                <w:rFonts w:cs="Times New Roman"/>
                <w:sz w:val="16"/>
                <w:szCs w:val="16"/>
              </w:rPr>
            </w:pPr>
            <w:r w:rsidRPr="00D035C0">
              <w:rPr>
                <w:rFonts w:cs="Times New Roman"/>
                <w:sz w:val="16"/>
                <w:szCs w:val="16"/>
              </w:rPr>
              <w:t>2. The extent to which the planned outcome/s (as defined in the project document/</w:t>
            </w:r>
            <w:proofErr w:type="spellStart"/>
            <w:r w:rsidRPr="00D035C0">
              <w:rPr>
                <w:rFonts w:cs="Times New Roman"/>
                <w:sz w:val="16"/>
                <w:szCs w:val="16"/>
              </w:rPr>
              <w:t>logframe</w:t>
            </w:r>
            <w:proofErr w:type="spellEnd"/>
            <w:r w:rsidRPr="00D035C0">
              <w:rPr>
                <w:rFonts w:cs="Times New Roman"/>
                <w:sz w:val="16"/>
                <w:szCs w:val="16"/>
              </w:rPr>
              <w:t xml:space="preserve">/Theory of Change) has/have been achieved </w:t>
            </w:r>
            <w:proofErr w:type="gramStart"/>
            <w:r w:rsidRPr="00D035C0">
              <w:rPr>
                <w:rFonts w:cs="Times New Roman"/>
                <w:sz w:val="16"/>
                <w:szCs w:val="16"/>
              </w:rPr>
              <w:t>taking into account</w:t>
            </w:r>
            <w:proofErr w:type="gramEnd"/>
            <w:r w:rsidRPr="00D035C0">
              <w:rPr>
                <w:rFonts w:cs="Times New Roman"/>
                <w:sz w:val="16"/>
                <w:szCs w:val="16"/>
              </w:rPr>
              <w:t xml:space="preserve"> the causal link between outputs and outcomes.  45% of the </w:t>
            </w:r>
            <w:proofErr w:type="spellStart"/>
            <w:r w:rsidRPr="00D035C0">
              <w:rPr>
                <w:rFonts w:cs="Times New Roman"/>
                <w:sz w:val="16"/>
                <w:szCs w:val="16"/>
              </w:rPr>
              <w:t>degaded</w:t>
            </w:r>
            <w:proofErr w:type="spellEnd"/>
            <w:r w:rsidRPr="00D035C0">
              <w:rPr>
                <w:rFonts w:cs="Times New Roman"/>
                <w:sz w:val="16"/>
                <w:szCs w:val="16"/>
              </w:rPr>
              <w:t xml:space="preserve"> wetland was demarcated and restored. Restored wetlands are showing indication of </w:t>
            </w:r>
            <w:proofErr w:type="spellStart"/>
            <w:r w:rsidRPr="00D035C0">
              <w:rPr>
                <w:rFonts w:cs="Times New Roman"/>
                <w:sz w:val="16"/>
                <w:szCs w:val="16"/>
              </w:rPr>
              <w:t>recoverly</w:t>
            </w:r>
            <w:proofErr w:type="spellEnd"/>
            <w:r w:rsidRPr="00D035C0">
              <w:rPr>
                <w:rFonts w:cs="Times New Roman"/>
                <w:sz w:val="16"/>
                <w:szCs w:val="16"/>
              </w:rPr>
              <w:t xml:space="preserve"> including increased water levels, increased fish stocks and re-emergence of wetland vegetation such as the </w:t>
            </w:r>
            <w:proofErr w:type="spellStart"/>
            <w:r w:rsidRPr="00D035C0">
              <w:rPr>
                <w:rFonts w:cs="Times New Roman"/>
                <w:sz w:val="16"/>
                <w:szCs w:val="16"/>
              </w:rPr>
              <w:t>ginat</w:t>
            </w:r>
            <w:proofErr w:type="spellEnd"/>
            <w:r w:rsidRPr="00D035C0">
              <w:rPr>
                <w:rFonts w:cs="Times New Roman"/>
                <w:sz w:val="16"/>
                <w:szCs w:val="16"/>
              </w:rPr>
              <w:t xml:space="preserve"> sedge.</w:t>
            </w:r>
          </w:p>
        </w:tc>
        <w:tc>
          <w:tcPr>
            <w:tcW w:w="1134" w:type="dxa"/>
            <w:noWrap/>
            <w:hideMark/>
          </w:tcPr>
          <w:p w14:paraId="61F8807C" w14:textId="77777777" w:rsidR="005463E4" w:rsidRPr="00D035C0" w:rsidRDefault="005463E4">
            <w:pPr>
              <w:rPr>
                <w:rFonts w:cs="Times New Roman"/>
                <w:sz w:val="16"/>
                <w:szCs w:val="16"/>
              </w:rPr>
            </w:pPr>
            <w:r w:rsidRPr="00D035C0">
              <w:rPr>
                <w:rFonts w:cs="Times New Roman"/>
                <w:sz w:val="16"/>
                <w:szCs w:val="16"/>
              </w:rPr>
              <w:t>L (Largely achieved)</w:t>
            </w:r>
          </w:p>
        </w:tc>
        <w:tc>
          <w:tcPr>
            <w:tcW w:w="2268" w:type="dxa"/>
            <w:hideMark/>
          </w:tcPr>
          <w:p w14:paraId="1566079D" w14:textId="77777777" w:rsidR="005463E4" w:rsidRPr="00D035C0" w:rsidRDefault="005463E4">
            <w:pPr>
              <w:rPr>
                <w:rFonts w:cs="Times New Roman"/>
                <w:sz w:val="16"/>
                <w:szCs w:val="16"/>
              </w:rPr>
            </w:pPr>
            <w:r w:rsidRPr="00D035C0">
              <w:rPr>
                <w:rFonts w:cs="Times New Roman"/>
                <w:sz w:val="16"/>
                <w:szCs w:val="16"/>
              </w:rPr>
              <w:t xml:space="preserve">118km (2,416 ha) of degraded wetland demarcated with concrete pillars, 250,373 tree seedlings planted in the catchment, cultivation of crops in demarcated wetlands stopped, farmers were trained in alternative livelihoods options, farmers were given alternative livelihood options including 256 in-calf hybrid heifers, 344 goats, 1320 chicken, 10 fish points, 4  markets constructed, solar-powered micro-irrigation equipment provided and 10 shallow wells constructed to provide water for domestic use </w:t>
            </w:r>
            <w:r w:rsidRPr="00D035C0">
              <w:rPr>
                <w:rFonts w:cs="Times New Roman"/>
                <w:sz w:val="16"/>
                <w:szCs w:val="16"/>
              </w:rPr>
              <w:lastRenderedPageBreak/>
              <w:t xml:space="preserve">and micro-irrigation (pages 22-24) </w:t>
            </w:r>
            <w:r w:rsidRPr="00D035C0">
              <w:rPr>
                <w:rFonts w:cs="Times New Roman"/>
                <w:sz w:val="16"/>
                <w:szCs w:val="16"/>
              </w:rPr>
              <w:br/>
              <w:t>45% of the degraded wetland was demarcated and restored. Restored wetlands are showing indication of recovery including increased water levels, increased fish stocks and re-emergence of wetland vegetation such as the giant sedge.</w:t>
            </w:r>
          </w:p>
        </w:tc>
      </w:tr>
      <w:tr w:rsidR="00D035C0" w:rsidRPr="00D035C0" w14:paraId="5E42C873" w14:textId="77777777" w:rsidTr="00D521CB">
        <w:trPr>
          <w:trHeight w:val="1777"/>
        </w:trPr>
        <w:tc>
          <w:tcPr>
            <w:tcW w:w="753" w:type="dxa"/>
            <w:hideMark/>
          </w:tcPr>
          <w:p w14:paraId="355C3406" w14:textId="77777777" w:rsidR="005463E4" w:rsidRPr="00D035C0" w:rsidRDefault="005463E4">
            <w:pPr>
              <w:rPr>
                <w:rFonts w:cs="Times New Roman"/>
                <w:sz w:val="16"/>
                <w:szCs w:val="16"/>
              </w:rPr>
            </w:pPr>
            <w:r w:rsidRPr="00D035C0">
              <w:rPr>
                <w:rFonts w:cs="Times New Roman"/>
                <w:sz w:val="16"/>
                <w:szCs w:val="16"/>
              </w:rPr>
              <w:lastRenderedPageBreak/>
              <w:t>2853-00/2022</w:t>
            </w:r>
          </w:p>
        </w:tc>
        <w:tc>
          <w:tcPr>
            <w:tcW w:w="1195" w:type="dxa"/>
            <w:hideMark/>
          </w:tcPr>
          <w:p w14:paraId="2D44A0F3" w14:textId="77777777" w:rsidR="005463E4" w:rsidRPr="00D035C0" w:rsidRDefault="005463E4">
            <w:pPr>
              <w:rPr>
                <w:rFonts w:cs="Times New Roman"/>
                <w:sz w:val="16"/>
                <w:szCs w:val="16"/>
              </w:rPr>
            </w:pPr>
            <w:r w:rsidRPr="00D035C0">
              <w:rPr>
                <w:rFonts w:cs="Times New Roman"/>
                <w:sz w:val="16"/>
                <w:szCs w:val="16"/>
              </w:rPr>
              <w:t>Water and Sanitation</w:t>
            </w:r>
          </w:p>
        </w:tc>
        <w:tc>
          <w:tcPr>
            <w:tcW w:w="1024" w:type="dxa"/>
            <w:hideMark/>
          </w:tcPr>
          <w:p w14:paraId="3CDF4ACB" w14:textId="77777777" w:rsidR="005463E4" w:rsidRPr="00D035C0" w:rsidRDefault="005463E4">
            <w:pPr>
              <w:rPr>
                <w:rFonts w:cs="Times New Roman"/>
                <w:sz w:val="16"/>
                <w:szCs w:val="16"/>
              </w:rPr>
            </w:pPr>
            <w:r w:rsidRPr="00D035C0">
              <w:rPr>
                <w:rFonts w:cs="Times New Roman"/>
                <w:sz w:val="16"/>
                <w:szCs w:val="16"/>
              </w:rPr>
              <w:t>Restoration of wetlands and Associated catchments in Eastern Uganda.</w:t>
            </w:r>
          </w:p>
        </w:tc>
        <w:tc>
          <w:tcPr>
            <w:tcW w:w="548" w:type="dxa"/>
            <w:noWrap/>
            <w:hideMark/>
          </w:tcPr>
          <w:p w14:paraId="5D451048" w14:textId="77777777" w:rsidR="005463E4" w:rsidRPr="00D035C0" w:rsidRDefault="005463E4">
            <w:pPr>
              <w:rPr>
                <w:rFonts w:cs="Times New Roman"/>
                <w:b/>
                <w:bCs/>
                <w:sz w:val="16"/>
                <w:szCs w:val="16"/>
              </w:rPr>
            </w:pPr>
            <w:r w:rsidRPr="00D035C0">
              <w:rPr>
                <w:rFonts w:cs="Times New Roman"/>
                <w:b/>
                <w:bCs/>
                <w:sz w:val="16"/>
                <w:szCs w:val="16"/>
              </w:rPr>
              <w:t> </w:t>
            </w:r>
          </w:p>
        </w:tc>
        <w:tc>
          <w:tcPr>
            <w:tcW w:w="1011" w:type="dxa"/>
            <w:hideMark/>
          </w:tcPr>
          <w:p w14:paraId="3D8E7F63" w14:textId="77777777" w:rsidR="005463E4" w:rsidRPr="00D035C0" w:rsidRDefault="005463E4">
            <w:pPr>
              <w:rPr>
                <w:rFonts w:cs="Times New Roman"/>
                <w:b/>
                <w:bCs/>
                <w:sz w:val="16"/>
                <w:szCs w:val="16"/>
              </w:rPr>
            </w:pPr>
            <w:r w:rsidRPr="00D035C0">
              <w:rPr>
                <w:rFonts w:cs="Times New Roman"/>
                <w:b/>
                <w:bCs/>
                <w:sz w:val="16"/>
                <w:szCs w:val="16"/>
              </w:rPr>
              <w:t>Uganda- East Africa</w:t>
            </w:r>
          </w:p>
        </w:tc>
        <w:tc>
          <w:tcPr>
            <w:tcW w:w="851" w:type="dxa"/>
            <w:noWrap/>
            <w:hideMark/>
          </w:tcPr>
          <w:p w14:paraId="1EB9BBA7" w14:textId="77777777" w:rsidR="005463E4" w:rsidRPr="00D035C0" w:rsidRDefault="005463E4">
            <w:pPr>
              <w:rPr>
                <w:rFonts w:cs="Times New Roman"/>
                <w:b/>
                <w:bCs/>
                <w:sz w:val="16"/>
                <w:szCs w:val="16"/>
              </w:rPr>
            </w:pPr>
            <w:r w:rsidRPr="00D035C0">
              <w:rPr>
                <w:rFonts w:cs="Times New Roman"/>
                <w:b/>
                <w:bCs/>
                <w:sz w:val="16"/>
                <w:szCs w:val="16"/>
              </w:rPr>
              <w:t>L</w:t>
            </w:r>
          </w:p>
        </w:tc>
        <w:tc>
          <w:tcPr>
            <w:tcW w:w="850" w:type="dxa"/>
            <w:hideMark/>
          </w:tcPr>
          <w:p w14:paraId="5660C278" w14:textId="77777777" w:rsidR="005463E4" w:rsidRPr="00D035C0" w:rsidRDefault="005463E4">
            <w:pPr>
              <w:rPr>
                <w:rFonts w:cs="Times New Roman"/>
                <w:b/>
                <w:bCs/>
                <w:sz w:val="16"/>
                <w:szCs w:val="16"/>
              </w:rPr>
            </w:pPr>
            <w:r w:rsidRPr="00D035C0">
              <w:rPr>
                <w:rFonts w:cs="Times New Roman"/>
                <w:b/>
                <w:bCs/>
                <w:sz w:val="16"/>
                <w:szCs w:val="16"/>
              </w:rPr>
              <w:t xml:space="preserve">Euro </w:t>
            </w:r>
            <w:r w:rsidRPr="00D035C0">
              <w:rPr>
                <w:rFonts w:cs="Times New Roman"/>
                <w:sz w:val="16"/>
                <w:szCs w:val="16"/>
              </w:rPr>
              <w:t>2,111,113</w:t>
            </w:r>
          </w:p>
        </w:tc>
        <w:tc>
          <w:tcPr>
            <w:tcW w:w="1210" w:type="dxa"/>
            <w:hideMark/>
          </w:tcPr>
          <w:p w14:paraId="59115666" w14:textId="77777777" w:rsidR="005463E4" w:rsidRPr="00D035C0" w:rsidRDefault="005463E4">
            <w:pPr>
              <w:rPr>
                <w:rFonts w:cs="Times New Roman"/>
                <w:sz w:val="16"/>
                <w:szCs w:val="16"/>
              </w:rPr>
            </w:pPr>
            <w:r w:rsidRPr="00D035C0">
              <w:rPr>
                <w:rFonts w:cs="Times New Roman"/>
                <w:sz w:val="16"/>
                <w:szCs w:val="16"/>
              </w:rPr>
              <w:t>James Mwangi and Michael Mbogga</w:t>
            </w:r>
          </w:p>
        </w:tc>
        <w:tc>
          <w:tcPr>
            <w:tcW w:w="891" w:type="dxa"/>
            <w:hideMark/>
          </w:tcPr>
          <w:p w14:paraId="092C7AF9" w14:textId="77777777" w:rsidR="005463E4" w:rsidRPr="00D035C0" w:rsidRDefault="005463E4">
            <w:pPr>
              <w:rPr>
                <w:rFonts w:cs="Times New Roman"/>
                <w:sz w:val="16"/>
                <w:szCs w:val="16"/>
              </w:rPr>
            </w:pPr>
            <w:r w:rsidRPr="00D035C0">
              <w:rPr>
                <w:rFonts w:cs="Times New Roman"/>
                <w:sz w:val="16"/>
                <w:szCs w:val="16"/>
              </w:rPr>
              <w:t>October - December 2024</w:t>
            </w:r>
          </w:p>
        </w:tc>
        <w:tc>
          <w:tcPr>
            <w:tcW w:w="876" w:type="dxa"/>
            <w:hideMark/>
          </w:tcPr>
          <w:p w14:paraId="0A7655DD" w14:textId="77777777" w:rsidR="005463E4" w:rsidRPr="00D035C0" w:rsidRDefault="005463E4">
            <w:pPr>
              <w:rPr>
                <w:rFonts w:cs="Times New Roman"/>
                <w:sz w:val="16"/>
                <w:szCs w:val="16"/>
              </w:rPr>
            </w:pPr>
            <w:r w:rsidRPr="00D035C0">
              <w:rPr>
                <w:rFonts w:cs="Times New Roman"/>
                <w:sz w:val="16"/>
                <w:szCs w:val="16"/>
              </w:rPr>
              <w:t>12/06/2024</w:t>
            </w:r>
          </w:p>
        </w:tc>
        <w:tc>
          <w:tcPr>
            <w:tcW w:w="2552" w:type="dxa"/>
            <w:hideMark/>
          </w:tcPr>
          <w:p w14:paraId="78C8A39F" w14:textId="77777777" w:rsidR="005463E4" w:rsidRPr="00D035C0" w:rsidRDefault="005463E4">
            <w:pPr>
              <w:rPr>
                <w:rFonts w:cs="Times New Roman"/>
                <w:sz w:val="16"/>
                <w:szCs w:val="16"/>
              </w:rPr>
            </w:pPr>
            <w:r w:rsidRPr="00D035C0">
              <w:rPr>
                <w:rFonts w:cs="Times New Roman"/>
                <w:sz w:val="16"/>
                <w:szCs w:val="16"/>
              </w:rPr>
              <w:t>3. The extent to which the PP contributed to the objectives at impact level (as defined in the project document/</w:t>
            </w:r>
            <w:proofErr w:type="spellStart"/>
            <w:r w:rsidRPr="00D035C0">
              <w:rPr>
                <w:rFonts w:cs="Times New Roman"/>
                <w:sz w:val="16"/>
                <w:szCs w:val="16"/>
              </w:rPr>
              <w:t>logframe</w:t>
            </w:r>
            <w:proofErr w:type="spellEnd"/>
            <w:r w:rsidRPr="00D035C0">
              <w:rPr>
                <w:rFonts w:cs="Times New Roman"/>
                <w:sz w:val="16"/>
                <w:szCs w:val="16"/>
              </w:rPr>
              <w:t>/</w:t>
            </w:r>
            <w:proofErr w:type="spellStart"/>
            <w:r w:rsidRPr="00D035C0">
              <w:rPr>
                <w:rFonts w:cs="Times New Roman"/>
                <w:sz w:val="16"/>
                <w:szCs w:val="16"/>
              </w:rPr>
              <w:t>ToC</w:t>
            </w:r>
            <w:proofErr w:type="spellEnd"/>
            <w:r w:rsidRPr="00D035C0">
              <w:rPr>
                <w:rFonts w:cs="Times New Roman"/>
                <w:sz w:val="16"/>
                <w:szCs w:val="16"/>
              </w:rPr>
              <w:t xml:space="preserve">). Local communities are aware of the need to protect wetlands from </w:t>
            </w:r>
            <w:proofErr w:type="spellStart"/>
            <w:r w:rsidRPr="00D035C0">
              <w:rPr>
                <w:rFonts w:cs="Times New Roman"/>
                <w:sz w:val="16"/>
                <w:szCs w:val="16"/>
              </w:rPr>
              <w:t>dergadation</w:t>
            </w:r>
            <w:proofErr w:type="spellEnd"/>
            <w:r w:rsidRPr="00D035C0">
              <w:rPr>
                <w:rFonts w:cs="Times New Roman"/>
                <w:sz w:val="16"/>
                <w:szCs w:val="16"/>
              </w:rPr>
              <w:t>, they are also aware of the permitted and prohibited activities in wetlands.</w:t>
            </w:r>
          </w:p>
        </w:tc>
        <w:tc>
          <w:tcPr>
            <w:tcW w:w="1134" w:type="dxa"/>
            <w:noWrap/>
            <w:hideMark/>
          </w:tcPr>
          <w:p w14:paraId="443A0EA3" w14:textId="77777777" w:rsidR="005463E4" w:rsidRPr="00D035C0" w:rsidRDefault="005463E4">
            <w:pPr>
              <w:rPr>
                <w:rFonts w:cs="Times New Roman"/>
                <w:sz w:val="16"/>
                <w:szCs w:val="16"/>
              </w:rPr>
            </w:pPr>
            <w:r w:rsidRPr="00D035C0">
              <w:rPr>
                <w:rFonts w:cs="Times New Roman"/>
                <w:sz w:val="16"/>
                <w:szCs w:val="16"/>
              </w:rPr>
              <w:t>L (Largely achieved)</w:t>
            </w:r>
          </w:p>
        </w:tc>
        <w:tc>
          <w:tcPr>
            <w:tcW w:w="2268" w:type="dxa"/>
            <w:hideMark/>
          </w:tcPr>
          <w:p w14:paraId="02505112" w14:textId="77777777" w:rsidR="005463E4" w:rsidRPr="00D035C0" w:rsidRDefault="005463E4">
            <w:pPr>
              <w:rPr>
                <w:rFonts w:cs="Times New Roman"/>
                <w:sz w:val="16"/>
                <w:szCs w:val="16"/>
              </w:rPr>
            </w:pPr>
            <w:r w:rsidRPr="00D035C0">
              <w:rPr>
                <w:rFonts w:cs="Times New Roman"/>
                <w:sz w:val="16"/>
                <w:szCs w:val="16"/>
              </w:rPr>
              <w:t xml:space="preserve">  Local communities are aware of the need to protect wetlands from degradation, they are also aware of the permitted and prohibited activities in wetlands.</w:t>
            </w:r>
          </w:p>
        </w:tc>
      </w:tr>
      <w:tr w:rsidR="00D035C0" w:rsidRPr="00D035C0" w14:paraId="6610DD6D" w14:textId="77777777" w:rsidTr="00D521CB">
        <w:trPr>
          <w:trHeight w:val="1277"/>
        </w:trPr>
        <w:tc>
          <w:tcPr>
            <w:tcW w:w="753" w:type="dxa"/>
            <w:hideMark/>
          </w:tcPr>
          <w:p w14:paraId="4310C45D" w14:textId="77777777" w:rsidR="005463E4" w:rsidRPr="00D035C0" w:rsidRDefault="005463E4">
            <w:pPr>
              <w:rPr>
                <w:rFonts w:cs="Times New Roman"/>
                <w:sz w:val="16"/>
                <w:szCs w:val="16"/>
              </w:rPr>
            </w:pPr>
            <w:r w:rsidRPr="00D035C0">
              <w:rPr>
                <w:rFonts w:cs="Times New Roman"/>
                <w:sz w:val="16"/>
                <w:szCs w:val="16"/>
              </w:rPr>
              <w:t>2853-00/2023</w:t>
            </w:r>
          </w:p>
        </w:tc>
        <w:tc>
          <w:tcPr>
            <w:tcW w:w="1195" w:type="dxa"/>
            <w:hideMark/>
          </w:tcPr>
          <w:p w14:paraId="7549F36E" w14:textId="77777777" w:rsidR="005463E4" w:rsidRPr="00D035C0" w:rsidRDefault="005463E4">
            <w:pPr>
              <w:rPr>
                <w:rFonts w:cs="Times New Roman"/>
                <w:sz w:val="16"/>
                <w:szCs w:val="16"/>
              </w:rPr>
            </w:pPr>
            <w:r w:rsidRPr="00D035C0">
              <w:rPr>
                <w:rFonts w:cs="Times New Roman"/>
                <w:sz w:val="16"/>
                <w:szCs w:val="16"/>
              </w:rPr>
              <w:t>Water and Sanitation</w:t>
            </w:r>
          </w:p>
        </w:tc>
        <w:tc>
          <w:tcPr>
            <w:tcW w:w="1024" w:type="dxa"/>
            <w:hideMark/>
          </w:tcPr>
          <w:p w14:paraId="310CC663" w14:textId="77777777" w:rsidR="005463E4" w:rsidRPr="00D035C0" w:rsidRDefault="005463E4">
            <w:pPr>
              <w:rPr>
                <w:rFonts w:cs="Times New Roman"/>
                <w:sz w:val="16"/>
                <w:szCs w:val="16"/>
              </w:rPr>
            </w:pPr>
            <w:r w:rsidRPr="00D035C0">
              <w:rPr>
                <w:rFonts w:cs="Times New Roman"/>
                <w:sz w:val="16"/>
                <w:szCs w:val="16"/>
              </w:rPr>
              <w:t>Restoration of wetlands and Associated catchments in Eastern Uganda.</w:t>
            </w:r>
          </w:p>
        </w:tc>
        <w:tc>
          <w:tcPr>
            <w:tcW w:w="548" w:type="dxa"/>
            <w:noWrap/>
            <w:hideMark/>
          </w:tcPr>
          <w:p w14:paraId="52238E85" w14:textId="77777777" w:rsidR="005463E4" w:rsidRPr="00D035C0" w:rsidRDefault="005463E4">
            <w:pPr>
              <w:rPr>
                <w:rFonts w:cs="Times New Roman"/>
                <w:b/>
                <w:bCs/>
                <w:sz w:val="16"/>
                <w:szCs w:val="16"/>
              </w:rPr>
            </w:pPr>
            <w:r w:rsidRPr="00D035C0">
              <w:rPr>
                <w:rFonts w:cs="Times New Roman"/>
                <w:b/>
                <w:bCs/>
                <w:sz w:val="16"/>
                <w:szCs w:val="16"/>
              </w:rPr>
              <w:t> </w:t>
            </w:r>
          </w:p>
        </w:tc>
        <w:tc>
          <w:tcPr>
            <w:tcW w:w="1011" w:type="dxa"/>
            <w:hideMark/>
          </w:tcPr>
          <w:p w14:paraId="391F53E4" w14:textId="77777777" w:rsidR="005463E4" w:rsidRPr="00D035C0" w:rsidRDefault="005463E4">
            <w:pPr>
              <w:rPr>
                <w:rFonts w:cs="Times New Roman"/>
                <w:b/>
                <w:bCs/>
                <w:sz w:val="16"/>
                <w:szCs w:val="16"/>
              </w:rPr>
            </w:pPr>
            <w:r w:rsidRPr="00D035C0">
              <w:rPr>
                <w:rFonts w:cs="Times New Roman"/>
                <w:b/>
                <w:bCs/>
                <w:sz w:val="16"/>
                <w:szCs w:val="16"/>
              </w:rPr>
              <w:t>Uganda- East Africa</w:t>
            </w:r>
          </w:p>
        </w:tc>
        <w:tc>
          <w:tcPr>
            <w:tcW w:w="851" w:type="dxa"/>
            <w:noWrap/>
            <w:hideMark/>
          </w:tcPr>
          <w:p w14:paraId="01E227ED" w14:textId="77777777" w:rsidR="005463E4" w:rsidRPr="00D035C0" w:rsidRDefault="005463E4">
            <w:pPr>
              <w:rPr>
                <w:rFonts w:cs="Times New Roman"/>
                <w:b/>
                <w:bCs/>
                <w:sz w:val="16"/>
                <w:szCs w:val="16"/>
              </w:rPr>
            </w:pPr>
            <w:r w:rsidRPr="00D035C0">
              <w:rPr>
                <w:rFonts w:cs="Times New Roman"/>
                <w:b/>
                <w:bCs/>
                <w:sz w:val="16"/>
                <w:szCs w:val="16"/>
              </w:rPr>
              <w:t>P</w:t>
            </w:r>
          </w:p>
        </w:tc>
        <w:tc>
          <w:tcPr>
            <w:tcW w:w="850" w:type="dxa"/>
            <w:hideMark/>
          </w:tcPr>
          <w:p w14:paraId="5C225742" w14:textId="77777777" w:rsidR="005463E4" w:rsidRPr="00D035C0" w:rsidRDefault="005463E4">
            <w:pPr>
              <w:rPr>
                <w:rFonts w:cs="Times New Roman"/>
                <w:b/>
                <w:bCs/>
                <w:sz w:val="16"/>
                <w:szCs w:val="16"/>
              </w:rPr>
            </w:pPr>
            <w:r w:rsidRPr="00D035C0">
              <w:rPr>
                <w:rFonts w:cs="Times New Roman"/>
                <w:b/>
                <w:bCs/>
                <w:sz w:val="16"/>
                <w:szCs w:val="16"/>
              </w:rPr>
              <w:t xml:space="preserve">Euro </w:t>
            </w:r>
            <w:r w:rsidRPr="00D035C0">
              <w:rPr>
                <w:rFonts w:cs="Times New Roman"/>
                <w:sz w:val="16"/>
                <w:szCs w:val="16"/>
              </w:rPr>
              <w:t>2,111,114</w:t>
            </w:r>
          </w:p>
        </w:tc>
        <w:tc>
          <w:tcPr>
            <w:tcW w:w="1210" w:type="dxa"/>
            <w:hideMark/>
          </w:tcPr>
          <w:p w14:paraId="2C7A669B" w14:textId="77777777" w:rsidR="005463E4" w:rsidRPr="00D035C0" w:rsidRDefault="005463E4">
            <w:pPr>
              <w:rPr>
                <w:rFonts w:cs="Times New Roman"/>
                <w:sz w:val="16"/>
                <w:szCs w:val="16"/>
              </w:rPr>
            </w:pPr>
            <w:r w:rsidRPr="00D035C0">
              <w:rPr>
                <w:rFonts w:cs="Times New Roman"/>
                <w:sz w:val="16"/>
                <w:szCs w:val="16"/>
              </w:rPr>
              <w:t>James Mwangi and Michael Mbogga</w:t>
            </w:r>
          </w:p>
        </w:tc>
        <w:tc>
          <w:tcPr>
            <w:tcW w:w="891" w:type="dxa"/>
            <w:hideMark/>
          </w:tcPr>
          <w:p w14:paraId="6EBF1ACD" w14:textId="77777777" w:rsidR="005463E4" w:rsidRPr="00D035C0" w:rsidRDefault="005463E4">
            <w:pPr>
              <w:rPr>
                <w:rFonts w:cs="Times New Roman"/>
                <w:sz w:val="16"/>
                <w:szCs w:val="16"/>
              </w:rPr>
            </w:pPr>
            <w:r w:rsidRPr="00D035C0">
              <w:rPr>
                <w:rFonts w:cs="Times New Roman"/>
                <w:sz w:val="16"/>
                <w:szCs w:val="16"/>
              </w:rPr>
              <w:t>October - December 2024</w:t>
            </w:r>
          </w:p>
        </w:tc>
        <w:tc>
          <w:tcPr>
            <w:tcW w:w="876" w:type="dxa"/>
            <w:hideMark/>
          </w:tcPr>
          <w:p w14:paraId="34742A27" w14:textId="77777777" w:rsidR="005463E4" w:rsidRPr="00D035C0" w:rsidRDefault="005463E4">
            <w:pPr>
              <w:rPr>
                <w:rFonts w:cs="Times New Roman"/>
                <w:sz w:val="16"/>
                <w:szCs w:val="16"/>
              </w:rPr>
            </w:pPr>
            <w:r w:rsidRPr="00D035C0">
              <w:rPr>
                <w:rFonts w:cs="Times New Roman"/>
                <w:sz w:val="16"/>
                <w:szCs w:val="16"/>
              </w:rPr>
              <w:t>12/06/2024</w:t>
            </w:r>
          </w:p>
        </w:tc>
        <w:tc>
          <w:tcPr>
            <w:tcW w:w="2552" w:type="dxa"/>
            <w:hideMark/>
          </w:tcPr>
          <w:p w14:paraId="6781E16C" w14:textId="77777777" w:rsidR="005463E4" w:rsidRPr="00D035C0" w:rsidRDefault="005463E4">
            <w:pPr>
              <w:rPr>
                <w:rFonts w:cs="Times New Roman"/>
                <w:sz w:val="16"/>
                <w:szCs w:val="16"/>
              </w:rPr>
            </w:pPr>
            <w:r w:rsidRPr="00D035C0">
              <w:rPr>
                <w:rFonts w:cs="Times New Roman"/>
                <w:sz w:val="16"/>
                <w:szCs w:val="16"/>
              </w:rPr>
              <w:t xml:space="preserve">4. The extent to which the outputs, outcomes and impact achieved contributed to results related to the relevant cross-cutting issues. Please add a justification for each relevant cross-cutting issue. </w:t>
            </w:r>
          </w:p>
        </w:tc>
        <w:tc>
          <w:tcPr>
            <w:tcW w:w="1134" w:type="dxa"/>
            <w:noWrap/>
            <w:hideMark/>
          </w:tcPr>
          <w:p w14:paraId="7CB1E278" w14:textId="77777777" w:rsidR="005463E4" w:rsidRPr="00D035C0" w:rsidRDefault="005463E4">
            <w:pPr>
              <w:rPr>
                <w:rFonts w:cs="Times New Roman"/>
                <w:sz w:val="16"/>
                <w:szCs w:val="16"/>
              </w:rPr>
            </w:pPr>
            <w:r w:rsidRPr="00D035C0">
              <w:rPr>
                <w:rFonts w:cs="Times New Roman"/>
                <w:sz w:val="16"/>
                <w:szCs w:val="16"/>
              </w:rPr>
              <w:t>P (Partly achieved)</w:t>
            </w:r>
          </w:p>
        </w:tc>
        <w:tc>
          <w:tcPr>
            <w:tcW w:w="2268" w:type="dxa"/>
            <w:hideMark/>
          </w:tcPr>
          <w:p w14:paraId="4F4A078F" w14:textId="77777777" w:rsidR="005463E4" w:rsidRPr="00D035C0" w:rsidRDefault="005463E4">
            <w:pPr>
              <w:rPr>
                <w:rFonts w:cs="Times New Roman"/>
                <w:sz w:val="16"/>
                <w:szCs w:val="16"/>
              </w:rPr>
            </w:pPr>
            <w:r w:rsidRPr="00D035C0">
              <w:rPr>
                <w:rFonts w:cs="Times New Roman"/>
                <w:sz w:val="16"/>
                <w:szCs w:val="16"/>
              </w:rPr>
              <w:t>There was an imbalance in participation of women in most activities e.g. attending awareness creation meetings, training in CSA and VSLA and erecting pillar markers (</w:t>
            </w:r>
            <w:proofErr w:type="spellStart"/>
            <w:r w:rsidRPr="00D035C0">
              <w:rPr>
                <w:rFonts w:cs="Times New Roman"/>
                <w:sz w:val="16"/>
                <w:szCs w:val="16"/>
              </w:rPr>
              <w:t>pg</w:t>
            </w:r>
            <w:proofErr w:type="spellEnd"/>
            <w:r w:rsidRPr="00D035C0">
              <w:rPr>
                <w:rFonts w:cs="Times New Roman"/>
                <w:sz w:val="16"/>
                <w:szCs w:val="16"/>
              </w:rPr>
              <w:t xml:space="preserve"> 29)</w:t>
            </w:r>
          </w:p>
        </w:tc>
      </w:tr>
      <w:tr w:rsidR="00D035C0" w:rsidRPr="00D521CB" w14:paraId="02818101" w14:textId="77777777" w:rsidTr="00D521CB">
        <w:trPr>
          <w:trHeight w:val="1560"/>
        </w:trPr>
        <w:tc>
          <w:tcPr>
            <w:tcW w:w="753" w:type="dxa"/>
            <w:hideMark/>
          </w:tcPr>
          <w:p w14:paraId="300B8EB1" w14:textId="77777777" w:rsidR="005463E4" w:rsidRPr="00D035C0" w:rsidRDefault="005463E4">
            <w:pPr>
              <w:rPr>
                <w:rFonts w:cs="Times New Roman"/>
                <w:sz w:val="16"/>
                <w:szCs w:val="16"/>
              </w:rPr>
            </w:pPr>
            <w:r w:rsidRPr="00D035C0">
              <w:rPr>
                <w:rFonts w:cs="Times New Roman"/>
                <w:sz w:val="16"/>
                <w:szCs w:val="16"/>
              </w:rPr>
              <w:t>2853-00/2024</w:t>
            </w:r>
          </w:p>
        </w:tc>
        <w:tc>
          <w:tcPr>
            <w:tcW w:w="1195" w:type="dxa"/>
            <w:hideMark/>
          </w:tcPr>
          <w:p w14:paraId="466DEBF3" w14:textId="77777777" w:rsidR="005463E4" w:rsidRPr="00D035C0" w:rsidRDefault="005463E4">
            <w:pPr>
              <w:rPr>
                <w:rFonts w:cs="Times New Roman"/>
                <w:sz w:val="16"/>
                <w:szCs w:val="16"/>
              </w:rPr>
            </w:pPr>
            <w:r w:rsidRPr="00D035C0">
              <w:rPr>
                <w:rFonts w:cs="Times New Roman"/>
                <w:sz w:val="16"/>
                <w:szCs w:val="16"/>
              </w:rPr>
              <w:t>Water and Sanitation</w:t>
            </w:r>
          </w:p>
        </w:tc>
        <w:tc>
          <w:tcPr>
            <w:tcW w:w="1024" w:type="dxa"/>
            <w:hideMark/>
          </w:tcPr>
          <w:p w14:paraId="0201A658" w14:textId="77777777" w:rsidR="005463E4" w:rsidRPr="00D035C0" w:rsidRDefault="005463E4">
            <w:pPr>
              <w:rPr>
                <w:rFonts w:cs="Times New Roman"/>
                <w:sz w:val="16"/>
                <w:szCs w:val="16"/>
              </w:rPr>
            </w:pPr>
            <w:r w:rsidRPr="00D035C0">
              <w:rPr>
                <w:rFonts w:cs="Times New Roman"/>
                <w:sz w:val="16"/>
                <w:szCs w:val="16"/>
              </w:rPr>
              <w:t>Restoration of wetlands and Associated catchments in Eastern Uganda.</w:t>
            </w:r>
          </w:p>
        </w:tc>
        <w:tc>
          <w:tcPr>
            <w:tcW w:w="548" w:type="dxa"/>
            <w:noWrap/>
            <w:hideMark/>
          </w:tcPr>
          <w:p w14:paraId="14572203" w14:textId="77777777" w:rsidR="005463E4" w:rsidRPr="00D035C0" w:rsidRDefault="005463E4">
            <w:pPr>
              <w:rPr>
                <w:rFonts w:cs="Times New Roman"/>
                <w:b/>
                <w:bCs/>
                <w:sz w:val="16"/>
                <w:szCs w:val="16"/>
              </w:rPr>
            </w:pPr>
            <w:r w:rsidRPr="00D035C0">
              <w:rPr>
                <w:rFonts w:cs="Times New Roman"/>
                <w:b/>
                <w:bCs/>
                <w:sz w:val="16"/>
                <w:szCs w:val="16"/>
              </w:rPr>
              <w:t> </w:t>
            </w:r>
          </w:p>
        </w:tc>
        <w:tc>
          <w:tcPr>
            <w:tcW w:w="1011" w:type="dxa"/>
            <w:hideMark/>
          </w:tcPr>
          <w:p w14:paraId="6DC08EBA" w14:textId="77777777" w:rsidR="005463E4" w:rsidRPr="00D035C0" w:rsidRDefault="005463E4">
            <w:pPr>
              <w:rPr>
                <w:rFonts w:cs="Times New Roman"/>
                <w:b/>
                <w:bCs/>
                <w:sz w:val="16"/>
                <w:szCs w:val="16"/>
              </w:rPr>
            </w:pPr>
            <w:r w:rsidRPr="00D035C0">
              <w:rPr>
                <w:rFonts w:cs="Times New Roman"/>
                <w:b/>
                <w:bCs/>
                <w:sz w:val="16"/>
                <w:szCs w:val="16"/>
              </w:rPr>
              <w:t>Uganda- East Africa</w:t>
            </w:r>
          </w:p>
        </w:tc>
        <w:tc>
          <w:tcPr>
            <w:tcW w:w="851" w:type="dxa"/>
            <w:noWrap/>
            <w:hideMark/>
          </w:tcPr>
          <w:p w14:paraId="0F306AE9" w14:textId="77777777" w:rsidR="005463E4" w:rsidRPr="00D035C0" w:rsidRDefault="005463E4">
            <w:pPr>
              <w:rPr>
                <w:rFonts w:cs="Times New Roman"/>
                <w:b/>
                <w:bCs/>
                <w:sz w:val="16"/>
                <w:szCs w:val="16"/>
              </w:rPr>
            </w:pPr>
            <w:r w:rsidRPr="00D035C0">
              <w:rPr>
                <w:rFonts w:cs="Times New Roman"/>
                <w:b/>
                <w:bCs/>
                <w:sz w:val="16"/>
                <w:szCs w:val="16"/>
              </w:rPr>
              <w:t>L</w:t>
            </w:r>
          </w:p>
        </w:tc>
        <w:tc>
          <w:tcPr>
            <w:tcW w:w="850" w:type="dxa"/>
            <w:hideMark/>
          </w:tcPr>
          <w:p w14:paraId="4F823181" w14:textId="77777777" w:rsidR="005463E4" w:rsidRPr="00D035C0" w:rsidRDefault="005463E4">
            <w:pPr>
              <w:rPr>
                <w:rFonts w:cs="Times New Roman"/>
                <w:b/>
                <w:bCs/>
                <w:sz w:val="16"/>
                <w:szCs w:val="16"/>
              </w:rPr>
            </w:pPr>
            <w:r w:rsidRPr="00D035C0">
              <w:rPr>
                <w:rFonts w:cs="Times New Roman"/>
                <w:b/>
                <w:bCs/>
                <w:sz w:val="16"/>
                <w:szCs w:val="16"/>
              </w:rPr>
              <w:t xml:space="preserve">Euro </w:t>
            </w:r>
            <w:r w:rsidRPr="00D035C0">
              <w:rPr>
                <w:rFonts w:cs="Times New Roman"/>
                <w:sz w:val="16"/>
                <w:szCs w:val="16"/>
              </w:rPr>
              <w:t>2,111,115</w:t>
            </w:r>
          </w:p>
        </w:tc>
        <w:tc>
          <w:tcPr>
            <w:tcW w:w="1210" w:type="dxa"/>
            <w:hideMark/>
          </w:tcPr>
          <w:p w14:paraId="50B1F8EE" w14:textId="77777777" w:rsidR="005463E4" w:rsidRPr="00D035C0" w:rsidRDefault="005463E4">
            <w:pPr>
              <w:rPr>
                <w:rFonts w:cs="Times New Roman"/>
                <w:sz w:val="16"/>
                <w:szCs w:val="16"/>
              </w:rPr>
            </w:pPr>
            <w:r w:rsidRPr="00D035C0">
              <w:rPr>
                <w:rFonts w:cs="Times New Roman"/>
                <w:sz w:val="16"/>
                <w:szCs w:val="16"/>
              </w:rPr>
              <w:t>James Mwangi and Michael Mbogga</w:t>
            </w:r>
          </w:p>
        </w:tc>
        <w:tc>
          <w:tcPr>
            <w:tcW w:w="891" w:type="dxa"/>
            <w:hideMark/>
          </w:tcPr>
          <w:p w14:paraId="56A79ED9" w14:textId="77777777" w:rsidR="005463E4" w:rsidRPr="00D035C0" w:rsidRDefault="005463E4">
            <w:pPr>
              <w:rPr>
                <w:rFonts w:cs="Times New Roman"/>
                <w:sz w:val="16"/>
                <w:szCs w:val="16"/>
              </w:rPr>
            </w:pPr>
            <w:r w:rsidRPr="00D035C0">
              <w:rPr>
                <w:rFonts w:cs="Times New Roman"/>
                <w:sz w:val="16"/>
                <w:szCs w:val="16"/>
              </w:rPr>
              <w:t>October - December 2024</w:t>
            </w:r>
          </w:p>
        </w:tc>
        <w:tc>
          <w:tcPr>
            <w:tcW w:w="876" w:type="dxa"/>
            <w:hideMark/>
          </w:tcPr>
          <w:p w14:paraId="7785C33F" w14:textId="77777777" w:rsidR="005463E4" w:rsidRPr="00D035C0" w:rsidRDefault="005463E4">
            <w:pPr>
              <w:rPr>
                <w:rFonts w:cs="Times New Roman"/>
                <w:sz w:val="16"/>
                <w:szCs w:val="16"/>
              </w:rPr>
            </w:pPr>
            <w:r w:rsidRPr="00D035C0">
              <w:rPr>
                <w:rFonts w:cs="Times New Roman"/>
                <w:sz w:val="16"/>
                <w:szCs w:val="16"/>
              </w:rPr>
              <w:t>12/06/2024</w:t>
            </w:r>
          </w:p>
        </w:tc>
        <w:tc>
          <w:tcPr>
            <w:tcW w:w="2552" w:type="dxa"/>
            <w:hideMark/>
          </w:tcPr>
          <w:p w14:paraId="61A02E9D" w14:textId="5A8CCC8C" w:rsidR="005463E4" w:rsidRPr="00D035C0" w:rsidRDefault="005463E4">
            <w:pPr>
              <w:rPr>
                <w:rFonts w:cs="Times New Roman"/>
                <w:sz w:val="16"/>
                <w:szCs w:val="16"/>
              </w:rPr>
            </w:pPr>
            <w:r w:rsidRPr="00D035C0">
              <w:rPr>
                <w:rFonts w:cs="Times New Roman"/>
                <w:sz w:val="16"/>
                <w:szCs w:val="16"/>
              </w:rPr>
              <w:t xml:space="preserve">5. Have the right approaches - with a view to implementing ADA's overarching principles - been </w:t>
            </w:r>
            <w:r w:rsidR="00D035C0" w:rsidRPr="00D035C0">
              <w:rPr>
                <w:rFonts w:cs="Times New Roman"/>
                <w:sz w:val="16"/>
                <w:szCs w:val="16"/>
              </w:rPr>
              <w:t>adopted to</w:t>
            </w:r>
            <w:r w:rsidRPr="00D035C0">
              <w:rPr>
                <w:rFonts w:cs="Times New Roman"/>
                <w:sz w:val="16"/>
                <w:szCs w:val="16"/>
              </w:rPr>
              <w:t xml:space="preserve"> ensure results achievement?  The TE applied the right approaches to fully implement ADA </w:t>
            </w:r>
            <w:proofErr w:type="spellStart"/>
            <w:r w:rsidRPr="00D035C0">
              <w:rPr>
                <w:rFonts w:cs="Times New Roman"/>
                <w:sz w:val="16"/>
                <w:szCs w:val="16"/>
              </w:rPr>
              <w:t>evaluatoin</w:t>
            </w:r>
            <w:proofErr w:type="spellEnd"/>
            <w:r w:rsidRPr="00D035C0">
              <w:rPr>
                <w:rFonts w:cs="Times New Roman"/>
                <w:sz w:val="16"/>
                <w:szCs w:val="16"/>
              </w:rPr>
              <w:t xml:space="preserve"> principles. The evaluation </w:t>
            </w:r>
            <w:proofErr w:type="spellStart"/>
            <w:r w:rsidRPr="00D035C0">
              <w:rPr>
                <w:rFonts w:cs="Times New Roman"/>
                <w:sz w:val="16"/>
                <w:szCs w:val="16"/>
              </w:rPr>
              <w:t>criteia</w:t>
            </w:r>
            <w:proofErr w:type="spellEnd"/>
            <w:r w:rsidRPr="00D035C0">
              <w:rPr>
                <w:rFonts w:cs="Times New Roman"/>
                <w:sz w:val="16"/>
                <w:szCs w:val="16"/>
              </w:rPr>
              <w:t xml:space="preserve"> was thoughtfully applied to ensure a </w:t>
            </w:r>
            <w:proofErr w:type="gramStart"/>
            <w:r w:rsidRPr="00D035C0">
              <w:rPr>
                <w:rFonts w:cs="Times New Roman"/>
                <w:sz w:val="16"/>
                <w:szCs w:val="16"/>
              </w:rPr>
              <w:t>high quality</w:t>
            </w:r>
            <w:proofErr w:type="gramEnd"/>
            <w:r w:rsidRPr="00D035C0">
              <w:rPr>
                <w:rFonts w:cs="Times New Roman"/>
                <w:sz w:val="16"/>
                <w:szCs w:val="16"/>
              </w:rPr>
              <w:t xml:space="preserve"> evaluation, and applied to suit the prevailing circumstances</w:t>
            </w:r>
          </w:p>
        </w:tc>
        <w:tc>
          <w:tcPr>
            <w:tcW w:w="1134" w:type="dxa"/>
            <w:noWrap/>
            <w:hideMark/>
          </w:tcPr>
          <w:p w14:paraId="59291812" w14:textId="77777777" w:rsidR="005463E4" w:rsidRPr="00D035C0" w:rsidRDefault="005463E4">
            <w:pPr>
              <w:rPr>
                <w:rFonts w:cs="Times New Roman"/>
                <w:sz w:val="16"/>
                <w:szCs w:val="16"/>
              </w:rPr>
            </w:pPr>
            <w:r w:rsidRPr="00D035C0">
              <w:rPr>
                <w:rFonts w:cs="Times New Roman"/>
                <w:sz w:val="16"/>
                <w:szCs w:val="16"/>
              </w:rPr>
              <w:t>L (Largely achieved)</w:t>
            </w:r>
          </w:p>
        </w:tc>
        <w:tc>
          <w:tcPr>
            <w:tcW w:w="2268" w:type="dxa"/>
            <w:hideMark/>
          </w:tcPr>
          <w:p w14:paraId="188D5EFB" w14:textId="77777777" w:rsidR="005463E4" w:rsidRPr="00D035C0" w:rsidRDefault="005463E4">
            <w:pPr>
              <w:rPr>
                <w:rFonts w:cs="Times New Roman"/>
                <w:sz w:val="16"/>
                <w:szCs w:val="16"/>
              </w:rPr>
            </w:pPr>
            <w:r w:rsidRPr="00D035C0">
              <w:rPr>
                <w:rFonts w:cs="Times New Roman"/>
                <w:sz w:val="16"/>
                <w:szCs w:val="16"/>
              </w:rPr>
              <w:t> </w:t>
            </w:r>
          </w:p>
        </w:tc>
      </w:tr>
    </w:tbl>
    <w:p w14:paraId="41775FF6" w14:textId="1BA94227" w:rsidR="002970C7" w:rsidRPr="002970C7" w:rsidRDefault="002970C7" w:rsidP="00CF28E8">
      <w:pPr>
        <w:rPr>
          <w:rFonts w:cs="Times New Roman"/>
          <w:sz w:val="20"/>
          <w:szCs w:val="20"/>
        </w:rPr>
      </w:pPr>
    </w:p>
    <w:p w14:paraId="41DC75CC" w14:textId="2E197EE2" w:rsidR="002970C7" w:rsidRDefault="002970C7">
      <w:r>
        <w:br w:type="page"/>
      </w:r>
    </w:p>
    <w:p w14:paraId="2C1EBCCF" w14:textId="17991B01" w:rsidR="002970C7" w:rsidRPr="009356FB" w:rsidRDefault="002970C7" w:rsidP="009356FB">
      <w:pPr>
        <w:pStyle w:val="Heading2"/>
        <w:spacing w:before="0" w:after="0" w:line="240" w:lineRule="auto"/>
        <w:rPr>
          <w:rFonts w:ascii="Times New Roman" w:hAnsi="Times New Roman" w:cs="Times New Roman"/>
          <w:color w:val="000000" w:themeColor="text1"/>
        </w:rPr>
      </w:pPr>
      <w:bookmarkStart w:id="99" w:name="_Toc184718677"/>
      <w:r w:rsidRPr="009356FB">
        <w:rPr>
          <w:rFonts w:ascii="Times New Roman" w:hAnsi="Times New Roman" w:cs="Times New Roman"/>
          <w:color w:val="000000" w:themeColor="text1"/>
        </w:rPr>
        <w:lastRenderedPageBreak/>
        <w:t>9.4. List of interviewed Stakeholders</w:t>
      </w:r>
      <w:bookmarkEnd w:id="99"/>
    </w:p>
    <w:tbl>
      <w:tblPr>
        <w:tblStyle w:val="TableGrid"/>
        <w:tblW w:w="1482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8"/>
        <w:gridCol w:w="1213"/>
        <w:gridCol w:w="2816"/>
        <w:gridCol w:w="1078"/>
        <w:gridCol w:w="4332"/>
        <w:gridCol w:w="1340"/>
        <w:gridCol w:w="3246"/>
      </w:tblGrid>
      <w:tr w:rsidR="00AD4F25" w:rsidRPr="000D2646" w14:paraId="633D1FEB" w14:textId="77777777" w:rsidTr="00954785">
        <w:trPr>
          <w:tblHeader/>
        </w:trPr>
        <w:tc>
          <w:tcPr>
            <w:tcW w:w="798" w:type="dxa"/>
            <w:shd w:val="clear" w:color="auto" w:fill="BFBFBF" w:themeFill="background1" w:themeFillShade="BF"/>
          </w:tcPr>
          <w:p w14:paraId="1CA01F4B" w14:textId="77777777" w:rsidR="00AD4F25" w:rsidRPr="00686CF1" w:rsidRDefault="00AD4F25" w:rsidP="00954785">
            <w:pPr>
              <w:ind w:left="-109" w:right="301"/>
              <w:rPr>
                <w:rFonts w:asciiTheme="majorBidi" w:hAnsiTheme="majorBidi" w:cstheme="majorBidi"/>
              </w:rPr>
            </w:pPr>
          </w:p>
        </w:tc>
        <w:tc>
          <w:tcPr>
            <w:tcW w:w="1213" w:type="dxa"/>
            <w:shd w:val="clear" w:color="auto" w:fill="BFBFBF" w:themeFill="background1" w:themeFillShade="BF"/>
          </w:tcPr>
          <w:p w14:paraId="45DD42D2" w14:textId="77777777" w:rsidR="00AD4F25" w:rsidRPr="00686CF1" w:rsidRDefault="00AD4F25" w:rsidP="00954785">
            <w:pPr>
              <w:ind w:right="74"/>
              <w:rPr>
                <w:rFonts w:asciiTheme="majorBidi" w:hAnsiTheme="majorBidi" w:cstheme="majorBidi"/>
              </w:rPr>
            </w:pPr>
            <w:r w:rsidRPr="00686CF1">
              <w:rPr>
                <w:rFonts w:asciiTheme="majorBidi" w:hAnsiTheme="majorBidi" w:cstheme="majorBidi"/>
              </w:rPr>
              <w:t>Date</w:t>
            </w:r>
          </w:p>
        </w:tc>
        <w:tc>
          <w:tcPr>
            <w:tcW w:w="2816" w:type="dxa"/>
            <w:shd w:val="clear" w:color="auto" w:fill="BFBFBF" w:themeFill="background1" w:themeFillShade="BF"/>
          </w:tcPr>
          <w:p w14:paraId="545947D2" w14:textId="77777777" w:rsidR="00AD4F25" w:rsidRPr="00686CF1" w:rsidRDefault="00AD4F25" w:rsidP="00954785">
            <w:pPr>
              <w:rPr>
                <w:rFonts w:asciiTheme="majorBidi" w:hAnsiTheme="majorBidi" w:cstheme="majorBidi"/>
              </w:rPr>
            </w:pPr>
            <w:r>
              <w:rPr>
                <w:rFonts w:asciiTheme="majorBidi" w:hAnsiTheme="majorBidi" w:cstheme="majorBidi"/>
              </w:rPr>
              <w:t>Name</w:t>
            </w:r>
          </w:p>
        </w:tc>
        <w:tc>
          <w:tcPr>
            <w:tcW w:w="1078" w:type="dxa"/>
            <w:shd w:val="clear" w:color="auto" w:fill="BFBFBF" w:themeFill="background1" w:themeFillShade="BF"/>
          </w:tcPr>
          <w:p w14:paraId="00251710" w14:textId="77777777" w:rsidR="00AD4F25" w:rsidRPr="00686CF1" w:rsidRDefault="00AD4F25" w:rsidP="00954785">
            <w:pPr>
              <w:rPr>
                <w:rFonts w:asciiTheme="majorBidi" w:hAnsiTheme="majorBidi" w:cstheme="majorBidi"/>
              </w:rPr>
            </w:pPr>
            <w:r>
              <w:rPr>
                <w:rFonts w:asciiTheme="majorBidi" w:hAnsiTheme="majorBidi" w:cstheme="majorBidi"/>
              </w:rPr>
              <w:t>Sex (M/F)</w:t>
            </w:r>
          </w:p>
        </w:tc>
        <w:tc>
          <w:tcPr>
            <w:tcW w:w="4332" w:type="dxa"/>
            <w:shd w:val="clear" w:color="auto" w:fill="BFBFBF" w:themeFill="background1" w:themeFillShade="BF"/>
          </w:tcPr>
          <w:p w14:paraId="29F27723" w14:textId="77777777" w:rsidR="00AD4F25" w:rsidRPr="00686CF1" w:rsidRDefault="00AD4F25" w:rsidP="00954785">
            <w:pPr>
              <w:rPr>
                <w:rFonts w:asciiTheme="majorBidi" w:hAnsiTheme="majorBidi" w:cstheme="majorBidi"/>
              </w:rPr>
            </w:pPr>
            <w:r>
              <w:rPr>
                <w:rFonts w:asciiTheme="majorBidi" w:hAnsiTheme="majorBidi" w:cstheme="majorBidi"/>
              </w:rPr>
              <w:t>Organisation responsibility / District/ Sub</w:t>
            </w:r>
          </w:p>
        </w:tc>
        <w:tc>
          <w:tcPr>
            <w:tcW w:w="1340" w:type="dxa"/>
            <w:shd w:val="clear" w:color="auto" w:fill="BFBFBF" w:themeFill="background1" w:themeFillShade="BF"/>
          </w:tcPr>
          <w:p w14:paraId="55D147A4" w14:textId="77777777" w:rsidR="00AD4F25" w:rsidRPr="00686CF1" w:rsidRDefault="00AD4F25" w:rsidP="00954785">
            <w:pPr>
              <w:rPr>
                <w:rFonts w:asciiTheme="majorBidi" w:hAnsiTheme="majorBidi" w:cstheme="majorBidi"/>
              </w:rPr>
            </w:pPr>
            <w:r>
              <w:rPr>
                <w:rFonts w:asciiTheme="majorBidi" w:hAnsiTheme="majorBidi" w:cstheme="majorBidi"/>
              </w:rPr>
              <w:t>Phone</w:t>
            </w:r>
          </w:p>
        </w:tc>
        <w:tc>
          <w:tcPr>
            <w:tcW w:w="3246" w:type="dxa"/>
            <w:shd w:val="clear" w:color="auto" w:fill="BFBFBF" w:themeFill="background1" w:themeFillShade="BF"/>
          </w:tcPr>
          <w:p w14:paraId="58B64335" w14:textId="77777777" w:rsidR="00AD4F25" w:rsidRPr="00686CF1" w:rsidRDefault="00AD4F25" w:rsidP="00954785">
            <w:pPr>
              <w:rPr>
                <w:rFonts w:asciiTheme="majorBidi" w:hAnsiTheme="majorBidi" w:cstheme="majorBidi"/>
              </w:rPr>
            </w:pPr>
            <w:r>
              <w:rPr>
                <w:rFonts w:asciiTheme="majorBidi" w:hAnsiTheme="majorBidi" w:cstheme="majorBidi"/>
              </w:rPr>
              <w:t>Email</w:t>
            </w:r>
          </w:p>
        </w:tc>
      </w:tr>
      <w:tr w:rsidR="00AD4F25" w:rsidRPr="000D2646" w14:paraId="6C136D74" w14:textId="77777777" w:rsidTr="00954785">
        <w:tc>
          <w:tcPr>
            <w:tcW w:w="798" w:type="dxa"/>
          </w:tcPr>
          <w:p w14:paraId="3AFE6824"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4CEE0AE3" w14:textId="77777777" w:rsidR="00AD4F25" w:rsidRPr="00686CF1" w:rsidRDefault="00AD4F25" w:rsidP="00954785">
            <w:pPr>
              <w:rPr>
                <w:rFonts w:asciiTheme="majorBidi" w:hAnsiTheme="majorBidi" w:cstheme="majorBidi"/>
              </w:rPr>
            </w:pPr>
            <w:r>
              <w:rPr>
                <w:rFonts w:asciiTheme="majorBidi" w:hAnsiTheme="majorBidi" w:cstheme="majorBidi"/>
              </w:rPr>
              <w:t>05/11/2024</w:t>
            </w:r>
          </w:p>
        </w:tc>
        <w:tc>
          <w:tcPr>
            <w:tcW w:w="2816" w:type="dxa"/>
          </w:tcPr>
          <w:p w14:paraId="63249030" w14:textId="77777777" w:rsidR="00AD4F25" w:rsidRPr="00686CF1" w:rsidRDefault="00AD4F25" w:rsidP="00954785">
            <w:pPr>
              <w:rPr>
                <w:rFonts w:asciiTheme="majorBidi" w:hAnsiTheme="majorBidi" w:cstheme="majorBidi"/>
              </w:rPr>
            </w:pPr>
            <w:r>
              <w:rPr>
                <w:rFonts w:asciiTheme="majorBidi" w:hAnsiTheme="majorBidi" w:cstheme="majorBidi"/>
              </w:rPr>
              <w:t>Sarah Mujabi</w:t>
            </w:r>
          </w:p>
        </w:tc>
        <w:tc>
          <w:tcPr>
            <w:tcW w:w="1078" w:type="dxa"/>
          </w:tcPr>
          <w:p w14:paraId="0CBC6698" w14:textId="77777777" w:rsidR="00AD4F25" w:rsidRPr="00686CF1" w:rsidRDefault="00AD4F25" w:rsidP="00954785">
            <w:pPr>
              <w:rPr>
                <w:rFonts w:asciiTheme="majorBidi" w:hAnsiTheme="majorBidi" w:cstheme="majorBidi"/>
              </w:rPr>
            </w:pPr>
            <w:r>
              <w:rPr>
                <w:rFonts w:asciiTheme="majorBidi" w:hAnsiTheme="majorBidi" w:cstheme="majorBidi"/>
              </w:rPr>
              <w:t>F</w:t>
            </w:r>
          </w:p>
        </w:tc>
        <w:tc>
          <w:tcPr>
            <w:tcW w:w="4332" w:type="dxa"/>
          </w:tcPr>
          <w:p w14:paraId="32B890F0" w14:textId="77777777" w:rsidR="00AD4F25" w:rsidRPr="00686CF1" w:rsidRDefault="00AD4F25" w:rsidP="00954785">
            <w:pPr>
              <w:rPr>
                <w:rFonts w:asciiTheme="majorBidi" w:hAnsiTheme="majorBidi" w:cstheme="majorBidi"/>
              </w:rPr>
            </w:pPr>
            <w:r>
              <w:rPr>
                <w:rFonts w:asciiTheme="majorBidi" w:hAnsiTheme="majorBidi" w:cstheme="majorBidi"/>
              </w:rPr>
              <w:t>Project Manager RWACP</w:t>
            </w:r>
          </w:p>
        </w:tc>
        <w:tc>
          <w:tcPr>
            <w:tcW w:w="1340" w:type="dxa"/>
          </w:tcPr>
          <w:p w14:paraId="6D9D181C" w14:textId="77777777" w:rsidR="00AD4F25" w:rsidRPr="00686CF1" w:rsidRDefault="00AD4F25" w:rsidP="00954785">
            <w:pPr>
              <w:rPr>
                <w:rFonts w:asciiTheme="majorBidi" w:hAnsiTheme="majorBidi" w:cstheme="majorBidi"/>
              </w:rPr>
            </w:pPr>
          </w:p>
        </w:tc>
        <w:tc>
          <w:tcPr>
            <w:tcW w:w="3246" w:type="dxa"/>
          </w:tcPr>
          <w:p w14:paraId="3EB2CA9B" w14:textId="77777777" w:rsidR="00AD4F25" w:rsidRPr="00686CF1" w:rsidRDefault="00AD4F25" w:rsidP="00954785">
            <w:pPr>
              <w:rPr>
                <w:rFonts w:asciiTheme="majorBidi" w:hAnsiTheme="majorBidi" w:cstheme="majorBidi"/>
              </w:rPr>
            </w:pPr>
          </w:p>
        </w:tc>
      </w:tr>
      <w:tr w:rsidR="00AD4F25" w:rsidRPr="000D2646" w14:paraId="550E049A" w14:textId="77777777" w:rsidTr="00954785">
        <w:tc>
          <w:tcPr>
            <w:tcW w:w="798" w:type="dxa"/>
          </w:tcPr>
          <w:p w14:paraId="405AF07B"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7BC8638A" w14:textId="77777777" w:rsidR="00AD4F25" w:rsidRDefault="00AD4F25" w:rsidP="00954785">
            <w:pPr>
              <w:rPr>
                <w:rFonts w:asciiTheme="majorBidi" w:hAnsiTheme="majorBidi" w:cstheme="majorBidi"/>
              </w:rPr>
            </w:pPr>
            <w:r>
              <w:rPr>
                <w:rFonts w:asciiTheme="majorBidi" w:hAnsiTheme="majorBidi" w:cstheme="majorBidi"/>
              </w:rPr>
              <w:t>05/11/2024</w:t>
            </w:r>
          </w:p>
        </w:tc>
        <w:tc>
          <w:tcPr>
            <w:tcW w:w="2816" w:type="dxa"/>
          </w:tcPr>
          <w:p w14:paraId="519FA290" w14:textId="77777777" w:rsidR="00AD4F25" w:rsidRDefault="00AD4F25" w:rsidP="00954785">
            <w:pPr>
              <w:rPr>
                <w:rFonts w:asciiTheme="majorBidi" w:hAnsiTheme="majorBidi" w:cstheme="majorBidi"/>
              </w:rPr>
            </w:pPr>
            <w:r>
              <w:rPr>
                <w:rFonts w:asciiTheme="majorBidi" w:hAnsiTheme="majorBidi" w:cstheme="majorBidi"/>
              </w:rPr>
              <w:t>Paul Diogo</w:t>
            </w:r>
          </w:p>
        </w:tc>
        <w:tc>
          <w:tcPr>
            <w:tcW w:w="1078" w:type="dxa"/>
          </w:tcPr>
          <w:p w14:paraId="742C4AD9"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62404D2F" w14:textId="77777777" w:rsidR="00AD4F25" w:rsidRPr="000D2646" w:rsidRDefault="00AD4F25" w:rsidP="00954785">
            <w:pPr>
              <w:rPr>
                <w:rFonts w:asciiTheme="majorBidi" w:hAnsiTheme="majorBidi" w:cstheme="majorBidi"/>
              </w:rPr>
            </w:pPr>
            <w:r>
              <w:rPr>
                <w:rFonts w:asciiTheme="majorBidi" w:hAnsiTheme="majorBidi" w:cstheme="majorBidi"/>
              </w:rPr>
              <w:t xml:space="preserve">DNRO, </w:t>
            </w:r>
            <w:proofErr w:type="spellStart"/>
            <w:r>
              <w:rPr>
                <w:rFonts w:asciiTheme="majorBidi" w:hAnsiTheme="majorBidi" w:cstheme="majorBidi"/>
              </w:rPr>
              <w:t>Kaliro</w:t>
            </w:r>
            <w:proofErr w:type="spellEnd"/>
            <w:r>
              <w:rPr>
                <w:rFonts w:asciiTheme="majorBidi" w:hAnsiTheme="majorBidi" w:cstheme="majorBidi"/>
              </w:rPr>
              <w:t xml:space="preserve"> DLG</w:t>
            </w:r>
          </w:p>
        </w:tc>
        <w:tc>
          <w:tcPr>
            <w:tcW w:w="1340" w:type="dxa"/>
          </w:tcPr>
          <w:p w14:paraId="57DDE2B5" w14:textId="77777777" w:rsidR="00AD4F25" w:rsidRPr="000D2646" w:rsidRDefault="00AD4F25" w:rsidP="00954785">
            <w:pPr>
              <w:rPr>
                <w:rFonts w:asciiTheme="majorBidi" w:hAnsiTheme="majorBidi" w:cstheme="majorBidi"/>
              </w:rPr>
            </w:pPr>
          </w:p>
        </w:tc>
        <w:tc>
          <w:tcPr>
            <w:tcW w:w="3246" w:type="dxa"/>
          </w:tcPr>
          <w:p w14:paraId="764F2366" w14:textId="77777777" w:rsidR="00AD4F25" w:rsidRPr="000D2646" w:rsidRDefault="00AD4F25" w:rsidP="00954785">
            <w:pPr>
              <w:rPr>
                <w:rFonts w:asciiTheme="majorBidi" w:hAnsiTheme="majorBidi" w:cstheme="majorBidi"/>
              </w:rPr>
            </w:pPr>
          </w:p>
        </w:tc>
      </w:tr>
      <w:tr w:rsidR="00AD4F25" w:rsidRPr="000D2646" w14:paraId="2B0B82B4" w14:textId="77777777" w:rsidTr="00954785">
        <w:tc>
          <w:tcPr>
            <w:tcW w:w="798" w:type="dxa"/>
          </w:tcPr>
          <w:p w14:paraId="15D36E3A"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6B385839" w14:textId="77777777" w:rsidR="00AD4F25" w:rsidRPr="00686CF1" w:rsidRDefault="00AD4F25" w:rsidP="00954785">
            <w:pPr>
              <w:rPr>
                <w:rFonts w:asciiTheme="majorBidi" w:hAnsiTheme="majorBidi" w:cstheme="majorBidi"/>
              </w:rPr>
            </w:pPr>
            <w:r>
              <w:rPr>
                <w:rFonts w:asciiTheme="majorBidi" w:hAnsiTheme="majorBidi" w:cstheme="majorBidi"/>
              </w:rPr>
              <w:t>05/11/2024</w:t>
            </w:r>
          </w:p>
        </w:tc>
        <w:tc>
          <w:tcPr>
            <w:tcW w:w="2816" w:type="dxa"/>
          </w:tcPr>
          <w:p w14:paraId="6B9D628A" w14:textId="77777777" w:rsidR="00AD4F25" w:rsidRPr="00686CF1" w:rsidRDefault="00AD4F25" w:rsidP="00954785">
            <w:pPr>
              <w:rPr>
                <w:rFonts w:asciiTheme="majorBidi" w:hAnsiTheme="majorBidi" w:cstheme="majorBidi"/>
              </w:rPr>
            </w:pPr>
            <w:r>
              <w:rPr>
                <w:rFonts w:asciiTheme="majorBidi" w:hAnsiTheme="majorBidi" w:cstheme="majorBidi"/>
              </w:rPr>
              <w:t xml:space="preserve">Emmanuel </w:t>
            </w:r>
            <w:proofErr w:type="spellStart"/>
            <w:r>
              <w:rPr>
                <w:rFonts w:asciiTheme="majorBidi" w:hAnsiTheme="majorBidi" w:cstheme="majorBidi"/>
              </w:rPr>
              <w:t>Kanana</w:t>
            </w:r>
            <w:proofErr w:type="spellEnd"/>
          </w:p>
        </w:tc>
        <w:tc>
          <w:tcPr>
            <w:tcW w:w="1078" w:type="dxa"/>
          </w:tcPr>
          <w:p w14:paraId="0FDA2E43" w14:textId="77777777" w:rsidR="00AD4F25" w:rsidRPr="00686CF1" w:rsidRDefault="00AD4F25" w:rsidP="00954785">
            <w:pPr>
              <w:rPr>
                <w:rFonts w:asciiTheme="majorBidi" w:hAnsiTheme="majorBidi" w:cstheme="majorBidi"/>
              </w:rPr>
            </w:pPr>
            <w:r>
              <w:rPr>
                <w:rFonts w:asciiTheme="majorBidi" w:hAnsiTheme="majorBidi" w:cstheme="majorBidi"/>
              </w:rPr>
              <w:t>M</w:t>
            </w:r>
          </w:p>
        </w:tc>
        <w:tc>
          <w:tcPr>
            <w:tcW w:w="4332" w:type="dxa"/>
          </w:tcPr>
          <w:p w14:paraId="402D89FF" w14:textId="77777777" w:rsidR="00AD4F25" w:rsidRPr="00686CF1" w:rsidRDefault="00AD4F25" w:rsidP="00954785">
            <w:pPr>
              <w:rPr>
                <w:rFonts w:asciiTheme="majorBidi" w:hAnsiTheme="majorBidi" w:cstheme="majorBidi"/>
              </w:rPr>
            </w:pPr>
            <w:r>
              <w:rPr>
                <w:rFonts w:asciiTheme="majorBidi" w:hAnsiTheme="majorBidi" w:cstheme="majorBidi"/>
              </w:rPr>
              <w:t>LC III Chairperson</w:t>
            </w:r>
          </w:p>
        </w:tc>
        <w:tc>
          <w:tcPr>
            <w:tcW w:w="1340" w:type="dxa"/>
          </w:tcPr>
          <w:p w14:paraId="2E13C452" w14:textId="77777777" w:rsidR="00AD4F25" w:rsidRPr="00686CF1" w:rsidRDefault="00AD4F25" w:rsidP="00954785">
            <w:pPr>
              <w:rPr>
                <w:rFonts w:asciiTheme="majorBidi" w:hAnsiTheme="majorBidi" w:cstheme="majorBidi"/>
              </w:rPr>
            </w:pPr>
            <w:r>
              <w:rPr>
                <w:rFonts w:asciiTheme="majorBidi" w:hAnsiTheme="majorBidi" w:cstheme="majorBidi"/>
              </w:rPr>
              <w:t>0789234029</w:t>
            </w:r>
          </w:p>
        </w:tc>
        <w:tc>
          <w:tcPr>
            <w:tcW w:w="3246" w:type="dxa"/>
          </w:tcPr>
          <w:p w14:paraId="475F389C" w14:textId="77777777" w:rsidR="00AD4F25" w:rsidRPr="00686CF1" w:rsidRDefault="00AD4F25" w:rsidP="00954785">
            <w:pPr>
              <w:rPr>
                <w:rFonts w:asciiTheme="majorBidi" w:hAnsiTheme="majorBidi" w:cstheme="majorBidi"/>
              </w:rPr>
            </w:pPr>
          </w:p>
        </w:tc>
      </w:tr>
      <w:tr w:rsidR="00AD4F25" w:rsidRPr="000D2646" w14:paraId="0CB68F49" w14:textId="77777777" w:rsidTr="00954785">
        <w:tc>
          <w:tcPr>
            <w:tcW w:w="798" w:type="dxa"/>
          </w:tcPr>
          <w:p w14:paraId="73A1F88C"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27C905CD" w14:textId="77777777" w:rsidR="00AD4F25" w:rsidRPr="00686CF1" w:rsidRDefault="00AD4F25" w:rsidP="00954785">
            <w:pPr>
              <w:rPr>
                <w:rFonts w:asciiTheme="majorBidi" w:hAnsiTheme="majorBidi" w:cstheme="majorBidi"/>
              </w:rPr>
            </w:pPr>
            <w:r>
              <w:rPr>
                <w:rFonts w:asciiTheme="majorBidi" w:hAnsiTheme="majorBidi" w:cstheme="majorBidi"/>
              </w:rPr>
              <w:t>05/11/2024</w:t>
            </w:r>
          </w:p>
        </w:tc>
        <w:tc>
          <w:tcPr>
            <w:tcW w:w="2816" w:type="dxa"/>
          </w:tcPr>
          <w:p w14:paraId="65F05586" w14:textId="77777777" w:rsidR="00AD4F25" w:rsidRPr="00686CF1" w:rsidRDefault="00AD4F25" w:rsidP="00954785">
            <w:pPr>
              <w:rPr>
                <w:rFonts w:asciiTheme="majorBidi" w:hAnsiTheme="majorBidi" w:cstheme="majorBidi"/>
              </w:rPr>
            </w:pPr>
            <w:r>
              <w:rPr>
                <w:rFonts w:asciiTheme="majorBidi" w:hAnsiTheme="majorBidi" w:cstheme="majorBidi"/>
              </w:rPr>
              <w:t xml:space="preserve">Franco </w:t>
            </w:r>
            <w:proofErr w:type="spellStart"/>
            <w:r>
              <w:rPr>
                <w:rFonts w:asciiTheme="majorBidi" w:hAnsiTheme="majorBidi" w:cstheme="majorBidi"/>
              </w:rPr>
              <w:t>Lyakota</w:t>
            </w:r>
            <w:proofErr w:type="spellEnd"/>
          </w:p>
        </w:tc>
        <w:tc>
          <w:tcPr>
            <w:tcW w:w="1078" w:type="dxa"/>
          </w:tcPr>
          <w:p w14:paraId="500DDD88" w14:textId="77777777" w:rsidR="00AD4F25" w:rsidRPr="00686CF1" w:rsidRDefault="00AD4F25" w:rsidP="00954785">
            <w:pPr>
              <w:rPr>
                <w:rFonts w:asciiTheme="majorBidi" w:hAnsiTheme="majorBidi" w:cstheme="majorBidi"/>
              </w:rPr>
            </w:pPr>
            <w:r>
              <w:rPr>
                <w:rFonts w:asciiTheme="majorBidi" w:hAnsiTheme="majorBidi" w:cstheme="majorBidi"/>
              </w:rPr>
              <w:t>M</w:t>
            </w:r>
          </w:p>
        </w:tc>
        <w:tc>
          <w:tcPr>
            <w:tcW w:w="4332" w:type="dxa"/>
          </w:tcPr>
          <w:p w14:paraId="3EF87ACE" w14:textId="77777777" w:rsidR="00AD4F25" w:rsidRPr="00686CF1" w:rsidRDefault="00AD4F25" w:rsidP="00954785">
            <w:pPr>
              <w:rPr>
                <w:rFonts w:asciiTheme="majorBidi" w:hAnsiTheme="majorBidi" w:cstheme="majorBidi"/>
              </w:rPr>
            </w:pPr>
            <w:r>
              <w:rPr>
                <w:rFonts w:asciiTheme="majorBidi" w:hAnsiTheme="majorBidi" w:cstheme="majorBidi"/>
              </w:rPr>
              <w:t>LC I Chairperson</w:t>
            </w:r>
          </w:p>
        </w:tc>
        <w:tc>
          <w:tcPr>
            <w:tcW w:w="1340" w:type="dxa"/>
          </w:tcPr>
          <w:p w14:paraId="5D8C06DA" w14:textId="77777777" w:rsidR="00AD4F25" w:rsidRPr="00686CF1" w:rsidRDefault="00AD4F25" w:rsidP="00954785">
            <w:pPr>
              <w:rPr>
                <w:rFonts w:asciiTheme="majorBidi" w:hAnsiTheme="majorBidi" w:cstheme="majorBidi"/>
              </w:rPr>
            </w:pPr>
            <w:r>
              <w:rPr>
                <w:rFonts w:asciiTheme="majorBidi" w:hAnsiTheme="majorBidi" w:cstheme="majorBidi"/>
              </w:rPr>
              <w:t>0775609471</w:t>
            </w:r>
          </w:p>
        </w:tc>
        <w:tc>
          <w:tcPr>
            <w:tcW w:w="3246" w:type="dxa"/>
          </w:tcPr>
          <w:p w14:paraId="5FEFC71D" w14:textId="77777777" w:rsidR="00AD4F25" w:rsidRPr="00686CF1" w:rsidRDefault="00AD4F25" w:rsidP="00954785">
            <w:pPr>
              <w:rPr>
                <w:rFonts w:asciiTheme="majorBidi" w:hAnsiTheme="majorBidi" w:cstheme="majorBidi"/>
              </w:rPr>
            </w:pPr>
          </w:p>
        </w:tc>
      </w:tr>
      <w:tr w:rsidR="00AD4F25" w:rsidRPr="000D2646" w14:paraId="49F9915F" w14:textId="77777777" w:rsidTr="00954785">
        <w:tc>
          <w:tcPr>
            <w:tcW w:w="798" w:type="dxa"/>
          </w:tcPr>
          <w:p w14:paraId="52A39EA3"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6A09B91D" w14:textId="77777777" w:rsidR="00AD4F25" w:rsidRPr="00686CF1" w:rsidRDefault="00AD4F25" w:rsidP="00954785">
            <w:pPr>
              <w:rPr>
                <w:rFonts w:asciiTheme="majorBidi" w:hAnsiTheme="majorBidi" w:cstheme="majorBidi"/>
              </w:rPr>
            </w:pPr>
            <w:r>
              <w:rPr>
                <w:rFonts w:asciiTheme="majorBidi" w:hAnsiTheme="majorBidi" w:cstheme="majorBidi"/>
              </w:rPr>
              <w:t>05/11/2024</w:t>
            </w:r>
          </w:p>
        </w:tc>
        <w:tc>
          <w:tcPr>
            <w:tcW w:w="2816" w:type="dxa"/>
          </w:tcPr>
          <w:p w14:paraId="120F8EF0" w14:textId="77777777" w:rsidR="00AD4F25" w:rsidRPr="00686CF1" w:rsidRDefault="00AD4F25" w:rsidP="00954785">
            <w:pPr>
              <w:rPr>
                <w:rFonts w:asciiTheme="majorBidi" w:hAnsiTheme="majorBidi" w:cstheme="majorBidi"/>
              </w:rPr>
            </w:pPr>
            <w:proofErr w:type="spellStart"/>
            <w:r>
              <w:rPr>
                <w:rFonts w:asciiTheme="majorBidi" w:hAnsiTheme="majorBidi" w:cstheme="majorBidi"/>
              </w:rPr>
              <w:t>Lumbuyessa</w:t>
            </w:r>
            <w:proofErr w:type="spellEnd"/>
            <w:r>
              <w:rPr>
                <w:rFonts w:asciiTheme="majorBidi" w:hAnsiTheme="majorBidi" w:cstheme="majorBidi"/>
              </w:rPr>
              <w:t xml:space="preserve"> </w:t>
            </w:r>
            <w:proofErr w:type="spellStart"/>
            <w:r>
              <w:rPr>
                <w:rFonts w:asciiTheme="majorBidi" w:hAnsiTheme="majorBidi" w:cstheme="majorBidi"/>
              </w:rPr>
              <w:t>Katuba</w:t>
            </w:r>
            <w:proofErr w:type="spellEnd"/>
          </w:p>
        </w:tc>
        <w:tc>
          <w:tcPr>
            <w:tcW w:w="1078" w:type="dxa"/>
          </w:tcPr>
          <w:p w14:paraId="79EB5B42" w14:textId="77777777" w:rsidR="00AD4F25" w:rsidRPr="00686CF1" w:rsidRDefault="00AD4F25" w:rsidP="00954785">
            <w:pPr>
              <w:rPr>
                <w:rFonts w:asciiTheme="majorBidi" w:hAnsiTheme="majorBidi" w:cstheme="majorBidi"/>
              </w:rPr>
            </w:pPr>
            <w:r>
              <w:rPr>
                <w:rFonts w:asciiTheme="majorBidi" w:hAnsiTheme="majorBidi" w:cstheme="majorBidi"/>
              </w:rPr>
              <w:t>M</w:t>
            </w:r>
          </w:p>
        </w:tc>
        <w:tc>
          <w:tcPr>
            <w:tcW w:w="4332" w:type="dxa"/>
          </w:tcPr>
          <w:p w14:paraId="5518FD85" w14:textId="77777777" w:rsidR="00AD4F25" w:rsidRPr="00686CF1" w:rsidRDefault="00AD4F25" w:rsidP="00954785">
            <w:pPr>
              <w:rPr>
                <w:rFonts w:asciiTheme="majorBidi" w:hAnsiTheme="majorBidi" w:cstheme="majorBidi"/>
              </w:rPr>
            </w:pPr>
            <w:r>
              <w:rPr>
                <w:rFonts w:asciiTheme="majorBidi" w:hAnsiTheme="majorBidi" w:cstheme="majorBidi"/>
              </w:rPr>
              <w:t xml:space="preserve">Councilor </w:t>
            </w:r>
          </w:p>
        </w:tc>
        <w:tc>
          <w:tcPr>
            <w:tcW w:w="1340" w:type="dxa"/>
          </w:tcPr>
          <w:p w14:paraId="3AC2AB9D" w14:textId="77777777" w:rsidR="00AD4F25" w:rsidRPr="00686CF1" w:rsidRDefault="00AD4F25" w:rsidP="00954785">
            <w:pPr>
              <w:rPr>
                <w:rFonts w:asciiTheme="majorBidi" w:hAnsiTheme="majorBidi" w:cstheme="majorBidi"/>
              </w:rPr>
            </w:pPr>
            <w:r>
              <w:rPr>
                <w:rFonts w:asciiTheme="majorBidi" w:hAnsiTheme="majorBidi" w:cstheme="majorBidi"/>
              </w:rPr>
              <w:t>0758097666</w:t>
            </w:r>
          </w:p>
        </w:tc>
        <w:tc>
          <w:tcPr>
            <w:tcW w:w="3246" w:type="dxa"/>
          </w:tcPr>
          <w:p w14:paraId="593E66C6" w14:textId="77777777" w:rsidR="00AD4F25" w:rsidRPr="00686CF1" w:rsidRDefault="00AD4F25" w:rsidP="00954785">
            <w:pPr>
              <w:rPr>
                <w:rFonts w:asciiTheme="majorBidi" w:hAnsiTheme="majorBidi" w:cstheme="majorBidi"/>
              </w:rPr>
            </w:pPr>
          </w:p>
        </w:tc>
      </w:tr>
      <w:tr w:rsidR="00AD4F25" w:rsidRPr="000D2646" w14:paraId="141C0593" w14:textId="77777777" w:rsidTr="00954785">
        <w:tc>
          <w:tcPr>
            <w:tcW w:w="798" w:type="dxa"/>
          </w:tcPr>
          <w:p w14:paraId="064AC261"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7D0FC70C" w14:textId="77777777" w:rsidR="00AD4F25" w:rsidRPr="00686CF1" w:rsidRDefault="00AD4F25" w:rsidP="00954785">
            <w:pPr>
              <w:rPr>
                <w:rFonts w:asciiTheme="majorBidi" w:hAnsiTheme="majorBidi" w:cstheme="majorBidi"/>
              </w:rPr>
            </w:pPr>
            <w:r>
              <w:rPr>
                <w:rFonts w:asciiTheme="majorBidi" w:hAnsiTheme="majorBidi" w:cstheme="majorBidi"/>
              </w:rPr>
              <w:t>05/11/2024</w:t>
            </w:r>
          </w:p>
        </w:tc>
        <w:tc>
          <w:tcPr>
            <w:tcW w:w="2816" w:type="dxa"/>
          </w:tcPr>
          <w:p w14:paraId="6153FFF5" w14:textId="77777777" w:rsidR="00AD4F25" w:rsidRPr="00686CF1" w:rsidRDefault="00AD4F25" w:rsidP="00954785">
            <w:pPr>
              <w:rPr>
                <w:rFonts w:asciiTheme="majorBidi" w:hAnsiTheme="majorBidi" w:cstheme="majorBidi"/>
              </w:rPr>
            </w:pPr>
            <w:proofErr w:type="spellStart"/>
            <w:r>
              <w:rPr>
                <w:rFonts w:asciiTheme="majorBidi" w:hAnsiTheme="majorBidi" w:cstheme="majorBidi"/>
              </w:rPr>
              <w:t>Dalausi</w:t>
            </w:r>
            <w:proofErr w:type="spellEnd"/>
            <w:r>
              <w:rPr>
                <w:rFonts w:asciiTheme="majorBidi" w:hAnsiTheme="majorBidi" w:cstheme="majorBidi"/>
              </w:rPr>
              <w:t xml:space="preserve"> </w:t>
            </w:r>
            <w:proofErr w:type="spellStart"/>
            <w:r>
              <w:rPr>
                <w:rFonts w:asciiTheme="majorBidi" w:hAnsiTheme="majorBidi" w:cstheme="majorBidi"/>
              </w:rPr>
              <w:t>Nsambadha</w:t>
            </w:r>
            <w:proofErr w:type="spellEnd"/>
          </w:p>
        </w:tc>
        <w:tc>
          <w:tcPr>
            <w:tcW w:w="1078" w:type="dxa"/>
          </w:tcPr>
          <w:p w14:paraId="6E8F49B8" w14:textId="77777777" w:rsidR="00AD4F25" w:rsidRPr="00686CF1" w:rsidRDefault="00AD4F25" w:rsidP="00954785">
            <w:pPr>
              <w:rPr>
                <w:rFonts w:asciiTheme="majorBidi" w:hAnsiTheme="majorBidi" w:cstheme="majorBidi"/>
              </w:rPr>
            </w:pPr>
            <w:r>
              <w:rPr>
                <w:rFonts w:asciiTheme="majorBidi" w:hAnsiTheme="majorBidi" w:cstheme="majorBidi"/>
              </w:rPr>
              <w:t>M</w:t>
            </w:r>
          </w:p>
        </w:tc>
        <w:tc>
          <w:tcPr>
            <w:tcW w:w="4332" w:type="dxa"/>
          </w:tcPr>
          <w:p w14:paraId="0A0C1162" w14:textId="77777777" w:rsidR="00AD4F25" w:rsidRPr="00686CF1" w:rsidRDefault="00AD4F25" w:rsidP="00954785">
            <w:pPr>
              <w:rPr>
                <w:rFonts w:asciiTheme="majorBidi" w:hAnsiTheme="majorBidi" w:cstheme="majorBidi"/>
              </w:rPr>
            </w:pPr>
            <w:r>
              <w:rPr>
                <w:rFonts w:asciiTheme="majorBidi" w:hAnsiTheme="majorBidi" w:cstheme="majorBidi"/>
              </w:rPr>
              <w:t xml:space="preserve">Heifer Beneficiary </w:t>
            </w:r>
            <w:proofErr w:type="spellStart"/>
            <w:r>
              <w:rPr>
                <w:rFonts w:asciiTheme="majorBidi" w:hAnsiTheme="majorBidi" w:cstheme="majorBidi"/>
              </w:rPr>
              <w:t>Namwiwa</w:t>
            </w:r>
            <w:proofErr w:type="spellEnd"/>
            <w:r>
              <w:rPr>
                <w:rFonts w:asciiTheme="majorBidi" w:hAnsiTheme="majorBidi" w:cstheme="majorBidi"/>
              </w:rPr>
              <w:t xml:space="preserve"> </w:t>
            </w:r>
            <w:proofErr w:type="gramStart"/>
            <w:r>
              <w:rPr>
                <w:rFonts w:asciiTheme="majorBidi" w:hAnsiTheme="majorBidi" w:cstheme="majorBidi"/>
              </w:rPr>
              <w:t>Sub county</w:t>
            </w:r>
            <w:proofErr w:type="gramEnd"/>
          </w:p>
        </w:tc>
        <w:tc>
          <w:tcPr>
            <w:tcW w:w="1340" w:type="dxa"/>
          </w:tcPr>
          <w:p w14:paraId="0C0381B2" w14:textId="77777777" w:rsidR="00AD4F25" w:rsidRPr="00686CF1" w:rsidRDefault="00AD4F25" w:rsidP="00954785">
            <w:pPr>
              <w:rPr>
                <w:rFonts w:asciiTheme="majorBidi" w:hAnsiTheme="majorBidi" w:cstheme="majorBidi"/>
              </w:rPr>
            </w:pPr>
            <w:r>
              <w:rPr>
                <w:rFonts w:asciiTheme="majorBidi" w:hAnsiTheme="majorBidi" w:cstheme="majorBidi"/>
              </w:rPr>
              <w:t>-</w:t>
            </w:r>
          </w:p>
        </w:tc>
        <w:tc>
          <w:tcPr>
            <w:tcW w:w="3246" w:type="dxa"/>
          </w:tcPr>
          <w:p w14:paraId="7D9339C4" w14:textId="77777777" w:rsidR="00AD4F25" w:rsidRPr="00686CF1" w:rsidRDefault="00AD4F25" w:rsidP="00954785">
            <w:pPr>
              <w:rPr>
                <w:rFonts w:asciiTheme="majorBidi" w:hAnsiTheme="majorBidi" w:cstheme="majorBidi"/>
              </w:rPr>
            </w:pPr>
          </w:p>
        </w:tc>
      </w:tr>
      <w:tr w:rsidR="00AD4F25" w:rsidRPr="000D2646" w14:paraId="68494AC8" w14:textId="77777777" w:rsidTr="00954785">
        <w:tc>
          <w:tcPr>
            <w:tcW w:w="798" w:type="dxa"/>
          </w:tcPr>
          <w:p w14:paraId="120E8523"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5216540C" w14:textId="77777777" w:rsidR="00AD4F25" w:rsidRPr="00686CF1" w:rsidRDefault="00AD4F25" w:rsidP="00954785">
            <w:pPr>
              <w:rPr>
                <w:rFonts w:asciiTheme="majorBidi" w:hAnsiTheme="majorBidi" w:cstheme="majorBidi"/>
              </w:rPr>
            </w:pPr>
            <w:r>
              <w:rPr>
                <w:rFonts w:asciiTheme="majorBidi" w:hAnsiTheme="majorBidi" w:cstheme="majorBidi"/>
              </w:rPr>
              <w:t>05/11/2024</w:t>
            </w:r>
          </w:p>
        </w:tc>
        <w:tc>
          <w:tcPr>
            <w:tcW w:w="2816" w:type="dxa"/>
          </w:tcPr>
          <w:p w14:paraId="3DA34360" w14:textId="77777777" w:rsidR="00AD4F25" w:rsidRPr="00686CF1" w:rsidRDefault="00AD4F25" w:rsidP="00954785">
            <w:pPr>
              <w:rPr>
                <w:rFonts w:asciiTheme="majorBidi" w:hAnsiTheme="majorBidi" w:cstheme="majorBidi"/>
              </w:rPr>
            </w:pPr>
            <w:r>
              <w:rPr>
                <w:rFonts w:asciiTheme="majorBidi" w:hAnsiTheme="majorBidi" w:cstheme="majorBidi"/>
              </w:rPr>
              <w:t xml:space="preserve">Livingstone </w:t>
            </w:r>
            <w:proofErr w:type="spellStart"/>
            <w:r>
              <w:rPr>
                <w:rFonts w:asciiTheme="majorBidi" w:hAnsiTheme="majorBidi" w:cstheme="majorBidi"/>
              </w:rPr>
              <w:t>Musumami</w:t>
            </w:r>
            <w:proofErr w:type="spellEnd"/>
          </w:p>
        </w:tc>
        <w:tc>
          <w:tcPr>
            <w:tcW w:w="1078" w:type="dxa"/>
          </w:tcPr>
          <w:p w14:paraId="3B5C8CBF" w14:textId="77777777" w:rsidR="00AD4F25" w:rsidRPr="00686CF1" w:rsidRDefault="00AD4F25" w:rsidP="00954785">
            <w:pPr>
              <w:rPr>
                <w:rFonts w:asciiTheme="majorBidi" w:hAnsiTheme="majorBidi" w:cstheme="majorBidi"/>
              </w:rPr>
            </w:pPr>
            <w:r>
              <w:rPr>
                <w:rFonts w:asciiTheme="majorBidi" w:hAnsiTheme="majorBidi" w:cstheme="majorBidi"/>
              </w:rPr>
              <w:t>M</w:t>
            </w:r>
          </w:p>
        </w:tc>
        <w:tc>
          <w:tcPr>
            <w:tcW w:w="4332" w:type="dxa"/>
          </w:tcPr>
          <w:p w14:paraId="6890512D" w14:textId="77777777" w:rsidR="00AD4F25" w:rsidRPr="00686CF1" w:rsidRDefault="00AD4F25" w:rsidP="00954785">
            <w:pPr>
              <w:rPr>
                <w:rFonts w:asciiTheme="majorBidi" w:hAnsiTheme="majorBidi" w:cstheme="majorBidi"/>
              </w:rPr>
            </w:pPr>
            <w:r>
              <w:rPr>
                <w:rFonts w:asciiTheme="majorBidi" w:hAnsiTheme="majorBidi" w:cstheme="majorBidi"/>
              </w:rPr>
              <w:t xml:space="preserve">Heifer Beneficiary </w:t>
            </w:r>
            <w:proofErr w:type="spellStart"/>
            <w:r>
              <w:rPr>
                <w:rFonts w:asciiTheme="majorBidi" w:hAnsiTheme="majorBidi" w:cstheme="majorBidi"/>
              </w:rPr>
              <w:t>Namwiwa</w:t>
            </w:r>
            <w:proofErr w:type="spellEnd"/>
            <w:r>
              <w:rPr>
                <w:rFonts w:asciiTheme="majorBidi" w:hAnsiTheme="majorBidi" w:cstheme="majorBidi"/>
              </w:rPr>
              <w:t xml:space="preserve"> </w:t>
            </w:r>
            <w:proofErr w:type="gramStart"/>
            <w:r>
              <w:rPr>
                <w:rFonts w:asciiTheme="majorBidi" w:hAnsiTheme="majorBidi" w:cstheme="majorBidi"/>
              </w:rPr>
              <w:t>Sub county</w:t>
            </w:r>
            <w:proofErr w:type="gramEnd"/>
          </w:p>
        </w:tc>
        <w:tc>
          <w:tcPr>
            <w:tcW w:w="1340" w:type="dxa"/>
          </w:tcPr>
          <w:p w14:paraId="03872ABB" w14:textId="77777777" w:rsidR="00AD4F25" w:rsidRPr="00686CF1" w:rsidRDefault="00AD4F25" w:rsidP="00954785">
            <w:pPr>
              <w:rPr>
                <w:rFonts w:asciiTheme="majorBidi" w:hAnsiTheme="majorBidi" w:cstheme="majorBidi"/>
              </w:rPr>
            </w:pPr>
            <w:r>
              <w:rPr>
                <w:rFonts w:asciiTheme="majorBidi" w:hAnsiTheme="majorBidi" w:cstheme="majorBidi"/>
              </w:rPr>
              <w:t>0775193063</w:t>
            </w:r>
          </w:p>
        </w:tc>
        <w:tc>
          <w:tcPr>
            <w:tcW w:w="3246" w:type="dxa"/>
          </w:tcPr>
          <w:p w14:paraId="737EF350" w14:textId="77777777" w:rsidR="00AD4F25" w:rsidRPr="00686CF1" w:rsidRDefault="00AD4F25" w:rsidP="00954785">
            <w:pPr>
              <w:rPr>
                <w:rFonts w:asciiTheme="majorBidi" w:hAnsiTheme="majorBidi" w:cstheme="majorBidi"/>
              </w:rPr>
            </w:pPr>
          </w:p>
        </w:tc>
      </w:tr>
      <w:tr w:rsidR="00AD4F25" w:rsidRPr="000D2646" w14:paraId="2B0D8586" w14:textId="77777777" w:rsidTr="00954785">
        <w:tc>
          <w:tcPr>
            <w:tcW w:w="798" w:type="dxa"/>
          </w:tcPr>
          <w:p w14:paraId="5EC6CB46"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0B71167F" w14:textId="77777777" w:rsidR="00AD4F25" w:rsidRPr="00686CF1" w:rsidRDefault="00AD4F25" w:rsidP="00954785">
            <w:pPr>
              <w:rPr>
                <w:rFonts w:asciiTheme="majorBidi" w:hAnsiTheme="majorBidi" w:cstheme="majorBidi"/>
              </w:rPr>
            </w:pPr>
            <w:r>
              <w:rPr>
                <w:rFonts w:asciiTheme="majorBidi" w:hAnsiTheme="majorBidi" w:cstheme="majorBidi"/>
              </w:rPr>
              <w:t>05/11/2024</w:t>
            </w:r>
          </w:p>
        </w:tc>
        <w:tc>
          <w:tcPr>
            <w:tcW w:w="2816" w:type="dxa"/>
          </w:tcPr>
          <w:p w14:paraId="0C78C65B" w14:textId="77777777" w:rsidR="00AD4F25" w:rsidRPr="00686CF1" w:rsidRDefault="00AD4F25" w:rsidP="00954785">
            <w:pPr>
              <w:rPr>
                <w:rFonts w:asciiTheme="majorBidi" w:hAnsiTheme="majorBidi" w:cstheme="majorBidi"/>
              </w:rPr>
            </w:pPr>
            <w:r>
              <w:rPr>
                <w:rFonts w:asciiTheme="majorBidi" w:hAnsiTheme="majorBidi" w:cstheme="majorBidi"/>
              </w:rPr>
              <w:t xml:space="preserve">Joshua </w:t>
            </w:r>
            <w:proofErr w:type="spellStart"/>
            <w:r>
              <w:rPr>
                <w:rFonts w:asciiTheme="majorBidi" w:hAnsiTheme="majorBidi" w:cstheme="majorBidi"/>
              </w:rPr>
              <w:t>Gavuma</w:t>
            </w:r>
            <w:proofErr w:type="spellEnd"/>
          </w:p>
        </w:tc>
        <w:tc>
          <w:tcPr>
            <w:tcW w:w="1078" w:type="dxa"/>
          </w:tcPr>
          <w:p w14:paraId="105E37BA" w14:textId="77777777" w:rsidR="00AD4F25" w:rsidRPr="00686CF1" w:rsidRDefault="00AD4F25" w:rsidP="00954785">
            <w:pPr>
              <w:rPr>
                <w:rFonts w:asciiTheme="majorBidi" w:hAnsiTheme="majorBidi" w:cstheme="majorBidi"/>
              </w:rPr>
            </w:pPr>
            <w:r>
              <w:rPr>
                <w:rFonts w:asciiTheme="majorBidi" w:hAnsiTheme="majorBidi" w:cstheme="majorBidi"/>
              </w:rPr>
              <w:t>M</w:t>
            </w:r>
          </w:p>
        </w:tc>
        <w:tc>
          <w:tcPr>
            <w:tcW w:w="4332" w:type="dxa"/>
          </w:tcPr>
          <w:p w14:paraId="098C838F" w14:textId="77777777" w:rsidR="00AD4F25" w:rsidRPr="00686CF1" w:rsidRDefault="00AD4F25" w:rsidP="00954785">
            <w:pPr>
              <w:rPr>
                <w:rFonts w:asciiTheme="majorBidi" w:hAnsiTheme="majorBidi" w:cstheme="majorBidi"/>
              </w:rPr>
            </w:pPr>
            <w:r>
              <w:rPr>
                <w:rFonts w:asciiTheme="majorBidi" w:hAnsiTheme="majorBidi" w:cstheme="majorBidi"/>
              </w:rPr>
              <w:t xml:space="preserve">Heifer Beneficiary </w:t>
            </w:r>
            <w:proofErr w:type="spellStart"/>
            <w:r>
              <w:rPr>
                <w:rFonts w:asciiTheme="majorBidi" w:hAnsiTheme="majorBidi" w:cstheme="majorBidi"/>
              </w:rPr>
              <w:t>Namwiwa</w:t>
            </w:r>
            <w:proofErr w:type="spellEnd"/>
            <w:r>
              <w:rPr>
                <w:rFonts w:asciiTheme="majorBidi" w:hAnsiTheme="majorBidi" w:cstheme="majorBidi"/>
              </w:rPr>
              <w:t xml:space="preserve"> </w:t>
            </w:r>
            <w:proofErr w:type="gramStart"/>
            <w:r>
              <w:rPr>
                <w:rFonts w:asciiTheme="majorBidi" w:hAnsiTheme="majorBidi" w:cstheme="majorBidi"/>
              </w:rPr>
              <w:t>Sub county</w:t>
            </w:r>
            <w:proofErr w:type="gramEnd"/>
          </w:p>
        </w:tc>
        <w:tc>
          <w:tcPr>
            <w:tcW w:w="1340" w:type="dxa"/>
          </w:tcPr>
          <w:p w14:paraId="6E9FC622" w14:textId="77777777" w:rsidR="00AD4F25" w:rsidRPr="00686CF1" w:rsidRDefault="00AD4F25" w:rsidP="00954785">
            <w:pPr>
              <w:rPr>
                <w:rFonts w:asciiTheme="majorBidi" w:hAnsiTheme="majorBidi" w:cstheme="majorBidi"/>
              </w:rPr>
            </w:pPr>
            <w:r>
              <w:rPr>
                <w:rFonts w:asciiTheme="majorBidi" w:hAnsiTheme="majorBidi" w:cstheme="majorBidi"/>
              </w:rPr>
              <w:t>0757215247</w:t>
            </w:r>
          </w:p>
        </w:tc>
        <w:tc>
          <w:tcPr>
            <w:tcW w:w="3246" w:type="dxa"/>
          </w:tcPr>
          <w:p w14:paraId="0281079B" w14:textId="77777777" w:rsidR="00AD4F25" w:rsidRPr="00686CF1" w:rsidRDefault="00AD4F25" w:rsidP="00954785">
            <w:pPr>
              <w:rPr>
                <w:rFonts w:asciiTheme="majorBidi" w:hAnsiTheme="majorBidi" w:cstheme="majorBidi"/>
              </w:rPr>
            </w:pPr>
          </w:p>
        </w:tc>
      </w:tr>
      <w:tr w:rsidR="00AD4F25" w:rsidRPr="000D2646" w14:paraId="7BE15BF5" w14:textId="77777777" w:rsidTr="00954785">
        <w:trPr>
          <w:trHeight w:val="46"/>
        </w:trPr>
        <w:tc>
          <w:tcPr>
            <w:tcW w:w="798" w:type="dxa"/>
          </w:tcPr>
          <w:p w14:paraId="40C832B5"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5B4E301B" w14:textId="77777777" w:rsidR="00AD4F25" w:rsidRPr="00D42C5A" w:rsidRDefault="00AD4F25" w:rsidP="00954785">
            <w:pPr>
              <w:rPr>
                <w:rFonts w:asciiTheme="majorBidi" w:hAnsiTheme="majorBidi" w:cstheme="majorBidi"/>
              </w:rPr>
            </w:pPr>
            <w:r>
              <w:rPr>
                <w:rFonts w:asciiTheme="majorBidi" w:hAnsiTheme="majorBidi" w:cstheme="majorBidi"/>
              </w:rPr>
              <w:t>05/11/2024</w:t>
            </w:r>
          </w:p>
        </w:tc>
        <w:tc>
          <w:tcPr>
            <w:tcW w:w="2816" w:type="dxa"/>
          </w:tcPr>
          <w:p w14:paraId="61985A4B" w14:textId="77777777" w:rsidR="00AD4F25" w:rsidRPr="00D42C5A" w:rsidRDefault="00AD4F25" w:rsidP="00954785">
            <w:pPr>
              <w:rPr>
                <w:rFonts w:asciiTheme="majorBidi" w:hAnsiTheme="majorBidi" w:cstheme="majorBidi"/>
              </w:rPr>
            </w:pPr>
            <w:r>
              <w:rPr>
                <w:rFonts w:asciiTheme="majorBidi" w:hAnsiTheme="majorBidi" w:cstheme="majorBidi"/>
              </w:rPr>
              <w:t xml:space="preserve">Harriet </w:t>
            </w:r>
            <w:proofErr w:type="spellStart"/>
            <w:r>
              <w:rPr>
                <w:rFonts w:asciiTheme="majorBidi" w:hAnsiTheme="majorBidi" w:cstheme="majorBidi"/>
              </w:rPr>
              <w:t>Naluko</w:t>
            </w:r>
            <w:proofErr w:type="spellEnd"/>
          </w:p>
        </w:tc>
        <w:tc>
          <w:tcPr>
            <w:tcW w:w="1078" w:type="dxa"/>
          </w:tcPr>
          <w:p w14:paraId="2CCCCAF6" w14:textId="77777777" w:rsidR="00AD4F25" w:rsidRPr="00D42C5A" w:rsidRDefault="00AD4F25" w:rsidP="00954785">
            <w:pPr>
              <w:rPr>
                <w:rFonts w:asciiTheme="majorBidi" w:hAnsiTheme="majorBidi" w:cstheme="majorBidi"/>
              </w:rPr>
            </w:pPr>
            <w:r>
              <w:rPr>
                <w:rFonts w:asciiTheme="majorBidi" w:hAnsiTheme="majorBidi" w:cstheme="majorBidi"/>
              </w:rPr>
              <w:t>F</w:t>
            </w:r>
          </w:p>
        </w:tc>
        <w:tc>
          <w:tcPr>
            <w:tcW w:w="4332" w:type="dxa"/>
          </w:tcPr>
          <w:p w14:paraId="4792FF6E" w14:textId="77777777" w:rsidR="00AD4F25" w:rsidRPr="00D42C5A" w:rsidRDefault="00AD4F25" w:rsidP="00954785">
            <w:pPr>
              <w:rPr>
                <w:rFonts w:asciiTheme="majorBidi" w:hAnsiTheme="majorBidi" w:cstheme="majorBidi"/>
              </w:rPr>
            </w:pPr>
            <w:r>
              <w:rPr>
                <w:rFonts w:asciiTheme="majorBidi" w:hAnsiTheme="majorBidi" w:cstheme="majorBidi"/>
              </w:rPr>
              <w:t xml:space="preserve">Heifer Beneficiary </w:t>
            </w:r>
            <w:proofErr w:type="spellStart"/>
            <w:r>
              <w:rPr>
                <w:rFonts w:asciiTheme="majorBidi" w:hAnsiTheme="majorBidi" w:cstheme="majorBidi"/>
              </w:rPr>
              <w:t>Namwiwa</w:t>
            </w:r>
            <w:proofErr w:type="spellEnd"/>
            <w:r>
              <w:rPr>
                <w:rFonts w:asciiTheme="majorBidi" w:hAnsiTheme="majorBidi" w:cstheme="majorBidi"/>
              </w:rPr>
              <w:t xml:space="preserve"> </w:t>
            </w:r>
            <w:proofErr w:type="gramStart"/>
            <w:r>
              <w:rPr>
                <w:rFonts w:asciiTheme="majorBidi" w:hAnsiTheme="majorBidi" w:cstheme="majorBidi"/>
              </w:rPr>
              <w:t>Sub county</w:t>
            </w:r>
            <w:proofErr w:type="gramEnd"/>
          </w:p>
        </w:tc>
        <w:tc>
          <w:tcPr>
            <w:tcW w:w="1340" w:type="dxa"/>
          </w:tcPr>
          <w:p w14:paraId="6D5E0469" w14:textId="77777777" w:rsidR="00AD4F25" w:rsidRPr="00D42C5A" w:rsidRDefault="00AD4F25" w:rsidP="00954785">
            <w:pPr>
              <w:rPr>
                <w:rFonts w:asciiTheme="majorBidi" w:hAnsiTheme="majorBidi" w:cstheme="majorBidi"/>
              </w:rPr>
            </w:pPr>
            <w:r>
              <w:rPr>
                <w:rFonts w:asciiTheme="majorBidi" w:hAnsiTheme="majorBidi" w:cstheme="majorBidi"/>
              </w:rPr>
              <w:t>0759696612</w:t>
            </w:r>
          </w:p>
        </w:tc>
        <w:tc>
          <w:tcPr>
            <w:tcW w:w="3246" w:type="dxa"/>
          </w:tcPr>
          <w:p w14:paraId="4ADC2E19" w14:textId="77777777" w:rsidR="00AD4F25" w:rsidRPr="00D42C5A" w:rsidRDefault="00AD4F25" w:rsidP="00954785">
            <w:pPr>
              <w:rPr>
                <w:rFonts w:asciiTheme="majorBidi" w:hAnsiTheme="majorBidi" w:cstheme="majorBidi"/>
              </w:rPr>
            </w:pPr>
          </w:p>
        </w:tc>
      </w:tr>
      <w:tr w:rsidR="00AD4F25" w:rsidRPr="000D2646" w14:paraId="0484B7AC" w14:textId="77777777" w:rsidTr="00954785">
        <w:trPr>
          <w:trHeight w:val="46"/>
        </w:trPr>
        <w:tc>
          <w:tcPr>
            <w:tcW w:w="798" w:type="dxa"/>
          </w:tcPr>
          <w:p w14:paraId="0F91AEE8"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62EFB925" w14:textId="77777777" w:rsidR="00AD4F25" w:rsidRDefault="00AD4F25" w:rsidP="00954785">
            <w:pPr>
              <w:rPr>
                <w:rFonts w:asciiTheme="majorBidi" w:hAnsiTheme="majorBidi" w:cstheme="majorBidi"/>
              </w:rPr>
            </w:pPr>
            <w:r>
              <w:rPr>
                <w:rFonts w:asciiTheme="majorBidi" w:hAnsiTheme="majorBidi" w:cstheme="majorBidi"/>
              </w:rPr>
              <w:t>05/11/2024</w:t>
            </w:r>
          </w:p>
        </w:tc>
        <w:tc>
          <w:tcPr>
            <w:tcW w:w="2816" w:type="dxa"/>
          </w:tcPr>
          <w:p w14:paraId="219EA97E" w14:textId="77777777" w:rsidR="00AD4F25" w:rsidRDefault="00AD4F25" w:rsidP="00954785">
            <w:pPr>
              <w:rPr>
                <w:rFonts w:asciiTheme="majorBidi" w:hAnsiTheme="majorBidi" w:cstheme="majorBidi"/>
              </w:rPr>
            </w:pPr>
            <w:proofErr w:type="spellStart"/>
            <w:r>
              <w:rPr>
                <w:rFonts w:asciiTheme="majorBidi" w:hAnsiTheme="majorBidi" w:cstheme="majorBidi"/>
              </w:rPr>
              <w:t>Edisa</w:t>
            </w:r>
            <w:proofErr w:type="spellEnd"/>
            <w:r>
              <w:rPr>
                <w:rFonts w:asciiTheme="majorBidi" w:hAnsiTheme="majorBidi" w:cstheme="majorBidi"/>
              </w:rPr>
              <w:t xml:space="preserve"> </w:t>
            </w:r>
            <w:proofErr w:type="spellStart"/>
            <w:r>
              <w:rPr>
                <w:rFonts w:asciiTheme="majorBidi" w:hAnsiTheme="majorBidi" w:cstheme="majorBidi"/>
              </w:rPr>
              <w:t>Namukose</w:t>
            </w:r>
            <w:proofErr w:type="spellEnd"/>
          </w:p>
        </w:tc>
        <w:tc>
          <w:tcPr>
            <w:tcW w:w="1078" w:type="dxa"/>
          </w:tcPr>
          <w:p w14:paraId="5ED91393"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48D0CF36" w14:textId="77777777" w:rsidR="00AD4F25" w:rsidRDefault="00AD4F25" w:rsidP="00954785">
            <w:pPr>
              <w:rPr>
                <w:rFonts w:asciiTheme="majorBidi" w:hAnsiTheme="majorBidi" w:cstheme="majorBidi"/>
              </w:rPr>
            </w:pPr>
            <w:r>
              <w:rPr>
                <w:rFonts w:asciiTheme="majorBidi" w:hAnsiTheme="majorBidi" w:cstheme="majorBidi"/>
              </w:rPr>
              <w:t xml:space="preserve">Heifer Beneficiary </w:t>
            </w:r>
            <w:proofErr w:type="spellStart"/>
            <w:r>
              <w:rPr>
                <w:rFonts w:asciiTheme="majorBidi" w:hAnsiTheme="majorBidi" w:cstheme="majorBidi"/>
              </w:rPr>
              <w:t>Namwiwa</w:t>
            </w:r>
            <w:proofErr w:type="spellEnd"/>
            <w:r>
              <w:rPr>
                <w:rFonts w:asciiTheme="majorBidi" w:hAnsiTheme="majorBidi" w:cstheme="majorBidi"/>
              </w:rPr>
              <w:t xml:space="preserve"> </w:t>
            </w:r>
            <w:proofErr w:type="gramStart"/>
            <w:r>
              <w:rPr>
                <w:rFonts w:asciiTheme="majorBidi" w:hAnsiTheme="majorBidi" w:cstheme="majorBidi"/>
              </w:rPr>
              <w:t>Sub county</w:t>
            </w:r>
            <w:proofErr w:type="gramEnd"/>
          </w:p>
        </w:tc>
        <w:tc>
          <w:tcPr>
            <w:tcW w:w="1340" w:type="dxa"/>
          </w:tcPr>
          <w:p w14:paraId="0DAA182C" w14:textId="77777777" w:rsidR="00AD4F25" w:rsidRPr="00D42C5A" w:rsidRDefault="00AD4F25" w:rsidP="00954785">
            <w:pPr>
              <w:rPr>
                <w:rFonts w:asciiTheme="majorBidi" w:hAnsiTheme="majorBidi" w:cstheme="majorBidi"/>
              </w:rPr>
            </w:pPr>
            <w:r>
              <w:rPr>
                <w:rFonts w:asciiTheme="majorBidi" w:hAnsiTheme="majorBidi" w:cstheme="majorBidi"/>
              </w:rPr>
              <w:t>-</w:t>
            </w:r>
          </w:p>
        </w:tc>
        <w:tc>
          <w:tcPr>
            <w:tcW w:w="3246" w:type="dxa"/>
          </w:tcPr>
          <w:p w14:paraId="516E0362" w14:textId="77777777" w:rsidR="00AD4F25" w:rsidRPr="00D42C5A" w:rsidRDefault="00AD4F25" w:rsidP="00954785">
            <w:pPr>
              <w:rPr>
                <w:rFonts w:asciiTheme="majorBidi" w:hAnsiTheme="majorBidi" w:cstheme="majorBidi"/>
              </w:rPr>
            </w:pPr>
          </w:p>
        </w:tc>
      </w:tr>
      <w:tr w:rsidR="00AD4F25" w:rsidRPr="000D2646" w14:paraId="6C008BB9" w14:textId="77777777" w:rsidTr="00954785">
        <w:trPr>
          <w:trHeight w:val="46"/>
        </w:trPr>
        <w:tc>
          <w:tcPr>
            <w:tcW w:w="798" w:type="dxa"/>
          </w:tcPr>
          <w:p w14:paraId="7286F8A1"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3EFD2CB4" w14:textId="77777777" w:rsidR="00AD4F25" w:rsidRDefault="00AD4F25" w:rsidP="00954785">
            <w:pPr>
              <w:rPr>
                <w:rFonts w:asciiTheme="majorBidi" w:hAnsiTheme="majorBidi" w:cstheme="majorBidi"/>
              </w:rPr>
            </w:pPr>
            <w:r>
              <w:rPr>
                <w:rFonts w:asciiTheme="majorBidi" w:hAnsiTheme="majorBidi" w:cstheme="majorBidi"/>
              </w:rPr>
              <w:t>06/11/2024</w:t>
            </w:r>
          </w:p>
        </w:tc>
        <w:tc>
          <w:tcPr>
            <w:tcW w:w="2816" w:type="dxa"/>
          </w:tcPr>
          <w:p w14:paraId="11A8C4BE" w14:textId="77777777" w:rsidR="00AD4F25" w:rsidRDefault="00AD4F25" w:rsidP="00954785">
            <w:pPr>
              <w:rPr>
                <w:rFonts w:asciiTheme="majorBidi" w:hAnsiTheme="majorBidi" w:cstheme="majorBidi"/>
              </w:rPr>
            </w:pPr>
            <w:r>
              <w:rPr>
                <w:rFonts w:asciiTheme="majorBidi" w:hAnsiTheme="majorBidi" w:cstheme="majorBidi"/>
              </w:rPr>
              <w:t xml:space="preserve">Godfrey </w:t>
            </w:r>
            <w:proofErr w:type="spellStart"/>
            <w:r>
              <w:rPr>
                <w:rFonts w:asciiTheme="majorBidi" w:hAnsiTheme="majorBidi" w:cstheme="majorBidi"/>
              </w:rPr>
              <w:t>Gokaka</w:t>
            </w:r>
            <w:proofErr w:type="spellEnd"/>
          </w:p>
        </w:tc>
        <w:tc>
          <w:tcPr>
            <w:tcW w:w="1078" w:type="dxa"/>
          </w:tcPr>
          <w:p w14:paraId="12906E37"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49E0E881" w14:textId="77777777" w:rsidR="00AD4F25" w:rsidRDefault="00AD4F25" w:rsidP="00954785">
            <w:pPr>
              <w:rPr>
                <w:rFonts w:asciiTheme="majorBidi" w:hAnsiTheme="majorBidi" w:cstheme="majorBidi"/>
              </w:rPr>
            </w:pPr>
            <w:r>
              <w:rPr>
                <w:rFonts w:asciiTheme="majorBidi" w:hAnsiTheme="majorBidi" w:cstheme="majorBidi"/>
              </w:rPr>
              <w:t>Regional Water Officer Eastern - MWE</w:t>
            </w:r>
          </w:p>
        </w:tc>
        <w:tc>
          <w:tcPr>
            <w:tcW w:w="1340" w:type="dxa"/>
          </w:tcPr>
          <w:p w14:paraId="5444835D" w14:textId="77777777" w:rsidR="00AD4F25" w:rsidRDefault="00AD4F25" w:rsidP="00954785">
            <w:pPr>
              <w:rPr>
                <w:rFonts w:asciiTheme="majorBidi" w:hAnsiTheme="majorBidi" w:cstheme="majorBidi"/>
              </w:rPr>
            </w:pPr>
            <w:r>
              <w:rPr>
                <w:rFonts w:asciiTheme="majorBidi" w:hAnsiTheme="majorBidi" w:cstheme="majorBidi"/>
              </w:rPr>
              <w:t>0772341241</w:t>
            </w:r>
          </w:p>
        </w:tc>
        <w:tc>
          <w:tcPr>
            <w:tcW w:w="3246" w:type="dxa"/>
          </w:tcPr>
          <w:p w14:paraId="63707334" w14:textId="77777777" w:rsidR="00AD4F25" w:rsidRPr="00D42C5A" w:rsidRDefault="00AD4F25" w:rsidP="00954785">
            <w:pPr>
              <w:rPr>
                <w:rFonts w:asciiTheme="majorBidi" w:hAnsiTheme="majorBidi" w:cstheme="majorBidi"/>
              </w:rPr>
            </w:pPr>
            <w:r>
              <w:rPr>
                <w:rFonts w:asciiTheme="majorBidi" w:hAnsiTheme="majorBidi" w:cstheme="majorBidi"/>
              </w:rPr>
              <w:t>gokakag@yahoo.com</w:t>
            </w:r>
          </w:p>
        </w:tc>
      </w:tr>
      <w:tr w:rsidR="00AD4F25" w:rsidRPr="000D2646" w14:paraId="34A59BC4" w14:textId="77777777" w:rsidTr="00954785">
        <w:trPr>
          <w:trHeight w:val="46"/>
        </w:trPr>
        <w:tc>
          <w:tcPr>
            <w:tcW w:w="798" w:type="dxa"/>
          </w:tcPr>
          <w:p w14:paraId="6BFD1F62"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68A9D116" w14:textId="77777777" w:rsidR="00AD4F25" w:rsidRDefault="00AD4F25" w:rsidP="00954785">
            <w:pPr>
              <w:rPr>
                <w:rFonts w:asciiTheme="majorBidi" w:hAnsiTheme="majorBidi" w:cstheme="majorBidi"/>
              </w:rPr>
            </w:pPr>
            <w:r>
              <w:rPr>
                <w:rFonts w:asciiTheme="majorBidi" w:hAnsiTheme="majorBidi" w:cstheme="majorBidi"/>
              </w:rPr>
              <w:t>06/11/2024</w:t>
            </w:r>
          </w:p>
        </w:tc>
        <w:tc>
          <w:tcPr>
            <w:tcW w:w="2816" w:type="dxa"/>
          </w:tcPr>
          <w:p w14:paraId="55C714C7" w14:textId="77777777" w:rsidR="00AD4F25" w:rsidRDefault="00AD4F25" w:rsidP="00954785">
            <w:pPr>
              <w:rPr>
                <w:rFonts w:asciiTheme="majorBidi" w:hAnsiTheme="majorBidi" w:cstheme="majorBidi"/>
              </w:rPr>
            </w:pPr>
            <w:r>
              <w:rPr>
                <w:rFonts w:asciiTheme="majorBidi" w:hAnsiTheme="majorBidi" w:cstheme="majorBidi"/>
              </w:rPr>
              <w:t xml:space="preserve">Topher </w:t>
            </w:r>
            <w:proofErr w:type="spellStart"/>
            <w:r>
              <w:rPr>
                <w:rFonts w:asciiTheme="majorBidi" w:hAnsiTheme="majorBidi" w:cstheme="majorBidi"/>
              </w:rPr>
              <w:t>Arinaitwe</w:t>
            </w:r>
            <w:proofErr w:type="spellEnd"/>
          </w:p>
        </w:tc>
        <w:tc>
          <w:tcPr>
            <w:tcW w:w="1078" w:type="dxa"/>
          </w:tcPr>
          <w:p w14:paraId="517503B0"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111B5846" w14:textId="77777777" w:rsidR="00AD4F25" w:rsidRDefault="00AD4F25" w:rsidP="00954785">
            <w:pPr>
              <w:rPr>
                <w:rFonts w:asciiTheme="majorBidi" w:hAnsiTheme="majorBidi" w:cstheme="majorBidi"/>
              </w:rPr>
            </w:pPr>
            <w:r>
              <w:rPr>
                <w:rFonts w:asciiTheme="majorBidi" w:hAnsiTheme="majorBidi" w:cstheme="majorBidi"/>
              </w:rPr>
              <w:t>Senior Environment Officer - MWE</w:t>
            </w:r>
          </w:p>
        </w:tc>
        <w:tc>
          <w:tcPr>
            <w:tcW w:w="1340" w:type="dxa"/>
          </w:tcPr>
          <w:p w14:paraId="61162708" w14:textId="77777777" w:rsidR="00AD4F25" w:rsidRDefault="00AD4F25" w:rsidP="00954785">
            <w:pPr>
              <w:rPr>
                <w:rFonts w:asciiTheme="majorBidi" w:hAnsiTheme="majorBidi" w:cstheme="majorBidi"/>
              </w:rPr>
            </w:pPr>
            <w:r>
              <w:rPr>
                <w:rFonts w:asciiTheme="majorBidi" w:hAnsiTheme="majorBidi" w:cstheme="majorBidi"/>
              </w:rPr>
              <w:t>0782687190</w:t>
            </w:r>
          </w:p>
        </w:tc>
        <w:tc>
          <w:tcPr>
            <w:tcW w:w="3246" w:type="dxa"/>
          </w:tcPr>
          <w:p w14:paraId="29E44130" w14:textId="77777777" w:rsidR="00AD4F25" w:rsidRPr="00D42C5A" w:rsidRDefault="00AD4F25" w:rsidP="00954785">
            <w:pPr>
              <w:rPr>
                <w:rFonts w:asciiTheme="majorBidi" w:hAnsiTheme="majorBidi" w:cstheme="majorBidi"/>
              </w:rPr>
            </w:pPr>
            <w:r>
              <w:rPr>
                <w:rFonts w:asciiTheme="majorBidi" w:hAnsiTheme="majorBidi" w:cstheme="majorBidi"/>
              </w:rPr>
              <w:t>topherarinatiwe@yahoo.com</w:t>
            </w:r>
          </w:p>
        </w:tc>
      </w:tr>
      <w:tr w:rsidR="00AD4F25" w:rsidRPr="000D2646" w14:paraId="0BEE5015" w14:textId="77777777" w:rsidTr="00954785">
        <w:trPr>
          <w:trHeight w:val="46"/>
        </w:trPr>
        <w:tc>
          <w:tcPr>
            <w:tcW w:w="798" w:type="dxa"/>
          </w:tcPr>
          <w:p w14:paraId="50557310"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792C03E0" w14:textId="77777777" w:rsidR="00AD4F25" w:rsidRDefault="00AD4F25" w:rsidP="00954785">
            <w:pPr>
              <w:rPr>
                <w:rFonts w:asciiTheme="majorBidi" w:hAnsiTheme="majorBidi" w:cstheme="majorBidi"/>
              </w:rPr>
            </w:pPr>
            <w:r>
              <w:rPr>
                <w:rFonts w:asciiTheme="majorBidi" w:hAnsiTheme="majorBidi" w:cstheme="majorBidi"/>
              </w:rPr>
              <w:t>06/11/2024</w:t>
            </w:r>
          </w:p>
        </w:tc>
        <w:tc>
          <w:tcPr>
            <w:tcW w:w="2816" w:type="dxa"/>
          </w:tcPr>
          <w:p w14:paraId="289DAB20" w14:textId="77777777" w:rsidR="00AD4F25" w:rsidRDefault="00AD4F25" w:rsidP="00954785">
            <w:pPr>
              <w:rPr>
                <w:rFonts w:asciiTheme="majorBidi" w:hAnsiTheme="majorBidi" w:cstheme="majorBidi"/>
              </w:rPr>
            </w:pPr>
            <w:r>
              <w:rPr>
                <w:rFonts w:asciiTheme="majorBidi" w:hAnsiTheme="majorBidi" w:cstheme="majorBidi"/>
              </w:rPr>
              <w:t xml:space="preserve">Fatuma </w:t>
            </w:r>
            <w:proofErr w:type="spellStart"/>
            <w:r>
              <w:rPr>
                <w:rFonts w:asciiTheme="majorBidi" w:hAnsiTheme="majorBidi" w:cstheme="majorBidi"/>
              </w:rPr>
              <w:t>Katooko</w:t>
            </w:r>
            <w:proofErr w:type="spellEnd"/>
          </w:p>
        </w:tc>
        <w:tc>
          <w:tcPr>
            <w:tcW w:w="1078" w:type="dxa"/>
          </w:tcPr>
          <w:p w14:paraId="43BAC31E"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6EDC1D3A" w14:textId="77777777" w:rsidR="00AD4F25" w:rsidRDefault="00AD4F25" w:rsidP="00954785">
            <w:pPr>
              <w:rPr>
                <w:rFonts w:asciiTheme="majorBidi" w:hAnsiTheme="majorBidi" w:cstheme="majorBidi"/>
              </w:rPr>
            </w:pPr>
            <w:proofErr w:type="spellStart"/>
            <w:r>
              <w:rPr>
                <w:rFonts w:asciiTheme="majorBidi" w:hAnsiTheme="majorBidi" w:cstheme="majorBidi"/>
              </w:rPr>
              <w:t>Lyama</w:t>
            </w:r>
            <w:proofErr w:type="spellEnd"/>
            <w:r>
              <w:rPr>
                <w:rFonts w:asciiTheme="majorBidi" w:hAnsiTheme="majorBidi" w:cstheme="majorBidi"/>
              </w:rPr>
              <w:t xml:space="preserve"> </w:t>
            </w:r>
            <w:proofErr w:type="gramStart"/>
            <w:r>
              <w:rPr>
                <w:rFonts w:asciiTheme="majorBidi" w:hAnsiTheme="majorBidi" w:cstheme="majorBidi"/>
              </w:rPr>
              <w:t>Sub county</w:t>
            </w:r>
            <w:proofErr w:type="gramEnd"/>
          </w:p>
        </w:tc>
        <w:tc>
          <w:tcPr>
            <w:tcW w:w="1340" w:type="dxa"/>
          </w:tcPr>
          <w:p w14:paraId="0D5A3747" w14:textId="77777777" w:rsidR="00AD4F25" w:rsidRDefault="00AD4F25" w:rsidP="00954785">
            <w:pPr>
              <w:rPr>
                <w:rFonts w:asciiTheme="majorBidi" w:hAnsiTheme="majorBidi" w:cstheme="majorBidi"/>
              </w:rPr>
            </w:pPr>
            <w:r>
              <w:rPr>
                <w:rFonts w:asciiTheme="majorBidi" w:hAnsiTheme="majorBidi" w:cstheme="majorBidi"/>
              </w:rPr>
              <w:t>0782424827</w:t>
            </w:r>
          </w:p>
        </w:tc>
        <w:tc>
          <w:tcPr>
            <w:tcW w:w="3246" w:type="dxa"/>
          </w:tcPr>
          <w:p w14:paraId="59076659" w14:textId="77777777" w:rsidR="00AD4F25" w:rsidRDefault="00AD4F25" w:rsidP="00954785">
            <w:pPr>
              <w:rPr>
                <w:rFonts w:asciiTheme="majorBidi" w:hAnsiTheme="majorBidi" w:cstheme="majorBidi"/>
              </w:rPr>
            </w:pPr>
          </w:p>
        </w:tc>
      </w:tr>
      <w:tr w:rsidR="00AD4F25" w:rsidRPr="000D2646" w14:paraId="235B87C7" w14:textId="77777777" w:rsidTr="00954785">
        <w:trPr>
          <w:trHeight w:val="46"/>
        </w:trPr>
        <w:tc>
          <w:tcPr>
            <w:tcW w:w="798" w:type="dxa"/>
          </w:tcPr>
          <w:p w14:paraId="5082F0BF"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4A5AB54A" w14:textId="77777777" w:rsidR="00AD4F25" w:rsidRDefault="00AD4F25" w:rsidP="00954785">
            <w:pPr>
              <w:rPr>
                <w:rFonts w:asciiTheme="majorBidi" w:hAnsiTheme="majorBidi" w:cstheme="majorBidi"/>
              </w:rPr>
            </w:pPr>
            <w:r>
              <w:rPr>
                <w:rFonts w:asciiTheme="majorBidi" w:hAnsiTheme="majorBidi" w:cstheme="majorBidi"/>
              </w:rPr>
              <w:t>06/11/2024</w:t>
            </w:r>
          </w:p>
        </w:tc>
        <w:tc>
          <w:tcPr>
            <w:tcW w:w="2816" w:type="dxa"/>
          </w:tcPr>
          <w:p w14:paraId="14E9B2EC" w14:textId="77777777" w:rsidR="00AD4F25" w:rsidRDefault="00AD4F25" w:rsidP="00954785">
            <w:pPr>
              <w:rPr>
                <w:rFonts w:asciiTheme="majorBidi" w:hAnsiTheme="majorBidi" w:cstheme="majorBidi"/>
              </w:rPr>
            </w:pPr>
            <w:proofErr w:type="spellStart"/>
            <w:r>
              <w:rPr>
                <w:rFonts w:asciiTheme="majorBidi" w:hAnsiTheme="majorBidi" w:cstheme="majorBidi"/>
              </w:rPr>
              <w:t>Ahamadan</w:t>
            </w:r>
            <w:proofErr w:type="spellEnd"/>
            <w:r>
              <w:rPr>
                <w:rFonts w:asciiTheme="majorBidi" w:hAnsiTheme="majorBidi" w:cstheme="majorBidi"/>
              </w:rPr>
              <w:t xml:space="preserve"> </w:t>
            </w:r>
            <w:proofErr w:type="spellStart"/>
            <w:r>
              <w:rPr>
                <w:rFonts w:asciiTheme="majorBidi" w:hAnsiTheme="majorBidi" w:cstheme="majorBidi"/>
              </w:rPr>
              <w:t>Sawabuli</w:t>
            </w:r>
            <w:proofErr w:type="spellEnd"/>
          </w:p>
        </w:tc>
        <w:tc>
          <w:tcPr>
            <w:tcW w:w="1078" w:type="dxa"/>
          </w:tcPr>
          <w:p w14:paraId="6481D5CF"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63F44A60" w14:textId="77777777" w:rsidR="00AD4F25" w:rsidRDefault="00AD4F25" w:rsidP="00954785">
            <w:pPr>
              <w:rPr>
                <w:rFonts w:asciiTheme="majorBidi" w:hAnsiTheme="majorBidi" w:cstheme="majorBidi"/>
              </w:rPr>
            </w:pPr>
            <w:proofErr w:type="spellStart"/>
            <w:r>
              <w:rPr>
                <w:rFonts w:asciiTheme="majorBidi" w:hAnsiTheme="majorBidi" w:cstheme="majorBidi"/>
              </w:rPr>
              <w:t>Poutlty</w:t>
            </w:r>
            <w:proofErr w:type="spellEnd"/>
            <w:r>
              <w:rPr>
                <w:rFonts w:asciiTheme="majorBidi" w:hAnsiTheme="majorBidi" w:cstheme="majorBidi"/>
              </w:rPr>
              <w:t xml:space="preserve"> </w:t>
            </w:r>
            <w:proofErr w:type="spellStart"/>
            <w:r>
              <w:rPr>
                <w:rFonts w:asciiTheme="majorBidi" w:hAnsiTheme="majorBidi" w:cstheme="majorBidi"/>
              </w:rPr>
              <w:t>Benefitciary</w:t>
            </w:r>
            <w:proofErr w:type="spellEnd"/>
            <w:r>
              <w:rPr>
                <w:rFonts w:asciiTheme="majorBidi" w:hAnsiTheme="majorBidi" w:cstheme="majorBidi"/>
              </w:rPr>
              <w:t xml:space="preserve"> </w:t>
            </w:r>
            <w:proofErr w:type="spellStart"/>
            <w:r>
              <w:rPr>
                <w:rFonts w:asciiTheme="majorBidi" w:hAnsiTheme="majorBidi" w:cstheme="majorBidi"/>
              </w:rPr>
              <w:t>Lyama</w:t>
            </w:r>
            <w:proofErr w:type="spellEnd"/>
            <w:r>
              <w:rPr>
                <w:rFonts w:asciiTheme="majorBidi" w:hAnsiTheme="majorBidi" w:cstheme="majorBidi"/>
              </w:rPr>
              <w:t xml:space="preserve"> sub county</w:t>
            </w:r>
          </w:p>
        </w:tc>
        <w:tc>
          <w:tcPr>
            <w:tcW w:w="1340" w:type="dxa"/>
          </w:tcPr>
          <w:p w14:paraId="2DD63F76" w14:textId="77777777" w:rsidR="00AD4F25" w:rsidRDefault="00AD4F25" w:rsidP="00954785">
            <w:pPr>
              <w:rPr>
                <w:rFonts w:asciiTheme="majorBidi" w:hAnsiTheme="majorBidi" w:cstheme="majorBidi"/>
              </w:rPr>
            </w:pPr>
            <w:r>
              <w:rPr>
                <w:rFonts w:asciiTheme="majorBidi" w:hAnsiTheme="majorBidi" w:cstheme="majorBidi"/>
              </w:rPr>
              <w:t>0759672563</w:t>
            </w:r>
          </w:p>
        </w:tc>
        <w:tc>
          <w:tcPr>
            <w:tcW w:w="3246" w:type="dxa"/>
          </w:tcPr>
          <w:p w14:paraId="0F4D4BA4" w14:textId="77777777" w:rsidR="00AD4F25" w:rsidRDefault="00AD4F25" w:rsidP="00954785">
            <w:pPr>
              <w:rPr>
                <w:rFonts w:asciiTheme="majorBidi" w:hAnsiTheme="majorBidi" w:cstheme="majorBidi"/>
              </w:rPr>
            </w:pPr>
          </w:p>
        </w:tc>
      </w:tr>
      <w:tr w:rsidR="00AD4F25" w:rsidRPr="000D2646" w14:paraId="6AFA8126" w14:textId="77777777" w:rsidTr="00954785">
        <w:trPr>
          <w:trHeight w:val="46"/>
        </w:trPr>
        <w:tc>
          <w:tcPr>
            <w:tcW w:w="798" w:type="dxa"/>
          </w:tcPr>
          <w:p w14:paraId="0974B5C9"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5D6EA75A"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7916FE89" w14:textId="77777777" w:rsidR="00AD4F25" w:rsidRDefault="00AD4F25" w:rsidP="00954785">
            <w:pPr>
              <w:rPr>
                <w:rFonts w:asciiTheme="majorBidi" w:hAnsiTheme="majorBidi" w:cstheme="majorBidi"/>
              </w:rPr>
            </w:pPr>
            <w:r>
              <w:rPr>
                <w:rFonts w:asciiTheme="majorBidi" w:hAnsiTheme="majorBidi" w:cstheme="majorBidi"/>
              </w:rPr>
              <w:t xml:space="preserve">Catherine </w:t>
            </w:r>
            <w:proofErr w:type="spellStart"/>
            <w:r>
              <w:rPr>
                <w:rFonts w:asciiTheme="majorBidi" w:hAnsiTheme="majorBidi" w:cstheme="majorBidi"/>
              </w:rPr>
              <w:t>Higenyi</w:t>
            </w:r>
            <w:proofErr w:type="spellEnd"/>
          </w:p>
        </w:tc>
        <w:tc>
          <w:tcPr>
            <w:tcW w:w="1078" w:type="dxa"/>
          </w:tcPr>
          <w:p w14:paraId="022FBB9E"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7C3D5AF6" w14:textId="77777777" w:rsidR="00AD4F25" w:rsidRDefault="00AD4F25" w:rsidP="00954785">
            <w:pPr>
              <w:rPr>
                <w:rFonts w:asciiTheme="majorBidi" w:hAnsiTheme="majorBidi" w:cstheme="majorBidi"/>
              </w:rPr>
            </w:pPr>
          </w:p>
        </w:tc>
        <w:tc>
          <w:tcPr>
            <w:tcW w:w="1340" w:type="dxa"/>
          </w:tcPr>
          <w:p w14:paraId="58D782E8" w14:textId="77777777" w:rsidR="00AD4F25" w:rsidRPr="00D42C5A" w:rsidRDefault="00AD4F25" w:rsidP="00954785">
            <w:pPr>
              <w:rPr>
                <w:rFonts w:asciiTheme="majorBidi" w:hAnsiTheme="majorBidi" w:cstheme="majorBidi"/>
              </w:rPr>
            </w:pPr>
            <w:r>
              <w:rPr>
                <w:rFonts w:asciiTheme="majorBidi" w:hAnsiTheme="majorBidi" w:cstheme="majorBidi"/>
              </w:rPr>
              <w:t>0877341209</w:t>
            </w:r>
          </w:p>
        </w:tc>
        <w:tc>
          <w:tcPr>
            <w:tcW w:w="3246" w:type="dxa"/>
          </w:tcPr>
          <w:p w14:paraId="5EC5F2A5" w14:textId="77777777" w:rsidR="00AD4F25" w:rsidRPr="00D42C5A" w:rsidRDefault="00AD4F25" w:rsidP="00954785">
            <w:pPr>
              <w:rPr>
                <w:rFonts w:asciiTheme="majorBidi" w:hAnsiTheme="majorBidi" w:cstheme="majorBidi"/>
              </w:rPr>
            </w:pPr>
          </w:p>
        </w:tc>
      </w:tr>
      <w:tr w:rsidR="00AD4F25" w:rsidRPr="000D2646" w14:paraId="45A5C443" w14:textId="77777777" w:rsidTr="00954785">
        <w:trPr>
          <w:trHeight w:val="46"/>
        </w:trPr>
        <w:tc>
          <w:tcPr>
            <w:tcW w:w="798" w:type="dxa"/>
          </w:tcPr>
          <w:p w14:paraId="27398D83"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65F6940F"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3F9AE980" w14:textId="77777777" w:rsidR="00AD4F25" w:rsidRDefault="00AD4F25" w:rsidP="00954785">
            <w:pPr>
              <w:rPr>
                <w:rFonts w:asciiTheme="majorBidi" w:hAnsiTheme="majorBidi" w:cstheme="majorBidi"/>
              </w:rPr>
            </w:pPr>
            <w:r>
              <w:rPr>
                <w:rFonts w:asciiTheme="majorBidi" w:hAnsiTheme="majorBidi" w:cstheme="majorBidi"/>
              </w:rPr>
              <w:t>Clement Magezi</w:t>
            </w:r>
          </w:p>
        </w:tc>
        <w:tc>
          <w:tcPr>
            <w:tcW w:w="1078" w:type="dxa"/>
          </w:tcPr>
          <w:p w14:paraId="34FCBC7A"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5ED75A27" w14:textId="77777777" w:rsidR="00AD4F25" w:rsidRDefault="00AD4F25" w:rsidP="00954785">
            <w:pPr>
              <w:rPr>
                <w:rFonts w:asciiTheme="majorBidi" w:hAnsiTheme="majorBidi" w:cstheme="majorBidi"/>
              </w:rPr>
            </w:pPr>
            <w:r>
              <w:rPr>
                <w:rFonts w:asciiTheme="majorBidi" w:hAnsiTheme="majorBidi" w:cstheme="majorBidi"/>
              </w:rPr>
              <w:t xml:space="preserve">Chairperson, </w:t>
            </w:r>
            <w:proofErr w:type="spellStart"/>
            <w:r>
              <w:rPr>
                <w:rFonts w:asciiTheme="majorBidi" w:hAnsiTheme="majorBidi" w:cstheme="majorBidi"/>
              </w:rPr>
              <w:t>Kisenyi</w:t>
            </w:r>
            <w:proofErr w:type="spellEnd"/>
            <w:r>
              <w:rPr>
                <w:rFonts w:asciiTheme="majorBidi" w:hAnsiTheme="majorBidi" w:cstheme="majorBidi"/>
              </w:rPr>
              <w:t xml:space="preserve"> water user committee</w:t>
            </w:r>
          </w:p>
        </w:tc>
        <w:tc>
          <w:tcPr>
            <w:tcW w:w="1340" w:type="dxa"/>
          </w:tcPr>
          <w:p w14:paraId="06AA6F1A" w14:textId="77777777" w:rsidR="00AD4F25" w:rsidRPr="00D42C5A" w:rsidRDefault="00AD4F25" w:rsidP="00954785">
            <w:pPr>
              <w:rPr>
                <w:rFonts w:asciiTheme="majorBidi" w:hAnsiTheme="majorBidi" w:cstheme="majorBidi"/>
              </w:rPr>
            </w:pPr>
            <w:r>
              <w:rPr>
                <w:rFonts w:asciiTheme="majorBidi" w:hAnsiTheme="majorBidi" w:cstheme="majorBidi"/>
              </w:rPr>
              <w:t>-</w:t>
            </w:r>
          </w:p>
        </w:tc>
        <w:tc>
          <w:tcPr>
            <w:tcW w:w="3246" w:type="dxa"/>
          </w:tcPr>
          <w:p w14:paraId="5374DF42" w14:textId="77777777" w:rsidR="00AD4F25" w:rsidRPr="00D42C5A" w:rsidRDefault="00AD4F25" w:rsidP="00954785">
            <w:pPr>
              <w:rPr>
                <w:rFonts w:asciiTheme="majorBidi" w:hAnsiTheme="majorBidi" w:cstheme="majorBidi"/>
              </w:rPr>
            </w:pPr>
          </w:p>
        </w:tc>
      </w:tr>
      <w:tr w:rsidR="00AD4F25" w:rsidRPr="000D2646" w14:paraId="24AF5DBB" w14:textId="77777777" w:rsidTr="00954785">
        <w:trPr>
          <w:trHeight w:val="46"/>
        </w:trPr>
        <w:tc>
          <w:tcPr>
            <w:tcW w:w="798" w:type="dxa"/>
          </w:tcPr>
          <w:p w14:paraId="03671DA7"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25E944F2"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0106B103" w14:textId="77777777" w:rsidR="00AD4F25" w:rsidRDefault="00AD4F25" w:rsidP="00954785">
            <w:pPr>
              <w:rPr>
                <w:rFonts w:asciiTheme="majorBidi" w:hAnsiTheme="majorBidi" w:cstheme="majorBidi"/>
              </w:rPr>
            </w:pPr>
            <w:proofErr w:type="spellStart"/>
            <w:r>
              <w:rPr>
                <w:rFonts w:asciiTheme="majorBidi" w:hAnsiTheme="majorBidi" w:cstheme="majorBidi"/>
              </w:rPr>
              <w:t>Mboisi</w:t>
            </w:r>
            <w:proofErr w:type="spellEnd"/>
            <w:r>
              <w:rPr>
                <w:rFonts w:asciiTheme="majorBidi" w:hAnsiTheme="majorBidi" w:cstheme="majorBidi"/>
              </w:rPr>
              <w:t xml:space="preserve"> A. </w:t>
            </w:r>
            <w:proofErr w:type="spellStart"/>
            <w:r>
              <w:rPr>
                <w:rFonts w:asciiTheme="majorBidi" w:hAnsiTheme="majorBidi" w:cstheme="majorBidi"/>
              </w:rPr>
              <w:t>Musigire</w:t>
            </w:r>
            <w:proofErr w:type="spellEnd"/>
          </w:p>
        </w:tc>
        <w:tc>
          <w:tcPr>
            <w:tcW w:w="1078" w:type="dxa"/>
          </w:tcPr>
          <w:p w14:paraId="78C1834C"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32D6F831" w14:textId="77777777" w:rsidR="00AD4F25" w:rsidRDefault="00AD4F25" w:rsidP="00954785">
            <w:pPr>
              <w:rPr>
                <w:rFonts w:asciiTheme="majorBidi" w:hAnsiTheme="majorBidi" w:cstheme="majorBidi"/>
              </w:rPr>
            </w:pPr>
            <w:r>
              <w:rPr>
                <w:rFonts w:asciiTheme="majorBidi" w:hAnsiTheme="majorBidi" w:cstheme="majorBidi"/>
              </w:rPr>
              <w:t>Parish Chief/Environmental Focal Point</w:t>
            </w:r>
          </w:p>
        </w:tc>
        <w:tc>
          <w:tcPr>
            <w:tcW w:w="1340" w:type="dxa"/>
          </w:tcPr>
          <w:p w14:paraId="7BFC3F4C" w14:textId="77777777" w:rsidR="00AD4F25" w:rsidRPr="00D42C5A" w:rsidRDefault="00AD4F25" w:rsidP="00954785">
            <w:pPr>
              <w:rPr>
                <w:rFonts w:asciiTheme="majorBidi" w:hAnsiTheme="majorBidi" w:cstheme="majorBidi"/>
              </w:rPr>
            </w:pPr>
            <w:r>
              <w:rPr>
                <w:rFonts w:asciiTheme="majorBidi" w:hAnsiTheme="majorBidi" w:cstheme="majorBidi"/>
              </w:rPr>
              <w:t>0782477054</w:t>
            </w:r>
          </w:p>
        </w:tc>
        <w:tc>
          <w:tcPr>
            <w:tcW w:w="3246" w:type="dxa"/>
          </w:tcPr>
          <w:p w14:paraId="17153C1A" w14:textId="77777777" w:rsidR="00AD4F25" w:rsidRPr="00D42C5A" w:rsidRDefault="00AD4F25" w:rsidP="00954785">
            <w:pPr>
              <w:rPr>
                <w:rFonts w:asciiTheme="majorBidi" w:hAnsiTheme="majorBidi" w:cstheme="majorBidi"/>
              </w:rPr>
            </w:pPr>
          </w:p>
        </w:tc>
      </w:tr>
      <w:tr w:rsidR="00AD4F25" w:rsidRPr="000D2646" w14:paraId="4D2232E7" w14:textId="77777777" w:rsidTr="00954785">
        <w:trPr>
          <w:trHeight w:val="46"/>
        </w:trPr>
        <w:tc>
          <w:tcPr>
            <w:tcW w:w="798" w:type="dxa"/>
          </w:tcPr>
          <w:p w14:paraId="76AB8FD2"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2EB950AB"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165880D2" w14:textId="77777777" w:rsidR="00AD4F25" w:rsidRDefault="00AD4F25" w:rsidP="00954785">
            <w:pPr>
              <w:rPr>
                <w:rFonts w:asciiTheme="majorBidi" w:hAnsiTheme="majorBidi" w:cstheme="majorBidi"/>
              </w:rPr>
            </w:pPr>
            <w:proofErr w:type="spellStart"/>
            <w:r>
              <w:rPr>
                <w:rFonts w:asciiTheme="majorBidi" w:hAnsiTheme="majorBidi" w:cstheme="majorBidi"/>
              </w:rPr>
              <w:t>Lamula</w:t>
            </w:r>
            <w:proofErr w:type="spellEnd"/>
            <w:r>
              <w:rPr>
                <w:rFonts w:asciiTheme="majorBidi" w:hAnsiTheme="majorBidi" w:cstheme="majorBidi"/>
              </w:rPr>
              <w:t xml:space="preserve"> Were</w:t>
            </w:r>
          </w:p>
        </w:tc>
        <w:tc>
          <w:tcPr>
            <w:tcW w:w="1078" w:type="dxa"/>
          </w:tcPr>
          <w:p w14:paraId="5C52C3D1"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6E2F065C" w14:textId="77777777" w:rsidR="00AD4F25" w:rsidRDefault="00AD4F25" w:rsidP="00954785">
            <w:pPr>
              <w:rPr>
                <w:rFonts w:asciiTheme="majorBidi" w:hAnsiTheme="majorBidi" w:cstheme="majorBidi"/>
              </w:rPr>
            </w:pPr>
            <w:proofErr w:type="spellStart"/>
            <w:r>
              <w:rPr>
                <w:rFonts w:asciiTheme="majorBidi" w:hAnsiTheme="majorBidi" w:cstheme="majorBidi"/>
              </w:rPr>
              <w:t>Butaleja</w:t>
            </w:r>
            <w:proofErr w:type="spellEnd"/>
          </w:p>
        </w:tc>
        <w:tc>
          <w:tcPr>
            <w:tcW w:w="1340" w:type="dxa"/>
          </w:tcPr>
          <w:p w14:paraId="1D13E4AB" w14:textId="77777777" w:rsidR="00AD4F25" w:rsidRPr="00D42C5A" w:rsidRDefault="00AD4F25" w:rsidP="00954785">
            <w:pPr>
              <w:rPr>
                <w:rFonts w:asciiTheme="majorBidi" w:hAnsiTheme="majorBidi" w:cstheme="majorBidi"/>
              </w:rPr>
            </w:pPr>
            <w:r>
              <w:rPr>
                <w:rFonts w:asciiTheme="majorBidi" w:hAnsiTheme="majorBidi" w:cstheme="majorBidi"/>
              </w:rPr>
              <w:t>0782608259</w:t>
            </w:r>
          </w:p>
        </w:tc>
        <w:tc>
          <w:tcPr>
            <w:tcW w:w="3246" w:type="dxa"/>
          </w:tcPr>
          <w:p w14:paraId="1F3847AB" w14:textId="77777777" w:rsidR="00AD4F25" w:rsidRPr="00D42C5A" w:rsidRDefault="00AD4F25" w:rsidP="00954785">
            <w:pPr>
              <w:rPr>
                <w:rFonts w:asciiTheme="majorBidi" w:hAnsiTheme="majorBidi" w:cstheme="majorBidi"/>
              </w:rPr>
            </w:pPr>
            <w:r>
              <w:rPr>
                <w:rFonts w:asciiTheme="majorBidi" w:hAnsiTheme="majorBidi" w:cstheme="majorBidi"/>
              </w:rPr>
              <w:t>Lamulawere@gmail.com</w:t>
            </w:r>
          </w:p>
        </w:tc>
      </w:tr>
      <w:tr w:rsidR="00AD4F25" w:rsidRPr="000D2646" w14:paraId="2ED95DDC" w14:textId="77777777" w:rsidTr="00954785">
        <w:trPr>
          <w:trHeight w:val="46"/>
        </w:trPr>
        <w:tc>
          <w:tcPr>
            <w:tcW w:w="798" w:type="dxa"/>
          </w:tcPr>
          <w:p w14:paraId="3407A235" w14:textId="77777777" w:rsidR="00AD4F25" w:rsidRPr="00686CF1" w:rsidRDefault="00AD4F25" w:rsidP="00E854A3">
            <w:pPr>
              <w:pStyle w:val="ListParagraph"/>
              <w:numPr>
                <w:ilvl w:val="0"/>
                <w:numId w:val="17"/>
              </w:numPr>
              <w:rPr>
                <w:rFonts w:asciiTheme="majorBidi" w:hAnsiTheme="majorBidi" w:cstheme="majorBidi"/>
              </w:rPr>
            </w:pPr>
          </w:p>
        </w:tc>
        <w:tc>
          <w:tcPr>
            <w:tcW w:w="1213" w:type="dxa"/>
          </w:tcPr>
          <w:p w14:paraId="23E6A060"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61A34389" w14:textId="77777777" w:rsidR="00AD4F25" w:rsidRDefault="00AD4F25" w:rsidP="00954785">
            <w:pPr>
              <w:rPr>
                <w:rFonts w:asciiTheme="majorBidi" w:hAnsiTheme="majorBidi" w:cstheme="majorBidi"/>
              </w:rPr>
            </w:pPr>
            <w:r>
              <w:rPr>
                <w:rFonts w:asciiTheme="majorBidi" w:hAnsiTheme="majorBidi" w:cstheme="majorBidi"/>
              </w:rPr>
              <w:t>Tom Wandera</w:t>
            </w:r>
          </w:p>
        </w:tc>
        <w:tc>
          <w:tcPr>
            <w:tcW w:w="1078" w:type="dxa"/>
          </w:tcPr>
          <w:p w14:paraId="4F62D59B"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1DA9784C" w14:textId="77777777" w:rsidR="00AD4F25" w:rsidRDefault="00AD4F25" w:rsidP="00954785">
            <w:pPr>
              <w:rPr>
                <w:rFonts w:asciiTheme="majorBidi" w:hAnsiTheme="majorBidi" w:cstheme="majorBidi"/>
              </w:rPr>
            </w:pPr>
            <w:proofErr w:type="spellStart"/>
            <w:r>
              <w:rPr>
                <w:rFonts w:asciiTheme="majorBidi" w:hAnsiTheme="majorBidi" w:cstheme="majorBidi"/>
              </w:rPr>
              <w:t>Butaleja</w:t>
            </w:r>
            <w:proofErr w:type="spellEnd"/>
          </w:p>
        </w:tc>
        <w:tc>
          <w:tcPr>
            <w:tcW w:w="1340" w:type="dxa"/>
          </w:tcPr>
          <w:p w14:paraId="0978BF0C" w14:textId="77777777" w:rsidR="00AD4F25" w:rsidRPr="00D42C5A" w:rsidRDefault="00AD4F25" w:rsidP="00954785">
            <w:pPr>
              <w:rPr>
                <w:rFonts w:asciiTheme="majorBidi" w:hAnsiTheme="majorBidi" w:cstheme="majorBidi"/>
              </w:rPr>
            </w:pPr>
            <w:r>
              <w:rPr>
                <w:rFonts w:asciiTheme="majorBidi" w:hAnsiTheme="majorBidi" w:cstheme="majorBidi"/>
              </w:rPr>
              <w:t>0781421432</w:t>
            </w:r>
          </w:p>
        </w:tc>
        <w:tc>
          <w:tcPr>
            <w:tcW w:w="3246" w:type="dxa"/>
          </w:tcPr>
          <w:p w14:paraId="7845F51D" w14:textId="77777777" w:rsidR="00AD4F25" w:rsidRPr="00D42C5A" w:rsidRDefault="00AD4F25" w:rsidP="00954785">
            <w:pPr>
              <w:rPr>
                <w:rFonts w:asciiTheme="majorBidi" w:hAnsiTheme="majorBidi" w:cstheme="majorBidi"/>
              </w:rPr>
            </w:pPr>
            <w:r>
              <w:rPr>
                <w:rFonts w:asciiTheme="majorBidi" w:hAnsiTheme="majorBidi" w:cstheme="majorBidi"/>
              </w:rPr>
              <w:t>tomwandera@gmail.com</w:t>
            </w:r>
          </w:p>
        </w:tc>
      </w:tr>
      <w:tr w:rsidR="00AD4F25" w:rsidRPr="000D2646" w14:paraId="3A2A8C96" w14:textId="77777777" w:rsidTr="00954785">
        <w:trPr>
          <w:trHeight w:val="46"/>
        </w:trPr>
        <w:tc>
          <w:tcPr>
            <w:tcW w:w="798" w:type="dxa"/>
          </w:tcPr>
          <w:p w14:paraId="63F2925E"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6BE60AFE"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7340B339" w14:textId="77777777" w:rsidR="00AD4F25" w:rsidRDefault="00AD4F25" w:rsidP="00954785">
            <w:pPr>
              <w:rPr>
                <w:rFonts w:asciiTheme="majorBidi" w:hAnsiTheme="majorBidi" w:cstheme="majorBidi"/>
              </w:rPr>
            </w:pPr>
            <w:proofErr w:type="spellStart"/>
            <w:r>
              <w:rPr>
                <w:rFonts w:asciiTheme="majorBidi" w:hAnsiTheme="majorBidi" w:cstheme="majorBidi"/>
              </w:rPr>
              <w:t>Yusufu</w:t>
            </w:r>
            <w:proofErr w:type="spellEnd"/>
            <w:r>
              <w:rPr>
                <w:rFonts w:asciiTheme="majorBidi" w:hAnsiTheme="majorBidi" w:cstheme="majorBidi"/>
              </w:rPr>
              <w:t xml:space="preserve"> </w:t>
            </w:r>
            <w:proofErr w:type="spellStart"/>
            <w:r>
              <w:rPr>
                <w:rFonts w:asciiTheme="majorBidi" w:hAnsiTheme="majorBidi" w:cstheme="majorBidi"/>
              </w:rPr>
              <w:t>Mwima</w:t>
            </w:r>
            <w:proofErr w:type="spellEnd"/>
          </w:p>
        </w:tc>
        <w:tc>
          <w:tcPr>
            <w:tcW w:w="1078" w:type="dxa"/>
          </w:tcPr>
          <w:p w14:paraId="142882C7"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712DC383" w14:textId="77777777" w:rsidR="00AD4F25" w:rsidRDefault="00AD4F25" w:rsidP="00954785">
            <w:pPr>
              <w:rPr>
                <w:rFonts w:asciiTheme="majorBidi" w:hAnsiTheme="majorBidi" w:cstheme="majorBidi"/>
              </w:rPr>
            </w:pPr>
            <w:r>
              <w:rPr>
                <w:rFonts w:asciiTheme="majorBidi" w:hAnsiTheme="majorBidi" w:cstheme="majorBidi"/>
              </w:rPr>
              <w:t xml:space="preserve">Fisheries </w:t>
            </w:r>
            <w:proofErr w:type="spellStart"/>
            <w:r>
              <w:rPr>
                <w:rFonts w:asciiTheme="majorBidi" w:hAnsiTheme="majorBidi" w:cstheme="majorBidi"/>
              </w:rPr>
              <w:t>Oficer</w:t>
            </w:r>
            <w:proofErr w:type="spellEnd"/>
            <w:r>
              <w:rPr>
                <w:rFonts w:asciiTheme="majorBidi" w:hAnsiTheme="majorBidi" w:cstheme="majorBidi"/>
              </w:rPr>
              <w:t xml:space="preserve"> </w:t>
            </w:r>
            <w:proofErr w:type="spellStart"/>
            <w:r>
              <w:rPr>
                <w:rFonts w:asciiTheme="majorBidi" w:hAnsiTheme="majorBidi" w:cstheme="majorBidi"/>
              </w:rPr>
              <w:t>Butaleja</w:t>
            </w:r>
            <w:proofErr w:type="spellEnd"/>
            <w:r>
              <w:rPr>
                <w:rFonts w:asciiTheme="majorBidi" w:hAnsiTheme="majorBidi" w:cstheme="majorBidi"/>
              </w:rPr>
              <w:t xml:space="preserve"> DLG</w:t>
            </w:r>
          </w:p>
        </w:tc>
        <w:tc>
          <w:tcPr>
            <w:tcW w:w="1340" w:type="dxa"/>
          </w:tcPr>
          <w:p w14:paraId="03B273C7" w14:textId="77777777" w:rsidR="00AD4F25" w:rsidRDefault="00AD4F25" w:rsidP="00954785">
            <w:pPr>
              <w:rPr>
                <w:rFonts w:asciiTheme="majorBidi" w:hAnsiTheme="majorBidi" w:cstheme="majorBidi"/>
              </w:rPr>
            </w:pPr>
            <w:r>
              <w:rPr>
                <w:rFonts w:asciiTheme="majorBidi" w:hAnsiTheme="majorBidi" w:cstheme="majorBidi"/>
              </w:rPr>
              <w:t>0759985972</w:t>
            </w:r>
          </w:p>
        </w:tc>
        <w:tc>
          <w:tcPr>
            <w:tcW w:w="3246" w:type="dxa"/>
          </w:tcPr>
          <w:p w14:paraId="70103E15" w14:textId="77777777" w:rsidR="00AD4F25" w:rsidRPr="00D42C5A" w:rsidRDefault="00AD4F25" w:rsidP="00954785">
            <w:pPr>
              <w:rPr>
                <w:rFonts w:asciiTheme="majorBidi" w:hAnsiTheme="majorBidi" w:cstheme="majorBidi"/>
              </w:rPr>
            </w:pPr>
            <w:r>
              <w:rPr>
                <w:rFonts w:asciiTheme="majorBidi" w:hAnsiTheme="majorBidi" w:cstheme="majorBidi"/>
              </w:rPr>
              <w:t>yusufumwima@gmail.com</w:t>
            </w:r>
          </w:p>
        </w:tc>
      </w:tr>
      <w:tr w:rsidR="00AD4F25" w:rsidRPr="000D2646" w14:paraId="72B69588" w14:textId="77777777" w:rsidTr="00954785">
        <w:trPr>
          <w:trHeight w:val="46"/>
        </w:trPr>
        <w:tc>
          <w:tcPr>
            <w:tcW w:w="798" w:type="dxa"/>
          </w:tcPr>
          <w:p w14:paraId="0D603222"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3E6FFB73"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690E2DFC" w14:textId="77777777" w:rsidR="00AD4F25" w:rsidRDefault="00AD4F25" w:rsidP="00954785">
            <w:pPr>
              <w:rPr>
                <w:rFonts w:asciiTheme="majorBidi" w:hAnsiTheme="majorBidi" w:cstheme="majorBidi"/>
              </w:rPr>
            </w:pPr>
            <w:r>
              <w:rPr>
                <w:rFonts w:asciiTheme="majorBidi" w:hAnsiTheme="majorBidi" w:cstheme="majorBidi"/>
              </w:rPr>
              <w:t xml:space="preserve">Dan </w:t>
            </w:r>
            <w:proofErr w:type="spellStart"/>
            <w:r>
              <w:rPr>
                <w:rFonts w:asciiTheme="majorBidi" w:hAnsiTheme="majorBidi" w:cstheme="majorBidi"/>
              </w:rPr>
              <w:t>Hiitu</w:t>
            </w:r>
            <w:proofErr w:type="spellEnd"/>
          </w:p>
        </w:tc>
        <w:tc>
          <w:tcPr>
            <w:tcW w:w="1078" w:type="dxa"/>
          </w:tcPr>
          <w:p w14:paraId="60071A20"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0B8227F4" w14:textId="77777777" w:rsidR="00AD4F25" w:rsidRDefault="00AD4F25" w:rsidP="00954785">
            <w:pPr>
              <w:rPr>
                <w:rFonts w:asciiTheme="majorBidi" w:hAnsiTheme="majorBidi" w:cstheme="majorBidi"/>
              </w:rPr>
            </w:pPr>
            <w:r>
              <w:rPr>
                <w:rFonts w:asciiTheme="majorBidi" w:hAnsiTheme="majorBidi" w:cstheme="majorBidi"/>
              </w:rPr>
              <w:t xml:space="preserve">Aquaculture beneficiaries </w:t>
            </w:r>
            <w:proofErr w:type="spellStart"/>
            <w:r>
              <w:rPr>
                <w:rFonts w:asciiTheme="majorBidi" w:hAnsiTheme="majorBidi" w:cstheme="majorBidi"/>
              </w:rPr>
              <w:t>Mulisha</w:t>
            </w:r>
            <w:proofErr w:type="spellEnd"/>
            <w:r>
              <w:rPr>
                <w:rFonts w:asciiTheme="majorBidi" w:hAnsiTheme="majorBidi" w:cstheme="majorBidi"/>
              </w:rPr>
              <w:t xml:space="preserve"> Village</w:t>
            </w:r>
          </w:p>
        </w:tc>
        <w:tc>
          <w:tcPr>
            <w:tcW w:w="1340" w:type="dxa"/>
          </w:tcPr>
          <w:p w14:paraId="1B436574" w14:textId="77777777" w:rsidR="00AD4F25" w:rsidRDefault="00AD4F25" w:rsidP="00954785">
            <w:pPr>
              <w:rPr>
                <w:rFonts w:asciiTheme="majorBidi" w:hAnsiTheme="majorBidi" w:cstheme="majorBidi"/>
              </w:rPr>
            </w:pPr>
            <w:r>
              <w:rPr>
                <w:rFonts w:asciiTheme="majorBidi" w:hAnsiTheme="majorBidi" w:cstheme="majorBidi"/>
              </w:rPr>
              <w:t>0751577157</w:t>
            </w:r>
          </w:p>
        </w:tc>
        <w:tc>
          <w:tcPr>
            <w:tcW w:w="3246" w:type="dxa"/>
          </w:tcPr>
          <w:p w14:paraId="0397D442" w14:textId="77777777" w:rsidR="00AD4F25" w:rsidRPr="00D42C5A" w:rsidRDefault="00AD4F25" w:rsidP="00954785">
            <w:pPr>
              <w:rPr>
                <w:rFonts w:asciiTheme="majorBidi" w:hAnsiTheme="majorBidi" w:cstheme="majorBidi"/>
              </w:rPr>
            </w:pPr>
          </w:p>
        </w:tc>
      </w:tr>
      <w:tr w:rsidR="00AD4F25" w:rsidRPr="000D2646" w14:paraId="410ECD1D" w14:textId="77777777" w:rsidTr="00954785">
        <w:trPr>
          <w:trHeight w:val="46"/>
        </w:trPr>
        <w:tc>
          <w:tcPr>
            <w:tcW w:w="798" w:type="dxa"/>
          </w:tcPr>
          <w:p w14:paraId="61936D07"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6FCA91A9"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494304B8" w14:textId="77777777" w:rsidR="00AD4F25" w:rsidRDefault="00AD4F25" w:rsidP="00954785">
            <w:pPr>
              <w:rPr>
                <w:rFonts w:asciiTheme="majorBidi" w:hAnsiTheme="majorBidi" w:cstheme="majorBidi"/>
              </w:rPr>
            </w:pPr>
            <w:r>
              <w:rPr>
                <w:rFonts w:asciiTheme="majorBidi" w:hAnsiTheme="majorBidi" w:cstheme="majorBidi"/>
              </w:rPr>
              <w:t xml:space="preserve">Edward </w:t>
            </w:r>
            <w:proofErr w:type="spellStart"/>
            <w:r>
              <w:rPr>
                <w:rFonts w:asciiTheme="majorBidi" w:hAnsiTheme="majorBidi" w:cstheme="majorBidi"/>
              </w:rPr>
              <w:t>Kamenya</w:t>
            </w:r>
            <w:proofErr w:type="spellEnd"/>
          </w:p>
        </w:tc>
        <w:tc>
          <w:tcPr>
            <w:tcW w:w="1078" w:type="dxa"/>
          </w:tcPr>
          <w:p w14:paraId="2B18D84B"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732E79BA" w14:textId="77777777" w:rsidR="00AD4F25" w:rsidRDefault="00AD4F25" w:rsidP="00954785">
            <w:pPr>
              <w:rPr>
                <w:rFonts w:asciiTheme="majorBidi" w:hAnsiTheme="majorBidi" w:cstheme="majorBidi"/>
              </w:rPr>
            </w:pPr>
            <w:r>
              <w:rPr>
                <w:rFonts w:asciiTheme="majorBidi" w:hAnsiTheme="majorBidi" w:cstheme="majorBidi"/>
              </w:rPr>
              <w:t xml:space="preserve">Aquaculture beneficiaries </w:t>
            </w:r>
            <w:proofErr w:type="spellStart"/>
            <w:r>
              <w:rPr>
                <w:rFonts w:asciiTheme="majorBidi" w:hAnsiTheme="majorBidi" w:cstheme="majorBidi"/>
              </w:rPr>
              <w:t>Mulisha</w:t>
            </w:r>
            <w:proofErr w:type="spellEnd"/>
            <w:r>
              <w:rPr>
                <w:rFonts w:asciiTheme="majorBidi" w:hAnsiTheme="majorBidi" w:cstheme="majorBidi"/>
              </w:rPr>
              <w:t xml:space="preserve"> Village</w:t>
            </w:r>
          </w:p>
        </w:tc>
        <w:tc>
          <w:tcPr>
            <w:tcW w:w="1340" w:type="dxa"/>
          </w:tcPr>
          <w:p w14:paraId="5900D585" w14:textId="77777777" w:rsidR="00AD4F25" w:rsidRDefault="00AD4F25" w:rsidP="00954785">
            <w:pPr>
              <w:rPr>
                <w:rFonts w:asciiTheme="majorBidi" w:hAnsiTheme="majorBidi" w:cstheme="majorBidi"/>
              </w:rPr>
            </w:pPr>
            <w:r>
              <w:rPr>
                <w:rFonts w:asciiTheme="majorBidi" w:hAnsiTheme="majorBidi" w:cstheme="majorBidi"/>
              </w:rPr>
              <w:t>-</w:t>
            </w:r>
          </w:p>
        </w:tc>
        <w:tc>
          <w:tcPr>
            <w:tcW w:w="3246" w:type="dxa"/>
          </w:tcPr>
          <w:p w14:paraId="100C4063" w14:textId="77777777" w:rsidR="00AD4F25" w:rsidRPr="00D42C5A" w:rsidRDefault="00AD4F25" w:rsidP="00954785">
            <w:pPr>
              <w:rPr>
                <w:rFonts w:asciiTheme="majorBidi" w:hAnsiTheme="majorBidi" w:cstheme="majorBidi"/>
              </w:rPr>
            </w:pPr>
          </w:p>
        </w:tc>
      </w:tr>
      <w:tr w:rsidR="00AD4F25" w:rsidRPr="000D2646" w14:paraId="2759F98D" w14:textId="77777777" w:rsidTr="00954785">
        <w:trPr>
          <w:trHeight w:val="46"/>
        </w:trPr>
        <w:tc>
          <w:tcPr>
            <w:tcW w:w="798" w:type="dxa"/>
          </w:tcPr>
          <w:p w14:paraId="6FDF9F62"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70F2683D"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1E95CCE5" w14:textId="77777777" w:rsidR="00AD4F25" w:rsidRDefault="00AD4F25" w:rsidP="00954785">
            <w:pPr>
              <w:rPr>
                <w:rFonts w:asciiTheme="majorBidi" w:hAnsiTheme="majorBidi" w:cstheme="majorBidi"/>
              </w:rPr>
            </w:pPr>
            <w:r>
              <w:rPr>
                <w:rFonts w:asciiTheme="majorBidi" w:hAnsiTheme="majorBidi" w:cstheme="majorBidi"/>
              </w:rPr>
              <w:t>C. Otieno</w:t>
            </w:r>
          </w:p>
        </w:tc>
        <w:tc>
          <w:tcPr>
            <w:tcW w:w="1078" w:type="dxa"/>
          </w:tcPr>
          <w:p w14:paraId="73E233D9"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47EBF0AF" w14:textId="77777777" w:rsidR="00AD4F25" w:rsidRDefault="00AD4F25" w:rsidP="00954785">
            <w:pPr>
              <w:rPr>
                <w:rFonts w:asciiTheme="majorBidi" w:hAnsiTheme="majorBidi" w:cstheme="majorBidi"/>
              </w:rPr>
            </w:pPr>
            <w:r>
              <w:rPr>
                <w:rFonts w:asciiTheme="majorBidi" w:hAnsiTheme="majorBidi" w:cstheme="majorBidi"/>
              </w:rPr>
              <w:t xml:space="preserve">Aquaculture beneficiaries </w:t>
            </w:r>
            <w:proofErr w:type="spellStart"/>
            <w:r>
              <w:rPr>
                <w:rFonts w:asciiTheme="majorBidi" w:hAnsiTheme="majorBidi" w:cstheme="majorBidi"/>
              </w:rPr>
              <w:t>Mulisha</w:t>
            </w:r>
            <w:proofErr w:type="spellEnd"/>
            <w:r>
              <w:rPr>
                <w:rFonts w:asciiTheme="majorBidi" w:hAnsiTheme="majorBidi" w:cstheme="majorBidi"/>
              </w:rPr>
              <w:t xml:space="preserve"> Village</w:t>
            </w:r>
          </w:p>
        </w:tc>
        <w:tc>
          <w:tcPr>
            <w:tcW w:w="1340" w:type="dxa"/>
          </w:tcPr>
          <w:p w14:paraId="417D564C" w14:textId="77777777" w:rsidR="00AD4F25" w:rsidRDefault="00AD4F25" w:rsidP="00954785">
            <w:pPr>
              <w:rPr>
                <w:rFonts w:asciiTheme="majorBidi" w:hAnsiTheme="majorBidi" w:cstheme="majorBidi"/>
              </w:rPr>
            </w:pPr>
            <w:r>
              <w:rPr>
                <w:rFonts w:asciiTheme="majorBidi" w:hAnsiTheme="majorBidi" w:cstheme="majorBidi"/>
              </w:rPr>
              <w:t>0783855872</w:t>
            </w:r>
          </w:p>
        </w:tc>
        <w:tc>
          <w:tcPr>
            <w:tcW w:w="3246" w:type="dxa"/>
          </w:tcPr>
          <w:p w14:paraId="00646A98" w14:textId="77777777" w:rsidR="00AD4F25" w:rsidRPr="00D42C5A" w:rsidRDefault="00AD4F25" w:rsidP="00954785">
            <w:pPr>
              <w:rPr>
                <w:rFonts w:asciiTheme="majorBidi" w:hAnsiTheme="majorBidi" w:cstheme="majorBidi"/>
              </w:rPr>
            </w:pPr>
          </w:p>
        </w:tc>
      </w:tr>
      <w:tr w:rsidR="00AD4F25" w:rsidRPr="000D2646" w14:paraId="56599AB8" w14:textId="77777777" w:rsidTr="00954785">
        <w:trPr>
          <w:trHeight w:val="46"/>
        </w:trPr>
        <w:tc>
          <w:tcPr>
            <w:tcW w:w="798" w:type="dxa"/>
          </w:tcPr>
          <w:p w14:paraId="41C74FC5"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164C0D9D"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7EB2F9BA" w14:textId="77777777" w:rsidR="00AD4F25" w:rsidRDefault="00AD4F25" w:rsidP="00954785">
            <w:pPr>
              <w:rPr>
                <w:rFonts w:asciiTheme="majorBidi" w:hAnsiTheme="majorBidi" w:cstheme="majorBidi"/>
              </w:rPr>
            </w:pPr>
            <w:r>
              <w:rPr>
                <w:rFonts w:asciiTheme="majorBidi" w:hAnsiTheme="majorBidi" w:cstheme="majorBidi"/>
              </w:rPr>
              <w:t xml:space="preserve">Moses </w:t>
            </w:r>
            <w:proofErr w:type="spellStart"/>
            <w:r>
              <w:rPr>
                <w:rFonts w:asciiTheme="majorBidi" w:hAnsiTheme="majorBidi" w:cstheme="majorBidi"/>
              </w:rPr>
              <w:t>Higenyi</w:t>
            </w:r>
            <w:proofErr w:type="spellEnd"/>
          </w:p>
        </w:tc>
        <w:tc>
          <w:tcPr>
            <w:tcW w:w="1078" w:type="dxa"/>
          </w:tcPr>
          <w:p w14:paraId="33234F87"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6CAECABA" w14:textId="77777777" w:rsidR="00AD4F25" w:rsidRDefault="00AD4F25" w:rsidP="00954785">
            <w:pPr>
              <w:rPr>
                <w:rFonts w:asciiTheme="majorBidi" w:hAnsiTheme="majorBidi" w:cstheme="majorBidi"/>
              </w:rPr>
            </w:pPr>
            <w:r>
              <w:rPr>
                <w:rFonts w:asciiTheme="majorBidi" w:hAnsiTheme="majorBidi" w:cstheme="majorBidi"/>
              </w:rPr>
              <w:t xml:space="preserve">Aquaculture beneficiaries </w:t>
            </w:r>
            <w:proofErr w:type="spellStart"/>
            <w:r>
              <w:rPr>
                <w:rFonts w:asciiTheme="majorBidi" w:hAnsiTheme="majorBidi" w:cstheme="majorBidi"/>
              </w:rPr>
              <w:t>Mulisha</w:t>
            </w:r>
            <w:proofErr w:type="spellEnd"/>
            <w:r>
              <w:rPr>
                <w:rFonts w:asciiTheme="majorBidi" w:hAnsiTheme="majorBidi" w:cstheme="majorBidi"/>
              </w:rPr>
              <w:t xml:space="preserve"> Village</w:t>
            </w:r>
          </w:p>
        </w:tc>
        <w:tc>
          <w:tcPr>
            <w:tcW w:w="1340" w:type="dxa"/>
          </w:tcPr>
          <w:p w14:paraId="08A435DD" w14:textId="77777777" w:rsidR="00AD4F25" w:rsidRDefault="00AD4F25" w:rsidP="00954785">
            <w:pPr>
              <w:rPr>
                <w:rFonts w:asciiTheme="majorBidi" w:hAnsiTheme="majorBidi" w:cstheme="majorBidi"/>
              </w:rPr>
            </w:pPr>
            <w:r>
              <w:rPr>
                <w:rFonts w:asciiTheme="majorBidi" w:hAnsiTheme="majorBidi" w:cstheme="majorBidi"/>
              </w:rPr>
              <w:t>0701073349</w:t>
            </w:r>
          </w:p>
        </w:tc>
        <w:tc>
          <w:tcPr>
            <w:tcW w:w="3246" w:type="dxa"/>
          </w:tcPr>
          <w:p w14:paraId="1EB30F2B" w14:textId="77777777" w:rsidR="00AD4F25" w:rsidRPr="00D42C5A" w:rsidRDefault="00AD4F25" w:rsidP="00954785">
            <w:pPr>
              <w:rPr>
                <w:rFonts w:asciiTheme="majorBidi" w:hAnsiTheme="majorBidi" w:cstheme="majorBidi"/>
              </w:rPr>
            </w:pPr>
          </w:p>
        </w:tc>
      </w:tr>
      <w:tr w:rsidR="00AD4F25" w:rsidRPr="000D2646" w14:paraId="55BF0C1F" w14:textId="77777777" w:rsidTr="00954785">
        <w:trPr>
          <w:trHeight w:val="46"/>
        </w:trPr>
        <w:tc>
          <w:tcPr>
            <w:tcW w:w="798" w:type="dxa"/>
          </w:tcPr>
          <w:p w14:paraId="4691643A"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52BEE7AD"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00CAB330" w14:textId="77777777" w:rsidR="00AD4F25" w:rsidRDefault="00AD4F25" w:rsidP="00954785">
            <w:pPr>
              <w:rPr>
                <w:rFonts w:asciiTheme="majorBidi" w:hAnsiTheme="majorBidi" w:cstheme="majorBidi"/>
              </w:rPr>
            </w:pPr>
            <w:r>
              <w:rPr>
                <w:rFonts w:asciiTheme="majorBidi" w:hAnsiTheme="majorBidi" w:cstheme="majorBidi"/>
              </w:rPr>
              <w:t xml:space="preserve">Joseph </w:t>
            </w:r>
            <w:proofErr w:type="spellStart"/>
            <w:r>
              <w:rPr>
                <w:rFonts w:asciiTheme="majorBidi" w:hAnsiTheme="majorBidi" w:cstheme="majorBidi"/>
              </w:rPr>
              <w:t>Walufeere</w:t>
            </w:r>
            <w:proofErr w:type="spellEnd"/>
          </w:p>
        </w:tc>
        <w:tc>
          <w:tcPr>
            <w:tcW w:w="1078" w:type="dxa"/>
          </w:tcPr>
          <w:p w14:paraId="7B48FC05"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39F945E0" w14:textId="77777777" w:rsidR="00AD4F25" w:rsidRDefault="00AD4F25" w:rsidP="00954785">
            <w:pPr>
              <w:rPr>
                <w:rFonts w:asciiTheme="majorBidi" w:hAnsiTheme="majorBidi" w:cstheme="majorBidi"/>
              </w:rPr>
            </w:pPr>
            <w:r>
              <w:rPr>
                <w:rFonts w:asciiTheme="majorBidi" w:hAnsiTheme="majorBidi" w:cstheme="majorBidi"/>
              </w:rPr>
              <w:t xml:space="preserve">Aquaculture beneficiaries </w:t>
            </w:r>
            <w:proofErr w:type="spellStart"/>
            <w:r>
              <w:rPr>
                <w:rFonts w:asciiTheme="majorBidi" w:hAnsiTheme="majorBidi" w:cstheme="majorBidi"/>
              </w:rPr>
              <w:t>Mulisha</w:t>
            </w:r>
            <w:proofErr w:type="spellEnd"/>
            <w:r>
              <w:rPr>
                <w:rFonts w:asciiTheme="majorBidi" w:hAnsiTheme="majorBidi" w:cstheme="majorBidi"/>
              </w:rPr>
              <w:t xml:space="preserve"> Village</w:t>
            </w:r>
          </w:p>
        </w:tc>
        <w:tc>
          <w:tcPr>
            <w:tcW w:w="1340" w:type="dxa"/>
          </w:tcPr>
          <w:p w14:paraId="2AFA83B5" w14:textId="77777777" w:rsidR="00AD4F25" w:rsidRDefault="00AD4F25" w:rsidP="00954785">
            <w:pPr>
              <w:rPr>
                <w:rFonts w:asciiTheme="majorBidi" w:hAnsiTheme="majorBidi" w:cstheme="majorBidi"/>
              </w:rPr>
            </w:pPr>
            <w:r>
              <w:rPr>
                <w:rFonts w:asciiTheme="majorBidi" w:hAnsiTheme="majorBidi" w:cstheme="majorBidi"/>
              </w:rPr>
              <w:t>0771085663</w:t>
            </w:r>
          </w:p>
        </w:tc>
        <w:tc>
          <w:tcPr>
            <w:tcW w:w="3246" w:type="dxa"/>
          </w:tcPr>
          <w:p w14:paraId="679B8EB8" w14:textId="77777777" w:rsidR="00AD4F25" w:rsidRPr="00D42C5A" w:rsidRDefault="00AD4F25" w:rsidP="00954785">
            <w:pPr>
              <w:rPr>
                <w:rFonts w:asciiTheme="majorBidi" w:hAnsiTheme="majorBidi" w:cstheme="majorBidi"/>
              </w:rPr>
            </w:pPr>
          </w:p>
        </w:tc>
      </w:tr>
      <w:tr w:rsidR="00AD4F25" w:rsidRPr="000D2646" w14:paraId="22FF3703" w14:textId="77777777" w:rsidTr="00954785">
        <w:trPr>
          <w:trHeight w:val="46"/>
        </w:trPr>
        <w:tc>
          <w:tcPr>
            <w:tcW w:w="798" w:type="dxa"/>
          </w:tcPr>
          <w:p w14:paraId="1D40F4F4"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6001F980"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46CD7A91" w14:textId="77777777" w:rsidR="00AD4F25" w:rsidRDefault="00AD4F25" w:rsidP="00954785">
            <w:pPr>
              <w:rPr>
                <w:rFonts w:asciiTheme="majorBidi" w:hAnsiTheme="majorBidi" w:cstheme="majorBidi"/>
              </w:rPr>
            </w:pPr>
            <w:r>
              <w:rPr>
                <w:rFonts w:asciiTheme="majorBidi" w:hAnsiTheme="majorBidi" w:cstheme="majorBidi"/>
              </w:rPr>
              <w:t>Richard Wamalwa</w:t>
            </w:r>
          </w:p>
        </w:tc>
        <w:tc>
          <w:tcPr>
            <w:tcW w:w="1078" w:type="dxa"/>
          </w:tcPr>
          <w:p w14:paraId="53E3E910"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6970E33A" w14:textId="77777777" w:rsidR="00AD4F25" w:rsidRDefault="00AD4F25" w:rsidP="00954785">
            <w:pPr>
              <w:rPr>
                <w:rFonts w:asciiTheme="majorBidi" w:hAnsiTheme="majorBidi" w:cstheme="majorBidi"/>
              </w:rPr>
            </w:pPr>
            <w:r>
              <w:rPr>
                <w:rFonts w:asciiTheme="majorBidi" w:hAnsiTheme="majorBidi" w:cstheme="majorBidi"/>
              </w:rPr>
              <w:t xml:space="preserve">Aquaculture beneficiaries </w:t>
            </w:r>
            <w:proofErr w:type="spellStart"/>
            <w:r>
              <w:rPr>
                <w:rFonts w:asciiTheme="majorBidi" w:hAnsiTheme="majorBidi" w:cstheme="majorBidi"/>
              </w:rPr>
              <w:t>Mulisha</w:t>
            </w:r>
            <w:proofErr w:type="spellEnd"/>
            <w:r>
              <w:rPr>
                <w:rFonts w:asciiTheme="majorBidi" w:hAnsiTheme="majorBidi" w:cstheme="majorBidi"/>
              </w:rPr>
              <w:t xml:space="preserve"> Village</w:t>
            </w:r>
          </w:p>
        </w:tc>
        <w:tc>
          <w:tcPr>
            <w:tcW w:w="1340" w:type="dxa"/>
          </w:tcPr>
          <w:p w14:paraId="2ACA0ECC" w14:textId="77777777" w:rsidR="00AD4F25" w:rsidRDefault="00AD4F25" w:rsidP="00954785">
            <w:pPr>
              <w:rPr>
                <w:rFonts w:asciiTheme="majorBidi" w:hAnsiTheme="majorBidi" w:cstheme="majorBidi"/>
              </w:rPr>
            </w:pPr>
            <w:r>
              <w:rPr>
                <w:rFonts w:asciiTheme="majorBidi" w:hAnsiTheme="majorBidi" w:cstheme="majorBidi"/>
              </w:rPr>
              <w:t>0781789926</w:t>
            </w:r>
          </w:p>
        </w:tc>
        <w:tc>
          <w:tcPr>
            <w:tcW w:w="3246" w:type="dxa"/>
          </w:tcPr>
          <w:p w14:paraId="24A68313" w14:textId="77777777" w:rsidR="00AD4F25" w:rsidRPr="00D42C5A" w:rsidRDefault="00AD4F25" w:rsidP="00954785">
            <w:pPr>
              <w:rPr>
                <w:rFonts w:asciiTheme="majorBidi" w:hAnsiTheme="majorBidi" w:cstheme="majorBidi"/>
              </w:rPr>
            </w:pPr>
          </w:p>
        </w:tc>
      </w:tr>
      <w:tr w:rsidR="00AD4F25" w:rsidRPr="000D2646" w14:paraId="34725BAA" w14:textId="77777777" w:rsidTr="00954785">
        <w:trPr>
          <w:trHeight w:val="46"/>
        </w:trPr>
        <w:tc>
          <w:tcPr>
            <w:tcW w:w="798" w:type="dxa"/>
          </w:tcPr>
          <w:p w14:paraId="33EE3007"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53B55063" w14:textId="77777777" w:rsidR="00AD4F25" w:rsidRDefault="00AD4F25" w:rsidP="00954785">
            <w:pPr>
              <w:rPr>
                <w:rFonts w:asciiTheme="majorBidi" w:hAnsiTheme="majorBidi" w:cstheme="majorBidi"/>
              </w:rPr>
            </w:pPr>
            <w:r>
              <w:rPr>
                <w:rFonts w:asciiTheme="majorBidi" w:hAnsiTheme="majorBidi" w:cstheme="majorBidi"/>
              </w:rPr>
              <w:t>07/11/2024</w:t>
            </w:r>
          </w:p>
        </w:tc>
        <w:tc>
          <w:tcPr>
            <w:tcW w:w="2816" w:type="dxa"/>
          </w:tcPr>
          <w:p w14:paraId="6DD9C99E" w14:textId="77777777" w:rsidR="00AD4F25" w:rsidRDefault="00AD4F25" w:rsidP="00954785">
            <w:pPr>
              <w:rPr>
                <w:rFonts w:asciiTheme="majorBidi" w:hAnsiTheme="majorBidi" w:cstheme="majorBidi"/>
              </w:rPr>
            </w:pPr>
            <w:r>
              <w:rPr>
                <w:rFonts w:asciiTheme="majorBidi" w:hAnsiTheme="majorBidi" w:cstheme="majorBidi"/>
              </w:rPr>
              <w:t xml:space="preserve">Isaac </w:t>
            </w:r>
            <w:proofErr w:type="spellStart"/>
            <w:r>
              <w:rPr>
                <w:rFonts w:asciiTheme="majorBidi" w:hAnsiTheme="majorBidi" w:cstheme="majorBidi"/>
              </w:rPr>
              <w:t>Nampandu</w:t>
            </w:r>
            <w:proofErr w:type="spellEnd"/>
          </w:p>
        </w:tc>
        <w:tc>
          <w:tcPr>
            <w:tcW w:w="1078" w:type="dxa"/>
          </w:tcPr>
          <w:p w14:paraId="5718A291"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67216B5E" w14:textId="77777777" w:rsidR="00AD4F25" w:rsidRDefault="00AD4F25" w:rsidP="00954785">
            <w:pPr>
              <w:rPr>
                <w:rFonts w:asciiTheme="majorBidi" w:hAnsiTheme="majorBidi" w:cstheme="majorBidi"/>
              </w:rPr>
            </w:pPr>
            <w:r>
              <w:rPr>
                <w:rFonts w:asciiTheme="majorBidi" w:hAnsiTheme="majorBidi" w:cstheme="majorBidi"/>
              </w:rPr>
              <w:t xml:space="preserve">Aquaculture beneficiaries </w:t>
            </w:r>
            <w:proofErr w:type="spellStart"/>
            <w:r>
              <w:rPr>
                <w:rFonts w:asciiTheme="majorBidi" w:hAnsiTheme="majorBidi" w:cstheme="majorBidi"/>
              </w:rPr>
              <w:t>Mulisha</w:t>
            </w:r>
            <w:proofErr w:type="spellEnd"/>
            <w:r>
              <w:rPr>
                <w:rFonts w:asciiTheme="majorBidi" w:hAnsiTheme="majorBidi" w:cstheme="majorBidi"/>
              </w:rPr>
              <w:t xml:space="preserve"> Village</w:t>
            </w:r>
          </w:p>
        </w:tc>
        <w:tc>
          <w:tcPr>
            <w:tcW w:w="1340" w:type="dxa"/>
          </w:tcPr>
          <w:p w14:paraId="0820D50F" w14:textId="77777777" w:rsidR="00AD4F25" w:rsidRDefault="00AD4F25" w:rsidP="00954785">
            <w:pPr>
              <w:rPr>
                <w:rFonts w:asciiTheme="majorBidi" w:hAnsiTheme="majorBidi" w:cstheme="majorBidi"/>
              </w:rPr>
            </w:pPr>
            <w:r>
              <w:rPr>
                <w:rFonts w:asciiTheme="majorBidi" w:hAnsiTheme="majorBidi" w:cstheme="majorBidi"/>
              </w:rPr>
              <w:t>0703521291</w:t>
            </w:r>
          </w:p>
        </w:tc>
        <w:tc>
          <w:tcPr>
            <w:tcW w:w="3246" w:type="dxa"/>
          </w:tcPr>
          <w:p w14:paraId="6E9A671B" w14:textId="77777777" w:rsidR="00AD4F25" w:rsidRPr="00D42C5A" w:rsidRDefault="00AD4F25" w:rsidP="00954785">
            <w:pPr>
              <w:rPr>
                <w:rFonts w:asciiTheme="majorBidi" w:hAnsiTheme="majorBidi" w:cstheme="majorBidi"/>
              </w:rPr>
            </w:pPr>
          </w:p>
        </w:tc>
      </w:tr>
      <w:tr w:rsidR="00AD4F25" w:rsidRPr="000D2646" w14:paraId="152E9AB2" w14:textId="77777777" w:rsidTr="00954785">
        <w:trPr>
          <w:trHeight w:val="46"/>
        </w:trPr>
        <w:tc>
          <w:tcPr>
            <w:tcW w:w="798" w:type="dxa"/>
          </w:tcPr>
          <w:p w14:paraId="22334F1E"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256EFAE1" w14:textId="77777777" w:rsidR="00AD4F25" w:rsidRDefault="00AD4F25" w:rsidP="00954785">
            <w:pPr>
              <w:rPr>
                <w:rFonts w:asciiTheme="majorBidi" w:hAnsiTheme="majorBidi" w:cstheme="majorBidi"/>
              </w:rPr>
            </w:pPr>
            <w:r>
              <w:rPr>
                <w:rFonts w:asciiTheme="majorBidi" w:hAnsiTheme="majorBidi" w:cstheme="majorBidi"/>
              </w:rPr>
              <w:t>8/11/2024</w:t>
            </w:r>
          </w:p>
        </w:tc>
        <w:tc>
          <w:tcPr>
            <w:tcW w:w="2816" w:type="dxa"/>
          </w:tcPr>
          <w:p w14:paraId="2D9B606F" w14:textId="77777777" w:rsidR="00AD4F25" w:rsidRDefault="00AD4F25" w:rsidP="00954785">
            <w:pPr>
              <w:rPr>
                <w:rFonts w:asciiTheme="majorBidi" w:hAnsiTheme="majorBidi" w:cstheme="majorBidi"/>
              </w:rPr>
            </w:pPr>
            <w:r>
              <w:rPr>
                <w:rFonts w:asciiTheme="majorBidi" w:hAnsiTheme="majorBidi" w:cstheme="majorBidi"/>
              </w:rPr>
              <w:t xml:space="preserve">Joseph </w:t>
            </w:r>
            <w:proofErr w:type="spellStart"/>
            <w:r>
              <w:rPr>
                <w:rFonts w:asciiTheme="majorBidi" w:hAnsiTheme="majorBidi" w:cstheme="majorBidi"/>
              </w:rPr>
              <w:t>Kaugule</w:t>
            </w:r>
            <w:proofErr w:type="spellEnd"/>
          </w:p>
        </w:tc>
        <w:tc>
          <w:tcPr>
            <w:tcW w:w="1078" w:type="dxa"/>
          </w:tcPr>
          <w:p w14:paraId="3CCF3BDF"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7538A0AB" w14:textId="77777777" w:rsidR="00AD4F25" w:rsidRDefault="00AD4F25" w:rsidP="00954785">
            <w:pPr>
              <w:rPr>
                <w:rFonts w:asciiTheme="majorBidi" w:hAnsiTheme="majorBidi" w:cstheme="majorBidi"/>
              </w:rPr>
            </w:pPr>
            <w:r>
              <w:rPr>
                <w:rFonts w:asciiTheme="majorBidi" w:hAnsiTheme="majorBidi" w:cstheme="majorBidi"/>
              </w:rPr>
              <w:t xml:space="preserve">DNRO </w:t>
            </w:r>
            <w:proofErr w:type="spellStart"/>
            <w:r>
              <w:rPr>
                <w:rFonts w:asciiTheme="majorBidi" w:hAnsiTheme="majorBidi" w:cstheme="majorBidi"/>
              </w:rPr>
              <w:t>Kibuku</w:t>
            </w:r>
            <w:proofErr w:type="spellEnd"/>
            <w:r>
              <w:rPr>
                <w:rFonts w:asciiTheme="majorBidi" w:hAnsiTheme="majorBidi" w:cstheme="majorBidi"/>
              </w:rPr>
              <w:t xml:space="preserve"> DLG</w:t>
            </w:r>
          </w:p>
        </w:tc>
        <w:tc>
          <w:tcPr>
            <w:tcW w:w="1340" w:type="dxa"/>
          </w:tcPr>
          <w:p w14:paraId="1878A4FA" w14:textId="77777777" w:rsidR="00AD4F25" w:rsidRDefault="00AD4F25" w:rsidP="00954785">
            <w:pPr>
              <w:rPr>
                <w:rFonts w:asciiTheme="majorBidi" w:hAnsiTheme="majorBidi" w:cstheme="majorBidi"/>
              </w:rPr>
            </w:pPr>
            <w:r>
              <w:rPr>
                <w:rFonts w:asciiTheme="majorBidi" w:hAnsiTheme="majorBidi" w:cstheme="majorBidi"/>
              </w:rPr>
              <w:t>0782361542</w:t>
            </w:r>
          </w:p>
        </w:tc>
        <w:tc>
          <w:tcPr>
            <w:tcW w:w="3246" w:type="dxa"/>
          </w:tcPr>
          <w:p w14:paraId="675DD12D" w14:textId="77777777" w:rsidR="00AD4F25" w:rsidRPr="00D42C5A" w:rsidRDefault="00AD4F25" w:rsidP="00954785">
            <w:pPr>
              <w:rPr>
                <w:rFonts w:asciiTheme="majorBidi" w:hAnsiTheme="majorBidi" w:cstheme="majorBidi"/>
              </w:rPr>
            </w:pPr>
            <w:r>
              <w:rPr>
                <w:rFonts w:asciiTheme="majorBidi" w:hAnsiTheme="majorBidi" w:cstheme="majorBidi"/>
              </w:rPr>
              <w:t>Jkaugule@yahoo.com</w:t>
            </w:r>
          </w:p>
        </w:tc>
      </w:tr>
      <w:tr w:rsidR="00AD4F25" w:rsidRPr="000D2646" w14:paraId="6E82A7A9" w14:textId="77777777" w:rsidTr="00954785">
        <w:trPr>
          <w:trHeight w:val="46"/>
        </w:trPr>
        <w:tc>
          <w:tcPr>
            <w:tcW w:w="798" w:type="dxa"/>
          </w:tcPr>
          <w:p w14:paraId="37F14EFE"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3F70462F" w14:textId="77777777" w:rsidR="00AD4F25" w:rsidRDefault="00AD4F25" w:rsidP="00954785">
            <w:pPr>
              <w:rPr>
                <w:rFonts w:asciiTheme="majorBidi" w:hAnsiTheme="majorBidi" w:cstheme="majorBidi"/>
              </w:rPr>
            </w:pPr>
          </w:p>
        </w:tc>
        <w:tc>
          <w:tcPr>
            <w:tcW w:w="2816" w:type="dxa"/>
          </w:tcPr>
          <w:p w14:paraId="51413FBB" w14:textId="77777777" w:rsidR="00AD4F25" w:rsidRDefault="00AD4F25" w:rsidP="00954785">
            <w:pPr>
              <w:rPr>
                <w:rFonts w:asciiTheme="majorBidi" w:hAnsiTheme="majorBidi" w:cstheme="majorBidi"/>
              </w:rPr>
            </w:pPr>
            <w:proofErr w:type="spellStart"/>
            <w:r>
              <w:rPr>
                <w:rFonts w:asciiTheme="majorBidi" w:hAnsiTheme="majorBidi" w:cstheme="majorBidi"/>
              </w:rPr>
              <w:t>Afani</w:t>
            </w:r>
            <w:proofErr w:type="spellEnd"/>
            <w:r>
              <w:rPr>
                <w:rFonts w:asciiTheme="majorBidi" w:hAnsiTheme="majorBidi" w:cstheme="majorBidi"/>
              </w:rPr>
              <w:t xml:space="preserve"> </w:t>
            </w:r>
            <w:proofErr w:type="spellStart"/>
            <w:r>
              <w:rPr>
                <w:rFonts w:asciiTheme="majorBidi" w:hAnsiTheme="majorBidi" w:cstheme="majorBidi"/>
              </w:rPr>
              <w:t>Dalumondo</w:t>
            </w:r>
            <w:proofErr w:type="spellEnd"/>
          </w:p>
        </w:tc>
        <w:tc>
          <w:tcPr>
            <w:tcW w:w="1078" w:type="dxa"/>
          </w:tcPr>
          <w:p w14:paraId="4F36CDC9"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04818498" w14:textId="77777777" w:rsidR="00AD4F25" w:rsidRDefault="00AD4F25" w:rsidP="00954785">
            <w:pPr>
              <w:rPr>
                <w:rFonts w:asciiTheme="majorBidi" w:hAnsiTheme="majorBidi" w:cstheme="majorBidi"/>
              </w:rPr>
            </w:pPr>
            <w:proofErr w:type="spellStart"/>
            <w:r>
              <w:rPr>
                <w:rFonts w:asciiTheme="majorBidi" w:hAnsiTheme="majorBidi" w:cstheme="majorBidi"/>
              </w:rPr>
              <w:t>Nandere</w:t>
            </w:r>
            <w:proofErr w:type="spellEnd"/>
          </w:p>
        </w:tc>
        <w:tc>
          <w:tcPr>
            <w:tcW w:w="1340" w:type="dxa"/>
          </w:tcPr>
          <w:p w14:paraId="77C87642" w14:textId="77777777" w:rsidR="00AD4F25" w:rsidRDefault="00AD4F25" w:rsidP="00954785">
            <w:pPr>
              <w:rPr>
                <w:rFonts w:asciiTheme="majorBidi" w:hAnsiTheme="majorBidi" w:cstheme="majorBidi"/>
              </w:rPr>
            </w:pPr>
            <w:r>
              <w:rPr>
                <w:rFonts w:asciiTheme="majorBidi" w:hAnsiTheme="majorBidi" w:cstheme="majorBidi"/>
              </w:rPr>
              <w:t>0779711355</w:t>
            </w:r>
          </w:p>
        </w:tc>
        <w:tc>
          <w:tcPr>
            <w:tcW w:w="3246" w:type="dxa"/>
          </w:tcPr>
          <w:p w14:paraId="606DC746" w14:textId="77777777" w:rsidR="00AD4F25" w:rsidRPr="00D42C5A" w:rsidRDefault="00AD4F25" w:rsidP="00954785">
            <w:pPr>
              <w:rPr>
                <w:rFonts w:asciiTheme="majorBidi" w:hAnsiTheme="majorBidi" w:cstheme="majorBidi"/>
              </w:rPr>
            </w:pPr>
          </w:p>
        </w:tc>
      </w:tr>
      <w:tr w:rsidR="00AD4F25" w:rsidRPr="000D2646" w14:paraId="4CF22A96" w14:textId="77777777" w:rsidTr="00954785">
        <w:trPr>
          <w:trHeight w:val="46"/>
        </w:trPr>
        <w:tc>
          <w:tcPr>
            <w:tcW w:w="798" w:type="dxa"/>
          </w:tcPr>
          <w:p w14:paraId="2566F96E"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7A7BAE53" w14:textId="77777777" w:rsidR="00AD4F25" w:rsidRDefault="00AD4F25" w:rsidP="00954785">
            <w:pPr>
              <w:rPr>
                <w:rFonts w:asciiTheme="majorBidi" w:hAnsiTheme="majorBidi" w:cstheme="majorBidi"/>
              </w:rPr>
            </w:pPr>
            <w:r>
              <w:rPr>
                <w:rFonts w:asciiTheme="majorBidi" w:hAnsiTheme="majorBidi" w:cstheme="majorBidi"/>
              </w:rPr>
              <w:t>8/11/2024</w:t>
            </w:r>
          </w:p>
        </w:tc>
        <w:tc>
          <w:tcPr>
            <w:tcW w:w="2816" w:type="dxa"/>
          </w:tcPr>
          <w:p w14:paraId="75DB9D49" w14:textId="77777777" w:rsidR="00AD4F25" w:rsidRDefault="00AD4F25" w:rsidP="00954785">
            <w:pPr>
              <w:rPr>
                <w:rFonts w:asciiTheme="majorBidi" w:hAnsiTheme="majorBidi" w:cstheme="majorBidi"/>
              </w:rPr>
            </w:pPr>
            <w:proofErr w:type="spellStart"/>
            <w:r>
              <w:rPr>
                <w:rFonts w:asciiTheme="majorBidi" w:hAnsiTheme="majorBidi" w:cstheme="majorBidi"/>
              </w:rPr>
              <w:t>Hamidu</w:t>
            </w:r>
            <w:proofErr w:type="spellEnd"/>
            <w:r>
              <w:rPr>
                <w:rFonts w:asciiTheme="majorBidi" w:hAnsiTheme="majorBidi" w:cstheme="majorBidi"/>
              </w:rPr>
              <w:t xml:space="preserve"> </w:t>
            </w:r>
            <w:proofErr w:type="spellStart"/>
            <w:r>
              <w:rPr>
                <w:rFonts w:asciiTheme="majorBidi" w:hAnsiTheme="majorBidi" w:cstheme="majorBidi"/>
              </w:rPr>
              <w:t>Jamada</w:t>
            </w:r>
            <w:proofErr w:type="spellEnd"/>
          </w:p>
        </w:tc>
        <w:tc>
          <w:tcPr>
            <w:tcW w:w="1078" w:type="dxa"/>
          </w:tcPr>
          <w:p w14:paraId="052DF288"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4EBE0C5E" w14:textId="0A6DABAB" w:rsidR="00AD4F25" w:rsidRDefault="00AD4F25" w:rsidP="00954785">
            <w:pPr>
              <w:rPr>
                <w:rFonts w:asciiTheme="majorBidi" w:hAnsiTheme="majorBidi" w:cstheme="majorBidi"/>
              </w:rPr>
            </w:pPr>
            <w:r>
              <w:rPr>
                <w:rFonts w:asciiTheme="majorBidi" w:hAnsiTheme="majorBidi" w:cstheme="majorBidi"/>
              </w:rPr>
              <w:t xml:space="preserve">LC II </w:t>
            </w:r>
            <w:r w:rsidR="005666CC">
              <w:rPr>
                <w:rFonts w:asciiTheme="majorBidi" w:hAnsiTheme="majorBidi" w:cstheme="majorBidi"/>
              </w:rPr>
              <w:t>Chairperson</w:t>
            </w:r>
            <w:r>
              <w:rPr>
                <w:rFonts w:asciiTheme="majorBidi" w:hAnsiTheme="majorBidi" w:cstheme="majorBidi"/>
              </w:rPr>
              <w:t xml:space="preserve"> </w:t>
            </w:r>
            <w:proofErr w:type="spellStart"/>
            <w:r>
              <w:rPr>
                <w:rFonts w:asciiTheme="majorBidi" w:hAnsiTheme="majorBidi" w:cstheme="majorBidi"/>
              </w:rPr>
              <w:t>Nandere</w:t>
            </w:r>
            <w:proofErr w:type="spellEnd"/>
            <w:r>
              <w:rPr>
                <w:rFonts w:asciiTheme="majorBidi" w:hAnsiTheme="majorBidi" w:cstheme="majorBidi"/>
              </w:rPr>
              <w:t xml:space="preserve"> SC</w:t>
            </w:r>
          </w:p>
        </w:tc>
        <w:tc>
          <w:tcPr>
            <w:tcW w:w="1340" w:type="dxa"/>
          </w:tcPr>
          <w:p w14:paraId="6BED5E7E" w14:textId="77777777" w:rsidR="00AD4F25" w:rsidRDefault="00AD4F25" w:rsidP="00954785">
            <w:pPr>
              <w:rPr>
                <w:rFonts w:asciiTheme="majorBidi" w:hAnsiTheme="majorBidi" w:cstheme="majorBidi"/>
              </w:rPr>
            </w:pPr>
            <w:r>
              <w:rPr>
                <w:rFonts w:asciiTheme="majorBidi" w:hAnsiTheme="majorBidi" w:cstheme="majorBidi"/>
              </w:rPr>
              <w:t>0774913887</w:t>
            </w:r>
          </w:p>
        </w:tc>
        <w:tc>
          <w:tcPr>
            <w:tcW w:w="3246" w:type="dxa"/>
          </w:tcPr>
          <w:p w14:paraId="0C4EFAA4" w14:textId="77777777" w:rsidR="00AD4F25" w:rsidRPr="00D42C5A" w:rsidRDefault="00AD4F25" w:rsidP="00954785">
            <w:pPr>
              <w:rPr>
                <w:rFonts w:asciiTheme="majorBidi" w:hAnsiTheme="majorBidi" w:cstheme="majorBidi"/>
              </w:rPr>
            </w:pPr>
          </w:p>
        </w:tc>
      </w:tr>
      <w:tr w:rsidR="00AD4F25" w:rsidRPr="000D2646" w14:paraId="3A591A74" w14:textId="77777777" w:rsidTr="00954785">
        <w:trPr>
          <w:trHeight w:val="46"/>
        </w:trPr>
        <w:tc>
          <w:tcPr>
            <w:tcW w:w="798" w:type="dxa"/>
          </w:tcPr>
          <w:p w14:paraId="0158A180"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40385948" w14:textId="77777777" w:rsidR="00AD4F25" w:rsidRDefault="00AD4F25" w:rsidP="00954785">
            <w:pPr>
              <w:rPr>
                <w:rFonts w:asciiTheme="majorBidi" w:hAnsiTheme="majorBidi" w:cstheme="majorBidi"/>
              </w:rPr>
            </w:pPr>
            <w:r>
              <w:rPr>
                <w:rFonts w:asciiTheme="majorBidi" w:hAnsiTheme="majorBidi" w:cstheme="majorBidi"/>
              </w:rPr>
              <w:t>8/11/2024</w:t>
            </w:r>
          </w:p>
        </w:tc>
        <w:tc>
          <w:tcPr>
            <w:tcW w:w="2816" w:type="dxa"/>
          </w:tcPr>
          <w:p w14:paraId="4CC5F852" w14:textId="77777777" w:rsidR="00AD4F25" w:rsidRDefault="00AD4F25" w:rsidP="00954785">
            <w:pPr>
              <w:rPr>
                <w:rFonts w:asciiTheme="majorBidi" w:hAnsiTheme="majorBidi" w:cstheme="majorBidi"/>
              </w:rPr>
            </w:pPr>
            <w:proofErr w:type="spellStart"/>
            <w:r>
              <w:rPr>
                <w:rFonts w:asciiTheme="majorBidi" w:hAnsiTheme="majorBidi" w:cstheme="majorBidi"/>
              </w:rPr>
              <w:t>Alamanzan</w:t>
            </w:r>
            <w:proofErr w:type="spellEnd"/>
            <w:r>
              <w:rPr>
                <w:rFonts w:asciiTheme="majorBidi" w:hAnsiTheme="majorBidi" w:cstheme="majorBidi"/>
              </w:rPr>
              <w:t xml:space="preserve"> </w:t>
            </w:r>
            <w:proofErr w:type="spellStart"/>
            <w:r>
              <w:rPr>
                <w:rFonts w:asciiTheme="majorBidi" w:hAnsiTheme="majorBidi" w:cstheme="majorBidi"/>
              </w:rPr>
              <w:t>Hogomber</w:t>
            </w:r>
            <w:proofErr w:type="spellEnd"/>
            <w:r>
              <w:rPr>
                <w:rFonts w:asciiTheme="majorBidi" w:hAnsiTheme="majorBidi" w:cstheme="majorBidi"/>
              </w:rPr>
              <w:t xml:space="preserve"> </w:t>
            </w:r>
            <w:proofErr w:type="spellStart"/>
            <w:r>
              <w:rPr>
                <w:rFonts w:asciiTheme="majorBidi" w:hAnsiTheme="majorBidi" w:cstheme="majorBidi"/>
              </w:rPr>
              <w:t>Higenda</w:t>
            </w:r>
            <w:proofErr w:type="spellEnd"/>
          </w:p>
        </w:tc>
        <w:tc>
          <w:tcPr>
            <w:tcW w:w="1078" w:type="dxa"/>
          </w:tcPr>
          <w:p w14:paraId="61D44CEF"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2898634A" w14:textId="77777777" w:rsidR="00AD4F25" w:rsidRDefault="00AD4F25" w:rsidP="00954785">
            <w:pPr>
              <w:rPr>
                <w:rFonts w:asciiTheme="majorBidi" w:hAnsiTheme="majorBidi" w:cstheme="majorBidi"/>
              </w:rPr>
            </w:pPr>
            <w:r>
              <w:rPr>
                <w:rFonts w:asciiTheme="majorBidi" w:hAnsiTheme="majorBidi" w:cstheme="majorBidi"/>
              </w:rPr>
              <w:t xml:space="preserve">Heifer Beneficiary </w:t>
            </w:r>
            <w:proofErr w:type="spellStart"/>
            <w:r>
              <w:rPr>
                <w:rFonts w:asciiTheme="majorBidi" w:hAnsiTheme="majorBidi" w:cstheme="majorBidi"/>
              </w:rPr>
              <w:t>Nandere</w:t>
            </w:r>
            <w:proofErr w:type="spellEnd"/>
            <w:r>
              <w:rPr>
                <w:rFonts w:asciiTheme="majorBidi" w:hAnsiTheme="majorBidi" w:cstheme="majorBidi"/>
              </w:rPr>
              <w:t xml:space="preserve"> SC</w:t>
            </w:r>
          </w:p>
        </w:tc>
        <w:tc>
          <w:tcPr>
            <w:tcW w:w="1340" w:type="dxa"/>
          </w:tcPr>
          <w:p w14:paraId="7925C806" w14:textId="77777777" w:rsidR="00AD4F25" w:rsidRDefault="00AD4F25" w:rsidP="00954785">
            <w:pPr>
              <w:rPr>
                <w:rFonts w:asciiTheme="majorBidi" w:hAnsiTheme="majorBidi" w:cstheme="majorBidi"/>
              </w:rPr>
            </w:pPr>
            <w:r>
              <w:rPr>
                <w:rFonts w:asciiTheme="majorBidi" w:hAnsiTheme="majorBidi" w:cstheme="majorBidi"/>
              </w:rPr>
              <w:t>0774847273</w:t>
            </w:r>
          </w:p>
        </w:tc>
        <w:tc>
          <w:tcPr>
            <w:tcW w:w="3246" w:type="dxa"/>
          </w:tcPr>
          <w:p w14:paraId="39778C96" w14:textId="77777777" w:rsidR="00AD4F25" w:rsidRPr="00D42C5A" w:rsidRDefault="00AD4F25" w:rsidP="00954785">
            <w:pPr>
              <w:rPr>
                <w:rFonts w:asciiTheme="majorBidi" w:hAnsiTheme="majorBidi" w:cstheme="majorBidi"/>
              </w:rPr>
            </w:pPr>
          </w:p>
        </w:tc>
      </w:tr>
      <w:tr w:rsidR="00AD4F25" w:rsidRPr="000D2646" w14:paraId="2F80C4EB" w14:textId="77777777" w:rsidTr="00954785">
        <w:trPr>
          <w:trHeight w:val="46"/>
        </w:trPr>
        <w:tc>
          <w:tcPr>
            <w:tcW w:w="798" w:type="dxa"/>
          </w:tcPr>
          <w:p w14:paraId="0758A451"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6EA47889" w14:textId="77777777" w:rsidR="00AD4F25" w:rsidRDefault="00AD4F25" w:rsidP="00954785">
            <w:pPr>
              <w:rPr>
                <w:rFonts w:asciiTheme="majorBidi" w:hAnsiTheme="majorBidi" w:cstheme="majorBidi"/>
              </w:rPr>
            </w:pPr>
            <w:r>
              <w:rPr>
                <w:rFonts w:asciiTheme="majorBidi" w:hAnsiTheme="majorBidi" w:cstheme="majorBidi"/>
              </w:rPr>
              <w:t>8/11/2024</w:t>
            </w:r>
          </w:p>
        </w:tc>
        <w:tc>
          <w:tcPr>
            <w:tcW w:w="2816" w:type="dxa"/>
          </w:tcPr>
          <w:p w14:paraId="36B11A0E" w14:textId="77777777" w:rsidR="00AD4F25" w:rsidRDefault="00AD4F25" w:rsidP="00954785">
            <w:pPr>
              <w:rPr>
                <w:rFonts w:asciiTheme="majorBidi" w:hAnsiTheme="majorBidi" w:cstheme="majorBidi"/>
              </w:rPr>
            </w:pPr>
            <w:r>
              <w:rPr>
                <w:rFonts w:asciiTheme="majorBidi" w:hAnsiTheme="majorBidi" w:cstheme="majorBidi"/>
              </w:rPr>
              <w:t xml:space="preserve">Janina </w:t>
            </w:r>
            <w:proofErr w:type="spellStart"/>
            <w:r>
              <w:rPr>
                <w:rFonts w:asciiTheme="majorBidi" w:hAnsiTheme="majorBidi" w:cstheme="majorBidi"/>
              </w:rPr>
              <w:t>Higenda</w:t>
            </w:r>
            <w:proofErr w:type="spellEnd"/>
          </w:p>
        </w:tc>
        <w:tc>
          <w:tcPr>
            <w:tcW w:w="1078" w:type="dxa"/>
          </w:tcPr>
          <w:p w14:paraId="43414F59"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3B8DCF04" w14:textId="77777777" w:rsidR="00AD4F25" w:rsidRDefault="00AD4F25" w:rsidP="00954785">
            <w:pPr>
              <w:rPr>
                <w:rFonts w:asciiTheme="majorBidi" w:hAnsiTheme="majorBidi" w:cstheme="majorBidi"/>
              </w:rPr>
            </w:pPr>
            <w:r>
              <w:rPr>
                <w:rFonts w:asciiTheme="majorBidi" w:hAnsiTheme="majorBidi" w:cstheme="majorBidi"/>
              </w:rPr>
              <w:t xml:space="preserve">Heifer Beneficiary </w:t>
            </w:r>
            <w:proofErr w:type="spellStart"/>
            <w:r>
              <w:rPr>
                <w:rFonts w:asciiTheme="majorBidi" w:hAnsiTheme="majorBidi" w:cstheme="majorBidi"/>
              </w:rPr>
              <w:t>Nandere</w:t>
            </w:r>
            <w:proofErr w:type="spellEnd"/>
            <w:r>
              <w:rPr>
                <w:rFonts w:asciiTheme="majorBidi" w:hAnsiTheme="majorBidi" w:cstheme="majorBidi"/>
              </w:rPr>
              <w:t xml:space="preserve"> SC</w:t>
            </w:r>
          </w:p>
        </w:tc>
        <w:tc>
          <w:tcPr>
            <w:tcW w:w="1340" w:type="dxa"/>
          </w:tcPr>
          <w:p w14:paraId="4A4BA372" w14:textId="77777777" w:rsidR="00AD4F25" w:rsidRDefault="00AD4F25" w:rsidP="00954785">
            <w:pPr>
              <w:rPr>
                <w:rFonts w:asciiTheme="majorBidi" w:hAnsiTheme="majorBidi" w:cstheme="majorBidi"/>
              </w:rPr>
            </w:pPr>
            <w:r>
              <w:rPr>
                <w:rFonts w:asciiTheme="majorBidi" w:hAnsiTheme="majorBidi" w:cstheme="majorBidi"/>
              </w:rPr>
              <w:t>0784906445</w:t>
            </w:r>
          </w:p>
        </w:tc>
        <w:tc>
          <w:tcPr>
            <w:tcW w:w="3246" w:type="dxa"/>
          </w:tcPr>
          <w:p w14:paraId="52CA21D5" w14:textId="77777777" w:rsidR="00AD4F25" w:rsidRPr="00D42C5A" w:rsidRDefault="00AD4F25" w:rsidP="00954785">
            <w:pPr>
              <w:rPr>
                <w:rFonts w:asciiTheme="majorBidi" w:hAnsiTheme="majorBidi" w:cstheme="majorBidi"/>
              </w:rPr>
            </w:pPr>
          </w:p>
        </w:tc>
      </w:tr>
      <w:tr w:rsidR="00AD4F25" w:rsidRPr="000D2646" w14:paraId="74D2BD45" w14:textId="77777777" w:rsidTr="00954785">
        <w:trPr>
          <w:trHeight w:val="46"/>
        </w:trPr>
        <w:tc>
          <w:tcPr>
            <w:tcW w:w="798" w:type="dxa"/>
          </w:tcPr>
          <w:p w14:paraId="7A0F2B5B"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32FF46E8" w14:textId="77777777" w:rsidR="00AD4F25" w:rsidRDefault="00AD4F25" w:rsidP="00954785">
            <w:pPr>
              <w:rPr>
                <w:rFonts w:asciiTheme="majorBidi" w:hAnsiTheme="majorBidi" w:cstheme="majorBidi"/>
              </w:rPr>
            </w:pPr>
            <w:r>
              <w:rPr>
                <w:rFonts w:asciiTheme="majorBidi" w:hAnsiTheme="majorBidi" w:cstheme="majorBidi"/>
              </w:rPr>
              <w:t>11/11/2024</w:t>
            </w:r>
          </w:p>
        </w:tc>
        <w:tc>
          <w:tcPr>
            <w:tcW w:w="2816" w:type="dxa"/>
          </w:tcPr>
          <w:p w14:paraId="06500E12" w14:textId="77777777" w:rsidR="00AD4F25" w:rsidRDefault="00AD4F25" w:rsidP="00954785">
            <w:pPr>
              <w:rPr>
                <w:rFonts w:asciiTheme="majorBidi" w:hAnsiTheme="majorBidi" w:cstheme="majorBidi"/>
              </w:rPr>
            </w:pPr>
            <w:r>
              <w:rPr>
                <w:rFonts w:asciiTheme="majorBidi" w:hAnsiTheme="majorBidi" w:cstheme="majorBidi"/>
              </w:rPr>
              <w:t xml:space="preserve">Moses </w:t>
            </w:r>
            <w:proofErr w:type="spellStart"/>
            <w:r>
              <w:rPr>
                <w:rFonts w:asciiTheme="majorBidi" w:hAnsiTheme="majorBidi" w:cstheme="majorBidi"/>
              </w:rPr>
              <w:t>Kirya</w:t>
            </w:r>
            <w:proofErr w:type="spellEnd"/>
          </w:p>
        </w:tc>
        <w:tc>
          <w:tcPr>
            <w:tcW w:w="1078" w:type="dxa"/>
          </w:tcPr>
          <w:p w14:paraId="48388F92"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3CE8B55F" w14:textId="77777777" w:rsidR="00AD4F25" w:rsidRDefault="00AD4F25" w:rsidP="00954785">
            <w:pPr>
              <w:rPr>
                <w:rFonts w:asciiTheme="majorBidi" w:hAnsiTheme="majorBidi" w:cstheme="majorBidi"/>
              </w:rPr>
            </w:pPr>
            <w:r>
              <w:rPr>
                <w:rFonts w:asciiTheme="majorBidi" w:hAnsiTheme="majorBidi" w:cstheme="majorBidi"/>
              </w:rPr>
              <w:t xml:space="preserve">Environment Officer, </w:t>
            </w:r>
            <w:proofErr w:type="spellStart"/>
            <w:r>
              <w:rPr>
                <w:rFonts w:asciiTheme="majorBidi" w:hAnsiTheme="majorBidi" w:cstheme="majorBidi"/>
              </w:rPr>
              <w:t>Namutumba</w:t>
            </w:r>
            <w:proofErr w:type="spellEnd"/>
            <w:r>
              <w:rPr>
                <w:rFonts w:asciiTheme="majorBidi" w:hAnsiTheme="majorBidi" w:cstheme="majorBidi"/>
              </w:rPr>
              <w:t xml:space="preserve"> DLG</w:t>
            </w:r>
          </w:p>
        </w:tc>
        <w:tc>
          <w:tcPr>
            <w:tcW w:w="1340" w:type="dxa"/>
          </w:tcPr>
          <w:p w14:paraId="4682D57A" w14:textId="77777777" w:rsidR="00AD4F25" w:rsidRDefault="00AD4F25" w:rsidP="00954785">
            <w:pPr>
              <w:rPr>
                <w:rFonts w:asciiTheme="majorBidi" w:hAnsiTheme="majorBidi" w:cstheme="majorBidi"/>
              </w:rPr>
            </w:pPr>
            <w:r>
              <w:rPr>
                <w:rFonts w:asciiTheme="majorBidi" w:hAnsiTheme="majorBidi" w:cstheme="majorBidi"/>
              </w:rPr>
              <w:t>0782478168</w:t>
            </w:r>
          </w:p>
        </w:tc>
        <w:tc>
          <w:tcPr>
            <w:tcW w:w="3246" w:type="dxa"/>
          </w:tcPr>
          <w:p w14:paraId="24448C9A" w14:textId="77777777" w:rsidR="00AD4F25" w:rsidRPr="00D42C5A" w:rsidRDefault="00AD4F25" w:rsidP="00954785">
            <w:pPr>
              <w:rPr>
                <w:rFonts w:asciiTheme="majorBidi" w:hAnsiTheme="majorBidi" w:cstheme="majorBidi"/>
              </w:rPr>
            </w:pPr>
            <w:r>
              <w:rPr>
                <w:rFonts w:asciiTheme="majorBidi" w:hAnsiTheme="majorBidi" w:cstheme="majorBidi"/>
              </w:rPr>
              <w:t>kiryamoze@gmail.com</w:t>
            </w:r>
          </w:p>
        </w:tc>
      </w:tr>
      <w:tr w:rsidR="00AD4F25" w:rsidRPr="000D2646" w14:paraId="55391BC0" w14:textId="77777777" w:rsidTr="00954785">
        <w:trPr>
          <w:trHeight w:val="46"/>
        </w:trPr>
        <w:tc>
          <w:tcPr>
            <w:tcW w:w="798" w:type="dxa"/>
          </w:tcPr>
          <w:p w14:paraId="53B3EB4A"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38564D06" w14:textId="77777777" w:rsidR="00AD4F25" w:rsidRDefault="00AD4F25" w:rsidP="00954785">
            <w:pPr>
              <w:rPr>
                <w:rFonts w:asciiTheme="majorBidi" w:hAnsiTheme="majorBidi" w:cstheme="majorBidi"/>
              </w:rPr>
            </w:pPr>
            <w:r>
              <w:rPr>
                <w:rFonts w:asciiTheme="majorBidi" w:hAnsiTheme="majorBidi" w:cstheme="majorBidi"/>
              </w:rPr>
              <w:t>11/11/2024</w:t>
            </w:r>
          </w:p>
        </w:tc>
        <w:tc>
          <w:tcPr>
            <w:tcW w:w="2816" w:type="dxa"/>
          </w:tcPr>
          <w:p w14:paraId="61D5C288" w14:textId="77777777" w:rsidR="00AD4F25" w:rsidRDefault="00AD4F25" w:rsidP="00954785">
            <w:pPr>
              <w:rPr>
                <w:rFonts w:asciiTheme="majorBidi" w:hAnsiTheme="majorBidi" w:cstheme="majorBidi"/>
              </w:rPr>
            </w:pPr>
            <w:r>
              <w:rPr>
                <w:rFonts w:asciiTheme="majorBidi" w:hAnsiTheme="majorBidi" w:cstheme="majorBidi"/>
              </w:rPr>
              <w:t xml:space="preserve">Tonny </w:t>
            </w:r>
            <w:proofErr w:type="spellStart"/>
            <w:r>
              <w:rPr>
                <w:rFonts w:asciiTheme="majorBidi" w:hAnsiTheme="majorBidi" w:cstheme="majorBidi"/>
              </w:rPr>
              <w:t>Byentaka</w:t>
            </w:r>
            <w:proofErr w:type="spellEnd"/>
          </w:p>
        </w:tc>
        <w:tc>
          <w:tcPr>
            <w:tcW w:w="1078" w:type="dxa"/>
          </w:tcPr>
          <w:p w14:paraId="6094D610"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48E50AEA" w14:textId="77777777" w:rsidR="00AD4F25" w:rsidRDefault="00AD4F25" w:rsidP="00954785">
            <w:pPr>
              <w:rPr>
                <w:rFonts w:asciiTheme="majorBidi" w:hAnsiTheme="majorBidi" w:cstheme="majorBidi"/>
              </w:rPr>
            </w:pPr>
            <w:r>
              <w:rPr>
                <w:rFonts w:asciiTheme="majorBidi" w:hAnsiTheme="majorBidi" w:cstheme="majorBidi"/>
              </w:rPr>
              <w:t xml:space="preserve">Agricultural </w:t>
            </w:r>
            <w:proofErr w:type="spellStart"/>
            <w:r>
              <w:rPr>
                <w:rFonts w:asciiTheme="majorBidi" w:hAnsiTheme="majorBidi" w:cstheme="majorBidi"/>
              </w:rPr>
              <w:t>Oficer</w:t>
            </w:r>
            <w:proofErr w:type="spellEnd"/>
            <w:r>
              <w:rPr>
                <w:rFonts w:asciiTheme="majorBidi" w:hAnsiTheme="majorBidi" w:cstheme="majorBidi"/>
              </w:rPr>
              <w:t xml:space="preserve">, Officer </w:t>
            </w:r>
            <w:proofErr w:type="spellStart"/>
            <w:r>
              <w:rPr>
                <w:rFonts w:asciiTheme="majorBidi" w:hAnsiTheme="majorBidi" w:cstheme="majorBidi"/>
              </w:rPr>
              <w:t>Namutumba</w:t>
            </w:r>
            <w:proofErr w:type="spellEnd"/>
            <w:r>
              <w:rPr>
                <w:rFonts w:asciiTheme="majorBidi" w:hAnsiTheme="majorBidi" w:cstheme="majorBidi"/>
              </w:rPr>
              <w:t xml:space="preserve"> DLG</w:t>
            </w:r>
          </w:p>
        </w:tc>
        <w:tc>
          <w:tcPr>
            <w:tcW w:w="1340" w:type="dxa"/>
          </w:tcPr>
          <w:p w14:paraId="15E08A74" w14:textId="77777777" w:rsidR="00AD4F25" w:rsidRDefault="00AD4F25" w:rsidP="00954785">
            <w:pPr>
              <w:rPr>
                <w:rFonts w:asciiTheme="majorBidi" w:hAnsiTheme="majorBidi" w:cstheme="majorBidi"/>
              </w:rPr>
            </w:pPr>
            <w:r>
              <w:rPr>
                <w:rFonts w:asciiTheme="majorBidi" w:hAnsiTheme="majorBidi" w:cstheme="majorBidi"/>
              </w:rPr>
              <w:t>0700423306</w:t>
            </w:r>
          </w:p>
        </w:tc>
        <w:tc>
          <w:tcPr>
            <w:tcW w:w="3246" w:type="dxa"/>
          </w:tcPr>
          <w:p w14:paraId="622C36A4" w14:textId="77777777" w:rsidR="00AD4F25" w:rsidRPr="00D42C5A" w:rsidRDefault="00AD4F25" w:rsidP="00954785">
            <w:pPr>
              <w:rPr>
                <w:rFonts w:asciiTheme="majorBidi" w:hAnsiTheme="majorBidi" w:cstheme="majorBidi"/>
              </w:rPr>
            </w:pPr>
            <w:r>
              <w:rPr>
                <w:rFonts w:asciiTheme="majorBidi" w:hAnsiTheme="majorBidi" w:cstheme="majorBidi"/>
              </w:rPr>
              <w:t>Newtonbyentaka@yahoo.com</w:t>
            </w:r>
          </w:p>
        </w:tc>
      </w:tr>
      <w:tr w:rsidR="00AD4F25" w:rsidRPr="000D2646" w14:paraId="54DBEAA5" w14:textId="77777777" w:rsidTr="00954785">
        <w:trPr>
          <w:trHeight w:val="46"/>
        </w:trPr>
        <w:tc>
          <w:tcPr>
            <w:tcW w:w="798" w:type="dxa"/>
          </w:tcPr>
          <w:p w14:paraId="0AEA7D5A"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60D7AF0C" w14:textId="77777777" w:rsidR="00AD4F25" w:rsidRDefault="00AD4F25" w:rsidP="00954785">
            <w:pPr>
              <w:rPr>
                <w:rFonts w:asciiTheme="majorBidi" w:hAnsiTheme="majorBidi" w:cstheme="majorBidi"/>
              </w:rPr>
            </w:pPr>
            <w:r>
              <w:rPr>
                <w:rFonts w:asciiTheme="majorBidi" w:hAnsiTheme="majorBidi" w:cstheme="majorBidi"/>
              </w:rPr>
              <w:t>11/11/2024</w:t>
            </w:r>
          </w:p>
        </w:tc>
        <w:tc>
          <w:tcPr>
            <w:tcW w:w="2816" w:type="dxa"/>
          </w:tcPr>
          <w:p w14:paraId="4D6358E4" w14:textId="77777777" w:rsidR="00AD4F25" w:rsidRDefault="00AD4F25" w:rsidP="00954785">
            <w:pPr>
              <w:rPr>
                <w:rFonts w:asciiTheme="majorBidi" w:hAnsiTheme="majorBidi" w:cstheme="majorBidi"/>
              </w:rPr>
            </w:pPr>
            <w:r>
              <w:rPr>
                <w:rFonts w:asciiTheme="majorBidi" w:hAnsiTheme="majorBidi" w:cstheme="majorBidi"/>
              </w:rPr>
              <w:t>Paul Samanya</w:t>
            </w:r>
          </w:p>
        </w:tc>
        <w:tc>
          <w:tcPr>
            <w:tcW w:w="1078" w:type="dxa"/>
          </w:tcPr>
          <w:p w14:paraId="7756147E"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3C5D14AB" w14:textId="77777777" w:rsidR="00AD4F25" w:rsidRDefault="00AD4F25" w:rsidP="00954785">
            <w:pPr>
              <w:rPr>
                <w:rFonts w:asciiTheme="majorBidi" w:hAnsiTheme="majorBidi" w:cstheme="majorBidi"/>
              </w:rPr>
            </w:pPr>
            <w:r>
              <w:rPr>
                <w:rFonts w:asciiTheme="majorBidi" w:hAnsiTheme="majorBidi" w:cstheme="majorBidi"/>
              </w:rPr>
              <w:t xml:space="preserve">D - Planner, Officer </w:t>
            </w:r>
            <w:proofErr w:type="spellStart"/>
            <w:r>
              <w:rPr>
                <w:rFonts w:asciiTheme="majorBidi" w:hAnsiTheme="majorBidi" w:cstheme="majorBidi"/>
              </w:rPr>
              <w:t>Namutumba</w:t>
            </w:r>
            <w:proofErr w:type="spellEnd"/>
            <w:r>
              <w:rPr>
                <w:rFonts w:asciiTheme="majorBidi" w:hAnsiTheme="majorBidi" w:cstheme="majorBidi"/>
              </w:rPr>
              <w:t xml:space="preserve"> DLG</w:t>
            </w:r>
          </w:p>
        </w:tc>
        <w:tc>
          <w:tcPr>
            <w:tcW w:w="1340" w:type="dxa"/>
          </w:tcPr>
          <w:p w14:paraId="59EEB75D" w14:textId="77777777" w:rsidR="00AD4F25" w:rsidRDefault="00AD4F25" w:rsidP="00954785">
            <w:pPr>
              <w:rPr>
                <w:rFonts w:asciiTheme="majorBidi" w:hAnsiTheme="majorBidi" w:cstheme="majorBidi"/>
              </w:rPr>
            </w:pPr>
            <w:r>
              <w:rPr>
                <w:rFonts w:asciiTheme="majorBidi" w:hAnsiTheme="majorBidi" w:cstheme="majorBidi"/>
              </w:rPr>
              <w:t>0785186398</w:t>
            </w:r>
          </w:p>
        </w:tc>
        <w:tc>
          <w:tcPr>
            <w:tcW w:w="3246" w:type="dxa"/>
          </w:tcPr>
          <w:p w14:paraId="35FD636C" w14:textId="77777777" w:rsidR="00AD4F25" w:rsidRPr="00D42C5A" w:rsidRDefault="00AD4F25" w:rsidP="00954785">
            <w:pPr>
              <w:rPr>
                <w:rFonts w:asciiTheme="majorBidi" w:hAnsiTheme="majorBidi" w:cstheme="majorBidi"/>
              </w:rPr>
            </w:pPr>
            <w:r>
              <w:rPr>
                <w:rFonts w:asciiTheme="majorBidi" w:hAnsiTheme="majorBidi" w:cstheme="majorBidi"/>
              </w:rPr>
              <w:t>samanyapaul@gmail.com</w:t>
            </w:r>
          </w:p>
        </w:tc>
      </w:tr>
      <w:tr w:rsidR="00AD4F25" w:rsidRPr="000D2646" w14:paraId="084BFE12" w14:textId="77777777" w:rsidTr="00954785">
        <w:trPr>
          <w:trHeight w:val="46"/>
        </w:trPr>
        <w:tc>
          <w:tcPr>
            <w:tcW w:w="798" w:type="dxa"/>
          </w:tcPr>
          <w:p w14:paraId="13C58F90"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1D215611" w14:textId="77777777" w:rsidR="00AD4F25" w:rsidRDefault="00AD4F25" w:rsidP="00954785">
            <w:pPr>
              <w:rPr>
                <w:rFonts w:asciiTheme="majorBidi" w:hAnsiTheme="majorBidi" w:cstheme="majorBidi"/>
              </w:rPr>
            </w:pPr>
            <w:r>
              <w:rPr>
                <w:rFonts w:asciiTheme="majorBidi" w:hAnsiTheme="majorBidi" w:cstheme="majorBidi"/>
              </w:rPr>
              <w:t>11/11/2024</w:t>
            </w:r>
          </w:p>
        </w:tc>
        <w:tc>
          <w:tcPr>
            <w:tcW w:w="2816" w:type="dxa"/>
          </w:tcPr>
          <w:p w14:paraId="22EF79FB" w14:textId="77777777" w:rsidR="00AD4F25" w:rsidRDefault="00AD4F25" w:rsidP="00954785">
            <w:pPr>
              <w:rPr>
                <w:rFonts w:asciiTheme="majorBidi" w:hAnsiTheme="majorBidi" w:cstheme="majorBidi"/>
              </w:rPr>
            </w:pPr>
            <w:r>
              <w:rPr>
                <w:rFonts w:asciiTheme="majorBidi" w:hAnsiTheme="majorBidi" w:cstheme="majorBidi"/>
              </w:rPr>
              <w:t xml:space="preserve">George </w:t>
            </w:r>
            <w:proofErr w:type="spellStart"/>
            <w:r>
              <w:rPr>
                <w:rFonts w:asciiTheme="majorBidi" w:hAnsiTheme="majorBidi" w:cstheme="majorBidi"/>
              </w:rPr>
              <w:t>Kigombe</w:t>
            </w:r>
            <w:proofErr w:type="spellEnd"/>
          </w:p>
        </w:tc>
        <w:tc>
          <w:tcPr>
            <w:tcW w:w="1078" w:type="dxa"/>
          </w:tcPr>
          <w:p w14:paraId="582767AD"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7AC13B59" w14:textId="77777777" w:rsidR="00AD4F25" w:rsidRDefault="00AD4F25" w:rsidP="00954785">
            <w:pPr>
              <w:rPr>
                <w:rFonts w:asciiTheme="majorBidi" w:hAnsiTheme="majorBidi" w:cstheme="majorBidi"/>
              </w:rPr>
            </w:pPr>
            <w:r>
              <w:rPr>
                <w:rFonts w:asciiTheme="majorBidi" w:hAnsiTheme="majorBidi" w:cstheme="majorBidi"/>
              </w:rPr>
              <w:t xml:space="preserve">Fisheries Officer </w:t>
            </w:r>
            <w:proofErr w:type="spellStart"/>
            <w:r>
              <w:rPr>
                <w:rFonts w:asciiTheme="majorBidi" w:hAnsiTheme="majorBidi" w:cstheme="majorBidi"/>
              </w:rPr>
              <w:t>Namutumba</w:t>
            </w:r>
            <w:proofErr w:type="spellEnd"/>
            <w:r>
              <w:rPr>
                <w:rFonts w:asciiTheme="majorBidi" w:hAnsiTheme="majorBidi" w:cstheme="majorBidi"/>
              </w:rPr>
              <w:t xml:space="preserve"> DLG</w:t>
            </w:r>
          </w:p>
        </w:tc>
        <w:tc>
          <w:tcPr>
            <w:tcW w:w="1340" w:type="dxa"/>
          </w:tcPr>
          <w:p w14:paraId="620ECDED" w14:textId="77777777" w:rsidR="00AD4F25" w:rsidRDefault="00AD4F25" w:rsidP="00954785">
            <w:pPr>
              <w:rPr>
                <w:rFonts w:asciiTheme="majorBidi" w:hAnsiTheme="majorBidi" w:cstheme="majorBidi"/>
              </w:rPr>
            </w:pPr>
            <w:r>
              <w:rPr>
                <w:rFonts w:asciiTheme="majorBidi" w:hAnsiTheme="majorBidi" w:cstheme="majorBidi"/>
              </w:rPr>
              <w:t>0702827273</w:t>
            </w:r>
          </w:p>
        </w:tc>
        <w:tc>
          <w:tcPr>
            <w:tcW w:w="3246" w:type="dxa"/>
          </w:tcPr>
          <w:p w14:paraId="6CFEDC08" w14:textId="77777777" w:rsidR="00AD4F25" w:rsidRPr="00D42C5A" w:rsidRDefault="00AD4F25" w:rsidP="00954785">
            <w:pPr>
              <w:rPr>
                <w:rFonts w:asciiTheme="majorBidi" w:hAnsiTheme="majorBidi" w:cstheme="majorBidi"/>
              </w:rPr>
            </w:pPr>
            <w:r>
              <w:rPr>
                <w:rFonts w:asciiTheme="majorBidi" w:hAnsiTheme="majorBidi" w:cstheme="majorBidi"/>
              </w:rPr>
              <w:t>kigombegeorge@gmail.com</w:t>
            </w:r>
          </w:p>
        </w:tc>
      </w:tr>
      <w:tr w:rsidR="00AD4F25" w:rsidRPr="000D2646" w14:paraId="32FD720A" w14:textId="77777777" w:rsidTr="00954785">
        <w:trPr>
          <w:trHeight w:val="46"/>
        </w:trPr>
        <w:tc>
          <w:tcPr>
            <w:tcW w:w="798" w:type="dxa"/>
          </w:tcPr>
          <w:p w14:paraId="665EA006"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572DFBD1" w14:textId="77777777" w:rsidR="00AD4F25" w:rsidRDefault="00AD4F25" w:rsidP="00954785">
            <w:pPr>
              <w:rPr>
                <w:rFonts w:asciiTheme="majorBidi" w:hAnsiTheme="majorBidi" w:cstheme="majorBidi"/>
              </w:rPr>
            </w:pPr>
            <w:r>
              <w:rPr>
                <w:rFonts w:asciiTheme="majorBidi" w:hAnsiTheme="majorBidi" w:cstheme="majorBidi"/>
              </w:rPr>
              <w:t>11/11/2024</w:t>
            </w:r>
          </w:p>
        </w:tc>
        <w:tc>
          <w:tcPr>
            <w:tcW w:w="2816" w:type="dxa"/>
          </w:tcPr>
          <w:p w14:paraId="1A226183" w14:textId="77777777" w:rsidR="00AD4F25" w:rsidRDefault="00AD4F25" w:rsidP="00954785">
            <w:pPr>
              <w:rPr>
                <w:rFonts w:asciiTheme="majorBidi" w:hAnsiTheme="majorBidi" w:cstheme="majorBidi"/>
              </w:rPr>
            </w:pPr>
            <w:r>
              <w:rPr>
                <w:rFonts w:asciiTheme="majorBidi" w:hAnsiTheme="majorBidi" w:cstheme="majorBidi"/>
              </w:rPr>
              <w:t xml:space="preserve">Ivan </w:t>
            </w:r>
            <w:proofErr w:type="spellStart"/>
            <w:r>
              <w:rPr>
                <w:rFonts w:asciiTheme="majorBidi" w:hAnsiTheme="majorBidi" w:cstheme="majorBidi"/>
              </w:rPr>
              <w:t>Mugomba</w:t>
            </w:r>
            <w:proofErr w:type="spellEnd"/>
          </w:p>
        </w:tc>
        <w:tc>
          <w:tcPr>
            <w:tcW w:w="1078" w:type="dxa"/>
          </w:tcPr>
          <w:p w14:paraId="3403973D"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08CDBEEE" w14:textId="77777777" w:rsidR="00AD4F25" w:rsidRDefault="00AD4F25" w:rsidP="00954785">
            <w:pPr>
              <w:rPr>
                <w:rFonts w:asciiTheme="majorBidi" w:hAnsiTheme="majorBidi" w:cstheme="majorBidi"/>
              </w:rPr>
            </w:pPr>
            <w:r>
              <w:rPr>
                <w:rFonts w:asciiTheme="majorBidi" w:hAnsiTheme="majorBidi" w:cstheme="majorBidi"/>
              </w:rPr>
              <w:t xml:space="preserve">Ag. </w:t>
            </w:r>
            <w:proofErr w:type="gramStart"/>
            <w:r>
              <w:rPr>
                <w:rFonts w:asciiTheme="majorBidi" w:hAnsiTheme="majorBidi" w:cstheme="majorBidi"/>
              </w:rPr>
              <w:t xml:space="preserve">DAO,  </w:t>
            </w:r>
            <w:proofErr w:type="spellStart"/>
            <w:r>
              <w:rPr>
                <w:rFonts w:asciiTheme="majorBidi" w:hAnsiTheme="majorBidi" w:cstheme="majorBidi"/>
              </w:rPr>
              <w:t>Namutumba</w:t>
            </w:r>
            <w:proofErr w:type="spellEnd"/>
            <w:proofErr w:type="gramEnd"/>
            <w:r>
              <w:rPr>
                <w:rFonts w:asciiTheme="majorBidi" w:hAnsiTheme="majorBidi" w:cstheme="majorBidi"/>
              </w:rPr>
              <w:t xml:space="preserve"> DLG</w:t>
            </w:r>
          </w:p>
        </w:tc>
        <w:tc>
          <w:tcPr>
            <w:tcW w:w="1340" w:type="dxa"/>
          </w:tcPr>
          <w:p w14:paraId="582253AD" w14:textId="77777777" w:rsidR="00AD4F25" w:rsidRDefault="00AD4F25" w:rsidP="00954785">
            <w:pPr>
              <w:rPr>
                <w:rFonts w:asciiTheme="majorBidi" w:hAnsiTheme="majorBidi" w:cstheme="majorBidi"/>
              </w:rPr>
            </w:pPr>
            <w:r>
              <w:rPr>
                <w:rFonts w:asciiTheme="majorBidi" w:hAnsiTheme="majorBidi" w:cstheme="majorBidi"/>
              </w:rPr>
              <w:t>0772068289</w:t>
            </w:r>
          </w:p>
        </w:tc>
        <w:tc>
          <w:tcPr>
            <w:tcW w:w="3246" w:type="dxa"/>
          </w:tcPr>
          <w:p w14:paraId="37F0FBED" w14:textId="77777777" w:rsidR="00AD4F25" w:rsidRDefault="00AD4F25" w:rsidP="00954785">
            <w:pPr>
              <w:rPr>
                <w:rFonts w:asciiTheme="majorBidi" w:hAnsiTheme="majorBidi" w:cstheme="majorBidi"/>
              </w:rPr>
            </w:pPr>
            <w:r>
              <w:rPr>
                <w:rFonts w:asciiTheme="majorBidi" w:hAnsiTheme="majorBidi" w:cstheme="majorBidi"/>
              </w:rPr>
              <w:t>jmugomba@gmail.com</w:t>
            </w:r>
          </w:p>
        </w:tc>
      </w:tr>
      <w:tr w:rsidR="00AD4F25" w:rsidRPr="000D2646" w14:paraId="539A65AF" w14:textId="77777777" w:rsidTr="00954785">
        <w:trPr>
          <w:trHeight w:val="46"/>
        </w:trPr>
        <w:tc>
          <w:tcPr>
            <w:tcW w:w="798" w:type="dxa"/>
          </w:tcPr>
          <w:p w14:paraId="400CB34A"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4246E690" w14:textId="77777777" w:rsidR="00AD4F25" w:rsidRDefault="00AD4F25" w:rsidP="00954785">
            <w:pPr>
              <w:rPr>
                <w:rFonts w:asciiTheme="majorBidi" w:hAnsiTheme="majorBidi" w:cstheme="majorBidi"/>
              </w:rPr>
            </w:pPr>
            <w:r>
              <w:rPr>
                <w:rFonts w:asciiTheme="majorBidi" w:hAnsiTheme="majorBidi" w:cstheme="majorBidi"/>
              </w:rPr>
              <w:t>11/11/2024</w:t>
            </w:r>
          </w:p>
        </w:tc>
        <w:tc>
          <w:tcPr>
            <w:tcW w:w="2816" w:type="dxa"/>
          </w:tcPr>
          <w:p w14:paraId="3508037F" w14:textId="77777777" w:rsidR="00AD4F25" w:rsidRDefault="00AD4F25" w:rsidP="00954785">
            <w:pPr>
              <w:rPr>
                <w:rFonts w:asciiTheme="majorBidi" w:hAnsiTheme="majorBidi" w:cstheme="majorBidi"/>
              </w:rPr>
            </w:pPr>
            <w:r>
              <w:rPr>
                <w:rFonts w:asciiTheme="majorBidi" w:hAnsiTheme="majorBidi" w:cstheme="majorBidi"/>
              </w:rPr>
              <w:t xml:space="preserve">Dauda </w:t>
            </w:r>
            <w:proofErr w:type="spellStart"/>
            <w:r>
              <w:rPr>
                <w:rFonts w:asciiTheme="majorBidi" w:hAnsiTheme="majorBidi" w:cstheme="majorBidi"/>
              </w:rPr>
              <w:t>Ikaaba</w:t>
            </w:r>
            <w:proofErr w:type="spellEnd"/>
          </w:p>
        </w:tc>
        <w:tc>
          <w:tcPr>
            <w:tcW w:w="1078" w:type="dxa"/>
          </w:tcPr>
          <w:p w14:paraId="0F7AE92B"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794FDBC7" w14:textId="77777777" w:rsidR="00AD4F25" w:rsidRDefault="00AD4F25" w:rsidP="00954785">
            <w:pPr>
              <w:rPr>
                <w:rFonts w:asciiTheme="majorBidi" w:hAnsiTheme="majorBidi" w:cstheme="majorBidi"/>
              </w:rPr>
            </w:pPr>
            <w:r>
              <w:rPr>
                <w:rFonts w:asciiTheme="majorBidi" w:hAnsiTheme="majorBidi" w:cstheme="majorBidi"/>
              </w:rPr>
              <w:t xml:space="preserve">DNRO, </w:t>
            </w:r>
            <w:proofErr w:type="spellStart"/>
            <w:r>
              <w:rPr>
                <w:rFonts w:asciiTheme="majorBidi" w:hAnsiTheme="majorBidi" w:cstheme="majorBidi"/>
              </w:rPr>
              <w:t>Namutumba</w:t>
            </w:r>
            <w:proofErr w:type="spellEnd"/>
            <w:r>
              <w:rPr>
                <w:rFonts w:asciiTheme="majorBidi" w:hAnsiTheme="majorBidi" w:cstheme="majorBidi"/>
              </w:rPr>
              <w:t xml:space="preserve"> DLG</w:t>
            </w:r>
          </w:p>
        </w:tc>
        <w:tc>
          <w:tcPr>
            <w:tcW w:w="1340" w:type="dxa"/>
          </w:tcPr>
          <w:p w14:paraId="07AF543D" w14:textId="77777777" w:rsidR="00AD4F25" w:rsidRDefault="00AD4F25" w:rsidP="00954785">
            <w:pPr>
              <w:rPr>
                <w:rFonts w:asciiTheme="majorBidi" w:hAnsiTheme="majorBidi" w:cstheme="majorBidi"/>
              </w:rPr>
            </w:pPr>
            <w:r>
              <w:rPr>
                <w:rFonts w:asciiTheme="majorBidi" w:hAnsiTheme="majorBidi" w:cstheme="majorBidi"/>
              </w:rPr>
              <w:t>0772923376</w:t>
            </w:r>
          </w:p>
        </w:tc>
        <w:tc>
          <w:tcPr>
            <w:tcW w:w="3246" w:type="dxa"/>
          </w:tcPr>
          <w:p w14:paraId="6C3F4DD9" w14:textId="77777777" w:rsidR="00AD4F25" w:rsidRDefault="00AD4F25" w:rsidP="00954785">
            <w:pPr>
              <w:rPr>
                <w:rFonts w:asciiTheme="majorBidi" w:hAnsiTheme="majorBidi" w:cstheme="majorBidi"/>
              </w:rPr>
            </w:pPr>
            <w:r>
              <w:rPr>
                <w:rFonts w:asciiTheme="majorBidi" w:hAnsiTheme="majorBidi" w:cstheme="majorBidi"/>
              </w:rPr>
              <w:t>ikaabad@gmail.com</w:t>
            </w:r>
          </w:p>
        </w:tc>
      </w:tr>
      <w:tr w:rsidR="00AD4F25" w:rsidRPr="00686CF1" w14:paraId="6CDC3DA2" w14:textId="77777777" w:rsidTr="00954785">
        <w:trPr>
          <w:trHeight w:val="46"/>
        </w:trPr>
        <w:tc>
          <w:tcPr>
            <w:tcW w:w="798" w:type="dxa"/>
          </w:tcPr>
          <w:p w14:paraId="653BBB1F"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3F867837" w14:textId="77777777" w:rsidR="00AD4F25" w:rsidRDefault="00AD4F25" w:rsidP="00954785">
            <w:pPr>
              <w:rPr>
                <w:rFonts w:asciiTheme="majorBidi" w:hAnsiTheme="majorBidi" w:cstheme="majorBidi"/>
              </w:rPr>
            </w:pPr>
            <w:r>
              <w:rPr>
                <w:rFonts w:asciiTheme="majorBidi" w:hAnsiTheme="majorBidi" w:cstheme="majorBidi"/>
              </w:rPr>
              <w:t>11/11/2024</w:t>
            </w:r>
          </w:p>
        </w:tc>
        <w:tc>
          <w:tcPr>
            <w:tcW w:w="2816" w:type="dxa"/>
          </w:tcPr>
          <w:p w14:paraId="24BEBBA9" w14:textId="77777777" w:rsidR="00AD4F25" w:rsidRDefault="00AD4F25" w:rsidP="00954785">
            <w:pPr>
              <w:rPr>
                <w:rFonts w:asciiTheme="majorBidi" w:hAnsiTheme="majorBidi" w:cstheme="majorBidi"/>
              </w:rPr>
            </w:pPr>
            <w:proofErr w:type="spellStart"/>
            <w:r>
              <w:rPr>
                <w:rFonts w:asciiTheme="majorBidi" w:hAnsiTheme="majorBidi" w:cstheme="majorBidi"/>
              </w:rPr>
              <w:t>Ibrahahim</w:t>
            </w:r>
            <w:proofErr w:type="spellEnd"/>
            <w:r>
              <w:rPr>
                <w:rFonts w:asciiTheme="majorBidi" w:hAnsiTheme="majorBidi" w:cstheme="majorBidi"/>
              </w:rPr>
              <w:t xml:space="preserve"> Wandera</w:t>
            </w:r>
          </w:p>
        </w:tc>
        <w:tc>
          <w:tcPr>
            <w:tcW w:w="1078" w:type="dxa"/>
          </w:tcPr>
          <w:p w14:paraId="44320887"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4E7DFD7B" w14:textId="77777777" w:rsidR="00AD4F25" w:rsidRPr="00686CF1" w:rsidRDefault="00AD4F25" w:rsidP="00954785">
            <w:pPr>
              <w:rPr>
                <w:rFonts w:asciiTheme="majorBidi" w:hAnsiTheme="majorBidi" w:cstheme="majorBidi"/>
                <w:lang w:val="fr-FR"/>
              </w:rPr>
            </w:pPr>
            <w:r w:rsidRPr="00686CF1">
              <w:rPr>
                <w:rFonts w:asciiTheme="majorBidi" w:hAnsiTheme="majorBidi" w:cstheme="majorBidi"/>
                <w:lang w:val="fr-FR"/>
              </w:rPr>
              <w:t xml:space="preserve">CP LC III, </w:t>
            </w:r>
            <w:proofErr w:type="spellStart"/>
            <w:r w:rsidRPr="00686CF1">
              <w:rPr>
                <w:rFonts w:asciiTheme="majorBidi" w:hAnsiTheme="majorBidi" w:cstheme="majorBidi"/>
                <w:lang w:val="fr-FR"/>
              </w:rPr>
              <w:t>Bulange</w:t>
            </w:r>
            <w:proofErr w:type="spellEnd"/>
            <w:r w:rsidRPr="00686CF1">
              <w:rPr>
                <w:rFonts w:asciiTheme="majorBidi" w:hAnsiTheme="majorBidi" w:cstheme="majorBidi"/>
                <w:lang w:val="fr-FR"/>
              </w:rPr>
              <w:t xml:space="preserve"> SC</w:t>
            </w:r>
          </w:p>
        </w:tc>
        <w:tc>
          <w:tcPr>
            <w:tcW w:w="1340" w:type="dxa"/>
          </w:tcPr>
          <w:p w14:paraId="52723ABD" w14:textId="77777777" w:rsidR="00AD4F25" w:rsidRPr="00686CF1" w:rsidRDefault="00AD4F25" w:rsidP="00954785">
            <w:pPr>
              <w:rPr>
                <w:rFonts w:asciiTheme="majorBidi" w:hAnsiTheme="majorBidi" w:cstheme="majorBidi"/>
                <w:lang w:val="fr-FR"/>
              </w:rPr>
            </w:pPr>
            <w:r>
              <w:rPr>
                <w:rFonts w:asciiTheme="majorBidi" w:hAnsiTheme="majorBidi" w:cstheme="majorBidi"/>
                <w:lang w:val="fr-FR"/>
              </w:rPr>
              <w:t>0777046987</w:t>
            </w:r>
          </w:p>
        </w:tc>
        <w:tc>
          <w:tcPr>
            <w:tcW w:w="3246" w:type="dxa"/>
          </w:tcPr>
          <w:p w14:paraId="03444373" w14:textId="77777777" w:rsidR="00AD4F25" w:rsidRPr="00686CF1" w:rsidRDefault="00AD4F25" w:rsidP="00954785">
            <w:pPr>
              <w:rPr>
                <w:rFonts w:asciiTheme="majorBidi" w:hAnsiTheme="majorBidi" w:cstheme="majorBidi"/>
                <w:lang w:val="fr-FR"/>
              </w:rPr>
            </w:pPr>
            <w:r>
              <w:rPr>
                <w:rFonts w:asciiTheme="majorBidi" w:hAnsiTheme="majorBidi" w:cstheme="majorBidi"/>
                <w:lang w:val="fr-FR"/>
              </w:rPr>
              <w:t>wanderaibrahim@gmail.com</w:t>
            </w:r>
          </w:p>
        </w:tc>
      </w:tr>
      <w:tr w:rsidR="00AD4F25" w:rsidRPr="000D2646" w14:paraId="3399FFF9" w14:textId="77777777" w:rsidTr="00954785">
        <w:trPr>
          <w:trHeight w:val="46"/>
        </w:trPr>
        <w:tc>
          <w:tcPr>
            <w:tcW w:w="798" w:type="dxa"/>
          </w:tcPr>
          <w:p w14:paraId="58356C29" w14:textId="77777777" w:rsidR="00AD4F25" w:rsidRPr="00686CF1" w:rsidRDefault="00AD4F25" w:rsidP="00E854A3">
            <w:pPr>
              <w:pStyle w:val="ListParagraph"/>
              <w:numPr>
                <w:ilvl w:val="0"/>
                <w:numId w:val="17"/>
              </w:numPr>
              <w:rPr>
                <w:rFonts w:asciiTheme="majorBidi" w:hAnsiTheme="majorBidi" w:cstheme="majorBidi"/>
                <w:lang w:val="fr-FR"/>
              </w:rPr>
            </w:pPr>
          </w:p>
        </w:tc>
        <w:tc>
          <w:tcPr>
            <w:tcW w:w="1213" w:type="dxa"/>
          </w:tcPr>
          <w:p w14:paraId="1483387D" w14:textId="77777777" w:rsidR="00AD4F25" w:rsidRDefault="00AD4F25" w:rsidP="00954785">
            <w:pPr>
              <w:rPr>
                <w:rFonts w:asciiTheme="majorBidi" w:hAnsiTheme="majorBidi" w:cstheme="majorBidi"/>
              </w:rPr>
            </w:pPr>
            <w:r>
              <w:rPr>
                <w:rFonts w:asciiTheme="majorBidi" w:hAnsiTheme="majorBidi" w:cstheme="majorBidi"/>
              </w:rPr>
              <w:t>11/11/2024</w:t>
            </w:r>
          </w:p>
        </w:tc>
        <w:tc>
          <w:tcPr>
            <w:tcW w:w="2816" w:type="dxa"/>
          </w:tcPr>
          <w:p w14:paraId="091AD3DA" w14:textId="77777777" w:rsidR="00AD4F25" w:rsidRDefault="00AD4F25" w:rsidP="00954785">
            <w:pPr>
              <w:rPr>
                <w:rFonts w:asciiTheme="majorBidi" w:hAnsiTheme="majorBidi" w:cstheme="majorBidi"/>
              </w:rPr>
            </w:pPr>
            <w:r>
              <w:rPr>
                <w:rFonts w:asciiTheme="majorBidi" w:hAnsiTheme="majorBidi" w:cstheme="majorBidi"/>
              </w:rPr>
              <w:t xml:space="preserve">David </w:t>
            </w:r>
            <w:proofErr w:type="spellStart"/>
            <w:r>
              <w:rPr>
                <w:rFonts w:asciiTheme="majorBidi" w:hAnsiTheme="majorBidi" w:cstheme="majorBidi"/>
              </w:rPr>
              <w:t>Gwire</w:t>
            </w:r>
            <w:proofErr w:type="spellEnd"/>
          </w:p>
        </w:tc>
        <w:tc>
          <w:tcPr>
            <w:tcW w:w="1078" w:type="dxa"/>
          </w:tcPr>
          <w:p w14:paraId="653E0DC3"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18A2DB31" w14:textId="77777777" w:rsidR="00AD4F25" w:rsidRDefault="00AD4F25" w:rsidP="00954785">
            <w:pPr>
              <w:rPr>
                <w:rFonts w:asciiTheme="majorBidi" w:hAnsiTheme="majorBidi" w:cstheme="majorBidi"/>
              </w:rPr>
            </w:pPr>
            <w:r>
              <w:rPr>
                <w:rFonts w:asciiTheme="majorBidi" w:hAnsiTheme="majorBidi" w:cstheme="majorBidi"/>
              </w:rPr>
              <w:t xml:space="preserve">SAS </w:t>
            </w:r>
            <w:proofErr w:type="spellStart"/>
            <w:r>
              <w:rPr>
                <w:rFonts w:asciiTheme="majorBidi" w:hAnsiTheme="majorBidi" w:cstheme="majorBidi"/>
              </w:rPr>
              <w:t>Bulange</w:t>
            </w:r>
            <w:proofErr w:type="spellEnd"/>
            <w:r>
              <w:rPr>
                <w:rFonts w:asciiTheme="majorBidi" w:hAnsiTheme="majorBidi" w:cstheme="majorBidi"/>
              </w:rPr>
              <w:t xml:space="preserve"> SC</w:t>
            </w:r>
          </w:p>
        </w:tc>
        <w:tc>
          <w:tcPr>
            <w:tcW w:w="1340" w:type="dxa"/>
          </w:tcPr>
          <w:p w14:paraId="3ABFA91D" w14:textId="77777777" w:rsidR="00AD4F25" w:rsidRDefault="00AD4F25" w:rsidP="00954785">
            <w:pPr>
              <w:rPr>
                <w:rFonts w:asciiTheme="majorBidi" w:hAnsiTheme="majorBidi" w:cstheme="majorBidi"/>
              </w:rPr>
            </w:pPr>
            <w:r>
              <w:rPr>
                <w:rFonts w:asciiTheme="majorBidi" w:hAnsiTheme="majorBidi" w:cstheme="majorBidi"/>
              </w:rPr>
              <w:t>0752707560</w:t>
            </w:r>
          </w:p>
        </w:tc>
        <w:tc>
          <w:tcPr>
            <w:tcW w:w="3246" w:type="dxa"/>
          </w:tcPr>
          <w:p w14:paraId="65C78DDB" w14:textId="77777777" w:rsidR="00AD4F25" w:rsidRDefault="00AD4F25" w:rsidP="00954785">
            <w:pPr>
              <w:rPr>
                <w:rFonts w:asciiTheme="majorBidi" w:hAnsiTheme="majorBidi" w:cstheme="majorBidi"/>
              </w:rPr>
            </w:pPr>
            <w:r>
              <w:rPr>
                <w:rFonts w:asciiTheme="majorBidi" w:hAnsiTheme="majorBidi" w:cstheme="majorBidi"/>
              </w:rPr>
              <w:t>clsgwiredavid@gmail.com</w:t>
            </w:r>
          </w:p>
        </w:tc>
      </w:tr>
      <w:tr w:rsidR="00AD4F25" w:rsidRPr="000D2646" w14:paraId="04FC4679" w14:textId="77777777" w:rsidTr="00954785">
        <w:trPr>
          <w:trHeight w:val="46"/>
        </w:trPr>
        <w:tc>
          <w:tcPr>
            <w:tcW w:w="798" w:type="dxa"/>
          </w:tcPr>
          <w:p w14:paraId="35FDBF23"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629A66B9" w14:textId="77777777" w:rsidR="00AD4F25" w:rsidRDefault="00AD4F25" w:rsidP="00954785">
            <w:pPr>
              <w:rPr>
                <w:rFonts w:asciiTheme="majorBidi" w:hAnsiTheme="majorBidi" w:cstheme="majorBidi"/>
              </w:rPr>
            </w:pPr>
            <w:r>
              <w:rPr>
                <w:rFonts w:asciiTheme="majorBidi" w:hAnsiTheme="majorBidi" w:cstheme="majorBidi"/>
              </w:rPr>
              <w:t>11/11/2024</w:t>
            </w:r>
          </w:p>
        </w:tc>
        <w:tc>
          <w:tcPr>
            <w:tcW w:w="2816" w:type="dxa"/>
          </w:tcPr>
          <w:p w14:paraId="5863AC36" w14:textId="77777777" w:rsidR="00AD4F25" w:rsidRDefault="00AD4F25" w:rsidP="00954785">
            <w:pPr>
              <w:rPr>
                <w:rFonts w:asciiTheme="majorBidi" w:hAnsiTheme="majorBidi" w:cstheme="majorBidi"/>
              </w:rPr>
            </w:pPr>
            <w:r>
              <w:rPr>
                <w:rFonts w:asciiTheme="majorBidi" w:hAnsiTheme="majorBidi" w:cstheme="majorBidi"/>
              </w:rPr>
              <w:t xml:space="preserve">Cissy </w:t>
            </w:r>
            <w:proofErr w:type="spellStart"/>
            <w:r>
              <w:rPr>
                <w:rFonts w:asciiTheme="majorBidi" w:hAnsiTheme="majorBidi" w:cstheme="majorBidi"/>
              </w:rPr>
              <w:t>Tafanika</w:t>
            </w:r>
            <w:proofErr w:type="spellEnd"/>
          </w:p>
        </w:tc>
        <w:tc>
          <w:tcPr>
            <w:tcW w:w="1078" w:type="dxa"/>
          </w:tcPr>
          <w:p w14:paraId="02D267C4"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5CE37D01" w14:textId="77777777" w:rsidR="00AD4F25" w:rsidRDefault="00AD4F25" w:rsidP="00954785">
            <w:pPr>
              <w:rPr>
                <w:rFonts w:asciiTheme="majorBidi" w:hAnsiTheme="majorBidi" w:cstheme="majorBidi"/>
              </w:rPr>
            </w:pPr>
            <w:r>
              <w:rPr>
                <w:rFonts w:asciiTheme="majorBidi" w:hAnsiTheme="majorBidi" w:cstheme="majorBidi"/>
              </w:rPr>
              <w:t xml:space="preserve">CDO, </w:t>
            </w:r>
            <w:proofErr w:type="spellStart"/>
            <w:r>
              <w:rPr>
                <w:rFonts w:asciiTheme="majorBidi" w:hAnsiTheme="majorBidi" w:cstheme="majorBidi"/>
              </w:rPr>
              <w:t>Bulange</w:t>
            </w:r>
            <w:proofErr w:type="spellEnd"/>
            <w:r>
              <w:rPr>
                <w:rFonts w:asciiTheme="majorBidi" w:hAnsiTheme="majorBidi" w:cstheme="majorBidi"/>
              </w:rPr>
              <w:t xml:space="preserve"> SC</w:t>
            </w:r>
          </w:p>
        </w:tc>
        <w:tc>
          <w:tcPr>
            <w:tcW w:w="1340" w:type="dxa"/>
          </w:tcPr>
          <w:p w14:paraId="1E3F6F0D" w14:textId="77777777" w:rsidR="00AD4F25" w:rsidRDefault="00AD4F25" w:rsidP="00954785">
            <w:pPr>
              <w:rPr>
                <w:rFonts w:asciiTheme="majorBidi" w:hAnsiTheme="majorBidi" w:cstheme="majorBidi"/>
              </w:rPr>
            </w:pPr>
            <w:r>
              <w:rPr>
                <w:rFonts w:asciiTheme="majorBidi" w:hAnsiTheme="majorBidi" w:cstheme="majorBidi"/>
              </w:rPr>
              <w:t>0772929248</w:t>
            </w:r>
          </w:p>
        </w:tc>
        <w:tc>
          <w:tcPr>
            <w:tcW w:w="3246" w:type="dxa"/>
          </w:tcPr>
          <w:p w14:paraId="02940E7B" w14:textId="77777777" w:rsidR="00AD4F25" w:rsidRDefault="00AD4F25" w:rsidP="00954785">
            <w:pPr>
              <w:rPr>
                <w:rFonts w:asciiTheme="majorBidi" w:hAnsiTheme="majorBidi" w:cstheme="majorBidi"/>
              </w:rPr>
            </w:pPr>
            <w:r>
              <w:rPr>
                <w:rFonts w:asciiTheme="majorBidi" w:hAnsiTheme="majorBidi" w:cstheme="majorBidi"/>
              </w:rPr>
              <w:t>cissytafanika@yahoo.com</w:t>
            </w:r>
          </w:p>
        </w:tc>
      </w:tr>
      <w:tr w:rsidR="00AD4F25" w:rsidRPr="000D2646" w14:paraId="67384EA4" w14:textId="77777777" w:rsidTr="00954785">
        <w:trPr>
          <w:trHeight w:val="46"/>
        </w:trPr>
        <w:tc>
          <w:tcPr>
            <w:tcW w:w="798" w:type="dxa"/>
          </w:tcPr>
          <w:p w14:paraId="5D2855DE"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6F73022C"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2A274F6A" w14:textId="77777777" w:rsidR="00AD4F25" w:rsidRDefault="00AD4F25" w:rsidP="00954785">
            <w:pPr>
              <w:rPr>
                <w:rFonts w:asciiTheme="majorBidi" w:hAnsiTheme="majorBidi" w:cstheme="majorBidi"/>
              </w:rPr>
            </w:pPr>
            <w:proofErr w:type="spellStart"/>
            <w:r>
              <w:rPr>
                <w:rFonts w:asciiTheme="majorBidi" w:hAnsiTheme="majorBidi" w:cstheme="majorBidi"/>
              </w:rPr>
              <w:t>Abey</w:t>
            </w:r>
            <w:proofErr w:type="spellEnd"/>
            <w:r>
              <w:rPr>
                <w:rFonts w:asciiTheme="majorBidi" w:hAnsiTheme="majorBidi" w:cstheme="majorBidi"/>
              </w:rPr>
              <w:t xml:space="preserve"> </w:t>
            </w:r>
            <w:proofErr w:type="spellStart"/>
            <w:r>
              <w:rPr>
                <w:rFonts w:asciiTheme="majorBidi" w:hAnsiTheme="majorBidi" w:cstheme="majorBidi"/>
              </w:rPr>
              <w:t>Kagwa</w:t>
            </w:r>
            <w:proofErr w:type="spellEnd"/>
          </w:p>
        </w:tc>
        <w:tc>
          <w:tcPr>
            <w:tcW w:w="1078" w:type="dxa"/>
          </w:tcPr>
          <w:p w14:paraId="411E720B"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4809F659" w14:textId="77777777" w:rsidR="00AD4F25" w:rsidRDefault="00AD4F25" w:rsidP="00954785">
            <w:pPr>
              <w:rPr>
                <w:rFonts w:asciiTheme="majorBidi" w:hAnsiTheme="majorBidi" w:cstheme="majorBidi"/>
              </w:rPr>
            </w:pPr>
            <w:proofErr w:type="spellStart"/>
            <w:r>
              <w:rPr>
                <w:rFonts w:asciiTheme="majorBidi" w:hAnsiTheme="majorBidi" w:cstheme="majorBidi"/>
              </w:rPr>
              <w:t>Namutumba</w:t>
            </w:r>
            <w:proofErr w:type="spellEnd"/>
            <w:r>
              <w:rPr>
                <w:rFonts w:asciiTheme="majorBidi" w:hAnsiTheme="majorBidi" w:cstheme="majorBidi"/>
              </w:rPr>
              <w:t xml:space="preserve"> DLG</w:t>
            </w:r>
          </w:p>
        </w:tc>
        <w:tc>
          <w:tcPr>
            <w:tcW w:w="1340" w:type="dxa"/>
          </w:tcPr>
          <w:p w14:paraId="413C92D1" w14:textId="77777777" w:rsidR="00AD4F25" w:rsidRDefault="00AD4F25" w:rsidP="00954785">
            <w:pPr>
              <w:rPr>
                <w:rFonts w:asciiTheme="majorBidi" w:hAnsiTheme="majorBidi" w:cstheme="majorBidi"/>
              </w:rPr>
            </w:pPr>
            <w:r>
              <w:rPr>
                <w:rFonts w:asciiTheme="majorBidi" w:hAnsiTheme="majorBidi" w:cstheme="majorBidi"/>
              </w:rPr>
              <w:t>0772908254</w:t>
            </w:r>
          </w:p>
        </w:tc>
        <w:tc>
          <w:tcPr>
            <w:tcW w:w="3246" w:type="dxa"/>
          </w:tcPr>
          <w:p w14:paraId="4BD937A3" w14:textId="77777777" w:rsidR="00AD4F25" w:rsidRDefault="00AD4F25" w:rsidP="00954785">
            <w:pPr>
              <w:rPr>
                <w:rFonts w:asciiTheme="majorBidi" w:hAnsiTheme="majorBidi" w:cstheme="majorBidi"/>
              </w:rPr>
            </w:pPr>
            <w:r>
              <w:rPr>
                <w:rFonts w:asciiTheme="majorBidi" w:hAnsiTheme="majorBidi" w:cstheme="majorBidi"/>
              </w:rPr>
              <w:t>Akagwa2020@gmail.com</w:t>
            </w:r>
          </w:p>
        </w:tc>
      </w:tr>
      <w:tr w:rsidR="00AD4F25" w:rsidRPr="000D2646" w14:paraId="2CA99A10" w14:textId="77777777" w:rsidTr="00954785">
        <w:trPr>
          <w:trHeight w:val="46"/>
        </w:trPr>
        <w:tc>
          <w:tcPr>
            <w:tcW w:w="798" w:type="dxa"/>
          </w:tcPr>
          <w:p w14:paraId="762DCF07"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566C3D7F"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11801804" w14:textId="77777777" w:rsidR="00AD4F25" w:rsidRDefault="00AD4F25" w:rsidP="00954785">
            <w:pPr>
              <w:rPr>
                <w:rFonts w:asciiTheme="majorBidi" w:hAnsiTheme="majorBidi" w:cstheme="majorBidi"/>
              </w:rPr>
            </w:pPr>
            <w:r>
              <w:rPr>
                <w:rFonts w:asciiTheme="majorBidi" w:hAnsiTheme="majorBidi" w:cstheme="majorBidi"/>
              </w:rPr>
              <w:t xml:space="preserve">Samuel </w:t>
            </w:r>
            <w:proofErr w:type="spellStart"/>
            <w:r>
              <w:rPr>
                <w:rFonts w:asciiTheme="majorBidi" w:hAnsiTheme="majorBidi" w:cstheme="majorBidi"/>
              </w:rPr>
              <w:t>Mukama</w:t>
            </w:r>
            <w:proofErr w:type="spellEnd"/>
          </w:p>
        </w:tc>
        <w:tc>
          <w:tcPr>
            <w:tcW w:w="1078" w:type="dxa"/>
          </w:tcPr>
          <w:p w14:paraId="7A2613FC"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21D9B624" w14:textId="77777777" w:rsidR="00AD4F25" w:rsidRDefault="00AD4F25" w:rsidP="00954785">
            <w:pPr>
              <w:rPr>
                <w:rFonts w:asciiTheme="majorBidi" w:hAnsiTheme="majorBidi" w:cstheme="majorBidi"/>
              </w:rPr>
            </w:pPr>
            <w:proofErr w:type="spellStart"/>
            <w:r>
              <w:rPr>
                <w:rFonts w:asciiTheme="majorBidi" w:hAnsiTheme="majorBidi" w:cstheme="majorBidi"/>
              </w:rPr>
              <w:t>Namutumba</w:t>
            </w:r>
            <w:proofErr w:type="spellEnd"/>
            <w:r>
              <w:rPr>
                <w:rFonts w:asciiTheme="majorBidi" w:hAnsiTheme="majorBidi" w:cstheme="majorBidi"/>
              </w:rPr>
              <w:t xml:space="preserve"> DLG</w:t>
            </w:r>
          </w:p>
        </w:tc>
        <w:tc>
          <w:tcPr>
            <w:tcW w:w="1340" w:type="dxa"/>
          </w:tcPr>
          <w:p w14:paraId="382D45D7" w14:textId="77777777" w:rsidR="00AD4F25" w:rsidRDefault="00AD4F25" w:rsidP="00954785">
            <w:pPr>
              <w:rPr>
                <w:rFonts w:asciiTheme="majorBidi" w:hAnsiTheme="majorBidi" w:cstheme="majorBidi"/>
              </w:rPr>
            </w:pPr>
            <w:r>
              <w:rPr>
                <w:rFonts w:asciiTheme="majorBidi" w:hAnsiTheme="majorBidi" w:cstheme="majorBidi"/>
              </w:rPr>
              <w:t>0782080719</w:t>
            </w:r>
          </w:p>
        </w:tc>
        <w:tc>
          <w:tcPr>
            <w:tcW w:w="3246" w:type="dxa"/>
          </w:tcPr>
          <w:p w14:paraId="3BDD1CE0" w14:textId="77777777" w:rsidR="00AD4F25" w:rsidRDefault="00AD4F25" w:rsidP="00954785">
            <w:pPr>
              <w:rPr>
                <w:rFonts w:asciiTheme="majorBidi" w:hAnsiTheme="majorBidi" w:cstheme="majorBidi"/>
              </w:rPr>
            </w:pPr>
            <w:r>
              <w:rPr>
                <w:rFonts w:asciiTheme="majorBidi" w:hAnsiTheme="majorBidi" w:cstheme="majorBidi"/>
              </w:rPr>
              <w:t>mukamasamuel875@gmail.com</w:t>
            </w:r>
          </w:p>
        </w:tc>
      </w:tr>
      <w:tr w:rsidR="00AD4F25" w:rsidRPr="000D2646" w14:paraId="599983AD" w14:textId="77777777" w:rsidTr="00954785">
        <w:trPr>
          <w:trHeight w:val="46"/>
        </w:trPr>
        <w:tc>
          <w:tcPr>
            <w:tcW w:w="798" w:type="dxa"/>
          </w:tcPr>
          <w:p w14:paraId="018825BE"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5F1C99E7"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67490F61" w14:textId="77777777" w:rsidR="00AD4F25" w:rsidRDefault="00AD4F25" w:rsidP="00954785">
            <w:pPr>
              <w:rPr>
                <w:rFonts w:asciiTheme="majorBidi" w:hAnsiTheme="majorBidi" w:cstheme="majorBidi"/>
              </w:rPr>
            </w:pPr>
            <w:r>
              <w:rPr>
                <w:rFonts w:asciiTheme="majorBidi" w:hAnsiTheme="majorBidi" w:cstheme="majorBidi"/>
              </w:rPr>
              <w:t xml:space="preserve">William </w:t>
            </w:r>
            <w:proofErr w:type="spellStart"/>
            <w:r>
              <w:rPr>
                <w:rFonts w:asciiTheme="majorBidi" w:hAnsiTheme="majorBidi" w:cstheme="majorBidi"/>
              </w:rPr>
              <w:t>Bamusubire</w:t>
            </w:r>
            <w:proofErr w:type="spellEnd"/>
          </w:p>
        </w:tc>
        <w:tc>
          <w:tcPr>
            <w:tcW w:w="1078" w:type="dxa"/>
          </w:tcPr>
          <w:p w14:paraId="78DFE715"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40B11195" w14:textId="77777777" w:rsidR="00AD4F25" w:rsidRDefault="00AD4F25" w:rsidP="00954785">
            <w:pPr>
              <w:rPr>
                <w:rFonts w:asciiTheme="majorBidi" w:hAnsiTheme="majorBidi" w:cstheme="majorBidi"/>
              </w:rPr>
            </w:pPr>
            <w:r>
              <w:rPr>
                <w:rFonts w:asciiTheme="majorBidi" w:hAnsiTheme="majorBidi" w:cstheme="majorBidi"/>
              </w:rPr>
              <w:t xml:space="preserve">Forestry, </w:t>
            </w:r>
            <w:proofErr w:type="spellStart"/>
            <w:r>
              <w:rPr>
                <w:rFonts w:asciiTheme="majorBidi" w:hAnsiTheme="majorBidi" w:cstheme="majorBidi"/>
              </w:rPr>
              <w:t>Namutumba</w:t>
            </w:r>
            <w:proofErr w:type="spellEnd"/>
            <w:r>
              <w:rPr>
                <w:rFonts w:asciiTheme="majorBidi" w:hAnsiTheme="majorBidi" w:cstheme="majorBidi"/>
              </w:rPr>
              <w:t xml:space="preserve"> DLG</w:t>
            </w:r>
          </w:p>
        </w:tc>
        <w:tc>
          <w:tcPr>
            <w:tcW w:w="1340" w:type="dxa"/>
          </w:tcPr>
          <w:p w14:paraId="63FC4BD5" w14:textId="77777777" w:rsidR="00AD4F25" w:rsidRDefault="00AD4F25" w:rsidP="00954785">
            <w:pPr>
              <w:rPr>
                <w:rFonts w:asciiTheme="majorBidi" w:hAnsiTheme="majorBidi" w:cstheme="majorBidi"/>
              </w:rPr>
            </w:pPr>
            <w:r>
              <w:rPr>
                <w:rFonts w:asciiTheme="majorBidi" w:hAnsiTheme="majorBidi" w:cstheme="majorBidi"/>
              </w:rPr>
              <w:t>0774380502</w:t>
            </w:r>
          </w:p>
        </w:tc>
        <w:tc>
          <w:tcPr>
            <w:tcW w:w="3246" w:type="dxa"/>
          </w:tcPr>
          <w:p w14:paraId="60F607E3" w14:textId="77777777" w:rsidR="00AD4F25" w:rsidRDefault="00AD4F25" w:rsidP="00954785">
            <w:pPr>
              <w:rPr>
                <w:rFonts w:asciiTheme="majorBidi" w:hAnsiTheme="majorBidi" w:cstheme="majorBidi"/>
              </w:rPr>
            </w:pPr>
            <w:r>
              <w:rPr>
                <w:rFonts w:asciiTheme="majorBidi" w:hAnsiTheme="majorBidi" w:cstheme="majorBidi"/>
              </w:rPr>
              <w:t>williambamuz@gmail.com</w:t>
            </w:r>
          </w:p>
        </w:tc>
      </w:tr>
      <w:tr w:rsidR="00AD4F25" w:rsidRPr="000D2646" w14:paraId="0EA00A39" w14:textId="77777777" w:rsidTr="00954785">
        <w:trPr>
          <w:trHeight w:val="46"/>
        </w:trPr>
        <w:tc>
          <w:tcPr>
            <w:tcW w:w="798" w:type="dxa"/>
          </w:tcPr>
          <w:p w14:paraId="715D797B"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2A0A6AA2"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6CA98192" w14:textId="77777777" w:rsidR="00AD4F25" w:rsidRDefault="00AD4F25" w:rsidP="00954785">
            <w:pPr>
              <w:rPr>
                <w:rFonts w:asciiTheme="majorBidi" w:hAnsiTheme="majorBidi" w:cstheme="majorBidi"/>
              </w:rPr>
            </w:pPr>
            <w:r>
              <w:rPr>
                <w:rFonts w:asciiTheme="majorBidi" w:hAnsiTheme="majorBidi" w:cstheme="majorBidi"/>
              </w:rPr>
              <w:t xml:space="preserve">John </w:t>
            </w:r>
            <w:proofErr w:type="spellStart"/>
            <w:r>
              <w:rPr>
                <w:rFonts w:asciiTheme="majorBidi" w:hAnsiTheme="majorBidi" w:cstheme="majorBidi"/>
              </w:rPr>
              <w:t>Dhabangi</w:t>
            </w:r>
            <w:proofErr w:type="spellEnd"/>
          </w:p>
        </w:tc>
        <w:tc>
          <w:tcPr>
            <w:tcW w:w="1078" w:type="dxa"/>
          </w:tcPr>
          <w:p w14:paraId="3DDCAB23"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559E232C" w14:textId="77777777" w:rsidR="00AD4F25" w:rsidRDefault="00AD4F25" w:rsidP="00954785">
            <w:pPr>
              <w:rPr>
                <w:rFonts w:asciiTheme="majorBidi" w:hAnsiTheme="majorBidi" w:cstheme="majorBidi"/>
              </w:rPr>
            </w:pPr>
            <w:proofErr w:type="spellStart"/>
            <w:r>
              <w:rPr>
                <w:rFonts w:asciiTheme="majorBidi" w:hAnsiTheme="majorBidi" w:cstheme="majorBidi"/>
              </w:rPr>
              <w:t>Namutumba</w:t>
            </w:r>
            <w:proofErr w:type="spellEnd"/>
            <w:r>
              <w:rPr>
                <w:rFonts w:asciiTheme="majorBidi" w:hAnsiTheme="majorBidi" w:cstheme="majorBidi"/>
              </w:rPr>
              <w:t xml:space="preserve"> DLG</w:t>
            </w:r>
          </w:p>
        </w:tc>
        <w:tc>
          <w:tcPr>
            <w:tcW w:w="1340" w:type="dxa"/>
          </w:tcPr>
          <w:p w14:paraId="2EB83770" w14:textId="77777777" w:rsidR="00AD4F25" w:rsidRDefault="00AD4F25" w:rsidP="00954785">
            <w:pPr>
              <w:rPr>
                <w:rFonts w:asciiTheme="majorBidi" w:hAnsiTheme="majorBidi" w:cstheme="majorBidi"/>
              </w:rPr>
            </w:pPr>
            <w:r>
              <w:rPr>
                <w:rFonts w:asciiTheme="majorBidi" w:hAnsiTheme="majorBidi" w:cstheme="majorBidi"/>
              </w:rPr>
              <w:t>0778621742</w:t>
            </w:r>
          </w:p>
        </w:tc>
        <w:tc>
          <w:tcPr>
            <w:tcW w:w="3246" w:type="dxa"/>
          </w:tcPr>
          <w:p w14:paraId="6C337F1A" w14:textId="77777777" w:rsidR="00AD4F25" w:rsidRDefault="00AD4F25" w:rsidP="00954785">
            <w:pPr>
              <w:rPr>
                <w:rFonts w:asciiTheme="majorBidi" w:hAnsiTheme="majorBidi" w:cstheme="majorBidi"/>
              </w:rPr>
            </w:pPr>
          </w:p>
        </w:tc>
      </w:tr>
      <w:tr w:rsidR="00AD4F25" w:rsidRPr="000D2646" w14:paraId="3197889E" w14:textId="77777777" w:rsidTr="00954785">
        <w:trPr>
          <w:trHeight w:val="46"/>
        </w:trPr>
        <w:tc>
          <w:tcPr>
            <w:tcW w:w="798" w:type="dxa"/>
          </w:tcPr>
          <w:p w14:paraId="2CB4F743"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357E94EA"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5423AB19" w14:textId="77777777" w:rsidR="00AD4F25" w:rsidRDefault="00AD4F25" w:rsidP="00954785">
            <w:pPr>
              <w:rPr>
                <w:rFonts w:asciiTheme="majorBidi" w:hAnsiTheme="majorBidi" w:cstheme="majorBidi"/>
              </w:rPr>
            </w:pPr>
            <w:r>
              <w:rPr>
                <w:rFonts w:asciiTheme="majorBidi" w:hAnsiTheme="majorBidi" w:cstheme="majorBidi"/>
              </w:rPr>
              <w:t xml:space="preserve">Fatuma </w:t>
            </w:r>
            <w:proofErr w:type="spellStart"/>
            <w:r>
              <w:rPr>
                <w:rFonts w:asciiTheme="majorBidi" w:hAnsiTheme="majorBidi" w:cstheme="majorBidi"/>
              </w:rPr>
              <w:t>Nangobi</w:t>
            </w:r>
            <w:proofErr w:type="spellEnd"/>
          </w:p>
        </w:tc>
        <w:tc>
          <w:tcPr>
            <w:tcW w:w="1078" w:type="dxa"/>
          </w:tcPr>
          <w:p w14:paraId="7767D2F8"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65155BB8" w14:textId="77777777" w:rsidR="00AD4F25" w:rsidRDefault="00AD4F25" w:rsidP="00954785">
            <w:pPr>
              <w:rPr>
                <w:rFonts w:asciiTheme="majorBidi" w:hAnsiTheme="majorBidi" w:cstheme="majorBidi"/>
              </w:rPr>
            </w:pPr>
            <w:proofErr w:type="spellStart"/>
            <w:r>
              <w:rPr>
                <w:rFonts w:asciiTheme="majorBidi" w:hAnsiTheme="majorBidi" w:cstheme="majorBidi"/>
              </w:rPr>
              <w:t>Budomero</w:t>
            </w:r>
            <w:proofErr w:type="spellEnd"/>
            <w:r>
              <w:rPr>
                <w:rFonts w:asciiTheme="majorBidi" w:hAnsiTheme="majorBidi" w:cstheme="majorBidi"/>
              </w:rPr>
              <w:t xml:space="preserve"> village</w:t>
            </w:r>
          </w:p>
        </w:tc>
        <w:tc>
          <w:tcPr>
            <w:tcW w:w="1340" w:type="dxa"/>
          </w:tcPr>
          <w:p w14:paraId="7F6C83C5" w14:textId="77777777" w:rsidR="00AD4F25" w:rsidRDefault="00AD4F25" w:rsidP="00954785">
            <w:pPr>
              <w:rPr>
                <w:rFonts w:asciiTheme="majorBidi" w:hAnsiTheme="majorBidi" w:cstheme="majorBidi"/>
              </w:rPr>
            </w:pPr>
          </w:p>
        </w:tc>
        <w:tc>
          <w:tcPr>
            <w:tcW w:w="3246" w:type="dxa"/>
          </w:tcPr>
          <w:p w14:paraId="01082C48" w14:textId="77777777" w:rsidR="00AD4F25" w:rsidRDefault="00AD4F25" w:rsidP="00954785">
            <w:pPr>
              <w:rPr>
                <w:rFonts w:asciiTheme="majorBidi" w:hAnsiTheme="majorBidi" w:cstheme="majorBidi"/>
              </w:rPr>
            </w:pPr>
          </w:p>
        </w:tc>
      </w:tr>
      <w:tr w:rsidR="00AD4F25" w:rsidRPr="000D2646" w14:paraId="29C5B296" w14:textId="77777777" w:rsidTr="00954785">
        <w:trPr>
          <w:trHeight w:val="46"/>
        </w:trPr>
        <w:tc>
          <w:tcPr>
            <w:tcW w:w="798" w:type="dxa"/>
          </w:tcPr>
          <w:p w14:paraId="1D60F3A9"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2B706CB4"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13071078" w14:textId="77777777" w:rsidR="00AD4F25" w:rsidRDefault="00AD4F25" w:rsidP="00954785">
            <w:pPr>
              <w:rPr>
                <w:rFonts w:asciiTheme="majorBidi" w:hAnsiTheme="majorBidi" w:cstheme="majorBidi"/>
              </w:rPr>
            </w:pPr>
            <w:r>
              <w:rPr>
                <w:rFonts w:asciiTheme="majorBidi" w:hAnsiTheme="majorBidi" w:cstheme="majorBidi"/>
              </w:rPr>
              <w:t xml:space="preserve">Fatuma </w:t>
            </w:r>
            <w:proofErr w:type="spellStart"/>
            <w:r>
              <w:rPr>
                <w:rFonts w:asciiTheme="majorBidi" w:hAnsiTheme="majorBidi" w:cstheme="majorBidi"/>
              </w:rPr>
              <w:t>Nanadasi</w:t>
            </w:r>
            <w:proofErr w:type="spellEnd"/>
          </w:p>
        </w:tc>
        <w:tc>
          <w:tcPr>
            <w:tcW w:w="1078" w:type="dxa"/>
          </w:tcPr>
          <w:p w14:paraId="110F89FA"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1C2CE466" w14:textId="77777777" w:rsidR="00AD4F25" w:rsidRDefault="00AD4F25" w:rsidP="00954785">
            <w:pPr>
              <w:rPr>
                <w:rFonts w:asciiTheme="majorBidi" w:hAnsiTheme="majorBidi" w:cstheme="majorBidi"/>
              </w:rPr>
            </w:pPr>
            <w:proofErr w:type="spellStart"/>
            <w:r>
              <w:rPr>
                <w:rFonts w:asciiTheme="majorBidi" w:hAnsiTheme="majorBidi" w:cstheme="majorBidi"/>
              </w:rPr>
              <w:t>Nawandagala</w:t>
            </w:r>
            <w:proofErr w:type="spellEnd"/>
            <w:r>
              <w:rPr>
                <w:rFonts w:asciiTheme="majorBidi" w:hAnsiTheme="majorBidi" w:cstheme="majorBidi"/>
              </w:rPr>
              <w:t xml:space="preserve"> Market</w:t>
            </w:r>
          </w:p>
        </w:tc>
        <w:tc>
          <w:tcPr>
            <w:tcW w:w="1340" w:type="dxa"/>
          </w:tcPr>
          <w:p w14:paraId="0142CB1A" w14:textId="77777777" w:rsidR="00AD4F25" w:rsidRDefault="00AD4F25" w:rsidP="00954785">
            <w:pPr>
              <w:rPr>
                <w:rFonts w:asciiTheme="majorBidi" w:hAnsiTheme="majorBidi" w:cstheme="majorBidi"/>
              </w:rPr>
            </w:pPr>
            <w:r>
              <w:rPr>
                <w:rFonts w:asciiTheme="majorBidi" w:hAnsiTheme="majorBidi" w:cstheme="majorBidi"/>
              </w:rPr>
              <w:t>0785514288</w:t>
            </w:r>
          </w:p>
        </w:tc>
        <w:tc>
          <w:tcPr>
            <w:tcW w:w="3246" w:type="dxa"/>
          </w:tcPr>
          <w:p w14:paraId="7A765C73" w14:textId="77777777" w:rsidR="00AD4F25" w:rsidRDefault="00AD4F25" w:rsidP="00954785">
            <w:pPr>
              <w:rPr>
                <w:rFonts w:asciiTheme="majorBidi" w:hAnsiTheme="majorBidi" w:cstheme="majorBidi"/>
              </w:rPr>
            </w:pPr>
          </w:p>
        </w:tc>
      </w:tr>
      <w:tr w:rsidR="00AD4F25" w:rsidRPr="000D2646" w14:paraId="7D97655E" w14:textId="77777777" w:rsidTr="00954785">
        <w:trPr>
          <w:trHeight w:val="46"/>
        </w:trPr>
        <w:tc>
          <w:tcPr>
            <w:tcW w:w="798" w:type="dxa"/>
          </w:tcPr>
          <w:p w14:paraId="2060E30F"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3FF383A0"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7C0D6E68" w14:textId="77777777" w:rsidR="00AD4F25" w:rsidRDefault="00AD4F25" w:rsidP="00954785">
            <w:pPr>
              <w:rPr>
                <w:rFonts w:asciiTheme="majorBidi" w:hAnsiTheme="majorBidi" w:cstheme="majorBidi"/>
              </w:rPr>
            </w:pPr>
            <w:proofErr w:type="spellStart"/>
            <w:r>
              <w:rPr>
                <w:rFonts w:asciiTheme="majorBidi" w:hAnsiTheme="majorBidi" w:cstheme="majorBidi"/>
              </w:rPr>
              <w:t>Nahiya</w:t>
            </w:r>
            <w:proofErr w:type="spellEnd"/>
            <w:r>
              <w:rPr>
                <w:rFonts w:asciiTheme="majorBidi" w:hAnsiTheme="majorBidi" w:cstheme="majorBidi"/>
              </w:rPr>
              <w:t xml:space="preserve"> </w:t>
            </w:r>
            <w:proofErr w:type="spellStart"/>
            <w:r>
              <w:rPr>
                <w:rFonts w:asciiTheme="majorBidi" w:hAnsiTheme="majorBidi" w:cstheme="majorBidi"/>
              </w:rPr>
              <w:t>Nampiina</w:t>
            </w:r>
            <w:proofErr w:type="spellEnd"/>
          </w:p>
        </w:tc>
        <w:tc>
          <w:tcPr>
            <w:tcW w:w="1078" w:type="dxa"/>
          </w:tcPr>
          <w:p w14:paraId="2A519174"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1645EAC8" w14:textId="77777777" w:rsidR="00AD4F25" w:rsidRDefault="00AD4F25" w:rsidP="00954785">
            <w:pPr>
              <w:rPr>
                <w:rFonts w:asciiTheme="majorBidi" w:hAnsiTheme="majorBidi" w:cstheme="majorBidi"/>
              </w:rPr>
            </w:pPr>
            <w:proofErr w:type="spellStart"/>
            <w:r>
              <w:rPr>
                <w:rFonts w:asciiTheme="majorBidi" w:hAnsiTheme="majorBidi" w:cstheme="majorBidi"/>
              </w:rPr>
              <w:t>Nawandagala</w:t>
            </w:r>
            <w:proofErr w:type="spellEnd"/>
            <w:r>
              <w:rPr>
                <w:rFonts w:asciiTheme="majorBidi" w:hAnsiTheme="majorBidi" w:cstheme="majorBidi"/>
              </w:rPr>
              <w:t xml:space="preserve"> Market</w:t>
            </w:r>
          </w:p>
        </w:tc>
        <w:tc>
          <w:tcPr>
            <w:tcW w:w="1340" w:type="dxa"/>
          </w:tcPr>
          <w:p w14:paraId="134CB3C1" w14:textId="77777777" w:rsidR="00AD4F25" w:rsidRDefault="00AD4F25" w:rsidP="00954785">
            <w:pPr>
              <w:rPr>
                <w:rFonts w:asciiTheme="majorBidi" w:hAnsiTheme="majorBidi" w:cstheme="majorBidi"/>
              </w:rPr>
            </w:pPr>
          </w:p>
        </w:tc>
        <w:tc>
          <w:tcPr>
            <w:tcW w:w="3246" w:type="dxa"/>
          </w:tcPr>
          <w:p w14:paraId="0098B654" w14:textId="77777777" w:rsidR="00AD4F25" w:rsidRDefault="00AD4F25" w:rsidP="00954785">
            <w:pPr>
              <w:rPr>
                <w:rFonts w:asciiTheme="majorBidi" w:hAnsiTheme="majorBidi" w:cstheme="majorBidi"/>
              </w:rPr>
            </w:pPr>
          </w:p>
        </w:tc>
      </w:tr>
      <w:tr w:rsidR="00AD4F25" w:rsidRPr="000D2646" w14:paraId="442C682F" w14:textId="77777777" w:rsidTr="00954785">
        <w:trPr>
          <w:trHeight w:val="46"/>
        </w:trPr>
        <w:tc>
          <w:tcPr>
            <w:tcW w:w="798" w:type="dxa"/>
          </w:tcPr>
          <w:p w14:paraId="3418B179"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325D4ABF"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4009486B" w14:textId="77777777" w:rsidR="00AD4F25" w:rsidRDefault="00AD4F25" w:rsidP="00954785">
            <w:pPr>
              <w:rPr>
                <w:rFonts w:asciiTheme="majorBidi" w:hAnsiTheme="majorBidi" w:cstheme="majorBidi"/>
              </w:rPr>
            </w:pPr>
            <w:r>
              <w:rPr>
                <w:rFonts w:asciiTheme="majorBidi" w:hAnsiTheme="majorBidi" w:cstheme="majorBidi"/>
              </w:rPr>
              <w:t xml:space="preserve">Amina </w:t>
            </w:r>
            <w:proofErr w:type="spellStart"/>
            <w:r>
              <w:rPr>
                <w:rFonts w:asciiTheme="majorBidi" w:hAnsiTheme="majorBidi" w:cstheme="majorBidi"/>
              </w:rPr>
              <w:t>Lyaga</w:t>
            </w:r>
            <w:proofErr w:type="spellEnd"/>
          </w:p>
        </w:tc>
        <w:tc>
          <w:tcPr>
            <w:tcW w:w="1078" w:type="dxa"/>
          </w:tcPr>
          <w:p w14:paraId="3F2C1234"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18C32CDC" w14:textId="77777777" w:rsidR="00AD4F25" w:rsidRDefault="00AD4F25" w:rsidP="00954785">
            <w:pPr>
              <w:rPr>
                <w:rFonts w:asciiTheme="majorBidi" w:hAnsiTheme="majorBidi" w:cstheme="majorBidi"/>
              </w:rPr>
            </w:pPr>
            <w:proofErr w:type="spellStart"/>
            <w:r>
              <w:rPr>
                <w:rFonts w:asciiTheme="majorBidi" w:hAnsiTheme="majorBidi" w:cstheme="majorBidi"/>
              </w:rPr>
              <w:t>Nawandagala</w:t>
            </w:r>
            <w:proofErr w:type="spellEnd"/>
            <w:r>
              <w:rPr>
                <w:rFonts w:asciiTheme="majorBidi" w:hAnsiTheme="majorBidi" w:cstheme="majorBidi"/>
              </w:rPr>
              <w:t xml:space="preserve"> Market</w:t>
            </w:r>
          </w:p>
        </w:tc>
        <w:tc>
          <w:tcPr>
            <w:tcW w:w="1340" w:type="dxa"/>
          </w:tcPr>
          <w:p w14:paraId="129CB0D7" w14:textId="77777777" w:rsidR="00AD4F25" w:rsidRDefault="00AD4F25" w:rsidP="00954785">
            <w:pPr>
              <w:rPr>
                <w:rFonts w:asciiTheme="majorBidi" w:hAnsiTheme="majorBidi" w:cstheme="majorBidi"/>
              </w:rPr>
            </w:pPr>
          </w:p>
        </w:tc>
        <w:tc>
          <w:tcPr>
            <w:tcW w:w="3246" w:type="dxa"/>
          </w:tcPr>
          <w:p w14:paraId="2038F56F" w14:textId="77777777" w:rsidR="00AD4F25" w:rsidRDefault="00AD4F25" w:rsidP="00954785">
            <w:pPr>
              <w:rPr>
                <w:rFonts w:asciiTheme="majorBidi" w:hAnsiTheme="majorBidi" w:cstheme="majorBidi"/>
              </w:rPr>
            </w:pPr>
          </w:p>
        </w:tc>
      </w:tr>
      <w:tr w:rsidR="00AD4F25" w:rsidRPr="000D2646" w14:paraId="1405D75B" w14:textId="77777777" w:rsidTr="00954785">
        <w:trPr>
          <w:trHeight w:val="46"/>
        </w:trPr>
        <w:tc>
          <w:tcPr>
            <w:tcW w:w="798" w:type="dxa"/>
          </w:tcPr>
          <w:p w14:paraId="76A5AA23"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4C7D0377"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72FAC4B8" w14:textId="77777777" w:rsidR="00AD4F25" w:rsidRDefault="00AD4F25" w:rsidP="00954785">
            <w:pPr>
              <w:rPr>
                <w:rFonts w:asciiTheme="majorBidi" w:hAnsiTheme="majorBidi" w:cstheme="majorBidi"/>
              </w:rPr>
            </w:pPr>
            <w:r>
              <w:rPr>
                <w:rFonts w:asciiTheme="majorBidi" w:hAnsiTheme="majorBidi" w:cstheme="majorBidi"/>
              </w:rPr>
              <w:t xml:space="preserve">Shane </w:t>
            </w:r>
            <w:proofErr w:type="spellStart"/>
            <w:r>
              <w:rPr>
                <w:rFonts w:asciiTheme="majorBidi" w:hAnsiTheme="majorBidi" w:cstheme="majorBidi"/>
              </w:rPr>
              <w:t>Nali</w:t>
            </w:r>
            <w:proofErr w:type="spellEnd"/>
          </w:p>
        </w:tc>
        <w:tc>
          <w:tcPr>
            <w:tcW w:w="1078" w:type="dxa"/>
          </w:tcPr>
          <w:p w14:paraId="1959B48B"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216FE8FA" w14:textId="77777777" w:rsidR="00AD4F25" w:rsidRDefault="00AD4F25" w:rsidP="00954785">
            <w:pPr>
              <w:rPr>
                <w:rFonts w:asciiTheme="majorBidi" w:hAnsiTheme="majorBidi" w:cstheme="majorBidi"/>
              </w:rPr>
            </w:pPr>
            <w:proofErr w:type="spellStart"/>
            <w:r>
              <w:rPr>
                <w:rFonts w:asciiTheme="majorBidi" w:hAnsiTheme="majorBidi" w:cstheme="majorBidi"/>
              </w:rPr>
              <w:t>Nawandagala</w:t>
            </w:r>
            <w:proofErr w:type="spellEnd"/>
            <w:r>
              <w:rPr>
                <w:rFonts w:asciiTheme="majorBidi" w:hAnsiTheme="majorBidi" w:cstheme="majorBidi"/>
              </w:rPr>
              <w:t xml:space="preserve"> Market</w:t>
            </w:r>
          </w:p>
        </w:tc>
        <w:tc>
          <w:tcPr>
            <w:tcW w:w="1340" w:type="dxa"/>
          </w:tcPr>
          <w:p w14:paraId="5D49864D" w14:textId="77777777" w:rsidR="00AD4F25" w:rsidRDefault="00AD4F25" w:rsidP="00954785">
            <w:pPr>
              <w:rPr>
                <w:rFonts w:asciiTheme="majorBidi" w:hAnsiTheme="majorBidi" w:cstheme="majorBidi"/>
              </w:rPr>
            </w:pPr>
          </w:p>
        </w:tc>
        <w:tc>
          <w:tcPr>
            <w:tcW w:w="3246" w:type="dxa"/>
          </w:tcPr>
          <w:p w14:paraId="68B21CC0" w14:textId="77777777" w:rsidR="00AD4F25" w:rsidRDefault="00AD4F25" w:rsidP="00954785">
            <w:pPr>
              <w:rPr>
                <w:rFonts w:asciiTheme="majorBidi" w:hAnsiTheme="majorBidi" w:cstheme="majorBidi"/>
              </w:rPr>
            </w:pPr>
          </w:p>
        </w:tc>
      </w:tr>
      <w:tr w:rsidR="00AD4F25" w:rsidRPr="000D2646" w14:paraId="6AEF24B9" w14:textId="77777777" w:rsidTr="00954785">
        <w:trPr>
          <w:trHeight w:val="46"/>
        </w:trPr>
        <w:tc>
          <w:tcPr>
            <w:tcW w:w="798" w:type="dxa"/>
          </w:tcPr>
          <w:p w14:paraId="3F237D39"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4F87D244"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289A5D63" w14:textId="77777777" w:rsidR="00AD4F25" w:rsidRDefault="00AD4F25" w:rsidP="00954785">
            <w:pPr>
              <w:rPr>
                <w:rFonts w:asciiTheme="majorBidi" w:hAnsiTheme="majorBidi" w:cstheme="majorBidi"/>
              </w:rPr>
            </w:pPr>
            <w:r>
              <w:rPr>
                <w:rFonts w:asciiTheme="majorBidi" w:hAnsiTheme="majorBidi" w:cstheme="majorBidi"/>
              </w:rPr>
              <w:t>Aisha Mutesi</w:t>
            </w:r>
          </w:p>
        </w:tc>
        <w:tc>
          <w:tcPr>
            <w:tcW w:w="1078" w:type="dxa"/>
          </w:tcPr>
          <w:p w14:paraId="44FD5AE8"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46955C1C" w14:textId="77777777" w:rsidR="00AD4F25" w:rsidRDefault="00AD4F25" w:rsidP="00954785">
            <w:pPr>
              <w:rPr>
                <w:rFonts w:asciiTheme="majorBidi" w:hAnsiTheme="majorBidi" w:cstheme="majorBidi"/>
              </w:rPr>
            </w:pPr>
            <w:proofErr w:type="spellStart"/>
            <w:r>
              <w:rPr>
                <w:rFonts w:asciiTheme="majorBidi" w:hAnsiTheme="majorBidi" w:cstheme="majorBidi"/>
              </w:rPr>
              <w:t>Nawandagala</w:t>
            </w:r>
            <w:proofErr w:type="spellEnd"/>
            <w:r>
              <w:rPr>
                <w:rFonts w:asciiTheme="majorBidi" w:hAnsiTheme="majorBidi" w:cstheme="majorBidi"/>
              </w:rPr>
              <w:t xml:space="preserve"> Market</w:t>
            </w:r>
          </w:p>
        </w:tc>
        <w:tc>
          <w:tcPr>
            <w:tcW w:w="1340" w:type="dxa"/>
          </w:tcPr>
          <w:p w14:paraId="6AFB723D" w14:textId="77777777" w:rsidR="00AD4F25" w:rsidRDefault="00AD4F25" w:rsidP="00954785">
            <w:pPr>
              <w:rPr>
                <w:rFonts w:asciiTheme="majorBidi" w:hAnsiTheme="majorBidi" w:cstheme="majorBidi"/>
              </w:rPr>
            </w:pPr>
            <w:r>
              <w:rPr>
                <w:rFonts w:asciiTheme="majorBidi" w:hAnsiTheme="majorBidi" w:cstheme="majorBidi"/>
              </w:rPr>
              <w:t>0741460087</w:t>
            </w:r>
          </w:p>
        </w:tc>
        <w:tc>
          <w:tcPr>
            <w:tcW w:w="3246" w:type="dxa"/>
          </w:tcPr>
          <w:p w14:paraId="4B5A86B8" w14:textId="77777777" w:rsidR="00AD4F25" w:rsidRDefault="00AD4F25" w:rsidP="00954785">
            <w:pPr>
              <w:rPr>
                <w:rFonts w:asciiTheme="majorBidi" w:hAnsiTheme="majorBidi" w:cstheme="majorBidi"/>
              </w:rPr>
            </w:pPr>
          </w:p>
        </w:tc>
      </w:tr>
      <w:tr w:rsidR="00AD4F25" w:rsidRPr="000D2646" w14:paraId="6DCBC04C" w14:textId="77777777" w:rsidTr="00954785">
        <w:trPr>
          <w:trHeight w:val="46"/>
        </w:trPr>
        <w:tc>
          <w:tcPr>
            <w:tcW w:w="798" w:type="dxa"/>
          </w:tcPr>
          <w:p w14:paraId="7360ABEA"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5EB020A0"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25E07444" w14:textId="77777777" w:rsidR="00AD4F25" w:rsidRDefault="00AD4F25" w:rsidP="00954785">
            <w:pPr>
              <w:rPr>
                <w:rFonts w:asciiTheme="majorBidi" w:hAnsiTheme="majorBidi" w:cstheme="majorBidi"/>
              </w:rPr>
            </w:pPr>
            <w:proofErr w:type="spellStart"/>
            <w:r>
              <w:rPr>
                <w:rFonts w:asciiTheme="majorBidi" w:hAnsiTheme="majorBidi" w:cstheme="majorBidi"/>
              </w:rPr>
              <w:t>Nabinyi</w:t>
            </w:r>
            <w:proofErr w:type="spellEnd"/>
            <w:r>
              <w:rPr>
                <w:rFonts w:asciiTheme="majorBidi" w:hAnsiTheme="majorBidi" w:cstheme="majorBidi"/>
              </w:rPr>
              <w:t xml:space="preserve"> </w:t>
            </w:r>
            <w:proofErr w:type="spellStart"/>
            <w:r>
              <w:rPr>
                <w:rFonts w:asciiTheme="majorBidi" w:hAnsiTheme="majorBidi" w:cstheme="majorBidi"/>
              </w:rPr>
              <w:t>Kamuyata</w:t>
            </w:r>
            <w:proofErr w:type="spellEnd"/>
          </w:p>
        </w:tc>
        <w:tc>
          <w:tcPr>
            <w:tcW w:w="1078" w:type="dxa"/>
          </w:tcPr>
          <w:p w14:paraId="2ED91BE3"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5A0F9C5E" w14:textId="77777777" w:rsidR="00AD4F25" w:rsidRDefault="00AD4F25" w:rsidP="00954785">
            <w:pPr>
              <w:rPr>
                <w:rFonts w:asciiTheme="majorBidi" w:hAnsiTheme="majorBidi" w:cstheme="majorBidi"/>
              </w:rPr>
            </w:pPr>
            <w:proofErr w:type="spellStart"/>
            <w:r>
              <w:rPr>
                <w:rFonts w:asciiTheme="majorBidi" w:hAnsiTheme="majorBidi" w:cstheme="majorBidi"/>
              </w:rPr>
              <w:t>Nawandagala</w:t>
            </w:r>
            <w:proofErr w:type="spellEnd"/>
            <w:r>
              <w:rPr>
                <w:rFonts w:asciiTheme="majorBidi" w:hAnsiTheme="majorBidi" w:cstheme="majorBidi"/>
              </w:rPr>
              <w:t xml:space="preserve"> Market</w:t>
            </w:r>
          </w:p>
        </w:tc>
        <w:tc>
          <w:tcPr>
            <w:tcW w:w="1340" w:type="dxa"/>
          </w:tcPr>
          <w:p w14:paraId="23EEB83D" w14:textId="77777777" w:rsidR="00AD4F25" w:rsidRDefault="00AD4F25" w:rsidP="00954785">
            <w:pPr>
              <w:rPr>
                <w:rFonts w:asciiTheme="majorBidi" w:hAnsiTheme="majorBidi" w:cstheme="majorBidi"/>
              </w:rPr>
            </w:pPr>
            <w:r>
              <w:rPr>
                <w:rFonts w:asciiTheme="majorBidi" w:hAnsiTheme="majorBidi" w:cstheme="majorBidi"/>
              </w:rPr>
              <w:t>0740407735</w:t>
            </w:r>
          </w:p>
        </w:tc>
        <w:tc>
          <w:tcPr>
            <w:tcW w:w="3246" w:type="dxa"/>
          </w:tcPr>
          <w:p w14:paraId="181EB9D4" w14:textId="77777777" w:rsidR="00AD4F25" w:rsidRDefault="00AD4F25" w:rsidP="00954785">
            <w:pPr>
              <w:rPr>
                <w:rFonts w:asciiTheme="majorBidi" w:hAnsiTheme="majorBidi" w:cstheme="majorBidi"/>
              </w:rPr>
            </w:pPr>
          </w:p>
        </w:tc>
      </w:tr>
      <w:tr w:rsidR="00AD4F25" w:rsidRPr="000D2646" w14:paraId="46801FF2" w14:textId="77777777" w:rsidTr="00954785">
        <w:trPr>
          <w:trHeight w:val="46"/>
        </w:trPr>
        <w:tc>
          <w:tcPr>
            <w:tcW w:w="798" w:type="dxa"/>
          </w:tcPr>
          <w:p w14:paraId="3C9D0BFC"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6FE19D6F"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3D6191D4" w14:textId="77777777" w:rsidR="00AD4F25" w:rsidRDefault="00AD4F25" w:rsidP="00954785">
            <w:pPr>
              <w:rPr>
                <w:rFonts w:asciiTheme="majorBidi" w:hAnsiTheme="majorBidi" w:cstheme="majorBidi"/>
              </w:rPr>
            </w:pPr>
            <w:proofErr w:type="spellStart"/>
            <w:r>
              <w:rPr>
                <w:rFonts w:asciiTheme="majorBidi" w:hAnsiTheme="majorBidi" w:cstheme="majorBidi"/>
              </w:rPr>
              <w:t>Lusi</w:t>
            </w:r>
            <w:proofErr w:type="spellEnd"/>
            <w:r>
              <w:rPr>
                <w:rFonts w:asciiTheme="majorBidi" w:hAnsiTheme="majorBidi" w:cstheme="majorBidi"/>
              </w:rPr>
              <w:t xml:space="preserve"> </w:t>
            </w:r>
            <w:proofErr w:type="spellStart"/>
            <w:r>
              <w:rPr>
                <w:rFonts w:asciiTheme="majorBidi" w:hAnsiTheme="majorBidi" w:cstheme="majorBidi"/>
              </w:rPr>
              <w:t>Nabinyi</w:t>
            </w:r>
            <w:proofErr w:type="spellEnd"/>
            <w:r>
              <w:rPr>
                <w:rFonts w:asciiTheme="majorBidi" w:hAnsiTheme="majorBidi" w:cstheme="majorBidi"/>
              </w:rPr>
              <w:t xml:space="preserve"> </w:t>
            </w:r>
          </w:p>
        </w:tc>
        <w:tc>
          <w:tcPr>
            <w:tcW w:w="1078" w:type="dxa"/>
          </w:tcPr>
          <w:p w14:paraId="63243812"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7F88045E" w14:textId="77777777" w:rsidR="00AD4F25" w:rsidRDefault="00AD4F25" w:rsidP="00954785">
            <w:pPr>
              <w:rPr>
                <w:rFonts w:asciiTheme="majorBidi" w:hAnsiTheme="majorBidi" w:cstheme="majorBidi"/>
              </w:rPr>
            </w:pPr>
            <w:proofErr w:type="spellStart"/>
            <w:r>
              <w:rPr>
                <w:rFonts w:asciiTheme="majorBidi" w:hAnsiTheme="majorBidi" w:cstheme="majorBidi"/>
              </w:rPr>
              <w:t>Nawandagala</w:t>
            </w:r>
            <w:proofErr w:type="spellEnd"/>
            <w:r>
              <w:rPr>
                <w:rFonts w:asciiTheme="majorBidi" w:hAnsiTheme="majorBidi" w:cstheme="majorBidi"/>
              </w:rPr>
              <w:t xml:space="preserve"> Market</w:t>
            </w:r>
          </w:p>
        </w:tc>
        <w:tc>
          <w:tcPr>
            <w:tcW w:w="1340" w:type="dxa"/>
          </w:tcPr>
          <w:p w14:paraId="201C97B1" w14:textId="77777777" w:rsidR="00AD4F25" w:rsidRDefault="00AD4F25" w:rsidP="00954785">
            <w:pPr>
              <w:rPr>
                <w:rFonts w:asciiTheme="majorBidi" w:hAnsiTheme="majorBidi" w:cstheme="majorBidi"/>
              </w:rPr>
            </w:pPr>
          </w:p>
        </w:tc>
        <w:tc>
          <w:tcPr>
            <w:tcW w:w="3246" w:type="dxa"/>
          </w:tcPr>
          <w:p w14:paraId="03F4196D" w14:textId="77777777" w:rsidR="00AD4F25" w:rsidRDefault="00AD4F25" w:rsidP="00954785">
            <w:pPr>
              <w:rPr>
                <w:rFonts w:asciiTheme="majorBidi" w:hAnsiTheme="majorBidi" w:cstheme="majorBidi"/>
              </w:rPr>
            </w:pPr>
          </w:p>
        </w:tc>
      </w:tr>
      <w:tr w:rsidR="00AD4F25" w:rsidRPr="000D2646" w14:paraId="6EF1915B" w14:textId="77777777" w:rsidTr="00954785">
        <w:trPr>
          <w:trHeight w:val="46"/>
        </w:trPr>
        <w:tc>
          <w:tcPr>
            <w:tcW w:w="798" w:type="dxa"/>
          </w:tcPr>
          <w:p w14:paraId="3C566D57"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5AAD880F"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4E497F0A" w14:textId="77777777" w:rsidR="00AD4F25" w:rsidRDefault="00AD4F25" w:rsidP="00954785">
            <w:pPr>
              <w:rPr>
                <w:rFonts w:asciiTheme="majorBidi" w:hAnsiTheme="majorBidi" w:cstheme="majorBidi"/>
              </w:rPr>
            </w:pPr>
            <w:proofErr w:type="spellStart"/>
            <w:r>
              <w:rPr>
                <w:rFonts w:asciiTheme="majorBidi" w:hAnsiTheme="majorBidi" w:cstheme="majorBidi"/>
              </w:rPr>
              <w:t>Bakilama</w:t>
            </w:r>
            <w:proofErr w:type="spellEnd"/>
            <w:r>
              <w:rPr>
                <w:rFonts w:asciiTheme="majorBidi" w:hAnsiTheme="majorBidi" w:cstheme="majorBidi"/>
              </w:rPr>
              <w:t xml:space="preserve"> </w:t>
            </w:r>
            <w:proofErr w:type="spellStart"/>
            <w:r>
              <w:rPr>
                <w:rFonts w:asciiTheme="majorBidi" w:hAnsiTheme="majorBidi" w:cstheme="majorBidi"/>
              </w:rPr>
              <w:t>Matumayo</w:t>
            </w:r>
            <w:proofErr w:type="spellEnd"/>
          </w:p>
        </w:tc>
        <w:tc>
          <w:tcPr>
            <w:tcW w:w="1078" w:type="dxa"/>
          </w:tcPr>
          <w:p w14:paraId="749B896E"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0DF44942" w14:textId="77777777" w:rsidR="00AD4F25" w:rsidRDefault="00AD4F25" w:rsidP="00954785">
            <w:pPr>
              <w:rPr>
                <w:rFonts w:asciiTheme="majorBidi" w:hAnsiTheme="majorBidi" w:cstheme="majorBidi"/>
              </w:rPr>
            </w:pPr>
            <w:r>
              <w:rPr>
                <w:rFonts w:asciiTheme="majorBidi" w:hAnsiTheme="majorBidi" w:cstheme="majorBidi"/>
              </w:rPr>
              <w:t xml:space="preserve">C/person LCIII </w:t>
            </w:r>
            <w:proofErr w:type="spellStart"/>
            <w:r>
              <w:rPr>
                <w:rFonts w:asciiTheme="majorBidi" w:hAnsiTheme="majorBidi" w:cstheme="majorBidi"/>
              </w:rPr>
              <w:t>Kisenyi</w:t>
            </w:r>
            <w:proofErr w:type="spellEnd"/>
          </w:p>
        </w:tc>
        <w:tc>
          <w:tcPr>
            <w:tcW w:w="1340" w:type="dxa"/>
          </w:tcPr>
          <w:p w14:paraId="6FAB2C09" w14:textId="77777777" w:rsidR="00AD4F25" w:rsidRDefault="00AD4F25" w:rsidP="00954785">
            <w:pPr>
              <w:rPr>
                <w:rFonts w:asciiTheme="majorBidi" w:hAnsiTheme="majorBidi" w:cstheme="majorBidi"/>
              </w:rPr>
            </w:pPr>
            <w:r>
              <w:rPr>
                <w:rFonts w:asciiTheme="majorBidi" w:hAnsiTheme="majorBidi" w:cstheme="majorBidi"/>
              </w:rPr>
              <w:t>0780260764</w:t>
            </w:r>
          </w:p>
        </w:tc>
        <w:tc>
          <w:tcPr>
            <w:tcW w:w="3246" w:type="dxa"/>
          </w:tcPr>
          <w:p w14:paraId="14C544EA" w14:textId="77777777" w:rsidR="00AD4F25" w:rsidRDefault="00AD4F25" w:rsidP="00954785">
            <w:pPr>
              <w:rPr>
                <w:rFonts w:asciiTheme="majorBidi" w:hAnsiTheme="majorBidi" w:cstheme="majorBidi"/>
              </w:rPr>
            </w:pPr>
          </w:p>
        </w:tc>
      </w:tr>
      <w:tr w:rsidR="00AD4F25" w:rsidRPr="000D2646" w14:paraId="674FAF98" w14:textId="77777777" w:rsidTr="00954785">
        <w:trPr>
          <w:trHeight w:val="46"/>
        </w:trPr>
        <w:tc>
          <w:tcPr>
            <w:tcW w:w="798" w:type="dxa"/>
          </w:tcPr>
          <w:p w14:paraId="446253C8"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0B350616"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0C373916" w14:textId="77777777" w:rsidR="00AD4F25" w:rsidRDefault="00AD4F25" w:rsidP="00954785">
            <w:pPr>
              <w:rPr>
                <w:rFonts w:asciiTheme="majorBidi" w:hAnsiTheme="majorBidi" w:cstheme="majorBidi"/>
              </w:rPr>
            </w:pPr>
            <w:r>
              <w:rPr>
                <w:rFonts w:asciiTheme="majorBidi" w:hAnsiTheme="majorBidi" w:cstheme="majorBidi"/>
              </w:rPr>
              <w:t xml:space="preserve">Daniel </w:t>
            </w:r>
            <w:proofErr w:type="spellStart"/>
            <w:r>
              <w:rPr>
                <w:rFonts w:asciiTheme="majorBidi" w:hAnsiTheme="majorBidi" w:cstheme="majorBidi"/>
              </w:rPr>
              <w:t>Nsete</w:t>
            </w:r>
            <w:proofErr w:type="spellEnd"/>
          </w:p>
        </w:tc>
        <w:tc>
          <w:tcPr>
            <w:tcW w:w="1078" w:type="dxa"/>
          </w:tcPr>
          <w:p w14:paraId="3D95B238"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32E2F526" w14:textId="77777777" w:rsidR="00AD4F25" w:rsidRDefault="00AD4F25" w:rsidP="00954785">
            <w:pPr>
              <w:rPr>
                <w:rFonts w:asciiTheme="majorBidi" w:hAnsiTheme="majorBidi" w:cstheme="majorBidi"/>
              </w:rPr>
            </w:pPr>
          </w:p>
        </w:tc>
        <w:tc>
          <w:tcPr>
            <w:tcW w:w="1340" w:type="dxa"/>
          </w:tcPr>
          <w:p w14:paraId="47E36E5F" w14:textId="77777777" w:rsidR="00AD4F25" w:rsidRDefault="00AD4F25" w:rsidP="00954785">
            <w:pPr>
              <w:rPr>
                <w:rFonts w:asciiTheme="majorBidi" w:hAnsiTheme="majorBidi" w:cstheme="majorBidi"/>
              </w:rPr>
            </w:pPr>
            <w:r>
              <w:rPr>
                <w:rFonts w:asciiTheme="majorBidi" w:hAnsiTheme="majorBidi" w:cstheme="majorBidi"/>
              </w:rPr>
              <w:t>-</w:t>
            </w:r>
          </w:p>
        </w:tc>
        <w:tc>
          <w:tcPr>
            <w:tcW w:w="3246" w:type="dxa"/>
          </w:tcPr>
          <w:p w14:paraId="7B0E1BDC" w14:textId="77777777" w:rsidR="00AD4F25" w:rsidRDefault="00AD4F25" w:rsidP="00954785">
            <w:pPr>
              <w:rPr>
                <w:rFonts w:asciiTheme="majorBidi" w:hAnsiTheme="majorBidi" w:cstheme="majorBidi"/>
              </w:rPr>
            </w:pPr>
          </w:p>
        </w:tc>
      </w:tr>
      <w:tr w:rsidR="00AD4F25" w:rsidRPr="000D2646" w14:paraId="3A77CFF4" w14:textId="77777777" w:rsidTr="00954785">
        <w:trPr>
          <w:trHeight w:val="46"/>
        </w:trPr>
        <w:tc>
          <w:tcPr>
            <w:tcW w:w="798" w:type="dxa"/>
          </w:tcPr>
          <w:p w14:paraId="771050FA"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47FF8333"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30592973" w14:textId="77777777" w:rsidR="00AD4F25" w:rsidRDefault="00AD4F25" w:rsidP="00954785">
            <w:pPr>
              <w:rPr>
                <w:rFonts w:asciiTheme="majorBidi" w:hAnsiTheme="majorBidi" w:cstheme="majorBidi"/>
              </w:rPr>
            </w:pPr>
            <w:r>
              <w:rPr>
                <w:rFonts w:asciiTheme="majorBidi" w:hAnsiTheme="majorBidi" w:cstheme="majorBidi"/>
              </w:rPr>
              <w:t xml:space="preserve">Aggrey </w:t>
            </w:r>
            <w:proofErr w:type="spellStart"/>
            <w:r>
              <w:rPr>
                <w:rFonts w:asciiTheme="majorBidi" w:hAnsiTheme="majorBidi" w:cstheme="majorBidi"/>
              </w:rPr>
              <w:t>Kaiture</w:t>
            </w:r>
            <w:proofErr w:type="spellEnd"/>
          </w:p>
        </w:tc>
        <w:tc>
          <w:tcPr>
            <w:tcW w:w="1078" w:type="dxa"/>
          </w:tcPr>
          <w:p w14:paraId="6797E629"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49659460" w14:textId="77777777" w:rsidR="00AD4F25" w:rsidRDefault="00AD4F25" w:rsidP="00954785">
            <w:pPr>
              <w:rPr>
                <w:rFonts w:asciiTheme="majorBidi" w:hAnsiTheme="majorBidi" w:cstheme="majorBidi"/>
              </w:rPr>
            </w:pPr>
          </w:p>
        </w:tc>
        <w:tc>
          <w:tcPr>
            <w:tcW w:w="1340" w:type="dxa"/>
          </w:tcPr>
          <w:p w14:paraId="58FA0CC7" w14:textId="77777777" w:rsidR="00AD4F25" w:rsidRDefault="00AD4F25" w:rsidP="00954785">
            <w:pPr>
              <w:rPr>
                <w:rFonts w:asciiTheme="majorBidi" w:hAnsiTheme="majorBidi" w:cstheme="majorBidi"/>
              </w:rPr>
            </w:pPr>
            <w:r>
              <w:rPr>
                <w:rFonts w:asciiTheme="majorBidi" w:hAnsiTheme="majorBidi" w:cstheme="majorBidi"/>
              </w:rPr>
              <w:t>0787903480</w:t>
            </w:r>
          </w:p>
        </w:tc>
        <w:tc>
          <w:tcPr>
            <w:tcW w:w="3246" w:type="dxa"/>
          </w:tcPr>
          <w:p w14:paraId="0BC90956" w14:textId="77777777" w:rsidR="00AD4F25" w:rsidRDefault="00AD4F25" w:rsidP="00954785">
            <w:pPr>
              <w:rPr>
                <w:rFonts w:asciiTheme="majorBidi" w:hAnsiTheme="majorBidi" w:cstheme="majorBidi"/>
              </w:rPr>
            </w:pPr>
          </w:p>
        </w:tc>
      </w:tr>
      <w:tr w:rsidR="00AD4F25" w:rsidRPr="000D2646" w14:paraId="0ECE44E3" w14:textId="77777777" w:rsidTr="00954785">
        <w:trPr>
          <w:trHeight w:val="46"/>
        </w:trPr>
        <w:tc>
          <w:tcPr>
            <w:tcW w:w="798" w:type="dxa"/>
          </w:tcPr>
          <w:p w14:paraId="2171A7D2"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203FF783"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5107165C" w14:textId="77777777" w:rsidR="00AD4F25" w:rsidRDefault="00AD4F25" w:rsidP="00954785">
            <w:pPr>
              <w:rPr>
                <w:rFonts w:asciiTheme="majorBidi" w:hAnsiTheme="majorBidi" w:cstheme="majorBidi"/>
              </w:rPr>
            </w:pPr>
            <w:r>
              <w:rPr>
                <w:rFonts w:asciiTheme="majorBidi" w:hAnsiTheme="majorBidi" w:cstheme="majorBidi"/>
              </w:rPr>
              <w:t xml:space="preserve">Muhamad </w:t>
            </w:r>
            <w:proofErr w:type="spellStart"/>
            <w:r>
              <w:rPr>
                <w:rFonts w:asciiTheme="majorBidi" w:hAnsiTheme="majorBidi" w:cstheme="majorBidi"/>
              </w:rPr>
              <w:t>Kamya</w:t>
            </w:r>
            <w:proofErr w:type="spellEnd"/>
          </w:p>
        </w:tc>
        <w:tc>
          <w:tcPr>
            <w:tcW w:w="1078" w:type="dxa"/>
          </w:tcPr>
          <w:p w14:paraId="17F1A2FD"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2C06760A" w14:textId="77777777" w:rsidR="00AD4F25" w:rsidRDefault="00AD4F25" w:rsidP="00954785">
            <w:pPr>
              <w:rPr>
                <w:rFonts w:asciiTheme="majorBidi" w:hAnsiTheme="majorBidi" w:cstheme="majorBidi"/>
              </w:rPr>
            </w:pPr>
          </w:p>
        </w:tc>
        <w:tc>
          <w:tcPr>
            <w:tcW w:w="1340" w:type="dxa"/>
          </w:tcPr>
          <w:p w14:paraId="0EEB24F8" w14:textId="77777777" w:rsidR="00AD4F25" w:rsidRDefault="00AD4F25" w:rsidP="00954785">
            <w:pPr>
              <w:rPr>
                <w:rFonts w:asciiTheme="majorBidi" w:hAnsiTheme="majorBidi" w:cstheme="majorBidi"/>
              </w:rPr>
            </w:pPr>
            <w:r>
              <w:rPr>
                <w:rFonts w:asciiTheme="majorBidi" w:hAnsiTheme="majorBidi" w:cstheme="majorBidi"/>
              </w:rPr>
              <w:t>0765821204</w:t>
            </w:r>
          </w:p>
        </w:tc>
        <w:tc>
          <w:tcPr>
            <w:tcW w:w="3246" w:type="dxa"/>
          </w:tcPr>
          <w:p w14:paraId="6DF5EE92" w14:textId="77777777" w:rsidR="00AD4F25" w:rsidRDefault="00AD4F25" w:rsidP="00954785">
            <w:pPr>
              <w:rPr>
                <w:rFonts w:asciiTheme="majorBidi" w:hAnsiTheme="majorBidi" w:cstheme="majorBidi"/>
              </w:rPr>
            </w:pPr>
          </w:p>
        </w:tc>
      </w:tr>
      <w:tr w:rsidR="00AD4F25" w:rsidRPr="000D2646" w14:paraId="73315FCB" w14:textId="77777777" w:rsidTr="00954785">
        <w:trPr>
          <w:trHeight w:val="46"/>
        </w:trPr>
        <w:tc>
          <w:tcPr>
            <w:tcW w:w="798" w:type="dxa"/>
          </w:tcPr>
          <w:p w14:paraId="1A357708"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10243B16"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58FB71EA" w14:textId="77777777" w:rsidR="00AD4F25" w:rsidRDefault="00AD4F25" w:rsidP="00954785">
            <w:pPr>
              <w:rPr>
                <w:rFonts w:asciiTheme="majorBidi" w:hAnsiTheme="majorBidi" w:cstheme="majorBidi"/>
              </w:rPr>
            </w:pPr>
            <w:r>
              <w:rPr>
                <w:rFonts w:asciiTheme="majorBidi" w:hAnsiTheme="majorBidi" w:cstheme="majorBidi"/>
              </w:rPr>
              <w:t xml:space="preserve">Fatuma </w:t>
            </w:r>
            <w:proofErr w:type="spellStart"/>
            <w:r>
              <w:rPr>
                <w:rFonts w:asciiTheme="majorBidi" w:hAnsiTheme="majorBidi" w:cstheme="majorBidi"/>
              </w:rPr>
              <w:t>Aliyinza</w:t>
            </w:r>
            <w:proofErr w:type="spellEnd"/>
          </w:p>
        </w:tc>
        <w:tc>
          <w:tcPr>
            <w:tcW w:w="1078" w:type="dxa"/>
          </w:tcPr>
          <w:p w14:paraId="414DFD51"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67FBE810" w14:textId="77777777" w:rsidR="00AD4F25" w:rsidRDefault="00AD4F25" w:rsidP="00954785">
            <w:pPr>
              <w:rPr>
                <w:rFonts w:asciiTheme="majorBidi" w:hAnsiTheme="majorBidi" w:cstheme="majorBidi"/>
              </w:rPr>
            </w:pPr>
          </w:p>
        </w:tc>
        <w:tc>
          <w:tcPr>
            <w:tcW w:w="1340" w:type="dxa"/>
          </w:tcPr>
          <w:p w14:paraId="46028D45" w14:textId="77777777" w:rsidR="00AD4F25" w:rsidRDefault="00AD4F25" w:rsidP="00954785">
            <w:pPr>
              <w:rPr>
                <w:rFonts w:asciiTheme="majorBidi" w:hAnsiTheme="majorBidi" w:cstheme="majorBidi"/>
              </w:rPr>
            </w:pPr>
            <w:r>
              <w:rPr>
                <w:rFonts w:asciiTheme="majorBidi" w:hAnsiTheme="majorBidi" w:cstheme="majorBidi"/>
              </w:rPr>
              <w:t>0779275322</w:t>
            </w:r>
          </w:p>
        </w:tc>
        <w:tc>
          <w:tcPr>
            <w:tcW w:w="3246" w:type="dxa"/>
          </w:tcPr>
          <w:p w14:paraId="6AF279A3" w14:textId="77777777" w:rsidR="00AD4F25" w:rsidRDefault="00AD4F25" w:rsidP="00954785">
            <w:pPr>
              <w:rPr>
                <w:rFonts w:asciiTheme="majorBidi" w:hAnsiTheme="majorBidi" w:cstheme="majorBidi"/>
              </w:rPr>
            </w:pPr>
          </w:p>
        </w:tc>
      </w:tr>
      <w:tr w:rsidR="00AD4F25" w:rsidRPr="000D2646" w14:paraId="5DBB26D1" w14:textId="77777777" w:rsidTr="00954785">
        <w:trPr>
          <w:trHeight w:val="46"/>
        </w:trPr>
        <w:tc>
          <w:tcPr>
            <w:tcW w:w="798" w:type="dxa"/>
          </w:tcPr>
          <w:p w14:paraId="4834D912"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2E7857CA"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59CCA876" w14:textId="77777777" w:rsidR="00AD4F25" w:rsidRDefault="00AD4F25" w:rsidP="00954785">
            <w:pPr>
              <w:rPr>
                <w:rFonts w:asciiTheme="majorBidi" w:hAnsiTheme="majorBidi" w:cstheme="majorBidi"/>
              </w:rPr>
            </w:pPr>
            <w:proofErr w:type="spellStart"/>
            <w:r>
              <w:rPr>
                <w:rFonts w:asciiTheme="majorBidi" w:hAnsiTheme="majorBidi" w:cstheme="majorBidi"/>
              </w:rPr>
              <w:t>Sulai</w:t>
            </w:r>
            <w:proofErr w:type="spellEnd"/>
            <w:r>
              <w:rPr>
                <w:rFonts w:asciiTheme="majorBidi" w:hAnsiTheme="majorBidi" w:cstheme="majorBidi"/>
              </w:rPr>
              <w:t xml:space="preserve"> </w:t>
            </w:r>
            <w:proofErr w:type="spellStart"/>
            <w:r>
              <w:rPr>
                <w:rFonts w:asciiTheme="majorBidi" w:hAnsiTheme="majorBidi" w:cstheme="majorBidi"/>
              </w:rPr>
              <w:t>Tigatola</w:t>
            </w:r>
            <w:proofErr w:type="spellEnd"/>
          </w:p>
        </w:tc>
        <w:tc>
          <w:tcPr>
            <w:tcW w:w="1078" w:type="dxa"/>
          </w:tcPr>
          <w:p w14:paraId="1B67AD08"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7365D08A" w14:textId="77777777" w:rsidR="00AD4F25" w:rsidRDefault="00AD4F25" w:rsidP="00954785">
            <w:pPr>
              <w:rPr>
                <w:rFonts w:asciiTheme="majorBidi" w:hAnsiTheme="majorBidi" w:cstheme="majorBidi"/>
              </w:rPr>
            </w:pPr>
          </w:p>
        </w:tc>
        <w:tc>
          <w:tcPr>
            <w:tcW w:w="1340" w:type="dxa"/>
          </w:tcPr>
          <w:p w14:paraId="23FE26A9" w14:textId="77777777" w:rsidR="00AD4F25" w:rsidRDefault="00AD4F25" w:rsidP="00954785">
            <w:pPr>
              <w:rPr>
                <w:rFonts w:asciiTheme="majorBidi" w:hAnsiTheme="majorBidi" w:cstheme="majorBidi"/>
              </w:rPr>
            </w:pPr>
            <w:r>
              <w:rPr>
                <w:rFonts w:asciiTheme="majorBidi" w:hAnsiTheme="majorBidi" w:cstheme="majorBidi"/>
              </w:rPr>
              <w:t>0704850520</w:t>
            </w:r>
          </w:p>
        </w:tc>
        <w:tc>
          <w:tcPr>
            <w:tcW w:w="3246" w:type="dxa"/>
          </w:tcPr>
          <w:p w14:paraId="681DE3DB" w14:textId="77777777" w:rsidR="00AD4F25" w:rsidRDefault="00AD4F25" w:rsidP="00954785">
            <w:pPr>
              <w:rPr>
                <w:rFonts w:asciiTheme="majorBidi" w:hAnsiTheme="majorBidi" w:cstheme="majorBidi"/>
              </w:rPr>
            </w:pPr>
          </w:p>
        </w:tc>
      </w:tr>
      <w:tr w:rsidR="00AD4F25" w:rsidRPr="000D2646" w14:paraId="32A06CA5" w14:textId="77777777" w:rsidTr="00954785">
        <w:trPr>
          <w:trHeight w:val="46"/>
        </w:trPr>
        <w:tc>
          <w:tcPr>
            <w:tcW w:w="798" w:type="dxa"/>
          </w:tcPr>
          <w:p w14:paraId="6FCD0D18"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287C4483"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425D138E" w14:textId="77777777" w:rsidR="00AD4F25" w:rsidRDefault="00AD4F25" w:rsidP="00954785">
            <w:pPr>
              <w:rPr>
                <w:rFonts w:asciiTheme="majorBidi" w:hAnsiTheme="majorBidi" w:cstheme="majorBidi"/>
              </w:rPr>
            </w:pPr>
            <w:proofErr w:type="spellStart"/>
            <w:r>
              <w:rPr>
                <w:rFonts w:asciiTheme="majorBidi" w:hAnsiTheme="majorBidi" w:cstheme="majorBidi"/>
              </w:rPr>
              <w:t>Yokaanya</w:t>
            </w:r>
            <w:proofErr w:type="spellEnd"/>
            <w:r>
              <w:rPr>
                <w:rFonts w:asciiTheme="majorBidi" w:hAnsiTheme="majorBidi" w:cstheme="majorBidi"/>
              </w:rPr>
              <w:t xml:space="preserve"> Isabirye</w:t>
            </w:r>
          </w:p>
        </w:tc>
        <w:tc>
          <w:tcPr>
            <w:tcW w:w="1078" w:type="dxa"/>
          </w:tcPr>
          <w:p w14:paraId="07C410BF"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07C320EB" w14:textId="77777777" w:rsidR="00AD4F25" w:rsidRDefault="00AD4F25" w:rsidP="00954785">
            <w:pPr>
              <w:rPr>
                <w:rFonts w:asciiTheme="majorBidi" w:hAnsiTheme="majorBidi" w:cstheme="majorBidi"/>
              </w:rPr>
            </w:pPr>
          </w:p>
        </w:tc>
        <w:tc>
          <w:tcPr>
            <w:tcW w:w="1340" w:type="dxa"/>
          </w:tcPr>
          <w:p w14:paraId="63D28D51" w14:textId="77777777" w:rsidR="00AD4F25" w:rsidRDefault="00AD4F25" w:rsidP="00954785">
            <w:pPr>
              <w:rPr>
                <w:rFonts w:asciiTheme="majorBidi" w:hAnsiTheme="majorBidi" w:cstheme="majorBidi"/>
              </w:rPr>
            </w:pPr>
            <w:r>
              <w:rPr>
                <w:rFonts w:asciiTheme="majorBidi" w:hAnsiTheme="majorBidi" w:cstheme="majorBidi"/>
              </w:rPr>
              <w:t>0787327882</w:t>
            </w:r>
          </w:p>
        </w:tc>
        <w:tc>
          <w:tcPr>
            <w:tcW w:w="3246" w:type="dxa"/>
          </w:tcPr>
          <w:p w14:paraId="1F84543D" w14:textId="77777777" w:rsidR="00AD4F25" w:rsidRDefault="00AD4F25" w:rsidP="00954785">
            <w:pPr>
              <w:rPr>
                <w:rFonts w:asciiTheme="majorBidi" w:hAnsiTheme="majorBidi" w:cstheme="majorBidi"/>
              </w:rPr>
            </w:pPr>
          </w:p>
        </w:tc>
      </w:tr>
      <w:tr w:rsidR="00AD4F25" w:rsidRPr="000D2646" w14:paraId="4540B20B" w14:textId="77777777" w:rsidTr="00954785">
        <w:trPr>
          <w:trHeight w:val="46"/>
        </w:trPr>
        <w:tc>
          <w:tcPr>
            <w:tcW w:w="798" w:type="dxa"/>
          </w:tcPr>
          <w:p w14:paraId="4F74D087"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4F70BC09"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32EA7BD0" w14:textId="77777777" w:rsidR="00AD4F25" w:rsidRDefault="00AD4F25" w:rsidP="00954785">
            <w:pPr>
              <w:rPr>
                <w:rFonts w:asciiTheme="majorBidi" w:hAnsiTheme="majorBidi" w:cstheme="majorBidi"/>
              </w:rPr>
            </w:pPr>
            <w:proofErr w:type="spellStart"/>
            <w:r>
              <w:rPr>
                <w:rFonts w:asciiTheme="majorBidi" w:hAnsiTheme="majorBidi" w:cstheme="majorBidi"/>
              </w:rPr>
              <w:t>Abbu</w:t>
            </w:r>
            <w:proofErr w:type="spellEnd"/>
            <w:r>
              <w:rPr>
                <w:rFonts w:asciiTheme="majorBidi" w:hAnsiTheme="majorBidi" w:cstheme="majorBidi"/>
              </w:rPr>
              <w:t xml:space="preserve"> </w:t>
            </w:r>
            <w:proofErr w:type="spellStart"/>
            <w:r>
              <w:rPr>
                <w:rFonts w:asciiTheme="majorBidi" w:hAnsiTheme="majorBidi" w:cstheme="majorBidi"/>
              </w:rPr>
              <w:t>Nabongho</w:t>
            </w:r>
            <w:proofErr w:type="spellEnd"/>
          </w:p>
        </w:tc>
        <w:tc>
          <w:tcPr>
            <w:tcW w:w="1078" w:type="dxa"/>
          </w:tcPr>
          <w:p w14:paraId="689CAC88"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5D93D2AB" w14:textId="77777777" w:rsidR="00AD4F25" w:rsidRDefault="00AD4F25" w:rsidP="00954785">
            <w:pPr>
              <w:rPr>
                <w:rFonts w:asciiTheme="majorBidi" w:hAnsiTheme="majorBidi" w:cstheme="majorBidi"/>
              </w:rPr>
            </w:pPr>
          </w:p>
        </w:tc>
        <w:tc>
          <w:tcPr>
            <w:tcW w:w="1340" w:type="dxa"/>
          </w:tcPr>
          <w:p w14:paraId="0B05CE3B" w14:textId="77777777" w:rsidR="00AD4F25" w:rsidRDefault="00AD4F25" w:rsidP="00954785">
            <w:pPr>
              <w:rPr>
                <w:rFonts w:asciiTheme="majorBidi" w:hAnsiTheme="majorBidi" w:cstheme="majorBidi"/>
              </w:rPr>
            </w:pPr>
            <w:r>
              <w:rPr>
                <w:rFonts w:asciiTheme="majorBidi" w:hAnsiTheme="majorBidi" w:cstheme="majorBidi"/>
              </w:rPr>
              <w:t>0787069288</w:t>
            </w:r>
          </w:p>
        </w:tc>
        <w:tc>
          <w:tcPr>
            <w:tcW w:w="3246" w:type="dxa"/>
          </w:tcPr>
          <w:p w14:paraId="78C55451" w14:textId="77777777" w:rsidR="00AD4F25" w:rsidRDefault="00AD4F25" w:rsidP="00954785">
            <w:pPr>
              <w:rPr>
                <w:rFonts w:asciiTheme="majorBidi" w:hAnsiTheme="majorBidi" w:cstheme="majorBidi"/>
              </w:rPr>
            </w:pPr>
          </w:p>
        </w:tc>
      </w:tr>
      <w:tr w:rsidR="00AD4F25" w:rsidRPr="000D2646" w14:paraId="1FAD286D" w14:textId="77777777" w:rsidTr="00954785">
        <w:trPr>
          <w:trHeight w:val="46"/>
        </w:trPr>
        <w:tc>
          <w:tcPr>
            <w:tcW w:w="798" w:type="dxa"/>
          </w:tcPr>
          <w:p w14:paraId="5DFB2B55"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07BA45D5"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1015A9B7" w14:textId="77777777" w:rsidR="00AD4F25" w:rsidRDefault="00AD4F25" w:rsidP="00954785">
            <w:pPr>
              <w:rPr>
                <w:rFonts w:asciiTheme="majorBidi" w:hAnsiTheme="majorBidi" w:cstheme="majorBidi"/>
              </w:rPr>
            </w:pPr>
            <w:proofErr w:type="spellStart"/>
            <w:r>
              <w:rPr>
                <w:rFonts w:asciiTheme="majorBidi" w:hAnsiTheme="majorBidi" w:cstheme="majorBidi"/>
              </w:rPr>
              <w:t>Zakiya</w:t>
            </w:r>
            <w:proofErr w:type="spellEnd"/>
            <w:r>
              <w:rPr>
                <w:rFonts w:asciiTheme="majorBidi" w:hAnsiTheme="majorBidi" w:cstheme="majorBidi"/>
              </w:rPr>
              <w:t xml:space="preserve"> </w:t>
            </w:r>
            <w:proofErr w:type="spellStart"/>
            <w:r>
              <w:rPr>
                <w:rFonts w:asciiTheme="majorBidi" w:hAnsiTheme="majorBidi" w:cstheme="majorBidi"/>
              </w:rPr>
              <w:t>Bampalana</w:t>
            </w:r>
            <w:proofErr w:type="spellEnd"/>
          </w:p>
        </w:tc>
        <w:tc>
          <w:tcPr>
            <w:tcW w:w="1078" w:type="dxa"/>
          </w:tcPr>
          <w:p w14:paraId="2A1C80D6" w14:textId="77777777" w:rsidR="00AD4F25" w:rsidRDefault="00AD4F25" w:rsidP="00954785">
            <w:pPr>
              <w:rPr>
                <w:rFonts w:asciiTheme="majorBidi" w:hAnsiTheme="majorBidi" w:cstheme="majorBidi"/>
              </w:rPr>
            </w:pPr>
          </w:p>
        </w:tc>
        <w:tc>
          <w:tcPr>
            <w:tcW w:w="4332" w:type="dxa"/>
          </w:tcPr>
          <w:p w14:paraId="228763CA" w14:textId="77777777" w:rsidR="00AD4F25" w:rsidRDefault="00AD4F25" w:rsidP="00954785">
            <w:pPr>
              <w:rPr>
                <w:rFonts w:asciiTheme="majorBidi" w:hAnsiTheme="majorBidi" w:cstheme="majorBidi"/>
              </w:rPr>
            </w:pPr>
            <w:proofErr w:type="gramStart"/>
            <w:r>
              <w:rPr>
                <w:rFonts w:asciiTheme="majorBidi" w:hAnsiTheme="majorBidi" w:cstheme="majorBidi"/>
              </w:rPr>
              <w:t>Chair person</w:t>
            </w:r>
            <w:proofErr w:type="gramEnd"/>
          </w:p>
        </w:tc>
        <w:tc>
          <w:tcPr>
            <w:tcW w:w="1340" w:type="dxa"/>
          </w:tcPr>
          <w:p w14:paraId="3F0C1240" w14:textId="77777777" w:rsidR="00AD4F25" w:rsidRDefault="00AD4F25" w:rsidP="00954785">
            <w:pPr>
              <w:rPr>
                <w:rFonts w:asciiTheme="majorBidi" w:hAnsiTheme="majorBidi" w:cstheme="majorBidi"/>
              </w:rPr>
            </w:pPr>
            <w:r>
              <w:rPr>
                <w:rFonts w:asciiTheme="majorBidi" w:hAnsiTheme="majorBidi" w:cstheme="majorBidi"/>
              </w:rPr>
              <w:t>0775656730</w:t>
            </w:r>
          </w:p>
        </w:tc>
        <w:tc>
          <w:tcPr>
            <w:tcW w:w="3246" w:type="dxa"/>
          </w:tcPr>
          <w:p w14:paraId="4D25013C" w14:textId="77777777" w:rsidR="00AD4F25" w:rsidRDefault="00AD4F25" w:rsidP="00954785">
            <w:pPr>
              <w:rPr>
                <w:rFonts w:asciiTheme="majorBidi" w:hAnsiTheme="majorBidi" w:cstheme="majorBidi"/>
              </w:rPr>
            </w:pPr>
          </w:p>
        </w:tc>
      </w:tr>
      <w:tr w:rsidR="00AD4F25" w:rsidRPr="000D2646" w14:paraId="04ECD5A3" w14:textId="77777777" w:rsidTr="00954785">
        <w:trPr>
          <w:trHeight w:val="46"/>
        </w:trPr>
        <w:tc>
          <w:tcPr>
            <w:tcW w:w="798" w:type="dxa"/>
          </w:tcPr>
          <w:p w14:paraId="50F497F7"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5276CBAD"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327089BC" w14:textId="77777777" w:rsidR="00AD4F25" w:rsidRDefault="00AD4F25" w:rsidP="00954785">
            <w:pPr>
              <w:rPr>
                <w:rFonts w:asciiTheme="majorBidi" w:hAnsiTheme="majorBidi" w:cstheme="majorBidi"/>
              </w:rPr>
            </w:pPr>
            <w:r>
              <w:rPr>
                <w:rFonts w:asciiTheme="majorBidi" w:hAnsiTheme="majorBidi" w:cstheme="majorBidi"/>
              </w:rPr>
              <w:t xml:space="preserve">Basir </w:t>
            </w:r>
            <w:proofErr w:type="spellStart"/>
            <w:r>
              <w:rPr>
                <w:rFonts w:asciiTheme="majorBidi" w:hAnsiTheme="majorBidi" w:cstheme="majorBidi"/>
              </w:rPr>
              <w:t>Mubene</w:t>
            </w:r>
            <w:proofErr w:type="spellEnd"/>
          </w:p>
        </w:tc>
        <w:tc>
          <w:tcPr>
            <w:tcW w:w="1078" w:type="dxa"/>
          </w:tcPr>
          <w:p w14:paraId="2260BBA1" w14:textId="77777777" w:rsidR="00AD4F25" w:rsidRDefault="00AD4F25" w:rsidP="00954785">
            <w:pPr>
              <w:rPr>
                <w:rFonts w:asciiTheme="majorBidi" w:hAnsiTheme="majorBidi" w:cstheme="majorBidi"/>
              </w:rPr>
            </w:pPr>
          </w:p>
        </w:tc>
        <w:tc>
          <w:tcPr>
            <w:tcW w:w="4332" w:type="dxa"/>
          </w:tcPr>
          <w:p w14:paraId="740ACA27" w14:textId="77777777" w:rsidR="00AD4F25" w:rsidRDefault="00AD4F25" w:rsidP="00954785">
            <w:pPr>
              <w:rPr>
                <w:rFonts w:asciiTheme="majorBidi" w:hAnsiTheme="majorBidi" w:cstheme="majorBidi"/>
              </w:rPr>
            </w:pPr>
          </w:p>
        </w:tc>
        <w:tc>
          <w:tcPr>
            <w:tcW w:w="1340" w:type="dxa"/>
          </w:tcPr>
          <w:p w14:paraId="5CFA42FC" w14:textId="77777777" w:rsidR="00AD4F25" w:rsidRDefault="00AD4F25" w:rsidP="00954785">
            <w:pPr>
              <w:rPr>
                <w:rFonts w:asciiTheme="majorBidi" w:hAnsiTheme="majorBidi" w:cstheme="majorBidi"/>
              </w:rPr>
            </w:pPr>
            <w:r>
              <w:rPr>
                <w:rFonts w:asciiTheme="majorBidi" w:hAnsiTheme="majorBidi" w:cstheme="majorBidi"/>
              </w:rPr>
              <w:t>-</w:t>
            </w:r>
          </w:p>
        </w:tc>
        <w:tc>
          <w:tcPr>
            <w:tcW w:w="3246" w:type="dxa"/>
          </w:tcPr>
          <w:p w14:paraId="07E8B177" w14:textId="77777777" w:rsidR="00AD4F25" w:rsidRDefault="00AD4F25" w:rsidP="00954785">
            <w:pPr>
              <w:rPr>
                <w:rFonts w:asciiTheme="majorBidi" w:hAnsiTheme="majorBidi" w:cstheme="majorBidi"/>
              </w:rPr>
            </w:pPr>
          </w:p>
        </w:tc>
      </w:tr>
      <w:tr w:rsidR="00AD4F25" w:rsidRPr="000D2646" w14:paraId="68246759" w14:textId="77777777" w:rsidTr="00954785">
        <w:trPr>
          <w:trHeight w:val="296"/>
        </w:trPr>
        <w:tc>
          <w:tcPr>
            <w:tcW w:w="798" w:type="dxa"/>
          </w:tcPr>
          <w:p w14:paraId="0CCC728F"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1A538F19"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12A57FF0" w14:textId="77777777" w:rsidR="00AD4F25" w:rsidRDefault="00AD4F25" w:rsidP="00954785">
            <w:pPr>
              <w:rPr>
                <w:rFonts w:asciiTheme="majorBidi" w:hAnsiTheme="majorBidi" w:cstheme="majorBidi"/>
              </w:rPr>
            </w:pPr>
            <w:proofErr w:type="spellStart"/>
            <w:r>
              <w:rPr>
                <w:rFonts w:asciiTheme="majorBidi" w:hAnsiTheme="majorBidi" w:cstheme="majorBidi"/>
              </w:rPr>
              <w:t>Ekomowad</w:t>
            </w:r>
            <w:proofErr w:type="spellEnd"/>
            <w:r>
              <w:rPr>
                <w:rFonts w:asciiTheme="majorBidi" w:hAnsiTheme="majorBidi" w:cstheme="majorBidi"/>
              </w:rPr>
              <w:t xml:space="preserve"> </w:t>
            </w:r>
            <w:proofErr w:type="spellStart"/>
            <w:r>
              <w:rPr>
                <w:rFonts w:asciiTheme="majorBidi" w:hAnsiTheme="majorBidi" w:cstheme="majorBidi"/>
              </w:rPr>
              <w:t>Kawambo</w:t>
            </w:r>
            <w:proofErr w:type="spellEnd"/>
          </w:p>
        </w:tc>
        <w:tc>
          <w:tcPr>
            <w:tcW w:w="1078" w:type="dxa"/>
          </w:tcPr>
          <w:p w14:paraId="7229C318"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472E76AA" w14:textId="77777777" w:rsidR="00AD4F25" w:rsidRDefault="00AD4F25" w:rsidP="00954785">
            <w:pPr>
              <w:rPr>
                <w:rFonts w:asciiTheme="majorBidi" w:hAnsiTheme="majorBidi" w:cstheme="majorBidi"/>
              </w:rPr>
            </w:pPr>
            <w:proofErr w:type="spellStart"/>
            <w:r>
              <w:rPr>
                <w:rFonts w:asciiTheme="majorBidi" w:hAnsiTheme="majorBidi" w:cstheme="majorBidi"/>
              </w:rPr>
              <w:t>Kitumba</w:t>
            </w:r>
            <w:proofErr w:type="spellEnd"/>
            <w:r>
              <w:rPr>
                <w:rFonts w:asciiTheme="majorBidi" w:hAnsiTheme="majorBidi" w:cstheme="majorBidi"/>
              </w:rPr>
              <w:t xml:space="preserve"> Village </w:t>
            </w:r>
            <w:proofErr w:type="spellStart"/>
            <w:r>
              <w:rPr>
                <w:rFonts w:asciiTheme="majorBidi" w:hAnsiTheme="majorBidi" w:cstheme="majorBidi"/>
              </w:rPr>
              <w:t>Nakaziba</w:t>
            </w:r>
            <w:proofErr w:type="spellEnd"/>
            <w:r>
              <w:rPr>
                <w:rFonts w:asciiTheme="majorBidi" w:hAnsiTheme="majorBidi" w:cstheme="majorBidi"/>
              </w:rPr>
              <w:t xml:space="preserve"> Parish</w:t>
            </w:r>
          </w:p>
        </w:tc>
        <w:tc>
          <w:tcPr>
            <w:tcW w:w="1340" w:type="dxa"/>
          </w:tcPr>
          <w:p w14:paraId="5C8B36D7" w14:textId="77777777" w:rsidR="00AD4F25" w:rsidRDefault="00AD4F25" w:rsidP="00954785">
            <w:pPr>
              <w:rPr>
                <w:rFonts w:asciiTheme="majorBidi" w:hAnsiTheme="majorBidi" w:cstheme="majorBidi"/>
              </w:rPr>
            </w:pPr>
            <w:r>
              <w:rPr>
                <w:rFonts w:asciiTheme="majorBidi" w:hAnsiTheme="majorBidi" w:cstheme="majorBidi"/>
              </w:rPr>
              <w:t>0774012104</w:t>
            </w:r>
          </w:p>
        </w:tc>
        <w:tc>
          <w:tcPr>
            <w:tcW w:w="3246" w:type="dxa"/>
          </w:tcPr>
          <w:p w14:paraId="63C3C333" w14:textId="77777777" w:rsidR="00AD4F25" w:rsidRDefault="00AD4F25" w:rsidP="00954785">
            <w:pPr>
              <w:rPr>
                <w:rFonts w:asciiTheme="majorBidi" w:hAnsiTheme="majorBidi" w:cstheme="majorBidi"/>
              </w:rPr>
            </w:pPr>
          </w:p>
        </w:tc>
      </w:tr>
      <w:tr w:rsidR="00AD4F25" w:rsidRPr="000D2646" w14:paraId="7BB13405" w14:textId="77777777" w:rsidTr="00954785">
        <w:trPr>
          <w:trHeight w:val="46"/>
        </w:trPr>
        <w:tc>
          <w:tcPr>
            <w:tcW w:w="798" w:type="dxa"/>
          </w:tcPr>
          <w:p w14:paraId="579DA9C8"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56873F70"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1D99871A" w14:textId="77777777" w:rsidR="00AD4F25" w:rsidRDefault="00AD4F25" w:rsidP="00954785">
            <w:pPr>
              <w:rPr>
                <w:rFonts w:asciiTheme="majorBidi" w:hAnsiTheme="majorBidi" w:cstheme="majorBidi"/>
              </w:rPr>
            </w:pPr>
            <w:r>
              <w:rPr>
                <w:rFonts w:asciiTheme="majorBidi" w:hAnsiTheme="majorBidi" w:cstheme="majorBidi"/>
              </w:rPr>
              <w:t>Simon Mukose</w:t>
            </w:r>
          </w:p>
        </w:tc>
        <w:tc>
          <w:tcPr>
            <w:tcW w:w="1078" w:type="dxa"/>
          </w:tcPr>
          <w:p w14:paraId="25E0BB00"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3972BE93" w14:textId="77777777" w:rsidR="00AD4F25" w:rsidRDefault="00AD4F25" w:rsidP="00954785">
            <w:pPr>
              <w:rPr>
                <w:rFonts w:asciiTheme="majorBidi" w:hAnsiTheme="majorBidi" w:cstheme="majorBidi"/>
              </w:rPr>
            </w:pPr>
            <w:proofErr w:type="spellStart"/>
            <w:r>
              <w:rPr>
                <w:rFonts w:asciiTheme="majorBidi" w:hAnsiTheme="majorBidi" w:cstheme="majorBidi"/>
              </w:rPr>
              <w:t>Kitumba</w:t>
            </w:r>
            <w:proofErr w:type="spellEnd"/>
            <w:r>
              <w:rPr>
                <w:rFonts w:asciiTheme="majorBidi" w:hAnsiTheme="majorBidi" w:cstheme="majorBidi"/>
              </w:rPr>
              <w:t xml:space="preserve"> Village</w:t>
            </w:r>
          </w:p>
        </w:tc>
        <w:tc>
          <w:tcPr>
            <w:tcW w:w="1340" w:type="dxa"/>
          </w:tcPr>
          <w:p w14:paraId="0205E380" w14:textId="77777777" w:rsidR="00AD4F25" w:rsidRDefault="00AD4F25" w:rsidP="00954785">
            <w:pPr>
              <w:rPr>
                <w:rFonts w:asciiTheme="majorBidi" w:hAnsiTheme="majorBidi" w:cstheme="majorBidi"/>
              </w:rPr>
            </w:pPr>
            <w:r>
              <w:rPr>
                <w:rFonts w:asciiTheme="majorBidi" w:hAnsiTheme="majorBidi" w:cstheme="majorBidi"/>
              </w:rPr>
              <w:t>0764966437</w:t>
            </w:r>
          </w:p>
        </w:tc>
        <w:tc>
          <w:tcPr>
            <w:tcW w:w="3246" w:type="dxa"/>
          </w:tcPr>
          <w:p w14:paraId="36F54DAA" w14:textId="77777777" w:rsidR="00AD4F25" w:rsidRDefault="00AD4F25" w:rsidP="00954785">
            <w:pPr>
              <w:rPr>
                <w:rFonts w:asciiTheme="majorBidi" w:hAnsiTheme="majorBidi" w:cstheme="majorBidi"/>
              </w:rPr>
            </w:pPr>
          </w:p>
        </w:tc>
      </w:tr>
      <w:tr w:rsidR="00AD4F25" w:rsidRPr="000D2646" w14:paraId="4138BA82" w14:textId="77777777" w:rsidTr="00954785">
        <w:trPr>
          <w:trHeight w:val="46"/>
        </w:trPr>
        <w:tc>
          <w:tcPr>
            <w:tcW w:w="798" w:type="dxa"/>
          </w:tcPr>
          <w:p w14:paraId="58259CAD"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35F8723D"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17435C63" w14:textId="77777777" w:rsidR="00AD4F25" w:rsidRDefault="00AD4F25" w:rsidP="00954785">
            <w:pPr>
              <w:rPr>
                <w:rFonts w:asciiTheme="majorBidi" w:hAnsiTheme="majorBidi" w:cstheme="majorBidi"/>
              </w:rPr>
            </w:pPr>
            <w:r>
              <w:rPr>
                <w:rFonts w:asciiTheme="majorBidi" w:hAnsiTheme="majorBidi" w:cstheme="majorBidi"/>
              </w:rPr>
              <w:t>Rogers Mukose</w:t>
            </w:r>
          </w:p>
        </w:tc>
        <w:tc>
          <w:tcPr>
            <w:tcW w:w="1078" w:type="dxa"/>
          </w:tcPr>
          <w:p w14:paraId="0E3C0DB9"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30E717D3" w14:textId="77777777" w:rsidR="00AD4F25" w:rsidRDefault="00AD4F25" w:rsidP="00954785">
            <w:pPr>
              <w:rPr>
                <w:rFonts w:asciiTheme="majorBidi" w:hAnsiTheme="majorBidi" w:cstheme="majorBidi"/>
              </w:rPr>
            </w:pPr>
            <w:proofErr w:type="spellStart"/>
            <w:r>
              <w:rPr>
                <w:rFonts w:asciiTheme="majorBidi" w:hAnsiTheme="majorBidi" w:cstheme="majorBidi"/>
              </w:rPr>
              <w:t>Kitumba</w:t>
            </w:r>
            <w:proofErr w:type="spellEnd"/>
            <w:r>
              <w:rPr>
                <w:rFonts w:asciiTheme="majorBidi" w:hAnsiTheme="majorBidi" w:cstheme="majorBidi"/>
              </w:rPr>
              <w:t xml:space="preserve"> Village</w:t>
            </w:r>
          </w:p>
        </w:tc>
        <w:tc>
          <w:tcPr>
            <w:tcW w:w="1340" w:type="dxa"/>
          </w:tcPr>
          <w:p w14:paraId="2C89B42C" w14:textId="77777777" w:rsidR="00AD4F25" w:rsidRDefault="00AD4F25" w:rsidP="00954785">
            <w:pPr>
              <w:rPr>
                <w:rFonts w:asciiTheme="majorBidi" w:hAnsiTheme="majorBidi" w:cstheme="majorBidi"/>
              </w:rPr>
            </w:pPr>
            <w:r>
              <w:rPr>
                <w:rFonts w:asciiTheme="majorBidi" w:hAnsiTheme="majorBidi" w:cstheme="majorBidi"/>
              </w:rPr>
              <w:t>0763215269</w:t>
            </w:r>
          </w:p>
        </w:tc>
        <w:tc>
          <w:tcPr>
            <w:tcW w:w="3246" w:type="dxa"/>
          </w:tcPr>
          <w:p w14:paraId="39D1D081" w14:textId="77777777" w:rsidR="00AD4F25" w:rsidRDefault="00AD4F25" w:rsidP="00954785">
            <w:pPr>
              <w:rPr>
                <w:rFonts w:asciiTheme="majorBidi" w:hAnsiTheme="majorBidi" w:cstheme="majorBidi"/>
              </w:rPr>
            </w:pPr>
          </w:p>
        </w:tc>
      </w:tr>
      <w:tr w:rsidR="00AD4F25" w:rsidRPr="000D2646" w14:paraId="17E44EF4" w14:textId="77777777" w:rsidTr="00954785">
        <w:trPr>
          <w:trHeight w:val="46"/>
        </w:trPr>
        <w:tc>
          <w:tcPr>
            <w:tcW w:w="798" w:type="dxa"/>
          </w:tcPr>
          <w:p w14:paraId="3857D84E"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1D120254"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56F009C3" w14:textId="77777777" w:rsidR="00AD4F25" w:rsidRDefault="00AD4F25" w:rsidP="00954785">
            <w:pPr>
              <w:rPr>
                <w:rFonts w:asciiTheme="majorBidi" w:hAnsiTheme="majorBidi" w:cstheme="majorBidi"/>
              </w:rPr>
            </w:pPr>
            <w:r>
              <w:rPr>
                <w:rFonts w:asciiTheme="majorBidi" w:hAnsiTheme="majorBidi" w:cstheme="majorBidi"/>
              </w:rPr>
              <w:t>Moses Mukose</w:t>
            </w:r>
          </w:p>
        </w:tc>
        <w:tc>
          <w:tcPr>
            <w:tcW w:w="1078" w:type="dxa"/>
          </w:tcPr>
          <w:p w14:paraId="51B34EFD"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66EA0EE2" w14:textId="77777777" w:rsidR="00AD4F25" w:rsidRDefault="00AD4F25" w:rsidP="00954785">
            <w:pPr>
              <w:rPr>
                <w:rFonts w:asciiTheme="majorBidi" w:hAnsiTheme="majorBidi" w:cstheme="majorBidi"/>
              </w:rPr>
            </w:pPr>
            <w:r>
              <w:rPr>
                <w:rFonts w:asciiTheme="majorBidi" w:hAnsiTheme="majorBidi" w:cstheme="majorBidi"/>
              </w:rPr>
              <w:t xml:space="preserve">Chairperson, </w:t>
            </w:r>
            <w:proofErr w:type="spellStart"/>
            <w:r>
              <w:rPr>
                <w:rFonts w:asciiTheme="majorBidi" w:hAnsiTheme="majorBidi" w:cstheme="majorBidi"/>
              </w:rPr>
              <w:t>Kitumba</w:t>
            </w:r>
            <w:proofErr w:type="spellEnd"/>
            <w:r>
              <w:rPr>
                <w:rFonts w:asciiTheme="majorBidi" w:hAnsiTheme="majorBidi" w:cstheme="majorBidi"/>
              </w:rPr>
              <w:t xml:space="preserve"> Village</w:t>
            </w:r>
          </w:p>
        </w:tc>
        <w:tc>
          <w:tcPr>
            <w:tcW w:w="1340" w:type="dxa"/>
          </w:tcPr>
          <w:p w14:paraId="3C49DF2D" w14:textId="77777777" w:rsidR="00AD4F25" w:rsidRDefault="00AD4F25" w:rsidP="00954785">
            <w:pPr>
              <w:rPr>
                <w:rFonts w:asciiTheme="majorBidi" w:hAnsiTheme="majorBidi" w:cstheme="majorBidi"/>
              </w:rPr>
            </w:pPr>
            <w:r>
              <w:rPr>
                <w:rFonts w:asciiTheme="majorBidi" w:hAnsiTheme="majorBidi" w:cstheme="majorBidi"/>
              </w:rPr>
              <w:t>0781330719</w:t>
            </w:r>
          </w:p>
        </w:tc>
        <w:tc>
          <w:tcPr>
            <w:tcW w:w="3246" w:type="dxa"/>
          </w:tcPr>
          <w:p w14:paraId="79038A79" w14:textId="77777777" w:rsidR="00AD4F25" w:rsidRDefault="00AD4F25" w:rsidP="00954785">
            <w:pPr>
              <w:rPr>
                <w:rFonts w:asciiTheme="majorBidi" w:hAnsiTheme="majorBidi" w:cstheme="majorBidi"/>
              </w:rPr>
            </w:pPr>
          </w:p>
        </w:tc>
      </w:tr>
      <w:tr w:rsidR="00AD4F25" w:rsidRPr="000D2646" w14:paraId="36AE2A05" w14:textId="77777777" w:rsidTr="00954785">
        <w:trPr>
          <w:trHeight w:val="46"/>
        </w:trPr>
        <w:tc>
          <w:tcPr>
            <w:tcW w:w="798" w:type="dxa"/>
          </w:tcPr>
          <w:p w14:paraId="2CB59805"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4D95C631" w14:textId="77777777" w:rsidR="00AD4F25" w:rsidRDefault="00AD4F25" w:rsidP="00954785">
            <w:pPr>
              <w:rPr>
                <w:rFonts w:asciiTheme="majorBidi" w:hAnsiTheme="majorBidi" w:cstheme="majorBidi"/>
              </w:rPr>
            </w:pPr>
            <w:r>
              <w:rPr>
                <w:rFonts w:asciiTheme="majorBidi" w:hAnsiTheme="majorBidi" w:cstheme="majorBidi"/>
              </w:rPr>
              <w:t>12/11/2024</w:t>
            </w:r>
          </w:p>
        </w:tc>
        <w:tc>
          <w:tcPr>
            <w:tcW w:w="2816" w:type="dxa"/>
          </w:tcPr>
          <w:p w14:paraId="05E11F7E" w14:textId="77777777" w:rsidR="00AD4F25" w:rsidRDefault="00AD4F25" w:rsidP="00954785">
            <w:pPr>
              <w:rPr>
                <w:rFonts w:asciiTheme="majorBidi" w:hAnsiTheme="majorBidi" w:cstheme="majorBidi"/>
              </w:rPr>
            </w:pPr>
            <w:proofErr w:type="spellStart"/>
            <w:r>
              <w:rPr>
                <w:rFonts w:asciiTheme="majorBidi" w:hAnsiTheme="majorBidi" w:cstheme="majorBidi"/>
              </w:rPr>
              <w:t>Odinansi</w:t>
            </w:r>
            <w:proofErr w:type="spellEnd"/>
            <w:r>
              <w:rPr>
                <w:rFonts w:asciiTheme="majorBidi" w:hAnsiTheme="majorBidi" w:cstheme="majorBidi"/>
              </w:rPr>
              <w:t xml:space="preserve"> </w:t>
            </w:r>
            <w:proofErr w:type="spellStart"/>
            <w:r>
              <w:rPr>
                <w:rFonts w:asciiTheme="majorBidi" w:hAnsiTheme="majorBidi" w:cstheme="majorBidi"/>
              </w:rPr>
              <w:t>Nabirye</w:t>
            </w:r>
            <w:proofErr w:type="spellEnd"/>
          </w:p>
        </w:tc>
        <w:tc>
          <w:tcPr>
            <w:tcW w:w="1078" w:type="dxa"/>
          </w:tcPr>
          <w:p w14:paraId="2881E883" w14:textId="77777777" w:rsidR="00AD4F25" w:rsidRDefault="00AD4F25" w:rsidP="00954785">
            <w:pPr>
              <w:rPr>
                <w:rFonts w:asciiTheme="majorBidi" w:hAnsiTheme="majorBidi" w:cstheme="majorBidi"/>
              </w:rPr>
            </w:pPr>
            <w:r>
              <w:rPr>
                <w:rFonts w:asciiTheme="majorBidi" w:hAnsiTheme="majorBidi" w:cstheme="majorBidi"/>
              </w:rPr>
              <w:t>F</w:t>
            </w:r>
          </w:p>
        </w:tc>
        <w:tc>
          <w:tcPr>
            <w:tcW w:w="4332" w:type="dxa"/>
          </w:tcPr>
          <w:p w14:paraId="1AC1A4DC" w14:textId="77777777" w:rsidR="00AD4F25" w:rsidRDefault="00AD4F25" w:rsidP="00954785">
            <w:pPr>
              <w:rPr>
                <w:rFonts w:asciiTheme="majorBidi" w:hAnsiTheme="majorBidi" w:cstheme="majorBidi"/>
              </w:rPr>
            </w:pPr>
            <w:r>
              <w:rPr>
                <w:rFonts w:asciiTheme="majorBidi" w:hAnsiTheme="majorBidi" w:cstheme="majorBidi"/>
              </w:rPr>
              <w:t xml:space="preserve">Poultry Beneficiary </w:t>
            </w:r>
            <w:proofErr w:type="spellStart"/>
            <w:r>
              <w:rPr>
                <w:rFonts w:asciiTheme="majorBidi" w:hAnsiTheme="majorBidi" w:cstheme="majorBidi"/>
              </w:rPr>
              <w:t>Kitumba</w:t>
            </w:r>
            <w:proofErr w:type="spellEnd"/>
            <w:r>
              <w:rPr>
                <w:rFonts w:asciiTheme="majorBidi" w:hAnsiTheme="majorBidi" w:cstheme="majorBidi"/>
              </w:rPr>
              <w:t xml:space="preserve"> Village</w:t>
            </w:r>
          </w:p>
        </w:tc>
        <w:tc>
          <w:tcPr>
            <w:tcW w:w="1340" w:type="dxa"/>
          </w:tcPr>
          <w:p w14:paraId="11DE5967" w14:textId="77777777" w:rsidR="00AD4F25" w:rsidRDefault="00AD4F25" w:rsidP="00954785">
            <w:pPr>
              <w:rPr>
                <w:rFonts w:asciiTheme="majorBidi" w:hAnsiTheme="majorBidi" w:cstheme="majorBidi"/>
              </w:rPr>
            </w:pPr>
            <w:r>
              <w:rPr>
                <w:rFonts w:asciiTheme="majorBidi" w:hAnsiTheme="majorBidi" w:cstheme="majorBidi"/>
              </w:rPr>
              <w:t>0761933862</w:t>
            </w:r>
          </w:p>
        </w:tc>
        <w:tc>
          <w:tcPr>
            <w:tcW w:w="3246" w:type="dxa"/>
          </w:tcPr>
          <w:p w14:paraId="1A1870DA" w14:textId="77777777" w:rsidR="00AD4F25" w:rsidRDefault="00AD4F25" w:rsidP="00954785">
            <w:pPr>
              <w:rPr>
                <w:rFonts w:asciiTheme="majorBidi" w:hAnsiTheme="majorBidi" w:cstheme="majorBidi"/>
              </w:rPr>
            </w:pPr>
          </w:p>
        </w:tc>
      </w:tr>
      <w:tr w:rsidR="00AD4F25" w:rsidRPr="000D2646" w14:paraId="5822C2CD" w14:textId="77777777" w:rsidTr="00954785">
        <w:trPr>
          <w:trHeight w:val="46"/>
        </w:trPr>
        <w:tc>
          <w:tcPr>
            <w:tcW w:w="798" w:type="dxa"/>
          </w:tcPr>
          <w:p w14:paraId="528EDEF4"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4E0C0803" w14:textId="77777777" w:rsidR="00AD4F25" w:rsidRDefault="00AD4F25" w:rsidP="00954785">
            <w:pPr>
              <w:rPr>
                <w:rFonts w:asciiTheme="majorBidi" w:hAnsiTheme="majorBidi" w:cstheme="majorBidi"/>
              </w:rPr>
            </w:pPr>
            <w:r>
              <w:rPr>
                <w:rFonts w:asciiTheme="majorBidi" w:hAnsiTheme="majorBidi" w:cstheme="majorBidi"/>
              </w:rPr>
              <w:t>13/11/2024</w:t>
            </w:r>
          </w:p>
        </w:tc>
        <w:tc>
          <w:tcPr>
            <w:tcW w:w="2816" w:type="dxa"/>
          </w:tcPr>
          <w:p w14:paraId="3E9C3EF8" w14:textId="77777777" w:rsidR="00AD4F25" w:rsidRDefault="00AD4F25" w:rsidP="00954785">
            <w:pPr>
              <w:rPr>
                <w:rFonts w:asciiTheme="majorBidi" w:hAnsiTheme="majorBidi" w:cstheme="majorBidi"/>
              </w:rPr>
            </w:pPr>
            <w:r>
              <w:rPr>
                <w:rFonts w:asciiTheme="majorBidi" w:hAnsiTheme="majorBidi" w:cstheme="majorBidi"/>
              </w:rPr>
              <w:t>Bosco Toto</w:t>
            </w:r>
          </w:p>
        </w:tc>
        <w:tc>
          <w:tcPr>
            <w:tcW w:w="1078" w:type="dxa"/>
          </w:tcPr>
          <w:p w14:paraId="0B288ECF" w14:textId="77777777" w:rsidR="00AD4F25" w:rsidRDefault="00AD4F25" w:rsidP="00954785">
            <w:pPr>
              <w:rPr>
                <w:rFonts w:asciiTheme="majorBidi" w:hAnsiTheme="majorBidi" w:cstheme="majorBidi"/>
              </w:rPr>
            </w:pPr>
            <w:r>
              <w:rPr>
                <w:rFonts w:asciiTheme="majorBidi" w:hAnsiTheme="majorBidi" w:cstheme="majorBidi"/>
              </w:rPr>
              <w:t>M</w:t>
            </w:r>
          </w:p>
        </w:tc>
        <w:tc>
          <w:tcPr>
            <w:tcW w:w="4332" w:type="dxa"/>
          </w:tcPr>
          <w:p w14:paraId="2DFB3F17" w14:textId="77777777" w:rsidR="00AD4F25" w:rsidRDefault="00AD4F25" w:rsidP="00954785">
            <w:pPr>
              <w:rPr>
                <w:rFonts w:asciiTheme="majorBidi" w:hAnsiTheme="majorBidi" w:cstheme="majorBidi"/>
              </w:rPr>
            </w:pPr>
            <w:proofErr w:type="spellStart"/>
            <w:r>
              <w:rPr>
                <w:rFonts w:asciiTheme="majorBidi" w:hAnsiTheme="majorBidi" w:cstheme="majorBidi"/>
              </w:rPr>
              <w:t>Nakikondo</w:t>
            </w:r>
            <w:proofErr w:type="spellEnd"/>
            <w:r>
              <w:rPr>
                <w:rFonts w:asciiTheme="majorBidi" w:hAnsiTheme="majorBidi" w:cstheme="majorBidi"/>
              </w:rPr>
              <w:t xml:space="preserve"> Village</w:t>
            </w:r>
          </w:p>
        </w:tc>
        <w:tc>
          <w:tcPr>
            <w:tcW w:w="1340" w:type="dxa"/>
          </w:tcPr>
          <w:p w14:paraId="1AB02F6C" w14:textId="77777777" w:rsidR="00AD4F25" w:rsidRDefault="00AD4F25" w:rsidP="00954785">
            <w:pPr>
              <w:rPr>
                <w:rFonts w:asciiTheme="majorBidi" w:hAnsiTheme="majorBidi" w:cstheme="majorBidi"/>
              </w:rPr>
            </w:pPr>
            <w:r>
              <w:rPr>
                <w:rFonts w:asciiTheme="majorBidi" w:hAnsiTheme="majorBidi" w:cstheme="majorBidi"/>
              </w:rPr>
              <w:t>0772177313</w:t>
            </w:r>
          </w:p>
        </w:tc>
        <w:tc>
          <w:tcPr>
            <w:tcW w:w="3246" w:type="dxa"/>
          </w:tcPr>
          <w:p w14:paraId="74180272" w14:textId="77777777" w:rsidR="00AD4F25" w:rsidRDefault="00AD4F25" w:rsidP="00954785">
            <w:pPr>
              <w:rPr>
                <w:rFonts w:asciiTheme="majorBidi" w:hAnsiTheme="majorBidi" w:cstheme="majorBidi"/>
              </w:rPr>
            </w:pPr>
          </w:p>
        </w:tc>
      </w:tr>
      <w:tr w:rsidR="00AD4F25" w:rsidRPr="000D2646" w14:paraId="44FD275D" w14:textId="77777777" w:rsidTr="00954785">
        <w:trPr>
          <w:trHeight w:val="46"/>
        </w:trPr>
        <w:tc>
          <w:tcPr>
            <w:tcW w:w="798" w:type="dxa"/>
          </w:tcPr>
          <w:p w14:paraId="4898282F"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104A7AA1" w14:textId="77777777" w:rsidR="00AD4F25" w:rsidRDefault="00AD4F25" w:rsidP="00954785">
            <w:pPr>
              <w:rPr>
                <w:rFonts w:asciiTheme="majorBidi" w:hAnsiTheme="majorBidi" w:cstheme="majorBidi"/>
              </w:rPr>
            </w:pPr>
            <w:r>
              <w:rPr>
                <w:rFonts w:asciiTheme="majorBidi" w:hAnsiTheme="majorBidi" w:cstheme="majorBidi"/>
              </w:rPr>
              <w:t>13/11/2024</w:t>
            </w:r>
          </w:p>
        </w:tc>
        <w:tc>
          <w:tcPr>
            <w:tcW w:w="2816" w:type="dxa"/>
          </w:tcPr>
          <w:p w14:paraId="144F2704" w14:textId="77777777" w:rsidR="00AD4F25" w:rsidRDefault="00AD4F25" w:rsidP="00954785">
            <w:pPr>
              <w:rPr>
                <w:rFonts w:asciiTheme="majorBidi" w:hAnsiTheme="majorBidi" w:cstheme="majorBidi"/>
              </w:rPr>
            </w:pPr>
            <w:r>
              <w:rPr>
                <w:rFonts w:asciiTheme="majorBidi" w:hAnsiTheme="majorBidi" w:cstheme="majorBidi"/>
              </w:rPr>
              <w:t xml:space="preserve">Joseph </w:t>
            </w:r>
            <w:proofErr w:type="spellStart"/>
            <w:r>
              <w:rPr>
                <w:rFonts w:asciiTheme="majorBidi" w:hAnsiTheme="majorBidi" w:cstheme="majorBidi"/>
              </w:rPr>
              <w:t>Bazibu</w:t>
            </w:r>
            <w:proofErr w:type="spellEnd"/>
          </w:p>
        </w:tc>
        <w:tc>
          <w:tcPr>
            <w:tcW w:w="1078" w:type="dxa"/>
          </w:tcPr>
          <w:p w14:paraId="3B988498" w14:textId="7E814DF9" w:rsidR="00AD4F25" w:rsidRDefault="00DB1158" w:rsidP="00954785">
            <w:pPr>
              <w:rPr>
                <w:rFonts w:asciiTheme="majorBidi" w:hAnsiTheme="majorBidi" w:cstheme="majorBidi"/>
              </w:rPr>
            </w:pPr>
            <w:r>
              <w:rPr>
                <w:rFonts w:asciiTheme="majorBidi" w:hAnsiTheme="majorBidi" w:cstheme="majorBidi"/>
              </w:rPr>
              <w:t>M</w:t>
            </w:r>
          </w:p>
        </w:tc>
        <w:tc>
          <w:tcPr>
            <w:tcW w:w="4332" w:type="dxa"/>
          </w:tcPr>
          <w:p w14:paraId="65238146" w14:textId="77777777" w:rsidR="00AD4F25" w:rsidRDefault="00AD4F25" w:rsidP="00954785">
            <w:pPr>
              <w:rPr>
                <w:rFonts w:asciiTheme="majorBidi" w:hAnsiTheme="majorBidi" w:cstheme="majorBidi"/>
              </w:rPr>
            </w:pPr>
            <w:proofErr w:type="spellStart"/>
            <w:r>
              <w:rPr>
                <w:rFonts w:asciiTheme="majorBidi" w:hAnsiTheme="majorBidi" w:cstheme="majorBidi"/>
              </w:rPr>
              <w:t>Nakikondo</w:t>
            </w:r>
            <w:proofErr w:type="spellEnd"/>
            <w:r>
              <w:rPr>
                <w:rFonts w:asciiTheme="majorBidi" w:hAnsiTheme="majorBidi" w:cstheme="majorBidi"/>
              </w:rPr>
              <w:t xml:space="preserve"> Village</w:t>
            </w:r>
          </w:p>
        </w:tc>
        <w:tc>
          <w:tcPr>
            <w:tcW w:w="1340" w:type="dxa"/>
          </w:tcPr>
          <w:p w14:paraId="1E235444" w14:textId="77777777" w:rsidR="00AD4F25" w:rsidRDefault="00AD4F25" w:rsidP="00954785">
            <w:pPr>
              <w:rPr>
                <w:rFonts w:asciiTheme="majorBidi" w:hAnsiTheme="majorBidi" w:cstheme="majorBidi"/>
              </w:rPr>
            </w:pPr>
            <w:r>
              <w:rPr>
                <w:rFonts w:asciiTheme="majorBidi" w:hAnsiTheme="majorBidi" w:cstheme="majorBidi"/>
              </w:rPr>
              <w:t>0786807556</w:t>
            </w:r>
          </w:p>
        </w:tc>
        <w:tc>
          <w:tcPr>
            <w:tcW w:w="3246" w:type="dxa"/>
          </w:tcPr>
          <w:p w14:paraId="4C647584" w14:textId="77777777" w:rsidR="00AD4F25" w:rsidRDefault="00AD4F25" w:rsidP="00954785">
            <w:pPr>
              <w:rPr>
                <w:rFonts w:asciiTheme="majorBidi" w:hAnsiTheme="majorBidi" w:cstheme="majorBidi"/>
              </w:rPr>
            </w:pPr>
          </w:p>
        </w:tc>
      </w:tr>
      <w:tr w:rsidR="00AD4F25" w:rsidRPr="000D2646" w14:paraId="624EAFC2" w14:textId="77777777" w:rsidTr="00954785">
        <w:trPr>
          <w:trHeight w:val="46"/>
        </w:trPr>
        <w:tc>
          <w:tcPr>
            <w:tcW w:w="798" w:type="dxa"/>
          </w:tcPr>
          <w:p w14:paraId="3EDBEF88"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1680F898" w14:textId="77777777" w:rsidR="00AD4F25" w:rsidRDefault="00AD4F25" w:rsidP="00954785">
            <w:pPr>
              <w:rPr>
                <w:rFonts w:asciiTheme="majorBidi" w:hAnsiTheme="majorBidi" w:cstheme="majorBidi"/>
              </w:rPr>
            </w:pPr>
            <w:r>
              <w:rPr>
                <w:rFonts w:asciiTheme="majorBidi" w:hAnsiTheme="majorBidi" w:cstheme="majorBidi"/>
              </w:rPr>
              <w:t>13/11/2024</w:t>
            </w:r>
          </w:p>
        </w:tc>
        <w:tc>
          <w:tcPr>
            <w:tcW w:w="2816" w:type="dxa"/>
          </w:tcPr>
          <w:p w14:paraId="6CCD9DEE" w14:textId="77777777" w:rsidR="00AD4F25" w:rsidRDefault="00AD4F25" w:rsidP="00954785">
            <w:pPr>
              <w:rPr>
                <w:rFonts w:asciiTheme="majorBidi" w:hAnsiTheme="majorBidi" w:cstheme="majorBidi"/>
              </w:rPr>
            </w:pPr>
            <w:r>
              <w:rPr>
                <w:rFonts w:asciiTheme="majorBidi" w:hAnsiTheme="majorBidi" w:cstheme="majorBidi"/>
              </w:rPr>
              <w:t xml:space="preserve">Joseph </w:t>
            </w:r>
            <w:proofErr w:type="spellStart"/>
            <w:r>
              <w:rPr>
                <w:rFonts w:asciiTheme="majorBidi" w:hAnsiTheme="majorBidi" w:cstheme="majorBidi"/>
              </w:rPr>
              <w:t>Kirano</w:t>
            </w:r>
            <w:proofErr w:type="spellEnd"/>
          </w:p>
        </w:tc>
        <w:tc>
          <w:tcPr>
            <w:tcW w:w="1078" w:type="dxa"/>
          </w:tcPr>
          <w:p w14:paraId="2730B4F0" w14:textId="18FF3948" w:rsidR="00AD4F25" w:rsidRDefault="00DB1158" w:rsidP="00954785">
            <w:pPr>
              <w:rPr>
                <w:rFonts w:asciiTheme="majorBidi" w:hAnsiTheme="majorBidi" w:cstheme="majorBidi"/>
              </w:rPr>
            </w:pPr>
            <w:r>
              <w:rPr>
                <w:rFonts w:asciiTheme="majorBidi" w:hAnsiTheme="majorBidi" w:cstheme="majorBidi"/>
              </w:rPr>
              <w:t>M</w:t>
            </w:r>
          </w:p>
        </w:tc>
        <w:tc>
          <w:tcPr>
            <w:tcW w:w="4332" w:type="dxa"/>
          </w:tcPr>
          <w:p w14:paraId="129A303C" w14:textId="77777777" w:rsidR="00AD4F25" w:rsidRDefault="00AD4F25" w:rsidP="00954785">
            <w:pPr>
              <w:rPr>
                <w:rFonts w:asciiTheme="majorBidi" w:hAnsiTheme="majorBidi" w:cstheme="majorBidi"/>
              </w:rPr>
            </w:pPr>
            <w:proofErr w:type="spellStart"/>
            <w:r>
              <w:rPr>
                <w:rFonts w:asciiTheme="majorBidi" w:hAnsiTheme="majorBidi" w:cstheme="majorBidi"/>
              </w:rPr>
              <w:t>Nsulumbi</w:t>
            </w:r>
            <w:proofErr w:type="spellEnd"/>
            <w:r>
              <w:rPr>
                <w:rFonts w:asciiTheme="majorBidi" w:hAnsiTheme="majorBidi" w:cstheme="majorBidi"/>
              </w:rPr>
              <w:t xml:space="preserve"> </w:t>
            </w:r>
            <w:proofErr w:type="spellStart"/>
            <w:r>
              <w:rPr>
                <w:rFonts w:asciiTheme="majorBidi" w:hAnsiTheme="majorBidi" w:cstheme="majorBidi"/>
              </w:rPr>
              <w:t>Nabukoko</w:t>
            </w:r>
            <w:proofErr w:type="spellEnd"/>
          </w:p>
        </w:tc>
        <w:tc>
          <w:tcPr>
            <w:tcW w:w="1340" w:type="dxa"/>
          </w:tcPr>
          <w:p w14:paraId="4039277E" w14:textId="77777777" w:rsidR="00AD4F25" w:rsidRDefault="00AD4F25" w:rsidP="00954785">
            <w:pPr>
              <w:rPr>
                <w:rFonts w:asciiTheme="majorBidi" w:hAnsiTheme="majorBidi" w:cstheme="majorBidi"/>
              </w:rPr>
            </w:pPr>
            <w:r>
              <w:rPr>
                <w:rFonts w:asciiTheme="majorBidi" w:hAnsiTheme="majorBidi" w:cstheme="majorBidi"/>
              </w:rPr>
              <w:t>0781356580</w:t>
            </w:r>
          </w:p>
        </w:tc>
        <w:tc>
          <w:tcPr>
            <w:tcW w:w="3246" w:type="dxa"/>
          </w:tcPr>
          <w:p w14:paraId="6BACE15D" w14:textId="77777777" w:rsidR="00AD4F25" w:rsidRDefault="00AD4F25" w:rsidP="00954785">
            <w:pPr>
              <w:rPr>
                <w:rFonts w:asciiTheme="majorBidi" w:hAnsiTheme="majorBidi" w:cstheme="majorBidi"/>
              </w:rPr>
            </w:pPr>
          </w:p>
        </w:tc>
      </w:tr>
      <w:tr w:rsidR="00AD4F25" w:rsidRPr="000D2646" w14:paraId="00A9C3F3" w14:textId="77777777" w:rsidTr="00954785">
        <w:trPr>
          <w:trHeight w:val="46"/>
        </w:trPr>
        <w:tc>
          <w:tcPr>
            <w:tcW w:w="798" w:type="dxa"/>
          </w:tcPr>
          <w:p w14:paraId="7FB992CB" w14:textId="77777777" w:rsidR="00AD4F25" w:rsidRPr="009527C2" w:rsidRDefault="00AD4F25" w:rsidP="00E854A3">
            <w:pPr>
              <w:pStyle w:val="ListParagraph"/>
              <w:numPr>
                <w:ilvl w:val="0"/>
                <w:numId w:val="17"/>
              </w:numPr>
              <w:rPr>
                <w:rFonts w:asciiTheme="majorBidi" w:hAnsiTheme="majorBidi" w:cstheme="majorBidi"/>
              </w:rPr>
            </w:pPr>
          </w:p>
        </w:tc>
        <w:tc>
          <w:tcPr>
            <w:tcW w:w="1213" w:type="dxa"/>
          </w:tcPr>
          <w:p w14:paraId="0D41767A" w14:textId="77777777" w:rsidR="00AD4F25" w:rsidRDefault="00AD4F25" w:rsidP="00954785">
            <w:pPr>
              <w:rPr>
                <w:rFonts w:asciiTheme="majorBidi" w:hAnsiTheme="majorBidi" w:cstheme="majorBidi"/>
              </w:rPr>
            </w:pPr>
            <w:r>
              <w:rPr>
                <w:rFonts w:asciiTheme="majorBidi" w:hAnsiTheme="majorBidi" w:cstheme="majorBidi"/>
              </w:rPr>
              <w:t>13/11/2024</w:t>
            </w:r>
          </w:p>
        </w:tc>
        <w:tc>
          <w:tcPr>
            <w:tcW w:w="2816" w:type="dxa"/>
          </w:tcPr>
          <w:p w14:paraId="236ADC32" w14:textId="77777777" w:rsidR="00AD4F25" w:rsidRDefault="00AD4F25" w:rsidP="00954785">
            <w:pPr>
              <w:rPr>
                <w:rFonts w:asciiTheme="majorBidi" w:hAnsiTheme="majorBidi" w:cstheme="majorBidi"/>
              </w:rPr>
            </w:pPr>
            <w:proofErr w:type="spellStart"/>
            <w:r>
              <w:rPr>
                <w:rFonts w:asciiTheme="majorBidi" w:hAnsiTheme="majorBidi" w:cstheme="majorBidi"/>
              </w:rPr>
              <w:t>Zaboki</w:t>
            </w:r>
            <w:proofErr w:type="spellEnd"/>
            <w:r>
              <w:rPr>
                <w:rFonts w:asciiTheme="majorBidi" w:hAnsiTheme="majorBidi" w:cstheme="majorBidi"/>
              </w:rPr>
              <w:t xml:space="preserve"> </w:t>
            </w:r>
            <w:proofErr w:type="spellStart"/>
            <w:r>
              <w:rPr>
                <w:rFonts w:asciiTheme="majorBidi" w:hAnsiTheme="majorBidi" w:cstheme="majorBidi"/>
              </w:rPr>
              <w:t>Waziboine</w:t>
            </w:r>
            <w:proofErr w:type="spellEnd"/>
          </w:p>
        </w:tc>
        <w:tc>
          <w:tcPr>
            <w:tcW w:w="1078" w:type="dxa"/>
          </w:tcPr>
          <w:p w14:paraId="558E34A4" w14:textId="77777777" w:rsidR="00AD4F25" w:rsidRDefault="00AD4F25" w:rsidP="00954785">
            <w:pPr>
              <w:rPr>
                <w:rFonts w:asciiTheme="majorBidi" w:hAnsiTheme="majorBidi" w:cstheme="majorBidi"/>
              </w:rPr>
            </w:pPr>
          </w:p>
        </w:tc>
        <w:tc>
          <w:tcPr>
            <w:tcW w:w="4332" w:type="dxa"/>
          </w:tcPr>
          <w:p w14:paraId="4B86668C" w14:textId="77777777" w:rsidR="00AD4F25" w:rsidRDefault="00AD4F25" w:rsidP="00954785">
            <w:pPr>
              <w:rPr>
                <w:rFonts w:asciiTheme="majorBidi" w:hAnsiTheme="majorBidi" w:cstheme="majorBidi"/>
              </w:rPr>
            </w:pPr>
            <w:proofErr w:type="spellStart"/>
            <w:r>
              <w:rPr>
                <w:rFonts w:asciiTheme="majorBidi" w:hAnsiTheme="majorBidi" w:cstheme="majorBidi"/>
              </w:rPr>
              <w:t>Nsulumbi</w:t>
            </w:r>
            <w:proofErr w:type="spellEnd"/>
            <w:r>
              <w:rPr>
                <w:rFonts w:asciiTheme="majorBidi" w:hAnsiTheme="majorBidi" w:cstheme="majorBidi"/>
              </w:rPr>
              <w:t xml:space="preserve"> </w:t>
            </w:r>
            <w:proofErr w:type="spellStart"/>
            <w:r>
              <w:rPr>
                <w:rFonts w:asciiTheme="majorBidi" w:hAnsiTheme="majorBidi" w:cstheme="majorBidi"/>
              </w:rPr>
              <w:t>Kisinda</w:t>
            </w:r>
            <w:proofErr w:type="spellEnd"/>
            <w:r>
              <w:rPr>
                <w:rFonts w:asciiTheme="majorBidi" w:hAnsiTheme="majorBidi" w:cstheme="majorBidi"/>
              </w:rPr>
              <w:t xml:space="preserve"> Parish</w:t>
            </w:r>
          </w:p>
        </w:tc>
        <w:tc>
          <w:tcPr>
            <w:tcW w:w="1340" w:type="dxa"/>
          </w:tcPr>
          <w:p w14:paraId="7E18E312" w14:textId="77777777" w:rsidR="00AD4F25" w:rsidRDefault="00AD4F25" w:rsidP="00954785">
            <w:pPr>
              <w:rPr>
                <w:rFonts w:asciiTheme="majorBidi" w:hAnsiTheme="majorBidi" w:cstheme="majorBidi"/>
              </w:rPr>
            </w:pPr>
            <w:r>
              <w:rPr>
                <w:rFonts w:asciiTheme="majorBidi" w:hAnsiTheme="majorBidi" w:cstheme="majorBidi"/>
              </w:rPr>
              <w:t>0778103976</w:t>
            </w:r>
          </w:p>
        </w:tc>
        <w:tc>
          <w:tcPr>
            <w:tcW w:w="3246" w:type="dxa"/>
          </w:tcPr>
          <w:p w14:paraId="1BCC1E0E" w14:textId="77777777" w:rsidR="00AD4F25" w:rsidRDefault="00AD4F25" w:rsidP="00954785">
            <w:pPr>
              <w:rPr>
                <w:rFonts w:asciiTheme="majorBidi" w:hAnsiTheme="majorBidi" w:cstheme="majorBidi"/>
              </w:rPr>
            </w:pPr>
          </w:p>
        </w:tc>
      </w:tr>
      <w:tr w:rsidR="00AD4F25" w:rsidRPr="000D2646" w14:paraId="4AA51853" w14:textId="77777777" w:rsidTr="00954785">
        <w:trPr>
          <w:trHeight w:val="46"/>
        </w:trPr>
        <w:tc>
          <w:tcPr>
            <w:tcW w:w="798" w:type="dxa"/>
          </w:tcPr>
          <w:p w14:paraId="0BCEF1FC" w14:textId="77777777" w:rsidR="00AD4F25" w:rsidRPr="00686CF1" w:rsidRDefault="00AD4F25" w:rsidP="00954785">
            <w:pPr>
              <w:ind w:left="180"/>
              <w:rPr>
                <w:rFonts w:asciiTheme="majorBidi" w:hAnsiTheme="majorBidi" w:cstheme="majorBidi"/>
              </w:rPr>
            </w:pPr>
            <w:r>
              <w:rPr>
                <w:rFonts w:asciiTheme="majorBidi" w:hAnsiTheme="majorBidi" w:cstheme="majorBidi"/>
              </w:rPr>
              <w:t>73.</w:t>
            </w:r>
          </w:p>
        </w:tc>
        <w:tc>
          <w:tcPr>
            <w:tcW w:w="1213" w:type="dxa"/>
          </w:tcPr>
          <w:p w14:paraId="1D260693" w14:textId="77777777" w:rsidR="00AD4F25" w:rsidRDefault="00AD4F25" w:rsidP="00954785">
            <w:pPr>
              <w:rPr>
                <w:rFonts w:asciiTheme="majorBidi" w:hAnsiTheme="majorBidi" w:cstheme="majorBidi"/>
              </w:rPr>
            </w:pPr>
            <w:r>
              <w:rPr>
                <w:rFonts w:asciiTheme="majorBidi" w:hAnsiTheme="majorBidi" w:cstheme="majorBidi"/>
              </w:rPr>
              <w:t>14/11/2024</w:t>
            </w:r>
          </w:p>
        </w:tc>
        <w:tc>
          <w:tcPr>
            <w:tcW w:w="2816" w:type="dxa"/>
          </w:tcPr>
          <w:p w14:paraId="56D6F2F4" w14:textId="77777777" w:rsidR="00AD4F25" w:rsidRDefault="00AD4F25" w:rsidP="00954785">
            <w:pPr>
              <w:rPr>
                <w:rFonts w:asciiTheme="majorBidi" w:hAnsiTheme="majorBidi" w:cstheme="majorBidi"/>
              </w:rPr>
            </w:pPr>
            <w:r>
              <w:rPr>
                <w:rFonts w:asciiTheme="majorBidi" w:hAnsiTheme="majorBidi" w:cstheme="majorBidi"/>
              </w:rPr>
              <w:t>Tom Sengalama</w:t>
            </w:r>
          </w:p>
        </w:tc>
        <w:tc>
          <w:tcPr>
            <w:tcW w:w="1078" w:type="dxa"/>
          </w:tcPr>
          <w:p w14:paraId="0F337005" w14:textId="1FD8DF91" w:rsidR="00AD4F25" w:rsidRDefault="00DB1158" w:rsidP="00954785">
            <w:pPr>
              <w:rPr>
                <w:rFonts w:asciiTheme="majorBidi" w:hAnsiTheme="majorBidi" w:cstheme="majorBidi"/>
              </w:rPr>
            </w:pPr>
            <w:r>
              <w:rPr>
                <w:rFonts w:asciiTheme="majorBidi" w:hAnsiTheme="majorBidi" w:cstheme="majorBidi"/>
              </w:rPr>
              <w:t>M</w:t>
            </w:r>
          </w:p>
        </w:tc>
        <w:tc>
          <w:tcPr>
            <w:tcW w:w="4332" w:type="dxa"/>
          </w:tcPr>
          <w:p w14:paraId="435D24DE" w14:textId="77777777" w:rsidR="00AD4F25" w:rsidRDefault="00AD4F25" w:rsidP="00954785">
            <w:pPr>
              <w:rPr>
                <w:rFonts w:asciiTheme="majorBidi" w:hAnsiTheme="majorBidi" w:cstheme="majorBidi"/>
              </w:rPr>
            </w:pPr>
            <w:r>
              <w:rPr>
                <w:rFonts w:asciiTheme="majorBidi" w:hAnsiTheme="majorBidi" w:cstheme="majorBidi"/>
              </w:rPr>
              <w:t>UNDP</w:t>
            </w:r>
          </w:p>
        </w:tc>
        <w:tc>
          <w:tcPr>
            <w:tcW w:w="1340" w:type="dxa"/>
          </w:tcPr>
          <w:p w14:paraId="675C2333" w14:textId="77777777" w:rsidR="00AD4F25" w:rsidRDefault="00AD4F25" w:rsidP="00954785">
            <w:pPr>
              <w:rPr>
                <w:rFonts w:asciiTheme="majorBidi" w:hAnsiTheme="majorBidi" w:cstheme="majorBidi"/>
              </w:rPr>
            </w:pPr>
          </w:p>
        </w:tc>
        <w:tc>
          <w:tcPr>
            <w:tcW w:w="3246" w:type="dxa"/>
          </w:tcPr>
          <w:p w14:paraId="54BF5177" w14:textId="77777777" w:rsidR="00AD4F25" w:rsidRDefault="00AD4F25" w:rsidP="00954785">
            <w:pPr>
              <w:rPr>
                <w:rFonts w:asciiTheme="majorBidi" w:hAnsiTheme="majorBidi" w:cstheme="majorBidi"/>
              </w:rPr>
            </w:pPr>
          </w:p>
        </w:tc>
      </w:tr>
    </w:tbl>
    <w:p w14:paraId="1AEDF2C8" w14:textId="45C86AF7" w:rsidR="007A40C7" w:rsidRDefault="007A40C7" w:rsidP="00E74C07"/>
    <w:p w14:paraId="34BC6351" w14:textId="77777777" w:rsidR="007A40C7" w:rsidRPr="00151A03" w:rsidRDefault="007A40C7" w:rsidP="00E74C07">
      <w:pPr>
        <w:sectPr w:rsidR="007A40C7" w:rsidRPr="00151A03" w:rsidSect="0037440C">
          <w:pgSz w:w="16838" w:h="11906" w:orient="landscape"/>
          <w:pgMar w:top="1440" w:right="1440" w:bottom="1440" w:left="1440" w:header="720" w:footer="720" w:gutter="0"/>
          <w:cols w:space="720"/>
          <w:docGrid w:linePitch="360"/>
        </w:sectPr>
      </w:pPr>
    </w:p>
    <w:p w14:paraId="4C23E7A4" w14:textId="501C24F0" w:rsidR="00D374BE" w:rsidRPr="009356FB" w:rsidRDefault="00970230" w:rsidP="00970230">
      <w:pPr>
        <w:pStyle w:val="Heading2"/>
        <w:rPr>
          <w:rFonts w:ascii="Times New Roman" w:hAnsi="Times New Roman" w:cs="Times New Roman"/>
          <w:color w:val="000000" w:themeColor="text1"/>
        </w:rPr>
      </w:pPr>
      <w:bookmarkStart w:id="100" w:name="_Toc184718678"/>
      <w:r w:rsidRPr="009356FB">
        <w:rPr>
          <w:rFonts w:ascii="Times New Roman" w:hAnsi="Times New Roman" w:cs="Times New Roman"/>
          <w:color w:val="000000" w:themeColor="text1"/>
        </w:rPr>
        <w:lastRenderedPageBreak/>
        <w:t>9.</w:t>
      </w:r>
      <w:r w:rsidR="00216C38" w:rsidRPr="009356FB">
        <w:rPr>
          <w:rFonts w:ascii="Times New Roman" w:hAnsi="Times New Roman" w:cs="Times New Roman"/>
          <w:color w:val="000000" w:themeColor="text1"/>
        </w:rPr>
        <w:t>5.</w:t>
      </w:r>
      <w:r w:rsidRPr="009356FB">
        <w:rPr>
          <w:rFonts w:ascii="Times New Roman" w:hAnsi="Times New Roman" w:cs="Times New Roman"/>
          <w:color w:val="000000" w:themeColor="text1"/>
        </w:rPr>
        <w:t xml:space="preserve"> </w:t>
      </w:r>
      <w:r w:rsidR="00D374BE" w:rsidRPr="009356FB">
        <w:rPr>
          <w:rFonts w:ascii="Times New Roman" w:hAnsi="Times New Roman" w:cs="Times New Roman"/>
          <w:color w:val="000000" w:themeColor="text1"/>
        </w:rPr>
        <w:t>Bibliography</w:t>
      </w:r>
      <w:bookmarkEnd w:id="100"/>
      <w:r w:rsidR="003F635A" w:rsidRPr="009356FB">
        <w:rPr>
          <w:rFonts w:ascii="Times New Roman" w:hAnsi="Times New Roman" w:cs="Times New Roman"/>
          <w:color w:val="000000" w:themeColor="text1"/>
        </w:rPr>
        <w:t xml:space="preserve"> </w:t>
      </w:r>
    </w:p>
    <w:p w14:paraId="33FFEDB7" w14:textId="77777777" w:rsidR="00832552" w:rsidRDefault="00832552" w:rsidP="00832552">
      <w:r>
        <w:t>Constitution of the Republic of Uganda</w:t>
      </w:r>
    </w:p>
    <w:p w14:paraId="7C4F5CD8" w14:textId="77777777" w:rsidR="00832552" w:rsidRPr="00F61925" w:rsidRDefault="00832552" w:rsidP="00832552">
      <w:pPr>
        <w:rPr>
          <w:lang w:val="fr-FR"/>
        </w:rPr>
      </w:pPr>
      <w:r w:rsidRPr="00F61925">
        <w:rPr>
          <w:lang w:val="fr-FR"/>
        </w:rPr>
        <w:t>Uganda NDC</w:t>
      </w:r>
    </w:p>
    <w:p w14:paraId="0BA9C2BB" w14:textId="77777777" w:rsidR="00832552" w:rsidRPr="00F61925" w:rsidRDefault="00832552" w:rsidP="00832552">
      <w:pPr>
        <w:rPr>
          <w:lang w:val="fr-FR"/>
        </w:rPr>
      </w:pPr>
      <w:r w:rsidRPr="00F61925">
        <w:rPr>
          <w:lang w:val="fr-FR"/>
        </w:rPr>
        <w:t xml:space="preserve">National </w:t>
      </w:r>
      <w:proofErr w:type="spellStart"/>
      <w:r w:rsidRPr="00F61925">
        <w:rPr>
          <w:lang w:val="fr-FR"/>
        </w:rPr>
        <w:t>Environment</w:t>
      </w:r>
      <w:proofErr w:type="spellEnd"/>
      <w:r w:rsidRPr="00F61925">
        <w:rPr>
          <w:lang w:val="fr-FR"/>
        </w:rPr>
        <w:t xml:space="preserve"> Management </w:t>
      </w:r>
      <w:proofErr w:type="spellStart"/>
      <w:r w:rsidRPr="00F61925">
        <w:rPr>
          <w:lang w:val="fr-FR"/>
        </w:rPr>
        <w:t>Act</w:t>
      </w:r>
      <w:proofErr w:type="spellEnd"/>
      <w:r w:rsidRPr="00F61925">
        <w:rPr>
          <w:lang w:val="fr-FR"/>
        </w:rPr>
        <w:t xml:space="preserve"> 2019</w:t>
      </w:r>
    </w:p>
    <w:p w14:paraId="0AA047F1" w14:textId="77777777" w:rsidR="00832552" w:rsidRDefault="00832552" w:rsidP="00832552">
      <w:r>
        <w:t>National Climate Change Act 2021</w:t>
      </w:r>
    </w:p>
    <w:p w14:paraId="41F4B162" w14:textId="77777777" w:rsidR="00832552" w:rsidRDefault="00832552" w:rsidP="00832552">
      <w:pPr>
        <w:rPr>
          <w:rFonts w:cs="Times New Roman"/>
          <w:color w:val="414142"/>
          <w:kern w:val="0"/>
        </w:rPr>
      </w:pPr>
      <w:r>
        <w:rPr>
          <w:rFonts w:cs="Times New Roman"/>
          <w:color w:val="414142"/>
          <w:kern w:val="0"/>
        </w:rPr>
        <w:t xml:space="preserve">Uganda Bureau of Statistics </w:t>
      </w:r>
      <w:r w:rsidRPr="00FF4636">
        <w:rPr>
          <w:rFonts w:cs="Times New Roman"/>
          <w:color w:val="414142"/>
          <w:kern w:val="0"/>
        </w:rPr>
        <w:t>(UBOS</w:t>
      </w:r>
      <w:r>
        <w:rPr>
          <w:rFonts w:cs="Times New Roman"/>
          <w:color w:val="414142"/>
          <w:kern w:val="0"/>
        </w:rPr>
        <w:t>)</w:t>
      </w:r>
      <w:r w:rsidRPr="00FF4636">
        <w:rPr>
          <w:rFonts w:cs="Times New Roman"/>
          <w:color w:val="414142"/>
          <w:kern w:val="0"/>
        </w:rPr>
        <w:t>, 2020</w:t>
      </w:r>
    </w:p>
    <w:p w14:paraId="6345C55B" w14:textId="77777777" w:rsidR="00832552" w:rsidRDefault="00832552" w:rsidP="00832552">
      <w:r>
        <w:rPr>
          <w:rFonts w:cs="Times New Roman"/>
          <w:color w:val="414142"/>
          <w:kern w:val="0"/>
        </w:rPr>
        <w:t>Uganda Bureau of Statistics (</w:t>
      </w:r>
      <w:r w:rsidRPr="00FF4636">
        <w:rPr>
          <w:rFonts w:eastAsia="Times New Roman" w:cs="Times New Roman"/>
          <w:lang w:eastAsia="en-GB"/>
        </w:rPr>
        <w:t>UBOS, 2014)</w:t>
      </w:r>
    </w:p>
    <w:p w14:paraId="791D3E35" w14:textId="77777777" w:rsidR="00671513" w:rsidRPr="00436D4C" w:rsidRDefault="00671513">
      <w:pPr>
        <w:rPr>
          <w:rFonts w:cs="Times New Roman"/>
        </w:rPr>
      </w:pPr>
      <w:r w:rsidRPr="00436D4C">
        <w:rPr>
          <w:rFonts w:cs="Times New Roman"/>
        </w:rPr>
        <w:br w:type="page"/>
      </w:r>
    </w:p>
    <w:p w14:paraId="187A5174" w14:textId="52ADBAE1" w:rsidR="00D374BE" w:rsidRPr="009356FB" w:rsidRDefault="00D374BE" w:rsidP="00E854A3">
      <w:pPr>
        <w:pStyle w:val="Heading2"/>
        <w:numPr>
          <w:ilvl w:val="1"/>
          <w:numId w:val="4"/>
        </w:numPr>
        <w:rPr>
          <w:rFonts w:ascii="Times New Roman" w:hAnsi="Times New Roman" w:cs="Times New Roman"/>
          <w:color w:val="000000" w:themeColor="text1"/>
        </w:rPr>
      </w:pPr>
      <w:bookmarkStart w:id="101" w:name="_Toc184718679"/>
      <w:r w:rsidRPr="009356FB">
        <w:rPr>
          <w:rFonts w:ascii="Times New Roman" w:hAnsi="Times New Roman" w:cs="Times New Roman"/>
          <w:color w:val="000000" w:themeColor="text1"/>
        </w:rPr>
        <w:lastRenderedPageBreak/>
        <w:t xml:space="preserve">Evaluation </w:t>
      </w:r>
      <w:proofErr w:type="spellStart"/>
      <w:r w:rsidRPr="009356FB">
        <w:rPr>
          <w:rFonts w:ascii="Times New Roman" w:hAnsi="Times New Roman" w:cs="Times New Roman"/>
          <w:color w:val="000000" w:themeColor="text1"/>
        </w:rPr>
        <w:t>ToR</w:t>
      </w:r>
      <w:bookmarkEnd w:id="101"/>
      <w:proofErr w:type="spellEnd"/>
    </w:p>
    <w:p w14:paraId="2EF3FDBD" w14:textId="77777777" w:rsidR="00F36AF3" w:rsidRPr="00686CF1" w:rsidRDefault="00F36AF3" w:rsidP="00F36AF3">
      <w:pPr>
        <w:widowControl w:val="0"/>
        <w:autoSpaceDE w:val="0"/>
        <w:autoSpaceDN w:val="0"/>
        <w:adjustRightInd w:val="0"/>
        <w:spacing w:after="0"/>
        <w:jc w:val="both"/>
        <w:rPr>
          <w:rFonts w:cs="Times New Roman"/>
        </w:rPr>
      </w:pPr>
      <w:r w:rsidRPr="00686CF1">
        <w:rPr>
          <w:rFonts w:cs="Times New Roman"/>
          <w:noProof/>
        </w:rPr>
        <w:drawing>
          <wp:anchor distT="0" distB="0" distL="114300" distR="114300" simplePos="0" relativeHeight="251679744" behindDoc="0" locked="0" layoutInCell="1" allowOverlap="1" wp14:anchorId="6F73ACB1" wp14:editId="0257ED86">
            <wp:simplePos x="0" y="0"/>
            <wp:positionH relativeFrom="column">
              <wp:posOffset>5143500</wp:posOffset>
            </wp:positionH>
            <wp:positionV relativeFrom="paragraph">
              <wp:posOffset>63500</wp:posOffset>
            </wp:positionV>
            <wp:extent cx="481965" cy="957580"/>
            <wp:effectExtent l="0" t="0" r="0" b="0"/>
            <wp:wrapNone/>
            <wp:docPr id="18" name="Picture 18"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ue square with white 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1965" cy="957580"/>
                    </a:xfrm>
                    <a:prstGeom prst="rect">
                      <a:avLst/>
                    </a:prstGeom>
                    <a:noFill/>
                  </pic:spPr>
                </pic:pic>
              </a:graphicData>
            </a:graphic>
            <wp14:sizeRelH relativeFrom="page">
              <wp14:pctWidth>0</wp14:pctWidth>
            </wp14:sizeRelH>
            <wp14:sizeRelV relativeFrom="page">
              <wp14:pctHeight>0</wp14:pctHeight>
            </wp14:sizeRelV>
          </wp:anchor>
        </w:drawing>
      </w:r>
      <w:r w:rsidRPr="00686CF1">
        <w:rPr>
          <w:rFonts w:cs="Times New Roman"/>
        </w:rPr>
        <w:t xml:space="preserve">                        </w:t>
      </w:r>
      <w:r w:rsidRPr="00686CF1">
        <w:rPr>
          <w:rFonts w:cs="Times New Roman"/>
          <w:noProof/>
        </w:rPr>
        <w:drawing>
          <wp:anchor distT="0" distB="0" distL="114300" distR="114300" simplePos="0" relativeHeight="251680768" behindDoc="0" locked="0" layoutInCell="1" allowOverlap="1" wp14:anchorId="0DF5113D" wp14:editId="0DA31A25">
            <wp:simplePos x="0" y="0"/>
            <wp:positionH relativeFrom="column">
              <wp:posOffset>0</wp:posOffset>
            </wp:positionH>
            <wp:positionV relativeFrom="paragraph">
              <wp:posOffset>0</wp:posOffset>
            </wp:positionV>
            <wp:extent cx="685800" cy="803910"/>
            <wp:effectExtent l="0" t="0" r="0" b="0"/>
            <wp:wrapNone/>
            <wp:docPr id="61" name="Picture 61" descr="New Scan-201009201113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w Scan-20100920111337-00001"/>
                    <pic:cNvPicPr>
                      <a:picLocks noChangeAspect="1" noChangeArrowheads="1"/>
                    </pic:cNvPicPr>
                  </pic:nvPicPr>
                  <pic:blipFill>
                    <a:blip r:embed="rId45" cstate="print">
                      <a:lum contrast="6000"/>
                      <a:extLst>
                        <a:ext uri="{28A0092B-C50C-407E-A947-70E740481C1C}">
                          <a14:useLocalDpi xmlns:a14="http://schemas.microsoft.com/office/drawing/2010/main" val="0"/>
                        </a:ext>
                      </a:extLst>
                    </a:blip>
                    <a:srcRect/>
                    <a:stretch>
                      <a:fillRect/>
                    </a:stretch>
                  </pic:blipFill>
                  <pic:spPr bwMode="auto">
                    <a:xfrm>
                      <a:off x="0" y="0"/>
                      <a:ext cx="685800"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CF1">
        <w:rPr>
          <w:rFonts w:cs="Times New Roman"/>
        </w:rPr>
        <w:t xml:space="preserve">                                 </w:t>
      </w:r>
      <w:r w:rsidRPr="00686CF1">
        <w:rPr>
          <w:rFonts w:cs="Times New Roman"/>
          <w:noProof/>
          <w:color w:val="222222"/>
        </w:rPr>
        <w:drawing>
          <wp:inline distT="0" distB="0" distL="0" distR="0" wp14:anchorId="452EADC5" wp14:editId="2ACD3E7A">
            <wp:extent cx="1603206" cy="781474"/>
            <wp:effectExtent l="0" t="0" r="0" b="0"/>
            <wp:docPr id="966975395" name="Grafik 1" descr="https://www.entwicklung.at/fileadmin/_processed_/c/f/csm_ADA_Logo_PNG_cmyk_c9d4fb7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ntwicklung.at/fileadmin/_processed_/c/f/csm_ADA_Logo_PNG_cmyk_c9d4fb75c7.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9285" cy="794186"/>
                    </a:xfrm>
                    <a:prstGeom prst="rect">
                      <a:avLst/>
                    </a:prstGeom>
                    <a:noFill/>
                    <a:ln>
                      <a:noFill/>
                    </a:ln>
                  </pic:spPr>
                </pic:pic>
              </a:graphicData>
            </a:graphic>
          </wp:inline>
        </w:drawing>
      </w:r>
    </w:p>
    <w:p w14:paraId="615A06D0" w14:textId="77777777" w:rsidR="00F36AF3" w:rsidRPr="00686CF1" w:rsidRDefault="00F36AF3" w:rsidP="00F36AF3">
      <w:pPr>
        <w:widowControl w:val="0"/>
        <w:autoSpaceDE w:val="0"/>
        <w:autoSpaceDN w:val="0"/>
        <w:adjustRightInd w:val="0"/>
        <w:spacing w:after="0"/>
        <w:jc w:val="both"/>
        <w:rPr>
          <w:rFonts w:cs="Times New Roman"/>
        </w:rPr>
      </w:pPr>
      <w:bookmarkStart w:id="102" w:name="page1"/>
      <w:bookmarkEnd w:id="102"/>
    </w:p>
    <w:p w14:paraId="55C43A85" w14:textId="77777777" w:rsidR="00F36AF3" w:rsidRPr="00686CF1" w:rsidRDefault="00F36AF3" w:rsidP="00F36AF3">
      <w:pPr>
        <w:widowControl w:val="0"/>
        <w:tabs>
          <w:tab w:val="left" w:pos="1330"/>
          <w:tab w:val="left" w:pos="3720"/>
        </w:tabs>
        <w:autoSpaceDE w:val="0"/>
        <w:autoSpaceDN w:val="0"/>
        <w:adjustRightInd w:val="0"/>
        <w:spacing w:after="0"/>
        <w:jc w:val="both"/>
        <w:rPr>
          <w:rFonts w:cs="Times New Roman"/>
        </w:rPr>
      </w:pPr>
      <w:r w:rsidRPr="00686CF1">
        <w:rPr>
          <w:rFonts w:cs="Times New Roman"/>
        </w:rPr>
        <w:tab/>
      </w:r>
      <w:r w:rsidRPr="00686CF1">
        <w:rPr>
          <w:rFonts w:cs="Times New Roman"/>
        </w:rPr>
        <w:tab/>
      </w:r>
    </w:p>
    <w:p w14:paraId="6405DBCD" w14:textId="77777777" w:rsidR="00F36AF3" w:rsidRPr="00686CF1" w:rsidRDefault="00F36AF3" w:rsidP="00F36AF3">
      <w:pPr>
        <w:widowControl w:val="0"/>
        <w:tabs>
          <w:tab w:val="left" w:pos="7500"/>
        </w:tabs>
        <w:autoSpaceDE w:val="0"/>
        <w:autoSpaceDN w:val="0"/>
        <w:adjustRightInd w:val="0"/>
        <w:spacing w:after="0"/>
        <w:jc w:val="both"/>
        <w:rPr>
          <w:rFonts w:cs="Times New Roman"/>
        </w:rPr>
      </w:pPr>
      <w:r w:rsidRPr="00686CF1">
        <w:rPr>
          <w:rFonts w:cs="Times New Roman"/>
        </w:rPr>
        <w:tab/>
      </w:r>
    </w:p>
    <w:p w14:paraId="4FCE3F5B" w14:textId="77777777" w:rsidR="00F36AF3" w:rsidRPr="00686CF1" w:rsidRDefault="00F36AF3" w:rsidP="00F36AF3">
      <w:pPr>
        <w:widowControl w:val="0"/>
        <w:autoSpaceDE w:val="0"/>
        <w:autoSpaceDN w:val="0"/>
        <w:adjustRightInd w:val="0"/>
        <w:spacing w:after="0"/>
        <w:jc w:val="both"/>
        <w:rPr>
          <w:rFonts w:cs="Times New Roman"/>
        </w:rPr>
      </w:pPr>
    </w:p>
    <w:p w14:paraId="366177E0" w14:textId="77777777" w:rsidR="00F36AF3" w:rsidRPr="00686CF1" w:rsidRDefault="00F36AF3" w:rsidP="00F36AF3">
      <w:pPr>
        <w:widowControl w:val="0"/>
        <w:autoSpaceDE w:val="0"/>
        <w:autoSpaceDN w:val="0"/>
        <w:adjustRightInd w:val="0"/>
        <w:spacing w:after="0"/>
        <w:jc w:val="both"/>
        <w:rPr>
          <w:rFonts w:cs="Times New Roman"/>
        </w:rPr>
      </w:pPr>
    </w:p>
    <w:p w14:paraId="5440A2D7" w14:textId="77777777" w:rsidR="00F36AF3" w:rsidRPr="00686CF1" w:rsidRDefault="00F36AF3" w:rsidP="00F36AF3">
      <w:pPr>
        <w:widowControl w:val="0"/>
        <w:autoSpaceDE w:val="0"/>
        <w:autoSpaceDN w:val="0"/>
        <w:adjustRightInd w:val="0"/>
        <w:spacing w:after="0"/>
        <w:jc w:val="both"/>
        <w:rPr>
          <w:rFonts w:cs="Times New Roman"/>
        </w:rPr>
      </w:pPr>
    </w:p>
    <w:p w14:paraId="4EB40379" w14:textId="77777777" w:rsidR="00F36AF3" w:rsidRPr="00686CF1" w:rsidRDefault="00F36AF3" w:rsidP="00F36AF3">
      <w:pPr>
        <w:widowControl w:val="0"/>
        <w:autoSpaceDE w:val="0"/>
        <w:autoSpaceDN w:val="0"/>
        <w:adjustRightInd w:val="0"/>
        <w:spacing w:after="0"/>
        <w:jc w:val="both"/>
        <w:rPr>
          <w:rFonts w:cs="Times New Roman"/>
          <w:b/>
          <w:bCs/>
          <w:color w:val="0E2841" w:themeColor="text2"/>
        </w:rPr>
      </w:pPr>
      <w:r w:rsidRPr="00686CF1">
        <w:rPr>
          <w:rFonts w:cs="Times New Roman"/>
          <w:b/>
          <w:bCs/>
          <w:color w:val="0E2841" w:themeColor="text2"/>
        </w:rPr>
        <w:t xml:space="preserve">Terms of Reference (TORs) for the National Consultant to Undertake Final Project Evaluation </w:t>
      </w:r>
    </w:p>
    <w:p w14:paraId="6AF60BFA" w14:textId="77777777" w:rsidR="00F36AF3" w:rsidRPr="00686CF1" w:rsidRDefault="00F36AF3" w:rsidP="00F36AF3">
      <w:pPr>
        <w:widowControl w:val="0"/>
        <w:autoSpaceDE w:val="0"/>
        <w:autoSpaceDN w:val="0"/>
        <w:adjustRightInd w:val="0"/>
        <w:spacing w:after="0"/>
        <w:jc w:val="both"/>
        <w:rPr>
          <w:rFonts w:cs="Times New Roman"/>
          <w:b/>
          <w:bCs/>
        </w:rPr>
      </w:pPr>
    </w:p>
    <w:tbl>
      <w:tblPr>
        <w:tblpPr w:leftFromText="180" w:rightFromText="180" w:vertAnchor="text" w:horzAnchor="margin" w:tblpY="191"/>
        <w:tblW w:w="8784" w:type="dxa"/>
        <w:tblBorders>
          <w:top w:val="single" w:sz="4" w:space="0" w:color="auto"/>
          <w:left w:val="single" w:sz="4" w:space="0" w:color="auto"/>
          <w:bottom w:val="single" w:sz="4" w:space="0" w:color="auto"/>
          <w:right w:val="single" w:sz="4" w:space="0" w:color="auto"/>
        </w:tblBorders>
        <w:shd w:val="clear" w:color="auto" w:fill="F2CEED" w:themeFill="accent5" w:themeFillTint="33"/>
        <w:tblLayout w:type="fixed"/>
        <w:tblCellMar>
          <w:left w:w="0" w:type="dxa"/>
          <w:right w:w="0" w:type="dxa"/>
        </w:tblCellMar>
        <w:tblLook w:val="0000" w:firstRow="0" w:lastRow="0" w:firstColumn="0" w:lastColumn="0" w:noHBand="0" w:noVBand="0"/>
      </w:tblPr>
      <w:tblGrid>
        <w:gridCol w:w="3403"/>
        <w:gridCol w:w="5381"/>
      </w:tblGrid>
      <w:tr w:rsidR="00F36AF3" w:rsidRPr="00133047" w14:paraId="2AA977AF" w14:textId="77777777" w:rsidTr="00954785">
        <w:trPr>
          <w:trHeight w:val="431"/>
        </w:trPr>
        <w:tc>
          <w:tcPr>
            <w:tcW w:w="3403" w:type="dxa"/>
            <w:shd w:val="clear" w:color="auto" w:fill="F2CEED" w:themeFill="accent5" w:themeFillTint="33"/>
            <w:vAlign w:val="center"/>
          </w:tcPr>
          <w:p w14:paraId="7C36598C" w14:textId="77777777" w:rsidR="00F36AF3" w:rsidRPr="00686CF1" w:rsidRDefault="00F36AF3" w:rsidP="00954785">
            <w:pPr>
              <w:widowControl w:val="0"/>
              <w:autoSpaceDE w:val="0"/>
              <w:autoSpaceDN w:val="0"/>
              <w:adjustRightInd w:val="0"/>
              <w:spacing w:after="0"/>
              <w:ind w:left="40"/>
              <w:jc w:val="both"/>
              <w:rPr>
                <w:rFonts w:cs="Times New Roman"/>
              </w:rPr>
            </w:pPr>
            <w:r w:rsidRPr="00686CF1">
              <w:rPr>
                <w:rFonts w:cs="Times New Roman"/>
              </w:rPr>
              <w:t>Project Name:</w:t>
            </w:r>
          </w:p>
          <w:p w14:paraId="4C164712" w14:textId="77777777" w:rsidR="00F36AF3" w:rsidRPr="00686CF1" w:rsidRDefault="00F36AF3" w:rsidP="00954785">
            <w:pPr>
              <w:widowControl w:val="0"/>
              <w:autoSpaceDE w:val="0"/>
              <w:autoSpaceDN w:val="0"/>
              <w:adjustRightInd w:val="0"/>
              <w:spacing w:after="0"/>
              <w:ind w:left="40"/>
              <w:jc w:val="both"/>
              <w:rPr>
                <w:rFonts w:cs="Times New Roman"/>
              </w:rPr>
            </w:pPr>
          </w:p>
          <w:p w14:paraId="0DB15715" w14:textId="77777777" w:rsidR="00F36AF3" w:rsidRPr="00686CF1" w:rsidRDefault="00F36AF3" w:rsidP="00954785">
            <w:pPr>
              <w:widowControl w:val="0"/>
              <w:autoSpaceDE w:val="0"/>
              <w:autoSpaceDN w:val="0"/>
              <w:adjustRightInd w:val="0"/>
              <w:spacing w:after="0"/>
              <w:ind w:left="40"/>
              <w:jc w:val="both"/>
              <w:rPr>
                <w:rFonts w:cs="Times New Roman"/>
              </w:rPr>
            </w:pPr>
            <w:r w:rsidRPr="00686CF1">
              <w:rPr>
                <w:rFonts w:cs="Times New Roman"/>
              </w:rPr>
              <w:t>Project Number:</w:t>
            </w:r>
          </w:p>
        </w:tc>
        <w:tc>
          <w:tcPr>
            <w:tcW w:w="5381" w:type="dxa"/>
            <w:shd w:val="clear" w:color="auto" w:fill="F2CEED" w:themeFill="accent5" w:themeFillTint="33"/>
          </w:tcPr>
          <w:p w14:paraId="6766766D" w14:textId="77777777" w:rsidR="00F36AF3" w:rsidRPr="00686CF1" w:rsidRDefault="00F36AF3" w:rsidP="00954785">
            <w:pPr>
              <w:widowControl w:val="0"/>
              <w:autoSpaceDE w:val="0"/>
              <w:autoSpaceDN w:val="0"/>
              <w:adjustRightInd w:val="0"/>
              <w:spacing w:after="0"/>
              <w:jc w:val="both"/>
              <w:rPr>
                <w:rFonts w:cs="Times New Roman"/>
                <w:bCs/>
              </w:rPr>
            </w:pPr>
            <w:r w:rsidRPr="00686CF1">
              <w:rPr>
                <w:rFonts w:cs="Times New Roman"/>
              </w:rPr>
              <w:t>R</w:t>
            </w:r>
            <w:r w:rsidRPr="00686CF1">
              <w:rPr>
                <w:rFonts w:cs="Times New Roman"/>
                <w:bCs/>
              </w:rPr>
              <w:t xml:space="preserve">estoration of Wetlands and Associated Catchments Project (RWACP) in Eastern Uganda </w:t>
            </w:r>
          </w:p>
          <w:p w14:paraId="60DA1D78" w14:textId="77777777" w:rsidR="00F36AF3" w:rsidRPr="00686CF1" w:rsidRDefault="00F36AF3" w:rsidP="00954785">
            <w:pPr>
              <w:widowControl w:val="0"/>
              <w:autoSpaceDE w:val="0"/>
              <w:autoSpaceDN w:val="0"/>
              <w:adjustRightInd w:val="0"/>
              <w:spacing w:after="0"/>
              <w:jc w:val="both"/>
              <w:rPr>
                <w:rFonts w:cs="Times New Roman"/>
              </w:rPr>
            </w:pPr>
            <w:r w:rsidRPr="00686CF1">
              <w:rPr>
                <w:rFonts w:cs="Times New Roman"/>
                <w:bCs/>
              </w:rPr>
              <w:t>2853-00/2020</w:t>
            </w:r>
          </w:p>
        </w:tc>
      </w:tr>
      <w:tr w:rsidR="00F36AF3" w:rsidRPr="00133047" w14:paraId="5E356019" w14:textId="77777777" w:rsidTr="00954785">
        <w:trPr>
          <w:trHeight w:val="432"/>
        </w:trPr>
        <w:tc>
          <w:tcPr>
            <w:tcW w:w="3403" w:type="dxa"/>
            <w:shd w:val="clear" w:color="auto" w:fill="F2CEED" w:themeFill="accent5" w:themeFillTint="33"/>
            <w:vAlign w:val="center"/>
          </w:tcPr>
          <w:p w14:paraId="42614E6A" w14:textId="77777777" w:rsidR="00F36AF3" w:rsidRPr="00686CF1" w:rsidRDefault="00F36AF3" w:rsidP="00954785">
            <w:pPr>
              <w:widowControl w:val="0"/>
              <w:autoSpaceDE w:val="0"/>
              <w:autoSpaceDN w:val="0"/>
              <w:adjustRightInd w:val="0"/>
              <w:spacing w:after="0"/>
              <w:ind w:left="40"/>
              <w:jc w:val="both"/>
              <w:rPr>
                <w:rFonts w:cs="Times New Roman"/>
                <w:b/>
                <w:bCs/>
              </w:rPr>
            </w:pPr>
            <w:r w:rsidRPr="00686CF1">
              <w:rPr>
                <w:rFonts w:cs="Times New Roman"/>
                <w:b/>
                <w:bCs/>
              </w:rPr>
              <w:t>Project Duration:</w:t>
            </w:r>
          </w:p>
        </w:tc>
        <w:tc>
          <w:tcPr>
            <w:tcW w:w="5381" w:type="dxa"/>
            <w:shd w:val="clear" w:color="auto" w:fill="F2CEED" w:themeFill="accent5" w:themeFillTint="33"/>
            <w:vAlign w:val="bottom"/>
          </w:tcPr>
          <w:p w14:paraId="2A0A0A2E" w14:textId="77777777" w:rsidR="00F36AF3" w:rsidRPr="00686CF1" w:rsidRDefault="00F36AF3" w:rsidP="00954785">
            <w:pPr>
              <w:widowControl w:val="0"/>
              <w:autoSpaceDE w:val="0"/>
              <w:autoSpaceDN w:val="0"/>
              <w:adjustRightInd w:val="0"/>
              <w:spacing w:after="0"/>
              <w:jc w:val="both"/>
              <w:rPr>
                <w:rFonts w:cs="Times New Roman"/>
              </w:rPr>
            </w:pPr>
            <w:r w:rsidRPr="00686CF1">
              <w:rPr>
                <w:rFonts w:cs="Times New Roman"/>
              </w:rPr>
              <w:t>February 2021 to June 2024</w:t>
            </w:r>
          </w:p>
        </w:tc>
      </w:tr>
      <w:tr w:rsidR="00F36AF3" w:rsidRPr="00133047" w14:paraId="7D136522" w14:textId="77777777" w:rsidTr="00954785">
        <w:trPr>
          <w:trHeight w:val="432"/>
        </w:trPr>
        <w:tc>
          <w:tcPr>
            <w:tcW w:w="3403" w:type="dxa"/>
            <w:shd w:val="clear" w:color="auto" w:fill="F2CEED" w:themeFill="accent5" w:themeFillTint="33"/>
            <w:vAlign w:val="center"/>
          </w:tcPr>
          <w:p w14:paraId="40B493AC" w14:textId="77777777" w:rsidR="00F36AF3" w:rsidRPr="00686CF1" w:rsidRDefault="00F36AF3" w:rsidP="00954785">
            <w:pPr>
              <w:widowControl w:val="0"/>
              <w:autoSpaceDE w:val="0"/>
              <w:autoSpaceDN w:val="0"/>
              <w:adjustRightInd w:val="0"/>
              <w:spacing w:after="0"/>
              <w:ind w:left="40"/>
              <w:jc w:val="both"/>
              <w:rPr>
                <w:rFonts w:cs="Times New Roman"/>
              </w:rPr>
            </w:pPr>
            <w:r w:rsidRPr="00686CF1">
              <w:rPr>
                <w:rFonts w:cs="Times New Roman"/>
              </w:rPr>
              <w:t>Project Location:</w:t>
            </w:r>
          </w:p>
        </w:tc>
        <w:tc>
          <w:tcPr>
            <w:tcW w:w="5381" w:type="dxa"/>
            <w:shd w:val="clear" w:color="auto" w:fill="F2CEED" w:themeFill="accent5" w:themeFillTint="33"/>
            <w:vAlign w:val="bottom"/>
          </w:tcPr>
          <w:p w14:paraId="6A91F93C" w14:textId="77777777" w:rsidR="00F36AF3" w:rsidRPr="00686CF1" w:rsidRDefault="00F36AF3" w:rsidP="00954785">
            <w:pPr>
              <w:widowControl w:val="0"/>
              <w:autoSpaceDE w:val="0"/>
              <w:autoSpaceDN w:val="0"/>
              <w:adjustRightInd w:val="0"/>
              <w:spacing w:after="0"/>
              <w:jc w:val="both"/>
              <w:rPr>
                <w:rFonts w:cs="Times New Roman"/>
              </w:rPr>
            </w:pPr>
            <w:proofErr w:type="spellStart"/>
            <w:r w:rsidRPr="00686CF1">
              <w:rPr>
                <w:rFonts w:cs="Times New Roman"/>
              </w:rPr>
              <w:t>Namutumba</w:t>
            </w:r>
            <w:proofErr w:type="spellEnd"/>
            <w:r w:rsidRPr="00686CF1">
              <w:rPr>
                <w:rFonts w:cs="Times New Roman"/>
              </w:rPr>
              <w:t xml:space="preserve">, </w:t>
            </w:r>
            <w:proofErr w:type="spellStart"/>
            <w:r w:rsidRPr="00686CF1">
              <w:rPr>
                <w:rFonts w:cs="Times New Roman"/>
              </w:rPr>
              <w:t>Kibuku</w:t>
            </w:r>
            <w:proofErr w:type="spellEnd"/>
            <w:r w:rsidRPr="00686CF1">
              <w:rPr>
                <w:rFonts w:cs="Times New Roman"/>
              </w:rPr>
              <w:t xml:space="preserve">, </w:t>
            </w:r>
            <w:proofErr w:type="spellStart"/>
            <w:r w:rsidRPr="00686CF1">
              <w:rPr>
                <w:rFonts w:cs="Times New Roman"/>
              </w:rPr>
              <w:t>Butaleja</w:t>
            </w:r>
            <w:proofErr w:type="spellEnd"/>
            <w:r w:rsidRPr="00686CF1">
              <w:rPr>
                <w:rFonts w:cs="Times New Roman"/>
              </w:rPr>
              <w:t xml:space="preserve">, </w:t>
            </w:r>
            <w:proofErr w:type="spellStart"/>
            <w:r w:rsidRPr="00686CF1">
              <w:rPr>
                <w:rFonts w:cs="Times New Roman"/>
              </w:rPr>
              <w:t>Budaka</w:t>
            </w:r>
            <w:proofErr w:type="spellEnd"/>
            <w:r w:rsidRPr="00686CF1">
              <w:rPr>
                <w:rFonts w:cs="Times New Roman"/>
              </w:rPr>
              <w:t xml:space="preserve"> and </w:t>
            </w:r>
            <w:proofErr w:type="spellStart"/>
            <w:r w:rsidRPr="00686CF1">
              <w:rPr>
                <w:rFonts w:cs="Times New Roman"/>
              </w:rPr>
              <w:t>Kaliro</w:t>
            </w:r>
            <w:proofErr w:type="spellEnd"/>
            <w:r w:rsidRPr="00686CF1">
              <w:rPr>
                <w:rFonts w:cs="Times New Roman"/>
              </w:rPr>
              <w:t xml:space="preserve"> districts </w:t>
            </w:r>
          </w:p>
        </w:tc>
      </w:tr>
      <w:tr w:rsidR="00F36AF3" w:rsidRPr="00133047" w14:paraId="60436508" w14:textId="77777777" w:rsidTr="00954785">
        <w:trPr>
          <w:trHeight w:val="431"/>
        </w:trPr>
        <w:tc>
          <w:tcPr>
            <w:tcW w:w="3403" w:type="dxa"/>
            <w:shd w:val="clear" w:color="auto" w:fill="F2CEED" w:themeFill="accent5" w:themeFillTint="33"/>
            <w:vAlign w:val="center"/>
          </w:tcPr>
          <w:p w14:paraId="6C1BD098" w14:textId="77777777" w:rsidR="00F36AF3" w:rsidRPr="00686CF1" w:rsidRDefault="00F36AF3" w:rsidP="00954785">
            <w:pPr>
              <w:widowControl w:val="0"/>
              <w:autoSpaceDE w:val="0"/>
              <w:autoSpaceDN w:val="0"/>
              <w:adjustRightInd w:val="0"/>
              <w:spacing w:after="0"/>
              <w:ind w:left="40"/>
              <w:jc w:val="both"/>
              <w:rPr>
                <w:rFonts w:cs="Times New Roman"/>
              </w:rPr>
            </w:pPr>
            <w:r w:rsidRPr="00686CF1">
              <w:rPr>
                <w:rFonts w:cs="Times New Roman"/>
              </w:rPr>
              <w:t>Assignment duration:</w:t>
            </w:r>
          </w:p>
        </w:tc>
        <w:tc>
          <w:tcPr>
            <w:tcW w:w="5381" w:type="dxa"/>
            <w:shd w:val="clear" w:color="auto" w:fill="F2CEED" w:themeFill="accent5" w:themeFillTint="33"/>
            <w:vAlign w:val="bottom"/>
          </w:tcPr>
          <w:p w14:paraId="021E522E" w14:textId="77777777" w:rsidR="00F36AF3" w:rsidRPr="00686CF1" w:rsidRDefault="00F36AF3" w:rsidP="00954785">
            <w:pPr>
              <w:widowControl w:val="0"/>
              <w:autoSpaceDE w:val="0"/>
              <w:autoSpaceDN w:val="0"/>
              <w:adjustRightInd w:val="0"/>
              <w:spacing w:after="0"/>
              <w:jc w:val="both"/>
              <w:rPr>
                <w:rFonts w:cs="Times New Roman"/>
              </w:rPr>
            </w:pPr>
            <w:r w:rsidRPr="00686CF1">
              <w:rPr>
                <w:rFonts w:cs="Times New Roman"/>
              </w:rPr>
              <w:t>30 working days</w:t>
            </w:r>
          </w:p>
        </w:tc>
      </w:tr>
      <w:tr w:rsidR="00F36AF3" w:rsidRPr="00133047" w14:paraId="0A8A068B" w14:textId="77777777" w:rsidTr="00954785">
        <w:trPr>
          <w:trHeight w:val="431"/>
        </w:trPr>
        <w:tc>
          <w:tcPr>
            <w:tcW w:w="3403" w:type="dxa"/>
            <w:shd w:val="clear" w:color="auto" w:fill="F2CEED" w:themeFill="accent5" w:themeFillTint="33"/>
            <w:vAlign w:val="center"/>
          </w:tcPr>
          <w:p w14:paraId="1487D833" w14:textId="77777777" w:rsidR="00F36AF3" w:rsidRPr="00686CF1" w:rsidRDefault="00F36AF3" w:rsidP="00954785">
            <w:pPr>
              <w:widowControl w:val="0"/>
              <w:autoSpaceDE w:val="0"/>
              <w:autoSpaceDN w:val="0"/>
              <w:adjustRightInd w:val="0"/>
              <w:spacing w:after="0"/>
              <w:ind w:left="40"/>
              <w:jc w:val="both"/>
              <w:rPr>
                <w:rFonts w:cs="Times New Roman"/>
              </w:rPr>
            </w:pPr>
            <w:r w:rsidRPr="00686CF1">
              <w:rPr>
                <w:rFonts w:cs="Times New Roman"/>
                <w:w w:val="99"/>
              </w:rPr>
              <w:t>Expected Start Date:</w:t>
            </w:r>
          </w:p>
        </w:tc>
        <w:tc>
          <w:tcPr>
            <w:tcW w:w="5381" w:type="dxa"/>
            <w:shd w:val="clear" w:color="auto" w:fill="F2CEED" w:themeFill="accent5" w:themeFillTint="33"/>
            <w:vAlign w:val="bottom"/>
          </w:tcPr>
          <w:p w14:paraId="3A7DE369" w14:textId="77777777" w:rsidR="00F36AF3" w:rsidRPr="00686CF1" w:rsidRDefault="00F36AF3" w:rsidP="00954785">
            <w:pPr>
              <w:widowControl w:val="0"/>
              <w:autoSpaceDE w:val="0"/>
              <w:autoSpaceDN w:val="0"/>
              <w:adjustRightInd w:val="0"/>
              <w:spacing w:after="0"/>
              <w:jc w:val="both"/>
              <w:rPr>
                <w:rFonts w:cs="Times New Roman"/>
              </w:rPr>
            </w:pPr>
            <w:r w:rsidRPr="00686CF1">
              <w:rPr>
                <w:rFonts w:cs="Times New Roman"/>
              </w:rPr>
              <w:t>01</w:t>
            </w:r>
            <w:r w:rsidRPr="00686CF1">
              <w:rPr>
                <w:rFonts w:cs="Times New Roman"/>
                <w:vertAlign w:val="superscript"/>
              </w:rPr>
              <w:t>st</w:t>
            </w:r>
            <w:r w:rsidRPr="00686CF1">
              <w:rPr>
                <w:rFonts w:cs="Times New Roman"/>
              </w:rPr>
              <w:t xml:space="preserve"> September 2024</w:t>
            </w:r>
          </w:p>
        </w:tc>
      </w:tr>
    </w:tbl>
    <w:p w14:paraId="6C29BC57" w14:textId="77777777" w:rsidR="00F36AF3" w:rsidRPr="00686CF1" w:rsidRDefault="00F36AF3" w:rsidP="00F36AF3">
      <w:pPr>
        <w:widowControl w:val="0"/>
        <w:autoSpaceDE w:val="0"/>
        <w:autoSpaceDN w:val="0"/>
        <w:adjustRightInd w:val="0"/>
        <w:spacing w:after="0"/>
        <w:jc w:val="both"/>
        <w:rPr>
          <w:rFonts w:cs="Times New Roman"/>
        </w:rPr>
      </w:pPr>
    </w:p>
    <w:p w14:paraId="182B3824" w14:textId="77777777" w:rsidR="00F36AF3" w:rsidRPr="00686CF1" w:rsidRDefault="00F36AF3" w:rsidP="00F36AF3">
      <w:pPr>
        <w:widowControl w:val="0"/>
        <w:autoSpaceDE w:val="0"/>
        <w:autoSpaceDN w:val="0"/>
        <w:adjustRightInd w:val="0"/>
        <w:spacing w:after="0"/>
        <w:jc w:val="both"/>
        <w:rPr>
          <w:rFonts w:cs="Times New Roman"/>
        </w:rPr>
      </w:pPr>
    </w:p>
    <w:p w14:paraId="4D156B29" w14:textId="77777777" w:rsidR="00F36AF3" w:rsidRPr="00686CF1" w:rsidRDefault="00F36AF3" w:rsidP="00F36AF3">
      <w:pPr>
        <w:widowControl w:val="0"/>
        <w:autoSpaceDE w:val="0"/>
        <w:autoSpaceDN w:val="0"/>
        <w:adjustRightInd w:val="0"/>
        <w:spacing w:after="0"/>
        <w:jc w:val="both"/>
        <w:rPr>
          <w:rFonts w:cs="Times New Roman"/>
        </w:rPr>
      </w:pPr>
    </w:p>
    <w:p w14:paraId="49BCD292" w14:textId="77777777" w:rsidR="00F36AF3" w:rsidRPr="00686CF1" w:rsidRDefault="00F36AF3" w:rsidP="00F36AF3">
      <w:pPr>
        <w:widowControl w:val="0"/>
        <w:autoSpaceDE w:val="0"/>
        <w:autoSpaceDN w:val="0"/>
        <w:adjustRightInd w:val="0"/>
        <w:spacing w:after="0"/>
        <w:jc w:val="both"/>
        <w:rPr>
          <w:rFonts w:cs="Times New Roman"/>
        </w:rPr>
      </w:pPr>
    </w:p>
    <w:p w14:paraId="6BE6FA3C" w14:textId="77777777" w:rsidR="00F36AF3" w:rsidRPr="00686CF1" w:rsidRDefault="00F36AF3" w:rsidP="00F36AF3">
      <w:pPr>
        <w:widowControl w:val="0"/>
        <w:autoSpaceDE w:val="0"/>
        <w:autoSpaceDN w:val="0"/>
        <w:adjustRightInd w:val="0"/>
        <w:spacing w:after="0"/>
        <w:jc w:val="both"/>
        <w:rPr>
          <w:rFonts w:cs="Times New Roman"/>
        </w:rPr>
      </w:pPr>
    </w:p>
    <w:p w14:paraId="171ACFC7" w14:textId="77777777" w:rsidR="00F36AF3" w:rsidRPr="00686CF1" w:rsidRDefault="00F36AF3" w:rsidP="00F36AF3">
      <w:pPr>
        <w:widowControl w:val="0"/>
        <w:autoSpaceDE w:val="0"/>
        <w:autoSpaceDN w:val="0"/>
        <w:adjustRightInd w:val="0"/>
        <w:spacing w:after="0"/>
        <w:jc w:val="both"/>
        <w:rPr>
          <w:rFonts w:cs="Times New Roman"/>
        </w:rPr>
      </w:pPr>
    </w:p>
    <w:p w14:paraId="7AA1C20E" w14:textId="77777777" w:rsidR="00F36AF3" w:rsidRPr="00686CF1" w:rsidRDefault="00F36AF3" w:rsidP="00F36AF3">
      <w:pPr>
        <w:widowControl w:val="0"/>
        <w:autoSpaceDE w:val="0"/>
        <w:autoSpaceDN w:val="0"/>
        <w:adjustRightInd w:val="0"/>
        <w:spacing w:after="0"/>
        <w:jc w:val="both"/>
        <w:rPr>
          <w:rFonts w:cs="Times New Roman"/>
        </w:rPr>
      </w:pPr>
    </w:p>
    <w:p w14:paraId="2A9E9F34" w14:textId="77777777" w:rsidR="00F36AF3" w:rsidRPr="00686CF1" w:rsidRDefault="00F36AF3" w:rsidP="00F36AF3">
      <w:pPr>
        <w:widowControl w:val="0"/>
        <w:autoSpaceDE w:val="0"/>
        <w:autoSpaceDN w:val="0"/>
        <w:adjustRightInd w:val="0"/>
        <w:spacing w:after="0"/>
        <w:jc w:val="both"/>
        <w:rPr>
          <w:rFonts w:cs="Times New Roman"/>
        </w:rPr>
      </w:pPr>
    </w:p>
    <w:p w14:paraId="224E5B25" w14:textId="77777777" w:rsidR="00F36AF3" w:rsidRPr="00686CF1" w:rsidRDefault="00F36AF3" w:rsidP="00F36AF3">
      <w:pPr>
        <w:widowControl w:val="0"/>
        <w:autoSpaceDE w:val="0"/>
        <w:autoSpaceDN w:val="0"/>
        <w:adjustRightInd w:val="0"/>
        <w:spacing w:after="0"/>
        <w:ind w:left="3686" w:hanging="3686"/>
        <w:jc w:val="center"/>
        <w:rPr>
          <w:rFonts w:cs="Times New Roman"/>
        </w:rPr>
      </w:pPr>
      <w:r w:rsidRPr="00686CF1">
        <w:rPr>
          <w:rFonts w:cs="Times New Roman"/>
        </w:rPr>
        <w:t>August 2024.</w:t>
      </w:r>
    </w:p>
    <w:p w14:paraId="330B5855" w14:textId="77777777" w:rsidR="00F36AF3" w:rsidRPr="00686CF1" w:rsidRDefault="00F36AF3" w:rsidP="00F36AF3">
      <w:pPr>
        <w:widowControl w:val="0"/>
        <w:autoSpaceDE w:val="0"/>
        <w:autoSpaceDN w:val="0"/>
        <w:adjustRightInd w:val="0"/>
        <w:spacing w:after="0"/>
        <w:jc w:val="both"/>
        <w:rPr>
          <w:rFonts w:cs="Times New Roman"/>
        </w:rPr>
      </w:pPr>
    </w:p>
    <w:p w14:paraId="55489011" w14:textId="77777777" w:rsidR="00F36AF3" w:rsidRPr="00686CF1" w:rsidRDefault="00F36AF3" w:rsidP="00F36AF3">
      <w:pPr>
        <w:widowControl w:val="0"/>
        <w:autoSpaceDE w:val="0"/>
        <w:autoSpaceDN w:val="0"/>
        <w:adjustRightInd w:val="0"/>
        <w:spacing w:after="0"/>
        <w:jc w:val="both"/>
        <w:rPr>
          <w:rFonts w:cs="Times New Roman"/>
        </w:rPr>
      </w:pPr>
    </w:p>
    <w:p w14:paraId="5BCBB830" w14:textId="77777777" w:rsidR="00F36AF3" w:rsidRPr="00686CF1" w:rsidRDefault="00F36AF3" w:rsidP="00F36AF3">
      <w:pPr>
        <w:widowControl w:val="0"/>
        <w:autoSpaceDE w:val="0"/>
        <w:autoSpaceDN w:val="0"/>
        <w:adjustRightInd w:val="0"/>
        <w:spacing w:after="0"/>
        <w:jc w:val="both"/>
        <w:rPr>
          <w:rFonts w:cs="Times New Roman"/>
        </w:rPr>
      </w:pPr>
    </w:p>
    <w:p w14:paraId="3165E560" w14:textId="77777777" w:rsidR="00F36AF3" w:rsidRPr="00686CF1" w:rsidRDefault="00F36AF3" w:rsidP="00F36AF3">
      <w:pPr>
        <w:widowControl w:val="0"/>
        <w:autoSpaceDE w:val="0"/>
        <w:autoSpaceDN w:val="0"/>
        <w:adjustRightInd w:val="0"/>
        <w:spacing w:after="0"/>
        <w:jc w:val="both"/>
        <w:rPr>
          <w:rFonts w:cs="Times New Roman"/>
        </w:rPr>
      </w:pPr>
    </w:p>
    <w:p w14:paraId="2D1D68D8" w14:textId="77777777" w:rsidR="00F36AF3" w:rsidRPr="00686CF1" w:rsidRDefault="00F36AF3" w:rsidP="00F36AF3">
      <w:pPr>
        <w:widowControl w:val="0"/>
        <w:autoSpaceDE w:val="0"/>
        <w:autoSpaceDN w:val="0"/>
        <w:adjustRightInd w:val="0"/>
        <w:spacing w:after="0"/>
        <w:jc w:val="both"/>
        <w:rPr>
          <w:rFonts w:cs="Times New Roman"/>
        </w:rPr>
      </w:pPr>
    </w:p>
    <w:p w14:paraId="5C4BFF8F" w14:textId="77777777" w:rsidR="00F36AF3" w:rsidRPr="00686CF1" w:rsidRDefault="00F36AF3" w:rsidP="00F36AF3">
      <w:pPr>
        <w:widowControl w:val="0"/>
        <w:autoSpaceDE w:val="0"/>
        <w:autoSpaceDN w:val="0"/>
        <w:adjustRightInd w:val="0"/>
        <w:spacing w:after="0"/>
        <w:jc w:val="both"/>
        <w:rPr>
          <w:rFonts w:cs="Times New Roman"/>
        </w:rPr>
      </w:pPr>
    </w:p>
    <w:p w14:paraId="6A97E9A9" w14:textId="77777777" w:rsidR="00F36AF3" w:rsidRPr="00686CF1" w:rsidRDefault="00F36AF3" w:rsidP="00F36AF3">
      <w:pPr>
        <w:widowControl w:val="0"/>
        <w:autoSpaceDE w:val="0"/>
        <w:autoSpaceDN w:val="0"/>
        <w:adjustRightInd w:val="0"/>
        <w:spacing w:after="0"/>
        <w:jc w:val="both"/>
        <w:rPr>
          <w:rFonts w:cs="Times New Roman"/>
        </w:rPr>
      </w:pPr>
    </w:p>
    <w:p w14:paraId="60EBFAFE" w14:textId="77777777" w:rsidR="00F36AF3" w:rsidRPr="00686CF1" w:rsidRDefault="00F36AF3" w:rsidP="00F36AF3">
      <w:pPr>
        <w:widowControl w:val="0"/>
        <w:autoSpaceDE w:val="0"/>
        <w:autoSpaceDN w:val="0"/>
        <w:adjustRightInd w:val="0"/>
        <w:spacing w:after="0"/>
        <w:jc w:val="both"/>
        <w:rPr>
          <w:rFonts w:cs="Times New Roman"/>
        </w:rPr>
      </w:pPr>
    </w:p>
    <w:p w14:paraId="5808D31D" w14:textId="77777777" w:rsidR="00F36AF3" w:rsidRPr="00686CF1" w:rsidRDefault="00F36AF3" w:rsidP="00F36AF3">
      <w:pPr>
        <w:widowControl w:val="0"/>
        <w:autoSpaceDE w:val="0"/>
        <w:autoSpaceDN w:val="0"/>
        <w:adjustRightInd w:val="0"/>
        <w:spacing w:after="0"/>
        <w:jc w:val="both"/>
        <w:rPr>
          <w:rFonts w:cs="Times New Roman"/>
        </w:rPr>
      </w:pPr>
    </w:p>
    <w:p w14:paraId="6597EE81" w14:textId="77777777" w:rsidR="00F36AF3" w:rsidRPr="00686CF1" w:rsidRDefault="00F36AF3" w:rsidP="00F36AF3">
      <w:pPr>
        <w:widowControl w:val="0"/>
        <w:autoSpaceDE w:val="0"/>
        <w:autoSpaceDN w:val="0"/>
        <w:adjustRightInd w:val="0"/>
        <w:spacing w:after="0"/>
        <w:jc w:val="both"/>
        <w:rPr>
          <w:rFonts w:cs="Times New Roman"/>
        </w:rPr>
      </w:pPr>
    </w:p>
    <w:p w14:paraId="10A5A515" w14:textId="4C515EA9" w:rsidR="00436D4C" w:rsidRDefault="00436D4C">
      <w:pPr>
        <w:rPr>
          <w:rFonts w:cs="Times New Roman"/>
        </w:rPr>
      </w:pPr>
      <w:r>
        <w:rPr>
          <w:rFonts w:cs="Times New Roman"/>
        </w:rPr>
        <w:br w:type="page"/>
      </w:r>
    </w:p>
    <w:p w14:paraId="68A95FD2" w14:textId="77777777" w:rsidR="00F36AF3" w:rsidRPr="00686CF1" w:rsidRDefault="00F36AF3" w:rsidP="00F36AF3">
      <w:pPr>
        <w:widowControl w:val="0"/>
        <w:autoSpaceDE w:val="0"/>
        <w:autoSpaceDN w:val="0"/>
        <w:adjustRightInd w:val="0"/>
        <w:spacing w:after="0"/>
        <w:jc w:val="both"/>
        <w:rPr>
          <w:rFonts w:cs="Times New Roman"/>
        </w:rPr>
      </w:pPr>
    </w:p>
    <w:p w14:paraId="3DBABE6B" w14:textId="77777777" w:rsidR="00F36AF3" w:rsidRPr="009356FB" w:rsidRDefault="00F36AF3" w:rsidP="00F36AF3">
      <w:pPr>
        <w:pStyle w:val="Default"/>
        <w:rPr>
          <w:rFonts w:ascii="Times New Roman" w:hAnsi="Times New Roman" w:cs="Times New Roman"/>
          <w:b/>
          <w:bCs/>
        </w:rPr>
      </w:pPr>
      <w:r w:rsidRPr="009356FB">
        <w:rPr>
          <w:rFonts w:ascii="Times New Roman" w:hAnsi="Times New Roman" w:cs="Times New Roman"/>
          <w:b/>
          <w:bCs/>
        </w:rPr>
        <w:t xml:space="preserve">Context and Background </w:t>
      </w:r>
    </w:p>
    <w:p w14:paraId="4027D3A8" w14:textId="77777777" w:rsidR="00F36AF3" w:rsidRPr="00686CF1" w:rsidRDefault="00F36AF3" w:rsidP="00F36AF3">
      <w:pPr>
        <w:pStyle w:val="Default"/>
        <w:rPr>
          <w:sz w:val="22"/>
          <w:szCs w:val="22"/>
        </w:rPr>
      </w:pPr>
    </w:p>
    <w:p w14:paraId="52EFA421" w14:textId="77777777" w:rsidR="00F36AF3" w:rsidRPr="00686CF1" w:rsidRDefault="00F36AF3" w:rsidP="00F36AF3">
      <w:pPr>
        <w:widowControl w:val="0"/>
        <w:overflowPunct w:val="0"/>
        <w:autoSpaceDE w:val="0"/>
        <w:autoSpaceDN w:val="0"/>
        <w:adjustRightInd w:val="0"/>
        <w:ind w:right="-590"/>
        <w:jc w:val="both"/>
        <w:rPr>
          <w:rFonts w:cs="Times New Roman"/>
        </w:rPr>
      </w:pPr>
      <w:r w:rsidRPr="00686CF1">
        <w:rPr>
          <w:rFonts w:cs="Times New Roman"/>
        </w:rPr>
        <w:t xml:space="preserve">United nations Development </w:t>
      </w:r>
      <w:proofErr w:type="spellStart"/>
      <w:r w:rsidRPr="00686CF1">
        <w:rPr>
          <w:rFonts w:cs="Times New Roman"/>
        </w:rPr>
        <w:t>Programme</w:t>
      </w:r>
      <w:proofErr w:type="spellEnd"/>
      <w:r w:rsidRPr="00686CF1">
        <w:rPr>
          <w:rFonts w:cs="Times New Roman"/>
        </w:rPr>
        <w:t xml:space="preserve"> (UNDP) in collaboration with the Austrian Development Agency (ADA) and the District Local Governments of </w:t>
      </w:r>
      <w:proofErr w:type="spellStart"/>
      <w:r w:rsidRPr="00686CF1">
        <w:rPr>
          <w:rFonts w:cs="Times New Roman"/>
        </w:rPr>
        <w:t>Namutumba</w:t>
      </w:r>
      <w:proofErr w:type="spellEnd"/>
      <w:r w:rsidRPr="00686CF1">
        <w:rPr>
          <w:rFonts w:cs="Times New Roman"/>
        </w:rPr>
        <w:t xml:space="preserve">, </w:t>
      </w:r>
      <w:proofErr w:type="spellStart"/>
      <w:r w:rsidRPr="00686CF1">
        <w:rPr>
          <w:rFonts w:cs="Times New Roman"/>
        </w:rPr>
        <w:t>Kaliro</w:t>
      </w:r>
      <w:proofErr w:type="spellEnd"/>
      <w:r w:rsidRPr="00686CF1">
        <w:rPr>
          <w:rFonts w:cs="Times New Roman"/>
        </w:rPr>
        <w:t xml:space="preserve">, </w:t>
      </w:r>
      <w:proofErr w:type="spellStart"/>
      <w:r w:rsidRPr="00686CF1">
        <w:rPr>
          <w:rFonts w:cs="Times New Roman"/>
        </w:rPr>
        <w:t>Kibuku</w:t>
      </w:r>
      <w:proofErr w:type="spellEnd"/>
      <w:r w:rsidRPr="00686CF1">
        <w:rPr>
          <w:rFonts w:cs="Times New Roman"/>
        </w:rPr>
        <w:t xml:space="preserve">, </w:t>
      </w:r>
      <w:proofErr w:type="spellStart"/>
      <w:r w:rsidRPr="00686CF1">
        <w:rPr>
          <w:rFonts w:cs="Times New Roman"/>
        </w:rPr>
        <w:t>Budaka</w:t>
      </w:r>
      <w:proofErr w:type="spellEnd"/>
      <w:r w:rsidRPr="00686CF1">
        <w:rPr>
          <w:rFonts w:cs="Times New Roman"/>
        </w:rPr>
        <w:t xml:space="preserve"> and </w:t>
      </w:r>
      <w:proofErr w:type="spellStart"/>
      <w:r w:rsidRPr="00686CF1">
        <w:rPr>
          <w:rFonts w:cs="Times New Roman"/>
        </w:rPr>
        <w:t>Butaleja</w:t>
      </w:r>
      <w:proofErr w:type="spellEnd"/>
      <w:r w:rsidRPr="00686CF1">
        <w:rPr>
          <w:rFonts w:cs="Times New Roman"/>
        </w:rPr>
        <w:t xml:space="preserve"> has implemented a 3-year project titled </w:t>
      </w:r>
      <w:r w:rsidRPr="00686CF1">
        <w:rPr>
          <w:rFonts w:cs="Times New Roman"/>
          <w:b/>
          <w:bCs/>
        </w:rPr>
        <w:t>“Restoration of Wetlands and Associated Catchments Project (RWAP) in Eastern Uganda.”</w:t>
      </w:r>
      <w:r w:rsidRPr="00686CF1">
        <w:rPr>
          <w:rFonts w:cs="Times New Roman"/>
        </w:rPr>
        <w:t xml:space="preserve"> This project, running from February 2021 to June 2024, has an overall budget of €2,111,110 </w:t>
      </w:r>
    </w:p>
    <w:p w14:paraId="4E78667F" w14:textId="77777777" w:rsidR="00F36AF3" w:rsidRPr="00686CF1" w:rsidRDefault="00F36AF3" w:rsidP="00F36AF3">
      <w:pPr>
        <w:widowControl w:val="0"/>
        <w:overflowPunct w:val="0"/>
        <w:autoSpaceDE w:val="0"/>
        <w:autoSpaceDN w:val="0"/>
        <w:adjustRightInd w:val="0"/>
        <w:ind w:right="-590"/>
        <w:jc w:val="both"/>
        <w:rPr>
          <w:rFonts w:cs="Times New Roman"/>
        </w:rPr>
      </w:pPr>
      <w:r w:rsidRPr="00686CF1">
        <w:rPr>
          <w:rFonts w:cs="Times New Roman"/>
        </w:rPr>
        <w:t xml:space="preserve">The Primary objective of the RWAP is to restore wetland ecosystem services and associated catchments by promoting catchment based integrated, equitable and sustainable management of water and related resources.  The project primarily focuses on the Kyoga Water Management Zone, particularly the </w:t>
      </w:r>
      <w:proofErr w:type="spellStart"/>
      <w:r w:rsidRPr="00686CF1">
        <w:rPr>
          <w:rFonts w:cs="Times New Roman"/>
        </w:rPr>
        <w:t>Mpologoma</w:t>
      </w:r>
      <w:proofErr w:type="spellEnd"/>
      <w:r w:rsidRPr="00686CF1">
        <w:rPr>
          <w:rFonts w:cs="Times New Roman"/>
        </w:rPr>
        <w:t xml:space="preserve"> Catchment Area. </w:t>
      </w:r>
    </w:p>
    <w:p w14:paraId="7C00EE2D" w14:textId="77777777" w:rsidR="00F36AF3" w:rsidRPr="00686CF1" w:rsidRDefault="00F36AF3" w:rsidP="00F36AF3">
      <w:pPr>
        <w:widowControl w:val="0"/>
        <w:overflowPunct w:val="0"/>
        <w:autoSpaceDE w:val="0"/>
        <w:autoSpaceDN w:val="0"/>
        <w:adjustRightInd w:val="0"/>
        <w:ind w:right="-590"/>
        <w:jc w:val="both"/>
        <w:rPr>
          <w:rFonts w:cs="Times New Roman"/>
        </w:rPr>
      </w:pPr>
      <w:r w:rsidRPr="00686CF1">
        <w:rPr>
          <w:rFonts w:cs="Times New Roman"/>
        </w:rPr>
        <w:t xml:space="preserve">Project activities have been developed to respond to specific climate-related impacts and vulnerabilities of the </w:t>
      </w:r>
      <w:proofErr w:type="spellStart"/>
      <w:r w:rsidRPr="00686CF1">
        <w:rPr>
          <w:rFonts w:cs="Times New Roman"/>
        </w:rPr>
        <w:t>Mpologoma</w:t>
      </w:r>
      <w:proofErr w:type="spellEnd"/>
      <w:r w:rsidRPr="00686CF1">
        <w:rPr>
          <w:rFonts w:cs="Times New Roman"/>
        </w:rPr>
        <w:t xml:space="preserve"> catchment as outlined by the </w:t>
      </w:r>
      <w:proofErr w:type="spellStart"/>
      <w:r w:rsidRPr="00686CF1">
        <w:rPr>
          <w:rFonts w:cs="Times New Roman"/>
        </w:rPr>
        <w:t>Mpologoma</w:t>
      </w:r>
      <w:proofErr w:type="spellEnd"/>
      <w:r w:rsidRPr="00686CF1">
        <w:rPr>
          <w:rFonts w:cs="Times New Roman"/>
        </w:rPr>
        <w:t xml:space="preserve"> Catchment Management Plan.  Key activities </w:t>
      </w:r>
      <w:proofErr w:type="gramStart"/>
      <w:r w:rsidRPr="00686CF1">
        <w:rPr>
          <w:rFonts w:cs="Times New Roman"/>
        </w:rPr>
        <w:t>include,</w:t>
      </w:r>
      <w:proofErr w:type="gramEnd"/>
      <w:r w:rsidRPr="00686CF1">
        <w:rPr>
          <w:rFonts w:cs="Times New Roman"/>
        </w:rPr>
        <w:t xml:space="preserve"> sustainable land management practices and reforestation; support climate resilient agricultural practices; and alternative livelihoods for communities living in these areas to reduce the pressures on the wetlands. </w:t>
      </w:r>
    </w:p>
    <w:p w14:paraId="4ABE1E98" w14:textId="77777777" w:rsidR="00F36AF3" w:rsidRPr="00686CF1" w:rsidRDefault="00F36AF3" w:rsidP="00F36AF3">
      <w:pPr>
        <w:widowControl w:val="0"/>
        <w:overflowPunct w:val="0"/>
        <w:autoSpaceDE w:val="0"/>
        <w:autoSpaceDN w:val="0"/>
        <w:adjustRightInd w:val="0"/>
        <w:ind w:right="-590"/>
        <w:jc w:val="both"/>
        <w:rPr>
          <w:rFonts w:eastAsia="Verdana" w:cs="Times New Roman"/>
          <w:lang w:eastAsia="en-GB"/>
        </w:rPr>
      </w:pPr>
      <w:r w:rsidRPr="00686CF1">
        <w:rPr>
          <w:rFonts w:cs="Times New Roman"/>
        </w:rPr>
        <w:t>The RWAP complements the GCF/</w:t>
      </w:r>
      <w:proofErr w:type="spellStart"/>
      <w:r w:rsidRPr="00686CF1">
        <w:rPr>
          <w:rFonts w:cs="Times New Roman"/>
        </w:rPr>
        <w:t>GoU</w:t>
      </w:r>
      <w:proofErr w:type="spellEnd"/>
      <w:r w:rsidRPr="00686CF1">
        <w:rPr>
          <w:rFonts w:cs="Times New Roman"/>
        </w:rPr>
        <w:t xml:space="preserve">/UNDP wetland restoration project and has been operational in selected sub counties of the five project districts. </w:t>
      </w:r>
      <w:r w:rsidRPr="00686CF1">
        <w:rPr>
          <w:rFonts w:eastAsia="Verdana" w:cs="Times New Roman"/>
          <w:lang w:eastAsia="en-GB"/>
        </w:rPr>
        <w:t>Under this project, degraded wetlands were demarcated for natural recovery, and affected persons were supported to use improved agricultural production practices and take on alternative livelihood options in the catchment areas.</w:t>
      </w:r>
    </w:p>
    <w:p w14:paraId="7AA89CEF" w14:textId="77777777" w:rsidR="00F36AF3" w:rsidRPr="00686CF1" w:rsidRDefault="00F36AF3" w:rsidP="00F36AF3">
      <w:pPr>
        <w:tabs>
          <w:tab w:val="left" w:pos="540"/>
        </w:tabs>
        <w:spacing w:after="0"/>
        <w:ind w:right="-590"/>
        <w:contextualSpacing/>
        <w:jc w:val="both"/>
        <w:rPr>
          <w:rFonts w:cs="Times New Roman"/>
          <w:bCs/>
          <w:iCs/>
          <w:color w:val="000000" w:themeColor="text1"/>
        </w:rPr>
      </w:pPr>
      <w:r w:rsidRPr="00686CF1">
        <w:rPr>
          <w:rFonts w:cs="Times New Roman"/>
          <w:bCs/>
          <w:iCs/>
          <w:color w:val="000000" w:themeColor="text1"/>
        </w:rPr>
        <w:t>The project interventions were structured in three main components:</w:t>
      </w:r>
    </w:p>
    <w:p w14:paraId="3199765C" w14:textId="77777777" w:rsidR="00F36AF3" w:rsidRPr="00686CF1" w:rsidRDefault="00F36AF3" w:rsidP="00E854A3">
      <w:pPr>
        <w:pStyle w:val="ListParagraph"/>
        <w:numPr>
          <w:ilvl w:val="0"/>
          <w:numId w:val="22"/>
        </w:numPr>
        <w:tabs>
          <w:tab w:val="left" w:pos="540"/>
        </w:tabs>
        <w:spacing w:after="0" w:line="276" w:lineRule="auto"/>
        <w:ind w:right="-590"/>
        <w:jc w:val="both"/>
        <w:rPr>
          <w:rFonts w:cs="Times New Roman"/>
          <w:bCs/>
          <w:iCs/>
          <w:color w:val="000000" w:themeColor="text1"/>
        </w:rPr>
      </w:pPr>
      <w:r w:rsidRPr="00686CF1">
        <w:rPr>
          <w:rFonts w:cs="Times New Roman"/>
          <w:b/>
          <w:bCs/>
          <w:iCs/>
          <w:color w:val="000000" w:themeColor="text1"/>
        </w:rPr>
        <w:t xml:space="preserve">Restoration and management of wetland hydrology and associated catchments </w:t>
      </w:r>
      <w:r w:rsidRPr="00686CF1">
        <w:rPr>
          <w:rFonts w:cs="Times New Roman"/>
          <w:bCs/>
          <w:iCs/>
          <w:color w:val="000000" w:themeColor="text1"/>
        </w:rPr>
        <w:t>with the aim of developing healthy wetlands in the targeted areas.</w:t>
      </w:r>
    </w:p>
    <w:p w14:paraId="675E72DF" w14:textId="77777777" w:rsidR="00F36AF3" w:rsidRPr="00686CF1" w:rsidRDefault="00F36AF3" w:rsidP="00E854A3">
      <w:pPr>
        <w:numPr>
          <w:ilvl w:val="0"/>
          <w:numId w:val="22"/>
        </w:numPr>
        <w:tabs>
          <w:tab w:val="left" w:pos="540"/>
        </w:tabs>
        <w:spacing w:after="0" w:line="276" w:lineRule="auto"/>
        <w:ind w:right="-590"/>
        <w:contextualSpacing/>
        <w:jc w:val="both"/>
        <w:rPr>
          <w:rFonts w:cs="Times New Roman"/>
          <w:bCs/>
          <w:iCs/>
          <w:color w:val="000000" w:themeColor="text1"/>
        </w:rPr>
      </w:pPr>
      <w:r w:rsidRPr="00686CF1">
        <w:rPr>
          <w:rFonts w:cs="Times New Roman"/>
          <w:b/>
          <w:bCs/>
          <w:iCs/>
          <w:color w:val="000000" w:themeColor="text1"/>
        </w:rPr>
        <w:t xml:space="preserve">Improved agricultural practices and alternative livelihood options in the wetland catchments, </w:t>
      </w:r>
      <w:r w:rsidRPr="00686CF1">
        <w:rPr>
          <w:rFonts w:cs="Times New Roman"/>
          <w:iCs/>
          <w:color w:val="000000" w:themeColor="text1"/>
        </w:rPr>
        <w:t>with the aim of enhancing adoption of more resilient and sustainable livelihoods</w:t>
      </w:r>
    </w:p>
    <w:p w14:paraId="2D69D1D8" w14:textId="77777777" w:rsidR="00F36AF3" w:rsidRPr="00686CF1" w:rsidRDefault="00F36AF3" w:rsidP="00E854A3">
      <w:pPr>
        <w:numPr>
          <w:ilvl w:val="0"/>
          <w:numId w:val="22"/>
        </w:numPr>
        <w:tabs>
          <w:tab w:val="left" w:pos="540"/>
        </w:tabs>
        <w:spacing w:after="0" w:line="276" w:lineRule="auto"/>
        <w:ind w:right="-590"/>
        <w:contextualSpacing/>
        <w:jc w:val="both"/>
        <w:rPr>
          <w:rFonts w:cs="Times New Roman"/>
          <w:bCs/>
          <w:iCs/>
          <w:color w:val="000000" w:themeColor="text1"/>
        </w:rPr>
      </w:pPr>
      <w:r w:rsidRPr="00686CF1">
        <w:rPr>
          <w:rFonts w:cs="Times New Roman"/>
          <w:b/>
          <w:bCs/>
          <w:iCs/>
          <w:color w:val="000000" w:themeColor="text1"/>
        </w:rPr>
        <w:t xml:space="preserve">Knowledge Management and communication, </w:t>
      </w:r>
      <w:r w:rsidRPr="00686CF1">
        <w:rPr>
          <w:rFonts w:cs="Times New Roman"/>
          <w:iCs/>
          <w:color w:val="000000" w:themeColor="text1"/>
        </w:rPr>
        <w:t>with the aim of sharing knowledge and disseminating lessons learned from the project.</w:t>
      </w:r>
    </w:p>
    <w:p w14:paraId="4FA41679" w14:textId="77777777" w:rsidR="00F36AF3" w:rsidRPr="00686CF1" w:rsidRDefault="00F36AF3" w:rsidP="00F36AF3">
      <w:pPr>
        <w:tabs>
          <w:tab w:val="left" w:pos="540"/>
        </w:tabs>
        <w:spacing w:after="0"/>
        <w:ind w:left="360" w:right="-590"/>
        <w:contextualSpacing/>
        <w:jc w:val="both"/>
        <w:rPr>
          <w:rFonts w:cs="Times New Roman"/>
          <w:bCs/>
          <w:iCs/>
          <w:color w:val="000000" w:themeColor="text1"/>
        </w:rPr>
      </w:pPr>
    </w:p>
    <w:p w14:paraId="64FEF2FA" w14:textId="77777777" w:rsidR="00F36AF3" w:rsidRPr="00686CF1" w:rsidRDefault="00F36AF3" w:rsidP="00F36AF3">
      <w:pPr>
        <w:autoSpaceDE w:val="0"/>
        <w:autoSpaceDN w:val="0"/>
        <w:adjustRightInd w:val="0"/>
        <w:spacing w:after="0"/>
        <w:ind w:right="-590"/>
        <w:jc w:val="both"/>
        <w:rPr>
          <w:rFonts w:eastAsia="Verdana" w:cs="Times New Roman"/>
          <w:lang w:eastAsia="en-GB"/>
        </w:rPr>
      </w:pPr>
      <w:r w:rsidRPr="00686CF1">
        <w:rPr>
          <w:rFonts w:eastAsia="Verdana" w:cs="Times New Roman"/>
          <w:lang w:eastAsia="en-GB"/>
        </w:rPr>
        <w:t xml:space="preserve">The overall targets of the project include, </w:t>
      </w:r>
    </w:p>
    <w:p w14:paraId="23BC448D" w14:textId="77777777" w:rsidR="00F36AF3" w:rsidRPr="00686CF1" w:rsidRDefault="00F36AF3" w:rsidP="00E854A3">
      <w:pPr>
        <w:pStyle w:val="ListParagraph"/>
        <w:widowControl w:val="0"/>
        <w:numPr>
          <w:ilvl w:val="0"/>
          <w:numId w:val="32"/>
        </w:numPr>
        <w:overflowPunct w:val="0"/>
        <w:autoSpaceDE w:val="0"/>
        <w:autoSpaceDN w:val="0"/>
        <w:adjustRightInd w:val="0"/>
        <w:spacing w:after="200" w:line="276" w:lineRule="auto"/>
        <w:ind w:right="-590"/>
        <w:jc w:val="both"/>
        <w:rPr>
          <w:rFonts w:eastAsia="Verdana" w:cs="Times New Roman"/>
          <w:lang w:eastAsia="en-GB"/>
        </w:rPr>
      </w:pPr>
      <w:r w:rsidRPr="00686CF1">
        <w:rPr>
          <w:rFonts w:eastAsia="Verdana" w:cs="Times New Roman"/>
          <w:lang w:eastAsia="en-GB"/>
        </w:rPr>
        <w:t>Restoration of 6,705 hectares of degraded wetlands.</w:t>
      </w:r>
    </w:p>
    <w:p w14:paraId="089EA600" w14:textId="77777777" w:rsidR="00F36AF3" w:rsidRPr="00686CF1" w:rsidRDefault="00F36AF3" w:rsidP="00E854A3">
      <w:pPr>
        <w:pStyle w:val="ListParagraph"/>
        <w:widowControl w:val="0"/>
        <w:numPr>
          <w:ilvl w:val="0"/>
          <w:numId w:val="32"/>
        </w:numPr>
        <w:overflowPunct w:val="0"/>
        <w:autoSpaceDE w:val="0"/>
        <w:autoSpaceDN w:val="0"/>
        <w:adjustRightInd w:val="0"/>
        <w:spacing w:after="200" w:line="276" w:lineRule="auto"/>
        <w:ind w:right="-590"/>
        <w:jc w:val="both"/>
        <w:rPr>
          <w:rFonts w:eastAsia="Verdana" w:cs="Times New Roman"/>
          <w:lang w:eastAsia="en-GB"/>
        </w:rPr>
      </w:pPr>
      <w:r w:rsidRPr="00686CF1">
        <w:rPr>
          <w:rFonts w:eastAsia="Verdana" w:cs="Times New Roman"/>
          <w:lang w:eastAsia="en-GB"/>
        </w:rPr>
        <w:t>Restoration of 2,110 hectares of degraded catchment areas.</w:t>
      </w:r>
    </w:p>
    <w:p w14:paraId="4952FA22" w14:textId="77777777" w:rsidR="00F36AF3" w:rsidRPr="00686CF1" w:rsidRDefault="00F36AF3" w:rsidP="00E854A3">
      <w:pPr>
        <w:pStyle w:val="ListParagraph"/>
        <w:widowControl w:val="0"/>
        <w:numPr>
          <w:ilvl w:val="0"/>
          <w:numId w:val="32"/>
        </w:numPr>
        <w:overflowPunct w:val="0"/>
        <w:autoSpaceDE w:val="0"/>
        <w:autoSpaceDN w:val="0"/>
        <w:adjustRightInd w:val="0"/>
        <w:spacing w:after="200" w:line="276" w:lineRule="auto"/>
        <w:ind w:right="-590"/>
        <w:jc w:val="both"/>
        <w:rPr>
          <w:rFonts w:eastAsia="Verdana" w:cs="Times New Roman"/>
          <w:lang w:eastAsia="en-GB"/>
        </w:rPr>
      </w:pPr>
      <w:r w:rsidRPr="00686CF1">
        <w:rPr>
          <w:rFonts w:eastAsia="Verdana" w:cs="Times New Roman"/>
          <w:lang w:eastAsia="en-GB"/>
        </w:rPr>
        <w:t>Protection of five intact wetlands.</w:t>
      </w:r>
    </w:p>
    <w:p w14:paraId="0F52C3AB" w14:textId="77777777" w:rsidR="00F36AF3" w:rsidRPr="00686CF1" w:rsidRDefault="00F36AF3" w:rsidP="00E854A3">
      <w:pPr>
        <w:pStyle w:val="ListParagraph"/>
        <w:widowControl w:val="0"/>
        <w:numPr>
          <w:ilvl w:val="0"/>
          <w:numId w:val="32"/>
        </w:numPr>
        <w:overflowPunct w:val="0"/>
        <w:autoSpaceDE w:val="0"/>
        <w:autoSpaceDN w:val="0"/>
        <w:adjustRightInd w:val="0"/>
        <w:spacing w:after="200" w:line="276" w:lineRule="auto"/>
        <w:ind w:right="-590"/>
        <w:jc w:val="both"/>
        <w:rPr>
          <w:rFonts w:eastAsia="Verdana" w:cs="Times New Roman"/>
          <w:lang w:eastAsia="en-GB"/>
        </w:rPr>
      </w:pPr>
      <w:r w:rsidRPr="00686CF1">
        <w:rPr>
          <w:rFonts w:eastAsia="Verdana" w:cs="Times New Roman"/>
          <w:lang w:eastAsia="en-GB"/>
        </w:rPr>
        <w:t>At least a 50% increase in agricultural incomes through use of improved agricultural practices and alternative livelihood options.</w:t>
      </w:r>
    </w:p>
    <w:p w14:paraId="75293E60" w14:textId="77777777" w:rsidR="00F36AF3" w:rsidRPr="00686CF1" w:rsidRDefault="00F36AF3" w:rsidP="00E854A3">
      <w:pPr>
        <w:pStyle w:val="ListParagraph"/>
        <w:widowControl w:val="0"/>
        <w:numPr>
          <w:ilvl w:val="0"/>
          <w:numId w:val="32"/>
        </w:numPr>
        <w:overflowPunct w:val="0"/>
        <w:autoSpaceDE w:val="0"/>
        <w:autoSpaceDN w:val="0"/>
        <w:adjustRightInd w:val="0"/>
        <w:spacing w:after="200" w:line="276" w:lineRule="auto"/>
        <w:ind w:right="-590"/>
        <w:jc w:val="both"/>
        <w:rPr>
          <w:rFonts w:eastAsia="Verdana" w:cs="Times New Roman"/>
          <w:lang w:eastAsia="en-GB"/>
        </w:rPr>
      </w:pPr>
      <w:r w:rsidRPr="00686CF1">
        <w:rPr>
          <w:rFonts w:eastAsia="Verdana" w:cs="Times New Roman"/>
          <w:lang w:eastAsia="en-GB"/>
        </w:rPr>
        <w:t>At least 50% of the people involved in livelihood options being women.</w:t>
      </w:r>
    </w:p>
    <w:p w14:paraId="4A4ADF1D" w14:textId="77777777" w:rsidR="00F36AF3" w:rsidRPr="00686CF1" w:rsidRDefault="00F36AF3" w:rsidP="00F36AF3">
      <w:pPr>
        <w:pStyle w:val="BodyText"/>
        <w:tabs>
          <w:tab w:val="left" w:pos="540"/>
        </w:tabs>
        <w:spacing w:after="0"/>
        <w:ind w:right="-590"/>
        <w:jc w:val="both"/>
        <w:rPr>
          <w:rFonts w:eastAsia="Times New Roman"/>
          <w:sz w:val="22"/>
          <w:szCs w:val="22"/>
        </w:rPr>
      </w:pPr>
      <w:r w:rsidRPr="00686CF1">
        <w:rPr>
          <w:sz w:val="22"/>
          <w:szCs w:val="22"/>
        </w:rPr>
        <w:t xml:space="preserve">The intended outcome is to enhance the resilience of communities and the ecosystems of wetlands and associated catchments in the selected districts of the River </w:t>
      </w:r>
      <w:proofErr w:type="spellStart"/>
      <w:r w:rsidRPr="00686CF1">
        <w:rPr>
          <w:sz w:val="22"/>
          <w:szCs w:val="22"/>
        </w:rPr>
        <w:t>Mpologoma</w:t>
      </w:r>
      <w:proofErr w:type="spellEnd"/>
      <w:r w:rsidRPr="00686CF1">
        <w:rPr>
          <w:sz w:val="22"/>
          <w:szCs w:val="22"/>
        </w:rPr>
        <w:t xml:space="preserve"> Catchment. The expected outputs and indicators are displayed in the table below.</w:t>
      </w:r>
    </w:p>
    <w:tbl>
      <w:tblPr>
        <w:tblW w:w="9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3780"/>
        <w:gridCol w:w="2670"/>
      </w:tblGrid>
      <w:tr w:rsidR="00F36AF3" w:rsidRPr="00133047" w14:paraId="0CCC606F" w14:textId="77777777" w:rsidTr="00954785">
        <w:trPr>
          <w:trHeight w:val="278"/>
          <w:tblHeader/>
        </w:trPr>
        <w:tc>
          <w:tcPr>
            <w:tcW w:w="2587"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355E274A" w14:textId="77777777" w:rsidR="00F36AF3" w:rsidRPr="00686CF1" w:rsidRDefault="00F36AF3" w:rsidP="00954785">
            <w:pPr>
              <w:spacing w:before="60"/>
              <w:jc w:val="center"/>
              <w:rPr>
                <w:rFonts w:cs="Times New Roman"/>
                <w:b/>
              </w:rPr>
            </w:pPr>
            <w:r w:rsidRPr="00686CF1">
              <w:rPr>
                <w:rFonts w:cs="Times New Roman"/>
                <w:b/>
              </w:rPr>
              <w:lastRenderedPageBreak/>
              <w:t xml:space="preserve">EXPECTED OUTPUTS </w:t>
            </w:r>
          </w:p>
        </w:tc>
        <w:tc>
          <w:tcPr>
            <w:tcW w:w="3780"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78160DDB" w14:textId="77777777" w:rsidR="00F36AF3" w:rsidRPr="00686CF1" w:rsidRDefault="00F36AF3" w:rsidP="00954785">
            <w:pPr>
              <w:spacing w:before="60"/>
              <w:jc w:val="center"/>
              <w:rPr>
                <w:rFonts w:cs="Times New Roman"/>
                <w:b/>
              </w:rPr>
            </w:pPr>
            <w:r w:rsidRPr="00686CF1">
              <w:rPr>
                <w:rFonts w:cs="Times New Roman"/>
                <w:b/>
              </w:rPr>
              <w:t>OUTPUT INDICATORS</w:t>
            </w:r>
          </w:p>
        </w:tc>
        <w:tc>
          <w:tcPr>
            <w:tcW w:w="2670"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11E91CF" w14:textId="77777777" w:rsidR="00F36AF3" w:rsidRPr="00686CF1" w:rsidRDefault="00F36AF3" w:rsidP="00954785">
            <w:pPr>
              <w:rPr>
                <w:rFonts w:cs="Times New Roman"/>
                <w:b/>
                <w:bCs/>
              </w:rPr>
            </w:pPr>
            <w:r w:rsidRPr="00686CF1">
              <w:rPr>
                <w:rFonts w:cs="Times New Roman"/>
                <w:b/>
                <w:bCs/>
              </w:rPr>
              <w:t>Target by end of project</w:t>
            </w:r>
          </w:p>
        </w:tc>
      </w:tr>
      <w:tr w:rsidR="00F36AF3" w:rsidRPr="00133047" w14:paraId="48217DE7" w14:textId="77777777" w:rsidTr="00954785">
        <w:trPr>
          <w:trHeight w:val="283"/>
          <w:tblHeader/>
        </w:trPr>
        <w:tc>
          <w:tcPr>
            <w:tcW w:w="2587" w:type="dxa"/>
            <w:vMerge w:val="restart"/>
            <w:tcBorders>
              <w:top w:val="single" w:sz="4" w:space="0" w:color="auto"/>
              <w:left w:val="single" w:sz="4" w:space="0" w:color="auto"/>
              <w:bottom w:val="single" w:sz="4" w:space="0" w:color="auto"/>
              <w:right w:val="single" w:sz="4" w:space="0" w:color="auto"/>
            </w:tcBorders>
            <w:hideMark/>
          </w:tcPr>
          <w:p w14:paraId="179C3894" w14:textId="77777777" w:rsidR="00F36AF3" w:rsidRPr="00686CF1" w:rsidRDefault="00F36AF3" w:rsidP="00954785">
            <w:pPr>
              <w:rPr>
                <w:rFonts w:cs="Times New Roman"/>
              </w:rPr>
            </w:pPr>
            <w:r w:rsidRPr="00686CF1">
              <w:rPr>
                <w:rFonts w:cs="Times New Roman"/>
                <w:b/>
                <w:bCs/>
              </w:rPr>
              <w:t>Output 1:</w:t>
            </w:r>
            <w:r w:rsidRPr="00686CF1">
              <w:rPr>
                <w:rFonts w:cs="Times New Roman"/>
              </w:rPr>
              <w:t xml:space="preserve"> Degraded Wetlands, natural grasslands and associated catchments restored and or rehabilitated and intact wetlands protected</w:t>
            </w:r>
          </w:p>
        </w:tc>
        <w:tc>
          <w:tcPr>
            <w:tcW w:w="3780" w:type="dxa"/>
            <w:tcBorders>
              <w:top w:val="single" w:sz="4" w:space="0" w:color="auto"/>
              <w:left w:val="single" w:sz="4" w:space="0" w:color="auto"/>
              <w:bottom w:val="single" w:sz="4" w:space="0" w:color="auto"/>
              <w:right w:val="single" w:sz="4" w:space="0" w:color="auto"/>
            </w:tcBorders>
          </w:tcPr>
          <w:p w14:paraId="5F3331DC" w14:textId="77777777" w:rsidR="00F36AF3" w:rsidRPr="00686CF1" w:rsidRDefault="00F36AF3" w:rsidP="00954785">
            <w:pPr>
              <w:spacing w:after="0"/>
              <w:rPr>
                <w:rFonts w:cs="Times New Roman"/>
              </w:rPr>
            </w:pPr>
            <w:r w:rsidRPr="00686CF1">
              <w:rPr>
                <w:rFonts w:cs="Times New Roman"/>
                <w:b/>
                <w:bCs/>
              </w:rPr>
              <w:t>1.1</w:t>
            </w:r>
            <w:r w:rsidRPr="00686CF1">
              <w:rPr>
                <w:rFonts w:cs="Times New Roman"/>
              </w:rPr>
              <w:t xml:space="preserve"> Area (Ha) of degraded w</w:t>
            </w:r>
            <w:r w:rsidRPr="00686CF1">
              <w:rPr>
                <w:rFonts w:cs="Times New Roman"/>
                <w:lang w:eastAsia="zh-CN"/>
              </w:rPr>
              <w:t xml:space="preserve">etlands restored. </w:t>
            </w:r>
          </w:p>
          <w:p w14:paraId="4A0CADEF" w14:textId="77777777" w:rsidR="00F36AF3" w:rsidRPr="00686CF1" w:rsidRDefault="00F36AF3" w:rsidP="00954785">
            <w:pPr>
              <w:spacing w:after="0"/>
              <w:rPr>
                <w:rFonts w:cs="Times New Roman"/>
                <w:lang w:eastAsia="zh-CN"/>
              </w:rPr>
            </w:pPr>
          </w:p>
        </w:tc>
        <w:tc>
          <w:tcPr>
            <w:tcW w:w="2670" w:type="dxa"/>
            <w:tcBorders>
              <w:top w:val="single" w:sz="4" w:space="0" w:color="auto"/>
              <w:left w:val="single" w:sz="4" w:space="0" w:color="auto"/>
              <w:bottom w:val="single" w:sz="4" w:space="0" w:color="auto"/>
              <w:right w:val="single" w:sz="4" w:space="0" w:color="auto"/>
            </w:tcBorders>
            <w:hideMark/>
          </w:tcPr>
          <w:p w14:paraId="63798649" w14:textId="77777777" w:rsidR="00F36AF3" w:rsidRPr="00686CF1" w:rsidRDefault="00F36AF3" w:rsidP="00954785">
            <w:pPr>
              <w:spacing w:before="60"/>
              <w:rPr>
                <w:rFonts w:cs="Times New Roman"/>
              </w:rPr>
            </w:pPr>
            <w:r w:rsidRPr="00686CF1">
              <w:rPr>
                <w:rFonts w:cs="Times New Roman"/>
              </w:rPr>
              <w:t>6,705 Ha</w:t>
            </w:r>
          </w:p>
        </w:tc>
      </w:tr>
      <w:tr w:rsidR="00F36AF3" w:rsidRPr="00133047" w14:paraId="3F12D71D" w14:textId="77777777" w:rsidTr="00954785">
        <w:trPr>
          <w:trHeight w:val="283"/>
          <w:tblHeader/>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47E7E986" w14:textId="77777777" w:rsidR="00F36AF3" w:rsidRPr="00686CF1" w:rsidRDefault="00F36AF3" w:rsidP="00954785">
            <w:pPr>
              <w:spacing w:after="0"/>
              <w:rPr>
                <w:rFonts w:cs="Times New Roman"/>
              </w:rPr>
            </w:pPr>
          </w:p>
        </w:tc>
        <w:tc>
          <w:tcPr>
            <w:tcW w:w="3780" w:type="dxa"/>
            <w:tcBorders>
              <w:top w:val="single" w:sz="4" w:space="0" w:color="auto"/>
              <w:left w:val="single" w:sz="4" w:space="0" w:color="auto"/>
              <w:bottom w:val="single" w:sz="4" w:space="0" w:color="auto"/>
              <w:right w:val="single" w:sz="4" w:space="0" w:color="auto"/>
            </w:tcBorders>
            <w:hideMark/>
          </w:tcPr>
          <w:p w14:paraId="26F69505" w14:textId="77777777" w:rsidR="00F36AF3" w:rsidRPr="00686CF1" w:rsidRDefault="00F36AF3" w:rsidP="00954785">
            <w:pPr>
              <w:spacing w:after="0"/>
              <w:rPr>
                <w:rFonts w:cs="Times New Roman"/>
                <w:lang w:eastAsia="zh-CN"/>
              </w:rPr>
            </w:pPr>
            <w:r w:rsidRPr="00686CF1">
              <w:rPr>
                <w:rFonts w:cs="Times New Roman"/>
                <w:b/>
                <w:bCs/>
              </w:rPr>
              <w:t>1.2</w:t>
            </w:r>
            <w:r w:rsidRPr="00686CF1">
              <w:rPr>
                <w:rFonts w:cs="Times New Roman"/>
              </w:rPr>
              <w:t xml:space="preserve"> Area (Ha) of degraded catchment restored and/or rehabilitated</w:t>
            </w:r>
          </w:p>
        </w:tc>
        <w:tc>
          <w:tcPr>
            <w:tcW w:w="2670" w:type="dxa"/>
            <w:tcBorders>
              <w:top w:val="single" w:sz="4" w:space="0" w:color="auto"/>
              <w:left w:val="single" w:sz="4" w:space="0" w:color="auto"/>
              <w:bottom w:val="single" w:sz="4" w:space="0" w:color="auto"/>
              <w:right w:val="single" w:sz="4" w:space="0" w:color="auto"/>
            </w:tcBorders>
            <w:hideMark/>
          </w:tcPr>
          <w:p w14:paraId="5CBFA466" w14:textId="77777777" w:rsidR="00F36AF3" w:rsidRPr="00686CF1" w:rsidRDefault="00F36AF3" w:rsidP="00954785">
            <w:pPr>
              <w:spacing w:before="60"/>
              <w:rPr>
                <w:rFonts w:cs="Times New Roman"/>
              </w:rPr>
            </w:pPr>
            <w:r w:rsidRPr="00686CF1">
              <w:rPr>
                <w:rFonts w:cs="Times New Roman"/>
              </w:rPr>
              <w:t>1,211 Ha</w:t>
            </w:r>
          </w:p>
        </w:tc>
      </w:tr>
      <w:tr w:rsidR="00F36AF3" w:rsidRPr="00133047" w14:paraId="0F7B8354" w14:textId="77777777" w:rsidTr="00954785">
        <w:trPr>
          <w:trHeight w:val="283"/>
          <w:tblHeader/>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50D34941" w14:textId="77777777" w:rsidR="00F36AF3" w:rsidRPr="00686CF1" w:rsidRDefault="00F36AF3" w:rsidP="00954785">
            <w:pPr>
              <w:spacing w:after="0"/>
              <w:rPr>
                <w:rFonts w:cs="Times New Roman"/>
              </w:rPr>
            </w:pPr>
          </w:p>
        </w:tc>
        <w:tc>
          <w:tcPr>
            <w:tcW w:w="3780" w:type="dxa"/>
            <w:tcBorders>
              <w:top w:val="single" w:sz="4" w:space="0" w:color="auto"/>
              <w:left w:val="single" w:sz="4" w:space="0" w:color="auto"/>
              <w:bottom w:val="single" w:sz="4" w:space="0" w:color="auto"/>
              <w:right w:val="single" w:sz="4" w:space="0" w:color="auto"/>
            </w:tcBorders>
            <w:hideMark/>
          </w:tcPr>
          <w:p w14:paraId="54AE14A9" w14:textId="77777777" w:rsidR="00F36AF3" w:rsidRPr="00686CF1" w:rsidRDefault="00F36AF3" w:rsidP="00954785">
            <w:pPr>
              <w:spacing w:after="0"/>
              <w:rPr>
                <w:rFonts w:cs="Times New Roman"/>
              </w:rPr>
            </w:pPr>
            <w:r w:rsidRPr="00686CF1">
              <w:rPr>
                <w:rFonts w:cs="Times New Roman"/>
                <w:b/>
                <w:bCs/>
              </w:rPr>
              <w:t>1.3</w:t>
            </w:r>
            <w:r w:rsidRPr="00686CF1">
              <w:rPr>
                <w:rFonts w:cs="Times New Roman"/>
              </w:rPr>
              <w:t xml:space="preserve"> Number of intact wetlands protected</w:t>
            </w:r>
          </w:p>
        </w:tc>
        <w:tc>
          <w:tcPr>
            <w:tcW w:w="2670" w:type="dxa"/>
            <w:tcBorders>
              <w:top w:val="single" w:sz="4" w:space="0" w:color="auto"/>
              <w:left w:val="single" w:sz="4" w:space="0" w:color="auto"/>
              <w:bottom w:val="single" w:sz="4" w:space="0" w:color="auto"/>
              <w:right w:val="single" w:sz="4" w:space="0" w:color="auto"/>
            </w:tcBorders>
            <w:hideMark/>
          </w:tcPr>
          <w:p w14:paraId="355B6D43" w14:textId="77777777" w:rsidR="00F36AF3" w:rsidRPr="00686CF1" w:rsidRDefault="00F36AF3" w:rsidP="00954785">
            <w:pPr>
              <w:spacing w:after="0"/>
              <w:rPr>
                <w:rFonts w:cs="Times New Roman"/>
              </w:rPr>
            </w:pPr>
            <w:r w:rsidRPr="00686CF1">
              <w:rPr>
                <w:rFonts w:cs="Times New Roman"/>
              </w:rPr>
              <w:t xml:space="preserve">5 wetlands </w:t>
            </w:r>
          </w:p>
        </w:tc>
      </w:tr>
      <w:tr w:rsidR="00F36AF3" w:rsidRPr="00133047" w14:paraId="56A20EEB" w14:textId="77777777" w:rsidTr="00954785">
        <w:trPr>
          <w:trHeight w:val="721"/>
          <w:tblHeader/>
        </w:trPr>
        <w:tc>
          <w:tcPr>
            <w:tcW w:w="2587" w:type="dxa"/>
            <w:vMerge w:val="restart"/>
            <w:tcBorders>
              <w:top w:val="single" w:sz="4" w:space="0" w:color="auto"/>
              <w:left w:val="single" w:sz="4" w:space="0" w:color="auto"/>
              <w:bottom w:val="single" w:sz="4" w:space="0" w:color="auto"/>
              <w:right w:val="single" w:sz="4" w:space="0" w:color="auto"/>
            </w:tcBorders>
          </w:tcPr>
          <w:p w14:paraId="1069D4C8" w14:textId="77777777" w:rsidR="00F36AF3" w:rsidRPr="00686CF1" w:rsidRDefault="00F36AF3" w:rsidP="00954785">
            <w:pPr>
              <w:jc w:val="both"/>
              <w:rPr>
                <w:rFonts w:eastAsia="Calibri" w:cs="Times New Roman"/>
              </w:rPr>
            </w:pPr>
            <w:r w:rsidRPr="00686CF1">
              <w:rPr>
                <w:rFonts w:eastAsia="Calibri" w:cs="Times New Roman"/>
              </w:rPr>
              <w:t>Output 2</w:t>
            </w:r>
          </w:p>
          <w:p w14:paraId="4714B706" w14:textId="77777777" w:rsidR="00F36AF3" w:rsidRPr="00686CF1" w:rsidRDefault="00F36AF3" w:rsidP="00954785">
            <w:pPr>
              <w:jc w:val="both"/>
              <w:rPr>
                <w:rFonts w:eastAsia="Calibri" w:cs="Times New Roman"/>
              </w:rPr>
            </w:pPr>
            <w:r w:rsidRPr="00686CF1">
              <w:rPr>
                <w:rFonts w:eastAsia="Calibri" w:cs="Times New Roman"/>
              </w:rPr>
              <w:t>Improved agricultural practices and alternative livelihood options in the wetland catchment</w:t>
            </w:r>
          </w:p>
        </w:tc>
        <w:tc>
          <w:tcPr>
            <w:tcW w:w="3780" w:type="dxa"/>
            <w:tcBorders>
              <w:top w:val="single" w:sz="4" w:space="0" w:color="auto"/>
              <w:left w:val="single" w:sz="4" w:space="0" w:color="auto"/>
              <w:bottom w:val="single" w:sz="4" w:space="0" w:color="auto"/>
              <w:right w:val="single" w:sz="4" w:space="0" w:color="auto"/>
            </w:tcBorders>
            <w:hideMark/>
          </w:tcPr>
          <w:p w14:paraId="00BE4E21" w14:textId="77777777" w:rsidR="00F36AF3" w:rsidRPr="00686CF1" w:rsidRDefault="00F36AF3" w:rsidP="00954785">
            <w:pPr>
              <w:jc w:val="both"/>
              <w:rPr>
                <w:rFonts w:eastAsia="Calibri" w:cs="Times New Roman"/>
              </w:rPr>
            </w:pPr>
            <w:r w:rsidRPr="00686CF1">
              <w:rPr>
                <w:rFonts w:eastAsia="Calibri" w:cs="Times New Roman"/>
              </w:rPr>
              <w:t>2.1 Percentage increase in Household agricultural incomes and alternative livelihood in the project sites</w:t>
            </w:r>
          </w:p>
        </w:tc>
        <w:tc>
          <w:tcPr>
            <w:tcW w:w="2670" w:type="dxa"/>
            <w:tcBorders>
              <w:top w:val="single" w:sz="4" w:space="0" w:color="auto"/>
              <w:left w:val="single" w:sz="4" w:space="0" w:color="auto"/>
              <w:bottom w:val="single" w:sz="4" w:space="0" w:color="auto"/>
              <w:right w:val="single" w:sz="4" w:space="0" w:color="auto"/>
            </w:tcBorders>
            <w:hideMark/>
          </w:tcPr>
          <w:p w14:paraId="1FC7FF83" w14:textId="77777777" w:rsidR="00F36AF3" w:rsidRPr="00686CF1" w:rsidRDefault="00F36AF3" w:rsidP="00954785">
            <w:pPr>
              <w:jc w:val="both"/>
              <w:rPr>
                <w:rFonts w:eastAsia="Calibri" w:cs="Times New Roman"/>
              </w:rPr>
            </w:pPr>
            <w:r w:rsidRPr="00686CF1">
              <w:rPr>
                <w:rFonts w:eastAsia="Calibri" w:cs="Times New Roman"/>
              </w:rPr>
              <w:t xml:space="preserve">At least 50% increase in agricultural incomes  </w:t>
            </w:r>
          </w:p>
        </w:tc>
      </w:tr>
      <w:tr w:rsidR="00F36AF3" w:rsidRPr="00133047" w14:paraId="7F048F30" w14:textId="77777777" w:rsidTr="00954785">
        <w:trPr>
          <w:trHeight w:val="572"/>
          <w:tblHeader/>
        </w:trPr>
        <w:tc>
          <w:tcPr>
            <w:tcW w:w="2587" w:type="dxa"/>
            <w:vMerge/>
            <w:tcBorders>
              <w:top w:val="single" w:sz="4" w:space="0" w:color="auto"/>
              <w:left w:val="single" w:sz="4" w:space="0" w:color="auto"/>
              <w:bottom w:val="single" w:sz="4" w:space="0" w:color="auto"/>
              <w:right w:val="single" w:sz="4" w:space="0" w:color="auto"/>
            </w:tcBorders>
            <w:vAlign w:val="center"/>
            <w:hideMark/>
          </w:tcPr>
          <w:p w14:paraId="222339E8" w14:textId="77777777" w:rsidR="00F36AF3" w:rsidRPr="00686CF1" w:rsidRDefault="00F36AF3" w:rsidP="00954785">
            <w:pPr>
              <w:jc w:val="both"/>
              <w:rPr>
                <w:rFonts w:eastAsia="Calibri" w:cs="Times New Roman"/>
              </w:rPr>
            </w:pPr>
          </w:p>
        </w:tc>
        <w:tc>
          <w:tcPr>
            <w:tcW w:w="3780" w:type="dxa"/>
            <w:tcBorders>
              <w:top w:val="single" w:sz="4" w:space="0" w:color="auto"/>
              <w:left w:val="single" w:sz="4" w:space="0" w:color="auto"/>
              <w:bottom w:val="single" w:sz="4" w:space="0" w:color="auto"/>
              <w:right w:val="single" w:sz="4" w:space="0" w:color="auto"/>
            </w:tcBorders>
            <w:hideMark/>
          </w:tcPr>
          <w:p w14:paraId="3C71440F" w14:textId="77777777" w:rsidR="00F36AF3" w:rsidRPr="00686CF1" w:rsidRDefault="00F36AF3" w:rsidP="00954785">
            <w:pPr>
              <w:jc w:val="both"/>
              <w:rPr>
                <w:rFonts w:eastAsia="Calibri" w:cs="Times New Roman"/>
              </w:rPr>
            </w:pPr>
            <w:r w:rsidRPr="00686CF1">
              <w:rPr>
                <w:rFonts w:eastAsia="Calibri" w:cs="Times New Roman"/>
              </w:rPr>
              <w:t>2.2 Percentage of women involved in livelihood interventions in the project sites.</w:t>
            </w:r>
          </w:p>
        </w:tc>
        <w:tc>
          <w:tcPr>
            <w:tcW w:w="2670" w:type="dxa"/>
            <w:tcBorders>
              <w:top w:val="single" w:sz="4" w:space="0" w:color="auto"/>
              <w:left w:val="single" w:sz="4" w:space="0" w:color="auto"/>
              <w:bottom w:val="single" w:sz="4" w:space="0" w:color="auto"/>
              <w:right w:val="single" w:sz="4" w:space="0" w:color="auto"/>
            </w:tcBorders>
            <w:hideMark/>
          </w:tcPr>
          <w:p w14:paraId="604CD7ED" w14:textId="77777777" w:rsidR="00F36AF3" w:rsidRPr="00686CF1" w:rsidRDefault="00F36AF3" w:rsidP="00954785">
            <w:pPr>
              <w:spacing w:before="60"/>
              <w:jc w:val="both"/>
              <w:rPr>
                <w:rFonts w:eastAsia="Calibri" w:cs="Times New Roman"/>
              </w:rPr>
            </w:pPr>
            <w:r w:rsidRPr="00686CF1">
              <w:rPr>
                <w:rFonts w:eastAsia="Calibri" w:cs="Times New Roman"/>
              </w:rPr>
              <w:t>50% of people involved are women</w:t>
            </w:r>
          </w:p>
        </w:tc>
      </w:tr>
    </w:tbl>
    <w:p w14:paraId="6CF61A72" w14:textId="77777777" w:rsidR="00F36AF3" w:rsidRPr="00686CF1" w:rsidRDefault="00F36AF3" w:rsidP="00F36AF3">
      <w:pPr>
        <w:pStyle w:val="BodyText"/>
        <w:tabs>
          <w:tab w:val="left" w:pos="540"/>
        </w:tabs>
        <w:spacing w:after="0"/>
        <w:jc w:val="both"/>
        <w:rPr>
          <w:sz w:val="22"/>
          <w:szCs w:val="22"/>
        </w:rPr>
      </w:pPr>
    </w:p>
    <w:p w14:paraId="38618AEA" w14:textId="77777777" w:rsidR="00F36AF3" w:rsidRPr="00686CF1" w:rsidRDefault="00F36AF3" w:rsidP="00F36AF3">
      <w:pPr>
        <w:spacing w:after="0"/>
        <w:jc w:val="both"/>
        <w:rPr>
          <w:rFonts w:cs="Times New Roman"/>
        </w:rPr>
      </w:pPr>
      <w:r w:rsidRPr="00686CF1">
        <w:rPr>
          <w:rFonts w:cs="Times New Roman"/>
        </w:rPr>
        <w:t>The project placed emphasis on participation and engagement of women at all levels and was implemented within established government structures to ensure continuity of results after project conclusion. The key project stakeholders and their roles are included in table 1 below.</w:t>
      </w:r>
    </w:p>
    <w:p w14:paraId="111B0475" w14:textId="77777777" w:rsidR="00F36AF3" w:rsidRPr="00686CF1" w:rsidRDefault="00F36AF3" w:rsidP="00F36AF3">
      <w:pPr>
        <w:spacing w:after="0"/>
        <w:jc w:val="both"/>
        <w:rPr>
          <w:rFonts w:eastAsia="Verdana" w:cs="Times New Roman"/>
          <w:lang w:eastAsia="en-GB"/>
        </w:rPr>
      </w:pPr>
    </w:p>
    <w:p w14:paraId="5486C0FD" w14:textId="66498F9C" w:rsidR="00F36AF3" w:rsidRPr="00686CF1" w:rsidRDefault="00F36AF3" w:rsidP="00F36AF3">
      <w:pPr>
        <w:pStyle w:val="Caption"/>
        <w:keepNext/>
        <w:spacing w:line="276" w:lineRule="auto"/>
        <w:jc w:val="both"/>
        <w:rPr>
          <w:rFonts w:cs="Times New Roman"/>
          <w:szCs w:val="22"/>
        </w:rPr>
      </w:pPr>
      <w:bookmarkStart w:id="103" w:name="_Toc184649680"/>
      <w:bookmarkStart w:id="104" w:name="_Toc184650481"/>
      <w:bookmarkStart w:id="105" w:name="_Toc184681743"/>
      <w:bookmarkStart w:id="106" w:name="_Toc184681763"/>
      <w:r w:rsidRPr="00686CF1">
        <w:rPr>
          <w:rFonts w:cs="Times New Roman"/>
          <w:szCs w:val="22"/>
        </w:rPr>
        <w:t xml:space="preserve">Table </w:t>
      </w:r>
      <w:r w:rsidRPr="00686CF1">
        <w:rPr>
          <w:rFonts w:cs="Times New Roman"/>
          <w:szCs w:val="22"/>
        </w:rPr>
        <w:fldChar w:fldCharType="begin"/>
      </w:r>
      <w:r w:rsidRPr="00686CF1">
        <w:rPr>
          <w:rFonts w:cs="Times New Roman"/>
          <w:szCs w:val="22"/>
        </w:rPr>
        <w:instrText xml:space="preserve"> SEQ Table \* ARABIC </w:instrText>
      </w:r>
      <w:r w:rsidRPr="00686CF1">
        <w:rPr>
          <w:rFonts w:cs="Times New Roman"/>
          <w:szCs w:val="22"/>
        </w:rPr>
        <w:fldChar w:fldCharType="separate"/>
      </w:r>
      <w:r w:rsidR="00BC5D1B">
        <w:rPr>
          <w:rFonts w:cs="Times New Roman"/>
          <w:noProof/>
          <w:szCs w:val="22"/>
        </w:rPr>
        <w:t>5</w:t>
      </w:r>
      <w:r w:rsidRPr="00686CF1">
        <w:rPr>
          <w:rFonts w:cs="Times New Roman"/>
          <w:noProof/>
          <w:szCs w:val="22"/>
        </w:rPr>
        <w:fldChar w:fldCharType="end"/>
      </w:r>
      <w:r w:rsidRPr="00686CF1">
        <w:rPr>
          <w:rFonts w:cs="Times New Roman"/>
          <w:szCs w:val="22"/>
        </w:rPr>
        <w:t>: key project stakeholders and roles</w:t>
      </w:r>
      <w:bookmarkEnd w:id="103"/>
      <w:bookmarkEnd w:id="104"/>
      <w:bookmarkEnd w:id="105"/>
      <w:bookmarkEnd w:id="106"/>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0" w:type="dxa"/>
          <w:right w:w="0" w:type="dxa"/>
        </w:tblCellMar>
        <w:tblLook w:val="0420" w:firstRow="1" w:lastRow="0" w:firstColumn="0" w:lastColumn="0" w:noHBand="0" w:noVBand="1"/>
      </w:tblPr>
      <w:tblGrid>
        <w:gridCol w:w="2348"/>
        <w:gridCol w:w="6737"/>
      </w:tblGrid>
      <w:tr w:rsidR="00F36AF3" w:rsidRPr="00133047" w14:paraId="72D6E187" w14:textId="77777777" w:rsidTr="00954785">
        <w:trPr>
          <w:trHeight w:val="400"/>
        </w:trPr>
        <w:tc>
          <w:tcPr>
            <w:tcW w:w="2348" w:type="dxa"/>
            <w:shd w:val="clear" w:color="auto" w:fill="F2F2F2"/>
            <w:tcMar>
              <w:top w:w="72" w:type="dxa"/>
              <w:left w:w="144" w:type="dxa"/>
              <w:bottom w:w="72" w:type="dxa"/>
              <w:right w:w="144" w:type="dxa"/>
            </w:tcMar>
            <w:hideMark/>
          </w:tcPr>
          <w:p w14:paraId="50A6847F" w14:textId="77777777" w:rsidR="00F36AF3" w:rsidRPr="00686CF1" w:rsidRDefault="00F36AF3" w:rsidP="00954785">
            <w:pPr>
              <w:spacing w:line="240" w:lineRule="auto"/>
              <w:jc w:val="both"/>
              <w:rPr>
                <w:rFonts w:eastAsia="Calibri" w:cs="Times New Roman"/>
              </w:rPr>
            </w:pPr>
            <w:r w:rsidRPr="00686CF1">
              <w:rPr>
                <w:rFonts w:eastAsia="Calibri" w:cs="Times New Roman"/>
                <w:b/>
                <w:bCs/>
              </w:rPr>
              <w:t>Stakeholder</w:t>
            </w:r>
          </w:p>
        </w:tc>
        <w:tc>
          <w:tcPr>
            <w:tcW w:w="6737" w:type="dxa"/>
            <w:shd w:val="clear" w:color="auto" w:fill="F2F2F2"/>
            <w:tcMar>
              <w:top w:w="72" w:type="dxa"/>
              <w:left w:w="144" w:type="dxa"/>
              <w:bottom w:w="72" w:type="dxa"/>
              <w:right w:w="144" w:type="dxa"/>
            </w:tcMar>
            <w:hideMark/>
          </w:tcPr>
          <w:p w14:paraId="1F35ED22" w14:textId="77777777" w:rsidR="00F36AF3" w:rsidRPr="00686CF1" w:rsidRDefault="00F36AF3" w:rsidP="00954785">
            <w:pPr>
              <w:spacing w:line="240" w:lineRule="auto"/>
              <w:jc w:val="both"/>
              <w:rPr>
                <w:rFonts w:eastAsia="Calibri" w:cs="Times New Roman"/>
              </w:rPr>
            </w:pPr>
            <w:r w:rsidRPr="00686CF1">
              <w:rPr>
                <w:rFonts w:eastAsia="Calibri" w:cs="Times New Roman"/>
                <w:b/>
                <w:bCs/>
              </w:rPr>
              <w:t>Roles and responsibilities during project</w:t>
            </w:r>
          </w:p>
        </w:tc>
      </w:tr>
      <w:tr w:rsidR="00F36AF3" w:rsidRPr="00133047" w14:paraId="6F769DDD" w14:textId="77777777" w:rsidTr="00954785">
        <w:trPr>
          <w:trHeight w:val="797"/>
        </w:trPr>
        <w:tc>
          <w:tcPr>
            <w:tcW w:w="2348" w:type="dxa"/>
            <w:shd w:val="clear" w:color="auto" w:fill="auto"/>
            <w:tcMar>
              <w:top w:w="72" w:type="dxa"/>
              <w:left w:w="144" w:type="dxa"/>
              <w:bottom w:w="72" w:type="dxa"/>
              <w:right w:w="144" w:type="dxa"/>
            </w:tcMar>
            <w:hideMark/>
          </w:tcPr>
          <w:p w14:paraId="3896F061" w14:textId="77777777" w:rsidR="00F36AF3" w:rsidRPr="00686CF1" w:rsidRDefault="00F36AF3" w:rsidP="00954785">
            <w:pPr>
              <w:spacing w:line="240" w:lineRule="auto"/>
              <w:jc w:val="both"/>
              <w:rPr>
                <w:rFonts w:eastAsia="Calibri" w:cs="Times New Roman"/>
              </w:rPr>
            </w:pPr>
            <w:r w:rsidRPr="00686CF1">
              <w:rPr>
                <w:rFonts w:eastAsia="Calibri" w:cs="Times New Roman"/>
              </w:rPr>
              <w:t xml:space="preserve">Water User Committee (WUCs) and Water Users </w:t>
            </w:r>
          </w:p>
        </w:tc>
        <w:tc>
          <w:tcPr>
            <w:tcW w:w="6737" w:type="dxa"/>
            <w:shd w:val="clear" w:color="auto" w:fill="auto"/>
            <w:tcMar>
              <w:top w:w="72" w:type="dxa"/>
              <w:left w:w="144" w:type="dxa"/>
              <w:bottom w:w="72" w:type="dxa"/>
              <w:right w:w="144" w:type="dxa"/>
            </w:tcMar>
            <w:hideMark/>
          </w:tcPr>
          <w:p w14:paraId="1190884A" w14:textId="77777777" w:rsidR="00F36AF3" w:rsidRPr="00686CF1" w:rsidRDefault="00F36AF3" w:rsidP="00E854A3">
            <w:pPr>
              <w:numPr>
                <w:ilvl w:val="0"/>
                <w:numId w:val="24"/>
              </w:numPr>
              <w:spacing w:after="0" w:line="240" w:lineRule="auto"/>
              <w:jc w:val="both"/>
              <w:rPr>
                <w:rFonts w:eastAsia="Calibri" w:cs="Times New Roman"/>
              </w:rPr>
            </w:pPr>
            <w:r w:rsidRPr="00686CF1">
              <w:rPr>
                <w:rFonts w:eastAsia="Calibri" w:cs="Times New Roman"/>
              </w:rPr>
              <w:t>Management of the water source and surroundings</w:t>
            </w:r>
          </w:p>
          <w:p w14:paraId="70C94A8F" w14:textId="77777777" w:rsidR="00F36AF3" w:rsidRPr="00686CF1" w:rsidRDefault="00F36AF3" w:rsidP="00E854A3">
            <w:pPr>
              <w:numPr>
                <w:ilvl w:val="0"/>
                <w:numId w:val="24"/>
              </w:numPr>
              <w:spacing w:after="0" w:line="240" w:lineRule="auto"/>
              <w:jc w:val="both"/>
              <w:rPr>
                <w:rFonts w:eastAsia="Calibri" w:cs="Times New Roman"/>
              </w:rPr>
            </w:pPr>
            <w:r w:rsidRPr="00686CF1">
              <w:rPr>
                <w:rFonts w:eastAsia="Calibri" w:cs="Times New Roman"/>
              </w:rPr>
              <w:t>Make by-laws for management of water source.</w:t>
            </w:r>
          </w:p>
          <w:p w14:paraId="753E3B52" w14:textId="77777777" w:rsidR="00F36AF3" w:rsidRPr="00686CF1" w:rsidRDefault="00F36AF3" w:rsidP="00E854A3">
            <w:pPr>
              <w:numPr>
                <w:ilvl w:val="0"/>
                <w:numId w:val="24"/>
              </w:numPr>
              <w:spacing w:after="0" w:line="240" w:lineRule="auto"/>
              <w:jc w:val="both"/>
              <w:rPr>
                <w:rFonts w:eastAsia="Calibri" w:cs="Times New Roman"/>
              </w:rPr>
            </w:pPr>
            <w:r w:rsidRPr="00686CF1">
              <w:rPr>
                <w:rFonts w:eastAsia="Calibri" w:cs="Times New Roman"/>
              </w:rPr>
              <w:t>Ensure availability of funds for maintaining the water sources created.</w:t>
            </w:r>
          </w:p>
        </w:tc>
      </w:tr>
      <w:tr w:rsidR="00F36AF3" w:rsidRPr="00133047" w14:paraId="6E143923" w14:textId="77777777" w:rsidTr="00954785">
        <w:trPr>
          <w:trHeight w:val="850"/>
        </w:trPr>
        <w:tc>
          <w:tcPr>
            <w:tcW w:w="2348" w:type="dxa"/>
            <w:shd w:val="clear" w:color="auto" w:fill="auto"/>
            <w:tcMar>
              <w:top w:w="72" w:type="dxa"/>
              <w:left w:w="144" w:type="dxa"/>
              <w:bottom w:w="72" w:type="dxa"/>
              <w:right w:w="144" w:type="dxa"/>
            </w:tcMar>
            <w:hideMark/>
          </w:tcPr>
          <w:p w14:paraId="349328D6" w14:textId="77777777" w:rsidR="00F36AF3" w:rsidRPr="00686CF1" w:rsidRDefault="00F36AF3" w:rsidP="00954785">
            <w:pPr>
              <w:spacing w:after="0" w:line="240" w:lineRule="auto"/>
              <w:jc w:val="both"/>
              <w:rPr>
                <w:rFonts w:eastAsia="Calibri" w:cs="Times New Roman"/>
              </w:rPr>
            </w:pPr>
            <w:r w:rsidRPr="00E86504">
              <w:rPr>
                <w:rFonts w:eastAsia="Calibri" w:cs="Times New Roman"/>
              </w:rPr>
              <w:t>Sub county</w:t>
            </w:r>
            <w:r w:rsidRPr="00686CF1">
              <w:rPr>
                <w:rFonts w:eastAsia="Calibri" w:cs="Times New Roman"/>
              </w:rPr>
              <w:t xml:space="preserve"> Local Government (SLG)</w:t>
            </w:r>
          </w:p>
        </w:tc>
        <w:tc>
          <w:tcPr>
            <w:tcW w:w="6737" w:type="dxa"/>
            <w:shd w:val="clear" w:color="auto" w:fill="auto"/>
            <w:tcMar>
              <w:top w:w="72" w:type="dxa"/>
              <w:left w:w="144" w:type="dxa"/>
              <w:bottom w:w="72" w:type="dxa"/>
              <w:right w:w="144" w:type="dxa"/>
            </w:tcMar>
            <w:hideMark/>
          </w:tcPr>
          <w:p w14:paraId="0C9275D5" w14:textId="77777777" w:rsidR="00F36AF3" w:rsidRPr="00686CF1" w:rsidRDefault="00F36AF3" w:rsidP="00E854A3">
            <w:pPr>
              <w:numPr>
                <w:ilvl w:val="0"/>
                <w:numId w:val="25"/>
              </w:numPr>
              <w:spacing w:after="0" w:line="240" w:lineRule="auto"/>
              <w:jc w:val="both"/>
              <w:rPr>
                <w:rFonts w:eastAsia="Calibri" w:cs="Times New Roman"/>
              </w:rPr>
            </w:pPr>
            <w:r w:rsidRPr="00686CF1">
              <w:rPr>
                <w:rFonts w:eastAsia="Calibri" w:cs="Times New Roman"/>
              </w:rPr>
              <w:t>Formation of the project technical support team</w:t>
            </w:r>
          </w:p>
          <w:p w14:paraId="69BF28EB" w14:textId="77777777" w:rsidR="00F36AF3" w:rsidRPr="00686CF1" w:rsidRDefault="00F36AF3" w:rsidP="00E854A3">
            <w:pPr>
              <w:numPr>
                <w:ilvl w:val="0"/>
                <w:numId w:val="25"/>
              </w:numPr>
              <w:spacing w:after="0" w:line="240" w:lineRule="auto"/>
              <w:jc w:val="both"/>
              <w:rPr>
                <w:rFonts w:eastAsia="Calibri" w:cs="Times New Roman"/>
              </w:rPr>
            </w:pPr>
            <w:r w:rsidRPr="00686CF1">
              <w:rPr>
                <w:rFonts w:eastAsia="Calibri" w:cs="Times New Roman"/>
              </w:rPr>
              <w:t>Support implementation of action plans agreed to in the project.</w:t>
            </w:r>
          </w:p>
          <w:p w14:paraId="6591B694" w14:textId="77777777" w:rsidR="00F36AF3" w:rsidRPr="00686CF1" w:rsidRDefault="00F36AF3" w:rsidP="00E854A3">
            <w:pPr>
              <w:numPr>
                <w:ilvl w:val="0"/>
                <w:numId w:val="25"/>
              </w:numPr>
              <w:spacing w:after="0" w:line="240" w:lineRule="auto"/>
              <w:jc w:val="both"/>
              <w:rPr>
                <w:rFonts w:eastAsia="Calibri" w:cs="Times New Roman"/>
              </w:rPr>
            </w:pPr>
            <w:r w:rsidRPr="00686CF1">
              <w:rPr>
                <w:rFonts w:eastAsia="Calibri" w:cs="Times New Roman"/>
              </w:rPr>
              <w:t>Supervise and monitor works by   Parish staff and local partners.</w:t>
            </w:r>
          </w:p>
          <w:p w14:paraId="22164B98" w14:textId="77777777" w:rsidR="00F36AF3" w:rsidRPr="00686CF1" w:rsidRDefault="00F36AF3" w:rsidP="00E854A3">
            <w:pPr>
              <w:numPr>
                <w:ilvl w:val="0"/>
                <w:numId w:val="25"/>
              </w:numPr>
              <w:spacing w:after="0" w:line="240" w:lineRule="auto"/>
              <w:jc w:val="both"/>
              <w:rPr>
                <w:rFonts w:eastAsia="Calibri" w:cs="Times New Roman"/>
              </w:rPr>
            </w:pPr>
            <w:r w:rsidRPr="00686CF1">
              <w:rPr>
                <w:rFonts w:eastAsia="Calibri" w:cs="Times New Roman"/>
              </w:rPr>
              <w:t>Establishment and training of WUCs, with Local Partners</w:t>
            </w:r>
          </w:p>
          <w:p w14:paraId="4C5EDB69" w14:textId="77777777" w:rsidR="00F36AF3" w:rsidRPr="00686CF1" w:rsidRDefault="00F36AF3" w:rsidP="00E854A3">
            <w:pPr>
              <w:numPr>
                <w:ilvl w:val="0"/>
                <w:numId w:val="25"/>
              </w:numPr>
              <w:spacing w:after="0" w:line="240" w:lineRule="auto"/>
              <w:jc w:val="both"/>
              <w:rPr>
                <w:rFonts w:eastAsia="Calibri" w:cs="Times New Roman"/>
              </w:rPr>
            </w:pPr>
            <w:r w:rsidRPr="00686CF1">
              <w:rPr>
                <w:rFonts w:eastAsia="Calibri" w:cs="Times New Roman"/>
              </w:rPr>
              <w:t xml:space="preserve">Review and approval of by-laws for management of shared facilities within the </w:t>
            </w:r>
            <w:r w:rsidRPr="00E86504">
              <w:rPr>
                <w:rFonts w:eastAsia="Calibri" w:cs="Times New Roman"/>
              </w:rPr>
              <w:t>sub county</w:t>
            </w:r>
          </w:p>
        </w:tc>
      </w:tr>
      <w:tr w:rsidR="00F36AF3" w:rsidRPr="00133047" w14:paraId="536463E6" w14:textId="77777777" w:rsidTr="00954785">
        <w:trPr>
          <w:trHeight w:val="1049"/>
        </w:trPr>
        <w:tc>
          <w:tcPr>
            <w:tcW w:w="2348" w:type="dxa"/>
            <w:shd w:val="clear" w:color="auto" w:fill="auto"/>
            <w:tcMar>
              <w:top w:w="72" w:type="dxa"/>
              <w:left w:w="144" w:type="dxa"/>
              <w:bottom w:w="72" w:type="dxa"/>
              <w:right w:w="144" w:type="dxa"/>
            </w:tcMar>
            <w:hideMark/>
          </w:tcPr>
          <w:p w14:paraId="18E0E66F" w14:textId="77777777" w:rsidR="00F36AF3" w:rsidRPr="00686CF1" w:rsidRDefault="00F36AF3" w:rsidP="00954785">
            <w:pPr>
              <w:spacing w:after="0" w:line="240" w:lineRule="auto"/>
              <w:jc w:val="both"/>
              <w:rPr>
                <w:rFonts w:eastAsia="Calibri" w:cs="Times New Roman"/>
              </w:rPr>
            </w:pPr>
            <w:r w:rsidRPr="00686CF1">
              <w:rPr>
                <w:rFonts w:eastAsia="Calibri" w:cs="Times New Roman"/>
              </w:rPr>
              <w:t>District Local Government (DLG)</w:t>
            </w:r>
          </w:p>
        </w:tc>
        <w:tc>
          <w:tcPr>
            <w:tcW w:w="6737" w:type="dxa"/>
            <w:shd w:val="clear" w:color="auto" w:fill="auto"/>
            <w:tcMar>
              <w:top w:w="72" w:type="dxa"/>
              <w:left w:w="144" w:type="dxa"/>
              <w:bottom w:w="72" w:type="dxa"/>
              <w:right w:w="144" w:type="dxa"/>
            </w:tcMar>
            <w:hideMark/>
          </w:tcPr>
          <w:p w14:paraId="06F4E766" w14:textId="77777777" w:rsidR="00F36AF3" w:rsidRPr="00686CF1" w:rsidRDefault="00F36AF3" w:rsidP="00E854A3">
            <w:pPr>
              <w:numPr>
                <w:ilvl w:val="0"/>
                <w:numId w:val="26"/>
              </w:numPr>
              <w:spacing w:after="0" w:line="240" w:lineRule="auto"/>
              <w:jc w:val="both"/>
              <w:rPr>
                <w:rFonts w:eastAsia="Calibri" w:cs="Times New Roman"/>
              </w:rPr>
            </w:pPr>
            <w:r w:rsidRPr="00686CF1">
              <w:rPr>
                <w:rFonts w:eastAsia="Calibri" w:cs="Times New Roman"/>
              </w:rPr>
              <w:t>Provide enabling environment for project to run.</w:t>
            </w:r>
          </w:p>
          <w:p w14:paraId="7C5DFAEF" w14:textId="77777777" w:rsidR="00F36AF3" w:rsidRPr="00686CF1" w:rsidRDefault="00F36AF3" w:rsidP="00E854A3">
            <w:pPr>
              <w:numPr>
                <w:ilvl w:val="0"/>
                <w:numId w:val="26"/>
              </w:numPr>
              <w:spacing w:after="0" w:line="240" w:lineRule="auto"/>
              <w:jc w:val="both"/>
              <w:rPr>
                <w:rFonts w:eastAsia="Calibri" w:cs="Times New Roman"/>
              </w:rPr>
            </w:pPr>
            <w:r w:rsidRPr="00686CF1">
              <w:rPr>
                <w:rFonts w:eastAsia="Calibri" w:cs="Times New Roman"/>
              </w:rPr>
              <w:t>Identification of project focus areas/sites</w:t>
            </w:r>
          </w:p>
          <w:p w14:paraId="3C709C95" w14:textId="77777777" w:rsidR="00F36AF3" w:rsidRPr="00686CF1" w:rsidRDefault="00F36AF3" w:rsidP="00E854A3">
            <w:pPr>
              <w:numPr>
                <w:ilvl w:val="0"/>
                <w:numId w:val="26"/>
              </w:numPr>
              <w:spacing w:after="0" w:line="240" w:lineRule="auto"/>
              <w:jc w:val="both"/>
              <w:rPr>
                <w:rFonts w:eastAsia="Calibri" w:cs="Times New Roman"/>
              </w:rPr>
            </w:pPr>
            <w:r w:rsidRPr="00686CF1">
              <w:rPr>
                <w:rFonts w:eastAsia="Calibri" w:cs="Times New Roman"/>
              </w:rPr>
              <w:t>Supervise and monitor project activities: Quality assurance.</w:t>
            </w:r>
          </w:p>
          <w:p w14:paraId="4733E069" w14:textId="77777777" w:rsidR="00F36AF3" w:rsidRPr="00686CF1" w:rsidRDefault="00F36AF3" w:rsidP="00E854A3">
            <w:pPr>
              <w:numPr>
                <w:ilvl w:val="0"/>
                <w:numId w:val="26"/>
              </w:numPr>
              <w:spacing w:after="0" w:line="240" w:lineRule="auto"/>
              <w:jc w:val="both"/>
              <w:rPr>
                <w:rFonts w:eastAsia="Calibri" w:cs="Times New Roman"/>
              </w:rPr>
            </w:pPr>
            <w:r w:rsidRPr="00686CF1">
              <w:rPr>
                <w:rFonts w:eastAsia="Calibri" w:cs="Times New Roman"/>
              </w:rPr>
              <w:t xml:space="preserve">Facilitate community-based processes like wetland demarcation and selection of locations for placement of major project infrastructure like markets,  </w:t>
            </w:r>
          </w:p>
          <w:p w14:paraId="2C3505A5" w14:textId="77777777" w:rsidR="00F36AF3" w:rsidRPr="00686CF1" w:rsidRDefault="00F36AF3" w:rsidP="00E854A3">
            <w:pPr>
              <w:numPr>
                <w:ilvl w:val="0"/>
                <w:numId w:val="26"/>
              </w:numPr>
              <w:spacing w:after="0" w:line="240" w:lineRule="auto"/>
              <w:jc w:val="both"/>
              <w:rPr>
                <w:rFonts w:eastAsia="Calibri" w:cs="Times New Roman"/>
              </w:rPr>
            </w:pPr>
            <w:r w:rsidRPr="00686CF1">
              <w:rPr>
                <w:rFonts w:eastAsia="Calibri" w:cs="Times New Roman"/>
              </w:rPr>
              <w:t>Guide enterprise selection as alternative livelihoods for different groups/communities</w:t>
            </w:r>
          </w:p>
          <w:p w14:paraId="09265B31" w14:textId="77777777" w:rsidR="00F36AF3" w:rsidRPr="00686CF1" w:rsidRDefault="00F36AF3" w:rsidP="00E854A3">
            <w:pPr>
              <w:numPr>
                <w:ilvl w:val="0"/>
                <w:numId w:val="26"/>
              </w:numPr>
              <w:spacing w:after="0" w:line="240" w:lineRule="auto"/>
              <w:jc w:val="both"/>
              <w:rPr>
                <w:rFonts w:eastAsia="Calibri" w:cs="Times New Roman"/>
              </w:rPr>
            </w:pPr>
            <w:r w:rsidRPr="00686CF1">
              <w:rPr>
                <w:rFonts w:eastAsia="Calibri" w:cs="Times New Roman"/>
              </w:rPr>
              <w:t xml:space="preserve">Support assurance of supply of good quality materials to the beneficiaries (cows, goats </w:t>
            </w:r>
            <w:proofErr w:type="spellStart"/>
            <w:r w:rsidRPr="00686CF1">
              <w:rPr>
                <w:rFonts w:eastAsia="Calibri" w:cs="Times New Roman"/>
              </w:rPr>
              <w:t>etc</w:t>
            </w:r>
            <w:proofErr w:type="spellEnd"/>
            <w:r w:rsidRPr="00686CF1">
              <w:rPr>
                <w:rFonts w:eastAsia="Calibri" w:cs="Times New Roman"/>
              </w:rPr>
              <w:t>)</w:t>
            </w:r>
          </w:p>
          <w:p w14:paraId="1F852EE2" w14:textId="77777777" w:rsidR="00F36AF3" w:rsidRPr="00686CF1" w:rsidRDefault="00F36AF3" w:rsidP="00E854A3">
            <w:pPr>
              <w:numPr>
                <w:ilvl w:val="0"/>
                <w:numId w:val="26"/>
              </w:numPr>
              <w:spacing w:after="0" w:line="240" w:lineRule="auto"/>
              <w:jc w:val="both"/>
              <w:rPr>
                <w:rFonts w:eastAsia="Calibri" w:cs="Times New Roman"/>
              </w:rPr>
            </w:pPr>
            <w:r w:rsidRPr="00686CF1">
              <w:rPr>
                <w:rFonts w:eastAsia="Calibri" w:cs="Times New Roman"/>
              </w:rPr>
              <w:t xml:space="preserve">Link with and guide the project management </w:t>
            </w:r>
          </w:p>
        </w:tc>
      </w:tr>
      <w:tr w:rsidR="00F36AF3" w:rsidRPr="00133047" w14:paraId="7D046D9F" w14:textId="77777777" w:rsidTr="00954785">
        <w:trPr>
          <w:trHeight w:val="198"/>
        </w:trPr>
        <w:tc>
          <w:tcPr>
            <w:tcW w:w="2348" w:type="dxa"/>
            <w:shd w:val="clear" w:color="auto" w:fill="auto"/>
            <w:tcMar>
              <w:top w:w="72" w:type="dxa"/>
              <w:left w:w="144" w:type="dxa"/>
              <w:bottom w:w="72" w:type="dxa"/>
              <w:right w:w="144" w:type="dxa"/>
            </w:tcMar>
            <w:hideMark/>
          </w:tcPr>
          <w:p w14:paraId="4D59598D" w14:textId="77777777" w:rsidR="00F36AF3" w:rsidRPr="00686CF1" w:rsidRDefault="00F36AF3" w:rsidP="00954785">
            <w:pPr>
              <w:spacing w:line="240" w:lineRule="auto"/>
              <w:jc w:val="both"/>
              <w:rPr>
                <w:rFonts w:eastAsia="Calibri" w:cs="Times New Roman"/>
              </w:rPr>
            </w:pPr>
            <w:r w:rsidRPr="00686CF1">
              <w:rPr>
                <w:rFonts w:eastAsia="Calibri" w:cs="Times New Roman"/>
              </w:rPr>
              <w:t>Regional Environment management Team</w:t>
            </w:r>
          </w:p>
        </w:tc>
        <w:tc>
          <w:tcPr>
            <w:tcW w:w="6737" w:type="dxa"/>
            <w:shd w:val="clear" w:color="auto" w:fill="auto"/>
            <w:tcMar>
              <w:top w:w="72" w:type="dxa"/>
              <w:left w:w="144" w:type="dxa"/>
              <w:bottom w:w="72" w:type="dxa"/>
              <w:right w:w="144" w:type="dxa"/>
            </w:tcMar>
            <w:hideMark/>
          </w:tcPr>
          <w:p w14:paraId="77CD5EBF" w14:textId="77777777" w:rsidR="00F36AF3" w:rsidRPr="00686CF1" w:rsidRDefault="00F36AF3" w:rsidP="00E854A3">
            <w:pPr>
              <w:numPr>
                <w:ilvl w:val="0"/>
                <w:numId w:val="27"/>
              </w:numPr>
              <w:spacing w:after="0" w:line="240" w:lineRule="auto"/>
              <w:jc w:val="both"/>
              <w:rPr>
                <w:rFonts w:eastAsia="Calibri" w:cs="Times New Roman"/>
              </w:rPr>
            </w:pPr>
            <w:r w:rsidRPr="00686CF1">
              <w:rPr>
                <w:rFonts w:eastAsia="Calibri" w:cs="Times New Roman"/>
              </w:rPr>
              <w:t>Guide both wetland and catchment activities (regional wetland coordinator and the M&amp;E, they oversee implementation of the project in that region)</w:t>
            </w:r>
          </w:p>
          <w:p w14:paraId="1CB8AE24" w14:textId="77777777" w:rsidR="00F36AF3" w:rsidRPr="00686CF1" w:rsidRDefault="00F36AF3" w:rsidP="00E854A3">
            <w:pPr>
              <w:numPr>
                <w:ilvl w:val="0"/>
                <w:numId w:val="27"/>
              </w:numPr>
              <w:spacing w:after="0" w:line="240" w:lineRule="auto"/>
              <w:jc w:val="both"/>
              <w:rPr>
                <w:rFonts w:eastAsia="Calibri" w:cs="Times New Roman"/>
              </w:rPr>
            </w:pPr>
            <w:r w:rsidRPr="00686CF1">
              <w:rPr>
                <w:rFonts w:eastAsia="Calibri" w:cs="Times New Roman"/>
              </w:rPr>
              <w:t>Implement on behalf Ministry.</w:t>
            </w:r>
          </w:p>
          <w:p w14:paraId="73FD4C27" w14:textId="77777777" w:rsidR="00F36AF3" w:rsidRPr="00686CF1" w:rsidRDefault="00F36AF3" w:rsidP="00E854A3">
            <w:pPr>
              <w:numPr>
                <w:ilvl w:val="0"/>
                <w:numId w:val="27"/>
              </w:numPr>
              <w:spacing w:after="0" w:line="240" w:lineRule="auto"/>
              <w:jc w:val="both"/>
              <w:rPr>
                <w:rFonts w:eastAsia="Calibri" w:cs="Times New Roman"/>
              </w:rPr>
            </w:pPr>
            <w:r w:rsidRPr="00686CF1">
              <w:rPr>
                <w:rFonts w:eastAsia="Calibri" w:cs="Times New Roman"/>
              </w:rPr>
              <w:lastRenderedPageBreak/>
              <w:t>Report about the project to the central Ministry</w:t>
            </w:r>
          </w:p>
          <w:p w14:paraId="575F7365" w14:textId="77777777" w:rsidR="00F36AF3" w:rsidRPr="00686CF1" w:rsidRDefault="00F36AF3" w:rsidP="00E854A3">
            <w:pPr>
              <w:numPr>
                <w:ilvl w:val="0"/>
                <w:numId w:val="27"/>
              </w:numPr>
              <w:spacing w:after="0" w:line="240" w:lineRule="auto"/>
              <w:jc w:val="both"/>
              <w:rPr>
                <w:rFonts w:eastAsia="Calibri" w:cs="Times New Roman"/>
              </w:rPr>
            </w:pPr>
            <w:r w:rsidRPr="00686CF1">
              <w:rPr>
                <w:rFonts w:eastAsia="Calibri" w:cs="Times New Roman"/>
              </w:rPr>
              <w:t>Supervise and monitor project on behalf of MWE.</w:t>
            </w:r>
          </w:p>
          <w:p w14:paraId="03DAD405" w14:textId="77777777" w:rsidR="00F36AF3" w:rsidRPr="00686CF1" w:rsidRDefault="00F36AF3" w:rsidP="00E854A3">
            <w:pPr>
              <w:numPr>
                <w:ilvl w:val="0"/>
                <w:numId w:val="27"/>
              </w:numPr>
              <w:spacing w:after="0" w:line="240" w:lineRule="auto"/>
              <w:jc w:val="both"/>
              <w:rPr>
                <w:rFonts w:eastAsia="Calibri" w:cs="Times New Roman"/>
              </w:rPr>
            </w:pPr>
            <w:r w:rsidRPr="00686CF1">
              <w:rPr>
                <w:rFonts w:eastAsia="Calibri" w:cs="Times New Roman"/>
              </w:rPr>
              <w:t>Quality assurance at district level</w:t>
            </w:r>
          </w:p>
        </w:tc>
      </w:tr>
      <w:tr w:rsidR="00F36AF3" w:rsidRPr="00133047" w14:paraId="2B12C338" w14:textId="77777777" w:rsidTr="00954785">
        <w:trPr>
          <w:trHeight w:val="545"/>
        </w:trPr>
        <w:tc>
          <w:tcPr>
            <w:tcW w:w="2348" w:type="dxa"/>
            <w:shd w:val="clear" w:color="auto" w:fill="auto"/>
            <w:tcMar>
              <w:top w:w="72" w:type="dxa"/>
              <w:left w:w="144" w:type="dxa"/>
              <w:bottom w:w="72" w:type="dxa"/>
              <w:right w:w="144" w:type="dxa"/>
            </w:tcMar>
          </w:tcPr>
          <w:p w14:paraId="2DEE7A9A" w14:textId="77777777" w:rsidR="00F36AF3" w:rsidRPr="00686CF1" w:rsidRDefault="00F36AF3" w:rsidP="00954785">
            <w:pPr>
              <w:spacing w:after="0" w:line="240" w:lineRule="auto"/>
              <w:jc w:val="both"/>
              <w:rPr>
                <w:rFonts w:eastAsia="Calibri" w:cs="Times New Roman"/>
              </w:rPr>
            </w:pPr>
            <w:r w:rsidRPr="00686CF1">
              <w:rPr>
                <w:rFonts w:eastAsia="Calibri" w:cs="Times New Roman"/>
              </w:rPr>
              <w:lastRenderedPageBreak/>
              <w:t>Ministry of Water and Environment (MWE)</w:t>
            </w:r>
          </w:p>
        </w:tc>
        <w:tc>
          <w:tcPr>
            <w:tcW w:w="6737" w:type="dxa"/>
            <w:shd w:val="clear" w:color="auto" w:fill="auto"/>
            <w:tcMar>
              <w:top w:w="72" w:type="dxa"/>
              <w:left w:w="144" w:type="dxa"/>
              <w:bottom w:w="72" w:type="dxa"/>
              <w:right w:w="144" w:type="dxa"/>
            </w:tcMar>
          </w:tcPr>
          <w:p w14:paraId="30E239F1" w14:textId="77777777" w:rsidR="00F36AF3" w:rsidRPr="00686CF1" w:rsidRDefault="00F36AF3" w:rsidP="00E854A3">
            <w:pPr>
              <w:numPr>
                <w:ilvl w:val="0"/>
                <w:numId w:val="27"/>
              </w:numPr>
              <w:spacing w:after="0" w:line="240" w:lineRule="auto"/>
              <w:jc w:val="both"/>
              <w:rPr>
                <w:rFonts w:eastAsia="Calibri" w:cs="Times New Roman"/>
              </w:rPr>
            </w:pPr>
            <w:r w:rsidRPr="00686CF1">
              <w:rPr>
                <w:rFonts w:eastAsia="Calibri" w:cs="Times New Roman"/>
              </w:rPr>
              <w:t>Provide govt position on contentious issues</w:t>
            </w:r>
          </w:p>
          <w:p w14:paraId="71D59DC7" w14:textId="77777777" w:rsidR="00F36AF3" w:rsidRPr="00686CF1" w:rsidRDefault="00F36AF3" w:rsidP="00E854A3">
            <w:pPr>
              <w:numPr>
                <w:ilvl w:val="0"/>
                <w:numId w:val="27"/>
              </w:numPr>
              <w:spacing w:after="0" w:line="240" w:lineRule="auto"/>
              <w:jc w:val="both"/>
              <w:rPr>
                <w:rFonts w:eastAsia="Calibri" w:cs="Times New Roman"/>
              </w:rPr>
            </w:pPr>
            <w:r w:rsidRPr="00686CF1">
              <w:rPr>
                <w:rFonts w:eastAsia="Calibri" w:cs="Times New Roman"/>
              </w:rPr>
              <w:t xml:space="preserve">Provide technical guidance through staff based at regional </w:t>
            </w:r>
            <w:r w:rsidRPr="00E86504">
              <w:rPr>
                <w:rFonts w:eastAsia="Calibri" w:cs="Times New Roman"/>
              </w:rPr>
              <w:t>centers</w:t>
            </w:r>
            <w:r w:rsidRPr="00686CF1">
              <w:rPr>
                <w:rFonts w:eastAsia="Calibri" w:cs="Times New Roman"/>
              </w:rPr>
              <w:t xml:space="preserve"> (TSU)</w:t>
            </w:r>
          </w:p>
        </w:tc>
      </w:tr>
      <w:tr w:rsidR="00F36AF3" w:rsidRPr="00133047" w14:paraId="0864A547" w14:textId="77777777" w:rsidTr="00954785">
        <w:trPr>
          <w:trHeight w:val="441"/>
        </w:trPr>
        <w:tc>
          <w:tcPr>
            <w:tcW w:w="2348" w:type="dxa"/>
            <w:shd w:val="clear" w:color="auto" w:fill="auto"/>
            <w:tcMar>
              <w:top w:w="72" w:type="dxa"/>
              <w:left w:w="144" w:type="dxa"/>
              <w:bottom w:w="72" w:type="dxa"/>
              <w:right w:w="144" w:type="dxa"/>
            </w:tcMar>
          </w:tcPr>
          <w:p w14:paraId="09D812CA" w14:textId="77777777" w:rsidR="00F36AF3" w:rsidRPr="00686CF1" w:rsidRDefault="00F36AF3" w:rsidP="00954785">
            <w:pPr>
              <w:spacing w:line="240" w:lineRule="auto"/>
              <w:jc w:val="both"/>
              <w:rPr>
                <w:rFonts w:eastAsia="Calibri" w:cs="Times New Roman"/>
              </w:rPr>
            </w:pPr>
            <w:r w:rsidRPr="00686CF1">
              <w:rPr>
                <w:rFonts w:eastAsia="Calibri" w:cs="Times New Roman"/>
              </w:rPr>
              <w:t>Private sector players</w:t>
            </w:r>
          </w:p>
        </w:tc>
        <w:tc>
          <w:tcPr>
            <w:tcW w:w="6737" w:type="dxa"/>
            <w:shd w:val="clear" w:color="auto" w:fill="auto"/>
            <w:tcMar>
              <w:top w:w="72" w:type="dxa"/>
              <w:left w:w="144" w:type="dxa"/>
              <w:bottom w:w="72" w:type="dxa"/>
              <w:right w:w="144" w:type="dxa"/>
            </w:tcMar>
          </w:tcPr>
          <w:p w14:paraId="415581E2" w14:textId="77777777" w:rsidR="00F36AF3" w:rsidRPr="00686CF1" w:rsidRDefault="00F36AF3" w:rsidP="00E854A3">
            <w:pPr>
              <w:numPr>
                <w:ilvl w:val="0"/>
                <w:numId w:val="27"/>
              </w:numPr>
              <w:spacing w:after="0" w:line="240" w:lineRule="auto"/>
              <w:jc w:val="both"/>
              <w:rPr>
                <w:rFonts w:eastAsia="Calibri" w:cs="Times New Roman"/>
              </w:rPr>
            </w:pPr>
            <w:r w:rsidRPr="00686CF1">
              <w:rPr>
                <w:rFonts w:eastAsia="Calibri" w:cs="Times New Roman"/>
              </w:rPr>
              <w:t>Provide technical support in capacity building of district and sub county technical staff in water safety monitoring</w:t>
            </w:r>
          </w:p>
        </w:tc>
      </w:tr>
    </w:tbl>
    <w:p w14:paraId="18255708" w14:textId="77777777" w:rsidR="00F36AF3" w:rsidRPr="00686CF1" w:rsidRDefault="00F36AF3" w:rsidP="00F36AF3">
      <w:pPr>
        <w:spacing w:after="0"/>
        <w:jc w:val="both"/>
        <w:rPr>
          <w:rFonts w:eastAsia="Verdana" w:cs="Times New Roman"/>
          <w:lang w:eastAsia="en-GB"/>
        </w:rPr>
      </w:pPr>
    </w:p>
    <w:p w14:paraId="6B889742" w14:textId="77777777" w:rsidR="00F36AF3" w:rsidRPr="00686CF1" w:rsidRDefault="00F36AF3" w:rsidP="00F36AF3">
      <w:pPr>
        <w:spacing w:after="0"/>
        <w:jc w:val="both"/>
        <w:rPr>
          <w:rFonts w:eastAsia="Verdana" w:cs="Times New Roman"/>
          <w:lang w:eastAsia="en-GB"/>
        </w:rPr>
      </w:pPr>
      <w:r w:rsidRPr="00686CF1">
        <w:rPr>
          <w:rFonts w:eastAsia="Verdana" w:cs="Times New Roman"/>
          <w:lang w:eastAsia="en-GB"/>
        </w:rPr>
        <w:t>Mid-year review, 2022: A mid-year review was undertaken in November 2023 which established the following:</w:t>
      </w:r>
    </w:p>
    <w:p w14:paraId="721FB882" w14:textId="77777777" w:rsidR="00F36AF3" w:rsidRPr="00686CF1" w:rsidRDefault="00F36AF3" w:rsidP="00F36AF3">
      <w:pPr>
        <w:spacing w:after="0"/>
        <w:jc w:val="both"/>
        <w:rPr>
          <w:rFonts w:eastAsia="Verdana" w:cs="Times New Roman"/>
          <w:lang w:eastAsia="en-GB"/>
        </w:rPr>
      </w:pPr>
    </w:p>
    <w:p w14:paraId="45F6450B" w14:textId="77777777" w:rsidR="00F36AF3" w:rsidRPr="00686CF1" w:rsidRDefault="00F36AF3" w:rsidP="00E854A3">
      <w:pPr>
        <w:pStyle w:val="ListParagraph"/>
        <w:numPr>
          <w:ilvl w:val="0"/>
          <w:numId w:val="33"/>
        </w:numPr>
        <w:spacing w:after="0" w:line="276" w:lineRule="auto"/>
        <w:jc w:val="both"/>
        <w:rPr>
          <w:rFonts w:eastAsia="Verdana" w:cs="Times New Roman"/>
          <w:lang w:eastAsia="en-GB"/>
        </w:rPr>
      </w:pPr>
      <w:r w:rsidRPr="00686CF1">
        <w:rPr>
          <w:rFonts w:eastAsia="Verdana" w:cs="Times New Roman"/>
          <w:lang w:eastAsia="en-GB"/>
        </w:rPr>
        <w:t>Identifying, mapping and profiling priority sites for restoration of the wetlands and micro catchments in the selected Districts was done, though there were some gaps in the profiles, particularly land uses, social and economic data of users and their user rights, functionality and hydrologic makeup of landscape, and extent of disturbance of the wetlands in the targeted wetlands</w:t>
      </w:r>
    </w:p>
    <w:p w14:paraId="13C38D8B" w14:textId="77777777" w:rsidR="00F36AF3" w:rsidRPr="00686CF1" w:rsidRDefault="00F36AF3" w:rsidP="00E854A3">
      <w:pPr>
        <w:pStyle w:val="ListParagraph"/>
        <w:numPr>
          <w:ilvl w:val="0"/>
          <w:numId w:val="33"/>
        </w:numPr>
        <w:spacing w:after="0" w:line="276" w:lineRule="auto"/>
        <w:jc w:val="both"/>
        <w:rPr>
          <w:rFonts w:eastAsia="Verdana" w:cs="Times New Roman"/>
          <w:lang w:eastAsia="en-GB"/>
        </w:rPr>
      </w:pPr>
      <w:r w:rsidRPr="00686CF1">
        <w:rPr>
          <w:rFonts w:eastAsia="Verdana" w:cs="Times New Roman"/>
          <w:lang w:eastAsia="en-GB"/>
        </w:rPr>
        <w:t>Demarcation of the wetlands (both intact and degraded) has been carried out by UNDP and government officials and some was still on-going</w:t>
      </w:r>
    </w:p>
    <w:p w14:paraId="5019B91B" w14:textId="77777777" w:rsidR="00F36AF3" w:rsidRPr="00686CF1" w:rsidRDefault="00F36AF3" w:rsidP="00E854A3">
      <w:pPr>
        <w:pStyle w:val="ListParagraph"/>
        <w:numPr>
          <w:ilvl w:val="0"/>
          <w:numId w:val="33"/>
        </w:numPr>
        <w:spacing w:after="0" w:line="276" w:lineRule="auto"/>
        <w:jc w:val="both"/>
        <w:rPr>
          <w:rFonts w:eastAsia="Verdana" w:cs="Times New Roman"/>
          <w:lang w:eastAsia="en-GB"/>
        </w:rPr>
      </w:pPr>
      <w:r w:rsidRPr="00686CF1">
        <w:rPr>
          <w:rFonts w:eastAsia="Verdana" w:cs="Times New Roman"/>
          <w:lang w:eastAsia="en-GB"/>
        </w:rPr>
        <w:t xml:space="preserve">As part of developing catchment management plans for the selected </w:t>
      </w:r>
      <w:proofErr w:type="gramStart"/>
      <w:r w:rsidRPr="00686CF1">
        <w:rPr>
          <w:rFonts w:eastAsia="Verdana" w:cs="Times New Roman"/>
          <w:lang w:eastAsia="en-GB"/>
        </w:rPr>
        <w:t>wetlands</w:t>
      </w:r>
      <w:r w:rsidRPr="00E86504">
        <w:rPr>
          <w:rFonts w:eastAsia="Verdana" w:cs="Times New Roman"/>
          <w:lang w:eastAsia="en-GB"/>
        </w:rPr>
        <w:t>,,</w:t>
      </w:r>
      <w:proofErr w:type="gramEnd"/>
      <w:r w:rsidRPr="00686CF1">
        <w:rPr>
          <w:rFonts w:eastAsia="Verdana" w:cs="Times New Roman"/>
          <w:lang w:eastAsia="en-GB"/>
        </w:rPr>
        <w:t xml:space="preserve"> 90,000 tree seedlings were planted in the catchment areas adjacent to the wetlands being restored in April – May/2023.</w:t>
      </w:r>
    </w:p>
    <w:p w14:paraId="05DF0FB6" w14:textId="77777777" w:rsidR="00F36AF3" w:rsidRPr="00686CF1" w:rsidRDefault="00F36AF3" w:rsidP="00E854A3">
      <w:pPr>
        <w:pStyle w:val="ListParagraph"/>
        <w:numPr>
          <w:ilvl w:val="0"/>
          <w:numId w:val="33"/>
        </w:numPr>
        <w:spacing w:after="0" w:line="276" w:lineRule="auto"/>
        <w:jc w:val="both"/>
        <w:rPr>
          <w:rFonts w:eastAsia="Verdana" w:cs="Times New Roman"/>
          <w:lang w:eastAsia="en-GB"/>
        </w:rPr>
      </w:pPr>
      <w:r w:rsidRPr="00686CF1">
        <w:rPr>
          <w:rFonts w:eastAsia="Verdana" w:cs="Times New Roman"/>
          <w:lang w:eastAsia="en-GB"/>
        </w:rPr>
        <w:t>Contracts for the excavation and construction of wells were awarded, with the schedule to complete the activity by the end of Dec 2023.</w:t>
      </w:r>
    </w:p>
    <w:p w14:paraId="596A76DB" w14:textId="77777777" w:rsidR="00F36AF3" w:rsidRPr="00686CF1" w:rsidRDefault="00F36AF3" w:rsidP="00E854A3">
      <w:pPr>
        <w:pStyle w:val="ListParagraph"/>
        <w:numPr>
          <w:ilvl w:val="0"/>
          <w:numId w:val="33"/>
        </w:numPr>
        <w:spacing w:after="0" w:line="276" w:lineRule="auto"/>
        <w:jc w:val="both"/>
        <w:rPr>
          <w:rFonts w:eastAsia="Verdana" w:cs="Times New Roman"/>
          <w:lang w:eastAsia="en-GB"/>
        </w:rPr>
      </w:pPr>
      <w:r w:rsidRPr="00686CF1">
        <w:rPr>
          <w:rFonts w:eastAsia="Verdana" w:cs="Times New Roman"/>
          <w:lang w:eastAsia="en-GB"/>
        </w:rPr>
        <w:t>Environmental and Social screening was yet to be done for specific activities under Output 2, as a preparatory step to enable necessary mitigation measures to be applied</w:t>
      </w:r>
    </w:p>
    <w:p w14:paraId="645EA32C" w14:textId="77777777" w:rsidR="00F36AF3" w:rsidRPr="00686CF1" w:rsidRDefault="00F36AF3" w:rsidP="00E854A3">
      <w:pPr>
        <w:pStyle w:val="ListParagraph"/>
        <w:numPr>
          <w:ilvl w:val="0"/>
          <w:numId w:val="33"/>
        </w:numPr>
        <w:spacing w:after="0" w:line="276" w:lineRule="auto"/>
        <w:jc w:val="both"/>
        <w:rPr>
          <w:rFonts w:eastAsia="Verdana" w:cs="Times New Roman"/>
          <w:lang w:eastAsia="en-GB"/>
        </w:rPr>
      </w:pPr>
      <w:r w:rsidRPr="00686CF1">
        <w:rPr>
          <w:rFonts w:eastAsia="Verdana" w:cs="Times New Roman"/>
          <w:lang w:eastAsia="en-GB"/>
        </w:rPr>
        <w:t xml:space="preserve">No incentive schemes to </w:t>
      </w:r>
      <w:r w:rsidRPr="00E86504">
        <w:rPr>
          <w:rFonts w:eastAsia="Verdana" w:cs="Times New Roman"/>
          <w:lang w:eastAsia="en-GB"/>
        </w:rPr>
        <w:t>organized</w:t>
      </w:r>
      <w:r w:rsidRPr="00686CF1">
        <w:rPr>
          <w:rFonts w:eastAsia="Verdana" w:cs="Times New Roman"/>
          <w:lang w:eastAsia="en-GB"/>
        </w:rPr>
        <w:t xml:space="preserve"> groups/ communities for ultimate restoration and rehabilitation of degraded wetlands and associated catchments have been established yet, but some guiding reports were developed by ECOTRUST</w:t>
      </w:r>
    </w:p>
    <w:p w14:paraId="1DA6B33E" w14:textId="77777777" w:rsidR="00F36AF3" w:rsidRPr="00686CF1" w:rsidRDefault="00F36AF3" w:rsidP="00E854A3">
      <w:pPr>
        <w:pStyle w:val="ListParagraph"/>
        <w:numPr>
          <w:ilvl w:val="0"/>
          <w:numId w:val="33"/>
        </w:numPr>
        <w:spacing w:after="0" w:line="276" w:lineRule="auto"/>
        <w:jc w:val="both"/>
        <w:rPr>
          <w:rFonts w:eastAsia="Verdana" w:cs="Times New Roman"/>
          <w:lang w:eastAsia="en-GB"/>
        </w:rPr>
      </w:pPr>
      <w:r w:rsidRPr="00686CF1">
        <w:rPr>
          <w:rFonts w:eastAsia="Verdana" w:cs="Times New Roman"/>
          <w:lang w:eastAsia="en-GB"/>
        </w:rPr>
        <w:t xml:space="preserve">Regarding Developing abstraction and distribution of water for development of capture fisheries, aquaculture   and micro irrigation: an inventory of existing water ponds was </w:t>
      </w:r>
      <w:proofErr w:type="gramStart"/>
      <w:r w:rsidRPr="00686CF1">
        <w:rPr>
          <w:rFonts w:eastAsia="Verdana" w:cs="Times New Roman"/>
          <w:lang w:eastAsia="en-GB"/>
        </w:rPr>
        <w:t>developed</w:t>
      </w:r>
      <w:proofErr w:type="gramEnd"/>
      <w:r w:rsidRPr="00686CF1">
        <w:rPr>
          <w:rFonts w:eastAsia="Verdana" w:cs="Times New Roman"/>
          <w:lang w:eastAsia="en-GB"/>
        </w:rPr>
        <w:t xml:space="preserve"> and two roadside markets were constructed by BRAC. These were completed with latrines. Contracts have been issued for construction om markets in </w:t>
      </w:r>
      <w:proofErr w:type="spellStart"/>
      <w:r w:rsidRPr="00686CF1">
        <w:rPr>
          <w:rFonts w:eastAsia="Verdana" w:cs="Times New Roman"/>
          <w:lang w:eastAsia="en-GB"/>
        </w:rPr>
        <w:t>Kibuku</w:t>
      </w:r>
      <w:proofErr w:type="spellEnd"/>
      <w:r w:rsidRPr="00686CF1">
        <w:rPr>
          <w:rFonts w:eastAsia="Verdana" w:cs="Times New Roman"/>
          <w:lang w:eastAsia="en-GB"/>
        </w:rPr>
        <w:t xml:space="preserve"> and </w:t>
      </w:r>
      <w:proofErr w:type="spellStart"/>
      <w:r w:rsidRPr="00686CF1">
        <w:rPr>
          <w:rFonts w:eastAsia="Verdana" w:cs="Times New Roman"/>
          <w:lang w:eastAsia="en-GB"/>
        </w:rPr>
        <w:t>Kaliro</w:t>
      </w:r>
      <w:proofErr w:type="spellEnd"/>
      <w:r w:rsidRPr="00686CF1">
        <w:rPr>
          <w:rFonts w:eastAsia="Verdana" w:cs="Times New Roman"/>
          <w:lang w:eastAsia="en-GB"/>
        </w:rPr>
        <w:t xml:space="preserve"> Districts.</w:t>
      </w:r>
    </w:p>
    <w:p w14:paraId="1F37065A" w14:textId="77777777" w:rsidR="00F36AF3" w:rsidRPr="00686CF1" w:rsidRDefault="00F36AF3" w:rsidP="00E854A3">
      <w:pPr>
        <w:pStyle w:val="ListParagraph"/>
        <w:numPr>
          <w:ilvl w:val="0"/>
          <w:numId w:val="33"/>
        </w:numPr>
        <w:spacing w:after="0" w:line="276" w:lineRule="auto"/>
        <w:jc w:val="both"/>
        <w:rPr>
          <w:rFonts w:eastAsia="Verdana" w:cs="Times New Roman"/>
          <w:lang w:eastAsia="en-GB"/>
        </w:rPr>
      </w:pPr>
      <w:r w:rsidRPr="00686CF1">
        <w:rPr>
          <w:rFonts w:eastAsia="Verdana" w:cs="Times New Roman"/>
          <w:lang w:eastAsia="en-GB"/>
        </w:rPr>
        <w:t xml:space="preserve">Regarding Promoting resilient agricultural best practices, establishing farmer registration and profiling platform and facilitating the community agriculture extension workers to implement climate-smart agriculture practices was completed by BRAC. </w:t>
      </w:r>
      <w:r w:rsidRPr="00133047">
        <w:rPr>
          <w:rFonts w:eastAsia="Verdana" w:cs="Times New Roman"/>
          <w:lang w:eastAsia="en-GB"/>
        </w:rPr>
        <w:t>However,</w:t>
      </w:r>
      <w:r w:rsidRPr="00686CF1">
        <w:rPr>
          <w:rFonts w:eastAsia="Verdana" w:cs="Times New Roman"/>
          <w:lang w:eastAsia="en-GB"/>
        </w:rPr>
        <w:t xml:space="preserve"> these need to be reviewed and </w:t>
      </w:r>
      <w:r w:rsidRPr="00E86504">
        <w:rPr>
          <w:rFonts w:eastAsia="Verdana" w:cs="Times New Roman"/>
          <w:lang w:eastAsia="en-GB"/>
        </w:rPr>
        <w:t>concretized</w:t>
      </w:r>
      <w:r w:rsidRPr="00686CF1">
        <w:rPr>
          <w:rFonts w:eastAsia="Verdana" w:cs="Times New Roman"/>
          <w:lang w:eastAsia="en-GB"/>
        </w:rPr>
        <w:t xml:space="preserve"> for the benefit of the project.</w:t>
      </w:r>
    </w:p>
    <w:p w14:paraId="1CFB6059" w14:textId="77777777" w:rsidR="00F36AF3" w:rsidRPr="00686CF1" w:rsidRDefault="00F36AF3" w:rsidP="00E854A3">
      <w:pPr>
        <w:pStyle w:val="ListParagraph"/>
        <w:numPr>
          <w:ilvl w:val="0"/>
          <w:numId w:val="33"/>
        </w:numPr>
        <w:spacing w:after="0" w:line="276" w:lineRule="auto"/>
        <w:jc w:val="both"/>
        <w:rPr>
          <w:rFonts w:eastAsia="Verdana" w:cs="Times New Roman"/>
          <w:lang w:eastAsia="en-GB"/>
        </w:rPr>
      </w:pPr>
      <w:r w:rsidRPr="00686CF1">
        <w:rPr>
          <w:rFonts w:eastAsia="Verdana" w:cs="Times New Roman"/>
          <w:lang w:eastAsia="en-GB"/>
        </w:rPr>
        <w:t>The project provided solar PV-based portable water pumps to some of the groups in the community (on group sharing basis) for use in home gardens along with some farm inputs (seeds, fertilizer, etc.).</w:t>
      </w:r>
    </w:p>
    <w:p w14:paraId="72ABEBE7" w14:textId="77777777" w:rsidR="00F36AF3" w:rsidRPr="00686CF1" w:rsidRDefault="00F36AF3" w:rsidP="00F36AF3">
      <w:pPr>
        <w:spacing w:after="0" w:line="240" w:lineRule="auto"/>
        <w:ind w:left="142"/>
        <w:jc w:val="both"/>
        <w:rPr>
          <w:rFonts w:eastAsia="Verdana" w:cs="Times New Roman"/>
          <w:lang w:eastAsia="en-GB"/>
        </w:rPr>
      </w:pPr>
    </w:p>
    <w:p w14:paraId="4885F840" w14:textId="77777777" w:rsidR="00F36AF3" w:rsidRPr="00686CF1" w:rsidRDefault="00F36AF3" w:rsidP="00E854A3">
      <w:pPr>
        <w:pStyle w:val="ListParagraph"/>
        <w:numPr>
          <w:ilvl w:val="0"/>
          <w:numId w:val="33"/>
        </w:numPr>
        <w:spacing w:after="0" w:line="240" w:lineRule="auto"/>
        <w:rPr>
          <w:rFonts w:eastAsia="Verdana" w:cs="Times New Roman"/>
          <w:lang w:eastAsia="en-GB"/>
        </w:rPr>
      </w:pPr>
      <w:r w:rsidRPr="00686CF1">
        <w:rPr>
          <w:rFonts w:eastAsia="Verdana" w:cs="Times New Roman"/>
          <w:lang w:eastAsia="en-GB"/>
        </w:rPr>
        <w:t>Regarding developing alternative livelihoods options through promoting gender responsive on and off-farm business enterprises, communities were trained on savings and credit models (including financial literacy and entrepreneur training)</w:t>
      </w:r>
    </w:p>
    <w:p w14:paraId="5691887D" w14:textId="77777777" w:rsidR="00F36AF3" w:rsidRPr="00686CF1" w:rsidRDefault="00F36AF3" w:rsidP="00F36AF3">
      <w:pPr>
        <w:pStyle w:val="ListParagraph"/>
        <w:ind w:left="142"/>
        <w:rPr>
          <w:rFonts w:eastAsia="Verdana" w:cs="Times New Roman"/>
          <w:lang w:eastAsia="en-GB"/>
        </w:rPr>
      </w:pPr>
    </w:p>
    <w:p w14:paraId="282E0A10" w14:textId="77777777" w:rsidR="00F36AF3" w:rsidRPr="00686CF1" w:rsidRDefault="00F36AF3" w:rsidP="00E854A3">
      <w:pPr>
        <w:pStyle w:val="ListParagraph"/>
        <w:numPr>
          <w:ilvl w:val="0"/>
          <w:numId w:val="33"/>
        </w:numPr>
        <w:spacing w:after="200" w:line="276" w:lineRule="auto"/>
        <w:rPr>
          <w:rFonts w:eastAsia="Verdana" w:cs="Times New Roman"/>
          <w:lang w:eastAsia="en-GB"/>
        </w:rPr>
      </w:pPr>
      <w:r w:rsidRPr="00686CF1">
        <w:rPr>
          <w:rFonts w:eastAsia="Verdana" w:cs="Times New Roman"/>
          <w:lang w:eastAsia="en-GB"/>
        </w:rPr>
        <w:t xml:space="preserve">Project beneficiaries were organized into groups. According to the project team, as of Sep 2023, the number of target households registered was 9302 which were structured into 563 groups with an average percentage composition of 35.48% women. </w:t>
      </w:r>
    </w:p>
    <w:p w14:paraId="0944DBD0" w14:textId="77777777" w:rsidR="00F36AF3" w:rsidRPr="00686CF1" w:rsidRDefault="00F36AF3" w:rsidP="00E854A3">
      <w:pPr>
        <w:pStyle w:val="ListParagraph"/>
        <w:numPr>
          <w:ilvl w:val="0"/>
          <w:numId w:val="33"/>
        </w:numPr>
        <w:spacing w:after="0" w:line="240" w:lineRule="auto"/>
        <w:rPr>
          <w:rFonts w:eastAsia="Verdana" w:cs="Times New Roman"/>
          <w:lang w:eastAsia="en-GB"/>
        </w:rPr>
      </w:pPr>
      <w:r w:rsidRPr="00686CF1">
        <w:rPr>
          <w:rFonts w:eastAsia="Verdana" w:cs="Times New Roman"/>
          <w:lang w:eastAsia="en-GB"/>
        </w:rPr>
        <w:lastRenderedPageBreak/>
        <w:t>Orders were placed or were being placed for supporting these groups for different means of livelihood (Poultry, Tailoring, fisheries, Dairy, cows, goats, etc. (Noted that the targets for this indicator are unrealistic and unachievable, the assessment at MTE has been done in terms of the targets mentioned in the project design).</w:t>
      </w:r>
    </w:p>
    <w:p w14:paraId="31B15F6E" w14:textId="77777777" w:rsidR="00F36AF3" w:rsidRPr="00686CF1" w:rsidRDefault="00F36AF3" w:rsidP="00F36AF3">
      <w:pPr>
        <w:spacing w:after="0" w:line="240" w:lineRule="auto"/>
        <w:jc w:val="both"/>
        <w:rPr>
          <w:rFonts w:eastAsia="Calibri" w:cs="Times New Roman"/>
        </w:rPr>
      </w:pPr>
    </w:p>
    <w:p w14:paraId="7CA6C085" w14:textId="77777777" w:rsidR="00F36AF3" w:rsidRPr="00686CF1" w:rsidRDefault="00F36AF3" w:rsidP="00F36AF3">
      <w:pPr>
        <w:pStyle w:val="Default"/>
        <w:rPr>
          <w:b/>
          <w:bCs/>
          <w:sz w:val="22"/>
          <w:szCs w:val="22"/>
        </w:rPr>
      </w:pPr>
      <w:bookmarkStart w:id="107" w:name="page3"/>
      <w:bookmarkEnd w:id="107"/>
      <w:r w:rsidRPr="00686CF1">
        <w:rPr>
          <w:b/>
          <w:bCs/>
          <w:sz w:val="22"/>
          <w:szCs w:val="22"/>
        </w:rPr>
        <w:t xml:space="preserve">Objective </w:t>
      </w:r>
    </w:p>
    <w:p w14:paraId="2434AC0C" w14:textId="77777777" w:rsidR="00F36AF3" w:rsidRPr="00686CF1" w:rsidRDefault="00F36AF3" w:rsidP="00F36AF3">
      <w:pPr>
        <w:spacing w:after="0"/>
        <w:ind w:left="426"/>
        <w:jc w:val="both"/>
        <w:rPr>
          <w:rFonts w:eastAsia="Verdana" w:cs="Times New Roman"/>
          <w:lang w:eastAsia="en-GB"/>
        </w:rPr>
      </w:pPr>
      <w:r w:rsidRPr="00686CF1">
        <w:rPr>
          <w:rFonts w:eastAsia="Verdana" w:cs="Times New Roman"/>
          <w:lang w:eastAsia="en-GB"/>
        </w:rPr>
        <w:t>The main objective of the evaluation is to assess the relevance, effectiveness, efficiency, impact, and sustainability of the Restoration of Wetlands and Associated Catchments Project and its partners. This evaluation aims to provide actionable insights to guide the future direction of the program. Additionally, it serves as a means for the UNDP to demonstrate accountability to beneficiaries, partners, and donors.</w:t>
      </w:r>
    </w:p>
    <w:p w14:paraId="13B91A69" w14:textId="77777777" w:rsidR="00F36AF3" w:rsidRPr="00686CF1" w:rsidRDefault="00F36AF3" w:rsidP="00F36AF3">
      <w:pPr>
        <w:pStyle w:val="Default"/>
        <w:rPr>
          <w:b/>
          <w:bCs/>
          <w:sz w:val="22"/>
          <w:szCs w:val="22"/>
        </w:rPr>
      </w:pPr>
      <w:r w:rsidRPr="00686CF1">
        <w:rPr>
          <w:b/>
          <w:bCs/>
          <w:sz w:val="22"/>
          <w:szCs w:val="22"/>
        </w:rPr>
        <w:t xml:space="preserve">Scope </w:t>
      </w:r>
    </w:p>
    <w:p w14:paraId="3F36DDA6" w14:textId="77777777" w:rsidR="00F36AF3" w:rsidRPr="00686CF1" w:rsidRDefault="00F36AF3" w:rsidP="00F36AF3">
      <w:pPr>
        <w:spacing w:after="0"/>
        <w:ind w:left="426"/>
        <w:jc w:val="both"/>
        <w:rPr>
          <w:rFonts w:eastAsia="Verdana" w:cs="Times New Roman"/>
          <w:lang w:eastAsia="en-GB"/>
        </w:rPr>
      </w:pPr>
      <w:r w:rsidRPr="00686CF1">
        <w:rPr>
          <w:rFonts w:eastAsia="Verdana" w:cs="Times New Roman"/>
          <w:lang w:eastAsia="en-GB"/>
        </w:rPr>
        <w:t xml:space="preserve">The evaluation will specifically focus on the performance of the project over the 3-year period from 2021 to 2024 and will utilize findings of the mid-term review as background documents. </w:t>
      </w:r>
    </w:p>
    <w:p w14:paraId="36E2094A" w14:textId="77777777" w:rsidR="00F36AF3" w:rsidRPr="00686CF1" w:rsidRDefault="00F36AF3" w:rsidP="00F36AF3">
      <w:pPr>
        <w:spacing w:after="0"/>
        <w:ind w:left="426"/>
        <w:jc w:val="both"/>
        <w:rPr>
          <w:rFonts w:eastAsia="Verdana" w:cs="Times New Roman"/>
          <w:lang w:eastAsia="en-GB"/>
        </w:rPr>
      </w:pPr>
      <w:r w:rsidRPr="00686CF1">
        <w:rPr>
          <w:rFonts w:eastAsia="Verdana" w:cs="Times New Roman"/>
          <w:lang w:eastAsia="en-GB"/>
        </w:rPr>
        <w:t xml:space="preserve">The geographical scope of this evaluation will be limited to the 5 project districts and 9 project sub counties. The details of the five project districts and 9 project sub counties </w:t>
      </w:r>
      <w:proofErr w:type="gramStart"/>
      <w:r w:rsidRPr="00686CF1">
        <w:rPr>
          <w:rFonts w:eastAsia="Verdana" w:cs="Times New Roman"/>
          <w:lang w:eastAsia="en-GB"/>
        </w:rPr>
        <w:t>is</w:t>
      </w:r>
      <w:proofErr w:type="gramEnd"/>
      <w:r w:rsidRPr="00686CF1">
        <w:rPr>
          <w:rFonts w:eastAsia="Verdana" w:cs="Times New Roman"/>
          <w:lang w:eastAsia="en-GB"/>
        </w:rPr>
        <w:t xml:space="preserve"> as indicated in table 1 below.</w:t>
      </w:r>
    </w:p>
    <w:p w14:paraId="188B2983" w14:textId="77777777" w:rsidR="00F36AF3" w:rsidRPr="00686CF1" w:rsidRDefault="00F36AF3" w:rsidP="00F36AF3">
      <w:pPr>
        <w:spacing w:after="0"/>
        <w:ind w:left="426"/>
        <w:jc w:val="both"/>
        <w:rPr>
          <w:rFonts w:eastAsia="Verdana" w:cs="Times New Roman"/>
          <w:lang w:eastAsia="en-GB"/>
        </w:rPr>
      </w:pPr>
    </w:p>
    <w:p w14:paraId="2DC440F6" w14:textId="3B4F2E1C" w:rsidR="00F36AF3" w:rsidRPr="00686CF1" w:rsidRDefault="00F36AF3" w:rsidP="00216C38">
      <w:pPr>
        <w:pStyle w:val="Caption"/>
        <w:keepNext/>
        <w:spacing w:line="276" w:lineRule="auto"/>
        <w:ind w:left="284" w:firstLine="142"/>
        <w:jc w:val="both"/>
        <w:rPr>
          <w:rFonts w:cs="Times New Roman"/>
          <w:szCs w:val="22"/>
        </w:rPr>
      </w:pPr>
      <w:bookmarkStart w:id="108" w:name="_Toc184649681"/>
      <w:bookmarkStart w:id="109" w:name="_Toc184650482"/>
      <w:bookmarkStart w:id="110" w:name="_Toc184681744"/>
      <w:bookmarkStart w:id="111" w:name="_Toc184681764"/>
      <w:r w:rsidRPr="00686CF1">
        <w:rPr>
          <w:rFonts w:cs="Times New Roman"/>
          <w:szCs w:val="22"/>
        </w:rPr>
        <w:t xml:space="preserve">Table </w:t>
      </w:r>
      <w:r w:rsidRPr="00686CF1">
        <w:rPr>
          <w:rFonts w:cs="Times New Roman"/>
          <w:szCs w:val="22"/>
        </w:rPr>
        <w:fldChar w:fldCharType="begin"/>
      </w:r>
      <w:r w:rsidRPr="00686CF1">
        <w:rPr>
          <w:rFonts w:cs="Times New Roman"/>
          <w:szCs w:val="22"/>
        </w:rPr>
        <w:instrText xml:space="preserve"> SEQ Table \* ARABIC </w:instrText>
      </w:r>
      <w:r w:rsidRPr="00686CF1">
        <w:rPr>
          <w:rFonts w:cs="Times New Roman"/>
          <w:szCs w:val="22"/>
        </w:rPr>
        <w:fldChar w:fldCharType="separate"/>
      </w:r>
      <w:r w:rsidR="00BC5D1B">
        <w:rPr>
          <w:rFonts w:cs="Times New Roman"/>
          <w:noProof/>
          <w:szCs w:val="22"/>
        </w:rPr>
        <w:t>6</w:t>
      </w:r>
      <w:r w:rsidRPr="00686CF1">
        <w:rPr>
          <w:rFonts w:cs="Times New Roman"/>
          <w:szCs w:val="22"/>
        </w:rPr>
        <w:fldChar w:fldCharType="end"/>
      </w:r>
      <w:r w:rsidRPr="00686CF1">
        <w:rPr>
          <w:rFonts w:cs="Times New Roman"/>
          <w:szCs w:val="22"/>
        </w:rPr>
        <w:t>: Project districts and sub counties</w:t>
      </w:r>
      <w:bookmarkEnd w:id="108"/>
      <w:bookmarkEnd w:id="109"/>
      <w:bookmarkEnd w:id="110"/>
      <w:bookmarkEnd w:id="111"/>
    </w:p>
    <w:tbl>
      <w:tblPr>
        <w:tblStyle w:val="TableGrid"/>
        <w:tblW w:w="8727" w:type="dxa"/>
        <w:tblInd w:w="545" w:type="dxa"/>
        <w:tblLook w:val="04A0" w:firstRow="1" w:lastRow="0" w:firstColumn="1" w:lastColumn="0" w:noHBand="0" w:noVBand="1"/>
      </w:tblPr>
      <w:tblGrid>
        <w:gridCol w:w="2262"/>
        <w:gridCol w:w="6465"/>
      </w:tblGrid>
      <w:tr w:rsidR="00F36AF3" w:rsidRPr="00133047" w14:paraId="5FCF7896" w14:textId="77777777" w:rsidTr="00954785">
        <w:trPr>
          <w:trHeight w:val="371"/>
        </w:trPr>
        <w:tc>
          <w:tcPr>
            <w:tcW w:w="2262" w:type="dxa"/>
            <w:shd w:val="clear" w:color="auto" w:fill="E8E8E8" w:themeFill="background2"/>
          </w:tcPr>
          <w:p w14:paraId="5CFCE3F3" w14:textId="77777777" w:rsidR="00F36AF3" w:rsidRPr="00686CF1" w:rsidRDefault="00F36AF3" w:rsidP="00954785">
            <w:pPr>
              <w:pStyle w:val="ListParagraph"/>
              <w:widowControl w:val="0"/>
              <w:autoSpaceDE w:val="0"/>
              <w:autoSpaceDN w:val="0"/>
              <w:adjustRightInd w:val="0"/>
              <w:ind w:left="0"/>
              <w:jc w:val="both"/>
              <w:rPr>
                <w:rFonts w:cs="Times New Roman"/>
                <w:b/>
                <w:bCs/>
              </w:rPr>
            </w:pPr>
            <w:r w:rsidRPr="00686CF1">
              <w:rPr>
                <w:rFonts w:cs="Times New Roman"/>
                <w:b/>
                <w:bCs/>
              </w:rPr>
              <w:t>Project district</w:t>
            </w:r>
          </w:p>
        </w:tc>
        <w:tc>
          <w:tcPr>
            <w:tcW w:w="6465" w:type="dxa"/>
            <w:shd w:val="clear" w:color="auto" w:fill="E8E8E8" w:themeFill="background2"/>
          </w:tcPr>
          <w:p w14:paraId="6CC1BF29" w14:textId="77777777" w:rsidR="00F36AF3" w:rsidRPr="00686CF1" w:rsidRDefault="00F36AF3" w:rsidP="00954785">
            <w:pPr>
              <w:pStyle w:val="ListParagraph"/>
              <w:widowControl w:val="0"/>
              <w:autoSpaceDE w:val="0"/>
              <w:autoSpaceDN w:val="0"/>
              <w:adjustRightInd w:val="0"/>
              <w:ind w:left="0"/>
              <w:jc w:val="both"/>
              <w:rPr>
                <w:rFonts w:cs="Times New Roman"/>
                <w:b/>
                <w:bCs/>
              </w:rPr>
            </w:pPr>
            <w:r w:rsidRPr="00686CF1">
              <w:rPr>
                <w:rFonts w:cs="Times New Roman"/>
                <w:b/>
                <w:bCs/>
              </w:rPr>
              <w:t>Project sub-counties (30% will be sampled from each district)</w:t>
            </w:r>
          </w:p>
        </w:tc>
      </w:tr>
      <w:tr w:rsidR="00F36AF3" w:rsidRPr="00133047" w14:paraId="0574921F" w14:textId="77777777" w:rsidTr="00954785">
        <w:trPr>
          <w:trHeight w:val="379"/>
        </w:trPr>
        <w:tc>
          <w:tcPr>
            <w:tcW w:w="2262" w:type="dxa"/>
          </w:tcPr>
          <w:p w14:paraId="3551F386" w14:textId="77777777" w:rsidR="00F36AF3" w:rsidRPr="00686CF1" w:rsidRDefault="00F36AF3" w:rsidP="00954785">
            <w:pPr>
              <w:pStyle w:val="ListParagraph"/>
              <w:widowControl w:val="0"/>
              <w:autoSpaceDE w:val="0"/>
              <w:autoSpaceDN w:val="0"/>
              <w:adjustRightInd w:val="0"/>
              <w:ind w:left="0"/>
              <w:jc w:val="both"/>
              <w:rPr>
                <w:rFonts w:cs="Times New Roman"/>
              </w:rPr>
            </w:pPr>
            <w:proofErr w:type="spellStart"/>
            <w:r w:rsidRPr="00686CF1">
              <w:rPr>
                <w:rFonts w:cs="Times New Roman"/>
              </w:rPr>
              <w:t>Namutumba</w:t>
            </w:r>
            <w:proofErr w:type="spellEnd"/>
          </w:p>
        </w:tc>
        <w:tc>
          <w:tcPr>
            <w:tcW w:w="6465" w:type="dxa"/>
          </w:tcPr>
          <w:p w14:paraId="23F83E23" w14:textId="77777777" w:rsidR="00F36AF3" w:rsidRPr="00686CF1" w:rsidRDefault="00F36AF3" w:rsidP="00954785">
            <w:pPr>
              <w:pStyle w:val="ListParagraph"/>
              <w:widowControl w:val="0"/>
              <w:autoSpaceDE w:val="0"/>
              <w:autoSpaceDN w:val="0"/>
              <w:adjustRightInd w:val="0"/>
              <w:ind w:left="0"/>
              <w:jc w:val="both"/>
              <w:rPr>
                <w:rFonts w:cs="Times New Roman"/>
                <w:lang w:val="pt-PT"/>
              </w:rPr>
            </w:pPr>
            <w:r w:rsidRPr="00686CF1">
              <w:rPr>
                <w:rFonts w:cs="Times New Roman"/>
                <w:lang w:val="pt-PT"/>
              </w:rPr>
              <w:t>Bulange, Bugobi</w:t>
            </w:r>
          </w:p>
        </w:tc>
      </w:tr>
      <w:tr w:rsidR="00F36AF3" w:rsidRPr="00133047" w14:paraId="40E142B7" w14:textId="77777777" w:rsidTr="00954785">
        <w:trPr>
          <w:trHeight w:val="371"/>
        </w:trPr>
        <w:tc>
          <w:tcPr>
            <w:tcW w:w="2262" w:type="dxa"/>
          </w:tcPr>
          <w:p w14:paraId="641654B9" w14:textId="77777777" w:rsidR="00F36AF3" w:rsidRPr="00686CF1" w:rsidRDefault="00F36AF3" w:rsidP="00954785">
            <w:pPr>
              <w:pStyle w:val="ListParagraph"/>
              <w:widowControl w:val="0"/>
              <w:autoSpaceDE w:val="0"/>
              <w:autoSpaceDN w:val="0"/>
              <w:adjustRightInd w:val="0"/>
              <w:ind w:left="0"/>
              <w:jc w:val="both"/>
              <w:rPr>
                <w:rFonts w:cs="Times New Roman"/>
              </w:rPr>
            </w:pPr>
            <w:proofErr w:type="spellStart"/>
            <w:r w:rsidRPr="00686CF1">
              <w:rPr>
                <w:rFonts w:cs="Times New Roman"/>
              </w:rPr>
              <w:t>Kibuku</w:t>
            </w:r>
            <w:proofErr w:type="spellEnd"/>
          </w:p>
        </w:tc>
        <w:tc>
          <w:tcPr>
            <w:tcW w:w="6465" w:type="dxa"/>
          </w:tcPr>
          <w:p w14:paraId="47BD3684" w14:textId="77777777" w:rsidR="00F36AF3" w:rsidRPr="00686CF1" w:rsidRDefault="00F36AF3" w:rsidP="00954785">
            <w:pPr>
              <w:pStyle w:val="ListParagraph"/>
              <w:widowControl w:val="0"/>
              <w:autoSpaceDE w:val="0"/>
              <w:autoSpaceDN w:val="0"/>
              <w:adjustRightInd w:val="0"/>
              <w:ind w:left="0"/>
              <w:jc w:val="both"/>
              <w:rPr>
                <w:rFonts w:cs="Times New Roman"/>
              </w:rPr>
            </w:pPr>
            <w:proofErr w:type="spellStart"/>
            <w:r w:rsidRPr="00686CF1">
              <w:rPr>
                <w:rFonts w:cs="Times New Roman"/>
              </w:rPr>
              <w:t>Nandere</w:t>
            </w:r>
            <w:proofErr w:type="spellEnd"/>
          </w:p>
        </w:tc>
      </w:tr>
      <w:tr w:rsidR="00F36AF3" w:rsidRPr="00133047" w14:paraId="2D5B4A79" w14:textId="77777777" w:rsidTr="00954785">
        <w:trPr>
          <w:trHeight w:val="379"/>
        </w:trPr>
        <w:tc>
          <w:tcPr>
            <w:tcW w:w="2262" w:type="dxa"/>
          </w:tcPr>
          <w:p w14:paraId="1CC93B60" w14:textId="77777777" w:rsidR="00F36AF3" w:rsidRPr="00686CF1" w:rsidRDefault="00F36AF3" w:rsidP="00954785">
            <w:pPr>
              <w:pStyle w:val="ListParagraph"/>
              <w:widowControl w:val="0"/>
              <w:autoSpaceDE w:val="0"/>
              <w:autoSpaceDN w:val="0"/>
              <w:adjustRightInd w:val="0"/>
              <w:ind w:left="0"/>
              <w:jc w:val="both"/>
              <w:rPr>
                <w:rFonts w:cs="Times New Roman"/>
              </w:rPr>
            </w:pPr>
            <w:proofErr w:type="spellStart"/>
            <w:r w:rsidRPr="00686CF1">
              <w:rPr>
                <w:rFonts w:cs="Times New Roman"/>
              </w:rPr>
              <w:t>Budaka</w:t>
            </w:r>
            <w:proofErr w:type="spellEnd"/>
          </w:p>
        </w:tc>
        <w:tc>
          <w:tcPr>
            <w:tcW w:w="6465" w:type="dxa"/>
          </w:tcPr>
          <w:p w14:paraId="6EF7A3FE" w14:textId="77777777" w:rsidR="00F36AF3" w:rsidRPr="00686CF1" w:rsidRDefault="00F36AF3" w:rsidP="00954785">
            <w:pPr>
              <w:pStyle w:val="ListParagraph"/>
              <w:widowControl w:val="0"/>
              <w:autoSpaceDE w:val="0"/>
              <w:autoSpaceDN w:val="0"/>
              <w:adjustRightInd w:val="0"/>
              <w:ind w:left="0"/>
              <w:jc w:val="both"/>
              <w:rPr>
                <w:rFonts w:cs="Times New Roman"/>
              </w:rPr>
            </w:pPr>
            <w:proofErr w:type="spellStart"/>
            <w:r w:rsidRPr="00686CF1">
              <w:rPr>
                <w:rFonts w:cs="Times New Roman"/>
              </w:rPr>
              <w:t>Nansanga</w:t>
            </w:r>
            <w:proofErr w:type="spellEnd"/>
            <w:r w:rsidRPr="00686CF1">
              <w:rPr>
                <w:rFonts w:cs="Times New Roman"/>
              </w:rPr>
              <w:t xml:space="preserve"> and </w:t>
            </w:r>
            <w:proofErr w:type="spellStart"/>
            <w:r w:rsidRPr="00686CF1">
              <w:rPr>
                <w:rFonts w:cs="Times New Roman"/>
              </w:rPr>
              <w:t>Lyama</w:t>
            </w:r>
            <w:proofErr w:type="spellEnd"/>
          </w:p>
        </w:tc>
      </w:tr>
      <w:tr w:rsidR="00F36AF3" w:rsidRPr="00133047" w14:paraId="1C8DE2FD" w14:textId="77777777" w:rsidTr="00954785">
        <w:trPr>
          <w:trHeight w:val="371"/>
        </w:trPr>
        <w:tc>
          <w:tcPr>
            <w:tcW w:w="2262" w:type="dxa"/>
          </w:tcPr>
          <w:p w14:paraId="2244DFE5" w14:textId="77777777" w:rsidR="00F36AF3" w:rsidRPr="00686CF1" w:rsidRDefault="00F36AF3" w:rsidP="00954785">
            <w:pPr>
              <w:pStyle w:val="ListParagraph"/>
              <w:widowControl w:val="0"/>
              <w:autoSpaceDE w:val="0"/>
              <w:autoSpaceDN w:val="0"/>
              <w:adjustRightInd w:val="0"/>
              <w:ind w:left="0"/>
              <w:jc w:val="both"/>
              <w:rPr>
                <w:rFonts w:cs="Times New Roman"/>
              </w:rPr>
            </w:pPr>
            <w:proofErr w:type="spellStart"/>
            <w:r w:rsidRPr="00686CF1">
              <w:rPr>
                <w:rFonts w:cs="Times New Roman"/>
              </w:rPr>
              <w:t>Butaleja</w:t>
            </w:r>
            <w:proofErr w:type="spellEnd"/>
          </w:p>
        </w:tc>
        <w:tc>
          <w:tcPr>
            <w:tcW w:w="6465" w:type="dxa"/>
          </w:tcPr>
          <w:p w14:paraId="474E2929" w14:textId="77777777" w:rsidR="00F36AF3" w:rsidRPr="00686CF1" w:rsidRDefault="00F36AF3" w:rsidP="00954785">
            <w:pPr>
              <w:pStyle w:val="ListParagraph"/>
              <w:widowControl w:val="0"/>
              <w:autoSpaceDE w:val="0"/>
              <w:autoSpaceDN w:val="0"/>
              <w:adjustRightInd w:val="0"/>
              <w:ind w:left="0"/>
              <w:jc w:val="both"/>
              <w:rPr>
                <w:rFonts w:cs="Times New Roman"/>
              </w:rPr>
            </w:pPr>
            <w:proofErr w:type="spellStart"/>
            <w:r w:rsidRPr="00686CF1">
              <w:rPr>
                <w:rFonts w:cs="Times New Roman"/>
              </w:rPr>
              <w:t>Nawanjovu</w:t>
            </w:r>
            <w:proofErr w:type="spellEnd"/>
            <w:r w:rsidRPr="00686CF1">
              <w:rPr>
                <w:rFonts w:cs="Times New Roman"/>
              </w:rPr>
              <w:t xml:space="preserve"> and Busaba</w:t>
            </w:r>
          </w:p>
        </w:tc>
      </w:tr>
      <w:tr w:rsidR="00F36AF3" w:rsidRPr="00133047" w14:paraId="21D66C3F" w14:textId="77777777" w:rsidTr="00954785">
        <w:trPr>
          <w:trHeight w:val="379"/>
        </w:trPr>
        <w:tc>
          <w:tcPr>
            <w:tcW w:w="2262" w:type="dxa"/>
          </w:tcPr>
          <w:p w14:paraId="0A49B644" w14:textId="77777777" w:rsidR="00F36AF3" w:rsidRPr="00686CF1" w:rsidRDefault="00F36AF3" w:rsidP="00954785">
            <w:pPr>
              <w:pStyle w:val="ListParagraph"/>
              <w:widowControl w:val="0"/>
              <w:autoSpaceDE w:val="0"/>
              <w:autoSpaceDN w:val="0"/>
              <w:adjustRightInd w:val="0"/>
              <w:ind w:left="0"/>
              <w:jc w:val="both"/>
              <w:rPr>
                <w:rFonts w:cs="Times New Roman"/>
              </w:rPr>
            </w:pPr>
            <w:proofErr w:type="spellStart"/>
            <w:r w:rsidRPr="00686CF1">
              <w:rPr>
                <w:rFonts w:cs="Times New Roman"/>
              </w:rPr>
              <w:t>Kaliro</w:t>
            </w:r>
            <w:proofErr w:type="spellEnd"/>
          </w:p>
        </w:tc>
        <w:tc>
          <w:tcPr>
            <w:tcW w:w="6465" w:type="dxa"/>
          </w:tcPr>
          <w:p w14:paraId="48E20494" w14:textId="77777777" w:rsidR="00F36AF3" w:rsidRPr="00686CF1" w:rsidRDefault="00F36AF3" w:rsidP="00954785">
            <w:pPr>
              <w:pStyle w:val="ListParagraph"/>
              <w:widowControl w:val="0"/>
              <w:autoSpaceDE w:val="0"/>
              <w:autoSpaceDN w:val="0"/>
              <w:adjustRightInd w:val="0"/>
              <w:ind w:left="0"/>
              <w:jc w:val="both"/>
              <w:rPr>
                <w:rFonts w:cs="Times New Roman"/>
              </w:rPr>
            </w:pPr>
            <w:proofErr w:type="spellStart"/>
            <w:r w:rsidRPr="00686CF1">
              <w:rPr>
                <w:rFonts w:cs="Times New Roman"/>
              </w:rPr>
              <w:t>Namwiwa</w:t>
            </w:r>
            <w:proofErr w:type="spellEnd"/>
            <w:r w:rsidRPr="00686CF1">
              <w:rPr>
                <w:rFonts w:cs="Times New Roman"/>
              </w:rPr>
              <w:t xml:space="preserve"> and </w:t>
            </w:r>
            <w:proofErr w:type="spellStart"/>
            <w:r w:rsidRPr="00686CF1">
              <w:rPr>
                <w:rFonts w:cs="Times New Roman"/>
              </w:rPr>
              <w:t>Kisinga</w:t>
            </w:r>
            <w:proofErr w:type="spellEnd"/>
          </w:p>
        </w:tc>
      </w:tr>
    </w:tbl>
    <w:p w14:paraId="3A03757E" w14:textId="77777777" w:rsidR="00F36AF3" w:rsidRPr="00686CF1" w:rsidRDefault="00F36AF3" w:rsidP="00F36AF3">
      <w:pPr>
        <w:widowControl w:val="0"/>
        <w:autoSpaceDE w:val="0"/>
        <w:autoSpaceDN w:val="0"/>
        <w:adjustRightInd w:val="0"/>
        <w:spacing w:after="0"/>
        <w:jc w:val="both"/>
        <w:rPr>
          <w:rFonts w:cs="Times New Roman"/>
        </w:rPr>
      </w:pPr>
    </w:p>
    <w:p w14:paraId="31BF3CFD" w14:textId="77777777" w:rsidR="00F36AF3" w:rsidRPr="00686CF1" w:rsidRDefault="00F36AF3" w:rsidP="00F36AF3">
      <w:pPr>
        <w:widowControl w:val="0"/>
        <w:autoSpaceDE w:val="0"/>
        <w:autoSpaceDN w:val="0"/>
        <w:adjustRightInd w:val="0"/>
        <w:spacing w:after="0"/>
        <w:ind w:left="426"/>
        <w:jc w:val="both"/>
        <w:rPr>
          <w:rFonts w:cs="Times New Roman"/>
        </w:rPr>
      </w:pPr>
      <w:r w:rsidRPr="00686CF1">
        <w:rPr>
          <w:rFonts w:cs="Times New Roman"/>
        </w:rPr>
        <w:t>The assignment is expected to be concluded within 30 days, from the date of entering into the consultancy agreement.</w:t>
      </w:r>
    </w:p>
    <w:p w14:paraId="10938410" w14:textId="77777777" w:rsidR="00F36AF3" w:rsidRPr="00686CF1" w:rsidRDefault="00F36AF3" w:rsidP="00F36AF3">
      <w:pPr>
        <w:widowControl w:val="0"/>
        <w:autoSpaceDE w:val="0"/>
        <w:autoSpaceDN w:val="0"/>
        <w:adjustRightInd w:val="0"/>
        <w:spacing w:after="0"/>
        <w:ind w:left="426"/>
        <w:jc w:val="both"/>
        <w:rPr>
          <w:rFonts w:cs="Times New Roman"/>
        </w:rPr>
      </w:pPr>
    </w:p>
    <w:p w14:paraId="063E1E9A" w14:textId="77777777" w:rsidR="00F36AF3" w:rsidRPr="009356FB" w:rsidRDefault="00F36AF3" w:rsidP="00F36AF3">
      <w:pPr>
        <w:pStyle w:val="Default"/>
        <w:rPr>
          <w:rFonts w:ascii="Times New Roman" w:hAnsi="Times New Roman" w:cs="Times New Roman"/>
          <w:b/>
          <w:bCs/>
          <w:sz w:val="22"/>
          <w:szCs w:val="22"/>
        </w:rPr>
      </w:pPr>
      <w:r w:rsidRPr="009356FB">
        <w:rPr>
          <w:rFonts w:ascii="Times New Roman" w:hAnsi="Times New Roman" w:cs="Times New Roman"/>
          <w:b/>
          <w:bCs/>
          <w:sz w:val="22"/>
          <w:szCs w:val="22"/>
        </w:rPr>
        <w:t xml:space="preserve">Evaluation Questions </w:t>
      </w:r>
    </w:p>
    <w:p w14:paraId="1828A3AF" w14:textId="77777777" w:rsidR="00F36AF3" w:rsidRPr="00686CF1" w:rsidRDefault="00F36AF3" w:rsidP="00F36AF3">
      <w:pPr>
        <w:pStyle w:val="Default"/>
        <w:rPr>
          <w:sz w:val="22"/>
          <w:szCs w:val="22"/>
        </w:rPr>
      </w:pPr>
    </w:p>
    <w:p w14:paraId="6A1C2AB7" w14:textId="77777777" w:rsidR="00F36AF3" w:rsidRPr="00686CF1" w:rsidRDefault="00F36AF3" w:rsidP="00F36AF3">
      <w:pPr>
        <w:widowControl w:val="0"/>
        <w:autoSpaceDE w:val="0"/>
        <w:autoSpaceDN w:val="0"/>
        <w:adjustRightInd w:val="0"/>
        <w:spacing w:after="0"/>
        <w:ind w:left="426"/>
        <w:jc w:val="both"/>
        <w:rPr>
          <w:rFonts w:cs="Times New Roman"/>
        </w:rPr>
      </w:pPr>
      <w:r w:rsidRPr="00686CF1">
        <w:rPr>
          <w:rFonts w:cs="Times New Roman"/>
        </w:rPr>
        <w:t>In line with the overall goal and objectives, this exercise will adopt the OECD DAC evaluation criteria (relevance, effectiveness, efficiency, sustainability and Impact) and represent the report along the same criteria.</w:t>
      </w:r>
    </w:p>
    <w:p w14:paraId="559FACE2" w14:textId="77777777" w:rsidR="00F36AF3" w:rsidRPr="00686CF1" w:rsidRDefault="00F36AF3" w:rsidP="00F36AF3">
      <w:pPr>
        <w:widowControl w:val="0"/>
        <w:autoSpaceDE w:val="0"/>
        <w:autoSpaceDN w:val="0"/>
        <w:adjustRightInd w:val="0"/>
        <w:spacing w:after="0"/>
        <w:ind w:left="426"/>
        <w:jc w:val="both"/>
        <w:rPr>
          <w:rFonts w:cs="Times New Roman"/>
        </w:rPr>
      </w:pPr>
    </w:p>
    <w:p w14:paraId="69B84459" w14:textId="77777777" w:rsidR="00F36AF3" w:rsidRPr="00133047" w:rsidRDefault="00F36AF3" w:rsidP="00F36AF3">
      <w:pPr>
        <w:widowControl w:val="0"/>
        <w:autoSpaceDE w:val="0"/>
        <w:autoSpaceDN w:val="0"/>
        <w:adjustRightInd w:val="0"/>
        <w:spacing w:after="0"/>
        <w:ind w:left="426"/>
        <w:jc w:val="both"/>
        <w:rPr>
          <w:rFonts w:cs="Times New Roman"/>
          <w:b/>
          <w:bCs/>
        </w:rPr>
      </w:pPr>
      <w:r w:rsidRPr="00133047">
        <w:rPr>
          <w:rFonts w:cs="Times New Roman"/>
          <w:b/>
          <w:bCs/>
        </w:rPr>
        <w:t xml:space="preserve">Relevance: </w:t>
      </w:r>
    </w:p>
    <w:p w14:paraId="5D22F9E6"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709" w:hanging="283"/>
        <w:jc w:val="both"/>
        <w:rPr>
          <w:rFonts w:cs="Times New Roman"/>
        </w:rPr>
      </w:pPr>
      <w:r w:rsidRPr="00686CF1">
        <w:rPr>
          <w:rFonts w:cs="Times New Roman"/>
        </w:rPr>
        <w:t xml:space="preserve">To what extent were project objectives consistent with </w:t>
      </w:r>
      <w:proofErr w:type="spellStart"/>
      <w:r w:rsidRPr="00686CF1">
        <w:rPr>
          <w:rFonts w:cs="Times New Roman"/>
        </w:rPr>
        <w:t>GoU’s</w:t>
      </w:r>
      <w:proofErr w:type="spellEnd"/>
      <w:r w:rsidRPr="00686CF1">
        <w:rPr>
          <w:rFonts w:cs="Times New Roman"/>
        </w:rPr>
        <w:t xml:space="preserve"> /priorities pertaining environmental sustainability and agricultural development as outlined in the </w:t>
      </w:r>
      <w:proofErr w:type="spellStart"/>
      <w:r w:rsidRPr="00686CF1">
        <w:rPr>
          <w:rFonts w:cs="Times New Roman"/>
        </w:rPr>
        <w:t>Mpologoma</w:t>
      </w:r>
      <w:proofErr w:type="spellEnd"/>
      <w:r w:rsidRPr="00686CF1">
        <w:rPr>
          <w:rFonts w:cs="Times New Roman"/>
        </w:rPr>
        <w:t xml:space="preserve"> Catchment Management Plan, including sustainable development goals? </w:t>
      </w:r>
    </w:p>
    <w:p w14:paraId="21D9D827"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709" w:hanging="283"/>
        <w:jc w:val="both"/>
        <w:rPr>
          <w:rFonts w:cs="Times New Roman"/>
        </w:rPr>
      </w:pPr>
      <w:r w:rsidRPr="00686CF1">
        <w:rPr>
          <w:rFonts w:cs="Times New Roman"/>
        </w:rPr>
        <w:t>How relevant and appropriate was the project design and implementation in strengthening the resilience of the wetlands and the associated catchment areas.</w:t>
      </w:r>
    </w:p>
    <w:p w14:paraId="3D4623B7"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709" w:hanging="283"/>
        <w:jc w:val="both"/>
        <w:rPr>
          <w:rFonts w:cs="Times New Roman"/>
        </w:rPr>
      </w:pPr>
      <w:r w:rsidRPr="00686CF1">
        <w:rPr>
          <w:rFonts w:cs="Times New Roman"/>
        </w:rPr>
        <w:t>To what extent did the project interventions address the specific needs and priorities of the targeted communities in the wetland areas?</w:t>
      </w:r>
    </w:p>
    <w:p w14:paraId="46D4EB43" w14:textId="77777777" w:rsidR="00F36AF3" w:rsidRPr="00686CF1" w:rsidRDefault="00F36AF3" w:rsidP="00F36AF3">
      <w:pPr>
        <w:rPr>
          <w:rFonts w:cs="Times New Roman"/>
        </w:rPr>
      </w:pPr>
      <w:r w:rsidRPr="00686CF1">
        <w:rPr>
          <w:rFonts w:cs="Times New Roman"/>
        </w:rPr>
        <w:t xml:space="preserve">         </w:t>
      </w:r>
      <w:r w:rsidRPr="00133047">
        <w:rPr>
          <w:rFonts w:cs="Times New Roman"/>
          <w:b/>
          <w:bCs/>
        </w:rPr>
        <w:t>Effectiveness:</w:t>
      </w:r>
      <w:r w:rsidRPr="00686CF1">
        <w:rPr>
          <w:rFonts w:cs="Times New Roman"/>
        </w:rPr>
        <w:t xml:space="preserve"> </w:t>
      </w:r>
    </w:p>
    <w:p w14:paraId="715243A0"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567"/>
        <w:jc w:val="both"/>
        <w:rPr>
          <w:rFonts w:cs="Times New Roman"/>
        </w:rPr>
      </w:pPr>
      <w:r w:rsidRPr="00686CF1">
        <w:rPr>
          <w:rFonts w:cs="Times New Roman"/>
        </w:rPr>
        <w:t xml:space="preserve">To what extent did the project achieve its objectives and improve the livelihood of beneficiaries? </w:t>
      </w:r>
    </w:p>
    <w:p w14:paraId="7BF94C9A"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567"/>
        <w:jc w:val="both"/>
        <w:rPr>
          <w:rFonts w:cs="Times New Roman"/>
        </w:rPr>
      </w:pPr>
      <w:r w:rsidRPr="00686CF1">
        <w:rPr>
          <w:rFonts w:cs="Times New Roman"/>
        </w:rPr>
        <w:t>Did the project equally benefit both women and men, and how did it specifically benefit vulnerable groups?</w:t>
      </w:r>
    </w:p>
    <w:p w14:paraId="25FCBD56"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567"/>
        <w:jc w:val="both"/>
        <w:rPr>
          <w:rFonts w:cs="Times New Roman"/>
        </w:rPr>
      </w:pPr>
      <w:r w:rsidRPr="00686CF1">
        <w:rPr>
          <w:rFonts w:cs="Times New Roman"/>
        </w:rPr>
        <w:lastRenderedPageBreak/>
        <w:t>To what extent were cross-cutting issues such as gender and human rights mainstreamed into the project?</w:t>
      </w:r>
    </w:p>
    <w:p w14:paraId="6BF85CCA" w14:textId="77777777" w:rsidR="00F36AF3" w:rsidRPr="00686CF1" w:rsidRDefault="00F36AF3" w:rsidP="00F36AF3">
      <w:pPr>
        <w:pStyle w:val="ListParagraph"/>
        <w:widowControl w:val="0"/>
        <w:autoSpaceDE w:val="0"/>
        <w:autoSpaceDN w:val="0"/>
        <w:adjustRightInd w:val="0"/>
        <w:spacing w:after="0"/>
        <w:ind w:left="1146"/>
        <w:jc w:val="both"/>
        <w:rPr>
          <w:rFonts w:cs="Times New Roman"/>
        </w:rPr>
      </w:pPr>
    </w:p>
    <w:p w14:paraId="320C9557" w14:textId="77777777" w:rsidR="00F36AF3" w:rsidRPr="00686CF1" w:rsidRDefault="00F36AF3" w:rsidP="00F36AF3">
      <w:pPr>
        <w:rPr>
          <w:rFonts w:cs="Times New Roman"/>
        </w:rPr>
      </w:pPr>
      <w:r w:rsidRPr="00133047">
        <w:rPr>
          <w:rFonts w:cs="Times New Roman"/>
          <w:b/>
          <w:bCs/>
        </w:rPr>
        <w:t>Efficiency:</w:t>
      </w:r>
      <w:r w:rsidRPr="00686CF1">
        <w:rPr>
          <w:rFonts w:cs="Times New Roman"/>
        </w:rPr>
        <w:t xml:space="preserve"> </w:t>
      </w:r>
    </w:p>
    <w:p w14:paraId="27C9EA12"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426"/>
        <w:jc w:val="both"/>
        <w:rPr>
          <w:rFonts w:cs="Times New Roman"/>
        </w:rPr>
      </w:pPr>
      <w:r w:rsidRPr="00686CF1">
        <w:rPr>
          <w:rFonts w:cs="Times New Roman"/>
        </w:rPr>
        <w:t xml:space="preserve">Was the project implemented in the most efficient way (time, personnel resources) and maintenance of minimum costs? Did any issues emerge, if so which ones and why? Did coordination arrangements reduce transaction costs and increase the efficiency of project implementation? Did the project create synergies among agencies and involve concerted efforts to optimize results and avoid duplication?  How well did UNDP use partnerships (with civil society/private sector/local government/other institutions/ development partners) to deliver project results? How adequately did the management respond to emerging issues in planning and during the implementation of the project?  To what extent did harmonization measures at the operational level contribute to improved efficiency and results? </w:t>
      </w:r>
    </w:p>
    <w:p w14:paraId="0825889D" w14:textId="77777777" w:rsidR="00F36AF3" w:rsidRPr="00133047" w:rsidRDefault="00F36AF3" w:rsidP="00F36AF3">
      <w:pPr>
        <w:rPr>
          <w:rFonts w:cs="Times New Roman"/>
          <w:b/>
          <w:bCs/>
        </w:rPr>
      </w:pPr>
      <w:r w:rsidRPr="00133047">
        <w:rPr>
          <w:rFonts w:cs="Times New Roman"/>
          <w:b/>
          <w:bCs/>
        </w:rPr>
        <w:t xml:space="preserve">Sustainability. </w:t>
      </w:r>
    </w:p>
    <w:p w14:paraId="22F69ADF"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426"/>
        <w:jc w:val="both"/>
        <w:rPr>
          <w:rFonts w:cs="Times New Roman"/>
        </w:rPr>
      </w:pPr>
      <w:r w:rsidRPr="00686CF1">
        <w:rPr>
          <w:rFonts w:cs="Times New Roman"/>
        </w:rPr>
        <w:t>What is the likelihood that results of the project will remain permanently, both in terms of durable decisions and best practices? (Has there been any systematic change in institutions capacity to better manage, implement and coordinate the project?)</w:t>
      </w:r>
    </w:p>
    <w:p w14:paraId="69A01A73" w14:textId="77777777" w:rsidR="00F36AF3" w:rsidRPr="00686CF1" w:rsidRDefault="00F36AF3" w:rsidP="00F36AF3">
      <w:pPr>
        <w:rPr>
          <w:rFonts w:cs="Times New Roman"/>
        </w:rPr>
      </w:pPr>
      <w:r w:rsidRPr="00133047">
        <w:rPr>
          <w:rFonts w:cs="Times New Roman"/>
          <w:b/>
          <w:bCs/>
        </w:rPr>
        <w:t>Impact</w:t>
      </w:r>
      <w:r w:rsidRPr="00686CF1">
        <w:rPr>
          <w:rFonts w:cs="Times New Roman"/>
          <w:b/>
          <w:bCs/>
        </w:rPr>
        <w:t>:</w:t>
      </w:r>
      <w:r w:rsidRPr="00686CF1">
        <w:rPr>
          <w:rFonts w:cs="Times New Roman"/>
        </w:rPr>
        <w:t xml:space="preserve"> </w:t>
      </w:r>
    </w:p>
    <w:p w14:paraId="3E23ABE2"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567"/>
        <w:jc w:val="both"/>
        <w:rPr>
          <w:rFonts w:cs="Times New Roman"/>
        </w:rPr>
      </w:pPr>
      <w:r w:rsidRPr="00686CF1">
        <w:rPr>
          <w:rFonts w:cs="Times New Roman"/>
        </w:rPr>
        <w:t>Which positive and/or negative effects/impacts can be possibly attributed to the implementation of project? Has there been any systematic change in institutions capacity to better manage, implement and coordinate the project?</w:t>
      </w:r>
    </w:p>
    <w:p w14:paraId="7985CB79"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567"/>
        <w:jc w:val="both"/>
        <w:rPr>
          <w:rFonts w:cs="Times New Roman"/>
        </w:rPr>
      </w:pPr>
      <w:r w:rsidRPr="00686CF1">
        <w:rPr>
          <w:rFonts w:cs="Times New Roman"/>
        </w:rPr>
        <w:t>To which extent has the project contributed/demonstrated verifiable improvements in the wetland ecosystem restored? This includes reducing degradation and encroachment on wetlands. What evidence shows progress towards achieving these improvements?</w:t>
      </w:r>
    </w:p>
    <w:p w14:paraId="1CDBE103"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567"/>
        <w:jc w:val="both"/>
        <w:rPr>
          <w:rFonts w:cs="Times New Roman"/>
        </w:rPr>
      </w:pPr>
      <w:r w:rsidRPr="00686CF1">
        <w:rPr>
          <w:rFonts w:cs="Times New Roman"/>
        </w:rPr>
        <w:t>How have the enhanced agricultural practices and alternative livelihood options affected the income levels and resilience of the local communities targeted by the project?</w:t>
      </w:r>
    </w:p>
    <w:p w14:paraId="3A53F3E7" w14:textId="77777777" w:rsidR="00F36AF3" w:rsidRPr="00686CF1" w:rsidRDefault="00F36AF3" w:rsidP="00E854A3">
      <w:pPr>
        <w:pStyle w:val="ListParagraph"/>
        <w:widowControl w:val="0"/>
        <w:numPr>
          <w:ilvl w:val="0"/>
          <w:numId w:val="34"/>
        </w:numPr>
        <w:autoSpaceDE w:val="0"/>
        <w:autoSpaceDN w:val="0"/>
        <w:adjustRightInd w:val="0"/>
        <w:spacing w:after="0" w:line="276" w:lineRule="auto"/>
        <w:ind w:left="567"/>
        <w:jc w:val="both"/>
        <w:rPr>
          <w:rFonts w:cs="Times New Roman"/>
        </w:rPr>
      </w:pPr>
      <w:r w:rsidRPr="00686CF1">
        <w:rPr>
          <w:rFonts w:cs="Times New Roman"/>
        </w:rPr>
        <w:t>What unintended consequences, whether positive or negative, have arisen from the project's interventions?</w:t>
      </w:r>
    </w:p>
    <w:p w14:paraId="41C0A728" w14:textId="77777777" w:rsidR="00F36AF3" w:rsidRPr="00686CF1" w:rsidRDefault="00F36AF3" w:rsidP="00F36AF3">
      <w:pPr>
        <w:ind w:left="567"/>
        <w:rPr>
          <w:rFonts w:cs="Times New Roman"/>
        </w:rPr>
      </w:pPr>
    </w:p>
    <w:p w14:paraId="16D972E4" w14:textId="77777777" w:rsidR="00F36AF3" w:rsidRPr="00686CF1" w:rsidRDefault="00F36AF3" w:rsidP="00F36AF3">
      <w:pPr>
        <w:pStyle w:val="Default"/>
        <w:rPr>
          <w:b/>
          <w:bCs/>
          <w:sz w:val="22"/>
          <w:szCs w:val="22"/>
        </w:rPr>
      </w:pPr>
      <w:bookmarkStart w:id="112" w:name="page5"/>
      <w:bookmarkEnd w:id="112"/>
      <w:r w:rsidRPr="00686CF1">
        <w:rPr>
          <w:b/>
          <w:bCs/>
          <w:sz w:val="22"/>
          <w:szCs w:val="22"/>
        </w:rPr>
        <w:t xml:space="preserve">Methodology, Design and Approach </w:t>
      </w:r>
    </w:p>
    <w:p w14:paraId="2F1941A3" w14:textId="77777777" w:rsidR="00F36AF3" w:rsidRPr="00686CF1" w:rsidRDefault="00F36AF3" w:rsidP="00F36AF3">
      <w:pPr>
        <w:pStyle w:val="Default"/>
        <w:rPr>
          <w:sz w:val="22"/>
          <w:szCs w:val="22"/>
        </w:rPr>
      </w:pPr>
    </w:p>
    <w:p w14:paraId="76F7D584" w14:textId="77777777" w:rsidR="00F36AF3" w:rsidRPr="00686CF1" w:rsidRDefault="00F36AF3" w:rsidP="00F36AF3">
      <w:pPr>
        <w:spacing w:line="240" w:lineRule="auto"/>
        <w:rPr>
          <w:rFonts w:cs="Times New Roman"/>
        </w:rPr>
      </w:pPr>
      <w:r w:rsidRPr="00686CF1">
        <w:rPr>
          <w:rFonts w:cs="Times New Roman"/>
        </w:rPr>
        <w:t xml:space="preserve">The Terminal Evaluation will be a highly consultative exercise with wider involvement of stakeholders. UNDP and partners will be engaged to provide information. The Evaluation team will prepare and submit to UNDP Management an Inception Report that further refines the overall scope, approach, design and timeframe, and provide a detailed outline of the methodology. The methodology should align with United Nations Evaluation Group (UNEG) Norms and Standards and will involve the use of participatory approaches. The evaluation will follow the standards as outlined in ADA’s </w:t>
      </w:r>
      <w:hyperlink r:id="rId47" w:history="1">
        <w:r w:rsidRPr="00686CF1">
          <w:rPr>
            <w:rStyle w:val="Hyperlink"/>
            <w:rFonts w:cs="Times New Roman"/>
          </w:rPr>
          <w:t>Guidelines for Program and Project Evaluations</w:t>
        </w:r>
      </w:hyperlink>
      <w:r w:rsidRPr="00686CF1">
        <w:rPr>
          <w:rFonts w:cs="Times New Roman"/>
        </w:rPr>
        <w:t xml:space="preserve">. </w:t>
      </w:r>
    </w:p>
    <w:p w14:paraId="1CC717D9" w14:textId="77777777" w:rsidR="00F36AF3" w:rsidRPr="00686CF1" w:rsidRDefault="00F36AF3" w:rsidP="00F36AF3">
      <w:pPr>
        <w:widowControl w:val="0"/>
        <w:autoSpaceDE w:val="0"/>
        <w:autoSpaceDN w:val="0"/>
        <w:adjustRightInd w:val="0"/>
        <w:spacing w:after="0"/>
        <w:ind w:left="426"/>
        <w:jc w:val="both"/>
        <w:rPr>
          <w:rFonts w:cs="Times New Roman"/>
        </w:rPr>
      </w:pPr>
      <w:r w:rsidRPr="00686CF1">
        <w:rPr>
          <w:rFonts w:cs="Times New Roman"/>
        </w:rPr>
        <w:t xml:space="preserve">ADA and OECD/DAC </w:t>
      </w:r>
      <w:proofErr w:type="spellStart"/>
      <w:r w:rsidRPr="00686CF1">
        <w:rPr>
          <w:rFonts w:cs="Times New Roman"/>
        </w:rPr>
        <w:t>Programme</w:t>
      </w:r>
      <w:proofErr w:type="spellEnd"/>
      <w:r w:rsidRPr="00686CF1">
        <w:rPr>
          <w:rFonts w:cs="Times New Roman"/>
        </w:rPr>
        <w:t xml:space="preserve"> and Project Evaluation guidelines. The consultant will propose a methodology for the study. The consultants are expected to employ mixed methods to successfully deliver this assignment. The following data collection methods are suggested:</w:t>
      </w:r>
    </w:p>
    <w:p w14:paraId="1CEAB314" w14:textId="77777777" w:rsidR="00F36AF3" w:rsidRPr="00686CF1" w:rsidRDefault="00F36AF3" w:rsidP="00E854A3">
      <w:pPr>
        <w:widowControl w:val="0"/>
        <w:numPr>
          <w:ilvl w:val="1"/>
          <w:numId w:val="20"/>
        </w:numPr>
        <w:tabs>
          <w:tab w:val="num" w:pos="720"/>
        </w:tabs>
        <w:overflowPunct w:val="0"/>
        <w:autoSpaceDE w:val="0"/>
        <w:autoSpaceDN w:val="0"/>
        <w:adjustRightInd w:val="0"/>
        <w:spacing w:after="0" w:line="276" w:lineRule="auto"/>
        <w:ind w:left="720"/>
        <w:jc w:val="both"/>
        <w:rPr>
          <w:rFonts w:cs="Times New Roman"/>
        </w:rPr>
      </w:pPr>
      <w:r w:rsidRPr="00686CF1">
        <w:rPr>
          <w:rFonts w:cs="Times New Roman"/>
          <w:b/>
        </w:rPr>
        <w:t>Document Review (Secondary Data):</w:t>
      </w:r>
      <w:r w:rsidRPr="00686CF1">
        <w:rPr>
          <w:rFonts w:cs="Times New Roman"/>
        </w:rPr>
        <w:t xml:space="preserve"> The consultant will review: the baseline reports; project proposals (budget and updated log frame; planning, monitoring and evaluation matrix; activity plans); project reports (narrative and financial); mid-term review/evaluation report and any other documents deemed critically important for the evaluation. </w:t>
      </w:r>
    </w:p>
    <w:p w14:paraId="72E4D889" w14:textId="77777777" w:rsidR="00F36AF3" w:rsidRPr="00686CF1" w:rsidRDefault="00F36AF3" w:rsidP="00E854A3">
      <w:pPr>
        <w:widowControl w:val="0"/>
        <w:numPr>
          <w:ilvl w:val="1"/>
          <w:numId w:val="20"/>
        </w:numPr>
        <w:tabs>
          <w:tab w:val="num" w:pos="720"/>
        </w:tabs>
        <w:overflowPunct w:val="0"/>
        <w:autoSpaceDE w:val="0"/>
        <w:autoSpaceDN w:val="0"/>
        <w:adjustRightInd w:val="0"/>
        <w:spacing w:after="0" w:line="276" w:lineRule="auto"/>
        <w:ind w:left="720"/>
        <w:jc w:val="both"/>
        <w:rPr>
          <w:rFonts w:cs="Times New Roman"/>
        </w:rPr>
      </w:pPr>
      <w:r w:rsidRPr="00686CF1">
        <w:rPr>
          <w:rFonts w:cs="Times New Roman"/>
          <w:b/>
        </w:rPr>
        <w:t>Onsite visual observation:</w:t>
      </w:r>
      <w:r w:rsidRPr="00686CF1">
        <w:rPr>
          <w:rFonts w:cs="Times New Roman"/>
        </w:rPr>
        <w:t xml:space="preserve"> In conjunction with other methods, the consultant will (observe </w:t>
      </w:r>
      <w:r w:rsidRPr="00686CF1">
        <w:rPr>
          <w:rFonts w:cs="Times New Roman"/>
        </w:rPr>
        <w:lastRenderedPageBreak/>
        <w:t xml:space="preserve">wetland restoration, agricultural practices and alternative livelihoods/ related activities; ask questions; visit communities, water sources, sub counties and districts; make sketches, take photographs or videos etc.) </w:t>
      </w:r>
    </w:p>
    <w:p w14:paraId="5053EA8B" w14:textId="77777777" w:rsidR="00F36AF3" w:rsidRPr="00686CF1" w:rsidRDefault="00F36AF3" w:rsidP="00E854A3">
      <w:pPr>
        <w:widowControl w:val="0"/>
        <w:numPr>
          <w:ilvl w:val="1"/>
          <w:numId w:val="20"/>
        </w:numPr>
        <w:tabs>
          <w:tab w:val="num" w:pos="720"/>
        </w:tabs>
        <w:overflowPunct w:val="0"/>
        <w:autoSpaceDE w:val="0"/>
        <w:autoSpaceDN w:val="0"/>
        <w:adjustRightInd w:val="0"/>
        <w:spacing w:after="0" w:line="276" w:lineRule="auto"/>
        <w:ind w:left="720"/>
        <w:jc w:val="both"/>
        <w:rPr>
          <w:rFonts w:cs="Times New Roman"/>
        </w:rPr>
      </w:pPr>
      <w:r w:rsidRPr="00686CF1">
        <w:rPr>
          <w:rFonts w:cs="Times New Roman"/>
          <w:b/>
        </w:rPr>
        <w:t>Interviews:</w:t>
      </w:r>
      <w:r w:rsidRPr="00686CF1">
        <w:rPr>
          <w:rFonts w:cs="Times New Roman"/>
        </w:rPr>
        <w:t xml:space="preserve"> Loosely structured interviews will be conducted with key informants (groups or individual) (project staff, UNDP partners (Local Capacity Builders) staff, sub county and District officials, ADA staff, Regional MWE officials, local leaders of the target communities, other development partners</w:t>
      </w:r>
      <w:proofErr w:type="gramStart"/>
      <w:r w:rsidRPr="00686CF1">
        <w:rPr>
          <w:rFonts w:cs="Times New Roman"/>
        </w:rPr>
        <w:t>);</w:t>
      </w:r>
      <w:proofErr w:type="gramEnd"/>
      <w:r w:rsidRPr="00686CF1">
        <w:rPr>
          <w:rFonts w:cs="Times New Roman"/>
        </w:rPr>
        <w:t xml:space="preserve"> </w:t>
      </w:r>
    </w:p>
    <w:p w14:paraId="3E59AA31" w14:textId="77777777" w:rsidR="00F36AF3" w:rsidRPr="00686CF1" w:rsidRDefault="00F36AF3" w:rsidP="00E854A3">
      <w:pPr>
        <w:widowControl w:val="0"/>
        <w:numPr>
          <w:ilvl w:val="2"/>
          <w:numId w:val="20"/>
        </w:numPr>
        <w:tabs>
          <w:tab w:val="num" w:pos="714"/>
        </w:tabs>
        <w:overflowPunct w:val="0"/>
        <w:autoSpaceDE w:val="0"/>
        <w:autoSpaceDN w:val="0"/>
        <w:adjustRightInd w:val="0"/>
        <w:spacing w:after="0" w:line="276" w:lineRule="auto"/>
        <w:ind w:left="760" w:hanging="354"/>
        <w:jc w:val="both"/>
        <w:rPr>
          <w:rFonts w:cs="Times New Roman"/>
        </w:rPr>
      </w:pPr>
      <w:r w:rsidRPr="00686CF1">
        <w:rPr>
          <w:rFonts w:cs="Times New Roman"/>
          <w:b/>
        </w:rPr>
        <w:t>Focus Group Discussions</w:t>
      </w:r>
      <w:r w:rsidRPr="00686CF1">
        <w:rPr>
          <w:rFonts w:cs="Times New Roman"/>
        </w:rPr>
        <w:t>: with members of water users and market, alternative livelihoods ‘groups, local leaders, or officials, ensuring no more than 4-8 people in the group.</w:t>
      </w:r>
    </w:p>
    <w:p w14:paraId="10E2EF86" w14:textId="77777777" w:rsidR="00F36AF3" w:rsidRPr="00686CF1" w:rsidRDefault="00F36AF3" w:rsidP="00E854A3">
      <w:pPr>
        <w:widowControl w:val="0"/>
        <w:numPr>
          <w:ilvl w:val="2"/>
          <w:numId w:val="20"/>
        </w:numPr>
        <w:tabs>
          <w:tab w:val="num" w:pos="714"/>
        </w:tabs>
        <w:overflowPunct w:val="0"/>
        <w:autoSpaceDE w:val="0"/>
        <w:autoSpaceDN w:val="0"/>
        <w:adjustRightInd w:val="0"/>
        <w:spacing w:after="0" w:line="276" w:lineRule="auto"/>
        <w:ind w:left="760" w:hanging="354"/>
        <w:jc w:val="both"/>
        <w:rPr>
          <w:rFonts w:cs="Times New Roman"/>
        </w:rPr>
      </w:pPr>
      <w:r w:rsidRPr="00686CF1">
        <w:rPr>
          <w:rFonts w:cs="Times New Roman"/>
          <w:b/>
        </w:rPr>
        <w:t>Surveys</w:t>
      </w:r>
    </w:p>
    <w:p w14:paraId="6D0B935C" w14:textId="77777777" w:rsidR="00F36AF3" w:rsidRPr="00686CF1" w:rsidRDefault="00F36AF3" w:rsidP="00F36AF3">
      <w:pPr>
        <w:widowControl w:val="0"/>
        <w:overflowPunct w:val="0"/>
        <w:autoSpaceDE w:val="0"/>
        <w:autoSpaceDN w:val="0"/>
        <w:adjustRightInd w:val="0"/>
        <w:spacing w:after="0"/>
        <w:jc w:val="both"/>
        <w:rPr>
          <w:rFonts w:cs="Times New Roman"/>
          <w:b/>
        </w:rPr>
      </w:pPr>
    </w:p>
    <w:p w14:paraId="70212CA6" w14:textId="77777777" w:rsidR="00F36AF3" w:rsidRPr="00686CF1" w:rsidRDefault="00F36AF3" w:rsidP="00F36AF3">
      <w:pPr>
        <w:widowControl w:val="0"/>
        <w:overflowPunct w:val="0"/>
        <w:autoSpaceDE w:val="0"/>
        <w:autoSpaceDN w:val="0"/>
        <w:adjustRightInd w:val="0"/>
        <w:spacing w:after="0"/>
        <w:ind w:left="406"/>
        <w:jc w:val="both"/>
        <w:rPr>
          <w:rFonts w:cs="Times New Roman"/>
          <w:b/>
        </w:rPr>
      </w:pPr>
      <w:r w:rsidRPr="00686CF1">
        <w:rPr>
          <w:rFonts w:cs="Times New Roman"/>
          <w:b/>
        </w:rPr>
        <w:t>Evaluation criteria</w:t>
      </w: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5647"/>
        <w:gridCol w:w="1971"/>
        <w:gridCol w:w="1403"/>
      </w:tblGrid>
      <w:tr w:rsidR="00F36AF3" w:rsidRPr="00133047" w14:paraId="7F8FD535" w14:textId="77777777" w:rsidTr="00954785">
        <w:tc>
          <w:tcPr>
            <w:tcW w:w="5647" w:type="dxa"/>
            <w:shd w:val="clear" w:color="auto" w:fill="B7D4EF" w:themeFill="text2" w:themeFillTint="33"/>
          </w:tcPr>
          <w:p w14:paraId="43BAE2CD" w14:textId="77777777" w:rsidR="00F36AF3" w:rsidRPr="00686CF1" w:rsidRDefault="00F36AF3" w:rsidP="00954785">
            <w:pPr>
              <w:contextualSpacing/>
              <w:jc w:val="center"/>
              <w:rPr>
                <w:rFonts w:cs="Times New Roman"/>
                <w:b/>
                <w:bCs/>
                <w:color w:val="000000" w:themeColor="text1"/>
              </w:rPr>
            </w:pPr>
            <w:r w:rsidRPr="00686CF1">
              <w:rPr>
                <w:rFonts w:cs="Times New Roman"/>
                <w:b/>
                <w:bCs/>
                <w:color w:val="000000" w:themeColor="text1"/>
              </w:rPr>
              <w:t>Criteria</w:t>
            </w:r>
          </w:p>
        </w:tc>
        <w:tc>
          <w:tcPr>
            <w:tcW w:w="1971" w:type="dxa"/>
            <w:shd w:val="clear" w:color="auto" w:fill="B7D4EF" w:themeFill="text2" w:themeFillTint="33"/>
          </w:tcPr>
          <w:p w14:paraId="739BAE1B" w14:textId="77777777" w:rsidR="00F36AF3" w:rsidRPr="00686CF1" w:rsidRDefault="00F36AF3" w:rsidP="00954785">
            <w:pPr>
              <w:contextualSpacing/>
              <w:jc w:val="center"/>
              <w:rPr>
                <w:rFonts w:cs="Times New Roman"/>
                <w:b/>
                <w:bCs/>
                <w:color w:val="000000" w:themeColor="text1"/>
              </w:rPr>
            </w:pPr>
            <w:r w:rsidRPr="00686CF1">
              <w:rPr>
                <w:rFonts w:cs="Times New Roman"/>
                <w:b/>
                <w:bCs/>
                <w:color w:val="000000" w:themeColor="text1"/>
              </w:rPr>
              <w:t>Maximum Obtainable Points</w:t>
            </w:r>
          </w:p>
        </w:tc>
        <w:tc>
          <w:tcPr>
            <w:tcW w:w="1403" w:type="dxa"/>
            <w:shd w:val="clear" w:color="auto" w:fill="B7D4EF" w:themeFill="text2" w:themeFillTint="33"/>
          </w:tcPr>
          <w:p w14:paraId="367347A2" w14:textId="77777777" w:rsidR="00F36AF3" w:rsidRPr="00686CF1" w:rsidRDefault="00F36AF3" w:rsidP="00954785">
            <w:pPr>
              <w:contextualSpacing/>
              <w:jc w:val="center"/>
              <w:rPr>
                <w:rFonts w:cs="Times New Roman"/>
                <w:b/>
                <w:bCs/>
                <w:color w:val="000000" w:themeColor="text1"/>
              </w:rPr>
            </w:pPr>
            <w:r w:rsidRPr="00686CF1">
              <w:rPr>
                <w:rFonts w:cs="Times New Roman"/>
                <w:b/>
                <w:bCs/>
                <w:color w:val="000000" w:themeColor="text1"/>
              </w:rPr>
              <w:t>Weight Percentage</w:t>
            </w:r>
          </w:p>
        </w:tc>
      </w:tr>
      <w:tr w:rsidR="00F36AF3" w:rsidRPr="00133047" w14:paraId="2B586249" w14:textId="77777777" w:rsidTr="00954785">
        <w:tc>
          <w:tcPr>
            <w:tcW w:w="5647" w:type="dxa"/>
          </w:tcPr>
          <w:p w14:paraId="4BF35DC5" w14:textId="77777777" w:rsidR="00F36AF3" w:rsidRPr="00686CF1" w:rsidRDefault="00F36AF3" w:rsidP="00954785">
            <w:pPr>
              <w:widowControl w:val="0"/>
              <w:overflowPunct w:val="0"/>
              <w:autoSpaceDE w:val="0"/>
              <w:autoSpaceDN w:val="0"/>
              <w:adjustRightInd w:val="0"/>
              <w:spacing w:after="0"/>
              <w:ind w:right="68"/>
              <w:jc w:val="both"/>
              <w:rPr>
                <w:rFonts w:cs="Times New Roman"/>
              </w:rPr>
            </w:pPr>
            <w:r w:rsidRPr="00686CF1">
              <w:rPr>
                <w:rFonts w:cs="Times New Roman"/>
              </w:rPr>
              <w:t>Masters’ degree in Environment or related discipline with extensive experience in monitoring and evaluations</w:t>
            </w:r>
          </w:p>
        </w:tc>
        <w:tc>
          <w:tcPr>
            <w:tcW w:w="1971" w:type="dxa"/>
            <w:vAlign w:val="center"/>
          </w:tcPr>
          <w:p w14:paraId="526130CC" w14:textId="77777777" w:rsidR="00F36AF3" w:rsidRPr="00686CF1" w:rsidRDefault="00F36AF3" w:rsidP="00954785">
            <w:pPr>
              <w:widowControl w:val="0"/>
              <w:overflowPunct w:val="0"/>
              <w:autoSpaceDE w:val="0"/>
              <w:autoSpaceDN w:val="0"/>
              <w:adjustRightInd w:val="0"/>
              <w:spacing w:after="0"/>
              <w:ind w:right="68"/>
              <w:jc w:val="center"/>
              <w:rPr>
                <w:rFonts w:cs="Times New Roman"/>
              </w:rPr>
            </w:pPr>
            <w:r w:rsidRPr="00686CF1">
              <w:rPr>
                <w:rFonts w:cs="Times New Roman"/>
              </w:rPr>
              <w:t>15</w:t>
            </w:r>
          </w:p>
        </w:tc>
        <w:tc>
          <w:tcPr>
            <w:tcW w:w="1403" w:type="dxa"/>
            <w:vAlign w:val="center"/>
          </w:tcPr>
          <w:p w14:paraId="7599E0F7" w14:textId="77777777" w:rsidR="00F36AF3" w:rsidRPr="00686CF1" w:rsidRDefault="00F36AF3" w:rsidP="00954785">
            <w:pPr>
              <w:widowControl w:val="0"/>
              <w:overflowPunct w:val="0"/>
              <w:autoSpaceDE w:val="0"/>
              <w:autoSpaceDN w:val="0"/>
              <w:adjustRightInd w:val="0"/>
              <w:spacing w:after="0"/>
              <w:ind w:right="68"/>
              <w:jc w:val="center"/>
              <w:rPr>
                <w:rFonts w:cs="Times New Roman"/>
              </w:rPr>
            </w:pPr>
            <w:r w:rsidRPr="00686CF1">
              <w:rPr>
                <w:rFonts w:cs="Times New Roman"/>
              </w:rPr>
              <w:t>15%</w:t>
            </w:r>
          </w:p>
        </w:tc>
      </w:tr>
      <w:tr w:rsidR="00F36AF3" w:rsidRPr="00133047" w14:paraId="50DD14D8" w14:textId="77777777" w:rsidTr="00954785">
        <w:tc>
          <w:tcPr>
            <w:tcW w:w="5647" w:type="dxa"/>
          </w:tcPr>
          <w:p w14:paraId="78BF5C6A" w14:textId="77777777" w:rsidR="00F36AF3" w:rsidRPr="00686CF1" w:rsidRDefault="00F36AF3" w:rsidP="00954785">
            <w:pPr>
              <w:widowControl w:val="0"/>
              <w:overflowPunct w:val="0"/>
              <w:autoSpaceDE w:val="0"/>
              <w:autoSpaceDN w:val="0"/>
              <w:adjustRightInd w:val="0"/>
              <w:spacing w:after="0"/>
              <w:ind w:right="68"/>
              <w:jc w:val="both"/>
              <w:rPr>
                <w:rFonts w:cs="Times New Roman"/>
              </w:rPr>
            </w:pPr>
            <w:r w:rsidRPr="00686CF1">
              <w:rPr>
                <w:rFonts w:cs="Times New Roman"/>
              </w:rPr>
              <w:t>Demonstrated experience of leading and conducting evaluations of development cooperation projects/programs (leading at least 2, conducting at least 5).</w:t>
            </w:r>
          </w:p>
          <w:p w14:paraId="60493CCD" w14:textId="77777777" w:rsidR="00F36AF3" w:rsidRPr="00686CF1" w:rsidRDefault="00F36AF3" w:rsidP="00954785">
            <w:pPr>
              <w:contextualSpacing/>
              <w:rPr>
                <w:rFonts w:cs="Times New Roman"/>
              </w:rPr>
            </w:pPr>
          </w:p>
        </w:tc>
        <w:tc>
          <w:tcPr>
            <w:tcW w:w="1971" w:type="dxa"/>
            <w:vAlign w:val="center"/>
          </w:tcPr>
          <w:p w14:paraId="74AE6CB2" w14:textId="77777777" w:rsidR="00F36AF3" w:rsidRPr="00686CF1" w:rsidRDefault="00F36AF3" w:rsidP="00954785">
            <w:pPr>
              <w:contextualSpacing/>
              <w:jc w:val="center"/>
              <w:rPr>
                <w:rFonts w:cs="Times New Roman"/>
              </w:rPr>
            </w:pPr>
            <w:r w:rsidRPr="00686CF1">
              <w:rPr>
                <w:rFonts w:cs="Times New Roman"/>
              </w:rPr>
              <w:t>20</w:t>
            </w:r>
          </w:p>
        </w:tc>
        <w:tc>
          <w:tcPr>
            <w:tcW w:w="1403" w:type="dxa"/>
            <w:vAlign w:val="center"/>
          </w:tcPr>
          <w:p w14:paraId="628CDBE7" w14:textId="77777777" w:rsidR="00F36AF3" w:rsidRPr="00686CF1" w:rsidRDefault="00F36AF3" w:rsidP="00954785">
            <w:pPr>
              <w:contextualSpacing/>
              <w:jc w:val="center"/>
              <w:rPr>
                <w:rFonts w:cs="Times New Roman"/>
              </w:rPr>
            </w:pPr>
            <w:r w:rsidRPr="00686CF1">
              <w:rPr>
                <w:rFonts w:cs="Times New Roman"/>
              </w:rPr>
              <w:t>20%</w:t>
            </w:r>
          </w:p>
        </w:tc>
      </w:tr>
      <w:tr w:rsidR="00F36AF3" w:rsidRPr="00133047" w14:paraId="59DD0A73" w14:textId="77777777" w:rsidTr="00954785">
        <w:tc>
          <w:tcPr>
            <w:tcW w:w="5647" w:type="dxa"/>
          </w:tcPr>
          <w:p w14:paraId="4C7579D6" w14:textId="77777777" w:rsidR="00F36AF3" w:rsidRPr="00686CF1" w:rsidRDefault="00F36AF3" w:rsidP="00954785">
            <w:pPr>
              <w:widowControl w:val="0"/>
              <w:overflowPunct w:val="0"/>
              <w:autoSpaceDE w:val="0"/>
              <w:autoSpaceDN w:val="0"/>
              <w:adjustRightInd w:val="0"/>
              <w:spacing w:after="0"/>
              <w:ind w:right="68"/>
              <w:jc w:val="both"/>
              <w:rPr>
                <w:rFonts w:cs="Times New Roman"/>
              </w:rPr>
            </w:pPr>
            <w:r w:rsidRPr="00686CF1">
              <w:rPr>
                <w:rFonts w:cs="Times New Roman"/>
              </w:rPr>
              <w:t>Demonstrated good understanding and knowledge of the Uganda Wetlands management sub-sector is desirable</w:t>
            </w:r>
          </w:p>
        </w:tc>
        <w:tc>
          <w:tcPr>
            <w:tcW w:w="1971" w:type="dxa"/>
            <w:vAlign w:val="center"/>
          </w:tcPr>
          <w:p w14:paraId="51CFD8A3" w14:textId="77777777" w:rsidR="00F36AF3" w:rsidRPr="00686CF1" w:rsidRDefault="00F36AF3" w:rsidP="00954785">
            <w:pPr>
              <w:widowControl w:val="0"/>
              <w:overflowPunct w:val="0"/>
              <w:autoSpaceDE w:val="0"/>
              <w:autoSpaceDN w:val="0"/>
              <w:adjustRightInd w:val="0"/>
              <w:spacing w:after="0"/>
              <w:ind w:right="68"/>
              <w:jc w:val="center"/>
              <w:rPr>
                <w:rFonts w:cs="Times New Roman"/>
              </w:rPr>
            </w:pPr>
            <w:r w:rsidRPr="00686CF1">
              <w:rPr>
                <w:rFonts w:cs="Times New Roman"/>
              </w:rPr>
              <w:t>15</w:t>
            </w:r>
          </w:p>
        </w:tc>
        <w:tc>
          <w:tcPr>
            <w:tcW w:w="1403" w:type="dxa"/>
            <w:vAlign w:val="center"/>
          </w:tcPr>
          <w:p w14:paraId="2DB6D383" w14:textId="77777777" w:rsidR="00F36AF3" w:rsidRPr="00686CF1" w:rsidRDefault="00F36AF3" w:rsidP="00954785">
            <w:pPr>
              <w:widowControl w:val="0"/>
              <w:overflowPunct w:val="0"/>
              <w:autoSpaceDE w:val="0"/>
              <w:autoSpaceDN w:val="0"/>
              <w:adjustRightInd w:val="0"/>
              <w:spacing w:after="0"/>
              <w:ind w:right="68"/>
              <w:jc w:val="center"/>
              <w:rPr>
                <w:rFonts w:cs="Times New Roman"/>
              </w:rPr>
            </w:pPr>
            <w:r w:rsidRPr="00686CF1">
              <w:rPr>
                <w:rFonts w:cs="Times New Roman"/>
              </w:rPr>
              <w:t>15%</w:t>
            </w:r>
          </w:p>
        </w:tc>
      </w:tr>
      <w:tr w:rsidR="00F36AF3" w:rsidRPr="00133047" w14:paraId="026A766E" w14:textId="77777777" w:rsidTr="00954785">
        <w:tc>
          <w:tcPr>
            <w:tcW w:w="5647" w:type="dxa"/>
          </w:tcPr>
          <w:p w14:paraId="0FE6D105" w14:textId="77777777" w:rsidR="00F36AF3" w:rsidRPr="00686CF1" w:rsidRDefault="00F36AF3" w:rsidP="00954785">
            <w:pPr>
              <w:widowControl w:val="0"/>
              <w:overflowPunct w:val="0"/>
              <w:autoSpaceDE w:val="0"/>
              <w:autoSpaceDN w:val="0"/>
              <w:adjustRightInd w:val="0"/>
              <w:spacing w:after="0"/>
              <w:ind w:right="68"/>
              <w:jc w:val="both"/>
              <w:rPr>
                <w:rFonts w:cs="Times New Roman"/>
              </w:rPr>
            </w:pPr>
            <w:r w:rsidRPr="00686CF1">
              <w:rPr>
                <w:rFonts w:cs="Times New Roman"/>
              </w:rPr>
              <w:t xml:space="preserve">Proposed Methodology -  depicts an in-depth understanding that aligns with United Nations Evaluation Group (UNEG) Norms and Standards and follow the standards outlined in ADA’s </w:t>
            </w:r>
            <w:hyperlink r:id="rId48" w:history="1">
              <w:r w:rsidRPr="00686CF1">
                <w:rPr>
                  <w:rFonts w:cs="Times New Roman"/>
                </w:rPr>
                <w:t>Guidelines for Program and Project Evaluations</w:t>
              </w:r>
            </w:hyperlink>
          </w:p>
        </w:tc>
        <w:tc>
          <w:tcPr>
            <w:tcW w:w="1971" w:type="dxa"/>
            <w:vAlign w:val="center"/>
          </w:tcPr>
          <w:p w14:paraId="24ED6E3B" w14:textId="77777777" w:rsidR="00F36AF3" w:rsidRPr="00686CF1" w:rsidRDefault="00F36AF3" w:rsidP="00954785">
            <w:pPr>
              <w:widowControl w:val="0"/>
              <w:overflowPunct w:val="0"/>
              <w:autoSpaceDE w:val="0"/>
              <w:autoSpaceDN w:val="0"/>
              <w:adjustRightInd w:val="0"/>
              <w:spacing w:after="0"/>
              <w:ind w:right="68"/>
              <w:jc w:val="center"/>
              <w:rPr>
                <w:rFonts w:cs="Times New Roman"/>
              </w:rPr>
            </w:pPr>
            <w:r w:rsidRPr="00686CF1">
              <w:rPr>
                <w:rFonts w:cs="Times New Roman"/>
              </w:rPr>
              <w:t>20</w:t>
            </w:r>
          </w:p>
        </w:tc>
        <w:tc>
          <w:tcPr>
            <w:tcW w:w="1403" w:type="dxa"/>
            <w:vAlign w:val="center"/>
          </w:tcPr>
          <w:p w14:paraId="43AA96DD" w14:textId="77777777" w:rsidR="00F36AF3" w:rsidRPr="00686CF1" w:rsidRDefault="00F36AF3" w:rsidP="00954785">
            <w:pPr>
              <w:widowControl w:val="0"/>
              <w:overflowPunct w:val="0"/>
              <w:autoSpaceDE w:val="0"/>
              <w:autoSpaceDN w:val="0"/>
              <w:adjustRightInd w:val="0"/>
              <w:spacing w:after="0"/>
              <w:ind w:right="68"/>
              <w:jc w:val="center"/>
              <w:rPr>
                <w:rFonts w:cs="Times New Roman"/>
              </w:rPr>
            </w:pPr>
            <w:r w:rsidRPr="00686CF1">
              <w:rPr>
                <w:rFonts w:cs="Times New Roman"/>
              </w:rPr>
              <w:t>20%</w:t>
            </w:r>
          </w:p>
        </w:tc>
      </w:tr>
      <w:tr w:rsidR="00F36AF3" w:rsidRPr="00133047" w14:paraId="60BB7498" w14:textId="77777777" w:rsidTr="00954785">
        <w:tc>
          <w:tcPr>
            <w:tcW w:w="5647" w:type="dxa"/>
          </w:tcPr>
          <w:p w14:paraId="494DFAC7" w14:textId="77777777" w:rsidR="00F36AF3" w:rsidRPr="00686CF1" w:rsidRDefault="00F36AF3" w:rsidP="00954785">
            <w:pPr>
              <w:widowControl w:val="0"/>
              <w:overflowPunct w:val="0"/>
              <w:autoSpaceDE w:val="0"/>
              <w:autoSpaceDN w:val="0"/>
              <w:adjustRightInd w:val="0"/>
              <w:spacing w:after="0"/>
              <w:ind w:right="68"/>
              <w:jc w:val="both"/>
              <w:rPr>
                <w:rFonts w:cs="Times New Roman"/>
                <w:b/>
                <w:bCs/>
              </w:rPr>
            </w:pPr>
            <w:r w:rsidRPr="00686CF1">
              <w:rPr>
                <w:rFonts w:cs="Times New Roman"/>
                <w:b/>
                <w:bCs/>
              </w:rPr>
              <w:t>Total technical score</w:t>
            </w:r>
          </w:p>
        </w:tc>
        <w:tc>
          <w:tcPr>
            <w:tcW w:w="1971" w:type="dxa"/>
            <w:vAlign w:val="center"/>
          </w:tcPr>
          <w:p w14:paraId="4F9A9390" w14:textId="77777777" w:rsidR="00F36AF3" w:rsidRPr="00686CF1" w:rsidRDefault="00F36AF3" w:rsidP="00954785">
            <w:pPr>
              <w:widowControl w:val="0"/>
              <w:overflowPunct w:val="0"/>
              <w:autoSpaceDE w:val="0"/>
              <w:autoSpaceDN w:val="0"/>
              <w:adjustRightInd w:val="0"/>
              <w:spacing w:after="0"/>
              <w:ind w:right="68"/>
              <w:jc w:val="center"/>
              <w:rPr>
                <w:rFonts w:cs="Times New Roman"/>
                <w:b/>
                <w:bCs/>
              </w:rPr>
            </w:pPr>
            <w:r w:rsidRPr="00686CF1">
              <w:rPr>
                <w:rFonts w:cs="Times New Roman"/>
                <w:b/>
                <w:bCs/>
              </w:rPr>
              <w:t>70</w:t>
            </w:r>
          </w:p>
        </w:tc>
        <w:tc>
          <w:tcPr>
            <w:tcW w:w="1403" w:type="dxa"/>
            <w:vAlign w:val="center"/>
          </w:tcPr>
          <w:p w14:paraId="781BE209" w14:textId="77777777" w:rsidR="00F36AF3" w:rsidRPr="00686CF1" w:rsidRDefault="00F36AF3" w:rsidP="00954785">
            <w:pPr>
              <w:widowControl w:val="0"/>
              <w:overflowPunct w:val="0"/>
              <w:autoSpaceDE w:val="0"/>
              <w:autoSpaceDN w:val="0"/>
              <w:adjustRightInd w:val="0"/>
              <w:spacing w:after="0"/>
              <w:ind w:right="68"/>
              <w:jc w:val="center"/>
              <w:rPr>
                <w:rFonts w:cs="Times New Roman"/>
                <w:b/>
                <w:bCs/>
              </w:rPr>
            </w:pPr>
            <w:r w:rsidRPr="00686CF1">
              <w:rPr>
                <w:rFonts w:cs="Times New Roman"/>
                <w:b/>
                <w:bCs/>
              </w:rPr>
              <w:t>70%</w:t>
            </w:r>
          </w:p>
        </w:tc>
      </w:tr>
      <w:tr w:rsidR="00F36AF3" w:rsidRPr="00133047" w14:paraId="7278826C" w14:textId="77777777" w:rsidTr="00954785">
        <w:tc>
          <w:tcPr>
            <w:tcW w:w="5647" w:type="dxa"/>
          </w:tcPr>
          <w:p w14:paraId="1274D8D8" w14:textId="77777777" w:rsidR="00F36AF3" w:rsidRPr="00686CF1" w:rsidRDefault="00F36AF3" w:rsidP="00954785">
            <w:pPr>
              <w:widowControl w:val="0"/>
              <w:overflowPunct w:val="0"/>
              <w:autoSpaceDE w:val="0"/>
              <w:autoSpaceDN w:val="0"/>
              <w:adjustRightInd w:val="0"/>
              <w:spacing w:after="0"/>
              <w:ind w:right="68"/>
              <w:jc w:val="both"/>
              <w:rPr>
                <w:rFonts w:cs="Times New Roman"/>
                <w:b/>
                <w:bCs/>
              </w:rPr>
            </w:pPr>
            <w:r w:rsidRPr="00686CF1">
              <w:rPr>
                <w:rFonts w:cs="Times New Roman"/>
                <w:b/>
                <w:bCs/>
              </w:rPr>
              <w:t>Financial: 30%</w:t>
            </w:r>
          </w:p>
        </w:tc>
        <w:tc>
          <w:tcPr>
            <w:tcW w:w="1971" w:type="dxa"/>
            <w:vAlign w:val="center"/>
          </w:tcPr>
          <w:p w14:paraId="27AF7FFB" w14:textId="77777777" w:rsidR="00F36AF3" w:rsidRPr="00686CF1" w:rsidRDefault="00F36AF3" w:rsidP="00954785">
            <w:pPr>
              <w:widowControl w:val="0"/>
              <w:overflowPunct w:val="0"/>
              <w:autoSpaceDE w:val="0"/>
              <w:autoSpaceDN w:val="0"/>
              <w:adjustRightInd w:val="0"/>
              <w:spacing w:after="0"/>
              <w:ind w:right="68"/>
              <w:jc w:val="center"/>
              <w:rPr>
                <w:rFonts w:cs="Times New Roman"/>
                <w:b/>
                <w:bCs/>
              </w:rPr>
            </w:pPr>
            <w:r w:rsidRPr="00686CF1">
              <w:rPr>
                <w:rFonts w:cs="Times New Roman"/>
                <w:b/>
                <w:bCs/>
              </w:rPr>
              <w:t>30</w:t>
            </w:r>
          </w:p>
        </w:tc>
        <w:tc>
          <w:tcPr>
            <w:tcW w:w="1403" w:type="dxa"/>
            <w:vAlign w:val="center"/>
          </w:tcPr>
          <w:p w14:paraId="12CD8BCA" w14:textId="77777777" w:rsidR="00F36AF3" w:rsidRPr="00686CF1" w:rsidRDefault="00F36AF3" w:rsidP="00954785">
            <w:pPr>
              <w:widowControl w:val="0"/>
              <w:overflowPunct w:val="0"/>
              <w:autoSpaceDE w:val="0"/>
              <w:autoSpaceDN w:val="0"/>
              <w:adjustRightInd w:val="0"/>
              <w:spacing w:after="0"/>
              <w:ind w:right="68"/>
              <w:jc w:val="center"/>
              <w:rPr>
                <w:rFonts w:cs="Times New Roman"/>
                <w:b/>
                <w:bCs/>
              </w:rPr>
            </w:pPr>
            <w:r w:rsidRPr="00686CF1">
              <w:rPr>
                <w:rFonts w:cs="Times New Roman"/>
                <w:b/>
                <w:bCs/>
              </w:rPr>
              <w:t>30%</w:t>
            </w:r>
          </w:p>
        </w:tc>
      </w:tr>
      <w:tr w:rsidR="00F36AF3" w:rsidRPr="00133047" w14:paraId="2B44B63A" w14:textId="77777777" w:rsidTr="00954785">
        <w:tc>
          <w:tcPr>
            <w:tcW w:w="5647" w:type="dxa"/>
          </w:tcPr>
          <w:p w14:paraId="1430525D" w14:textId="77777777" w:rsidR="00F36AF3" w:rsidRPr="00686CF1" w:rsidRDefault="00F36AF3" w:rsidP="00954785">
            <w:pPr>
              <w:widowControl w:val="0"/>
              <w:overflowPunct w:val="0"/>
              <w:autoSpaceDE w:val="0"/>
              <w:autoSpaceDN w:val="0"/>
              <w:adjustRightInd w:val="0"/>
              <w:spacing w:after="0"/>
              <w:ind w:right="68"/>
              <w:jc w:val="both"/>
              <w:rPr>
                <w:rFonts w:cs="Times New Roman"/>
              </w:rPr>
            </w:pPr>
            <w:r w:rsidRPr="00686CF1">
              <w:rPr>
                <w:rFonts w:cs="Times New Roman"/>
              </w:rPr>
              <w:t xml:space="preserve">Overall Total Scores </w:t>
            </w:r>
          </w:p>
        </w:tc>
        <w:tc>
          <w:tcPr>
            <w:tcW w:w="1971" w:type="dxa"/>
            <w:vAlign w:val="center"/>
          </w:tcPr>
          <w:p w14:paraId="1CD46745" w14:textId="77777777" w:rsidR="00F36AF3" w:rsidRPr="00686CF1" w:rsidRDefault="00F36AF3" w:rsidP="00954785">
            <w:pPr>
              <w:widowControl w:val="0"/>
              <w:overflowPunct w:val="0"/>
              <w:autoSpaceDE w:val="0"/>
              <w:autoSpaceDN w:val="0"/>
              <w:adjustRightInd w:val="0"/>
              <w:spacing w:after="0"/>
              <w:ind w:right="68"/>
              <w:jc w:val="center"/>
              <w:rPr>
                <w:rFonts w:cs="Times New Roman"/>
              </w:rPr>
            </w:pPr>
            <w:r w:rsidRPr="00686CF1">
              <w:rPr>
                <w:rFonts w:cs="Times New Roman"/>
              </w:rPr>
              <w:t>100</w:t>
            </w:r>
          </w:p>
        </w:tc>
        <w:tc>
          <w:tcPr>
            <w:tcW w:w="1403" w:type="dxa"/>
            <w:vAlign w:val="center"/>
          </w:tcPr>
          <w:p w14:paraId="1B8A7F5C" w14:textId="77777777" w:rsidR="00F36AF3" w:rsidRPr="00686CF1" w:rsidRDefault="00F36AF3" w:rsidP="00954785">
            <w:pPr>
              <w:widowControl w:val="0"/>
              <w:overflowPunct w:val="0"/>
              <w:autoSpaceDE w:val="0"/>
              <w:autoSpaceDN w:val="0"/>
              <w:adjustRightInd w:val="0"/>
              <w:spacing w:after="0"/>
              <w:ind w:right="68"/>
              <w:jc w:val="center"/>
              <w:rPr>
                <w:rFonts w:cs="Times New Roman"/>
              </w:rPr>
            </w:pPr>
            <w:r w:rsidRPr="00686CF1">
              <w:rPr>
                <w:rFonts w:cs="Times New Roman"/>
              </w:rPr>
              <w:t>100%</w:t>
            </w:r>
          </w:p>
        </w:tc>
      </w:tr>
      <w:tr w:rsidR="00F36AF3" w:rsidRPr="00133047" w14:paraId="2CAEC70E" w14:textId="77777777" w:rsidTr="00954785">
        <w:tc>
          <w:tcPr>
            <w:tcW w:w="5647" w:type="dxa"/>
          </w:tcPr>
          <w:p w14:paraId="060FA5B1" w14:textId="77777777" w:rsidR="00F36AF3" w:rsidRPr="00686CF1" w:rsidRDefault="00F36AF3" w:rsidP="00954785">
            <w:pPr>
              <w:widowControl w:val="0"/>
              <w:overflowPunct w:val="0"/>
              <w:autoSpaceDE w:val="0"/>
              <w:autoSpaceDN w:val="0"/>
              <w:adjustRightInd w:val="0"/>
              <w:spacing w:after="0"/>
              <w:ind w:right="68"/>
              <w:jc w:val="both"/>
              <w:rPr>
                <w:rFonts w:cs="Times New Roman"/>
              </w:rPr>
            </w:pPr>
            <w:r w:rsidRPr="00686CF1">
              <w:rPr>
                <w:rFonts w:cs="Times New Roman"/>
              </w:rPr>
              <w:t>Confidentiality and Property Interests</w:t>
            </w:r>
          </w:p>
          <w:p w14:paraId="215429E1" w14:textId="77777777" w:rsidR="00F36AF3" w:rsidRPr="00686CF1" w:rsidRDefault="00F36AF3" w:rsidP="00954785">
            <w:pPr>
              <w:widowControl w:val="0"/>
              <w:overflowPunct w:val="0"/>
              <w:autoSpaceDE w:val="0"/>
              <w:autoSpaceDN w:val="0"/>
              <w:adjustRightInd w:val="0"/>
              <w:spacing w:after="0"/>
              <w:ind w:right="68"/>
              <w:jc w:val="both"/>
              <w:rPr>
                <w:rFonts w:cs="Times New Roman"/>
              </w:rPr>
            </w:pPr>
            <w:r w:rsidRPr="00686CF1">
              <w:rPr>
                <w:rFonts w:cs="Times New Roman"/>
              </w:rPr>
              <w:t>The Consultant shall not either during the term or after the termination of the assignment, disclose any proprietary or confidential information related to the consultancy service without prior written consent. Proprietary interests on all materials and documents prepared by the consultants under the assignment shall become and remain properties of UNDP</w:t>
            </w:r>
          </w:p>
        </w:tc>
        <w:tc>
          <w:tcPr>
            <w:tcW w:w="1971" w:type="dxa"/>
            <w:vAlign w:val="center"/>
          </w:tcPr>
          <w:p w14:paraId="34D76785" w14:textId="77777777" w:rsidR="00F36AF3" w:rsidRPr="00686CF1" w:rsidRDefault="00F36AF3" w:rsidP="00954785">
            <w:pPr>
              <w:widowControl w:val="0"/>
              <w:overflowPunct w:val="0"/>
              <w:autoSpaceDE w:val="0"/>
              <w:autoSpaceDN w:val="0"/>
              <w:adjustRightInd w:val="0"/>
              <w:spacing w:after="0"/>
              <w:ind w:right="68"/>
              <w:jc w:val="both"/>
              <w:rPr>
                <w:rFonts w:cs="Times New Roman"/>
              </w:rPr>
            </w:pPr>
          </w:p>
        </w:tc>
        <w:tc>
          <w:tcPr>
            <w:tcW w:w="1403" w:type="dxa"/>
            <w:vAlign w:val="center"/>
          </w:tcPr>
          <w:p w14:paraId="46AB176F" w14:textId="77777777" w:rsidR="00F36AF3" w:rsidRPr="00686CF1" w:rsidRDefault="00F36AF3" w:rsidP="00954785">
            <w:pPr>
              <w:widowControl w:val="0"/>
              <w:overflowPunct w:val="0"/>
              <w:autoSpaceDE w:val="0"/>
              <w:autoSpaceDN w:val="0"/>
              <w:adjustRightInd w:val="0"/>
              <w:spacing w:after="0"/>
              <w:ind w:right="68"/>
              <w:jc w:val="both"/>
              <w:rPr>
                <w:rFonts w:cs="Times New Roman"/>
              </w:rPr>
            </w:pPr>
          </w:p>
        </w:tc>
      </w:tr>
    </w:tbl>
    <w:p w14:paraId="481733BC" w14:textId="77777777" w:rsidR="00F36AF3" w:rsidRPr="009356FB" w:rsidRDefault="00F36AF3" w:rsidP="00F36AF3">
      <w:pPr>
        <w:pStyle w:val="Default"/>
        <w:rPr>
          <w:rFonts w:ascii="Times New Roman" w:hAnsi="Times New Roman" w:cs="Times New Roman"/>
          <w:sz w:val="22"/>
          <w:szCs w:val="22"/>
        </w:rPr>
      </w:pPr>
    </w:p>
    <w:p w14:paraId="3D28905C" w14:textId="77777777" w:rsidR="00F36AF3" w:rsidRPr="009356FB" w:rsidRDefault="00F36AF3" w:rsidP="00F36AF3">
      <w:pPr>
        <w:pStyle w:val="Default"/>
        <w:rPr>
          <w:rFonts w:ascii="Times New Roman" w:hAnsi="Times New Roman" w:cs="Times New Roman"/>
          <w:b/>
          <w:bCs/>
          <w:sz w:val="22"/>
          <w:szCs w:val="22"/>
        </w:rPr>
      </w:pPr>
      <w:r w:rsidRPr="009356FB">
        <w:rPr>
          <w:rFonts w:ascii="Times New Roman" w:hAnsi="Times New Roman" w:cs="Times New Roman"/>
          <w:b/>
          <w:bCs/>
          <w:sz w:val="22"/>
          <w:szCs w:val="22"/>
        </w:rPr>
        <w:t>Timeline and Deliverables</w:t>
      </w:r>
    </w:p>
    <w:p w14:paraId="5836E3D3" w14:textId="77777777" w:rsidR="00F36AF3" w:rsidRPr="009356FB" w:rsidRDefault="00F36AF3" w:rsidP="00F36AF3">
      <w:pPr>
        <w:widowControl w:val="0"/>
        <w:overflowPunct w:val="0"/>
        <w:autoSpaceDE w:val="0"/>
        <w:autoSpaceDN w:val="0"/>
        <w:adjustRightInd w:val="0"/>
        <w:spacing w:after="60"/>
        <w:jc w:val="both"/>
        <w:textAlignment w:val="baseline"/>
        <w:rPr>
          <w:rFonts w:cs="Times New Roman"/>
        </w:rPr>
      </w:pPr>
    </w:p>
    <w:p w14:paraId="4CCEFDA7" w14:textId="77777777" w:rsidR="00F36AF3" w:rsidRPr="00686CF1" w:rsidRDefault="00F36AF3" w:rsidP="00F36AF3">
      <w:pPr>
        <w:widowControl w:val="0"/>
        <w:overflowPunct w:val="0"/>
        <w:autoSpaceDE w:val="0"/>
        <w:autoSpaceDN w:val="0"/>
        <w:adjustRightInd w:val="0"/>
        <w:spacing w:after="60"/>
        <w:jc w:val="both"/>
        <w:textAlignment w:val="baseline"/>
        <w:rPr>
          <w:rFonts w:cs="Times New Roman"/>
        </w:rPr>
      </w:pPr>
      <w:r w:rsidRPr="009356FB">
        <w:rPr>
          <w:rFonts w:cs="Times New Roman"/>
        </w:rPr>
        <w:t>The evaluation is scheduled to be conducted between 01</w:t>
      </w:r>
      <w:r w:rsidRPr="009356FB">
        <w:rPr>
          <w:rFonts w:cs="Times New Roman"/>
          <w:vertAlign w:val="superscript"/>
        </w:rPr>
        <w:t>st</w:t>
      </w:r>
      <w:r w:rsidRPr="009356FB">
        <w:rPr>
          <w:rFonts w:cs="Times New Roman"/>
        </w:rPr>
        <w:t xml:space="preserve"> August and 25</w:t>
      </w:r>
      <w:r w:rsidRPr="009356FB">
        <w:rPr>
          <w:rFonts w:cs="Times New Roman"/>
          <w:vertAlign w:val="superscript"/>
        </w:rPr>
        <w:t>th</w:t>
      </w:r>
      <w:r w:rsidRPr="009356FB">
        <w:rPr>
          <w:rFonts w:cs="Times New Roman"/>
        </w:rPr>
        <w:t xml:space="preserve"> August 2024. The evaluation team</w:t>
      </w:r>
      <w:r w:rsidRPr="00686CF1">
        <w:rPr>
          <w:rFonts w:cs="Times New Roman"/>
        </w:rPr>
        <w:t xml:space="preserve"> headed by the Lead Consultant is responsible for preparing a comprehensive report which triangulates findings to address the evaluation questions, highlights key significant changes related to key thematic policy documents, draws out lessons learned, present findings and recommendations. The report should reflect comments and feedback received from stakeholders. </w:t>
      </w:r>
    </w:p>
    <w:p w14:paraId="3BE5CE01" w14:textId="77777777" w:rsidR="00F36AF3" w:rsidRPr="00686CF1" w:rsidRDefault="00F36AF3" w:rsidP="00F36AF3">
      <w:pPr>
        <w:widowControl w:val="0"/>
        <w:overflowPunct w:val="0"/>
        <w:autoSpaceDE w:val="0"/>
        <w:autoSpaceDN w:val="0"/>
        <w:adjustRightInd w:val="0"/>
        <w:spacing w:after="60"/>
        <w:jc w:val="both"/>
        <w:textAlignment w:val="baseline"/>
        <w:rPr>
          <w:rFonts w:cs="Times New Roman"/>
        </w:rPr>
      </w:pPr>
      <w:r w:rsidRPr="00686CF1">
        <w:rPr>
          <w:rFonts w:cs="Times New Roman"/>
        </w:rPr>
        <w:t>The structure of the reports should be used to guide the reader to the main areas. The language of the reports should be simple, free from jargon and with specialist terms explained.</w:t>
      </w:r>
    </w:p>
    <w:p w14:paraId="7A1CCA23" w14:textId="77777777" w:rsidR="00F36AF3" w:rsidRPr="00686CF1" w:rsidRDefault="00F36AF3" w:rsidP="00F36AF3">
      <w:pPr>
        <w:widowControl w:val="0"/>
        <w:overflowPunct w:val="0"/>
        <w:autoSpaceDE w:val="0"/>
        <w:autoSpaceDN w:val="0"/>
        <w:adjustRightInd w:val="0"/>
        <w:spacing w:after="60"/>
        <w:jc w:val="both"/>
        <w:textAlignment w:val="baseline"/>
        <w:rPr>
          <w:rFonts w:cs="Times New Roman"/>
        </w:rPr>
      </w:pPr>
      <w:r w:rsidRPr="00686CF1">
        <w:rPr>
          <w:rFonts w:cs="Times New Roman"/>
        </w:rPr>
        <w:t>The principal evaluation products the evaluation Team is accountable for include.</w:t>
      </w:r>
    </w:p>
    <w:p w14:paraId="3D838F62" w14:textId="77777777" w:rsidR="00F36AF3" w:rsidRPr="00686CF1" w:rsidRDefault="00F36AF3" w:rsidP="00F36AF3">
      <w:pPr>
        <w:widowControl w:val="0"/>
        <w:overflowPunct w:val="0"/>
        <w:autoSpaceDE w:val="0"/>
        <w:autoSpaceDN w:val="0"/>
        <w:adjustRightInd w:val="0"/>
        <w:spacing w:after="60"/>
        <w:jc w:val="both"/>
        <w:textAlignment w:val="baseline"/>
        <w:rPr>
          <w:rFonts w:cs="Times New Roman"/>
        </w:rPr>
      </w:pPr>
    </w:p>
    <w:p w14:paraId="7B208760" w14:textId="77777777" w:rsidR="00F36AF3" w:rsidRPr="00686CF1" w:rsidRDefault="00F36AF3" w:rsidP="00E854A3">
      <w:pPr>
        <w:pStyle w:val="ListParagraph"/>
        <w:widowControl w:val="0"/>
        <w:numPr>
          <w:ilvl w:val="0"/>
          <w:numId w:val="35"/>
        </w:numPr>
        <w:overflowPunct w:val="0"/>
        <w:autoSpaceDE w:val="0"/>
        <w:autoSpaceDN w:val="0"/>
        <w:adjustRightInd w:val="0"/>
        <w:spacing w:after="60" w:line="276" w:lineRule="auto"/>
        <w:jc w:val="both"/>
        <w:textAlignment w:val="baseline"/>
        <w:rPr>
          <w:rFonts w:cs="Times New Roman"/>
        </w:rPr>
      </w:pPr>
      <w:r w:rsidRPr="00686CF1">
        <w:rPr>
          <w:rFonts w:cs="Times New Roman"/>
        </w:rPr>
        <w:t xml:space="preserve">An inception report (25-35 pages without annexes), which should follow ADA Evaluation </w:t>
      </w:r>
      <w:r w:rsidRPr="00686CF1">
        <w:rPr>
          <w:rFonts w:cs="Times New Roman"/>
        </w:rPr>
        <w:lastRenderedPageBreak/>
        <w:t>guidelines, Annex5. It will include a detailed work plan schedule; detailed data collection methodology; data collection tools; data analysis plan, an evaluation matrix; and detailed outline of the evaluation report. The methodology should include a stakeholder mapping and elaborate how the evaluation team will ensure inclusivity and participation of key stakeholders in the Evaluation process.</w:t>
      </w:r>
    </w:p>
    <w:p w14:paraId="29F679D8" w14:textId="77777777" w:rsidR="00F36AF3" w:rsidRPr="00686CF1" w:rsidRDefault="00F36AF3" w:rsidP="00F36AF3">
      <w:pPr>
        <w:pStyle w:val="ListParagraph"/>
        <w:widowControl w:val="0"/>
        <w:overflowPunct w:val="0"/>
        <w:autoSpaceDE w:val="0"/>
        <w:autoSpaceDN w:val="0"/>
        <w:adjustRightInd w:val="0"/>
        <w:spacing w:after="60"/>
        <w:ind w:left="1080"/>
        <w:jc w:val="both"/>
        <w:textAlignment w:val="baseline"/>
        <w:rPr>
          <w:rFonts w:cs="Times New Roman"/>
        </w:rPr>
      </w:pPr>
      <w:r w:rsidRPr="00686CF1">
        <w:rPr>
          <w:rFonts w:cs="Times New Roman"/>
        </w:rPr>
        <w:t xml:space="preserve"> </w:t>
      </w:r>
    </w:p>
    <w:p w14:paraId="6FAD12A1" w14:textId="77777777" w:rsidR="00F36AF3" w:rsidRPr="00686CF1" w:rsidRDefault="00F36AF3" w:rsidP="00E854A3">
      <w:pPr>
        <w:pStyle w:val="ListParagraph"/>
        <w:widowControl w:val="0"/>
        <w:numPr>
          <w:ilvl w:val="0"/>
          <w:numId w:val="35"/>
        </w:numPr>
        <w:overflowPunct w:val="0"/>
        <w:autoSpaceDE w:val="0"/>
        <w:autoSpaceDN w:val="0"/>
        <w:adjustRightInd w:val="0"/>
        <w:spacing w:after="60" w:line="276" w:lineRule="auto"/>
        <w:jc w:val="both"/>
        <w:textAlignment w:val="baseline"/>
        <w:rPr>
          <w:rFonts w:cs="Times New Roman"/>
        </w:rPr>
      </w:pPr>
      <w:r w:rsidRPr="00686CF1">
        <w:rPr>
          <w:rFonts w:cs="Times New Roman"/>
        </w:rPr>
        <w:t>A draft End-term Evaluation report (about 35-50 pages without annexes), as per agreed format, report template. Plus, a PPT presenting the draft.</w:t>
      </w:r>
    </w:p>
    <w:p w14:paraId="5DB0AF69" w14:textId="77777777" w:rsidR="00F36AF3" w:rsidRPr="00686CF1" w:rsidRDefault="00F36AF3" w:rsidP="00F36AF3">
      <w:pPr>
        <w:widowControl w:val="0"/>
        <w:overflowPunct w:val="0"/>
        <w:autoSpaceDE w:val="0"/>
        <w:autoSpaceDN w:val="0"/>
        <w:adjustRightInd w:val="0"/>
        <w:spacing w:after="60"/>
        <w:ind w:left="1276"/>
        <w:jc w:val="both"/>
        <w:textAlignment w:val="baseline"/>
        <w:rPr>
          <w:rFonts w:cs="Times New Roman"/>
        </w:rPr>
      </w:pPr>
      <w:r w:rsidRPr="00686CF1">
        <w:rPr>
          <w:rFonts w:cs="Times New Roman"/>
        </w:rPr>
        <w:t>-</w:t>
      </w:r>
      <w:r w:rsidRPr="00686CF1">
        <w:rPr>
          <w:rFonts w:cs="Times New Roman"/>
        </w:rPr>
        <w:tab/>
        <w:t>Presentation for the presentation of preliminary findings (virtual meeting).</w:t>
      </w:r>
    </w:p>
    <w:p w14:paraId="5E4631F9" w14:textId="77777777" w:rsidR="00F36AF3" w:rsidRPr="00686CF1" w:rsidRDefault="00F36AF3" w:rsidP="00F36AF3">
      <w:pPr>
        <w:widowControl w:val="0"/>
        <w:overflowPunct w:val="0"/>
        <w:autoSpaceDE w:val="0"/>
        <w:autoSpaceDN w:val="0"/>
        <w:adjustRightInd w:val="0"/>
        <w:spacing w:after="60"/>
        <w:ind w:left="1276"/>
        <w:jc w:val="both"/>
        <w:textAlignment w:val="baseline"/>
        <w:rPr>
          <w:rFonts w:cs="Times New Roman"/>
        </w:rPr>
      </w:pPr>
      <w:r w:rsidRPr="00686CF1">
        <w:rPr>
          <w:rFonts w:cs="Times New Roman"/>
        </w:rPr>
        <w:t>-</w:t>
      </w:r>
      <w:r w:rsidRPr="00686CF1">
        <w:rPr>
          <w:rFonts w:cs="Times New Roman"/>
        </w:rPr>
        <w:tab/>
        <w:t>The completed Result-Assessment Form (</w:t>
      </w:r>
      <w:r w:rsidRPr="00E86504">
        <w:rPr>
          <w:rFonts w:cs="Times New Roman"/>
        </w:rPr>
        <w:t>RAF) which</w:t>
      </w:r>
      <w:r w:rsidRPr="00686CF1">
        <w:rPr>
          <w:rFonts w:cs="Times New Roman"/>
        </w:rPr>
        <w:t xml:space="preserve"> must be submitted together with the draft evaluation report.</w:t>
      </w:r>
    </w:p>
    <w:p w14:paraId="45F80DB3" w14:textId="77777777" w:rsidR="00F36AF3" w:rsidRPr="00686CF1" w:rsidRDefault="00F36AF3" w:rsidP="00E854A3">
      <w:pPr>
        <w:pStyle w:val="ListParagraph"/>
        <w:widowControl w:val="0"/>
        <w:numPr>
          <w:ilvl w:val="0"/>
          <w:numId w:val="35"/>
        </w:numPr>
        <w:overflowPunct w:val="0"/>
        <w:autoSpaceDE w:val="0"/>
        <w:autoSpaceDN w:val="0"/>
        <w:adjustRightInd w:val="0"/>
        <w:spacing w:after="60" w:line="276" w:lineRule="auto"/>
        <w:jc w:val="both"/>
        <w:textAlignment w:val="baseline"/>
        <w:rPr>
          <w:rFonts w:cs="Times New Roman"/>
        </w:rPr>
      </w:pPr>
      <w:r w:rsidRPr="00686CF1">
        <w:rPr>
          <w:rFonts w:cs="Times New Roman"/>
        </w:rPr>
        <w:t>A final Report including, an executive summary (35-50 pages without annexes), as per agreed report template (Refer to current UNDP Evaluation guidelines for report structure and content).</w:t>
      </w:r>
    </w:p>
    <w:p w14:paraId="5832699D" w14:textId="77777777" w:rsidR="00F36AF3" w:rsidRPr="00686CF1" w:rsidRDefault="00F36AF3" w:rsidP="00F36AF3">
      <w:pPr>
        <w:widowControl w:val="0"/>
        <w:overflowPunct w:val="0"/>
        <w:autoSpaceDE w:val="0"/>
        <w:autoSpaceDN w:val="0"/>
        <w:adjustRightInd w:val="0"/>
        <w:spacing w:after="60"/>
        <w:jc w:val="both"/>
        <w:textAlignment w:val="baseline"/>
        <w:rPr>
          <w:rFonts w:cs="Times New Roman"/>
        </w:rPr>
      </w:pPr>
    </w:p>
    <w:p w14:paraId="210A80DB" w14:textId="77777777" w:rsidR="00F36AF3" w:rsidRPr="00686CF1" w:rsidRDefault="00F36AF3" w:rsidP="00F36AF3">
      <w:pPr>
        <w:pStyle w:val="ListParagraph"/>
        <w:widowControl w:val="0"/>
        <w:overflowPunct w:val="0"/>
        <w:autoSpaceDE w:val="0"/>
        <w:autoSpaceDN w:val="0"/>
        <w:adjustRightInd w:val="0"/>
        <w:spacing w:after="60"/>
        <w:ind w:left="0"/>
        <w:jc w:val="both"/>
        <w:textAlignment w:val="baseline"/>
        <w:rPr>
          <w:rFonts w:cs="Times New Roman"/>
          <w:i/>
          <w:iCs/>
        </w:rPr>
      </w:pPr>
      <w:r w:rsidRPr="00686CF1">
        <w:rPr>
          <w:rFonts w:cs="Times New Roman"/>
        </w:rPr>
        <w:t xml:space="preserve">Note: </w:t>
      </w:r>
      <w:r w:rsidRPr="00686CF1">
        <w:rPr>
          <w:rFonts w:cs="Times New Roman"/>
          <w:i/>
          <w:iCs/>
        </w:rPr>
        <w:t xml:space="preserve">The inception report, evaluation report and RAF need to fulfil ADA standards for program and project evaluations (see 12.) and will be quality checked by the commissioning </w:t>
      </w:r>
      <w:r w:rsidRPr="00E86504">
        <w:rPr>
          <w:rFonts w:cs="Times New Roman"/>
          <w:i/>
          <w:iCs/>
        </w:rPr>
        <w:t>organization</w:t>
      </w:r>
      <w:r w:rsidRPr="00686CF1">
        <w:rPr>
          <w:rFonts w:cs="Times New Roman"/>
          <w:i/>
          <w:iCs/>
        </w:rPr>
        <w:t xml:space="preserve"> before approval.</w:t>
      </w:r>
    </w:p>
    <w:p w14:paraId="2AFE1CB7" w14:textId="77777777" w:rsidR="00F36AF3" w:rsidRPr="00686CF1" w:rsidRDefault="00F36AF3" w:rsidP="00F36AF3">
      <w:pPr>
        <w:pStyle w:val="ListParagraph"/>
        <w:widowControl w:val="0"/>
        <w:overflowPunct w:val="0"/>
        <w:autoSpaceDE w:val="0"/>
        <w:autoSpaceDN w:val="0"/>
        <w:adjustRightInd w:val="0"/>
        <w:spacing w:after="60"/>
        <w:ind w:left="0"/>
        <w:jc w:val="both"/>
        <w:textAlignment w:val="baseline"/>
        <w:rPr>
          <w:rFonts w:cs="Times New Roman"/>
        </w:rPr>
      </w:pPr>
      <w:r w:rsidRPr="00686CF1">
        <w:rPr>
          <w:rFonts w:cs="Times New Roman"/>
        </w:rPr>
        <w:t>Payment Schedule</w:t>
      </w:r>
    </w:p>
    <w:tbl>
      <w:tblPr>
        <w:tblStyle w:val="TableGrid"/>
        <w:tblW w:w="0" w:type="auto"/>
        <w:tblLook w:val="04A0" w:firstRow="1" w:lastRow="0" w:firstColumn="1" w:lastColumn="0" w:noHBand="0" w:noVBand="1"/>
      </w:tblPr>
      <w:tblGrid>
        <w:gridCol w:w="698"/>
        <w:gridCol w:w="5315"/>
        <w:gridCol w:w="3003"/>
      </w:tblGrid>
      <w:tr w:rsidR="00F36AF3" w:rsidRPr="00133047" w14:paraId="19E9C285" w14:textId="77777777" w:rsidTr="00954785">
        <w:tc>
          <w:tcPr>
            <w:tcW w:w="704" w:type="dxa"/>
          </w:tcPr>
          <w:p w14:paraId="71A05312"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r w:rsidRPr="00686CF1">
              <w:rPr>
                <w:rFonts w:cs="Times New Roman"/>
              </w:rPr>
              <w:t>1</w:t>
            </w:r>
          </w:p>
        </w:tc>
        <w:tc>
          <w:tcPr>
            <w:tcW w:w="5382" w:type="dxa"/>
          </w:tcPr>
          <w:p w14:paraId="2E9FDB64"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r w:rsidRPr="00686CF1">
              <w:rPr>
                <w:rFonts w:cs="Times New Roman"/>
              </w:rPr>
              <w:t xml:space="preserve">Payment on submission of a synopsis and inception report including a stakeholder mapping, a detailed work plan schedule; detailed data collection methodology; data collection tools; data analysis plan, an evaluation matrix; and detailed outline of the evaluation report. </w:t>
            </w:r>
          </w:p>
        </w:tc>
        <w:tc>
          <w:tcPr>
            <w:tcW w:w="3044" w:type="dxa"/>
          </w:tcPr>
          <w:p w14:paraId="45B05CED"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r w:rsidRPr="00686CF1">
              <w:rPr>
                <w:rFonts w:cs="Times New Roman"/>
              </w:rPr>
              <w:t>20%</w:t>
            </w:r>
          </w:p>
        </w:tc>
      </w:tr>
      <w:tr w:rsidR="00F36AF3" w:rsidRPr="00133047" w14:paraId="7E3E722D" w14:textId="77777777" w:rsidTr="00954785">
        <w:tc>
          <w:tcPr>
            <w:tcW w:w="704" w:type="dxa"/>
          </w:tcPr>
          <w:p w14:paraId="37D83AAA"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r w:rsidRPr="00686CF1">
              <w:rPr>
                <w:rFonts w:cs="Times New Roman"/>
              </w:rPr>
              <w:t>2</w:t>
            </w:r>
          </w:p>
        </w:tc>
        <w:tc>
          <w:tcPr>
            <w:tcW w:w="5382" w:type="dxa"/>
          </w:tcPr>
          <w:p w14:paraId="7D4F5722"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r w:rsidRPr="00686CF1">
              <w:rPr>
                <w:rFonts w:cs="Times New Roman"/>
              </w:rPr>
              <w:t>Payment on submission of Draft Report</w:t>
            </w:r>
          </w:p>
        </w:tc>
        <w:tc>
          <w:tcPr>
            <w:tcW w:w="3044" w:type="dxa"/>
          </w:tcPr>
          <w:p w14:paraId="67CEA936"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r w:rsidRPr="00686CF1">
              <w:rPr>
                <w:rFonts w:cs="Times New Roman"/>
              </w:rPr>
              <w:t>50%</w:t>
            </w:r>
          </w:p>
        </w:tc>
      </w:tr>
      <w:tr w:rsidR="00F36AF3" w:rsidRPr="00133047" w14:paraId="5B993DBF" w14:textId="77777777" w:rsidTr="00954785">
        <w:tc>
          <w:tcPr>
            <w:tcW w:w="704" w:type="dxa"/>
          </w:tcPr>
          <w:p w14:paraId="3CAF2853"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r w:rsidRPr="00686CF1">
              <w:rPr>
                <w:rFonts w:cs="Times New Roman"/>
              </w:rPr>
              <w:t>3</w:t>
            </w:r>
          </w:p>
        </w:tc>
        <w:tc>
          <w:tcPr>
            <w:tcW w:w="5382" w:type="dxa"/>
          </w:tcPr>
          <w:p w14:paraId="26AADB49"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r w:rsidRPr="00686CF1">
              <w:rPr>
                <w:rFonts w:cs="Times New Roman"/>
              </w:rPr>
              <w:t>Payment on submission of Final Report</w:t>
            </w:r>
          </w:p>
        </w:tc>
        <w:tc>
          <w:tcPr>
            <w:tcW w:w="3044" w:type="dxa"/>
          </w:tcPr>
          <w:p w14:paraId="03AB3EEA"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r w:rsidRPr="00686CF1">
              <w:rPr>
                <w:rFonts w:cs="Times New Roman"/>
              </w:rPr>
              <w:t>30%</w:t>
            </w:r>
          </w:p>
        </w:tc>
      </w:tr>
      <w:tr w:rsidR="00F36AF3" w:rsidRPr="00133047" w14:paraId="5C22FD34" w14:textId="77777777" w:rsidTr="00954785">
        <w:tc>
          <w:tcPr>
            <w:tcW w:w="704" w:type="dxa"/>
          </w:tcPr>
          <w:p w14:paraId="20E29EB5"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p>
        </w:tc>
        <w:tc>
          <w:tcPr>
            <w:tcW w:w="5382" w:type="dxa"/>
          </w:tcPr>
          <w:p w14:paraId="30EF42D2"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p>
        </w:tc>
        <w:tc>
          <w:tcPr>
            <w:tcW w:w="3044" w:type="dxa"/>
          </w:tcPr>
          <w:p w14:paraId="65E34D8D" w14:textId="77777777" w:rsidR="00F36AF3" w:rsidRPr="00686CF1" w:rsidRDefault="00F36AF3" w:rsidP="00954785">
            <w:pPr>
              <w:pStyle w:val="ListParagraph"/>
              <w:widowControl w:val="0"/>
              <w:overflowPunct w:val="0"/>
              <w:autoSpaceDE w:val="0"/>
              <w:autoSpaceDN w:val="0"/>
              <w:adjustRightInd w:val="0"/>
              <w:spacing w:after="60"/>
              <w:ind w:left="0"/>
              <w:jc w:val="both"/>
              <w:textAlignment w:val="baseline"/>
              <w:rPr>
                <w:rFonts w:cs="Times New Roman"/>
              </w:rPr>
            </w:pPr>
          </w:p>
        </w:tc>
      </w:tr>
    </w:tbl>
    <w:p w14:paraId="6D16B8A6" w14:textId="77777777" w:rsidR="00F36AF3" w:rsidRPr="00686CF1" w:rsidRDefault="00F36AF3" w:rsidP="00F36AF3">
      <w:pPr>
        <w:widowControl w:val="0"/>
        <w:overflowPunct w:val="0"/>
        <w:autoSpaceDE w:val="0"/>
        <w:autoSpaceDN w:val="0"/>
        <w:adjustRightInd w:val="0"/>
        <w:spacing w:after="60"/>
        <w:jc w:val="both"/>
        <w:textAlignment w:val="baseline"/>
        <w:rPr>
          <w:rFonts w:cs="Times New Roman"/>
        </w:rPr>
      </w:pPr>
    </w:p>
    <w:p w14:paraId="1BB6A2EE" w14:textId="5B403DFE" w:rsidR="00F36AF3" w:rsidRPr="00A73667" w:rsidRDefault="00F36AF3" w:rsidP="00A73667">
      <w:pPr>
        <w:pStyle w:val="Caption"/>
        <w:keepNext/>
        <w:spacing w:after="0" w:line="276" w:lineRule="auto"/>
        <w:jc w:val="both"/>
        <w:rPr>
          <w:rFonts w:cs="Times New Roman"/>
          <w:bCs/>
          <w:i w:val="0"/>
          <w:color w:val="auto"/>
          <w:szCs w:val="22"/>
        </w:rPr>
      </w:pPr>
      <w:bookmarkStart w:id="113" w:name="_Toc184227067"/>
      <w:bookmarkStart w:id="114" w:name="_Toc184649682"/>
      <w:bookmarkStart w:id="115" w:name="_Toc184650483"/>
      <w:bookmarkStart w:id="116" w:name="_Toc184681745"/>
      <w:bookmarkStart w:id="117" w:name="_Toc184681765"/>
      <w:r w:rsidRPr="00A73667">
        <w:rPr>
          <w:rFonts w:cs="Times New Roman"/>
          <w:bCs/>
          <w:i w:val="0"/>
          <w:color w:val="auto"/>
          <w:szCs w:val="22"/>
        </w:rPr>
        <w:t xml:space="preserve">Table </w:t>
      </w:r>
      <w:r w:rsidRPr="00A73667">
        <w:rPr>
          <w:rFonts w:cs="Times New Roman"/>
          <w:bCs/>
          <w:i w:val="0"/>
          <w:color w:val="auto"/>
          <w:szCs w:val="22"/>
        </w:rPr>
        <w:fldChar w:fldCharType="begin"/>
      </w:r>
      <w:r w:rsidRPr="00A73667">
        <w:rPr>
          <w:rFonts w:cs="Times New Roman"/>
          <w:bCs/>
          <w:i w:val="0"/>
          <w:color w:val="auto"/>
          <w:szCs w:val="22"/>
        </w:rPr>
        <w:instrText xml:space="preserve"> SEQ Table \* ARABIC </w:instrText>
      </w:r>
      <w:r w:rsidRPr="00A73667">
        <w:rPr>
          <w:rFonts w:cs="Times New Roman"/>
          <w:bCs/>
          <w:i w:val="0"/>
          <w:color w:val="auto"/>
          <w:szCs w:val="22"/>
        </w:rPr>
        <w:fldChar w:fldCharType="separate"/>
      </w:r>
      <w:r w:rsidR="00BC5D1B" w:rsidRPr="00A73667">
        <w:rPr>
          <w:rFonts w:cs="Times New Roman"/>
          <w:bCs/>
          <w:i w:val="0"/>
          <w:noProof/>
          <w:color w:val="auto"/>
          <w:szCs w:val="22"/>
        </w:rPr>
        <w:t>7</w:t>
      </w:r>
      <w:r w:rsidRPr="00A73667">
        <w:rPr>
          <w:rFonts w:cs="Times New Roman"/>
          <w:bCs/>
          <w:i w:val="0"/>
          <w:color w:val="auto"/>
          <w:szCs w:val="22"/>
        </w:rPr>
        <w:fldChar w:fldCharType="end"/>
      </w:r>
      <w:r w:rsidRPr="00A73667">
        <w:rPr>
          <w:rFonts w:cs="Times New Roman"/>
          <w:bCs/>
          <w:i w:val="0"/>
          <w:color w:val="auto"/>
          <w:szCs w:val="22"/>
        </w:rPr>
        <w:t>: Activities and timeline/duration</w:t>
      </w:r>
      <w:bookmarkEnd w:id="113"/>
      <w:bookmarkEnd w:id="114"/>
      <w:bookmarkEnd w:id="115"/>
      <w:bookmarkEnd w:id="116"/>
      <w:bookmarkEnd w:id="117"/>
    </w:p>
    <w:tbl>
      <w:tblPr>
        <w:tblW w:w="7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9"/>
        <w:gridCol w:w="6117"/>
        <w:gridCol w:w="1417"/>
      </w:tblGrid>
      <w:tr w:rsidR="00F36AF3" w:rsidRPr="00133047" w14:paraId="545744C3" w14:textId="77777777" w:rsidTr="00954785">
        <w:trPr>
          <w:trHeight w:val="216"/>
        </w:trPr>
        <w:tc>
          <w:tcPr>
            <w:tcW w:w="389" w:type="dxa"/>
            <w:shd w:val="clear" w:color="auto" w:fill="B7D4EF" w:themeFill="text2" w:themeFillTint="33"/>
            <w:vAlign w:val="bottom"/>
          </w:tcPr>
          <w:p w14:paraId="48954A38" w14:textId="77777777" w:rsidR="00F36AF3" w:rsidRPr="00686CF1" w:rsidRDefault="00F36AF3" w:rsidP="00954785">
            <w:pPr>
              <w:widowControl w:val="0"/>
              <w:autoSpaceDE w:val="0"/>
              <w:autoSpaceDN w:val="0"/>
              <w:adjustRightInd w:val="0"/>
              <w:spacing w:after="0"/>
              <w:ind w:left="120"/>
              <w:jc w:val="both"/>
              <w:rPr>
                <w:rFonts w:cs="Times New Roman"/>
              </w:rPr>
            </w:pPr>
            <w:r w:rsidRPr="00686CF1">
              <w:rPr>
                <w:rFonts w:cs="Times New Roman"/>
                <w:b/>
                <w:bCs/>
              </w:rPr>
              <w:t>#</w:t>
            </w:r>
          </w:p>
        </w:tc>
        <w:tc>
          <w:tcPr>
            <w:tcW w:w="6117" w:type="dxa"/>
            <w:shd w:val="clear" w:color="auto" w:fill="B7D4EF" w:themeFill="text2" w:themeFillTint="33"/>
            <w:vAlign w:val="bottom"/>
          </w:tcPr>
          <w:p w14:paraId="224D244E" w14:textId="77777777" w:rsidR="00F36AF3" w:rsidRPr="00686CF1" w:rsidRDefault="00F36AF3" w:rsidP="00954785">
            <w:pPr>
              <w:widowControl w:val="0"/>
              <w:autoSpaceDE w:val="0"/>
              <w:autoSpaceDN w:val="0"/>
              <w:adjustRightInd w:val="0"/>
              <w:spacing w:after="0"/>
              <w:ind w:left="160"/>
              <w:jc w:val="both"/>
              <w:rPr>
                <w:rFonts w:cs="Times New Roman"/>
              </w:rPr>
            </w:pPr>
            <w:r w:rsidRPr="00686CF1">
              <w:rPr>
                <w:rFonts w:cs="Times New Roman"/>
                <w:b/>
                <w:bCs/>
              </w:rPr>
              <w:t>Activity</w:t>
            </w:r>
          </w:p>
        </w:tc>
        <w:tc>
          <w:tcPr>
            <w:tcW w:w="1417" w:type="dxa"/>
            <w:shd w:val="clear" w:color="auto" w:fill="B7D4EF" w:themeFill="text2" w:themeFillTint="33"/>
            <w:vAlign w:val="bottom"/>
          </w:tcPr>
          <w:p w14:paraId="047695A3" w14:textId="77777777" w:rsidR="00F36AF3" w:rsidRPr="00686CF1" w:rsidRDefault="00F36AF3" w:rsidP="00954785">
            <w:pPr>
              <w:widowControl w:val="0"/>
              <w:autoSpaceDE w:val="0"/>
              <w:autoSpaceDN w:val="0"/>
              <w:adjustRightInd w:val="0"/>
              <w:spacing w:after="0"/>
              <w:ind w:left="100"/>
              <w:jc w:val="both"/>
              <w:rPr>
                <w:rFonts w:cs="Times New Roman"/>
              </w:rPr>
            </w:pPr>
            <w:r w:rsidRPr="00686CF1">
              <w:rPr>
                <w:rFonts w:cs="Times New Roman"/>
                <w:b/>
                <w:bCs/>
              </w:rPr>
              <w:t>Date</w:t>
            </w:r>
          </w:p>
        </w:tc>
      </w:tr>
      <w:tr w:rsidR="00F36AF3" w:rsidRPr="00133047" w14:paraId="1F4FA45F" w14:textId="77777777" w:rsidTr="00954785">
        <w:trPr>
          <w:trHeight w:val="216"/>
        </w:trPr>
        <w:tc>
          <w:tcPr>
            <w:tcW w:w="6506" w:type="dxa"/>
            <w:gridSpan w:val="2"/>
            <w:shd w:val="clear" w:color="auto" w:fill="FFFFFF" w:themeFill="background1"/>
            <w:vAlign w:val="bottom"/>
          </w:tcPr>
          <w:p w14:paraId="32F5CFAC" w14:textId="77777777" w:rsidR="00F36AF3" w:rsidRPr="00686CF1" w:rsidRDefault="00F36AF3" w:rsidP="00E854A3">
            <w:pPr>
              <w:pStyle w:val="ListParagraph"/>
              <w:widowControl w:val="0"/>
              <w:numPr>
                <w:ilvl w:val="0"/>
                <w:numId w:val="23"/>
              </w:numPr>
              <w:autoSpaceDE w:val="0"/>
              <w:autoSpaceDN w:val="0"/>
              <w:adjustRightInd w:val="0"/>
              <w:spacing w:after="0" w:line="276" w:lineRule="auto"/>
              <w:ind w:left="547" w:hanging="140"/>
              <w:jc w:val="both"/>
              <w:rPr>
                <w:rFonts w:cs="Times New Roman"/>
                <w:bCs/>
              </w:rPr>
            </w:pPr>
            <w:r w:rsidRPr="00686CF1">
              <w:rPr>
                <w:rFonts w:cs="Times New Roman"/>
                <w:bCs/>
              </w:rPr>
              <w:t>Sourcing of consultants/ firms to conduct the evaluation</w:t>
            </w:r>
          </w:p>
        </w:tc>
        <w:tc>
          <w:tcPr>
            <w:tcW w:w="1417" w:type="dxa"/>
            <w:shd w:val="clear" w:color="auto" w:fill="FFFFFF" w:themeFill="background1"/>
            <w:vAlign w:val="bottom"/>
          </w:tcPr>
          <w:p w14:paraId="1B2CC35E" w14:textId="77777777" w:rsidR="00F36AF3" w:rsidRPr="00686CF1" w:rsidRDefault="00F36AF3" w:rsidP="00954785">
            <w:pPr>
              <w:widowControl w:val="0"/>
              <w:autoSpaceDE w:val="0"/>
              <w:autoSpaceDN w:val="0"/>
              <w:adjustRightInd w:val="0"/>
              <w:spacing w:after="0"/>
              <w:ind w:left="100"/>
              <w:jc w:val="both"/>
              <w:rPr>
                <w:rFonts w:cs="Times New Roman"/>
                <w:bCs/>
              </w:rPr>
            </w:pPr>
            <w:r w:rsidRPr="00686CF1">
              <w:rPr>
                <w:rFonts w:cs="Times New Roman"/>
                <w:bCs/>
              </w:rPr>
              <w:t xml:space="preserve"> 1</w:t>
            </w:r>
            <w:r w:rsidRPr="00686CF1">
              <w:rPr>
                <w:rFonts w:cs="Times New Roman"/>
                <w:bCs/>
                <w:vertAlign w:val="superscript"/>
              </w:rPr>
              <w:t>st</w:t>
            </w:r>
            <w:r w:rsidRPr="00686CF1">
              <w:rPr>
                <w:rFonts w:cs="Times New Roman"/>
                <w:bCs/>
              </w:rPr>
              <w:t xml:space="preserve"> Sept 2024</w:t>
            </w:r>
          </w:p>
        </w:tc>
      </w:tr>
      <w:tr w:rsidR="00F36AF3" w:rsidRPr="00133047" w14:paraId="310008DD" w14:textId="77777777" w:rsidTr="00954785">
        <w:trPr>
          <w:trHeight w:val="197"/>
        </w:trPr>
        <w:tc>
          <w:tcPr>
            <w:tcW w:w="6506" w:type="dxa"/>
            <w:gridSpan w:val="2"/>
            <w:shd w:val="clear" w:color="auto" w:fill="FFFFFF" w:themeFill="background1"/>
            <w:vAlign w:val="bottom"/>
          </w:tcPr>
          <w:p w14:paraId="4D61A554" w14:textId="77777777" w:rsidR="00F36AF3" w:rsidRPr="00686CF1" w:rsidRDefault="00F36AF3" w:rsidP="00E854A3">
            <w:pPr>
              <w:pStyle w:val="ListParagraph"/>
              <w:widowControl w:val="0"/>
              <w:numPr>
                <w:ilvl w:val="0"/>
                <w:numId w:val="23"/>
              </w:numPr>
              <w:autoSpaceDE w:val="0"/>
              <w:autoSpaceDN w:val="0"/>
              <w:adjustRightInd w:val="0"/>
              <w:spacing w:after="0" w:line="276" w:lineRule="auto"/>
              <w:ind w:left="547" w:hanging="140"/>
              <w:jc w:val="both"/>
              <w:rPr>
                <w:rFonts w:cs="Times New Roman"/>
                <w:bCs/>
              </w:rPr>
            </w:pPr>
            <w:r w:rsidRPr="00686CF1">
              <w:rPr>
                <w:rFonts w:cs="Times New Roman"/>
                <w:bCs/>
              </w:rPr>
              <w:t>Evaluation of proposal and contracting</w:t>
            </w:r>
          </w:p>
        </w:tc>
        <w:tc>
          <w:tcPr>
            <w:tcW w:w="1417" w:type="dxa"/>
            <w:shd w:val="clear" w:color="auto" w:fill="FFFFFF" w:themeFill="background1"/>
            <w:vAlign w:val="bottom"/>
          </w:tcPr>
          <w:p w14:paraId="36107908" w14:textId="77777777" w:rsidR="00F36AF3" w:rsidRPr="00686CF1" w:rsidRDefault="00F36AF3" w:rsidP="00954785">
            <w:pPr>
              <w:widowControl w:val="0"/>
              <w:autoSpaceDE w:val="0"/>
              <w:autoSpaceDN w:val="0"/>
              <w:adjustRightInd w:val="0"/>
              <w:spacing w:after="0"/>
              <w:ind w:left="100"/>
              <w:jc w:val="both"/>
              <w:rPr>
                <w:rFonts w:cs="Times New Roman"/>
                <w:bCs/>
              </w:rPr>
            </w:pPr>
            <w:r w:rsidRPr="00686CF1">
              <w:rPr>
                <w:rFonts w:cs="Times New Roman"/>
                <w:bCs/>
              </w:rPr>
              <w:t>8</w:t>
            </w:r>
            <w:r w:rsidRPr="00686CF1">
              <w:rPr>
                <w:rFonts w:cs="Times New Roman"/>
                <w:bCs/>
                <w:vertAlign w:val="superscript"/>
              </w:rPr>
              <w:t>th</w:t>
            </w:r>
            <w:r w:rsidRPr="00686CF1">
              <w:rPr>
                <w:rFonts w:cs="Times New Roman"/>
                <w:bCs/>
              </w:rPr>
              <w:t xml:space="preserve"> Sept 2024</w:t>
            </w:r>
          </w:p>
        </w:tc>
      </w:tr>
      <w:tr w:rsidR="00F36AF3" w:rsidRPr="00133047" w14:paraId="6A493F97" w14:textId="77777777" w:rsidTr="00954785">
        <w:trPr>
          <w:trHeight w:val="197"/>
        </w:trPr>
        <w:tc>
          <w:tcPr>
            <w:tcW w:w="6506" w:type="dxa"/>
            <w:gridSpan w:val="2"/>
            <w:shd w:val="clear" w:color="auto" w:fill="FFFFFF" w:themeFill="background1"/>
            <w:vAlign w:val="bottom"/>
          </w:tcPr>
          <w:p w14:paraId="6960E1C5" w14:textId="77777777" w:rsidR="00F36AF3" w:rsidRPr="00686CF1" w:rsidRDefault="00F36AF3" w:rsidP="00E854A3">
            <w:pPr>
              <w:pStyle w:val="ListParagraph"/>
              <w:widowControl w:val="0"/>
              <w:numPr>
                <w:ilvl w:val="0"/>
                <w:numId w:val="23"/>
              </w:numPr>
              <w:autoSpaceDE w:val="0"/>
              <w:autoSpaceDN w:val="0"/>
              <w:adjustRightInd w:val="0"/>
              <w:spacing w:after="0" w:line="276" w:lineRule="auto"/>
              <w:ind w:left="547" w:hanging="140"/>
              <w:jc w:val="both"/>
              <w:rPr>
                <w:rFonts w:cs="Times New Roman"/>
                <w:bCs/>
              </w:rPr>
            </w:pPr>
            <w:r w:rsidRPr="00686CF1">
              <w:rPr>
                <w:rFonts w:cs="Times New Roman"/>
                <w:bCs/>
              </w:rPr>
              <w:t>Submission of complete Inception Report and synopsis</w:t>
            </w:r>
          </w:p>
        </w:tc>
        <w:tc>
          <w:tcPr>
            <w:tcW w:w="1417" w:type="dxa"/>
            <w:shd w:val="clear" w:color="auto" w:fill="FFFFFF" w:themeFill="background1"/>
            <w:vAlign w:val="bottom"/>
          </w:tcPr>
          <w:p w14:paraId="44C23A74" w14:textId="77777777" w:rsidR="00F36AF3" w:rsidRPr="00686CF1" w:rsidRDefault="00F36AF3" w:rsidP="00954785">
            <w:pPr>
              <w:widowControl w:val="0"/>
              <w:autoSpaceDE w:val="0"/>
              <w:autoSpaceDN w:val="0"/>
              <w:adjustRightInd w:val="0"/>
              <w:spacing w:after="0"/>
              <w:jc w:val="both"/>
              <w:rPr>
                <w:rFonts w:cs="Times New Roman"/>
                <w:bCs/>
              </w:rPr>
            </w:pPr>
            <w:r w:rsidRPr="00686CF1">
              <w:rPr>
                <w:rFonts w:cs="Times New Roman"/>
                <w:bCs/>
              </w:rPr>
              <w:t xml:space="preserve">  13</w:t>
            </w:r>
            <w:r w:rsidRPr="00686CF1">
              <w:rPr>
                <w:rFonts w:cs="Times New Roman"/>
                <w:bCs/>
                <w:vertAlign w:val="superscript"/>
              </w:rPr>
              <w:t>th</w:t>
            </w:r>
            <w:r w:rsidRPr="00686CF1">
              <w:rPr>
                <w:rFonts w:cs="Times New Roman"/>
                <w:bCs/>
              </w:rPr>
              <w:t xml:space="preserve"> Sept 2024</w:t>
            </w:r>
          </w:p>
        </w:tc>
      </w:tr>
      <w:tr w:rsidR="00F36AF3" w:rsidRPr="00133047" w14:paraId="3F2CB292" w14:textId="77777777" w:rsidTr="00954785">
        <w:trPr>
          <w:trHeight w:val="233"/>
        </w:trPr>
        <w:tc>
          <w:tcPr>
            <w:tcW w:w="6506" w:type="dxa"/>
            <w:gridSpan w:val="2"/>
            <w:shd w:val="clear" w:color="auto" w:fill="FFFFFF" w:themeFill="background1"/>
            <w:vAlign w:val="bottom"/>
          </w:tcPr>
          <w:p w14:paraId="171980B0" w14:textId="77777777" w:rsidR="00F36AF3" w:rsidRPr="00686CF1" w:rsidRDefault="00F36AF3" w:rsidP="00E854A3">
            <w:pPr>
              <w:pStyle w:val="ListParagraph"/>
              <w:widowControl w:val="0"/>
              <w:numPr>
                <w:ilvl w:val="0"/>
                <w:numId w:val="23"/>
              </w:numPr>
              <w:autoSpaceDE w:val="0"/>
              <w:autoSpaceDN w:val="0"/>
              <w:adjustRightInd w:val="0"/>
              <w:spacing w:after="0" w:line="276" w:lineRule="auto"/>
              <w:ind w:left="547" w:hanging="140"/>
              <w:jc w:val="both"/>
              <w:rPr>
                <w:rFonts w:cs="Times New Roman"/>
                <w:bCs/>
              </w:rPr>
            </w:pPr>
            <w:r w:rsidRPr="00686CF1">
              <w:rPr>
                <w:rFonts w:cs="Times New Roman"/>
                <w:bCs/>
              </w:rPr>
              <w:t>Presentation of findings</w:t>
            </w:r>
          </w:p>
        </w:tc>
        <w:tc>
          <w:tcPr>
            <w:tcW w:w="1417" w:type="dxa"/>
            <w:shd w:val="clear" w:color="auto" w:fill="FFFFFF" w:themeFill="background1"/>
            <w:vAlign w:val="bottom"/>
          </w:tcPr>
          <w:p w14:paraId="486AAAF1" w14:textId="77777777" w:rsidR="00F36AF3" w:rsidRPr="00686CF1" w:rsidRDefault="00F36AF3" w:rsidP="00954785">
            <w:pPr>
              <w:widowControl w:val="0"/>
              <w:autoSpaceDE w:val="0"/>
              <w:autoSpaceDN w:val="0"/>
              <w:adjustRightInd w:val="0"/>
              <w:spacing w:after="0"/>
              <w:ind w:left="100"/>
              <w:jc w:val="both"/>
              <w:rPr>
                <w:rFonts w:cs="Times New Roman"/>
                <w:bCs/>
              </w:rPr>
            </w:pPr>
            <w:r w:rsidRPr="00686CF1">
              <w:rPr>
                <w:rFonts w:cs="Times New Roman"/>
                <w:bCs/>
              </w:rPr>
              <w:t>20</w:t>
            </w:r>
            <w:r w:rsidRPr="00686CF1">
              <w:rPr>
                <w:rFonts w:cs="Times New Roman"/>
                <w:bCs/>
                <w:vertAlign w:val="superscript"/>
              </w:rPr>
              <w:t>th</w:t>
            </w:r>
            <w:r w:rsidRPr="00686CF1">
              <w:rPr>
                <w:rFonts w:cs="Times New Roman"/>
                <w:bCs/>
              </w:rPr>
              <w:t xml:space="preserve"> Sept 2024</w:t>
            </w:r>
          </w:p>
        </w:tc>
      </w:tr>
      <w:tr w:rsidR="00F36AF3" w:rsidRPr="00133047" w14:paraId="542E781A" w14:textId="77777777" w:rsidTr="00954785">
        <w:trPr>
          <w:trHeight w:val="233"/>
        </w:trPr>
        <w:tc>
          <w:tcPr>
            <w:tcW w:w="6506" w:type="dxa"/>
            <w:gridSpan w:val="2"/>
            <w:shd w:val="clear" w:color="auto" w:fill="FFFFFF" w:themeFill="background1"/>
            <w:vAlign w:val="bottom"/>
          </w:tcPr>
          <w:p w14:paraId="30CB6EC5" w14:textId="77777777" w:rsidR="00F36AF3" w:rsidRPr="00686CF1" w:rsidRDefault="00F36AF3" w:rsidP="00E854A3">
            <w:pPr>
              <w:pStyle w:val="ListParagraph"/>
              <w:widowControl w:val="0"/>
              <w:numPr>
                <w:ilvl w:val="0"/>
                <w:numId w:val="23"/>
              </w:numPr>
              <w:autoSpaceDE w:val="0"/>
              <w:autoSpaceDN w:val="0"/>
              <w:adjustRightInd w:val="0"/>
              <w:spacing w:after="0" w:line="276" w:lineRule="auto"/>
              <w:ind w:left="547" w:hanging="140"/>
              <w:jc w:val="both"/>
              <w:rPr>
                <w:rFonts w:cs="Times New Roman"/>
                <w:bCs/>
              </w:rPr>
            </w:pPr>
            <w:r w:rsidRPr="00686CF1">
              <w:rPr>
                <w:rFonts w:cs="Times New Roman"/>
                <w:bCs/>
              </w:rPr>
              <w:t>Submission of draft report</w:t>
            </w:r>
          </w:p>
        </w:tc>
        <w:tc>
          <w:tcPr>
            <w:tcW w:w="1417" w:type="dxa"/>
            <w:shd w:val="clear" w:color="auto" w:fill="FFFFFF" w:themeFill="background1"/>
            <w:vAlign w:val="bottom"/>
          </w:tcPr>
          <w:p w14:paraId="07654C58" w14:textId="77777777" w:rsidR="00F36AF3" w:rsidRPr="00686CF1" w:rsidRDefault="00F36AF3" w:rsidP="00954785">
            <w:pPr>
              <w:widowControl w:val="0"/>
              <w:autoSpaceDE w:val="0"/>
              <w:autoSpaceDN w:val="0"/>
              <w:adjustRightInd w:val="0"/>
              <w:spacing w:after="0"/>
              <w:ind w:left="100"/>
              <w:jc w:val="both"/>
              <w:rPr>
                <w:rFonts w:cs="Times New Roman"/>
                <w:bCs/>
              </w:rPr>
            </w:pPr>
            <w:r w:rsidRPr="00686CF1">
              <w:rPr>
                <w:rFonts w:cs="Times New Roman"/>
                <w:bCs/>
              </w:rPr>
              <w:t>27</w:t>
            </w:r>
            <w:r w:rsidRPr="00686CF1">
              <w:rPr>
                <w:rFonts w:cs="Times New Roman"/>
                <w:bCs/>
                <w:vertAlign w:val="superscript"/>
              </w:rPr>
              <w:t>th</w:t>
            </w:r>
            <w:r w:rsidRPr="00686CF1">
              <w:rPr>
                <w:rFonts w:cs="Times New Roman"/>
                <w:bCs/>
              </w:rPr>
              <w:t xml:space="preserve"> Sept 2024</w:t>
            </w:r>
          </w:p>
        </w:tc>
      </w:tr>
      <w:tr w:rsidR="00F36AF3" w:rsidRPr="00133047" w14:paraId="6E6614F4" w14:textId="77777777" w:rsidTr="00954785">
        <w:trPr>
          <w:trHeight w:val="233"/>
        </w:trPr>
        <w:tc>
          <w:tcPr>
            <w:tcW w:w="6506" w:type="dxa"/>
            <w:gridSpan w:val="2"/>
            <w:shd w:val="clear" w:color="auto" w:fill="FFFFFF" w:themeFill="background1"/>
            <w:vAlign w:val="bottom"/>
          </w:tcPr>
          <w:p w14:paraId="15C256C3" w14:textId="77777777" w:rsidR="00F36AF3" w:rsidRPr="00686CF1" w:rsidRDefault="00F36AF3" w:rsidP="00E854A3">
            <w:pPr>
              <w:pStyle w:val="ListParagraph"/>
              <w:widowControl w:val="0"/>
              <w:numPr>
                <w:ilvl w:val="0"/>
                <w:numId w:val="23"/>
              </w:numPr>
              <w:autoSpaceDE w:val="0"/>
              <w:autoSpaceDN w:val="0"/>
              <w:adjustRightInd w:val="0"/>
              <w:spacing w:after="0" w:line="276" w:lineRule="auto"/>
              <w:ind w:left="547" w:hanging="140"/>
              <w:jc w:val="both"/>
              <w:rPr>
                <w:rFonts w:cs="Times New Roman"/>
                <w:bCs/>
              </w:rPr>
            </w:pPr>
            <w:r w:rsidRPr="00686CF1">
              <w:rPr>
                <w:rFonts w:cs="Times New Roman"/>
                <w:bCs/>
              </w:rPr>
              <w:t>Submission of final report complete with comments response matrix</w:t>
            </w:r>
          </w:p>
        </w:tc>
        <w:tc>
          <w:tcPr>
            <w:tcW w:w="1417" w:type="dxa"/>
            <w:shd w:val="clear" w:color="auto" w:fill="FFFFFF" w:themeFill="background1"/>
            <w:vAlign w:val="bottom"/>
          </w:tcPr>
          <w:p w14:paraId="5B873E18" w14:textId="77777777" w:rsidR="00F36AF3" w:rsidRPr="00686CF1" w:rsidRDefault="00F36AF3" w:rsidP="00954785">
            <w:pPr>
              <w:widowControl w:val="0"/>
              <w:autoSpaceDE w:val="0"/>
              <w:autoSpaceDN w:val="0"/>
              <w:adjustRightInd w:val="0"/>
              <w:spacing w:after="0"/>
              <w:ind w:left="100"/>
              <w:jc w:val="both"/>
              <w:rPr>
                <w:rFonts w:cs="Times New Roman"/>
                <w:bCs/>
              </w:rPr>
            </w:pPr>
            <w:r w:rsidRPr="00686CF1">
              <w:rPr>
                <w:rFonts w:cs="Times New Roman"/>
                <w:bCs/>
              </w:rPr>
              <w:t>4</w:t>
            </w:r>
            <w:r w:rsidRPr="00686CF1">
              <w:rPr>
                <w:rFonts w:cs="Times New Roman"/>
                <w:bCs/>
                <w:vertAlign w:val="superscript"/>
              </w:rPr>
              <w:t>th</w:t>
            </w:r>
            <w:r w:rsidRPr="00686CF1">
              <w:rPr>
                <w:rFonts w:cs="Times New Roman"/>
                <w:bCs/>
              </w:rPr>
              <w:t xml:space="preserve"> Oct 2024</w:t>
            </w:r>
          </w:p>
        </w:tc>
      </w:tr>
    </w:tbl>
    <w:p w14:paraId="5D3EC69B" w14:textId="77777777" w:rsidR="00F36AF3" w:rsidRPr="00686CF1" w:rsidRDefault="00F36AF3" w:rsidP="00F36AF3">
      <w:pPr>
        <w:rPr>
          <w:rFonts w:cs="Times New Roman"/>
        </w:rPr>
      </w:pPr>
    </w:p>
    <w:p w14:paraId="4C560CC9" w14:textId="77777777" w:rsidR="00F36AF3" w:rsidRPr="00686CF1" w:rsidRDefault="00F36AF3" w:rsidP="00F36AF3">
      <w:pPr>
        <w:pStyle w:val="Default"/>
        <w:rPr>
          <w:b/>
          <w:bCs/>
          <w:sz w:val="22"/>
          <w:szCs w:val="22"/>
        </w:rPr>
      </w:pPr>
      <w:r w:rsidRPr="00686CF1">
        <w:rPr>
          <w:b/>
          <w:bCs/>
          <w:sz w:val="22"/>
          <w:szCs w:val="22"/>
        </w:rPr>
        <w:t xml:space="preserve">Evaluation Management Arrangements </w:t>
      </w:r>
    </w:p>
    <w:p w14:paraId="485B072F" w14:textId="77777777" w:rsidR="00F36AF3" w:rsidRPr="00686CF1" w:rsidRDefault="00F36AF3" w:rsidP="00F36AF3">
      <w:pPr>
        <w:widowControl w:val="0"/>
        <w:overflowPunct w:val="0"/>
        <w:autoSpaceDE w:val="0"/>
        <w:autoSpaceDN w:val="0"/>
        <w:adjustRightInd w:val="0"/>
        <w:ind w:right="120"/>
        <w:jc w:val="both"/>
        <w:rPr>
          <w:rFonts w:cs="Times New Roman"/>
        </w:rPr>
      </w:pPr>
      <w:r w:rsidRPr="00686CF1">
        <w:rPr>
          <w:rFonts w:cs="Times New Roman"/>
        </w:rPr>
        <w:t xml:space="preserve">The Team Leader NCER at UNDP will be the contact person between the Evaluation team members (the Lead Consultant and the National Consultant) while the RWAC Project Manager will provide oversight for the evaluation in collaboration </w:t>
      </w:r>
      <w:r w:rsidRPr="00133047">
        <w:rPr>
          <w:rFonts w:cs="Times New Roman"/>
        </w:rPr>
        <w:t>with UNDP</w:t>
      </w:r>
      <w:r w:rsidRPr="00686CF1">
        <w:rPr>
          <w:rFonts w:cs="Times New Roman"/>
        </w:rPr>
        <w:t xml:space="preserve"> to ensure all outputs are delivered as per the TOR. Logistical support (scheduling of interviews, local travels, arrangement of field accommodation during data collection, access to official facilities including internet, documentation—printing, photocopying of tools etc.) will be borne by the National consultant and should be included in the proposed cost. The Lead Consultant shall be responsible for timely delivery of acceptable quality reports (Inception and Final), the draft report audit trail, and a record of the Evaluation Reference Group.</w:t>
      </w:r>
    </w:p>
    <w:p w14:paraId="672F7322" w14:textId="77777777" w:rsidR="00F36AF3" w:rsidRPr="00686CF1" w:rsidRDefault="00F36AF3" w:rsidP="00F36AF3">
      <w:pPr>
        <w:pStyle w:val="Default"/>
        <w:rPr>
          <w:b/>
          <w:bCs/>
          <w:sz w:val="22"/>
          <w:szCs w:val="22"/>
        </w:rPr>
      </w:pPr>
      <w:r w:rsidRPr="00686CF1">
        <w:rPr>
          <w:b/>
          <w:bCs/>
          <w:sz w:val="22"/>
          <w:szCs w:val="22"/>
        </w:rPr>
        <w:lastRenderedPageBreak/>
        <w:t>Requirements for Consultant(s)</w:t>
      </w:r>
    </w:p>
    <w:p w14:paraId="2260D01F" w14:textId="77777777" w:rsidR="00F36AF3" w:rsidRPr="00686CF1" w:rsidRDefault="00F36AF3" w:rsidP="00F36AF3">
      <w:pPr>
        <w:pStyle w:val="Default"/>
        <w:rPr>
          <w:sz w:val="22"/>
          <w:szCs w:val="22"/>
        </w:rPr>
      </w:pPr>
    </w:p>
    <w:p w14:paraId="771CF6E5" w14:textId="77777777" w:rsidR="00F36AF3" w:rsidRPr="00686CF1" w:rsidRDefault="00F36AF3" w:rsidP="00F36AF3">
      <w:pPr>
        <w:widowControl w:val="0"/>
        <w:overflowPunct w:val="0"/>
        <w:autoSpaceDE w:val="0"/>
        <w:autoSpaceDN w:val="0"/>
        <w:adjustRightInd w:val="0"/>
        <w:spacing w:after="0"/>
        <w:jc w:val="both"/>
        <w:rPr>
          <w:rFonts w:cs="Times New Roman"/>
        </w:rPr>
      </w:pPr>
      <w:r w:rsidRPr="00686CF1">
        <w:rPr>
          <w:rFonts w:cs="Times New Roman"/>
        </w:rPr>
        <w:t xml:space="preserve">Individual consultants can apply for this consultancy. The consultant will have the responsibility for conducting the evaluation and writing the final Evaluation report, in collaboration with an International Consultant who will be the Lead consultant. </w:t>
      </w:r>
    </w:p>
    <w:p w14:paraId="2D38B3E4" w14:textId="77777777" w:rsidR="00F36AF3" w:rsidRPr="00686CF1" w:rsidRDefault="00F36AF3" w:rsidP="00F36AF3">
      <w:pPr>
        <w:widowControl w:val="0"/>
        <w:autoSpaceDE w:val="0"/>
        <w:autoSpaceDN w:val="0"/>
        <w:adjustRightInd w:val="0"/>
        <w:spacing w:after="0"/>
        <w:jc w:val="both"/>
        <w:rPr>
          <w:rFonts w:cs="Times New Roman"/>
          <w:b/>
          <w:iCs/>
        </w:rPr>
      </w:pPr>
    </w:p>
    <w:p w14:paraId="7359FFAD" w14:textId="77777777" w:rsidR="00F36AF3" w:rsidRPr="00686CF1" w:rsidRDefault="00F36AF3" w:rsidP="00F36AF3">
      <w:pPr>
        <w:widowControl w:val="0"/>
        <w:autoSpaceDE w:val="0"/>
        <w:autoSpaceDN w:val="0"/>
        <w:adjustRightInd w:val="0"/>
        <w:spacing w:after="0"/>
        <w:jc w:val="both"/>
        <w:rPr>
          <w:rFonts w:cs="Times New Roman"/>
          <w:b/>
        </w:rPr>
      </w:pPr>
      <w:r w:rsidRPr="00686CF1">
        <w:rPr>
          <w:rFonts w:cs="Times New Roman"/>
          <w:b/>
          <w:iCs/>
        </w:rPr>
        <w:t>Key specific requirements:</w:t>
      </w:r>
    </w:p>
    <w:p w14:paraId="5EB2857C" w14:textId="77777777" w:rsidR="00F36AF3" w:rsidRPr="00686CF1" w:rsidRDefault="00F36AF3" w:rsidP="00E854A3">
      <w:pPr>
        <w:pStyle w:val="ListParagraph"/>
        <w:widowControl w:val="0"/>
        <w:numPr>
          <w:ilvl w:val="0"/>
          <w:numId w:val="21"/>
        </w:numPr>
        <w:overflowPunct w:val="0"/>
        <w:autoSpaceDE w:val="0"/>
        <w:autoSpaceDN w:val="0"/>
        <w:adjustRightInd w:val="0"/>
        <w:spacing w:after="0" w:line="276" w:lineRule="auto"/>
        <w:jc w:val="both"/>
        <w:rPr>
          <w:rFonts w:cs="Times New Roman"/>
        </w:rPr>
      </w:pPr>
      <w:r w:rsidRPr="00686CF1">
        <w:rPr>
          <w:rFonts w:cs="Times New Roman"/>
        </w:rPr>
        <w:t xml:space="preserve">Masters’ degree in Environment or related discipline with extensive experience in monitoring and evaluations. </w:t>
      </w:r>
    </w:p>
    <w:p w14:paraId="01B7C6C9" w14:textId="77777777" w:rsidR="00F36AF3" w:rsidRPr="00686CF1" w:rsidRDefault="00F36AF3" w:rsidP="00E854A3">
      <w:pPr>
        <w:pStyle w:val="ListParagraph"/>
        <w:widowControl w:val="0"/>
        <w:numPr>
          <w:ilvl w:val="0"/>
          <w:numId w:val="21"/>
        </w:numPr>
        <w:overflowPunct w:val="0"/>
        <w:autoSpaceDE w:val="0"/>
        <w:autoSpaceDN w:val="0"/>
        <w:adjustRightInd w:val="0"/>
        <w:spacing w:after="0" w:line="276" w:lineRule="auto"/>
        <w:ind w:right="68"/>
        <w:jc w:val="both"/>
        <w:rPr>
          <w:rFonts w:cs="Times New Roman"/>
        </w:rPr>
      </w:pPr>
      <w:r w:rsidRPr="00686CF1">
        <w:rPr>
          <w:rFonts w:cs="Times New Roman"/>
        </w:rPr>
        <w:t>Demonstrated experience of leading and conducting evaluations of development cooperation projects/programs (leading at least 2, conducting at least 5).</w:t>
      </w:r>
    </w:p>
    <w:p w14:paraId="0251AD3E" w14:textId="77777777" w:rsidR="00F36AF3" w:rsidRPr="00686CF1" w:rsidRDefault="00F36AF3" w:rsidP="00E854A3">
      <w:pPr>
        <w:pStyle w:val="ListParagraph"/>
        <w:widowControl w:val="0"/>
        <w:numPr>
          <w:ilvl w:val="0"/>
          <w:numId w:val="21"/>
        </w:numPr>
        <w:overflowPunct w:val="0"/>
        <w:autoSpaceDE w:val="0"/>
        <w:autoSpaceDN w:val="0"/>
        <w:adjustRightInd w:val="0"/>
        <w:spacing w:after="0" w:line="276" w:lineRule="auto"/>
        <w:ind w:right="68"/>
        <w:jc w:val="both"/>
        <w:rPr>
          <w:rFonts w:cs="Times New Roman"/>
        </w:rPr>
      </w:pPr>
      <w:r w:rsidRPr="00686CF1">
        <w:rPr>
          <w:rFonts w:cs="Times New Roman"/>
        </w:rPr>
        <w:t>Good experience with planning and conducting qualitative data collection, using semi-structured interviews and focus group discussions.</w:t>
      </w:r>
    </w:p>
    <w:p w14:paraId="126FDB0D" w14:textId="77777777" w:rsidR="00F36AF3" w:rsidRPr="00686CF1" w:rsidRDefault="00F36AF3" w:rsidP="00E854A3">
      <w:pPr>
        <w:pStyle w:val="ListParagraph"/>
        <w:widowControl w:val="0"/>
        <w:numPr>
          <w:ilvl w:val="0"/>
          <w:numId w:val="21"/>
        </w:numPr>
        <w:overflowPunct w:val="0"/>
        <w:autoSpaceDE w:val="0"/>
        <w:autoSpaceDN w:val="0"/>
        <w:adjustRightInd w:val="0"/>
        <w:spacing w:after="0" w:line="276" w:lineRule="auto"/>
        <w:jc w:val="both"/>
        <w:rPr>
          <w:rFonts w:cs="Times New Roman"/>
        </w:rPr>
      </w:pPr>
      <w:r w:rsidRPr="00686CF1">
        <w:rPr>
          <w:rFonts w:cs="Times New Roman"/>
        </w:rPr>
        <w:t>A good understanding and knowledge of the Uganda Wetlands management sub-sector is desirable.</w:t>
      </w:r>
    </w:p>
    <w:p w14:paraId="68333CAF" w14:textId="77777777" w:rsidR="00F36AF3" w:rsidRPr="00686CF1" w:rsidRDefault="00F36AF3" w:rsidP="00E854A3">
      <w:pPr>
        <w:pStyle w:val="ListParagraph"/>
        <w:widowControl w:val="0"/>
        <w:numPr>
          <w:ilvl w:val="0"/>
          <w:numId w:val="21"/>
        </w:numPr>
        <w:tabs>
          <w:tab w:val="left" w:pos="700"/>
        </w:tabs>
        <w:autoSpaceDE w:val="0"/>
        <w:autoSpaceDN w:val="0"/>
        <w:adjustRightInd w:val="0"/>
        <w:spacing w:after="0" w:line="276" w:lineRule="auto"/>
        <w:jc w:val="both"/>
        <w:rPr>
          <w:rFonts w:cs="Times New Roman"/>
        </w:rPr>
      </w:pPr>
      <w:r w:rsidRPr="00686CF1">
        <w:rPr>
          <w:rFonts w:cs="Times New Roman"/>
        </w:rPr>
        <w:t>Proven experience in successfully conducting evaluation with UNDP will be advantage.</w:t>
      </w:r>
    </w:p>
    <w:p w14:paraId="10ABFC48" w14:textId="77777777" w:rsidR="00F36AF3" w:rsidRPr="00686CF1" w:rsidRDefault="00F36AF3" w:rsidP="00E854A3">
      <w:pPr>
        <w:pStyle w:val="ListParagraph"/>
        <w:widowControl w:val="0"/>
        <w:numPr>
          <w:ilvl w:val="0"/>
          <w:numId w:val="21"/>
        </w:numPr>
        <w:tabs>
          <w:tab w:val="left" w:pos="700"/>
        </w:tabs>
        <w:autoSpaceDE w:val="0"/>
        <w:autoSpaceDN w:val="0"/>
        <w:adjustRightInd w:val="0"/>
        <w:spacing w:after="0" w:line="276" w:lineRule="auto"/>
        <w:jc w:val="both"/>
        <w:rPr>
          <w:rFonts w:cs="Times New Roman"/>
        </w:rPr>
      </w:pPr>
      <w:r w:rsidRPr="00686CF1">
        <w:rPr>
          <w:rFonts w:cs="Times New Roman"/>
        </w:rPr>
        <w:t>A demonstrated high level of professionalism and ability to work independently and in compliance with deadlines.</w:t>
      </w:r>
    </w:p>
    <w:p w14:paraId="30FA1D57" w14:textId="77777777" w:rsidR="00F36AF3" w:rsidRPr="00686CF1" w:rsidRDefault="00F36AF3" w:rsidP="00E854A3">
      <w:pPr>
        <w:pStyle w:val="ListParagraph"/>
        <w:widowControl w:val="0"/>
        <w:numPr>
          <w:ilvl w:val="0"/>
          <w:numId w:val="21"/>
        </w:numPr>
        <w:overflowPunct w:val="0"/>
        <w:autoSpaceDE w:val="0"/>
        <w:autoSpaceDN w:val="0"/>
        <w:adjustRightInd w:val="0"/>
        <w:spacing w:after="0" w:line="276" w:lineRule="auto"/>
        <w:ind w:right="68"/>
        <w:jc w:val="both"/>
        <w:rPr>
          <w:rFonts w:cs="Times New Roman"/>
        </w:rPr>
      </w:pPr>
      <w:r w:rsidRPr="00686CF1">
        <w:rPr>
          <w:rFonts w:cs="Times New Roman"/>
        </w:rPr>
        <w:t xml:space="preserve">Strong interpersonal and communication skills.  </w:t>
      </w:r>
    </w:p>
    <w:p w14:paraId="06445B84" w14:textId="77777777" w:rsidR="00F36AF3" w:rsidRPr="00686CF1" w:rsidRDefault="00F36AF3" w:rsidP="00E854A3">
      <w:pPr>
        <w:pStyle w:val="ListParagraph"/>
        <w:widowControl w:val="0"/>
        <w:numPr>
          <w:ilvl w:val="0"/>
          <w:numId w:val="21"/>
        </w:numPr>
        <w:overflowPunct w:val="0"/>
        <w:autoSpaceDE w:val="0"/>
        <w:autoSpaceDN w:val="0"/>
        <w:adjustRightInd w:val="0"/>
        <w:spacing w:after="0" w:line="276" w:lineRule="auto"/>
        <w:ind w:right="68"/>
        <w:jc w:val="both"/>
        <w:rPr>
          <w:rFonts w:cs="Times New Roman"/>
        </w:rPr>
      </w:pPr>
      <w:r w:rsidRPr="00686CF1">
        <w:rPr>
          <w:rFonts w:cs="Times New Roman"/>
        </w:rPr>
        <w:t>Excellent spoken and written English.</w:t>
      </w:r>
    </w:p>
    <w:p w14:paraId="07778051" w14:textId="77777777" w:rsidR="00F36AF3" w:rsidRPr="00686CF1" w:rsidRDefault="00F36AF3" w:rsidP="00E854A3">
      <w:pPr>
        <w:pStyle w:val="ListParagraph"/>
        <w:widowControl w:val="0"/>
        <w:numPr>
          <w:ilvl w:val="0"/>
          <w:numId w:val="21"/>
        </w:numPr>
        <w:overflowPunct w:val="0"/>
        <w:autoSpaceDE w:val="0"/>
        <w:autoSpaceDN w:val="0"/>
        <w:adjustRightInd w:val="0"/>
        <w:spacing w:after="0" w:line="276" w:lineRule="auto"/>
        <w:ind w:right="68"/>
        <w:jc w:val="both"/>
        <w:rPr>
          <w:rFonts w:cs="Times New Roman"/>
        </w:rPr>
      </w:pPr>
      <w:r w:rsidRPr="00686CF1">
        <w:rPr>
          <w:rFonts w:cs="Times New Roman"/>
        </w:rPr>
        <w:t>A good command of the local languages in the region is desirable.</w:t>
      </w:r>
    </w:p>
    <w:p w14:paraId="0E826118" w14:textId="77777777" w:rsidR="00F36AF3" w:rsidRPr="00686CF1" w:rsidRDefault="00F36AF3" w:rsidP="00E854A3">
      <w:pPr>
        <w:pStyle w:val="ListParagraph"/>
        <w:widowControl w:val="0"/>
        <w:numPr>
          <w:ilvl w:val="0"/>
          <w:numId w:val="21"/>
        </w:numPr>
        <w:overflowPunct w:val="0"/>
        <w:autoSpaceDE w:val="0"/>
        <w:autoSpaceDN w:val="0"/>
        <w:adjustRightInd w:val="0"/>
        <w:spacing w:after="0" w:line="276" w:lineRule="auto"/>
        <w:jc w:val="both"/>
        <w:rPr>
          <w:rFonts w:cs="Times New Roman"/>
        </w:rPr>
      </w:pPr>
      <w:r w:rsidRPr="00686CF1">
        <w:rPr>
          <w:rFonts w:cs="Times New Roman"/>
        </w:rPr>
        <w:t xml:space="preserve">Good computer skills. </w:t>
      </w:r>
    </w:p>
    <w:p w14:paraId="3AD39C01" w14:textId="77777777" w:rsidR="00F36AF3" w:rsidRPr="00686CF1" w:rsidRDefault="00F36AF3" w:rsidP="00F36AF3">
      <w:pPr>
        <w:widowControl w:val="0"/>
        <w:overflowPunct w:val="0"/>
        <w:autoSpaceDE w:val="0"/>
        <w:autoSpaceDN w:val="0"/>
        <w:adjustRightInd w:val="0"/>
        <w:spacing w:after="0"/>
        <w:ind w:left="120" w:right="120"/>
        <w:jc w:val="both"/>
        <w:rPr>
          <w:rFonts w:cs="Times New Roman"/>
        </w:rPr>
      </w:pPr>
    </w:p>
    <w:p w14:paraId="63149460" w14:textId="77777777" w:rsidR="00F36AF3" w:rsidRPr="00686CF1" w:rsidRDefault="00F36AF3" w:rsidP="00F36AF3">
      <w:pPr>
        <w:widowControl w:val="0"/>
        <w:overflowPunct w:val="0"/>
        <w:autoSpaceDE w:val="0"/>
        <w:autoSpaceDN w:val="0"/>
        <w:adjustRightInd w:val="0"/>
        <w:spacing w:after="0"/>
        <w:ind w:left="120" w:right="120"/>
        <w:jc w:val="both"/>
        <w:rPr>
          <w:rFonts w:cs="Times New Roman"/>
        </w:rPr>
      </w:pPr>
      <w:r w:rsidRPr="00686CF1">
        <w:rPr>
          <w:rFonts w:cs="Times New Roman"/>
        </w:rPr>
        <w:t xml:space="preserve">In line with ADA and UNDP programming, the evaluation should be gender sensitive, participatory and promote a learning approach. The consultant/s should ensure that the assessment covers these essentials in the report. </w:t>
      </w:r>
    </w:p>
    <w:p w14:paraId="278D01B1" w14:textId="77777777" w:rsidR="00F36AF3" w:rsidRPr="00686CF1" w:rsidRDefault="00F36AF3" w:rsidP="00F36AF3">
      <w:pPr>
        <w:widowControl w:val="0"/>
        <w:overflowPunct w:val="0"/>
        <w:autoSpaceDE w:val="0"/>
        <w:autoSpaceDN w:val="0"/>
        <w:adjustRightInd w:val="0"/>
        <w:spacing w:after="0"/>
        <w:ind w:left="120" w:right="120"/>
        <w:jc w:val="both"/>
        <w:rPr>
          <w:rFonts w:cs="Times New Roman"/>
        </w:rPr>
      </w:pPr>
    </w:p>
    <w:p w14:paraId="67869C78" w14:textId="77777777" w:rsidR="00F36AF3" w:rsidRPr="00686CF1" w:rsidRDefault="00F36AF3" w:rsidP="00F36AF3">
      <w:pPr>
        <w:pStyle w:val="Default"/>
        <w:rPr>
          <w:b/>
          <w:bCs/>
          <w:sz w:val="22"/>
          <w:szCs w:val="22"/>
        </w:rPr>
      </w:pPr>
      <w:r w:rsidRPr="00686CF1">
        <w:rPr>
          <w:b/>
          <w:bCs/>
          <w:sz w:val="22"/>
          <w:szCs w:val="22"/>
        </w:rPr>
        <w:t>8.1 Administrative requirements for Individual consultants</w:t>
      </w:r>
    </w:p>
    <w:p w14:paraId="322D9823" w14:textId="77777777" w:rsidR="00F36AF3" w:rsidRPr="00686CF1" w:rsidRDefault="00F36AF3" w:rsidP="00F36AF3">
      <w:pPr>
        <w:pStyle w:val="Default"/>
        <w:rPr>
          <w:b/>
          <w:sz w:val="22"/>
          <w:szCs w:val="22"/>
        </w:rPr>
      </w:pPr>
    </w:p>
    <w:p w14:paraId="1A3249D0" w14:textId="77777777" w:rsidR="00F36AF3" w:rsidRPr="00686CF1" w:rsidRDefault="00F36AF3" w:rsidP="00F36AF3">
      <w:pPr>
        <w:widowControl w:val="0"/>
        <w:overflowPunct w:val="0"/>
        <w:autoSpaceDE w:val="0"/>
        <w:autoSpaceDN w:val="0"/>
        <w:adjustRightInd w:val="0"/>
        <w:spacing w:after="0"/>
        <w:ind w:right="120"/>
        <w:jc w:val="both"/>
        <w:rPr>
          <w:rFonts w:cs="Times New Roman"/>
        </w:rPr>
      </w:pPr>
      <w:r w:rsidRPr="00686CF1">
        <w:rPr>
          <w:rFonts w:cs="Times New Roman"/>
        </w:rPr>
        <w:t xml:space="preserve">Individual consultants shall submit a detailed CV showing education background and experience in relation to similar assignments with clear references (names, phone contacts and email contact) in addition to the technical and financial proposals submitted. </w:t>
      </w:r>
    </w:p>
    <w:p w14:paraId="164674E6" w14:textId="77777777" w:rsidR="00F36AF3" w:rsidRPr="00686CF1" w:rsidRDefault="00F36AF3" w:rsidP="00F36AF3">
      <w:pPr>
        <w:pStyle w:val="ListParagraph"/>
        <w:widowControl w:val="0"/>
        <w:overflowPunct w:val="0"/>
        <w:autoSpaceDE w:val="0"/>
        <w:autoSpaceDN w:val="0"/>
        <w:adjustRightInd w:val="0"/>
        <w:spacing w:after="0"/>
        <w:ind w:left="1080" w:right="120"/>
        <w:jc w:val="both"/>
        <w:rPr>
          <w:rFonts w:cs="Times New Roman"/>
        </w:rPr>
      </w:pPr>
    </w:p>
    <w:p w14:paraId="27FF6835" w14:textId="77777777" w:rsidR="00F36AF3" w:rsidRPr="00686CF1" w:rsidRDefault="00F36AF3" w:rsidP="00F36AF3">
      <w:pPr>
        <w:pStyle w:val="Default"/>
        <w:rPr>
          <w:b/>
          <w:bCs/>
          <w:sz w:val="22"/>
          <w:szCs w:val="22"/>
        </w:rPr>
      </w:pPr>
      <w:r w:rsidRPr="00686CF1">
        <w:rPr>
          <w:b/>
          <w:bCs/>
          <w:sz w:val="22"/>
          <w:szCs w:val="22"/>
        </w:rPr>
        <w:t>Specification for Submission of Offers</w:t>
      </w:r>
    </w:p>
    <w:p w14:paraId="0C4D8C21" w14:textId="77777777" w:rsidR="00F36AF3" w:rsidRPr="00686CF1" w:rsidRDefault="00F36AF3" w:rsidP="00F36AF3">
      <w:pPr>
        <w:pStyle w:val="Default"/>
        <w:rPr>
          <w:sz w:val="22"/>
          <w:szCs w:val="22"/>
        </w:rPr>
      </w:pPr>
    </w:p>
    <w:p w14:paraId="16057D6C" w14:textId="77777777" w:rsidR="00F36AF3" w:rsidRPr="00686CF1" w:rsidRDefault="00F36AF3" w:rsidP="00F36AF3">
      <w:pPr>
        <w:widowControl w:val="0"/>
        <w:overflowPunct w:val="0"/>
        <w:autoSpaceDE w:val="0"/>
        <w:autoSpaceDN w:val="0"/>
        <w:adjustRightInd w:val="0"/>
        <w:spacing w:after="0"/>
        <w:jc w:val="both"/>
        <w:rPr>
          <w:rFonts w:cs="Times New Roman"/>
        </w:rPr>
      </w:pPr>
      <w:r w:rsidRPr="00686CF1">
        <w:rPr>
          <w:rFonts w:cs="Times New Roman"/>
        </w:rPr>
        <w:t>Quantum system submissions of all required documents (Administrative, Technical, and financial proposals not later than 14</w:t>
      </w:r>
      <w:r w:rsidRPr="00686CF1">
        <w:rPr>
          <w:rFonts w:cs="Times New Roman"/>
          <w:vertAlign w:val="superscript"/>
        </w:rPr>
        <w:t>th</w:t>
      </w:r>
      <w:r w:rsidRPr="00686CF1">
        <w:rPr>
          <w:rFonts w:cs="Times New Roman"/>
        </w:rPr>
        <w:t xml:space="preserve"> August 2024, 23:59 (Nairobi Time).</w:t>
      </w:r>
    </w:p>
    <w:p w14:paraId="6BA94AE2" w14:textId="77777777" w:rsidR="00F36AF3" w:rsidRPr="00686CF1" w:rsidRDefault="00F36AF3" w:rsidP="00F36AF3">
      <w:pPr>
        <w:widowControl w:val="0"/>
        <w:overflowPunct w:val="0"/>
        <w:autoSpaceDE w:val="0"/>
        <w:autoSpaceDN w:val="0"/>
        <w:adjustRightInd w:val="0"/>
        <w:spacing w:after="0"/>
        <w:jc w:val="both"/>
        <w:rPr>
          <w:rFonts w:cs="Times New Roman"/>
        </w:rPr>
      </w:pPr>
      <w:r w:rsidRPr="00686CF1">
        <w:rPr>
          <w:rFonts w:cs="Times New Roman"/>
        </w:rPr>
        <w:t>Any questions requiring clarification shall be sent to the email address above (</w:t>
      </w:r>
      <w:hyperlink r:id="rId49" w:history="1">
        <w:r w:rsidRPr="00686CF1">
          <w:rPr>
            <w:rStyle w:val="Hyperlink"/>
            <w:rFonts w:cs="Times New Roman"/>
          </w:rPr>
          <w:t>ug.procurement@undp.org</w:t>
        </w:r>
      </w:hyperlink>
      <w:r w:rsidRPr="00686CF1">
        <w:rPr>
          <w:rFonts w:cs="Times New Roman"/>
        </w:rPr>
        <w:t xml:space="preserve"> ) with clarification on Final Evaluation of RWACP (ADA-funded Restoration of Wetlands and Associated Catchments in Eastern Uganda Project) in the subject line of the mail. </w:t>
      </w:r>
    </w:p>
    <w:p w14:paraId="58AAB836" w14:textId="77777777" w:rsidR="00F36AF3" w:rsidRPr="00686CF1" w:rsidRDefault="00F36AF3" w:rsidP="00F36AF3">
      <w:pPr>
        <w:spacing w:after="0"/>
        <w:jc w:val="both"/>
        <w:rPr>
          <w:rFonts w:cs="Times New Roman"/>
          <w:b/>
          <w:bCs/>
        </w:rPr>
      </w:pPr>
    </w:p>
    <w:p w14:paraId="2869D00D" w14:textId="77777777" w:rsidR="00F36AF3" w:rsidRPr="00686CF1" w:rsidRDefault="00F36AF3" w:rsidP="00F36AF3">
      <w:pPr>
        <w:spacing w:after="0"/>
        <w:jc w:val="both"/>
        <w:rPr>
          <w:rFonts w:cs="Times New Roman"/>
          <w:b/>
          <w:bCs/>
        </w:rPr>
      </w:pPr>
      <w:r w:rsidRPr="00686CF1">
        <w:rPr>
          <w:rFonts w:cs="Times New Roman"/>
          <w:b/>
          <w:bCs/>
        </w:rPr>
        <w:t xml:space="preserve">Offers of interested bidders need to consist of: </w:t>
      </w:r>
    </w:p>
    <w:p w14:paraId="7E5F53CB" w14:textId="77777777" w:rsidR="00F36AF3" w:rsidRPr="00686CF1" w:rsidRDefault="00F36AF3" w:rsidP="00F36AF3">
      <w:pPr>
        <w:tabs>
          <w:tab w:val="left" w:pos="426"/>
        </w:tabs>
        <w:spacing w:after="0"/>
        <w:jc w:val="both"/>
        <w:rPr>
          <w:rFonts w:cs="Times New Roman"/>
        </w:rPr>
      </w:pPr>
      <w:r w:rsidRPr="00686CF1">
        <w:rPr>
          <w:rFonts w:cs="Times New Roman"/>
        </w:rPr>
        <w:t>A technical offer of max. 8 pages, including:</w:t>
      </w:r>
    </w:p>
    <w:p w14:paraId="2A1E811E" w14:textId="77777777" w:rsidR="00F36AF3" w:rsidRPr="00686CF1" w:rsidRDefault="00F36AF3" w:rsidP="00E854A3">
      <w:pPr>
        <w:pStyle w:val="ListParagraph"/>
        <w:widowControl w:val="0"/>
        <w:numPr>
          <w:ilvl w:val="0"/>
          <w:numId w:val="28"/>
        </w:numPr>
        <w:overflowPunct w:val="0"/>
        <w:autoSpaceDE w:val="0"/>
        <w:autoSpaceDN w:val="0"/>
        <w:adjustRightInd w:val="0"/>
        <w:spacing w:before="60" w:after="0" w:line="276" w:lineRule="auto"/>
        <w:ind w:left="360"/>
        <w:contextualSpacing w:val="0"/>
        <w:jc w:val="both"/>
        <w:textAlignment w:val="baseline"/>
        <w:rPr>
          <w:rFonts w:cs="Times New Roman"/>
        </w:rPr>
      </w:pPr>
      <w:r w:rsidRPr="00686CF1">
        <w:rPr>
          <w:rFonts w:cs="Times New Roman"/>
        </w:rPr>
        <w:t xml:space="preserve">Understanding of the assignment: </w:t>
      </w:r>
    </w:p>
    <w:p w14:paraId="6F4C24CD" w14:textId="77777777" w:rsidR="00F36AF3" w:rsidRPr="00686CF1" w:rsidRDefault="00F36AF3" w:rsidP="00E854A3">
      <w:pPr>
        <w:pStyle w:val="ListParagraph"/>
        <w:widowControl w:val="0"/>
        <w:numPr>
          <w:ilvl w:val="1"/>
          <w:numId w:val="28"/>
        </w:numPr>
        <w:overflowPunct w:val="0"/>
        <w:autoSpaceDE w:val="0"/>
        <w:autoSpaceDN w:val="0"/>
        <w:adjustRightInd w:val="0"/>
        <w:spacing w:before="60" w:after="0" w:line="276" w:lineRule="auto"/>
        <w:ind w:left="1080"/>
        <w:contextualSpacing w:val="0"/>
        <w:jc w:val="both"/>
        <w:textAlignment w:val="baseline"/>
        <w:rPr>
          <w:rFonts w:cs="Times New Roman"/>
        </w:rPr>
      </w:pPr>
      <w:r w:rsidRPr="00686CF1">
        <w:rPr>
          <w:rFonts w:cs="Times New Roman"/>
        </w:rPr>
        <w:t>Presentation of the overall approach and including appropriate measures for stakeholder / beneficiary participation (health, safety considerations).</w:t>
      </w:r>
    </w:p>
    <w:p w14:paraId="572CC28F" w14:textId="77777777" w:rsidR="00F36AF3" w:rsidRPr="00686CF1" w:rsidRDefault="00F36AF3" w:rsidP="00E854A3">
      <w:pPr>
        <w:pStyle w:val="ListParagraph"/>
        <w:widowControl w:val="0"/>
        <w:numPr>
          <w:ilvl w:val="1"/>
          <w:numId w:val="28"/>
        </w:numPr>
        <w:overflowPunct w:val="0"/>
        <w:autoSpaceDE w:val="0"/>
        <w:autoSpaceDN w:val="0"/>
        <w:adjustRightInd w:val="0"/>
        <w:spacing w:before="60" w:after="0" w:line="276" w:lineRule="auto"/>
        <w:ind w:left="1080"/>
        <w:contextualSpacing w:val="0"/>
        <w:jc w:val="both"/>
        <w:textAlignment w:val="baseline"/>
        <w:rPr>
          <w:rFonts w:cs="Times New Roman"/>
        </w:rPr>
      </w:pPr>
      <w:r w:rsidRPr="00686CF1">
        <w:rPr>
          <w:rFonts w:cs="Times New Roman"/>
        </w:rPr>
        <w:t>Work plan, including the division of tasks and the estimated working days per expert.</w:t>
      </w:r>
    </w:p>
    <w:p w14:paraId="6B30CBFA" w14:textId="77777777" w:rsidR="00F36AF3" w:rsidRPr="00686CF1" w:rsidRDefault="00F36AF3" w:rsidP="00E854A3">
      <w:pPr>
        <w:pStyle w:val="ListParagraph"/>
        <w:widowControl w:val="0"/>
        <w:numPr>
          <w:ilvl w:val="1"/>
          <w:numId w:val="28"/>
        </w:numPr>
        <w:overflowPunct w:val="0"/>
        <w:autoSpaceDE w:val="0"/>
        <w:autoSpaceDN w:val="0"/>
        <w:adjustRightInd w:val="0"/>
        <w:spacing w:before="60" w:after="0" w:line="276" w:lineRule="auto"/>
        <w:ind w:left="1080"/>
        <w:contextualSpacing w:val="0"/>
        <w:jc w:val="both"/>
        <w:textAlignment w:val="baseline"/>
        <w:rPr>
          <w:rFonts w:cs="Times New Roman"/>
        </w:rPr>
      </w:pPr>
      <w:r w:rsidRPr="00686CF1">
        <w:rPr>
          <w:rFonts w:cs="Times New Roman"/>
        </w:rPr>
        <w:lastRenderedPageBreak/>
        <w:t>CVs of the all-team members (as annexes).</w:t>
      </w:r>
    </w:p>
    <w:p w14:paraId="4A0E2277" w14:textId="77777777" w:rsidR="00F36AF3" w:rsidRPr="00686CF1" w:rsidRDefault="00F36AF3" w:rsidP="00E854A3">
      <w:pPr>
        <w:pStyle w:val="ListParagraph"/>
        <w:widowControl w:val="0"/>
        <w:numPr>
          <w:ilvl w:val="0"/>
          <w:numId w:val="28"/>
        </w:numPr>
        <w:overflowPunct w:val="0"/>
        <w:autoSpaceDE w:val="0"/>
        <w:autoSpaceDN w:val="0"/>
        <w:adjustRightInd w:val="0"/>
        <w:spacing w:before="60" w:after="0" w:line="276" w:lineRule="auto"/>
        <w:ind w:left="360"/>
        <w:contextualSpacing w:val="0"/>
        <w:jc w:val="both"/>
        <w:textAlignment w:val="baseline"/>
        <w:rPr>
          <w:rFonts w:cs="Times New Roman"/>
        </w:rPr>
      </w:pPr>
      <w:r w:rsidRPr="00686CF1">
        <w:rPr>
          <w:rFonts w:cs="Times New Roman"/>
        </w:rPr>
        <w:t xml:space="preserve">A Financial offer, including. </w:t>
      </w:r>
    </w:p>
    <w:p w14:paraId="1B4D17C2" w14:textId="77777777" w:rsidR="00F36AF3" w:rsidRPr="00686CF1" w:rsidRDefault="00F36AF3" w:rsidP="00E854A3">
      <w:pPr>
        <w:pStyle w:val="ListParagraph"/>
        <w:widowControl w:val="0"/>
        <w:numPr>
          <w:ilvl w:val="0"/>
          <w:numId w:val="29"/>
        </w:numPr>
        <w:overflowPunct w:val="0"/>
        <w:autoSpaceDE w:val="0"/>
        <w:autoSpaceDN w:val="0"/>
        <w:adjustRightInd w:val="0"/>
        <w:spacing w:before="60" w:after="0" w:line="276" w:lineRule="auto"/>
        <w:ind w:left="1170"/>
        <w:contextualSpacing w:val="0"/>
        <w:jc w:val="both"/>
        <w:textAlignment w:val="baseline"/>
        <w:rPr>
          <w:rFonts w:cs="Times New Roman"/>
        </w:rPr>
      </w:pPr>
      <w:r w:rsidRPr="00686CF1">
        <w:rPr>
          <w:rFonts w:cs="Times New Roman"/>
        </w:rPr>
        <w:t xml:space="preserve">Fees per expert incl. estimated number of working days. </w:t>
      </w:r>
    </w:p>
    <w:p w14:paraId="77952FDC" w14:textId="77777777" w:rsidR="00F36AF3" w:rsidRPr="00686CF1" w:rsidRDefault="00F36AF3" w:rsidP="00E854A3">
      <w:pPr>
        <w:pStyle w:val="ListParagraph"/>
        <w:widowControl w:val="0"/>
        <w:numPr>
          <w:ilvl w:val="0"/>
          <w:numId w:val="29"/>
        </w:numPr>
        <w:overflowPunct w:val="0"/>
        <w:autoSpaceDE w:val="0"/>
        <w:autoSpaceDN w:val="0"/>
        <w:adjustRightInd w:val="0"/>
        <w:spacing w:before="60" w:after="0" w:line="276" w:lineRule="auto"/>
        <w:ind w:left="1170"/>
        <w:contextualSpacing w:val="0"/>
        <w:jc w:val="both"/>
        <w:textAlignment w:val="baseline"/>
        <w:rPr>
          <w:rFonts w:cs="Times New Roman"/>
        </w:rPr>
      </w:pPr>
      <w:r w:rsidRPr="00686CF1">
        <w:rPr>
          <w:rFonts w:cs="Times New Roman"/>
        </w:rPr>
        <w:t xml:space="preserve">Travel expenses. </w:t>
      </w:r>
    </w:p>
    <w:p w14:paraId="315A0894" w14:textId="77777777" w:rsidR="00F36AF3" w:rsidRPr="00686CF1" w:rsidRDefault="00F36AF3" w:rsidP="00E854A3">
      <w:pPr>
        <w:pStyle w:val="ListParagraph"/>
        <w:widowControl w:val="0"/>
        <w:numPr>
          <w:ilvl w:val="0"/>
          <w:numId w:val="29"/>
        </w:numPr>
        <w:overflowPunct w:val="0"/>
        <w:autoSpaceDE w:val="0"/>
        <w:autoSpaceDN w:val="0"/>
        <w:adjustRightInd w:val="0"/>
        <w:spacing w:before="60" w:after="0" w:line="276" w:lineRule="auto"/>
        <w:ind w:left="1170"/>
        <w:contextualSpacing w:val="0"/>
        <w:jc w:val="both"/>
        <w:textAlignment w:val="baseline"/>
        <w:rPr>
          <w:rFonts w:cs="Times New Roman"/>
        </w:rPr>
      </w:pPr>
      <w:r w:rsidRPr="00686CF1">
        <w:rPr>
          <w:rFonts w:cs="Times New Roman"/>
        </w:rPr>
        <w:t>Other expenses.</w:t>
      </w:r>
    </w:p>
    <w:p w14:paraId="6607E0C4" w14:textId="77777777" w:rsidR="00F36AF3" w:rsidRPr="00686CF1" w:rsidRDefault="00F36AF3" w:rsidP="00F36AF3">
      <w:pPr>
        <w:tabs>
          <w:tab w:val="left" w:pos="284"/>
        </w:tabs>
        <w:spacing w:after="0"/>
        <w:jc w:val="both"/>
        <w:rPr>
          <w:rFonts w:cs="Times New Roman"/>
        </w:rPr>
      </w:pPr>
    </w:p>
    <w:p w14:paraId="5746B896" w14:textId="77777777" w:rsidR="00F36AF3" w:rsidRPr="00686CF1" w:rsidRDefault="00F36AF3" w:rsidP="00F36AF3">
      <w:pPr>
        <w:tabs>
          <w:tab w:val="left" w:pos="284"/>
        </w:tabs>
        <w:spacing w:after="0"/>
        <w:jc w:val="both"/>
        <w:rPr>
          <w:rFonts w:cs="Times New Roman"/>
        </w:rPr>
      </w:pPr>
      <w:r w:rsidRPr="00686CF1">
        <w:rPr>
          <w:rFonts w:cs="Times New Roman"/>
        </w:rPr>
        <w:t>The bids will be scored based on the technical offer (70%) and the financial offer (30%).</w:t>
      </w:r>
    </w:p>
    <w:p w14:paraId="4F243639" w14:textId="77777777" w:rsidR="00F36AF3" w:rsidRPr="009356FB" w:rsidRDefault="00F36AF3" w:rsidP="00F36AF3">
      <w:pPr>
        <w:tabs>
          <w:tab w:val="left" w:pos="284"/>
        </w:tabs>
        <w:spacing w:after="120"/>
        <w:jc w:val="both"/>
        <w:rPr>
          <w:rFonts w:cs="Times New Roman"/>
          <w:color w:val="000000" w:themeColor="text1"/>
        </w:rPr>
      </w:pPr>
      <w:r w:rsidRPr="00686CF1">
        <w:rPr>
          <w:rFonts w:cs="Times New Roman"/>
          <w:u w:val="single"/>
        </w:rPr>
        <w:t xml:space="preserve">Note on value added tax: </w:t>
      </w:r>
      <w:r w:rsidRPr="00686CF1">
        <w:rPr>
          <w:rFonts w:cs="Times New Roman"/>
        </w:rPr>
        <w:t xml:space="preserve">With reference to Article 24.3 of the Austrian Development Agency General Terms and Conditions of Contract for Consultant Services and Similar Intellectual Services (hereinafter “General Terms”), the Contractor shall only be entitled to charge to the CA value added taxes incurred during the implementation of the Service Contract in the event that, at the time of the submission of the final financial statement, the Contractor can prove that such value added taxes are not recoverable by </w:t>
      </w:r>
      <w:r w:rsidRPr="009356FB">
        <w:rPr>
          <w:rFonts w:cs="Times New Roman"/>
          <w:color w:val="000000" w:themeColor="text1"/>
        </w:rPr>
        <w:t>any means, and it is established that they are effectively borne by him/her.</w:t>
      </w:r>
    </w:p>
    <w:p w14:paraId="3B40F97B" w14:textId="77777777" w:rsidR="00F36AF3" w:rsidRPr="009356FB" w:rsidRDefault="00F36AF3" w:rsidP="00F36AF3">
      <w:pPr>
        <w:spacing w:after="120"/>
        <w:jc w:val="both"/>
        <w:rPr>
          <w:rFonts w:cs="Times New Roman"/>
          <w:color w:val="000000" w:themeColor="text1"/>
        </w:rPr>
      </w:pPr>
      <w:r w:rsidRPr="009356FB">
        <w:rPr>
          <w:rFonts w:cs="Times New Roman"/>
          <w:color w:val="000000" w:themeColor="text1"/>
        </w:rPr>
        <w:t xml:space="preserve">To be considered in the selection process, candidates must not have been involved in the design, monitoring or implementation of the </w:t>
      </w:r>
      <w:proofErr w:type="spellStart"/>
      <w:r w:rsidRPr="009356FB">
        <w:rPr>
          <w:rFonts w:cs="Times New Roman"/>
          <w:color w:val="000000" w:themeColor="text1"/>
        </w:rPr>
        <w:t>programme</w:t>
      </w:r>
      <w:proofErr w:type="spellEnd"/>
      <w:r w:rsidRPr="009356FB">
        <w:rPr>
          <w:rFonts w:cs="Times New Roman"/>
          <w:color w:val="000000" w:themeColor="text1"/>
        </w:rPr>
        <w:t xml:space="preserve">/project that is being evaluated. </w:t>
      </w:r>
    </w:p>
    <w:p w14:paraId="46AFB62E" w14:textId="77777777" w:rsidR="00F36AF3" w:rsidRPr="009356FB" w:rsidRDefault="00F36AF3" w:rsidP="00F36AF3">
      <w:pPr>
        <w:widowControl w:val="0"/>
        <w:overflowPunct w:val="0"/>
        <w:autoSpaceDE w:val="0"/>
        <w:autoSpaceDN w:val="0"/>
        <w:adjustRightInd w:val="0"/>
        <w:spacing w:after="0"/>
        <w:jc w:val="both"/>
        <w:rPr>
          <w:rFonts w:cs="Times New Roman"/>
          <w:color w:val="000000" w:themeColor="text1"/>
        </w:rPr>
      </w:pPr>
      <w:r w:rsidRPr="009356FB">
        <w:rPr>
          <w:rFonts w:cs="Times New Roman"/>
          <w:color w:val="000000" w:themeColor="text1"/>
        </w:rPr>
        <w:t>Offers and any question(s) shall be addressed to tenders@undp.org</w:t>
      </w:r>
    </w:p>
    <w:p w14:paraId="5DECDC06" w14:textId="77777777" w:rsidR="00F36AF3" w:rsidRPr="009356FB" w:rsidRDefault="00F36AF3" w:rsidP="00F36AF3">
      <w:pPr>
        <w:widowControl w:val="0"/>
        <w:overflowPunct w:val="0"/>
        <w:autoSpaceDE w:val="0"/>
        <w:autoSpaceDN w:val="0"/>
        <w:adjustRightInd w:val="0"/>
        <w:spacing w:after="0"/>
        <w:jc w:val="both"/>
        <w:rPr>
          <w:rFonts w:cs="Times New Roman"/>
          <w:color w:val="000000" w:themeColor="text1"/>
        </w:rPr>
      </w:pPr>
    </w:p>
    <w:p w14:paraId="62C1BFCC" w14:textId="77777777" w:rsidR="00F36AF3" w:rsidRPr="009356FB" w:rsidRDefault="00F36AF3" w:rsidP="00F36AF3">
      <w:pPr>
        <w:pStyle w:val="Default"/>
        <w:rPr>
          <w:rFonts w:ascii="Times New Roman" w:hAnsi="Times New Roman" w:cs="Times New Roman"/>
          <w:b/>
          <w:bCs/>
          <w:color w:val="000000" w:themeColor="text1"/>
          <w:sz w:val="22"/>
          <w:szCs w:val="22"/>
        </w:rPr>
      </w:pPr>
      <w:r w:rsidRPr="009356FB">
        <w:rPr>
          <w:rFonts w:ascii="Times New Roman" w:hAnsi="Times New Roman" w:cs="Times New Roman"/>
          <w:b/>
          <w:bCs/>
          <w:color w:val="000000" w:themeColor="text1"/>
          <w:sz w:val="22"/>
          <w:szCs w:val="22"/>
        </w:rPr>
        <w:t>Publication</w:t>
      </w:r>
    </w:p>
    <w:p w14:paraId="3DE7EB59" w14:textId="77777777" w:rsidR="00F36AF3" w:rsidRPr="009356FB" w:rsidRDefault="00F36AF3" w:rsidP="00F36AF3">
      <w:pPr>
        <w:pStyle w:val="Default"/>
        <w:rPr>
          <w:rFonts w:ascii="Times New Roman" w:hAnsi="Times New Roman" w:cs="Times New Roman"/>
          <w:color w:val="000000" w:themeColor="text1"/>
          <w:sz w:val="22"/>
          <w:szCs w:val="22"/>
        </w:rPr>
      </w:pPr>
    </w:p>
    <w:p w14:paraId="053C80F0" w14:textId="77777777" w:rsidR="00F36AF3" w:rsidRPr="009356FB" w:rsidRDefault="00F36AF3" w:rsidP="00F36AF3">
      <w:pPr>
        <w:autoSpaceDE w:val="0"/>
        <w:autoSpaceDN w:val="0"/>
        <w:adjustRightInd w:val="0"/>
        <w:spacing w:after="0" w:line="240" w:lineRule="auto"/>
        <w:rPr>
          <w:rFonts w:cs="Times New Roman"/>
          <w:color w:val="000000" w:themeColor="text1"/>
        </w:rPr>
      </w:pPr>
      <w:r w:rsidRPr="009356FB">
        <w:rPr>
          <w:rFonts w:cs="Times New Roman"/>
          <w:color w:val="000000" w:themeColor="text1"/>
        </w:rPr>
        <w:t xml:space="preserve">The Contractor agrees that the final product (or excerpts of it or parts of it) will be made public as per the ADA’s Guidelines for </w:t>
      </w:r>
      <w:proofErr w:type="spellStart"/>
      <w:r w:rsidRPr="009356FB">
        <w:rPr>
          <w:rFonts w:cs="Times New Roman"/>
          <w:color w:val="000000" w:themeColor="text1"/>
        </w:rPr>
        <w:t>Programme</w:t>
      </w:r>
      <w:proofErr w:type="spellEnd"/>
      <w:r w:rsidRPr="009356FB">
        <w:rPr>
          <w:rFonts w:cs="Times New Roman"/>
          <w:color w:val="000000" w:themeColor="text1"/>
        </w:rPr>
        <w:t xml:space="preserve"> and Projects Evaluations. </w:t>
      </w:r>
    </w:p>
    <w:p w14:paraId="7D2B353A" w14:textId="77777777" w:rsidR="00F36AF3" w:rsidRPr="00686CF1" w:rsidRDefault="00F36AF3" w:rsidP="00F36AF3">
      <w:pPr>
        <w:autoSpaceDE w:val="0"/>
        <w:autoSpaceDN w:val="0"/>
        <w:adjustRightInd w:val="0"/>
        <w:spacing w:after="0" w:line="240" w:lineRule="auto"/>
        <w:rPr>
          <w:rFonts w:cs="Times New Roman"/>
          <w:color w:val="6E797B"/>
        </w:rPr>
      </w:pPr>
    </w:p>
    <w:p w14:paraId="7DA5DB31" w14:textId="77777777" w:rsidR="00F36AF3" w:rsidRPr="00686CF1" w:rsidRDefault="00F36AF3" w:rsidP="00F36AF3">
      <w:pPr>
        <w:pStyle w:val="Default"/>
        <w:rPr>
          <w:b/>
          <w:bCs/>
          <w:sz w:val="22"/>
          <w:szCs w:val="22"/>
        </w:rPr>
      </w:pPr>
      <w:r w:rsidRPr="00686CF1">
        <w:rPr>
          <w:b/>
          <w:bCs/>
          <w:sz w:val="22"/>
          <w:szCs w:val="22"/>
        </w:rPr>
        <w:t>Background documents</w:t>
      </w:r>
    </w:p>
    <w:p w14:paraId="5ED6E102" w14:textId="77777777" w:rsidR="00F36AF3" w:rsidRPr="00686CF1" w:rsidRDefault="00F36AF3" w:rsidP="00F36AF3">
      <w:pPr>
        <w:pStyle w:val="Default"/>
        <w:rPr>
          <w:sz w:val="22"/>
          <w:szCs w:val="22"/>
        </w:rPr>
      </w:pPr>
    </w:p>
    <w:p w14:paraId="7482ED74" w14:textId="77777777" w:rsidR="00F36AF3" w:rsidRPr="00686CF1" w:rsidRDefault="00F36AF3" w:rsidP="00F36AF3">
      <w:pPr>
        <w:widowControl w:val="0"/>
        <w:autoSpaceDE w:val="0"/>
        <w:autoSpaceDN w:val="0"/>
        <w:adjustRightInd w:val="0"/>
        <w:jc w:val="both"/>
        <w:rPr>
          <w:rFonts w:cs="Times New Roman"/>
        </w:rPr>
      </w:pPr>
      <w:r w:rsidRPr="00686CF1">
        <w:rPr>
          <w:rFonts w:cs="Times New Roman"/>
        </w:rPr>
        <w:t>These (and other) documents relevant to the project will be shared with the selected consultant after signing the consultancy agreement and during the inception meeting. The list below just gives an indication as to the type of documents available for the desk review.</w:t>
      </w:r>
    </w:p>
    <w:p w14:paraId="5DDC7246" w14:textId="77777777" w:rsidR="00F36AF3" w:rsidRPr="00686CF1" w:rsidRDefault="00F36AF3" w:rsidP="00E854A3">
      <w:pPr>
        <w:pStyle w:val="ListParagraph"/>
        <w:widowControl w:val="0"/>
        <w:numPr>
          <w:ilvl w:val="0"/>
          <w:numId w:val="31"/>
        </w:numPr>
        <w:overflowPunct w:val="0"/>
        <w:autoSpaceDE w:val="0"/>
        <w:autoSpaceDN w:val="0"/>
        <w:adjustRightInd w:val="0"/>
        <w:spacing w:after="60" w:line="276" w:lineRule="auto"/>
        <w:ind w:left="709" w:hanging="283"/>
        <w:contextualSpacing w:val="0"/>
        <w:jc w:val="both"/>
        <w:textAlignment w:val="baseline"/>
        <w:rPr>
          <w:rFonts w:cs="Times New Roman"/>
        </w:rPr>
      </w:pPr>
      <w:r w:rsidRPr="00686CF1">
        <w:rPr>
          <w:rFonts w:cs="Times New Roman"/>
        </w:rPr>
        <w:t>Description of the project</w:t>
      </w:r>
    </w:p>
    <w:p w14:paraId="6D18E070" w14:textId="77777777" w:rsidR="00F36AF3" w:rsidRPr="00686CF1" w:rsidRDefault="00F36AF3" w:rsidP="00E854A3">
      <w:pPr>
        <w:widowControl w:val="0"/>
        <w:numPr>
          <w:ilvl w:val="0"/>
          <w:numId w:val="30"/>
        </w:numPr>
        <w:autoSpaceDE w:val="0"/>
        <w:autoSpaceDN w:val="0"/>
        <w:adjustRightInd w:val="0"/>
        <w:spacing w:after="0" w:line="276" w:lineRule="auto"/>
        <w:jc w:val="both"/>
        <w:rPr>
          <w:rFonts w:cs="Times New Roman"/>
        </w:rPr>
      </w:pPr>
      <w:r w:rsidRPr="00686CF1">
        <w:rPr>
          <w:rFonts w:cs="Times New Roman"/>
        </w:rPr>
        <w:t xml:space="preserve">Grant Agreement </w:t>
      </w:r>
    </w:p>
    <w:p w14:paraId="6E670FF0" w14:textId="77777777" w:rsidR="00F36AF3" w:rsidRPr="00686CF1" w:rsidRDefault="00F36AF3" w:rsidP="00E854A3">
      <w:pPr>
        <w:widowControl w:val="0"/>
        <w:numPr>
          <w:ilvl w:val="0"/>
          <w:numId w:val="30"/>
        </w:numPr>
        <w:autoSpaceDE w:val="0"/>
        <w:autoSpaceDN w:val="0"/>
        <w:adjustRightInd w:val="0"/>
        <w:spacing w:after="0" w:line="276" w:lineRule="auto"/>
        <w:jc w:val="both"/>
        <w:rPr>
          <w:rFonts w:cs="Times New Roman"/>
        </w:rPr>
      </w:pPr>
      <w:r w:rsidRPr="00686CF1">
        <w:rPr>
          <w:rFonts w:cs="Times New Roman"/>
        </w:rPr>
        <w:t>Approved work plans</w:t>
      </w:r>
    </w:p>
    <w:p w14:paraId="02DB4FB8" w14:textId="77777777" w:rsidR="00F36AF3" w:rsidRPr="00686CF1" w:rsidRDefault="00F36AF3" w:rsidP="00E854A3">
      <w:pPr>
        <w:widowControl w:val="0"/>
        <w:numPr>
          <w:ilvl w:val="0"/>
          <w:numId w:val="30"/>
        </w:numPr>
        <w:autoSpaceDE w:val="0"/>
        <w:autoSpaceDN w:val="0"/>
        <w:adjustRightInd w:val="0"/>
        <w:spacing w:after="0" w:line="276" w:lineRule="auto"/>
        <w:jc w:val="both"/>
        <w:rPr>
          <w:rFonts w:cs="Times New Roman"/>
        </w:rPr>
      </w:pPr>
      <w:r w:rsidRPr="00686CF1">
        <w:rPr>
          <w:rFonts w:cs="Times New Roman"/>
        </w:rPr>
        <w:t>Project progress reports for the entire project implementation period (as available)</w:t>
      </w:r>
    </w:p>
    <w:p w14:paraId="328DFE1E" w14:textId="77777777" w:rsidR="00F36AF3" w:rsidRPr="00686CF1" w:rsidRDefault="00F36AF3" w:rsidP="00E854A3">
      <w:pPr>
        <w:widowControl w:val="0"/>
        <w:numPr>
          <w:ilvl w:val="0"/>
          <w:numId w:val="30"/>
        </w:numPr>
        <w:autoSpaceDE w:val="0"/>
        <w:autoSpaceDN w:val="0"/>
        <w:adjustRightInd w:val="0"/>
        <w:spacing w:after="0" w:line="276" w:lineRule="auto"/>
        <w:jc w:val="both"/>
        <w:rPr>
          <w:rFonts w:cs="Times New Roman"/>
        </w:rPr>
      </w:pPr>
      <w:r w:rsidRPr="00686CF1">
        <w:rPr>
          <w:rFonts w:cs="Times New Roman"/>
        </w:rPr>
        <w:t xml:space="preserve">Project </w:t>
      </w:r>
      <w:r w:rsidRPr="00E86504">
        <w:rPr>
          <w:rFonts w:cs="Times New Roman"/>
        </w:rPr>
        <w:t>end line</w:t>
      </w:r>
      <w:r w:rsidRPr="00686CF1">
        <w:rPr>
          <w:rFonts w:cs="Times New Roman"/>
        </w:rPr>
        <w:t xml:space="preserve"> survey </w:t>
      </w:r>
    </w:p>
    <w:p w14:paraId="0C5A8831" w14:textId="77777777" w:rsidR="00F36AF3" w:rsidRPr="00686CF1" w:rsidRDefault="00F36AF3" w:rsidP="00E854A3">
      <w:pPr>
        <w:widowControl w:val="0"/>
        <w:numPr>
          <w:ilvl w:val="0"/>
          <w:numId w:val="30"/>
        </w:numPr>
        <w:autoSpaceDE w:val="0"/>
        <w:autoSpaceDN w:val="0"/>
        <w:adjustRightInd w:val="0"/>
        <w:spacing w:after="0" w:line="276" w:lineRule="auto"/>
        <w:jc w:val="both"/>
        <w:rPr>
          <w:rFonts w:cs="Times New Roman"/>
        </w:rPr>
      </w:pPr>
      <w:r w:rsidRPr="00686CF1">
        <w:rPr>
          <w:rFonts w:cs="Times New Roman"/>
        </w:rPr>
        <w:t>Mid-Term Evaluation report for RWACP</w:t>
      </w:r>
    </w:p>
    <w:p w14:paraId="08276844" w14:textId="77777777" w:rsidR="00F36AF3" w:rsidRPr="00686CF1" w:rsidRDefault="00F36AF3" w:rsidP="00E854A3">
      <w:pPr>
        <w:widowControl w:val="0"/>
        <w:numPr>
          <w:ilvl w:val="0"/>
          <w:numId w:val="30"/>
        </w:numPr>
        <w:autoSpaceDE w:val="0"/>
        <w:autoSpaceDN w:val="0"/>
        <w:adjustRightInd w:val="0"/>
        <w:spacing w:after="0" w:line="276" w:lineRule="auto"/>
        <w:jc w:val="both"/>
        <w:rPr>
          <w:rFonts w:cs="Times New Roman"/>
        </w:rPr>
      </w:pPr>
      <w:r w:rsidRPr="00686CF1">
        <w:rPr>
          <w:rFonts w:cs="Times New Roman"/>
        </w:rPr>
        <w:t>Evaluation Policy of the Austrian Development Cooperation</w:t>
      </w:r>
    </w:p>
    <w:p w14:paraId="6AD7AF79" w14:textId="77777777" w:rsidR="00F36AF3" w:rsidRPr="00686CF1" w:rsidRDefault="00F36AF3" w:rsidP="00E854A3">
      <w:pPr>
        <w:widowControl w:val="0"/>
        <w:numPr>
          <w:ilvl w:val="0"/>
          <w:numId w:val="30"/>
        </w:numPr>
        <w:autoSpaceDE w:val="0"/>
        <w:autoSpaceDN w:val="0"/>
        <w:adjustRightInd w:val="0"/>
        <w:spacing w:after="0" w:line="276" w:lineRule="auto"/>
        <w:jc w:val="both"/>
        <w:rPr>
          <w:rFonts w:cs="Times New Roman"/>
        </w:rPr>
      </w:pPr>
      <w:r w:rsidRPr="00686CF1">
        <w:rPr>
          <w:rFonts w:cs="Times New Roman"/>
        </w:rPr>
        <w:t xml:space="preserve">ADA Guidelines for </w:t>
      </w:r>
      <w:proofErr w:type="spellStart"/>
      <w:r w:rsidRPr="00686CF1">
        <w:rPr>
          <w:rFonts w:cs="Times New Roman"/>
        </w:rPr>
        <w:t>Programme</w:t>
      </w:r>
      <w:proofErr w:type="spellEnd"/>
      <w:r w:rsidRPr="00686CF1">
        <w:rPr>
          <w:rFonts w:cs="Times New Roman"/>
        </w:rPr>
        <w:t xml:space="preserve"> and Project Evaluation</w:t>
      </w:r>
    </w:p>
    <w:p w14:paraId="264FD87E" w14:textId="59FC07BF" w:rsidR="002F1EBC" w:rsidRPr="002F1EBC" w:rsidRDefault="002F1EBC" w:rsidP="002F1EBC"/>
    <w:p w14:paraId="18B93614" w14:textId="2BE4DA7E" w:rsidR="00970230" w:rsidRPr="009356FB" w:rsidRDefault="00970230" w:rsidP="00E854A3">
      <w:pPr>
        <w:pStyle w:val="Heading2"/>
        <w:numPr>
          <w:ilvl w:val="1"/>
          <w:numId w:val="4"/>
        </w:numPr>
        <w:rPr>
          <w:rFonts w:ascii="Times New Roman" w:hAnsi="Times New Roman" w:cs="Times New Roman"/>
          <w:color w:val="000000" w:themeColor="text1"/>
        </w:rPr>
      </w:pPr>
      <w:bookmarkStart w:id="118" w:name="_Toc184718680"/>
      <w:r w:rsidRPr="009356FB">
        <w:rPr>
          <w:rFonts w:ascii="Times New Roman" w:hAnsi="Times New Roman" w:cs="Times New Roman"/>
          <w:color w:val="000000" w:themeColor="text1"/>
        </w:rPr>
        <w:t>List of documents reviewed</w:t>
      </w:r>
      <w:bookmarkEnd w:id="118"/>
    </w:p>
    <w:p w14:paraId="09A4D9D5"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 xml:space="preserve">ADA Guidelines for </w:t>
      </w:r>
      <w:proofErr w:type="spellStart"/>
      <w:r w:rsidRPr="00140377">
        <w:rPr>
          <w:rFonts w:asciiTheme="majorBidi" w:hAnsiTheme="majorBidi" w:cstheme="majorBidi"/>
          <w:sz w:val="24"/>
          <w:szCs w:val="24"/>
        </w:rPr>
        <w:t>Programme</w:t>
      </w:r>
      <w:proofErr w:type="spellEnd"/>
      <w:r w:rsidRPr="00140377">
        <w:rPr>
          <w:rFonts w:asciiTheme="majorBidi" w:hAnsiTheme="majorBidi" w:cstheme="majorBidi"/>
          <w:sz w:val="24"/>
          <w:szCs w:val="24"/>
        </w:rPr>
        <w:t xml:space="preserve"> and Project Evaluations (ADA 2020)</w:t>
      </w:r>
    </w:p>
    <w:p w14:paraId="144586BD"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 xml:space="preserve">ADA 2021 –June 2022 Financial report </w:t>
      </w:r>
    </w:p>
    <w:p w14:paraId="4A4EC9A4"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ADA –UNDP Wetlands Annual Progress Report (2021 – 2023)</w:t>
      </w:r>
    </w:p>
    <w:p w14:paraId="4B9A6F45"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 xml:space="preserve">Baseline Report of Complete Inventory for all existing water ponds (stocked, un-stocked and abandoned) </w:t>
      </w:r>
    </w:p>
    <w:p w14:paraId="7EAB89F9"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BRAC Spot Check Report covering the period 1 October 2021 to 31 December 2021</w:t>
      </w:r>
    </w:p>
    <w:p w14:paraId="15D9027B"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Constitution of the Republic of Uganda</w:t>
      </w:r>
    </w:p>
    <w:p w14:paraId="4140E740"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lastRenderedPageBreak/>
        <w:t>Communication and Stakeholder Engagement Strategy for the Restoration of Wetlands and Associated Catchments in Eastern Uganda</w:t>
      </w:r>
    </w:p>
    <w:p w14:paraId="71F44F6C"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ECOTRUST Spot Check Report covering the period 1 September 2021 to 31 December 2021</w:t>
      </w:r>
    </w:p>
    <w:p w14:paraId="4497E5E2"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 xml:space="preserve">Evaluation Policy of the Austrian Development Cooperation </w:t>
      </w:r>
    </w:p>
    <w:p w14:paraId="125AEE7D"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Final Report: Midterm Evaluation (MTE) of the project ‘Restoration of Wetlands and Associated Catchments in Eastern Uganda’ (December 2023)</w:t>
      </w:r>
    </w:p>
    <w:p w14:paraId="457BEDA7"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 xml:space="preserve">Joint Report </w:t>
      </w:r>
      <w:proofErr w:type="gramStart"/>
      <w:r w:rsidRPr="00140377">
        <w:rPr>
          <w:rFonts w:asciiTheme="majorBidi" w:hAnsiTheme="majorBidi" w:cstheme="majorBidi"/>
          <w:sz w:val="24"/>
          <w:szCs w:val="24"/>
        </w:rPr>
        <w:t>On</w:t>
      </w:r>
      <w:proofErr w:type="gramEnd"/>
      <w:r w:rsidRPr="00140377">
        <w:rPr>
          <w:rFonts w:asciiTheme="majorBidi" w:hAnsiTheme="majorBidi" w:cstheme="majorBidi"/>
          <w:sz w:val="24"/>
          <w:szCs w:val="24"/>
        </w:rPr>
        <w:t xml:space="preserve"> the Demarcation of a Section of Lake </w:t>
      </w:r>
      <w:proofErr w:type="spellStart"/>
      <w:r w:rsidRPr="00140377">
        <w:rPr>
          <w:rFonts w:asciiTheme="majorBidi" w:hAnsiTheme="majorBidi" w:cstheme="majorBidi"/>
          <w:sz w:val="24"/>
          <w:szCs w:val="24"/>
        </w:rPr>
        <w:t>Nakuwa</w:t>
      </w:r>
      <w:proofErr w:type="spellEnd"/>
      <w:r w:rsidRPr="00140377">
        <w:rPr>
          <w:rFonts w:asciiTheme="majorBidi" w:hAnsiTheme="majorBidi" w:cstheme="majorBidi"/>
          <w:sz w:val="24"/>
          <w:szCs w:val="24"/>
        </w:rPr>
        <w:t xml:space="preserve"> (Ramsar Site) Wetland in </w:t>
      </w:r>
      <w:proofErr w:type="spellStart"/>
      <w:r w:rsidRPr="00140377">
        <w:rPr>
          <w:rFonts w:asciiTheme="majorBidi" w:hAnsiTheme="majorBidi" w:cstheme="majorBidi"/>
          <w:sz w:val="24"/>
          <w:szCs w:val="24"/>
        </w:rPr>
        <w:t>Kisinda</w:t>
      </w:r>
      <w:proofErr w:type="spellEnd"/>
      <w:r w:rsidRPr="00140377">
        <w:rPr>
          <w:rFonts w:asciiTheme="majorBidi" w:hAnsiTheme="majorBidi" w:cstheme="majorBidi"/>
          <w:sz w:val="24"/>
          <w:szCs w:val="24"/>
        </w:rPr>
        <w:t xml:space="preserve"> and </w:t>
      </w:r>
      <w:proofErr w:type="spellStart"/>
      <w:r w:rsidRPr="00140377">
        <w:rPr>
          <w:rFonts w:asciiTheme="majorBidi" w:hAnsiTheme="majorBidi" w:cstheme="majorBidi"/>
          <w:sz w:val="24"/>
          <w:szCs w:val="24"/>
        </w:rPr>
        <w:t>Namwiwa</w:t>
      </w:r>
      <w:proofErr w:type="spellEnd"/>
      <w:r w:rsidRPr="00140377">
        <w:rPr>
          <w:rFonts w:asciiTheme="majorBidi" w:hAnsiTheme="majorBidi" w:cstheme="majorBidi"/>
          <w:sz w:val="24"/>
          <w:szCs w:val="24"/>
        </w:rPr>
        <w:t xml:space="preserve"> </w:t>
      </w:r>
      <w:proofErr w:type="spellStart"/>
      <w:r w:rsidRPr="00140377">
        <w:rPr>
          <w:rFonts w:asciiTheme="majorBidi" w:hAnsiTheme="majorBidi" w:cstheme="majorBidi"/>
          <w:sz w:val="24"/>
          <w:szCs w:val="24"/>
        </w:rPr>
        <w:t>Subcounties</w:t>
      </w:r>
      <w:proofErr w:type="spellEnd"/>
      <w:r w:rsidRPr="00140377">
        <w:rPr>
          <w:rFonts w:asciiTheme="majorBidi" w:hAnsiTheme="majorBidi" w:cstheme="majorBidi"/>
          <w:sz w:val="24"/>
          <w:szCs w:val="24"/>
        </w:rPr>
        <w:t xml:space="preserve">, </w:t>
      </w:r>
      <w:proofErr w:type="spellStart"/>
      <w:r w:rsidRPr="00140377">
        <w:rPr>
          <w:rFonts w:asciiTheme="majorBidi" w:hAnsiTheme="majorBidi" w:cstheme="majorBidi"/>
          <w:sz w:val="24"/>
          <w:szCs w:val="24"/>
        </w:rPr>
        <w:t>Kaliro</w:t>
      </w:r>
      <w:proofErr w:type="spellEnd"/>
      <w:r w:rsidRPr="00140377">
        <w:rPr>
          <w:rFonts w:asciiTheme="majorBidi" w:hAnsiTheme="majorBidi" w:cstheme="majorBidi"/>
          <w:sz w:val="24"/>
          <w:szCs w:val="24"/>
        </w:rPr>
        <w:t xml:space="preserve"> District in Eastern Uganda</w:t>
      </w:r>
    </w:p>
    <w:p w14:paraId="3E58FB02"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Uganda NDC</w:t>
      </w:r>
    </w:p>
    <w:p w14:paraId="76A23F4F" w14:textId="77777777" w:rsidR="00140377" w:rsidRPr="00140377" w:rsidRDefault="00140377" w:rsidP="00140377">
      <w:pPr>
        <w:pStyle w:val="ListParagraph"/>
        <w:numPr>
          <w:ilvl w:val="0"/>
          <w:numId w:val="50"/>
        </w:numPr>
        <w:rPr>
          <w:rFonts w:asciiTheme="majorBidi" w:hAnsiTheme="majorBidi" w:cstheme="majorBidi"/>
          <w:sz w:val="24"/>
          <w:szCs w:val="24"/>
        </w:rPr>
      </w:pPr>
      <w:proofErr w:type="spellStart"/>
      <w:r w:rsidRPr="00140377">
        <w:rPr>
          <w:rFonts w:asciiTheme="majorBidi" w:hAnsiTheme="majorBidi" w:cstheme="majorBidi"/>
          <w:sz w:val="24"/>
          <w:szCs w:val="24"/>
        </w:rPr>
        <w:t>Mpologoma</w:t>
      </w:r>
      <w:proofErr w:type="spellEnd"/>
      <w:r w:rsidRPr="00140377">
        <w:rPr>
          <w:rFonts w:asciiTheme="majorBidi" w:hAnsiTheme="majorBidi" w:cstheme="majorBidi"/>
          <w:sz w:val="24"/>
          <w:szCs w:val="24"/>
        </w:rPr>
        <w:t xml:space="preserve"> Catchment </w:t>
      </w:r>
      <w:proofErr w:type="spellStart"/>
      <w:r w:rsidRPr="00140377">
        <w:rPr>
          <w:rFonts w:asciiTheme="majorBidi" w:hAnsiTheme="majorBidi" w:cstheme="majorBidi"/>
          <w:sz w:val="24"/>
          <w:szCs w:val="24"/>
        </w:rPr>
        <w:t>Mangement</w:t>
      </w:r>
      <w:proofErr w:type="spellEnd"/>
      <w:r w:rsidRPr="00140377">
        <w:rPr>
          <w:rFonts w:asciiTheme="majorBidi" w:hAnsiTheme="majorBidi" w:cstheme="majorBidi"/>
          <w:sz w:val="24"/>
          <w:szCs w:val="24"/>
        </w:rPr>
        <w:t xml:space="preserve"> Plan </w:t>
      </w:r>
    </w:p>
    <w:p w14:paraId="4963B3C2"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PMU Back to Office Report for ADA Project Visit</w:t>
      </w:r>
    </w:p>
    <w:p w14:paraId="10F3EF46"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 xml:space="preserve">National </w:t>
      </w:r>
      <w:proofErr w:type="spellStart"/>
      <w:r w:rsidRPr="00140377">
        <w:rPr>
          <w:rFonts w:asciiTheme="majorBidi" w:hAnsiTheme="majorBidi" w:cstheme="majorBidi"/>
          <w:sz w:val="24"/>
          <w:szCs w:val="24"/>
        </w:rPr>
        <w:t>Environnent</w:t>
      </w:r>
      <w:proofErr w:type="spellEnd"/>
      <w:r w:rsidRPr="00140377">
        <w:rPr>
          <w:rFonts w:asciiTheme="majorBidi" w:hAnsiTheme="majorBidi" w:cstheme="majorBidi"/>
          <w:sz w:val="24"/>
          <w:szCs w:val="24"/>
        </w:rPr>
        <w:t xml:space="preserve"> Management Act 2019</w:t>
      </w:r>
    </w:p>
    <w:p w14:paraId="792F0314"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National Climate Change Act 2021</w:t>
      </w:r>
    </w:p>
    <w:p w14:paraId="1B960E61"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 xml:space="preserve">Project Document: Restoration of Wetlands and Associated Catchments Project in Eastern Uganda </w:t>
      </w:r>
    </w:p>
    <w:p w14:paraId="66B2594E"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 xml:space="preserve">Progress Report (Jan-Dec 2022) </w:t>
      </w:r>
    </w:p>
    <w:p w14:paraId="6318FCC5"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 xml:space="preserve">Report On the Demarcation of </w:t>
      </w:r>
      <w:proofErr w:type="spellStart"/>
      <w:r w:rsidRPr="00140377">
        <w:rPr>
          <w:rFonts w:asciiTheme="majorBidi" w:hAnsiTheme="majorBidi" w:cstheme="majorBidi"/>
          <w:sz w:val="24"/>
          <w:szCs w:val="24"/>
        </w:rPr>
        <w:t>Mpologoma-Kategere</w:t>
      </w:r>
      <w:proofErr w:type="spellEnd"/>
      <w:r w:rsidRPr="00140377">
        <w:rPr>
          <w:rFonts w:asciiTheme="majorBidi" w:hAnsiTheme="majorBidi" w:cstheme="majorBidi"/>
          <w:sz w:val="24"/>
          <w:szCs w:val="24"/>
        </w:rPr>
        <w:t xml:space="preserve"> Wetland in </w:t>
      </w:r>
      <w:proofErr w:type="spellStart"/>
      <w:r w:rsidRPr="00140377">
        <w:rPr>
          <w:rFonts w:asciiTheme="majorBidi" w:hAnsiTheme="majorBidi" w:cstheme="majorBidi"/>
          <w:sz w:val="24"/>
          <w:szCs w:val="24"/>
        </w:rPr>
        <w:t>Nandere</w:t>
      </w:r>
      <w:proofErr w:type="spellEnd"/>
      <w:r w:rsidRPr="00140377">
        <w:rPr>
          <w:rFonts w:asciiTheme="majorBidi" w:hAnsiTheme="majorBidi" w:cstheme="majorBidi"/>
          <w:sz w:val="24"/>
          <w:szCs w:val="24"/>
        </w:rPr>
        <w:t xml:space="preserve"> Subcounty, </w:t>
      </w:r>
      <w:proofErr w:type="spellStart"/>
      <w:r w:rsidRPr="00140377">
        <w:rPr>
          <w:rFonts w:asciiTheme="majorBidi" w:hAnsiTheme="majorBidi" w:cstheme="majorBidi"/>
          <w:sz w:val="24"/>
          <w:szCs w:val="24"/>
        </w:rPr>
        <w:t>Kibuku</w:t>
      </w:r>
      <w:proofErr w:type="spellEnd"/>
      <w:r w:rsidRPr="00140377">
        <w:rPr>
          <w:rFonts w:asciiTheme="majorBidi" w:hAnsiTheme="majorBidi" w:cstheme="majorBidi"/>
          <w:sz w:val="24"/>
          <w:szCs w:val="24"/>
        </w:rPr>
        <w:t xml:space="preserve"> District Under the Restoration of Wetlands and Associated Catchments in Eastern Region Project (February 2023) </w:t>
      </w:r>
    </w:p>
    <w:p w14:paraId="50A5FFEF"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Report of Community Based Trainers of TOT on VSLA Model (Jan 2022)</w:t>
      </w:r>
    </w:p>
    <w:p w14:paraId="0B586305"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Uganda Bureau of Statistics (UBOS), 2020</w:t>
      </w:r>
    </w:p>
    <w:p w14:paraId="58DB7F92" w14:textId="77777777" w:rsidR="00140377" w:rsidRPr="00140377" w:rsidRDefault="00140377" w:rsidP="00140377">
      <w:pPr>
        <w:pStyle w:val="ListParagraph"/>
        <w:numPr>
          <w:ilvl w:val="0"/>
          <w:numId w:val="50"/>
        </w:numPr>
        <w:rPr>
          <w:rFonts w:asciiTheme="majorBidi" w:hAnsiTheme="majorBidi" w:cstheme="majorBidi"/>
          <w:sz w:val="24"/>
          <w:szCs w:val="24"/>
        </w:rPr>
      </w:pPr>
      <w:r w:rsidRPr="00140377">
        <w:rPr>
          <w:rFonts w:asciiTheme="majorBidi" w:hAnsiTheme="majorBidi" w:cstheme="majorBidi"/>
          <w:sz w:val="24"/>
          <w:szCs w:val="24"/>
        </w:rPr>
        <w:t>Uganda Bureau of Statistics (UBOS, 2014)</w:t>
      </w:r>
    </w:p>
    <w:p w14:paraId="529A26AA" w14:textId="77B9EC30" w:rsidR="00FF0165" w:rsidRPr="00FF0165" w:rsidRDefault="00140377" w:rsidP="00140377">
      <w:pPr>
        <w:pStyle w:val="ListParagraph"/>
        <w:numPr>
          <w:ilvl w:val="0"/>
          <w:numId w:val="50"/>
        </w:numPr>
      </w:pPr>
      <w:r w:rsidRPr="00140377">
        <w:rPr>
          <w:rFonts w:asciiTheme="majorBidi" w:hAnsiTheme="majorBidi" w:cstheme="majorBidi"/>
          <w:sz w:val="24"/>
          <w:szCs w:val="24"/>
        </w:rPr>
        <w:t>Uganda Catchment Management Planning Guidelines (June 2019)</w:t>
      </w:r>
    </w:p>
    <w:p w14:paraId="18A3EB3F" w14:textId="0858A0B9" w:rsidR="00970230" w:rsidRPr="009356FB" w:rsidRDefault="003151B0" w:rsidP="003151B0">
      <w:pPr>
        <w:pStyle w:val="Heading2"/>
        <w:rPr>
          <w:rFonts w:ascii="Times New Roman" w:hAnsi="Times New Roman" w:cs="Times New Roman"/>
          <w:color w:val="000000" w:themeColor="text1"/>
        </w:rPr>
      </w:pPr>
      <w:bookmarkStart w:id="119" w:name="_Toc184718681"/>
      <w:r w:rsidRPr="009356FB">
        <w:rPr>
          <w:rFonts w:ascii="Times New Roman" w:hAnsi="Times New Roman" w:cs="Times New Roman"/>
          <w:color w:val="000000" w:themeColor="text1"/>
        </w:rPr>
        <w:lastRenderedPageBreak/>
        <w:t>9.</w:t>
      </w:r>
      <w:r w:rsidR="001A7245" w:rsidRPr="009356FB">
        <w:rPr>
          <w:rFonts w:ascii="Times New Roman" w:hAnsi="Times New Roman" w:cs="Times New Roman"/>
          <w:color w:val="000000" w:themeColor="text1"/>
        </w:rPr>
        <w:t>8</w:t>
      </w:r>
      <w:r w:rsidR="00216C38" w:rsidRPr="009356FB">
        <w:rPr>
          <w:rFonts w:ascii="Times New Roman" w:hAnsi="Times New Roman" w:cs="Times New Roman"/>
          <w:color w:val="000000" w:themeColor="text1"/>
        </w:rPr>
        <w:t>.</w:t>
      </w:r>
      <w:r w:rsidRPr="009356FB">
        <w:rPr>
          <w:rFonts w:ascii="Times New Roman" w:hAnsi="Times New Roman" w:cs="Times New Roman"/>
          <w:color w:val="000000" w:themeColor="text1"/>
        </w:rPr>
        <w:t xml:space="preserve"> </w:t>
      </w:r>
      <w:r w:rsidR="00011F48" w:rsidRPr="009356FB">
        <w:rPr>
          <w:rFonts w:ascii="Times New Roman" w:hAnsi="Times New Roman" w:cs="Times New Roman"/>
          <w:color w:val="000000" w:themeColor="text1"/>
        </w:rPr>
        <w:t>Map</w:t>
      </w:r>
      <w:r w:rsidR="00970230" w:rsidRPr="009356FB">
        <w:rPr>
          <w:rFonts w:ascii="Times New Roman" w:hAnsi="Times New Roman" w:cs="Times New Roman"/>
          <w:color w:val="000000" w:themeColor="text1"/>
        </w:rPr>
        <w:t xml:space="preserve"> of project sites</w:t>
      </w:r>
      <w:bookmarkEnd w:id="119"/>
      <w:r w:rsidR="003F635A" w:rsidRPr="009356FB">
        <w:rPr>
          <w:rFonts w:ascii="Times New Roman" w:hAnsi="Times New Roman" w:cs="Times New Roman"/>
          <w:color w:val="000000" w:themeColor="text1"/>
        </w:rPr>
        <w:t xml:space="preserve">  </w:t>
      </w:r>
    </w:p>
    <w:p w14:paraId="6D2B46A3" w14:textId="26D8A711" w:rsidR="00FF0165" w:rsidRPr="0039413E" w:rsidRDefault="00011F48" w:rsidP="0039413E">
      <w:r w:rsidRPr="005C1DEF">
        <w:rPr>
          <w:rFonts w:eastAsia="Times New Roman" w:cs="Times New Roman"/>
          <w:noProof/>
        </w:rPr>
        <w:drawing>
          <wp:anchor distT="0" distB="0" distL="114300" distR="114300" simplePos="0" relativeHeight="251709440" behindDoc="1" locked="0" layoutInCell="1" allowOverlap="1" wp14:anchorId="6B049B21" wp14:editId="03EE9B63">
            <wp:simplePos x="0" y="0"/>
            <wp:positionH relativeFrom="column">
              <wp:posOffset>0</wp:posOffset>
            </wp:positionH>
            <wp:positionV relativeFrom="paragraph">
              <wp:posOffset>4414</wp:posOffset>
            </wp:positionV>
            <wp:extent cx="6289482" cy="6328808"/>
            <wp:effectExtent l="0" t="0" r="0" b="0"/>
            <wp:wrapTight wrapText="bothSides">
              <wp:wrapPolygon edited="0">
                <wp:start x="0" y="0"/>
                <wp:lineTo x="0" y="21522"/>
                <wp:lineTo x="21526" y="21522"/>
                <wp:lineTo x="21526" y="0"/>
                <wp:lineTo x="0" y="0"/>
              </wp:wrapPolygon>
            </wp:wrapTight>
            <wp:docPr id="1594" name="Picture 1594"/>
            <wp:cNvGraphicFramePr/>
            <a:graphic xmlns:a="http://schemas.openxmlformats.org/drawingml/2006/main">
              <a:graphicData uri="http://schemas.openxmlformats.org/drawingml/2006/picture">
                <pic:pic xmlns:pic="http://schemas.openxmlformats.org/drawingml/2006/picture">
                  <pic:nvPicPr>
                    <pic:cNvPr id="1594" name="Picture 1594"/>
                    <pic:cNvPicPr/>
                  </pic:nvPicPr>
                  <pic:blipFill>
                    <a:blip r:embed="rId50">
                      <a:extLst>
                        <a:ext uri="{28A0092B-C50C-407E-A947-70E740481C1C}">
                          <a14:useLocalDpi xmlns:a14="http://schemas.microsoft.com/office/drawing/2010/main" val="0"/>
                        </a:ext>
                      </a:extLst>
                    </a:blip>
                    <a:stretch>
                      <a:fillRect/>
                    </a:stretch>
                  </pic:blipFill>
                  <pic:spPr>
                    <a:xfrm>
                      <a:off x="0" y="0"/>
                      <a:ext cx="6289482" cy="6328808"/>
                    </a:xfrm>
                    <a:prstGeom prst="rect">
                      <a:avLst/>
                    </a:prstGeom>
                  </pic:spPr>
                </pic:pic>
              </a:graphicData>
            </a:graphic>
          </wp:anchor>
        </w:drawing>
      </w:r>
    </w:p>
    <w:sectPr w:rsidR="00FF0165" w:rsidRPr="0039413E" w:rsidSect="0037440C">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F4C47" w14:textId="77777777" w:rsidR="00CC03FE" w:rsidRDefault="00CC03FE">
      <w:pPr>
        <w:spacing w:after="0" w:line="240" w:lineRule="auto"/>
      </w:pPr>
      <w:r>
        <w:separator/>
      </w:r>
    </w:p>
  </w:endnote>
  <w:endnote w:type="continuationSeparator" w:id="0">
    <w:p w14:paraId="0F5D602A" w14:textId="77777777" w:rsidR="00CC03FE" w:rsidRDefault="00CC0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keena">
    <w:charset w:val="00"/>
    <w:family w:val="auto"/>
    <w:pitch w:val="variable"/>
    <w:sig w:usb0="80000003" w:usb1="00000001" w:usb2="00000000" w:usb3="00000000" w:csb0="00000001" w:csb1="00000000"/>
  </w:font>
  <w:font w:name="Aptos Display">
    <w:charset w:val="00"/>
    <w:family w:val="swiss"/>
    <w:pitch w:val="variable"/>
    <w:sig w:usb0="20000287" w:usb1="00000003" w:usb2="00000000" w:usb3="00000000" w:csb0="0000019F" w:csb1="00000000"/>
  </w:font>
  <w:font w:name="DJAIAN+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5E12" w14:textId="77777777" w:rsidR="000E30A6" w:rsidRDefault="000E30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186655"/>
      <w:docPartObj>
        <w:docPartGallery w:val="Page Numbers (Bottom of Page)"/>
        <w:docPartUnique/>
      </w:docPartObj>
    </w:sdtPr>
    <w:sdtEndPr>
      <w:rPr>
        <w:noProof/>
      </w:rPr>
    </w:sdtEndPr>
    <w:sdtContent>
      <w:p w14:paraId="269B9BF4" w14:textId="5571C89A" w:rsidR="000E30A6" w:rsidRDefault="000E30A6">
        <w:pPr>
          <w:pStyle w:val="Footer"/>
          <w:jc w:val="center"/>
        </w:pPr>
        <w:r>
          <w:fldChar w:fldCharType="begin"/>
        </w:r>
        <w:r>
          <w:instrText xml:space="preserve"> PAGE   \* MERGEFORMAT </w:instrText>
        </w:r>
        <w:r>
          <w:fldChar w:fldCharType="separate"/>
        </w:r>
        <w:r w:rsidR="00A8320D">
          <w:rPr>
            <w:noProof/>
          </w:rPr>
          <w:t>13</w:t>
        </w:r>
        <w:r>
          <w:rPr>
            <w:noProof/>
          </w:rPr>
          <w:fldChar w:fldCharType="end"/>
        </w:r>
      </w:p>
    </w:sdtContent>
  </w:sdt>
  <w:p w14:paraId="7FBD7E2E" w14:textId="77777777" w:rsidR="000E30A6" w:rsidRDefault="000E30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55D4" w14:textId="77777777" w:rsidR="000E30A6" w:rsidRDefault="000E3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E4B72" w14:textId="77777777" w:rsidR="00CC03FE" w:rsidRDefault="00CC03FE">
      <w:pPr>
        <w:spacing w:after="0" w:line="240" w:lineRule="auto"/>
      </w:pPr>
      <w:r>
        <w:separator/>
      </w:r>
    </w:p>
  </w:footnote>
  <w:footnote w:type="continuationSeparator" w:id="0">
    <w:p w14:paraId="757C0735" w14:textId="77777777" w:rsidR="00CC03FE" w:rsidRDefault="00CC03FE">
      <w:pPr>
        <w:spacing w:after="0" w:line="240" w:lineRule="auto"/>
      </w:pPr>
      <w:r>
        <w:continuationSeparator/>
      </w:r>
    </w:p>
  </w:footnote>
  <w:footnote w:id="1">
    <w:p w14:paraId="2A594C0C" w14:textId="77777777" w:rsidR="000E30A6" w:rsidRDefault="000E30A6" w:rsidP="004C2D80">
      <w:pPr>
        <w:pStyle w:val="FootnoteText"/>
      </w:pPr>
      <w:r>
        <w:rPr>
          <w:rStyle w:val="FootnoteReference"/>
        </w:rPr>
        <w:footnoteRef/>
      </w:r>
      <w:r w:rsidRPr="006B3134">
        <w:t>https://www.entwicklung.at/fileadmin/user_upload/Dokumente/Evaluierung/Englisch/Evaluationpolicy.pdf</w:t>
      </w:r>
    </w:p>
  </w:footnote>
  <w:footnote w:id="2">
    <w:p w14:paraId="5E889E92" w14:textId="5AC3D1FF" w:rsidR="000E30A6" w:rsidRDefault="000E30A6">
      <w:pPr>
        <w:pStyle w:val="FootnoteText"/>
      </w:pPr>
      <w:r w:rsidRPr="00B42A72">
        <w:rPr>
          <w:rStyle w:val="FootnoteReference"/>
        </w:rPr>
        <w:footnoteRef/>
      </w:r>
      <w:r>
        <w:t xml:space="preserve"> </w:t>
      </w:r>
      <w:hyperlink r:id="rId1" w:history="1">
        <w:r w:rsidRPr="001E1D6D">
          <w:rPr>
            <w:rStyle w:val="Hyperlink"/>
          </w:rPr>
          <w:t>https://www.mwe.go.ug/sites/default/files/library/Uganda%20Wetlands%20Atlas%20Volume%20II_Popular%20Version.pdf</w:t>
        </w:r>
      </w:hyperlink>
      <w:r>
        <w:t xml:space="preserve"> </w:t>
      </w:r>
    </w:p>
  </w:footnote>
  <w:footnote w:id="3">
    <w:p w14:paraId="05CC5854" w14:textId="761B78C8" w:rsidR="000E30A6" w:rsidRDefault="000E30A6">
      <w:pPr>
        <w:pStyle w:val="FootnoteText"/>
      </w:pPr>
      <w:r w:rsidRPr="00B42A72">
        <w:rPr>
          <w:rStyle w:val="FootnoteReference"/>
        </w:rPr>
        <w:footnoteRef/>
      </w:r>
      <w:r>
        <w:t xml:space="preserve"> </w:t>
      </w:r>
      <w:hyperlink r:id="rId2" w:history="1">
        <w:r w:rsidRPr="00070670">
          <w:rPr>
            <w:rStyle w:val="Hyperlink"/>
          </w:rPr>
          <w:t>https://unfccc.int/sites/default/files/resource/Final%20TNC%20Uganda.pdf</w:t>
        </w:r>
      </w:hyperlink>
      <w:r>
        <w:t xml:space="preserve"> </w:t>
      </w:r>
    </w:p>
  </w:footnote>
  <w:footnote w:id="4">
    <w:p w14:paraId="0E66DFAE" w14:textId="32B44350" w:rsidR="000E30A6" w:rsidRDefault="000E30A6">
      <w:pPr>
        <w:pStyle w:val="FootnoteText"/>
      </w:pPr>
      <w:r>
        <w:rPr>
          <w:rStyle w:val="FootnoteReference"/>
        </w:rPr>
        <w:footnoteRef/>
      </w:r>
      <w:r>
        <w:t xml:space="preserve"> </w:t>
      </w:r>
      <w:hyperlink r:id="rId3" w:history="1">
        <w:r w:rsidRPr="00070670">
          <w:rPr>
            <w:rStyle w:val="Hyperlink"/>
          </w:rPr>
          <w:t>https://nema.go.ug/sites/all/themes/nema/docs/National%20Environment%20Act,%20No.%205%20of%202019.pdf</w:t>
        </w:r>
      </w:hyperlink>
    </w:p>
  </w:footnote>
  <w:footnote w:id="5">
    <w:p w14:paraId="006540E1" w14:textId="77777777" w:rsidR="000E30A6" w:rsidRDefault="000E30A6" w:rsidP="001C1CA8">
      <w:pPr>
        <w:pStyle w:val="FootnoteText"/>
      </w:pPr>
      <w:r w:rsidRPr="00B42A72">
        <w:rPr>
          <w:rStyle w:val="FootnoteReference"/>
        </w:rPr>
        <w:footnoteRef/>
      </w:r>
      <w:r>
        <w:t xml:space="preserve"> </w:t>
      </w:r>
      <w:hyperlink r:id="rId4" w:history="1">
        <w:r w:rsidRPr="003934C1">
          <w:rPr>
            <w:rStyle w:val="Hyperlink"/>
          </w:rPr>
          <w:t>https://www.greenclimate.fund/project/fp034</w:t>
        </w:r>
      </w:hyperlink>
      <w:r>
        <w:t xml:space="preserve"> </w:t>
      </w:r>
    </w:p>
  </w:footnote>
  <w:footnote w:id="6">
    <w:p w14:paraId="7562AE69" w14:textId="661E19EE" w:rsidR="000E30A6" w:rsidRDefault="000E30A6">
      <w:pPr>
        <w:pStyle w:val="FootnoteText"/>
      </w:pPr>
      <w:r w:rsidRPr="00B42A72">
        <w:rPr>
          <w:rStyle w:val="FootnoteReference"/>
        </w:rPr>
        <w:footnoteRef/>
      </w:r>
      <w:r>
        <w:t xml:space="preserve"> </w:t>
      </w:r>
      <w:hyperlink r:id="rId5" w:history="1">
        <w:r w:rsidRPr="00070670">
          <w:rPr>
            <w:rStyle w:val="Hyperlink"/>
          </w:rPr>
          <w:t>https://www.adaptation-fund.org/project/enhancing-resilience-of-communities-to-climate-change-through-catchment-based-integrated-management-of-water-and-related-resources-in-uganda/</w:t>
        </w:r>
      </w:hyperlink>
      <w:r>
        <w:t xml:space="preserve"> </w:t>
      </w:r>
    </w:p>
  </w:footnote>
  <w:footnote w:id="7">
    <w:p w14:paraId="2BEEB6AB" w14:textId="1DAD0462" w:rsidR="000E30A6" w:rsidRDefault="000E30A6">
      <w:pPr>
        <w:pStyle w:val="FootnoteText"/>
      </w:pPr>
      <w:r w:rsidRPr="00B42A72">
        <w:rPr>
          <w:rStyle w:val="FootnoteReference"/>
        </w:rPr>
        <w:footnoteRef/>
      </w:r>
      <w:r>
        <w:t xml:space="preserve"> </w:t>
      </w:r>
      <w:hyperlink r:id="rId6" w:anchor="chp_Fifteen__sec_237" w:history="1">
        <w:r w:rsidRPr="003934C1">
          <w:rPr>
            <w:rStyle w:val="Hyperlink"/>
          </w:rPr>
          <w:t>https://ulii.org/akn/ug/act/statute/1995/constitution/eng@2018-01-05#chp_Fifteen__sec_237</w:t>
        </w:r>
      </w:hyperlink>
      <w:r>
        <w:t xml:space="preserve"> </w:t>
      </w:r>
    </w:p>
  </w:footnote>
  <w:footnote w:id="8">
    <w:p w14:paraId="518E0C8A" w14:textId="77777777" w:rsidR="000E30A6" w:rsidRDefault="000E30A6" w:rsidP="00E22BE8">
      <w:pPr>
        <w:pStyle w:val="FootnoteText"/>
      </w:pPr>
      <w:r w:rsidRPr="00B42A72">
        <w:rPr>
          <w:rStyle w:val="FootnoteReference"/>
        </w:rPr>
        <w:footnoteRef/>
      </w:r>
      <w:r>
        <w:t xml:space="preserve"> </w:t>
      </w:r>
      <w:hyperlink r:id="rId7" w:history="1">
        <w:r w:rsidRPr="003934C1">
          <w:rPr>
            <w:rStyle w:val="Hyperlink"/>
          </w:rPr>
          <w:t>https://nema.go.ug/sites/all/themes/nema/docs/National%20Environment%20Act,%20No.%205%20of%202019.pdf</w:t>
        </w:r>
      </w:hyperlink>
      <w:r>
        <w:t xml:space="preserve"> </w:t>
      </w:r>
    </w:p>
  </w:footnote>
  <w:footnote w:id="9">
    <w:p w14:paraId="5183EDB6" w14:textId="77777777" w:rsidR="000E30A6" w:rsidRDefault="000E30A6" w:rsidP="00E22BE8">
      <w:pPr>
        <w:pStyle w:val="FootnoteText"/>
      </w:pPr>
      <w:r w:rsidRPr="00B42A72">
        <w:rPr>
          <w:rStyle w:val="FootnoteReference"/>
        </w:rPr>
        <w:footnoteRef/>
      </w:r>
      <w:r>
        <w:t xml:space="preserve"> </w:t>
      </w:r>
      <w:hyperlink r:id="rId8" w:history="1">
        <w:r w:rsidRPr="003934C1">
          <w:rPr>
            <w:rStyle w:val="Hyperlink"/>
          </w:rPr>
          <w:t>https://www.mwe.go.ug/sites/default/files/library/Mpologoma%20CMP.pdf</w:t>
        </w:r>
      </w:hyperlink>
      <w:r>
        <w:t xml:space="preserve"> </w:t>
      </w:r>
    </w:p>
  </w:footnote>
  <w:footnote w:id="10">
    <w:p w14:paraId="585EC373" w14:textId="77777777" w:rsidR="000E30A6" w:rsidRDefault="000E30A6" w:rsidP="003079A0">
      <w:pPr>
        <w:pStyle w:val="FootnoteText"/>
      </w:pPr>
      <w:r w:rsidRPr="00B42A72">
        <w:rPr>
          <w:rStyle w:val="FootnoteReference"/>
        </w:rPr>
        <w:footnoteRef/>
      </w:r>
      <w:r>
        <w:t xml:space="preserve"> </w:t>
      </w:r>
      <w:hyperlink r:id="rId9" w:history="1">
        <w:r w:rsidRPr="003934C1">
          <w:rPr>
            <w:rStyle w:val="Hyperlink"/>
          </w:rPr>
          <w:t>https://media.ulii.org/media/legislation/75186/source_file/9c6b0e9cc5ea54f0/2021-nn.pdf</w:t>
        </w:r>
      </w:hyperlink>
      <w:r>
        <w:t xml:space="preserve"> </w:t>
      </w:r>
    </w:p>
  </w:footnote>
  <w:footnote w:id="11">
    <w:p w14:paraId="467CFD8D" w14:textId="77777777" w:rsidR="000E30A6" w:rsidRDefault="000E30A6" w:rsidP="003079A0">
      <w:pPr>
        <w:pStyle w:val="FootnoteText"/>
      </w:pPr>
      <w:r w:rsidRPr="00B42A72">
        <w:rPr>
          <w:rStyle w:val="FootnoteReference"/>
        </w:rPr>
        <w:footnoteRef/>
      </w:r>
      <w:r>
        <w:t xml:space="preserve"> </w:t>
      </w:r>
      <w:hyperlink r:id="rId10" w:history="1">
        <w:r w:rsidRPr="003934C1">
          <w:rPr>
            <w:rStyle w:val="Hyperlink"/>
          </w:rPr>
          <w:t>https://unfccc.int/sites/default/files/NDC/2022-09/Updated%20NDC%20_Uganda_2022%20Final.pdf</w:t>
        </w:r>
      </w:hyperlink>
      <w:r>
        <w:t xml:space="preserve"> </w:t>
      </w:r>
    </w:p>
  </w:footnote>
  <w:footnote w:id="12">
    <w:p w14:paraId="6D94A610" w14:textId="77777777" w:rsidR="000E30A6" w:rsidRDefault="000E30A6" w:rsidP="00844145">
      <w:pPr>
        <w:pStyle w:val="FootnoteText"/>
      </w:pPr>
      <w:r w:rsidRPr="00B42A72">
        <w:rPr>
          <w:rStyle w:val="FootnoteReference"/>
        </w:rPr>
        <w:footnoteRef/>
      </w:r>
      <w:r>
        <w:t xml:space="preserve"> </w:t>
      </w:r>
      <w:hyperlink r:id="rId11" w:history="1">
        <w:r w:rsidRPr="003934C1">
          <w:rPr>
            <w:rStyle w:val="Hyperlink"/>
          </w:rPr>
          <w:t>https://mwe.go.ug/sites/default/files/library/UPDATED%20RAMSAR%20SITES%20IN%20UGANDA.pdf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7BCE" w14:textId="77777777" w:rsidR="000E30A6" w:rsidRDefault="000E30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5B3D" w14:textId="77777777" w:rsidR="000E30A6" w:rsidRDefault="000E30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CA1E" w14:textId="77777777" w:rsidR="000E30A6" w:rsidRDefault="000E30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7FF5"/>
    <w:multiLevelType w:val="hybridMultilevel"/>
    <w:tmpl w:val="00004E45"/>
    <w:lvl w:ilvl="0" w:tplc="0000323B">
      <w:start w:val="1"/>
      <w:numFmt w:val="decimal"/>
      <w:lvlText w:val="%1"/>
      <w:lvlJc w:val="left"/>
      <w:pPr>
        <w:tabs>
          <w:tab w:val="num" w:pos="360"/>
        </w:tabs>
        <w:ind w:left="360" w:hanging="360"/>
      </w:pPr>
    </w:lvl>
    <w:lvl w:ilvl="1" w:tplc="00002213">
      <w:start w:val="1"/>
      <w:numFmt w:val="lowerLetter"/>
      <w:lvlText w:val="%2."/>
      <w:lvlJc w:val="left"/>
      <w:pPr>
        <w:tabs>
          <w:tab w:val="num" w:pos="1080"/>
        </w:tabs>
        <w:ind w:left="1080" w:hanging="360"/>
      </w:pPr>
    </w:lvl>
    <w:lvl w:ilvl="2" w:tplc="0000260D">
      <w:start w:val="4"/>
      <w:numFmt w:val="lowerLetter"/>
      <w:lvlText w:val="%3."/>
      <w:lvlJc w:val="left"/>
      <w:pPr>
        <w:tabs>
          <w:tab w:val="num" w:pos="1800"/>
        </w:tabs>
        <w:ind w:left="180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E142D"/>
    <w:multiLevelType w:val="hybridMultilevel"/>
    <w:tmpl w:val="85B04EF6"/>
    <w:lvl w:ilvl="0" w:tplc="04090001">
      <w:start w:val="1"/>
      <w:numFmt w:val="bullet"/>
      <w:lvlText w:val=""/>
      <w:lvlJc w:val="left"/>
      <w:pPr>
        <w:ind w:left="1814"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2" w15:restartNumberingAfterBreak="0">
    <w:nsid w:val="058025ED"/>
    <w:multiLevelType w:val="hybridMultilevel"/>
    <w:tmpl w:val="806AED2A"/>
    <w:lvl w:ilvl="0" w:tplc="D850F5C4">
      <w:start w:val="1"/>
      <w:numFmt w:val="lowerRoman"/>
      <w:lvlText w:val="%1."/>
      <w:lvlJc w:val="left"/>
      <w:pPr>
        <w:ind w:left="726" w:hanging="360"/>
      </w:pPr>
      <w:rPr>
        <w:rFonts w:hint="default"/>
      </w:rPr>
    </w:lvl>
    <w:lvl w:ilvl="1" w:tplc="04090003">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3" w15:restartNumberingAfterBreak="0">
    <w:nsid w:val="09CA39EB"/>
    <w:multiLevelType w:val="hybridMultilevel"/>
    <w:tmpl w:val="33E68DA0"/>
    <w:lvl w:ilvl="0" w:tplc="1000000F">
      <w:start w:val="1"/>
      <w:numFmt w:val="decimal"/>
      <w:lvlText w:val="%1."/>
      <w:lvlJc w:val="left"/>
      <w:pPr>
        <w:ind w:left="54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DD54725"/>
    <w:multiLevelType w:val="hybridMultilevel"/>
    <w:tmpl w:val="6D164686"/>
    <w:lvl w:ilvl="0" w:tplc="BECC3C4E">
      <w:numFmt w:val="bullet"/>
      <w:lvlText w:val="-"/>
      <w:lvlJc w:val="left"/>
      <w:pPr>
        <w:ind w:left="1146" w:hanging="360"/>
      </w:pPr>
      <w:rPr>
        <w:rFonts w:ascii="Calibri" w:eastAsia="Times New Roman" w:hAnsi="Calibri"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 w15:restartNumberingAfterBreak="0">
    <w:nsid w:val="0FB412BB"/>
    <w:multiLevelType w:val="hybridMultilevel"/>
    <w:tmpl w:val="41F0FC5E"/>
    <w:lvl w:ilvl="0" w:tplc="7038927E">
      <w:start w:val="1"/>
      <w:numFmt w:val="lowerRoman"/>
      <w:lvlText w:val="%1."/>
      <w:lvlJc w:val="left"/>
      <w:pPr>
        <w:ind w:left="360" w:hanging="360"/>
      </w:pPr>
      <w:rPr>
        <w:rFonts w:ascii="Verdana" w:eastAsiaTheme="minorEastAsia" w:hAnsi="Verdana"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C72727"/>
    <w:multiLevelType w:val="hybridMultilevel"/>
    <w:tmpl w:val="7EC48FC4"/>
    <w:lvl w:ilvl="0" w:tplc="2000001B">
      <w:start w:val="1"/>
      <w:numFmt w:val="lowerRoman"/>
      <w:lvlText w:val="%1."/>
      <w:lvlJc w:val="right"/>
      <w:pPr>
        <w:ind w:left="767" w:hanging="360"/>
      </w:pPr>
    </w:lvl>
    <w:lvl w:ilvl="1" w:tplc="20000019" w:tentative="1">
      <w:start w:val="1"/>
      <w:numFmt w:val="lowerLetter"/>
      <w:lvlText w:val="%2."/>
      <w:lvlJc w:val="left"/>
      <w:pPr>
        <w:ind w:left="1487" w:hanging="360"/>
      </w:pPr>
    </w:lvl>
    <w:lvl w:ilvl="2" w:tplc="2000001B" w:tentative="1">
      <w:start w:val="1"/>
      <w:numFmt w:val="lowerRoman"/>
      <w:lvlText w:val="%3."/>
      <w:lvlJc w:val="right"/>
      <w:pPr>
        <w:ind w:left="2207" w:hanging="180"/>
      </w:pPr>
    </w:lvl>
    <w:lvl w:ilvl="3" w:tplc="2000000F" w:tentative="1">
      <w:start w:val="1"/>
      <w:numFmt w:val="decimal"/>
      <w:lvlText w:val="%4."/>
      <w:lvlJc w:val="left"/>
      <w:pPr>
        <w:ind w:left="2927" w:hanging="360"/>
      </w:pPr>
    </w:lvl>
    <w:lvl w:ilvl="4" w:tplc="20000019" w:tentative="1">
      <w:start w:val="1"/>
      <w:numFmt w:val="lowerLetter"/>
      <w:lvlText w:val="%5."/>
      <w:lvlJc w:val="left"/>
      <w:pPr>
        <w:ind w:left="3647" w:hanging="360"/>
      </w:pPr>
    </w:lvl>
    <w:lvl w:ilvl="5" w:tplc="2000001B" w:tentative="1">
      <w:start w:val="1"/>
      <w:numFmt w:val="lowerRoman"/>
      <w:lvlText w:val="%6."/>
      <w:lvlJc w:val="right"/>
      <w:pPr>
        <w:ind w:left="4367" w:hanging="180"/>
      </w:pPr>
    </w:lvl>
    <w:lvl w:ilvl="6" w:tplc="2000000F" w:tentative="1">
      <w:start w:val="1"/>
      <w:numFmt w:val="decimal"/>
      <w:lvlText w:val="%7."/>
      <w:lvlJc w:val="left"/>
      <w:pPr>
        <w:ind w:left="5087" w:hanging="360"/>
      </w:pPr>
    </w:lvl>
    <w:lvl w:ilvl="7" w:tplc="20000019" w:tentative="1">
      <w:start w:val="1"/>
      <w:numFmt w:val="lowerLetter"/>
      <w:lvlText w:val="%8."/>
      <w:lvlJc w:val="left"/>
      <w:pPr>
        <w:ind w:left="5807" w:hanging="360"/>
      </w:pPr>
    </w:lvl>
    <w:lvl w:ilvl="8" w:tplc="2000001B" w:tentative="1">
      <w:start w:val="1"/>
      <w:numFmt w:val="lowerRoman"/>
      <w:lvlText w:val="%9."/>
      <w:lvlJc w:val="right"/>
      <w:pPr>
        <w:ind w:left="6527" w:hanging="180"/>
      </w:pPr>
    </w:lvl>
  </w:abstractNum>
  <w:abstractNum w:abstractNumId="7" w15:restartNumberingAfterBreak="0">
    <w:nsid w:val="13FD005A"/>
    <w:multiLevelType w:val="hybridMultilevel"/>
    <w:tmpl w:val="53C640BC"/>
    <w:lvl w:ilvl="0" w:tplc="F37698FC">
      <w:start w:val="1"/>
      <w:numFmt w:val="lowerRoman"/>
      <w:lvlText w:val="%1)"/>
      <w:lvlJc w:val="righ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6211EF"/>
    <w:multiLevelType w:val="hybridMultilevel"/>
    <w:tmpl w:val="418AA7D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171236B7"/>
    <w:multiLevelType w:val="hybridMultilevel"/>
    <w:tmpl w:val="ABC6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FE07DE"/>
    <w:multiLevelType w:val="hybridMultilevel"/>
    <w:tmpl w:val="1B34D8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F5A23"/>
    <w:multiLevelType w:val="hybridMultilevel"/>
    <w:tmpl w:val="A55C49D6"/>
    <w:lvl w:ilvl="0" w:tplc="0407000F">
      <w:start w:val="1"/>
      <w:numFmt w:val="decimal"/>
      <w:lvlText w:val="%1."/>
      <w:lvlJc w:val="left"/>
      <w:pPr>
        <w:ind w:left="1004" w:hanging="360"/>
      </w:pPr>
    </w:lvl>
    <w:lvl w:ilvl="1" w:tplc="04090001">
      <w:start w:val="1"/>
      <w:numFmt w:val="bullet"/>
      <w:lvlText w:val=""/>
      <w:lvlJc w:val="left"/>
      <w:pPr>
        <w:ind w:left="1724" w:hanging="360"/>
      </w:pPr>
      <w:rPr>
        <w:rFonts w:ascii="Symbol" w:hAnsi="Symbol" w:hint="default"/>
      </w:rPr>
    </w:lvl>
    <w:lvl w:ilvl="2" w:tplc="E4043466">
      <w:start w:val="2"/>
      <w:numFmt w:val="decimal"/>
      <w:lvlText w:val="%3-"/>
      <w:lvlJc w:val="left"/>
      <w:pPr>
        <w:ind w:left="2624" w:hanging="360"/>
      </w:pPr>
      <w:rPr>
        <w:rFonts w:hint="default"/>
      </w:r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2" w15:restartNumberingAfterBreak="0">
    <w:nsid w:val="1D6C62CD"/>
    <w:multiLevelType w:val="hybridMultilevel"/>
    <w:tmpl w:val="F878AF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BD3DD7"/>
    <w:multiLevelType w:val="hybridMultilevel"/>
    <w:tmpl w:val="B76C586C"/>
    <w:lvl w:ilvl="0" w:tplc="8A266068">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201A4422"/>
    <w:multiLevelType w:val="hybridMultilevel"/>
    <w:tmpl w:val="FF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D96F98"/>
    <w:multiLevelType w:val="hybridMultilevel"/>
    <w:tmpl w:val="E056F8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550FCE"/>
    <w:multiLevelType w:val="hybridMultilevel"/>
    <w:tmpl w:val="FE68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F0B50"/>
    <w:multiLevelType w:val="hybridMultilevel"/>
    <w:tmpl w:val="BF886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ED52B4"/>
    <w:multiLevelType w:val="hybridMultilevel"/>
    <w:tmpl w:val="3364F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8C5F4D"/>
    <w:multiLevelType w:val="hybridMultilevel"/>
    <w:tmpl w:val="894476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9D6519"/>
    <w:multiLevelType w:val="hybridMultilevel"/>
    <w:tmpl w:val="97AC0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2AC36A6"/>
    <w:multiLevelType w:val="hybridMultilevel"/>
    <w:tmpl w:val="7EE47A7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5605A8"/>
    <w:multiLevelType w:val="hybridMultilevel"/>
    <w:tmpl w:val="3F667E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6B5327"/>
    <w:multiLevelType w:val="hybridMultilevel"/>
    <w:tmpl w:val="86C22176"/>
    <w:lvl w:ilvl="0" w:tplc="BCF81BA8">
      <w:numFmt w:val="bullet"/>
      <w:lvlText w:val="-"/>
      <w:lvlJc w:val="left"/>
      <w:pPr>
        <w:ind w:left="462" w:hanging="360"/>
      </w:pPr>
      <w:rPr>
        <w:rFonts w:ascii="Calibri" w:eastAsia="Calibri" w:hAnsi="Calibri" w:cs="Calibri" w:hint="default"/>
      </w:rPr>
    </w:lvl>
    <w:lvl w:ilvl="1" w:tplc="20000003" w:tentative="1">
      <w:start w:val="1"/>
      <w:numFmt w:val="bullet"/>
      <w:lvlText w:val="o"/>
      <w:lvlJc w:val="left"/>
      <w:pPr>
        <w:ind w:left="1182" w:hanging="360"/>
      </w:pPr>
      <w:rPr>
        <w:rFonts w:ascii="Courier New" w:hAnsi="Courier New" w:cs="Courier New" w:hint="default"/>
      </w:rPr>
    </w:lvl>
    <w:lvl w:ilvl="2" w:tplc="20000005" w:tentative="1">
      <w:start w:val="1"/>
      <w:numFmt w:val="bullet"/>
      <w:lvlText w:val=""/>
      <w:lvlJc w:val="left"/>
      <w:pPr>
        <w:ind w:left="1902" w:hanging="360"/>
      </w:pPr>
      <w:rPr>
        <w:rFonts w:ascii="Wingdings" w:hAnsi="Wingdings" w:hint="default"/>
      </w:rPr>
    </w:lvl>
    <w:lvl w:ilvl="3" w:tplc="20000001" w:tentative="1">
      <w:start w:val="1"/>
      <w:numFmt w:val="bullet"/>
      <w:lvlText w:val=""/>
      <w:lvlJc w:val="left"/>
      <w:pPr>
        <w:ind w:left="2622" w:hanging="360"/>
      </w:pPr>
      <w:rPr>
        <w:rFonts w:ascii="Symbol" w:hAnsi="Symbol" w:hint="default"/>
      </w:rPr>
    </w:lvl>
    <w:lvl w:ilvl="4" w:tplc="20000003" w:tentative="1">
      <w:start w:val="1"/>
      <w:numFmt w:val="bullet"/>
      <w:lvlText w:val="o"/>
      <w:lvlJc w:val="left"/>
      <w:pPr>
        <w:ind w:left="3342" w:hanging="360"/>
      </w:pPr>
      <w:rPr>
        <w:rFonts w:ascii="Courier New" w:hAnsi="Courier New" w:cs="Courier New" w:hint="default"/>
      </w:rPr>
    </w:lvl>
    <w:lvl w:ilvl="5" w:tplc="20000005" w:tentative="1">
      <w:start w:val="1"/>
      <w:numFmt w:val="bullet"/>
      <w:lvlText w:val=""/>
      <w:lvlJc w:val="left"/>
      <w:pPr>
        <w:ind w:left="4062" w:hanging="360"/>
      </w:pPr>
      <w:rPr>
        <w:rFonts w:ascii="Wingdings" w:hAnsi="Wingdings" w:hint="default"/>
      </w:rPr>
    </w:lvl>
    <w:lvl w:ilvl="6" w:tplc="20000001" w:tentative="1">
      <w:start w:val="1"/>
      <w:numFmt w:val="bullet"/>
      <w:lvlText w:val=""/>
      <w:lvlJc w:val="left"/>
      <w:pPr>
        <w:ind w:left="4782" w:hanging="360"/>
      </w:pPr>
      <w:rPr>
        <w:rFonts w:ascii="Symbol" w:hAnsi="Symbol" w:hint="default"/>
      </w:rPr>
    </w:lvl>
    <w:lvl w:ilvl="7" w:tplc="20000003" w:tentative="1">
      <w:start w:val="1"/>
      <w:numFmt w:val="bullet"/>
      <w:lvlText w:val="o"/>
      <w:lvlJc w:val="left"/>
      <w:pPr>
        <w:ind w:left="5502" w:hanging="360"/>
      </w:pPr>
      <w:rPr>
        <w:rFonts w:ascii="Courier New" w:hAnsi="Courier New" w:cs="Courier New" w:hint="default"/>
      </w:rPr>
    </w:lvl>
    <w:lvl w:ilvl="8" w:tplc="20000005" w:tentative="1">
      <w:start w:val="1"/>
      <w:numFmt w:val="bullet"/>
      <w:lvlText w:val=""/>
      <w:lvlJc w:val="left"/>
      <w:pPr>
        <w:ind w:left="6222" w:hanging="360"/>
      </w:pPr>
      <w:rPr>
        <w:rFonts w:ascii="Wingdings" w:hAnsi="Wingdings" w:hint="default"/>
      </w:rPr>
    </w:lvl>
  </w:abstractNum>
  <w:abstractNum w:abstractNumId="24" w15:restartNumberingAfterBreak="0">
    <w:nsid w:val="3CAD706B"/>
    <w:multiLevelType w:val="hybridMultilevel"/>
    <w:tmpl w:val="D03AD3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8D11FC"/>
    <w:multiLevelType w:val="hybridMultilevel"/>
    <w:tmpl w:val="3A2E63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C52573"/>
    <w:multiLevelType w:val="hybridMultilevel"/>
    <w:tmpl w:val="DDC42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7E3B82"/>
    <w:multiLevelType w:val="hybridMultilevel"/>
    <w:tmpl w:val="51C464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493E24B2"/>
    <w:multiLevelType w:val="hybridMultilevel"/>
    <w:tmpl w:val="E924AC5C"/>
    <w:lvl w:ilvl="0" w:tplc="DEF28166">
      <w:start w:val="1"/>
      <w:numFmt w:val="bullet"/>
      <w:lvlText w:val="•"/>
      <w:lvlJc w:val="left"/>
      <w:pPr>
        <w:tabs>
          <w:tab w:val="num" w:pos="720"/>
        </w:tabs>
        <w:ind w:left="720" w:hanging="360"/>
      </w:pPr>
      <w:rPr>
        <w:rFonts w:ascii="Arial" w:hAnsi="Arial" w:hint="default"/>
      </w:rPr>
    </w:lvl>
    <w:lvl w:ilvl="1" w:tplc="8E76BA38" w:tentative="1">
      <w:start w:val="1"/>
      <w:numFmt w:val="bullet"/>
      <w:lvlText w:val="•"/>
      <w:lvlJc w:val="left"/>
      <w:pPr>
        <w:tabs>
          <w:tab w:val="num" w:pos="1440"/>
        </w:tabs>
        <w:ind w:left="1440" w:hanging="360"/>
      </w:pPr>
      <w:rPr>
        <w:rFonts w:ascii="Arial" w:hAnsi="Arial" w:hint="default"/>
      </w:rPr>
    </w:lvl>
    <w:lvl w:ilvl="2" w:tplc="9FFC07E0" w:tentative="1">
      <w:start w:val="1"/>
      <w:numFmt w:val="bullet"/>
      <w:lvlText w:val="•"/>
      <w:lvlJc w:val="left"/>
      <w:pPr>
        <w:tabs>
          <w:tab w:val="num" w:pos="2160"/>
        </w:tabs>
        <w:ind w:left="2160" w:hanging="360"/>
      </w:pPr>
      <w:rPr>
        <w:rFonts w:ascii="Arial" w:hAnsi="Arial" w:hint="default"/>
      </w:rPr>
    </w:lvl>
    <w:lvl w:ilvl="3" w:tplc="99803588" w:tentative="1">
      <w:start w:val="1"/>
      <w:numFmt w:val="bullet"/>
      <w:lvlText w:val="•"/>
      <w:lvlJc w:val="left"/>
      <w:pPr>
        <w:tabs>
          <w:tab w:val="num" w:pos="2880"/>
        </w:tabs>
        <w:ind w:left="2880" w:hanging="360"/>
      </w:pPr>
      <w:rPr>
        <w:rFonts w:ascii="Arial" w:hAnsi="Arial" w:hint="default"/>
      </w:rPr>
    </w:lvl>
    <w:lvl w:ilvl="4" w:tplc="1160E0B4" w:tentative="1">
      <w:start w:val="1"/>
      <w:numFmt w:val="bullet"/>
      <w:lvlText w:val="•"/>
      <w:lvlJc w:val="left"/>
      <w:pPr>
        <w:tabs>
          <w:tab w:val="num" w:pos="3600"/>
        </w:tabs>
        <w:ind w:left="3600" w:hanging="360"/>
      </w:pPr>
      <w:rPr>
        <w:rFonts w:ascii="Arial" w:hAnsi="Arial" w:hint="default"/>
      </w:rPr>
    </w:lvl>
    <w:lvl w:ilvl="5" w:tplc="151AFDEC" w:tentative="1">
      <w:start w:val="1"/>
      <w:numFmt w:val="bullet"/>
      <w:lvlText w:val="•"/>
      <w:lvlJc w:val="left"/>
      <w:pPr>
        <w:tabs>
          <w:tab w:val="num" w:pos="4320"/>
        </w:tabs>
        <w:ind w:left="4320" w:hanging="360"/>
      </w:pPr>
      <w:rPr>
        <w:rFonts w:ascii="Arial" w:hAnsi="Arial" w:hint="default"/>
      </w:rPr>
    </w:lvl>
    <w:lvl w:ilvl="6" w:tplc="D6A284E6" w:tentative="1">
      <w:start w:val="1"/>
      <w:numFmt w:val="bullet"/>
      <w:lvlText w:val="•"/>
      <w:lvlJc w:val="left"/>
      <w:pPr>
        <w:tabs>
          <w:tab w:val="num" w:pos="5040"/>
        </w:tabs>
        <w:ind w:left="5040" w:hanging="360"/>
      </w:pPr>
      <w:rPr>
        <w:rFonts w:ascii="Arial" w:hAnsi="Arial" w:hint="default"/>
      </w:rPr>
    </w:lvl>
    <w:lvl w:ilvl="7" w:tplc="1390D828" w:tentative="1">
      <w:start w:val="1"/>
      <w:numFmt w:val="bullet"/>
      <w:lvlText w:val="•"/>
      <w:lvlJc w:val="left"/>
      <w:pPr>
        <w:tabs>
          <w:tab w:val="num" w:pos="5760"/>
        </w:tabs>
        <w:ind w:left="5760" w:hanging="360"/>
      </w:pPr>
      <w:rPr>
        <w:rFonts w:ascii="Arial" w:hAnsi="Arial" w:hint="default"/>
      </w:rPr>
    </w:lvl>
    <w:lvl w:ilvl="8" w:tplc="0AF6D48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9E05D54"/>
    <w:multiLevelType w:val="hybridMultilevel"/>
    <w:tmpl w:val="79B231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4E168A"/>
    <w:multiLevelType w:val="hybridMultilevel"/>
    <w:tmpl w:val="A9A0C864"/>
    <w:lvl w:ilvl="0" w:tplc="8A266068">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4DBE3749"/>
    <w:multiLevelType w:val="hybridMultilevel"/>
    <w:tmpl w:val="1F7077AC"/>
    <w:lvl w:ilvl="0" w:tplc="2BEA2418">
      <w:start w:val="1"/>
      <w:numFmt w:val="lowerRoman"/>
      <w:lvlText w:val="(%1."/>
      <w:lvlJc w:val="left"/>
      <w:pPr>
        <w:ind w:left="1080" w:hanging="720"/>
      </w:pPr>
      <w:rPr>
        <w:rFonts w:ascii="Times New Roman" w:hAnsi="Times New Roman" w:cs="Times New Roman"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4FE8304B"/>
    <w:multiLevelType w:val="hybridMultilevel"/>
    <w:tmpl w:val="A216B39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51E45FF8"/>
    <w:multiLevelType w:val="hybridMultilevel"/>
    <w:tmpl w:val="D4DC945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0D52B6"/>
    <w:multiLevelType w:val="hybridMultilevel"/>
    <w:tmpl w:val="CBA05A54"/>
    <w:lvl w:ilvl="0" w:tplc="BECC3C4E">
      <w:numFmt w:val="bullet"/>
      <w:lvlText w:val="-"/>
      <w:lvlJc w:val="left"/>
      <w:pPr>
        <w:ind w:left="720" w:hanging="360"/>
      </w:pPr>
      <w:rPr>
        <w:rFonts w:ascii="Calibri" w:eastAsia="Times New Roman" w:hAnsi="Calibri" w:cs="Times New Roman"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5572FD8"/>
    <w:multiLevelType w:val="multilevel"/>
    <w:tmpl w:val="08F61478"/>
    <w:lvl w:ilvl="0">
      <w:start w:val="1"/>
      <w:numFmt w:val="bullet"/>
      <w:lvlText w:val=""/>
      <w:lvlJc w:val="left"/>
      <w:pPr>
        <w:ind w:left="360" w:hanging="360"/>
      </w:pPr>
      <w:rPr>
        <w:rFonts w:ascii="Symbol" w:hAnsi="Symbol"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8C00E22"/>
    <w:multiLevelType w:val="multilevel"/>
    <w:tmpl w:val="B4362C4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D486C35"/>
    <w:multiLevelType w:val="hybridMultilevel"/>
    <w:tmpl w:val="E1669FB6"/>
    <w:lvl w:ilvl="0" w:tplc="8A80B1A8">
      <w:start w:val="1"/>
      <w:numFmt w:val="bullet"/>
      <w:lvlText w:val="•"/>
      <w:lvlJc w:val="left"/>
      <w:pPr>
        <w:tabs>
          <w:tab w:val="num" w:pos="720"/>
        </w:tabs>
        <w:ind w:left="720" w:hanging="360"/>
      </w:pPr>
      <w:rPr>
        <w:rFonts w:ascii="Arial" w:hAnsi="Arial" w:hint="default"/>
      </w:rPr>
    </w:lvl>
    <w:lvl w:ilvl="1" w:tplc="1FA2D49E" w:tentative="1">
      <w:start w:val="1"/>
      <w:numFmt w:val="bullet"/>
      <w:lvlText w:val="•"/>
      <w:lvlJc w:val="left"/>
      <w:pPr>
        <w:tabs>
          <w:tab w:val="num" w:pos="1440"/>
        </w:tabs>
        <w:ind w:left="1440" w:hanging="360"/>
      </w:pPr>
      <w:rPr>
        <w:rFonts w:ascii="Arial" w:hAnsi="Arial" w:hint="default"/>
      </w:rPr>
    </w:lvl>
    <w:lvl w:ilvl="2" w:tplc="33AA5E82" w:tentative="1">
      <w:start w:val="1"/>
      <w:numFmt w:val="bullet"/>
      <w:lvlText w:val="•"/>
      <w:lvlJc w:val="left"/>
      <w:pPr>
        <w:tabs>
          <w:tab w:val="num" w:pos="2160"/>
        </w:tabs>
        <w:ind w:left="2160" w:hanging="360"/>
      </w:pPr>
      <w:rPr>
        <w:rFonts w:ascii="Arial" w:hAnsi="Arial" w:hint="default"/>
      </w:rPr>
    </w:lvl>
    <w:lvl w:ilvl="3" w:tplc="23783CFC" w:tentative="1">
      <w:start w:val="1"/>
      <w:numFmt w:val="bullet"/>
      <w:lvlText w:val="•"/>
      <w:lvlJc w:val="left"/>
      <w:pPr>
        <w:tabs>
          <w:tab w:val="num" w:pos="2880"/>
        </w:tabs>
        <w:ind w:left="2880" w:hanging="360"/>
      </w:pPr>
      <w:rPr>
        <w:rFonts w:ascii="Arial" w:hAnsi="Arial" w:hint="default"/>
      </w:rPr>
    </w:lvl>
    <w:lvl w:ilvl="4" w:tplc="0BF2AA56" w:tentative="1">
      <w:start w:val="1"/>
      <w:numFmt w:val="bullet"/>
      <w:lvlText w:val="•"/>
      <w:lvlJc w:val="left"/>
      <w:pPr>
        <w:tabs>
          <w:tab w:val="num" w:pos="3600"/>
        </w:tabs>
        <w:ind w:left="3600" w:hanging="360"/>
      </w:pPr>
      <w:rPr>
        <w:rFonts w:ascii="Arial" w:hAnsi="Arial" w:hint="default"/>
      </w:rPr>
    </w:lvl>
    <w:lvl w:ilvl="5" w:tplc="4E3838F4" w:tentative="1">
      <w:start w:val="1"/>
      <w:numFmt w:val="bullet"/>
      <w:lvlText w:val="•"/>
      <w:lvlJc w:val="left"/>
      <w:pPr>
        <w:tabs>
          <w:tab w:val="num" w:pos="4320"/>
        </w:tabs>
        <w:ind w:left="4320" w:hanging="360"/>
      </w:pPr>
      <w:rPr>
        <w:rFonts w:ascii="Arial" w:hAnsi="Arial" w:hint="default"/>
      </w:rPr>
    </w:lvl>
    <w:lvl w:ilvl="6" w:tplc="7A88598C" w:tentative="1">
      <w:start w:val="1"/>
      <w:numFmt w:val="bullet"/>
      <w:lvlText w:val="•"/>
      <w:lvlJc w:val="left"/>
      <w:pPr>
        <w:tabs>
          <w:tab w:val="num" w:pos="5040"/>
        </w:tabs>
        <w:ind w:left="5040" w:hanging="360"/>
      </w:pPr>
      <w:rPr>
        <w:rFonts w:ascii="Arial" w:hAnsi="Arial" w:hint="default"/>
      </w:rPr>
    </w:lvl>
    <w:lvl w:ilvl="7" w:tplc="A29CC4BC" w:tentative="1">
      <w:start w:val="1"/>
      <w:numFmt w:val="bullet"/>
      <w:lvlText w:val="•"/>
      <w:lvlJc w:val="left"/>
      <w:pPr>
        <w:tabs>
          <w:tab w:val="num" w:pos="5760"/>
        </w:tabs>
        <w:ind w:left="5760" w:hanging="360"/>
      </w:pPr>
      <w:rPr>
        <w:rFonts w:ascii="Arial" w:hAnsi="Arial" w:hint="default"/>
      </w:rPr>
    </w:lvl>
    <w:lvl w:ilvl="8" w:tplc="F63ABCE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FFF768B"/>
    <w:multiLevelType w:val="multilevel"/>
    <w:tmpl w:val="237A894C"/>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11700F5"/>
    <w:multiLevelType w:val="hybridMultilevel"/>
    <w:tmpl w:val="D9E2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425D34"/>
    <w:multiLevelType w:val="multilevel"/>
    <w:tmpl w:val="2FBA7AD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6DC56059"/>
    <w:multiLevelType w:val="hybridMultilevel"/>
    <w:tmpl w:val="171E2C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F8E7377"/>
    <w:multiLevelType w:val="hybridMultilevel"/>
    <w:tmpl w:val="934C5D2A"/>
    <w:lvl w:ilvl="0" w:tplc="BECC3C4E">
      <w:numFmt w:val="bullet"/>
      <w:lvlText w:val="-"/>
      <w:lvlJc w:val="left"/>
      <w:pPr>
        <w:ind w:left="720" w:hanging="360"/>
      </w:pPr>
      <w:rPr>
        <w:rFonts w:ascii="Calibri" w:eastAsia="Times New Roman"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06A6295"/>
    <w:multiLevelType w:val="hybridMultilevel"/>
    <w:tmpl w:val="62222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1F64802"/>
    <w:multiLevelType w:val="hybridMultilevel"/>
    <w:tmpl w:val="567E82C2"/>
    <w:lvl w:ilvl="0" w:tplc="DB1C4FBC">
      <w:start w:val="1"/>
      <w:numFmt w:val="bullet"/>
      <w:lvlText w:val="•"/>
      <w:lvlJc w:val="left"/>
      <w:pPr>
        <w:tabs>
          <w:tab w:val="num" w:pos="720"/>
        </w:tabs>
        <w:ind w:left="720" w:hanging="360"/>
      </w:pPr>
      <w:rPr>
        <w:rFonts w:ascii="Arial" w:hAnsi="Arial" w:hint="default"/>
      </w:rPr>
    </w:lvl>
    <w:lvl w:ilvl="1" w:tplc="6D26E620" w:tentative="1">
      <w:start w:val="1"/>
      <w:numFmt w:val="bullet"/>
      <w:lvlText w:val="•"/>
      <w:lvlJc w:val="left"/>
      <w:pPr>
        <w:tabs>
          <w:tab w:val="num" w:pos="1440"/>
        </w:tabs>
        <w:ind w:left="1440" w:hanging="360"/>
      </w:pPr>
      <w:rPr>
        <w:rFonts w:ascii="Arial" w:hAnsi="Arial" w:hint="default"/>
      </w:rPr>
    </w:lvl>
    <w:lvl w:ilvl="2" w:tplc="D9181DF4" w:tentative="1">
      <w:start w:val="1"/>
      <w:numFmt w:val="bullet"/>
      <w:lvlText w:val="•"/>
      <w:lvlJc w:val="left"/>
      <w:pPr>
        <w:tabs>
          <w:tab w:val="num" w:pos="2160"/>
        </w:tabs>
        <w:ind w:left="2160" w:hanging="360"/>
      </w:pPr>
      <w:rPr>
        <w:rFonts w:ascii="Arial" w:hAnsi="Arial" w:hint="default"/>
      </w:rPr>
    </w:lvl>
    <w:lvl w:ilvl="3" w:tplc="8CA0599C" w:tentative="1">
      <w:start w:val="1"/>
      <w:numFmt w:val="bullet"/>
      <w:lvlText w:val="•"/>
      <w:lvlJc w:val="left"/>
      <w:pPr>
        <w:tabs>
          <w:tab w:val="num" w:pos="2880"/>
        </w:tabs>
        <w:ind w:left="2880" w:hanging="360"/>
      </w:pPr>
      <w:rPr>
        <w:rFonts w:ascii="Arial" w:hAnsi="Arial" w:hint="default"/>
      </w:rPr>
    </w:lvl>
    <w:lvl w:ilvl="4" w:tplc="33EE84CA" w:tentative="1">
      <w:start w:val="1"/>
      <w:numFmt w:val="bullet"/>
      <w:lvlText w:val="•"/>
      <w:lvlJc w:val="left"/>
      <w:pPr>
        <w:tabs>
          <w:tab w:val="num" w:pos="3600"/>
        </w:tabs>
        <w:ind w:left="3600" w:hanging="360"/>
      </w:pPr>
      <w:rPr>
        <w:rFonts w:ascii="Arial" w:hAnsi="Arial" w:hint="default"/>
      </w:rPr>
    </w:lvl>
    <w:lvl w:ilvl="5" w:tplc="C8AAE0A6" w:tentative="1">
      <w:start w:val="1"/>
      <w:numFmt w:val="bullet"/>
      <w:lvlText w:val="•"/>
      <w:lvlJc w:val="left"/>
      <w:pPr>
        <w:tabs>
          <w:tab w:val="num" w:pos="4320"/>
        </w:tabs>
        <w:ind w:left="4320" w:hanging="360"/>
      </w:pPr>
      <w:rPr>
        <w:rFonts w:ascii="Arial" w:hAnsi="Arial" w:hint="default"/>
      </w:rPr>
    </w:lvl>
    <w:lvl w:ilvl="6" w:tplc="ED3E0228" w:tentative="1">
      <w:start w:val="1"/>
      <w:numFmt w:val="bullet"/>
      <w:lvlText w:val="•"/>
      <w:lvlJc w:val="left"/>
      <w:pPr>
        <w:tabs>
          <w:tab w:val="num" w:pos="5040"/>
        </w:tabs>
        <w:ind w:left="5040" w:hanging="360"/>
      </w:pPr>
      <w:rPr>
        <w:rFonts w:ascii="Arial" w:hAnsi="Arial" w:hint="default"/>
      </w:rPr>
    </w:lvl>
    <w:lvl w:ilvl="7" w:tplc="F9E6729E" w:tentative="1">
      <w:start w:val="1"/>
      <w:numFmt w:val="bullet"/>
      <w:lvlText w:val="•"/>
      <w:lvlJc w:val="left"/>
      <w:pPr>
        <w:tabs>
          <w:tab w:val="num" w:pos="5760"/>
        </w:tabs>
        <w:ind w:left="5760" w:hanging="360"/>
      </w:pPr>
      <w:rPr>
        <w:rFonts w:ascii="Arial" w:hAnsi="Arial" w:hint="default"/>
      </w:rPr>
    </w:lvl>
    <w:lvl w:ilvl="8" w:tplc="94C015A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51756FF"/>
    <w:multiLevelType w:val="hybridMultilevel"/>
    <w:tmpl w:val="9A04FF94"/>
    <w:lvl w:ilvl="0" w:tplc="7D3E2E86">
      <w:start w:val="1"/>
      <w:numFmt w:val="bullet"/>
      <w:lvlText w:val="•"/>
      <w:lvlJc w:val="left"/>
      <w:pPr>
        <w:tabs>
          <w:tab w:val="num" w:pos="720"/>
        </w:tabs>
        <w:ind w:left="720" w:hanging="360"/>
      </w:pPr>
      <w:rPr>
        <w:rFonts w:ascii="Arial" w:hAnsi="Arial" w:hint="default"/>
      </w:rPr>
    </w:lvl>
    <w:lvl w:ilvl="1" w:tplc="299C99D2" w:tentative="1">
      <w:start w:val="1"/>
      <w:numFmt w:val="bullet"/>
      <w:lvlText w:val="•"/>
      <w:lvlJc w:val="left"/>
      <w:pPr>
        <w:tabs>
          <w:tab w:val="num" w:pos="1440"/>
        </w:tabs>
        <w:ind w:left="1440" w:hanging="360"/>
      </w:pPr>
      <w:rPr>
        <w:rFonts w:ascii="Arial" w:hAnsi="Arial" w:hint="default"/>
      </w:rPr>
    </w:lvl>
    <w:lvl w:ilvl="2" w:tplc="7DB88812" w:tentative="1">
      <w:start w:val="1"/>
      <w:numFmt w:val="bullet"/>
      <w:lvlText w:val="•"/>
      <w:lvlJc w:val="left"/>
      <w:pPr>
        <w:tabs>
          <w:tab w:val="num" w:pos="2160"/>
        </w:tabs>
        <w:ind w:left="2160" w:hanging="360"/>
      </w:pPr>
      <w:rPr>
        <w:rFonts w:ascii="Arial" w:hAnsi="Arial" w:hint="default"/>
      </w:rPr>
    </w:lvl>
    <w:lvl w:ilvl="3" w:tplc="9ED60C50" w:tentative="1">
      <w:start w:val="1"/>
      <w:numFmt w:val="bullet"/>
      <w:lvlText w:val="•"/>
      <w:lvlJc w:val="left"/>
      <w:pPr>
        <w:tabs>
          <w:tab w:val="num" w:pos="2880"/>
        </w:tabs>
        <w:ind w:left="2880" w:hanging="360"/>
      </w:pPr>
      <w:rPr>
        <w:rFonts w:ascii="Arial" w:hAnsi="Arial" w:hint="default"/>
      </w:rPr>
    </w:lvl>
    <w:lvl w:ilvl="4" w:tplc="ABFA03DE" w:tentative="1">
      <w:start w:val="1"/>
      <w:numFmt w:val="bullet"/>
      <w:lvlText w:val="•"/>
      <w:lvlJc w:val="left"/>
      <w:pPr>
        <w:tabs>
          <w:tab w:val="num" w:pos="3600"/>
        </w:tabs>
        <w:ind w:left="3600" w:hanging="360"/>
      </w:pPr>
      <w:rPr>
        <w:rFonts w:ascii="Arial" w:hAnsi="Arial" w:hint="default"/>
      </w:rPr>
    </w:lvl>
    <w:lvl w:ilvl="5" w:tplc="DF1E196C" w:tentative="1">
      <w:start w:val="1"/>
      <w:numFmt w:val="bullet"/>
      <w:lvlText w:val="•"/>
      <w:lvlJc w:val="left"/>
      <w:pPr>
        <w:tabs>
          <w:tab w:val="num" w:pos="4320"/>
        </w:tabs>
        <w:ind w:left="4320" w:hanging="360"/>
      </w:pPr>
      <w:rPr>
        <w:rFonts w:ascii="Arial" w:hAnsi="Arial" w:hint="default"/>
      </w:rPr>
    </w:lvl>
    <w:lvl w:ilvl="6" w:tplc="B4FE0816" w:tentative="1">
      <w:start w:val="1"/>
      <w:numFmt w:val="bullet"/>
      <w:lvlText w:val="•"/>
      <w:lvlJc w:val="left"/>
      <w:pPr>
        <w:tabs>
          <w:tab w:val="num" w:pos="5040"/>
        </w:tabs>
        <w:ind w:left="5040" w:hanging="360"/>
      </w:pPr>
      <w:rPr>
        <w:rFonts w:ascii="Arial" w:hAnsi="Arial" w:hint="default"/>
      </w:rPr>
    </w:lvl>
    <w:lvl w:ilvl="7" w:tplc="B56A4B1E" w:tentative="1">
      <w:start w:val="1"/>
      <w:numFmt w:val="bullet"/>
      <w:lvlText w:val="•"/>
      <w:lvlJc w:val="left"/>
      <w:pPr>
        <w:tabs>
          <w:tab w:val="num" w:pos="5760"/>
        </w:tabs>
        <w:ind w:left="5760" w:hanging="360"/>
      </w:pPr>
      <w:rPr>
        <w:rFonts w:ascii="Arial" w:hAnsi="Arial" w:hint="default"/>
      </w:rPr>
    </w:lvl>
    <w:lvl w:ilvl="8" w:tplc="2CA8AA1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9126D39"/>
    <w:multiLevelType w:val="hybridMultilevel"/>
    <w:tmpl w:val="0B68E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15DA1"/>
    <w:multiLevelType w:val="hybridMultilevel"/>
    <w:tmpl w:val="7B6681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8" w15:restartNumberingAfterBreak="0">
    <w:nsid w:val="7E9E5391"/>
    <w:multiLevelType w:val="hybridMultilevel"/>
    <w:tmpl w:val="760AE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327982"/>
    <w:multiLevelType w:val="hybridMultilevel"/>
    <w:tmpl w:val="54746EA0"/>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num w:numId="1" w16cid:durableId="1300955294">
    <w:abstractNumId w:val="40"/>
  </w:num>
  <w:num w:numId="2" w16cid:durableId="912012512">
    <w:abstractNumId w:val="47"/>
  </w:num>
  <w:num w:numId="3" w16cid:durableId="1398090614">
    <w:abstractNumId w:val="36"/>
  </w:num>
  <w:num w:numId="4" w16cid:durableId="82725456">
    <w:abstractNumId w:val="38"/>
  </w:num>
  <w:num w:numId="5" w16cid:durableId="1785030119">
    <w:abstractNumId w:val="23"/>
  </w:num>
  <w:num w:numId="6" w16cid:durableId="1150513813">
    <w:abstractNumId w:val="32"/>
  </w:num>
  <w:num w:numId="7" w16cid:durableId="186338896">
    <w:abstractNumId w:val="41"/>
  </w:num>
  <w:num w:numId="8" w16cid:durableId="165444509">
    <w:abstractNumId w:val="33"/>
  </w:num>
  <w:num w:numId="9" w16cid:durableId="1230002160">
    <w:abstractNumId w:val="43"/>
  </w:num>
  <w:num w:numId="10" w16cid:durableId="851257321">
    <w:abstractNumId w:val="29"/>
  </w:num>
  <w:num w:numId="11" w16cid:durableId="578635203">
    <w:abstractNumId w:val="16"/>
  </w:num>
  <w:num w:numId="12" w16cid:durableId="1230195333">
    <w:abstractNumId w:val="26"/>
  </w:num>
  <w:num w:numId="13" w16cid:durableId="1573083771">
    <w:abstractNumId w:val="22"/>
  </w:num>
  <w:num w:numId="14" w16cid:durableId="522131764">
    <w:abstractNumId w:val="2"/>
  </w:num>
  <w:num w:numId="15" w16cid:durableId="1537231784">
    <w:abstractNumId w:val="25"/>
  </w:num>
  <w:num w:numId="16" w16cid:durableId="1231387293">
    <w:abstractNumId w:val="10"/>
  </w:num>
  <w:num w:numId="17" w16cid:durableId="834415175">
    <w:abstractNumId w:val="3"/>
  </w:num>
  <w:num w:numId="18" w16cid:durableId="1769425394">
    <w:abstractNumId w:val="8"/>
  </w:num>
  <w:num w:numId="19" w16cid:durableId="1067807053">
    <w:abstractNumId w:val="35"/>
  </w:num>
  <w:num w:numId="20" w16cid:durableId="834804931">
    <w:abstractNumId w:val="0"/>
  </w:num>
  <w:num w:numId="21" w16cid:durableId="1769230779">
    <w:abstractNumId w:val="48"/>
  </w:num>
  <w:num w:numId="22" w16cid:durableId="1486320765">
    <w:abstractNumId w:val="5"/>
  </w:num>
  <w:num w:numId="23" w16cid:durableId="1058093036">
    <w:abstractNumId w:val="6"/>
  </w:num>
  <w:num w:numId="24" w16cid:durableId="377441751">
    <w:abstractNumId w:val="45"/>
  </w:num>
  <w:num w:numId="25" w16cid:durableId="341856611">
    <w:abstractNumId w:val="44"/>
  </w:num>
  <w:num w:numId="26" w16cid:durableId="2090076711">
    <w:abstractNumId w:val="37"/>
  </w:num>
  <w:num w:numId="27" w16cid:durableId="243300648">
    <w:abstractNumId w:val="28"/>
  </w:num>
  <w:num w:numId="28" w16cid:durableId="1093939824">
    <w:abstractNumId w:val="11"/>
  </w:num>
  <w:num w:numId="29" w16cid:durableId="448814161">
    <w:abstractNumId w:val="1"/>
  </w:num>
  <w:num w:numId="30" w16cid:durableId="642583437">
    <w:abstractNumId w:val="17"/>
  </w:num>
  <w:num w:numId="31" w16cid:durableId="479465491">
    <w:abstractNumId w:val="27"/>
  </w:num>
  <w:num w:numId="32" w16cid:durableId="1488324467">
    <w:abstractNumId w:val="34"/>
  </w:num>
  <w:num w:numId="33" w16cid:durableId="982388919">
    <w:abstractNumId w:val="42"/>
  </w:num>
  <w:num w:numId="34" w16cid:durableId="1213157429">
    <w:abstractNumId w:val="4"/>
  </w:num>
  <w:num w:numId="35" w16cid:durableId="1427576124">
    <w:abstractNumId w:val="31"/>
  </w:num>
  <w:num w:numId="36" w16cid:durableId="1678077747">
    <w:abstractNumId w:val="49"/>
  </w:num>
  <w:num w:numId="37" w16cid:durableId="1872109434">
    <w:abstractNumId w:val="12"/>
  </w:num>
  <w:num w:numId="38" w16cid:durableId="1027176339">
    <w:abstractNumId w:val="46"/>
  </w:num>
  <w:num w:numId="39" w16cid:durableId="1829521079">
    <w:abstractNumId w:val="39"/>
  </w:num>
  <w:num w:numId="40" w16cid:durableId="835417113">
    <w:abstractNumId w:val="21"/>
  </w:num>
  <w:num w:numId="41" w16cid:durableId="174926388">
    <w:abstractNumId w:val="24"/>
  </w:num>
  <w:num w:numId="42" w16cid:durableId="448398733">
    <w:abstractNumId w:val="15"/>
  </w:num>
  <w:num w:numId="43" w16cid:durableId="1095634303">
    <w:abstractNumId w:val="13"/>
  </w:num>
  <w:num w:numId="44" w16cid:durableId="1211922902">
    <w:abstractNumId w:val="30"/>
  </w:num>
  <w:num w:numId="45" w16cid:durableId="1936018656">
    <w:abstractNumId w:val="14"/>
  </w:num>
  <w:num w:numId="46" w16cid:durableId="1946500908">
    <w:abstractNumId w:val="18"/>
  </w:num>
  <w:num w:numId="47" w16cid:durableId="1903559431">
    <w:abstractNumId w:val="20"/>
  </w:num>
  <w:num w:numId="48" w16cid:durableId="1628510528">
    <w:abstractNumId w:val="9"/>
  </w:num>
  <w:num w:numId="49" w16cid:durableId="100495189">
    <w:abstractNumId w:val="7"/>
  </w:num>
  <w:num w:numId="50" w16cid:durableId="1066876098">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UxN7KwMDEwtTAzMTBS0lEKTi0uzszPAymwqAUAkAtYRywAAAA="/>
  </w:docVars>
  <w:rsids>
    <w:rsidRoot w:val="00DC41EF"/>
    <w:rsid w:val="00000D9B"/>
    <w:rsid w:val="000028BF"/>
    <w:rsid w:val="00003DED"/>
    <w:rsid w:val="0000552E"/>
    <w:rsid w:val="00011F48"/>
    <w:rsid w:val="000128D6"/>
    <w:rsid w:val="0001421C"/>
    <w:rsid w:val="00017812"/>
    <w:rsid w:val="00020F42"/>
    <w:rsid w:val="00024560"/>
    <w:rsid w:val="00024E09"/>
    <w:rsid w:val="00032538"/>
    <w:rsid w:val="00042C58"/>
    <w:rsid w:val="00044E14"/>
    <w:rsid w:val="00046FA3"/>
    <w:rsid w:val="00050591"/>
    <w:rsid w:val="00054E7C"/>
    <w:rsid w:val="00057A60"/>
    <w:rsid w:val="00060751"/>
    <w:rsid w:val="00065526"/>
    <w:rsid w:val="00067C5C"/>
    <w:rsid w:val="000725B0"/>
    <w:rsid w:val="00075142"/>
    <w:rsid w:val="00075A11"/>
    <w:rsid w:val="00081231"/>
    <w:rsid w:val="00083595"/>
    <w:rsid w:val="00085524"/>
    <w:rsid w:val="0008553A"/>
    <w:rsid w:val="000907F2"/>
    <w:rsid w:val="00095260"/>
    <w:rsid w:val="0009545C"/>
    <w:rsid w:val="000964A3"/>
    <w:rsid w:val="00097F94"/>
    <w:rsid w:val="000A2170"/>
    <w:rsid w:val="000A2E02"/>
    <w:rsid w:val="000A3344"/>
    <w:rsid w:val="000A3A6C"/>
    <w:rsid w:val="000A62F8"/>
    <w:rsid w:val="000B0674"/>
    <w:rsid w:val="000B5566"/>
    <w:rsid w:val="000B7854"/>
    <w:rsid w:val="000C2093"/>
    <w:rsid w:val="000C22D3"/>
    <w:rsid w:val="000C39F3"/>
    <w:rsid w:val="000C5627"/>
    <w:rsid w:val="000C674F"/>
    <w:rsid w:val="000C74BE"/>
    <w:rsid w:val="000D661A"/>
    <w:rsid w:val="000E2C24"/>
    <w:rsid w:val="000E30A6"/>
    <w:rsid w:val="000E37D1"/>
    <w:rsid w:val="000E4124"/>
    <w:rsid w:val="000E6236"/>
    <w:rsid w:val="000F4ACB"/>
    <w:rsid w:val="000F4AD6"/>
    <w:rsid w:val="000F56D3"/>
    <w:rsid w:val="000F65F2"/>
    <w:rsid w:val="00101819"/>
    <w:rsid w:val="001020EF"/>
    <w:rsid w:val="00103A9D"/>
    <w:rsid w:val="00103C2F"/>
    <w:rsid w:val="00106389"/>
    <w:rsid w:val="00106E27"/>
    <w:rsid w:val="00110D67"/>
    <w:rsid w:val="0011188B"/>
    <w:rsid w:val="00111B65"/>
    <w:rsid w:val="00111E3A"/>
    <w:rsid w:val="00114529"/>
    <w:rsid w:val="00115EDC"/>
    <w:rsid w:val="00117C4B"/>
    <w:rsid w:val="001255A4"/>
    <w:rsid w:val="00130670"/>
    <w:rsid w:val="00130B1B"/>
    <w:rsid w:val="00130BF7"/>
    <w:rsid w:val="00133F5A"/>
    <w:rsid w:val="00135E4F"/>
    <w:rsid w:val="00140377"/>
    <w:rsid w:val="0014468B"/>
    <w:rsid w:val="0014701D"/>
    <w:rsid w:val="00151A03"/>
    <w:rsid w:val="0015418D"/>
    <w:rsid w:val="00161F7F"/>
    <w:rsid w:val="00162FDB"/>
    <w:rsid w:val="00163D31"/>
    <w:rsid w:val="00163E7B"/>
    <w:rsid w:val="00165525"/>
    <w:rsid w:val="00167E41"/>
    <w:rsid w:val="00172EAC"/>
    <w:rsid w:val="001806BB"/>
    <w:rsid w:val="001810C7"/>
    <w:rsid w:val="00181E20"/>
    <w:rsid w:val="00184A64"/>
    <w:rsid w:val="00187BCF"/>
    <w:rsid w:val="00190366"/>
    <w:rsid w:val="00193233"/>
    <w:rsid w:val="00193B52"/>
    <w:rsid w:val="001A2674"/>
    <w:rsid w:val="001A7245"/>
    <w:rsid w:val="001C1CA8"/>
    <w:rsid w:val="001C29D4"/>
    <w:rsid w:val="001C61F2"/>
    <w:rsid w:val="001C70FF"/>
    <w:rsid w:val="001C7BE5"/>
    <w:rsid w:val="001D248B"/>
    <w:rsid w:val="001D2D84"/>
    <w:rsid w:val="001D40BE"/>
    <w:rsid w:val="001E0770"/>
    <w:rsid w:val="001E5314"/>
    <w:rsid w:val="001E6073"/>
    <w:rsid w:val="001E6CF7"/>
    <w:rsid w:val="00200859"/>
    <w:rsid w:val="0020452B"/>
    <w:rsid w:val="00207771"/>
    <w:rsid w:val="00211D6E"/>
    <w:rsid w:val="00215986"/>
    <w:rsid w:val="00216C38"/>
    <w:rsid w:val="0022601A"/>
    <w:rsid w:val="00226B19"/>
    <w:rsid w:val="0023080B"/>
    <w:rsid w:val="00232066"/>
    <w:rsid w:val="00232D6C"/>
    <w:rsid w:val="00236F21"/>
    <w:rsid w:val="00237545"/>
    <w:rsid w:val="00237DDB"/>
    <w:rsid w:val="00241EAE"/>
    <w:rsid w:val="0024301C"/>
    <w:rsid w:val="00244BA3"/>
    <w:rsid w:val="0024522B"/>
    <w:rsid w:val="0024753B"/>
    <w:rsid w:val="0025181A"/>
    <w:rsid w:val="00256A1A"/>
    <w:rsid w:val="0026077C"/>
    <w:rsid w:val="00266BC8"/>
    <w:rsid w:val="00270DA6"/>
    <w:rsid w:val="00270FAC"/>
    <w:rsid w:val="0027230C"/>
    <w:rsid w:val="00273A8F"/>
    <w:rsid w:val="00277891"/>
    <w:rsid w:val="00280CBE"/>
    <w:rsid w:val="00290186"/>
    <w:rsid w:val="00290218"/>
    <w:rsid w:val="002967AA"/>
    <w:rsid w:val="002970C7"/>
    <w:rsid w:val="00297E49"/>
    <w:rsid w:val="002A2277"/>
    <w:rsid w:val="002A4D55"/>
    <w:rsid w:val="002A563A"/>
    <w:rsid w:val="002A6B8B"/>
    <w:rsid w:val="002B39BA"/>
    <w:rsid w:val="002B4DE6"/>
    <w:rsid w:val="002C1522"/>
    <w:rsid w:val="002C1D5C"/>
    <w:rsid w:val="002C2C37"/>
    <w:rsid w:val="002C47C1"/>
    <w:rsid w:val="002C6EEA"/>
    <w:rsid w:val="002D1112"/>
    <w:rsid w:val="002D27BF"/>
    <w:rsid w:val="002D2965"/>
    <w:rsid w:val="002D6E92"/>
    <w:rsid w:val="002D77D8"/>
    <w:rsid w:val="002D7E8E"/>
    <w:rsid w:val="002E4267"/>
    <w:rsid w:val="002E47A4"/>
    <w:rsid w:val="002E7B2E"/>
    <w:rsid w:val="002F036B"/>
    <w:rsid w:val="002F07A8"/>
    <w:rsid w:val="002F1EBC"/>
    <w:rsid w:val="002F63A7"/>
    <w:rsid w:val="002F7F18"/>
    <w:rsid w:val="003019AE"/>
    <w:rsid w:val="00307299"/>
    <w:rsid w:val="003079A0"/>
    <w:rsid w:val="00311502"/>
    <w:rsid w:val="003151B0"/>
    <w:rsid w:val="003171A0"/>
    <w:rsid w:val="00320538"/>
    <w:rsid w:val="00322571"/>
    <w:rsid w:val="00323079"/>
    <w:rsid w:val="00326044"/>
    <w:rsid w:val="00337D6C"/>
    <w:rsid w:val="00340B67"/>
    <w:rsid w:val="0034213A"/>
    <w:rsid w:val="00342E91"/>
    <w:rsid w:val="003445B3"/>
    <w:rsid w:val="003461D9"/>
    <w:rsid w:val="00350E7B"/>
    <w:rsid w:val="00351057"/>
    <w:rsid w:val="0035185B"/>
    <w:rsid w:val="00351ABE"/>
    <w:rsid w:val="00352EA3"/>
    <w:rsid w:val="003537AA"/>
    <w:rsid w:val="00355BB3"/>
    <w:rsid w:val="003561F8"/>
    <w:rsid w:val="00365CF4"/>
    <w:rsid w:val="00365D14"/>
    <w:rsid w:val="00366A4D"/>
    <w:rsid w:val="00367E43"/>
    <w:rsid w:val="00371A2E"/>
    <w:rsid w:val="0037440C"/>
    <w:rsid w:val="00374A56"/>
    <w:rsid w:val="00374B3E"/>
    <w:rsid w:val="00375D3C"/>
    <w:rsid w:val="00377074"/>
    <w:rsid w:val="0038063F"/>
    <w:rsid w:val="0038117F"/>
    <w:rsid w:val="00383929"/>
    <w:rsid w:val="003848CD"/>
    <w:rsid w:val="00384D8F"/>
    <w:rsid w:val="00390FB1"/>
    <w:rsid w:val="00391B3D"/>
    <w:rsid w:val="00391DBD"/>
    <w:rsid w:val="00393546"/>
    <w:rsid w:val="0039413E"/>
    <w:rsid w:val="003A202C"/>
    <w:rsid w:val="003A210F"/>
    <w:rsid w:val="003A3479"/>
    <w:rsid w:val="003A42D3"/>
    <w:rsid w:val="003A4F0E"/>
    <w:rsid w:val="003A58D2"/>
    <w:rsid w:val="003B0F14"/>
    <w:rsid w:val="003B6AC2"/>
    <w:rsid w:val="003D0416"/>
    <w:rsid w:val="003D5C4A"/>
    <w:rsid w:val="003D64D6"/>
    <w:rsid w:val="003D74E5"/>
    <w:rsid w:val="003E3557"/>
    <w:rsid w:val="003E7891"/>
    <w:rsid w:val="003F0093"/>
    <w:rsid w:val="003F26E0"/>
    <w:rsid w:val="003F60AB"/>
    <w:rsid w:val="003F635A"/>
    <w:rsid w:val="003F75D5"/>
    <w:rsid w:val="00402250"/>
    <w:rsid w:val="00402AE6"/>
    <w:rsid w:val="004045CF"/>
    <w:rsid w:val="00406910"/>
    <w:rsid w:val="004076E8"/>
    <w:rsid w:val="004120B0"/>
    <w:rsid w:val="00412EDB"/>
    <w:rsid w:val="004328D3"/>
    <w:rsid w:val="00433AC7"/>
    <w:rsid w:val="00436D4C"/>
    <w:rsid w:val="0043748F"/>
    <w:rsid w:val="00440195"/>
    <w:rsid w:val="00440D40"/>
    <w:rsid w:val="00442185"/>
    <w:rsid w:val="00443AC6"/>
    <w:rsid w:val="004440B9"/>
    <w:rsid w:val="00450B83"/>
    <w:rsid w:val="004539B0"/>
    <w:rsid w:val="00455611"/>
    <w:rsid w:val="00463AD3"/>
    <w:rsid w:val="00464C12"/>
    <w:rsid w:val="0046528D"/>
    <w:rsid w:val="00472D73"/>
    <w:rsid w:val="00473040"/>
    <w:rsid w:val="004847EC"/>
    <w:rsid w:val="00485431"/>
    <w:rsid w:val="004864E5"/>
    <w:rsid w:val="004875A2"/>
    <w:rsid w:val="0049208B"/>
    <w:rsid w:val="00492682"/>
    <w:rsid w:val="0049367D"/>
    <w:rsid w:val="00495E56"/>
    <w:rsid w:val="004A19A4"/>
    <w:rsid w:val="004A3FEE"/>
    <w:rsid w:val="004B015C"/>
    <w:rsid w:val="004B7967"/>
    <w:rsid w:val="004B7EA6"/>
    <w:rsid w:val="004C2D80"/>
    <w:rsid w:val="004D0357"/>
    <w:rsid w:val="004D4265"/>
    <w:rsid w:val="004D4C80"/>
    <w:rsid w:val="004D7ED0"/>
    <w:rsid w:val="004E5826"/>
    <w:rsid w:val="004E71D8"/>
    <w:rsid w:val="004F353E"/>
    <w:rsid w:val="00503C6B"/>
    <w:rsid w:val="00504CEF"/>
    <w:rsid w:val="00504D81"/>
    <w:rsid w:val="00504F63"/>
    <w:rsid w:val="00506588"/>
    <w:rsid w:val="00510B71"/>
    <w:rsid w:val="005112A2"/>
    <w:rsid w:val="00520B45"/>
    <w:rsid w:val="0052251F"/>
    <w:rsid w:val="00524117"/>
    <w:rsid w:val="005246CB"/>
    <w:rsid w:val="00526781"/>
    <w:rsid w:val="005377E2"/>
    <w:rsid w:val="005457E3"/>
    <w:rsid w:val="005463E4"/>
    <w:rsid w:val="00550681"/>
    <w:rsid w:val="00550FB3"/>
    <w:rsid w:val="00553A68"/>
    <w:rsid w:val="00557ECE"/>
    <w:rsid w:val="00560700"/>
    <w:rsid w:val="005666CC"/>
    <w:rsid w:val="005707F9"/>
    <w:rsid w:val="00571BCF"/>
    <w:rsid w:val="0057522A"/>
    <w:rsid w:val="00575F07"/>
    <w:rsid w:val="00576C20"/>
    <w:rsid w:val="00576C53"/>
    <w:rsid w:val="0058184B"/>
    <w:rsid w:val="00582BAF"/>
    <w:rsid w:val="00583D8A"/>
    <w:rsid w:val="0058630F"/>
    <w:rsid w:val="00587DC7"/>
    <w:rsid w:val="00591C12"/>
    <w:rsid w:val="0059231E"/>
    <w:rsid w:val="005A0794"/>
    <w:rsid w:val="005A174D"/>
    <w:rsid w:val="005A2070"/>
    <w:rsid w:val="005A581E"/>
    <w:rsid w:val="005A6BD3"/>
    <w:rsid w:val="005A6E55"/>
    <w:rsid w:val="005B1D3A"/>
    <w:rsid w:val="005B226B"/>
    <w:rsid w:val="005B22BF"/>
    <w:rsid w:val="005B23FC"/>
    <w:rsid w:val="005B3C5A"/>
    <w:rsid w:val="005B3F56"/>
    <w:rsid w:val="005B4DC7"/>
    <w:rsid w:val="005B5A9A"/>
    <w:rsid w:val="005C17E4"/>
    <w:rsid w:val="005C298F"/>
    <w:rsid w:val="005C3D3D"/>
    <w:rsid w:val="005C5DCF"/>
    <w:rsid w:val="005D47C8"/>
    <w:rsid w:val="005E674D"/>
    <w:rsid w:val="005E73BA"/>
    <w:rsid w:val="005F1277"/>
    <w:rsid w:val="005F234A"/>
    <w:rsid w:val="005F2628"/>
    <w:rsid w:val="005F45F2"/>
    <w:rsid w:val="005F50DE"/>
    <w:rsid w:val="005F57BC"/>
    <w:rsid w:val="006023F1"/>
    <w:rsid w:val="006111E5"/>
    <w:rsid w:val="0061151E"/>
    <w:rsid w:val="00617BA1"/>
    <w:rsid w:val="006307ED"/>
    <w:rsid w:val="00633059"/>
    <w:rsid w:val="00635421"/>
    <w:rsid w:val="006371C7"/>
    <w:rsid w:val="00641697"/>
    <w:rsid w:val="006443B7"/>
    <w:rsid w:val="00644EF1"/>
    <w:rsid w:val="00646F57"/>
    <w:rsid w:val="00653AC1"/>
    <w:rsid w:val="006540F8"/>
    <w:rsid w:val="00654808"/>
    <w:rsid w:val="00657134"/>
    <w:rsid w:val="00661A9A"/>
    <w:rsid w:val="00663342"/>
    <w:rsid w:val="00670B54"/>
    <w:rsid w:val="00671513"/>
    <w:rsid w:val="00673260"/>
    <w:rsid w:val="006747AE"/>
    <w:rsid w:val="00683167"/>
    <w:rsid w:val="006855D9"/>
    <w:rsid w:val="006873CE"/>
    <w:rsid w:val="006A063A"/>
    <w:rsid w:val="006A0DF4"/>
    <w:rsid w:val="006A1B08"/>
    <w:rsid w:val="006A4C3D"/>
    <w:rsid w:val="006A55D6"/>
    <w:rsid w:val="006A584E"/>
    <w:rsid w:val="006A598B"/>
    <w:rsid w:val="006A6939"/>
    <w:rsid w:val="006B00EA"/>
    <w:rsid w:val="006B038E"/>
    <w:rsid w:val="006B110F"/>
    <w:rsid w:val="006B1E56"/>
    <w:rsid w:val="006B66EE"/>
    <w:rsid w:val="006B7198"/>
    <w:rsid w:val="006D21CA"/>
    <w:rsid w:val="006D55BD"/>
    <w:rsid w:val="006D62B1"/>
    <w:rsid w:val="006D78B1"/>
    <w:rsid w:val="006E09E3"/>
    <w:rsid w:val="006E1C05"/>
    <w:rsid w:val="006E246B"/>
    <w:rsid w:val="006E2EF6"/>
    <w:rsid w:val="006E64FF"/>
    <w:rsid w:val="006F3731"/>
    <w:rsid w:val="006F3A6A"/>
    <w:rsid w:val="006F616F"/>
    <w:rsid w:val="006F6533"/>
    <w:rsid w:val="0070060B"/>
    <w:rsid w:val="00700869"/>
    <w:rsid w:val="00703452"/>
    <w:rsid w:val="007041CA"/>
    <w:rsid w:val="00705E51"/>
    <w:rsid w:val="00713B1D"/>
    <w:rsid w:val="0071720E"/>
    <w:rsid w:val="00722CF4"/>
    <w:rsid w:val="00723D2D"/>
    <w:rsid w:val="00725367"/>
    <w:rsid w:val="007271DB"/>
    <w:rsid w:val="00727B28"/>
    <w:rsid w:val="0073162B"/>
    <w:rsid w:val="00731861"/>
    <w:rsid w:val="0073214C"/>
    <w:rsid w:val="007324C1"/>
    <w:rsid w:val="00733828"/>
    <w:rsid w:val="0073586D"/>
    <w:rsid w:val="00736851"/>
    <w:rsid w:val="00744116"/>
    <w:rsid w:val="007445A1"/>
    <w:rsid w:val="00744A1B"/>
    <w:rsid w:val="007453A3"/>
    <w:rsid w:val="007472CE"/>
    <w:rsid w:val="00752158"/>
    <w:rsid w:val="00752296"/>
    <w:rsid w:val="00752FF3"/>
    <w:rsid w:val="00753A13"/>
    <w:rsid w:val="00755B87"/>
    <w:rsid w:val="00757956"/>
    <w:rsid w:val="007602AB"/>
    <w:rsid w:val="007618AE"/>
    <w:rsid w:val="00770F04"/>
    <w:rsid w:val="00773DCD"/>
    <w:rsid w:val="0077406D"/>
    <w:rsid w:val="00774B34"/>
    <w:rsid w:val="0077604A"/>
    <w:rsid w:val="007819A9"/>
    <w:rsid w:val="007834FE"/>
    <w:rsid w:val="00785998"/>
    <w:rsid w:val="0078662E"/>
    <w:rsid w:val="007925B6"/>
    <w:rsid w:val="0079643B"/>
    <w:rsid w:val="00796A4C"/>
    <w:rsid w:val="00796FD7"/>
    <w:rsid w:val="007975AE"/>
    <w:rsid w:val="007A40C7"/>
    <w:rsid w:val="007A55B3"/>
    <w:rsid w:val="007B1D2E"/>
    <w:rsid w:val="007B5F80"/>
    <w:rsid w:val="007B6CB6"/>
    <w:rsid w:val="007B6DA6"/>
    <w:rsid w:val="007B777A"/>
    <w:rsid w:val="007C4D9B"/>
    <w:rsid w:val="007D2B92"/>
    <w:rsid w:val="007E1F1A"/>
    <w:rsid w:val="007F0331"/>
    <w:rsid w:val="007F146F"/>
    <w:rsid w:val="007F2571"/>
    <w:rsid w:val="007F3195"/>
    <w:rsid w:val="0080153F"/>
    <w:rsid w:val="0080185D"/>
    <w:rsid w:val="00802169"/>
    <w:rsid w:val="00813CF8"/>
    <w:rsid w:val="00815C17"/>
    <w:rsid w:val="0082190D"/>
    <w:rsid w:val="008251A4"/>
    <w:rsid w:val="008267E7"/>
    <w:rsid w:val="00832552"/>
    <w:rsid w:val="00834CE9"/>
    <w:rsid w:val="00835A89"/>
    <w:rsid w:val="00837A9C"/>
    <w:rsid w:val="008419BE"/>
    <w:rsid w:val="00844145"/>
    <w:rsid w:val="008449A4"/>
    <w:rsid w:val="00845499"/>
    <w:rsid w:val="0085059F"/>
    <w:rsid w:val="00851FF7"/>
    <w:rsid w:val="00857AD0"/>
    <w:rsid w:val="00857E26"/>
    <w:rsid w:val="00861E55"/>
    <w:rsid w:val="00862C16"/>
    <w:rsid w:val="00867144"/>
    <w:rsid w:val="008672E2"/>
    <w:rsid w:val="00870258"/>
    <w:rsid w:val="0087238B"/>
    <w:rsid w:val="00875D3E"/>
    <w:rsid w:val="00876E35"/>
    <w:rsid w:val="00882C2E"/>
    <w:rsid w:val="00882F9D"/>
    <w:rsid w:val="008853A0"/>
    <w:rsid w:val="00893895"/>
    <w:rsid w:val="00893915"/>
    <w:rsid w:val="00894D83"/>
    <w:rsid w:val="008959F0"/>
    <w:rsid w:val="008A622D"/>
    <w:rsid w:val="008B3BAB"/>
    <w:rsid w:val="008B424D"/>
    <w:rsid w:val="008B6B07"/>
    <w:rsid w:val="008C19C4"/>
    <w:rsid w:val="008C268B"/>
    <w:rsid w:val="008C4ADB"/>
    <w:rsid w:val="008C7FA8"/>
    <w:rsid w:val="008D0A9A"/>
    <w:rsid w:val="008D1921"/>
    <w:rsid w:val="008D3071"/>
    <w:rsid w:val="008D715C"/>
    <w:rsid w:val="008D7C10"/>
    <w:rsid w:val="008E000C"/>
    <w:rsid w:val="008E1583"/>
    <w:rsid w:val="008E32C4"/>
    <w:rsid w:val="008E385C"/>
    <w:rsid w:val="008F122A"/>
    <w:rsid w:val="008F17D0"/>
    <w:rsid w:val="008F22B9"/>
    <w:rsid w:val="008F6005"/>
    <w:rsid w:val="008F72AD"/>
    <w:rsid w:val="008F72B3"/>
    <w:rsid w:val="008F7B7E"/>
    <w:rsid w:val="008F7F13"/>
    <w:rsid w:val="00901C6F"/>
    <w:rsid w:val="009030B9"/>
    <w:rsid w:val="0090468E"/>
    <w:rsid w:val="00904BFE"/>
    <w:rsid w:val="00907C0A"/>
    <w:rsid w:val="0091519A"/>
    <w:rsid w:val="00917FDA"/>
    <w:rsid w:val="009233A2"/>
    <w:rsid w:val="009236CE"/>
    <w:rsid w:val="00924300"/>
    <w:rsid w:val="0092578B"/>
    <w:rsid w:val="00926FC8"/>
    <w:rsid w:val="009309BF"/>
    <w:rsid w:val="009312FE"/>
    <w:rsid w:val="0093191F"/>
    <w:rsid w:val="00932243"/>
    <w:rsid w:val="009356FB"/>
    <w:rsid w:val="00937114"/>
    <w:rsid w:val="0093720E"/>
    <w:rsid w:val="00940850"/>
    <w:rsid w:val="00940ECC"/>
    <w:rsid w:val="009436D8"/>
    <w:rsid w:val="009437C5"/>
    <w:rsid w:val="00945035"/>
    <w:rsid w:val="00945410"/>
    <w:rsid w:val="009456D6"/>
    <w:rsid w:val="0095040F"/>
    <w:rsid w:val="00954785"/>
    <w:rsid w:val="00954D4E"/>
    <w:rsid w:val="00956340"/>
    <w:rsid w:val="00957C3D"/>
    <w:rsid w:val="00963B57"/>
    <w:rsid w:val="0096400A"/>
    <w:rsid w:val="0096451E"/>
    <w:rsid w:val="00966343"/>
    <w:rsid w:val="0096667B"/>
    <w:rsid w:val="00967D70"/>
    <w:rsid w:val="00970230"/>
    <w:rsid w:val="00971948"/>
    <w:rsid w:val="00974A7C"/>
    <w:rsid w:val="009751FF"/>
    <w:rsid w:val="00981C4C"/>
    <w:rsid w:val="009821BC"/>
    <w:rsid w:val="0098372F"/>
    <w:rsid w:val="009837A5"/>
    <w:rsid w:val="009911B8"/>
    <w:rsid w:val="00996928"/>
    <w:rsid w:val="00997218"/>
    <w:rsid w:val="009A6AE7"/>
    <w:rsid w:val="009B3882"/>
    <w:rsid w:val="009C1AE8"/>
    <w:rsid w:val="009C21E7"/>
    <w:rsid w:val="009C60CC"/>
    <w:rsid w:val="009C6FF5"/>
    <w:rsid w:val="009D2A94"/>
    <w:rsid w:val="009D7E05"/>
    <w:rsid w:val="009E37E8"/>
    <w:rsid w:val="009E4646"/>
    <w:rsid w:val="009E7305"/>
    <w:rsid w:val="009E768B"/>
    <w:rsid w:val="00A02325"/>
    <w:rsid w:val="00A02AA7"/>
    <w:rsid w:val="00A03F70"/>
    <w:rsid w:val="00A04754"/>
    <w:rsid w:val="00A069DC"/>
    <w:rsid w:val="00A0782C"/>
    <w:rsid w:val="00A11A14"/>
    <w:rsid w:val="00A171BD"/>
    <w:rsid w:val="00A265EF"/>
    <w:rsid w:val="00A27053"/>
    <w:rsid w:val="00A3086B"/>
    <w:rsid w:val="00A314EC"/>
    <w:rsid w:val="00A33179"/>
    <w:rsid w:val="00A36C79"/>
    <w:rsid w:val="00A50A69"/>
    <w:rsid w:val="00A5160C"/>
    <w:rsid w:val="00A51683"/>
    <w:rsid w:val="00A51721"/>
    <w:rsid w:val="00A51AFC"/>
    <w:rsid w:val="00A520A4"/>
    <w:rsid w:val="00A52669"/>
    <w:rsid w:val="00A52AA5"/>
    <w:rsid w:val="00A5506C"/>
    <w:rsid w:val="00A55AAC"/>
    <w:rsid w:val="00A650C0"/>
    <w:rsid w:val="00A65A0D"/>
    <w:rsid w:val="00A717C9"/>
    <w:rsid w:val="00A72133"/>
    <w:rsid w:val="00A730EA"/>
    <w:rsid w:val="00A735D1"/>
    <w:rsid w:val="00A73667"/>
    <w:rsid w:val="00A752C3"/>
    <w:rsid w:val="00A75EF5"/>
    <w:rsid w:val="00A7761A"/>
    <w:rsid w:val="00A8129F"/>
    <w:rsid w:val="00A824F8"/>
    <w:rsid w:val="00A8320D"/>
    <w:rsid w:val="00A83DA1"/>
    <w:rsid w:val="00A851D6"/>
    <w:rsid w:val="00A90AE8"/>
    <w:rsid w:val="00A95892"/>
    <w:rsid w:val="00A95E08"/>
    <w:rsid w:val="00A96B5D"/>
    <w:rsid w:val="00AA1517"/>
    <w:rsid w:val="00AA286C"/>
    <w:rsid w:val="00AA2B8C"/>
    <w:rsid w:val="00AA578A"/>
    <w:rsid w:val="00AA66D9"/>
    <w:rsid w:val="00AA671D"/>
    <w:rsid w:val="00AB06A0"/>
    <w:rsid w:val="00AB16D1"/>
    <w:rsid w:val="00AB5217"/>
    <w:rsid w:val="00AB6983"/>
    <w:rsid w:val="00AC563F"/>
    <w:rsid w:val="00AD0704"/>
    <w:rsid w:val="00AD08E4"/>
    <w:rsid w:val="00AD1789"/>
    <w:rsid w:val="00AD4F25"/>
    <w:rsid w:val="00AD5DDC"/>
    <w:rsid w:val="00AE043C"/>
    <w:rsid w:val="00AE147B"/>
    <w:rsid w:val="00AE2A9D"/>
    <w:rsid w:val="00AE3B7F"/>
    <w:rsid w:val="00AE69BB"/>
    <w:rsid w:val="00AE6DFB"/>
    <w:rsid w:val="00AF4C64"/>
    <w:rsid w:val="00AF5523"/>
    <w:rsid w:val="00AF5A1E"/>
    <w:rsid w:val="00AF5BED"/>
    <w:rsid w:val="00B00980"/>
    <w:rsid w:val="00B02E35"/>
    <w:rsid w:val="00B0478F"/>
    <w:rsid w:val="00B07753"/>
    <w:rsid w:val="00B14432"/>
    <w:rsid w:val="00B17F79"/>
    <w:rsid w:val="00B2573D"/>
    <w:rsid w:val="00B27CD7"/>
    <w:rsid w:val="00B30FB7"/>
    <w:rsid w:val="00B32B6F"/>
    <w:rsid w:val="00B37E41"/>
    <w:rsid w:val="00B41D2D"/>
    <w:rsid w:val="00B42A72"/>
    <w:rsid w:val="00B42CB3"/>
    <w:rsid w:val="00B42E78"/>
    <w:rsid w:val="00B44382"/>
    <w:rsid w:val="00B50064"/>
    <w:rsid w:val="00B518DC"/>
    <w:rsid w:val="00B57651"/>
    <w:rsid w:val="00B62CA3"/>
    <w:rsid w:val="00B65B54"/>
    <w:rsid w:val="00B67F0E"/>
    <w:rsid w:val="00B72926"/>
    <w:rsid w:val="00B72A4C"/>
    <w:rsid w:val="00B74330"/>
    <w:rsid w:val="00B804C1"/>
    <w:rsid w:val="00B8058E"/>
    <w:rsid w:val="00B81ED8"/>
    <w:rsid w:val="00B83267"/>
    <w:rsid w:val="00B861B8"/>
    <w:rsid w:val="00B95C32"/>
    <w:rsid w:val="00B96E85"/>
    <w:rsid w:val="00BA2192"/>
    <w:rsid w:val="00BA6258"/>
    <w:rsid w:val="00BB0672"/>
    <w:rsid w:val="00BB2C94"/>
    <w:rsid w:val="00BB4052"/>
    <w:rsid w:val="00BB67F9"/>
    <w:rsid w:val="00BB71FF"/>
    <w:rsid w:val="00BB780C"/>
    <w:rsid w:val="00BC0555"/>
    <w:rsid w:val="00BC1704"/>
    <w:rsid w:val="00BC1AF3"/>
    <w:rsid w:val="00BC46B4"/>
    <w:rsid w:val="00BC5D1B"/>
    <w:rsid w:val="00BC7487"/>
    <w:rsid w:val="00BD1792"/>
    <w:rsid w:val="00BD20ED"/>
    <w:rsid w:val="00BD453E"/>
    <w:rsid w:val="00BE2F37"/>
    <w:rsid w:val="00BE3992"/>
    <w:rsid w:val="00BF06A7"/>
    <w:rsid w:val="00BF2A11"/>
    <w:rsid w:val="00BF2D24"/>
    <w:rsid w:val="00BF3FF5"/>
    <w:rsid w:val="00BF48F4"/>
    <w:rsid w:val="00BF7786"/>
    <w:rsid w:val="00C01317"/>
    <w:rsid w:val="00C03843"/>
    <w:rsid w:val="00C03CC2"/>
    <w:rsid w:val="00C05805"/>
    <w:rsid w:val="00C0629E"/>
    <w:rsid w:val="00C1227B"/>
    <w:rsid w:val="00C167F5"/>
    <w:rsid w:val="00C17395"/>
    <w:rsid w:val="00C2132B"/>
    <w:rsid w:val="00C22453"/>
    <w:rsid w:val="00C30092"/>
    <w:rsid w:val="00C3231E"/>
    <w:rsid w:val="00C32333"/>
    <w:rsid w:val="00C32468"/>
    <w:rsid w:val="00C342D8"/>
    <w:rsid w:val="00C34A0B"/>
    <w:rsid w:val="00C35C1A"/>
    <w:rsid w:val="00C45A63"/>
    <w:rsid w:val="00C47DE7"/>
    <w:rsid w:val="00C50EEA"/>
    <w:rsid w:val="00C5109E"/>
    <w:rsid w:val="00C55DF1"/>
    <w:rsid w:val="00C56309"/>
    <w:rsid w:val="00C626BF"/>
    <w:rsid w:val="00C66068"/>
    <w:rsid w:val="00C7475C"/>
    <w:rsid w:val="00C7744C"/>
    <w:rsid w:val="00C80B1D"/>
    <w:rsid w:val="00C80B7F"/>
    <w:rsid w:val="00C81B8A"/>
    <w:rsid w:val="00C830B3"/>
    <w:rsid w:val="00C83890"/>
    <w:rsid w:val="00C84562"/>
    <w:rsid w:val="00C85492"/>
    <w:rsid w:val="00C85690"/>
    <w:rsid w:val="00C86B8B"/>
    <w:rsid w:val="00C86E5C"/>
    <w:rsid w:val="00C874BF"/>
    <w:rsid w:val="00C91E7F"/>
    <w:rsid w:val="00C92056"/>
    <w:rsid w:val="00C92485"/>
    <w:rsid w:val="00C937D2"/>
    <w:rsid w:val="00C97C22"/>
    <w:rsid w:val="00CA1825"/>
    <w:rsid w:val="00CA6D1D"/>
    <w:rsid w:val="00CB0FCA"/>
    <w:rsid w:val="00CB24E0"/>
    <w:rsid w:val="00CB2C5B"/>
    <w:rsid w:val="00CB477C"/>
    <w:rsid w:val="00CB4C8B"/>
    <w:rsid w:val="00CC03FE"/>
    <w:rsid w:val="00CC291D"/>
    <w:rsid w:val="00CC3010"/>
    <w:rsid w:val="00CC3EA1"/>
    <w:rsid w:val="00CC5D17"/>
    <w:rsid w:val="00CC76DD"/>
    <w:rsid w:val="00CD1622"/>
    <w:rsid w:val="00CD66C6"/>
    <w:rsid w:val="00CD7952"/>
    <w:rsid w:val="00CE1419"/>
    <w:rsid w:val="00CE325A"/>
    <w:rsid w:val="00CE3709"/>
    <w:rsid w:val="00CE53FE"/>
    <w:rsid w:val="00CE5D03"/>
    <w:rsid w:val="00CF28E8"/>
    <w:rsid w:val="00CF4BDA"/>
    <w:rsid w:val="00CF5DA9"/>
    <w:rsid w:val="00CF6F60"/>
    <w:rsid w:val="00D02840"/>
    <w:rsid w:val="00D035C0"/>
    <w:rsid w:val="00D042FA"/>
    <w:rsid w:val="00D053AE"/>
    <w:rsid w:val="00D06708"/>
    <w:rsid w:val="00D067AA"/>
    <w:rsid w:val="00D07B6E"/>
    <w:rsid w:val="00D17589"/>
    <w:rsid w:val="00D21A6E"/>
    <w:rsid w:val="00D22EAA"/>
    <w:rsid w:val="00D236F3"/>
    <w:rsid w:val="00D23DF8"/>
    <w:rsid w:val="00D240FB"/>
    <w:rsid w:val="00D24BA9"/>
    <w:rsid w:val="00D256F1"/>
    <w:rsid w:val="00D261CD"/>
    <w:rsid w:val="00D26440"/>
    <w:rsid w:val="00D2717E"/>
    <w:rsid w:val="00D35681"/>
    <w:rsid w:val="00D36C10"/>
    <w:rsid w:val="00D374BE"/>
    <w:rsid w:val="00D40AC8"/>
    <w:rsid w:val="00D428B4"/>
    <w:rsid w:val="00D460B5"/>
    <w:rsid w:val="00D506DF"/>
    <w:rsid w:val="00D5171E"/>
    <w:rsid w:val="00D521CB"/>
    <w:rsid w:val="00D52F2A"/>
    <w:rsid w:val="00D5394F"/>
    <w:rsid w:val="00D6063D"/>
    <w:rsid w:val="00D60E7B"/>
    <w:rsid w:val="00D651B4"/>
    <w:rsid w:val="00D65A22"/>
    <w:rsid w:val="00D65B21"/>
    <w:rsid w:val="00D67422"/>
    <w:rsid w:val="00D679D7"/>
    <w:rsid w:val="00D67AE1"/>
    <w:rsid w:val="00D67EE8"/>
    <w:rsid w:val="00D71C27"/>
    <w:rsid w:val="00D72777"/>
    <w:rsid w:val="00D73A3F"/>
    <w:rsid w:val="00D74F4B"/>
    <w:rsid w:val="00D75A17"/>
    <w:rsid w:val="00D77D0C"/>
    <w:rsid w:val="00D81FF1"/>
    <w:rsid w:val="00D82DB1"/>
    <w:rsid w:val="00D83ED0"/>
    <w:rsid w:val="00D83FF9"/>
    <w:rsid w:val="00D86419"/>
    <w:rsid w:val="00D87584"/>
    <w:rsid w:val="00D900F9"/>
    <w:rsid w:val="00D90F82"/>
    <w:rsid w:val="00D94694"/>
    <w:rsid w:val="00D95ABD"/>
    <w:rsid w:val="00DA396D"/>
    <w:rsid w:val="00DA501E"/>
    <w:rsid w:val="00DA7D53"/>
    <w:rsid w:val="00DB1158"/>
    <w:rsid w:val="00DB4388"/>
    <w:rsid w:val="00DB7DD9"/>
    <w:rsid w:val="00DC41EF"/>
    <w:rsid w:val="00DC476C"/>
    <w:rsid w:val="00DD1B8A"/>
    <w:rsid w:val="00DD4480"/>
    <w:rsid w:val="00DD49D7"/>
    <w:rsid w:val="00DE3BD6"/>
    <w:rsid w:val="00DE59C7"/>
    <w:rsid w:val="00DF3C69"/>
    <w:rsid w:val="00DF576F"/>
    <w:rsid w:val="00DF5848"/>
    <w:rsid w:val="00DF7E63"/>
    <w:rsid w:val="00E00C25"/>
    <w:rsid w:val="00E01BD0"/>
    <w:rsid w:val="00E04FB6"/>
    <w:rsid w:val="00E1254F"/>
    <w:rsid w:val="00E12E4A"/>
    <w:rsid w:val="00E16201"/>
    <w:rsid w:val="00E22BE8"/>
    <w:rsid w:val="00E22CE5"/>
    <w:rsid w:val="00E3650E"/>
    <w:rsid w:val="00E36922"/>
    <w:rsid w:val="00E37F03"/>
    <w:rsid w:val="00E46B84"/>
    <w:rsid w:val="00E5070C"/>
    <w:rsid w:val="00E51801"/>
    <w:rsid w:val="00E5513C"/>
    <w:rsid w:val="00E56838"/>
    <w:rsid w:val="00E5700C"/>
    <w:rsid w:val="00E579AC"/>
    <w:rsid w:val="00E619AC"/>
    <w:rsid w:val="00E629F8"/>
    <w:rsid w:val="00E62BDC"/>
    <w:rsid w:val="00E7187F"/>
    <w:rsid w:val="00E719F5"/>
    <w:rsid w:val="00E736C2"/>
    <w:rsid w:val="00E73B5F"/>
    <w:rsid w:val="00E74C07"/>
    <w:rsid w:val="00E75545"/>
    <w:rsid w:val="00E854A3"/>
    <w:rsid w:val="00E93D21"/>
    <w:rsid w:val="00E947E8"/>
    <w:rsid w:val="00E962C3"/>
    <w:rsid w:val="00E971F6"/>
    <w:rsid w:val="00E97D24"/>
    <w:rsid w:val="00EA5DD1"/>
    <w:rsid w:val="00EB19C9"/>
    <w:rsid w:val="00EB1EAF"/>
    <w:rsid w:val="00EB2627"/>
    <w:rsid w:val="00EB489F"/>
    <w:rsid w:val="00EB4D46"/>
    <w:rsid w:val="00EB6961"/>
    <w:rsid w:val="00EB6F28"/>
    <w:rsid w:val="00EB6FE7"/>
    <w:rsid w:val="00EB7C3F"/>
    <w:rsid w:val="00EC0B2C"/>
    <w:rsid w:val="00EC63F7"/>
    <w:rsid w:val="00EC6781"/>
    <w:rsid w:val="00ED0340"/>
    <w:rsid w:val="00ED163E"/>
    <w:rsid w:val="00EE1921"/>
    <w:rsid w:val="00EE4F33"/>
    <w:rsid w:val="00EF27A3"/>
    <w:rsid w:val="00EF2FEB"/>
    <w:rsid w:val="00EF4728"/>
    <w:rsid w:val="00EF5701"/>
    <w:rsid w:val="00EF7392"/>
    <w:rsid w:val="00EF7CC4"/>
    <w:rsid w:val="00F02C8D"/>
    <w:rsid w:val="00F03F62"/>
    <w:rsid w:val="00F0418E"/>
    <w:rsid w:val="00F0700D"/>
    <w:rsid w:val="00F10E08"/>
    <w:rsid w:val="00F11405"/>
    <w:rsid w:val="00F120A9"/>
    <w:rsid w:val="00F25527"/>
    <w:rsid w:val="00F30D6C"/>
    <w:rsid w:val="00F32970"/>
    <w:rsid w:val="00F36AF3"/>
    <w:rsid w:val="00F36C2B"/>
    <w:rsid w:val="00F4226E"/>
    <w:rsid w:val="00F519CB"/>
    <w:rsid w:val="00F54434"/>
    <w:rsid w:val="00F54685"/>
    <w:rsid w:val="00F56E98"/>
    <w:rsid w:val="00F5704D"/>
    <w:rsid w:val="00F61925"/>
    <w:rsid w:val="00F61FE7"/>
    <w:rsid w:val="00F620A1"/>
    <w:rsid w:val="00F62A5D"/>
    <w:rsid w:val="00F63A60"/>
    <w:rsid w:val="00F648A7"/>
    <w:rsid w:val="00F65301"/>
    <w:rsid w:val="00F66A1C"/>
    <w:rsid w:val="00F714B2"/>
    <w:rsid w:val="00F72053"/>
    <w:rsid w:val="00F73D79"/>
    <w:rsid w:val="00F743D0"/>
    <w:rsid w:val="00F74437"/>
    <w:rsid w:val="00F74519"/>
    <w:rsid w:val="00F74DB3"/>
    <w:rsid w:val="00F8029B"/>
    <w:rsid w:val="00F85A09"/>
    <w:rsid w:val="00F8723D"/>
    <w:rsid w:val="00F87B06"/>
    <w:rsid w:val="00F928B2"/>
    <w:rsid w:val="00F943BE"/>
    <w:rsid w:val="00F95E3D"/>
    <w:rsid w:val="00FA0E99"/>
    <w:rsid w:val="00FB241E"/>
    <w:rsid w:val="00FB3281"/>
    <w:rsid w:val="00FD13F5"/>
    <w:rsid w:val="00FD5ED6"/>
    <w:rsid w:val="00FD6666"/>
    <w:rsid w:val="00FE01AB"/>
    <w:rsid w:val="00FE1EC4"/>
    <w:rsid w:val="00FE7424"/>
    <w:rsid w:val="00FF0165"/>
    <w:rsid w:val="00FF279F"/>
    <w:rsid w:val="00FF2BC6"/>
    <w:rsid w:val="00FF2CF7"/>
    <w:rsid w:val="00FF3BBD"/>
    <w:rsid w:val="00FF54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05294"/>
  <w15:chartTrackingRefBased/>
  <w15:docId w15:val="{CB8CF4B1-BA2F-4301-9BE0-F30F5F45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keena" w:eastAsiaTheme="minorHAnsi" w:hAnsi="Skeena" w:cstheme="minorHAnsi"/>
        <w:color w:val="404040" w:themeColor="text1" w:themeTint="BF"/>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0DE"/>
    <w:rPr>
      <w:rFonts w:ascii="Times New Roman" w:hAnsi="Times New Roman"/>
      <w:color w:val="auto"/>
    </w:rPr>
  </w:style>
  <w:style w:type="paragraph" w:styleId="Heading1">
    <w:name w:val="heading 1"/>
    <w:basedOn w:val="Normal"/>
    <w:next w:val="Normal"/>
    <w:link w:val="Heading1Char"/>
    <w:uiPriority w:val="9"/>
    <w:qFormat/>
    <w:rsid w:val="00D374BE"/>
    <w:pPr>
      <w:keepNext/>
      <w:keepLines/>
      <w:spacing w:before="360" w:after="80"/>
      <w:outlineLvl w:val="0"/>
    </w:pPr>
    <w:rPr>
      <w:rFonts w:asciiTheme="majorHAnsi" w:eastAsiaTheme="majorEastAsia" w:hAnsiTheme="majorHAnsi" w:cstheme="majorBidi"/>
      <w:color w:val="0F4761" w:themeColor="accent1" w:themeShade="BF"/>
      <w:sz w:val="28"/>
      <w:szCs w:val="40"/>
    </w:rPr>
  </w:style>
  <w:style w:type="paragraph" w:styleId="Heading2">
    <w:name w:val="heading 2"/>
    <w:basedOn w:val="Normal"/>
    <w:next w:val="Normal"/>
    <w:link w:val="Heading2Char"/>
    <w:uiPriority w:val="9"/>
    <w:unhideWhenUsed/>
    <w:qFormat/>
    <w:rsid w:val="00D374BE"/>
    <w:pPr>
      <w:keepNext/>
      <w:keepLines/>
      <w:spacing w:before="160" w:after="80"/>
      <w:outlineLvl w:val="1"/>
    </w:pPr>
    <w:rPr>
      <w:rFonts w:asciiTheme="majorHAnsi" w:eastAsiaTheme="majorEastAsia" w:hAnsiTheme="majorHAnsi" w:cstheme="majorBidi"/>
      <w:b/>
      <w:color w:val="0F4761" w:themeColor="accent1" w:themeShade="BF"/>
      <w:sz w:val="24"/>
      <w:szCs w:val="32"/>
    </w:rPr>
  </w:style>
  <w:style w:type="paragraph" w:styleId="Heading3">
    <w:name w:val="heading 3"/>
    <w:basedOn w:val="Normal"/>
    <w:next w:val="Normal"/>
    <w:link w:val="Heading3Char"/>
    <w:uiPriority w:val="9"/>
    <w:semiHidden/>
    <w:unhideWhenUsed/>
    <w:qFormat/>
    <w:rsid w:val="00DC41E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41E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C41E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C41E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C41E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C41E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C41E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4BE"/>
    <w:rPr>
      <w:rFonts w:asciiTheme="majorHAnsi" w:eastAsiaTheme="majorEastAsia" w:hAnsiTheme="majorHAnsi" w:cstheme="majorBidi"/>
      <w:color w:val="0F4761" w:themeColor="accent1" w:themeShade="BF"/>
      <w:sz w:val="28"/>
      <w:szCs w:val="40"/>
      <w:lang w:val="en-US"/>
    </w:rPr>
  </w:style>
  <w:style w:type="character" w:customStyle="1" w:styleId="Heading2Char">
    <w:name w:val="Heading 2 Char"/>
    <w:basedOn w:val="DefaultParagraphFont"/>
    <w:link w:val="Heading2"/>
    <w:uiPriority w:val="9"/>
    <w:rsid w:val="00D374BE"/>
    <w:rPr>
      <w:rFonts w:asciiTheme="majorHAnsi" w:eastAsiaTheme="majorEastAsia" w:hAnsiTheme="majorHAnsi" w:cstheme="majorBidi"/>
      <w:b/>
      <w:color w:val="0F4761" w:themeColor="accent1" w:themeShade="BF"/>
      <w:sz w:val="24"/>
      <w:szCs w:val="32"/>
      <w:lang w:val="en-US"/>
    </w:rPr>
  </w:style>
  <w:style w:type="character" w:customStyle="1" w:styleId="Heading3Char">
    <w:name w:val="Heading 3 Char"/>
    <w:basedOn w:val="DefaultParagraphFont"/>
    <w:link w:val="Heading3"/>
    <w:uiPriority w:val="9"/>
    <w:semiHidden/>
    <w:rsid w:val="00DC41E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41E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C41E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C41E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C41E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C41E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C41E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C41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1EF"/>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DC41E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41E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C41EF"/>
    <w:pPr>
      <w:spacing w:before="160"/>
      <w:jc w:val="center"/>
    </w:pPr>
    <w:rPr>
      <w:i/>
      <w:iCs/>
    </w:rPr>
  </w:style>
  <w:style w:type="character" w:customStyle="1" w:styleId="QuoteChar">
    <w:name w:val="Quote Char"/>
    <w:basedOn w:val="DefaultParagraphFont"/>
    <w:link w:val="Quote"/>
    <w:uiPriority w:val="29"/>
    <w:rsid w:val="00DC41EF"/>
    <w:rPr>
      <w:i/>
      <w:iCs/>
    </w:rPr>
  </w:style>
  <w:style w:type="paragraph" w:styleId="ListParagraph">
    <w:name w:val="List Paragraph"/>
    <w:aliases w:val="PDP DOCUMENT SUBTITLE,Paragraphe de liste PBLH,Table of contents numbered,Akapit z listą BS,Citation List,Graphic,List Paragraph1,Bullets1,Resume Title,List Paragraph (numbered (a)),Bullets,List Square,WB Para,Paragraphe de liste1,Dot pt"/>
    <w:basedOn w:val="Normal"/>
    <w:link w:val="ListParagraphChar"/>
    <w:uiPriority w:val="34"/>
    <w:qFormat/>
    <w:rsid w:val="00DC41EF"/>
    <w:pPr>
      <w:ind w:left="720"/>
      <w:contextualSpacing/>
    </w:pPr>
  </w:style>
  <w:style w:type="character" w:styleId="IntenseEmphasis">
    <w:name w:val="Intense Emphasis"/>
    <w:basedOn w:val="DefaultParagraphFont"/>
    <w:uiPriority w:val="21"/>
    <w:qFormat/>
    <w:rsid w:val="00DC41EF"/>
    <w:rPr>
      <w:i/>
      <w:iCs/>
      <w:color w:val="0F4761" w:themeColor="accent1" w:themeShade="BF"/>
    </w:rPr>
  </w:style>
  <w:style w:type="paragraph" w:styleId="IntenseQuote">
    <w:name w:val="Intense Quote"/>
    <w:basedOn w:val="Normal"/>
    <w:next w:val="Normal"/>
    <w:link w:val="IntenseQuoteChar"/>
    <w:uiPriority w:val="30"/>
    <w:qFormat/>
    <w:rsid w:val="00DC41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41EF"/>
    <w:rPr>
      <w:i/>
      <w:iCs/>
      <w:color w:val="0F4761" w:themeColor="accent1" w:themeShade="BF"/>
    </w:rPr>
  </w:style>
  <w:style w:type="character" w:styleId="IntenseReference">
    <w:name w:val="Intense Reference"/>
    <w:basedOn w:val="DefaultParagraphFont"/>
    <w:uiPriority w:val="32"/>
    <w:qFormat/>
    <w:rsid w:val="00DC41EF"/>
    <w:rPr>
      <w:b/>
      <w:bCs/>
      <w:smallCaps/>
      <w:color w:val="0F4761" w:themeColor="accent1" w:themeShade="BF"/>
      <w:spacing w:val="5"/>
    </w:rPr>
  </w:style>
  <w:style w:type="paragraph" w:customStyle="1" w:styleId="Default">
    <w:name w:val="Default"/>
    <w:rsid w:val="008853A0"/>
    <w:pPr>
      <w:autoSpaceDE w:val="0"/>
      <w:autoSpaceDN w:val="0"/>
      <w:adjustRightInd w:val="0"/>
      <w:spacing w:after="0" w:line="240" w:lineRule="auto"/>
    </w:pPr>
    <w:rPr>
      <w:rFonts w:ascii="DJAIAN+TimesNewRoman" w:eastAsia="SimSun" w:hAnsi="DJAIAN+TimesNewRoman" w:cs="DJAIAN+TimesNewRoman"/>
      <w:color w:val="000000"/>
      <w:kern w:val="0"/>
      <w:sz w:val="24"/>
      <w:szCs w:val="24"/>
      <w14:ligatures w14:val="none"/>
    </w:rPr>
  </w:style>
  <w:style w:type="character" w:customStyle="1" w:styleId="ListParagraphChar">
    <w:name w:val="List Paragraph Char"/>
    <w:aliases w:val="PDP DOCUMENT SUBTITLE Char,Paragraphe de liste PBLH Char,Table of contents numbered Char,Akapit z listą BS Char,Citation List Char,Graphic Char,List Paragraph1 Char,Bullets1 Char,Resume Title Char,List Paragraph (numbered (a)) Char"/>
    <w:basedOn w:val="DefaultParagraphFont"/>
    <w:link w:val="ListParagraph"/>
    <w:uiPriority w:val="34"/>
    <w:qFormat/>
    <w:rsid w:val="00802169"/>
  </w:style>
  <w:style w:type="table" w:styleId="TableGrid">
    <w:name w:val="Table Grid"/>
    <w:basedOn w:val="TableNormal"/>
    <w:rsid w:val="00A33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331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179"/>
    <w:rPr>
      <w:rFonts w:ascii="Arial" w:hAnsi="Arial"/>
      <w:lang w:val="en-US"/>
    </w:rPr>
  </w:style>
  <w:style w:type="paragraph" w:styleId="TOCHeading">
    <w:name w:val="TOC Heading"/>
    <w:basedOn w:val="Heading1"/>
    <w:next w:val="Normal"/>
    <w:uiPriority w:val="39"/>
    <w:unhideWhenUsed/>
    <w:qFormat/>
    <w:rsid w:val="00BB4052"/>
    <w:pPr>
      <w:spacing w:before="240" w:after="0"/>
      <w:outlineLvl w:val="9"/>
    </w:pPr>
    <w:rPr>
      <w:kern w:val="0"/>
      <w:sz w:val="32"/>
      <w:szCs w:val="32"/>
      <w14:ligatures w14:val="none"/>
    </w:rPr>
  </w:style>
  <w:style w:type="paragraph" w:styleId="TOC1">
    <w:name w:val="toc 1"/>
    <w:basedOn w:val="Normal"/>
    <w:next w:val="Normal"/>
    <w:autoRedefine/>
    <w:uiPriority w:val="39"/>
    <w:unhideWhenUsed/>
    <w:qFormat/>
    <w:rsid w:val="003A4F0E"/>
    <w:pPr>
      <w:spacing w:before="240" w:after="120"/>
    </w:pPr>
    <w:rPr>
      <w:rFonts w:cs="Times New Roman"/>
      <w:b/>
      <w:bCs/>
      <w:szCs w:val="24"/>
    </w:rPr>
  </w:style>
  <w:style w:type="paragraph" w:styleId="TOC2">
    <w:name w:val="toc 2"/>
    <w:basedOn w:val="Normal"/>
    <w:next w:val="Normal"/>
    <w:autoRedefine/>
    <w:uiPriority w:val="39"/>
    <w:unhideWhenUsed/>
    <w:rsid w:val="00BB4052"/>
    <w:pPr>
      <w:spacing w:before="120" w:after="0"/>
      <w:ind w:left="220"/>
    </w:pPr>
    <w:rPr>
      <w:rFonts w:asciiTheme="minorHAnsi" w:hAnsiTheme="minorHAnsi" w:cs="Times New Roman"/>
      <w:i/>
      <w:iCs/>
      <w:sz w:val="20"/>
      <w:szCs w:val="24"/>
    </w:rPr>
  </w:style>
  <w:style w:type="character" w:styleId="Hyperlink">
    <w:name w:val="Hyperlink"/>
    <w:basedOn w:val="DefaultParagraphFont"/>
    <w:uiPriority w:val="99"/>
    <w:unhideWhenUsed/>
    <w:rsid w:val="00BB4052"/>
    <w:rPr>
      <w:color w:val="467886" w:themeColor="hyperlink"/>
      <w:u w:val="single"/>
    </w:rPr>
  </w:style>
  <w:style w:type="paragraph" w:styleId="Caption">
    <w:name w:val="caption"/>
    <w:basedOn w:val="Normal"/>
    <w:next w:val="Normal"/>
    <w:uiPriority w:val="35"/>
    <w:unhideWhenUsed/>
    <w:qFormat/>
    <w:rsid w:val="008D1921"/>
    <w:pPr>
      <w:spacing w:after="200" w:line="240" w:lineRule="auto"/>
    </w:pPr>
    <w:rPr>
      <w:i/>
      <w:iCs/>
      <w:color w:val="808080" w:themeColor="background1" w:themeShade="80"/>
      <w:szCs w:val="18"/>
    </w:rPr>
  </w:style>
  <w:style w:type="paragraph" w:styleId="Header">
    <w:name w:val="header"/>
    <w:basedOn w:val="Normal"/>
    <w:link w:val="HeaderChar"/>
    <w:uiPriority w:val="99"/>
    <w:unhideWhenUsed/>
    <w:rsid w:val="00834C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CE9"/>
    <w:rPr>
      <w:rFonts w:ascii="Arial" w:hAnsi="Arial"/>
      <w:lang w:val="en-US"/>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ootnote"/>
    <w:basedOn w:val="Normal"/>
    <w:link w:val="FootnoteTextChar"/>
    <w:uiPriority w:val="99"/>
    <w:unhideWhenUsed/>
    <w:qFormat/>
    <w:rsid w:val="00352EA3"/>
    <w:pPr>
      <w:spacing w:after="0" w:line="240" w:lineRule="auto"/>
    </w:pPr>
    <w:rPr>
      <w:sz w:val="20"/>
      <w:szCs w:val="20"/>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ootnote Char"/>
    <w:basedOn w:val="DefaultParagraphFont"/>
    <w:link w:val="FootnoteText"/>
    <w:uiPriority w:val="99"/>
    <w:rsid w:val="00352EA3"/>
    <w:rPr>
      <w:rFonts w:ascii="Arial" w:hAnsi="Arial"/>
      <w:sz w:val="20"/>
      <w:szCs w:val="20"/>
      <w:lang w:val="en-US"/>
    </w:rPr>
  </w:style>
  <w:style w:type="character" w:styleId="FootnoteReference">
    <w:name w:val="footnote reference"/>
    <w:aliases w:val="16 Point,Superscript 6 Point,Superscript 6 Point + 11 pt,Style 24,o,ftref,BVI fnr,fr,Footnote Ref in FtNote,SUPERS,number,Footnote Reference Superscript,stylish,Footnote symbol,-E Fußnotenzeichen,Source Reference,note TESI,BVI fnr Car"/>
    <w:basedOn w:val="DefaultParagraphFont"/>
    <w:uiPriority w:val="99"/>
    <w:unhideWhenUsed/>
    <w:rsid w:val="00352EA3"/>
    <w:rPr>
      <w:vertAlign w:val="superscript"/>
    </w:rPr>
  </w:style>
  <w:style w:type="character" w:customStyle="1" w:styleId="UnresolvedMention1">
    <w:name w:val="Unresolved Mention1"/>
    <w:basedOn w:val="DefaultParagraphFont"/>
    <w:uiPriority w:val="99"/>
    <w:semiHidden/>
    <w:unhideWhenUsed/>
    <w:rsid w:val="00352EA3"/>
    <w:rPr>
      <w:color w:val="605E5C"/>
      <w:shd w:val="clear" w:color="auto" w:fill="E1DFDD"/>
    </w:rPr>
  </w:style>
  <w:style w:type="character" w:styleId="EndnoteReference">
    <w:name w:val="endnote reference"/>
    <w:basedOn w:val="DefaultParagraphFont"/>
    <w:uiPriority w:val="99"/>
    <w:semiHidden/>
    <w:unhideWhenUsed/>
    <w:rsid w:val="00B42A72"/>
    <w:rPr>
      <w:vertAlign w:val="superscript"/>
    </w:rPr>
  </w:style>
  <w:style w:type="paragraph" w:customStyle="1" w:styleId="StyleHeading1Allcaps">
    <w:name w:val="Style Heading 1 + All caps"/>
    <w:basedOn w:val="Normal"/>
    <w:next w:val="Normal"/>
    <w:rsid w:val="008E32C4"/>
    <w:pPr>
      <w:spacing w:after="0" w:line="22" w:lineRule="atLeast"/>
      <w:ind w:left="737" w:hanging="737"/>
      <w:jc w:val="both"/>
    </w:pPr>
    <w:rPr>
      <w:rFonts w:eastAsia="Times New Roman" w:cs="Times New Roman"/>
      <w:b/>
      <w:caps/>
      <w:color w:val="000080"/>
      <w:kern w:val="0"/>
      <w:sz w:val="28"/>
      <w:szCs w:val="28"/>
      <w:lang w:val="en-GB" w:eastAsia="en-GB"/>
      <w14:ligatures w14:val="none"/>
    </w:rPr>
  </w:style>
  <w:style w:type="character" w:styleId="CommentReference">
    <w:name w:val="annotation reference"/>
    <w:basedOn w:val="DefaultParagraphFont"/>
    <w:uiPriority w:val="99"/>
    <w:semiHidden/>
    <w:unhideWhenUsed/>
    <w:rsid w:val="003461D9"/>
    <w:rPr>
      <w:sz w:val="16"/>
      <w:szCs w:val="16"/>
    </w:rPr>
  </w:style>
  <w:style w:type="paragraph" w:styleId="CommentText">
    <w:name w:val="annotation text"/>
    <w:basedOn w:val="Normal"/>
    <w:link w:val="CommentTextChar"/>
    <w:uiPriority w:val="99"/>
    <w:unhideWhenUsed/>
    <w:rsid w:val="003461D9"/>
    <w:pPr>
      <w:spacing w:line="240" w:lineRule="auto"/>
    </w:pPr>
    <w:rPr>
      <w:sz w:val="20"/>
      <w:szCs w:val="20"/>
    </w:rPr>
  </w:style>
  <w:style w:type="character" w:customStyle="1" w:styleId="CommentTextChar">
    <w:name w:val="Comment Text Char"/>
    <w:basedOn w:val="DefaultParagraphFont"/>
    <w:link w:val="CommentText"/>
    <w:uiPriority w:val="99"/>
    <w:rsid w:val="003461D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461D9"/>
    <w:rPr>
      <w:b/>
      <w:bCs/>
    </w:rPr>
  </w:style>
  <w:style w:type="character" w:customStyle="1" w:styleId="CommentSubjectChar">
    <w:name w:val="Comment Subject Char"/>
    <w:basedOn w:val="CommentTextChar"/>
    <w:link w:val="CommentSubject"/>
    <w:uiPriority w:val="99"/>
    <w:semiHidden/>
    <w:rsid w:val="003461D9"/>
    <w:rPr>
      <w:rFonts w:ascii="Arial" w:hAnsi="Arial"/>
      <w:b/>
      <w:bCs/>
      <w:sz w:val="20"/>
      <w:szCs w:val="20"/>
    </w:rPr>
  </w:style>
  <w:style w:type="paragraph" w:styleId="BalloonText">
    <w:name w:val="Balloon Text"/>
    <w:basedOn w:val="Normal"/>
    <w:link w:val="BalloonTextChar"/>
    <w:uiPriority w:val="99"/>
    <w:semiHidden/>
    <w:unhideWhenUsed/>
    <w:rsid w:val="003461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1D9"/>
    <w:rPr>
      <w:rFonts w:ascii="Segoe UI" w:hAnsi="Segoe UI" w:cs="Segoe UI"/>
      <w:sz w:val="18"/>
      <w:szCs w:val="18"/>
    </w:rPr>
  </w:style>
  <w:style w:type="paragraph" w:styleId="BodyText">
    <w:name w:val="Body Text"/>
    <w:basedOn w:val="Normal"/>
    <w:link w:val="BodyTextChar"/>
    <w:rsid w:val="00D65A22"/>
    <w:pPr>
      <w:spacing w:after="140" w:line="276" w:lineRule="auto"/>
    </w:pPr>
    <w:rPr>
      <w:rFonts w:eastAsia="Arial" w:cs="Times New Roman"/>
      <w:kern w:val="0"/>
      <w:sz w:val="20"/>
      <w:szCs w:val="18"/>
      <w:lang w:val="en-GB"/>
      <w14:ligatures w14:val="none"/>
    </w:rPr>
  </w:style>
  <w:style w:type="character" w:customStyle="1" w:styleId="BodyTextChar">
    <w:name w:val="Body Text Char"/>
    <w:basedOn w:val="DefaultParagraphFont"/>
    <w:link w:val="BodyText"/>
    <w:rsid w:val="00D65A22"/>
    <w:rPr>
      <w:rFonts w:ascii="Arial" w:eastAsia="Arial" w:hAnsi="Arial" w:cs="Times New Roman"/>
      <w:color w:val="auto"/>
      <w:kern w:val="0"/>
      <w:sz w:val="20"/>
      <w:szCs w:val="18"/>
      <w:lang w:val="en-GB"/>
      <w14:ligatures w14:val="none"/>
    </w:rPr>
  </w:style>
  <w:style w:type="paragraph" w:styleId="Revision">
    <w:name w:val="Revision"/>
    <w:hidden/>
    <w:uiPriority w:val="99"/>
    <w:semiHidden/>
    <w:rsid w:val="00AD4F25"/>
    <w:pPr>
      <w:spacing w:after="0" w:line="240" w:lineRule="auto"/>
    </w:pPr>
    <w:rPr>
      <w:rFonts w:ascii="Arial" w:hAnsi="Arial"/>
    </w:rPr>
  </w:style>
  <w:style w:type="table" w:customStyle="1" w:styleId="TableGrid0">
    <w:name w:val="TableGrid"/>
    <w:rsid w:val="00A314EC"/>
    <w:pPr>
      <w:spacing w:after="0" w:line="240" w:lineRule="auto"/>
    </w:pPr>
    <w:rPr>
      <w:rFonts w:asciiTheme="minorHAnsi" w:eastAsia="Times New Roman" w:hAnsiTheme="minorHAnsi" w:cstheme="minorBidi"/>
      <w:color w:val="auto"/>
      <w:kern w:val="0"/>
      <w:lang w:val="en-IN" w:eastAsia="en-IN"/>
      <w14:ligatures w14:val="none"/>
    </w:rPr>
    <w:tblPr>
      <w:tblCellMar>
        <w:top w:w="0" w:type="dxa"/>
        <w:left w:w="0" w:type="dxa"/>
        <w:bottom w:w="0" w:type="dxa"/>
        <w:right w:w="0" w:type="dxa"/>
      </w:tblCellMar>
    </w:tblPr>
  </w:style>
  <w:style w:type="table" w:customStyle="1" w:styleId="TableGrid2">
    <w:name w:val="Table Grid2"/>
    <w:basedOn w:val="TableNormal"/>
    <w:next w:val="TableGrid"/>
    <w:rsid w:val="00BB0672"/>
    <w:pPr>
      <w:spacing w:after="0" w:line="240" w:lineRule="auto"/>
    </w:pPr>
    <w:rPr>
      <w:rFonts w:ascii="CG Times (W1)" w:eastAsia="Times New Roman" w:hAnsi="CG Times (W1)" w:cs="Times New Roman"/>
      <w:color w:val="auto"/>
      <w:kern w:val="0"/>
      <w:sz w:val="20"/>
      <w:szCs w:val="20"/>
      <w:lang w:val="nl-NL"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55BB3"/>
    <w:pPr>
      <w:spacing w:after="0"/>
      <w:ind w:left="440"/>
    </w:pPr>
    <w:rPr>
      <w:rFonts w:asciiTheme="minorHAnsi" w:hAnsiTheme="minorHAnsi" w:cs="Times New Roman"/>
      <w:sz w:val="20"/>
      <w:szCs w:val="24"/>
    </w:rPr>
  </w:style>
  <w:style w:type="paragraph" w:styleId="TOC4">
    <w:name w:val="toc 4"/>
    <w:basedOn w:val="Normal"/>
    <w:next w:val="Normal"/>
    <w:autoRedefine/>
    <w:uiPriority w:val="39"/>
    <w:unhideWhenUsed/>
    <w:rsid w:val="00130BF7"/>
    <w:pPr>
      <w:spacing w:after="0"/>
      <w:ind w:left="660"/>
    </w:pPr>
    <w:rPr>
      <w:rFonts w:asciiTheme="minorHAnsi" w:hAnsiTheme="minorHAnsi" w:cs="Times New Roman"/>
      <w:sz w:val="20"/>
      <w:szCs w:val="24"/>
    </w:rPr>
  </w:style>
  <w:style w:type="paragraph" w:styleId="TOC5">
    <w:name w:val="toc 5"/>
    <w:basedOn w:val="Normal"/>
    <w:next w:val="Normal"/>
    <w:autoRedefine/>
    <w:uiPriority w:val="39"/>
    <w:unhideWhenUsed/>
    <w:rsid w:val="00130BF7"/>
    <w:pPr>
      <w:spacing w:after="0"/>
      <w:ind w:left="880"/>
    </w:pPr>
    <w:rPr>
      <w:rFonts w:asciiTheme="minorHAnsi" w:hAnsiTheme="minorHAnsi" w:cs="Times New Roman"/>
      <w:sz w:val="20"/>
      <w:szCs w:val="24"/>
    </w:rPr>
  </w:style>
  <w:style w:type="paragraph" w:styleId="TOC6">
    <w:name w:val="toc 6"/>
    <w:basedOn w:val="Normal"/>
    <w:next w:val="Normal"/>
    <w:autoRedefine/>
    <w:uiPriority w:val="39"/>
    <w:unhideWhenUsed/>
    <w:rsid w:val="00130BF7"/>
    <w:pPr>
      <w:spacing w:after="0"/>
      <w:ind w:left="1100"/>
    </w:pPr>
    <w:rPr>
      <w:rFonts w:asciiTheme="minorHAnsi" w:hAnsiTheme="minorHAnsi" w:cs="Times New Roman"/>
      <w:sz w:val="20"/>
      <w:szCs w:val="24"/>
    </w:rPr>
  </w:style>
  <w:style w:type="paragraph" w:styleId="TOC7">
    <w:name w:val="toc 7"/>
    <w:basedOn w:val="Normal"/>
    <w:next w:val="Normal"/>
    <w:autoRedefine/>
    <w:uiPriority w:val="39"/>
    <w:unhideWhenUsed/>
    <w:rsid w:val="00130BF7"/>
    <w:pPr>
      <w:spacing w:after="0"/>
      <w:ind w:left="1320"/>
    </w:pPr>
    <w:rPr>
      <w:rFonts w:asciiTheme="minorHAnsi" w:hAnsiTheme="minorHAnsi" w:cs="Times New Roman"/>
      <w:sz w:val="20"/>
      <w:szCs w:val="24"/>
    </w:rPr>
  </w:style>
  <w:style w:type="paragraph" w:styleId="TOC8">
    <w:name w:val="toc 8"/>
    <w:basedOn w:val="Normal"/>
    <w:next w:val="Normal"/>
    <w:autoRedefine/>
    <w:uiPriority w:val="39"/>
    <w:unhideWhenUsed/>
    <w:rsid w:val="00130BF7"/>
    <w:pPr>
      <w:spacing w:after="0"/>
      <w:ind w:left="1540"/>
    </w:pPr>
    <w:rPr>
      <w:rFonts w:asciiTheme="minorHAnsi" w:hAnsiTheme="minorHAnsi" w:cs="Times New Roman"/>
      <w:sz w:val="20"/>
      <w:szCs w:val="24"/>
    </w:rPr>
  </w:style>
  <w:style w:type="paragraph" w:styleId="TOC9">
    <w:name w:val="toc 9"/>
    <w:basedOn w:val="Normal"/>
    <w:next w:val="Normal"/>
    <w:autoRedefine/>
    <w:uiPriority w:val="39"/>
    <w:unhideWhenUsed/>
    <w:rsid w:val="00130BF7"/>
    <w:pPr>
      <w:spacing w:after="0"/>
      <w:ind w:left="1760"/>
    </w:pPr>
    <w:rPr>
      <w:rFonts w:asciiTheme="minorHAnsi" w:hAnsiTheme="minorHAnsi" w:cs="Times New Roman"/>
      <w:sz w:val="20"/>
      <w:szCs w:val="24"/>
    </w:rPr>
  </w:style>
  <w:style w:type="paragraph" w:styleId="TableofFigures">
    <w:name w:val="table of figures"/>
    <w:basedOn w:val="Normal"/>
    <w:next w:val="Normal"/>
    <w:uiPriority w:val="99"/>
    <w:unhideWhenUsed/>
    <w:rsid w:val="00B72926"/>
    <w:pPr>
      <w:spacing w:after="0"/>
    </w:pPr>
    <w:rPr>
      <w:rFonts w:asciiTheme="minorHAnsi" w:hAnsiTheme="minorHAnsi"/>
      <w:i/>
      <w:iCs/>
      <w:sz w:val="20"/>
      <w:szCs w:val="20"/>
    </w:rPr>
  </w:style>
  <w:style w:type="character" w:customStyle="1" w:styleId="cf01">
    <w:name w:val="cf01"/>
    <w:basedOn w:val="DefaultParagraphFont"/>
    <w:rsid w:val="002F63A7"/>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6071">
      <w:bodyDiv w:val="1"/>
      <w:marLeft w:val="0"/>
      <w:marRight w:val="0"/>
      <w:marTop w:val="0"/>
      <w:marBottom w:val="0"/>
      <w:divBdr>
        <w:top w:val="none" w:sz="0" w:space="0" w:color="auto"/>
        <w:left w:val="none" w:sz="0" w:space="0" w:color="auto"/>
        <w:bottom w:val="none" w:sz="0" w:space="0" w:color="auto"/>
        <w:right w:val="none" w:sz="0" w:space="0" w:color="auto"/>
      </w:divBdr>
    </w:div>
    <w:div w:id="145973983">
      <w:bodyDiv w:val="1"/>
      <w:marLeft w:val="0"/>
      <w:marRight w:val="0"/>
      <w:marTop w:val="0"/>
      <w:marBottom w:val="0"/>
      <w:divBdr>
        <w:top w:val="none" w:sz="0" w:space="0" w:color="auto"/>
        <w:left w:val="none" w:sz="0" w:space="0" w:color="auto"/>
        <w:bottom w:val="none" w:sz="0" w:space="0" w:color="auto"/>
        <w:right w:val="none" w:sz="0" w:space="0" w:color="auto"/>
      </w:divBdr>
      <w:divsChild>
        <w:div w:id="1947226171">
          <w:marLeft w:val="1094"/>
          <w:marRight w:val="0"/>
          <w:marTop w:val="65"/>
          <w:marBottom w:val="0"/>
          <w:divBdr>
            <w:top w:val="none" w:sz="0" w:space="0" w:color="auto"/>
            <w:left w:val="none" w:sz="0" w:space="0" w:color="auto"/>
            <w:bottom w:val="none" w:sz="0" w:space="0" w:color="auto"/>
            <w:right w:val="none" w:sz="0" w:space="0" w:color="auto"/>
          </w:divBdr>
        </w:div>
      </w:divsChild>
    </w:div>
    <w:div w:id="149561511">
      <w:bodyDiv w:val="1"/>
      <w:marLeft w:val="0"/>
      <w:marRight w:val="0"/>
      <w:marTop w:val="0"/>
      <w:marBottom w:val="0"/>
      <w:divBdr>
        <w:top w:val="none" w:sz="0" w:space="0" w:color="auto"/>
        <w:left w:val="none" w:sz="0" w:space="0" w:color="auto"/>
        <w:bottom w:val="none" w:sz="0" w:space="0" w:color="auto"/>
        <w:right w:val="none" w:sz="0" w:space="0" w:color="auto"/>
      </w:divBdr>
      <w:divsChild>
        <w:div w:id="2127432188">
          <w:marLeft w:val="1094"/>
          <w:marRight w:val="0"/>
          <w:marTop w:val="65"/>
          <w:marBottom w:val="0"/>
          <w:divBdr>
            <w:top w:val="none" w:sz="0" w:space="0" w:color="auto"/>
            <w:left w:val="none" w:sz="0" w:space="0" w:color="auto"/>
            <w:bottom w:val="none" w:sz="0" w:space="0" w:color="auto"/>
            <w:right w:val="none" w:sz="0" w:space="0" w:color="auto"/>
          </w:divBdr>
        </w:div>
      </w:divsChild>
    </w:div>
    <w:div w:id="175271282">
      <w:bodyDiv w:val="1"/>
      <w:marLeft w:val="0"/>
      <w:marRight w:val="0"/>
      <w:marTop w:val="0"/>
      <w:marBottom w:val="0"/>
      <w:divBdr>
        <w:top w:val="none" w:sz="0" w:space="0" w:color="auto"/>
        <w:left w:val="none" w:sz="0" w:space="0" w:color="auto"/>
        <w:bottom w:val="none" w:sz="0" w:space="0" w:color="auto"/>
        <w:right w:val="none" w:sz="0" w:space="0" w:color="auto"/>
      </w:divBdr>
      <w:divsChild>
        <w:div w:id="105975779">
          <w:marLeft w:val="1094"/>
          <w:marRight w:val="0"/>
          <w:marTop w:val="65"/>
          <w:marBottom w:val="0"/>
          <w:divBdr>
            <w:top w:val="none" w:sz="0" w:space="0" w:color="auto"/>
            <w:left w:val="none" w:sz="0" w:space="0" w:color="auto"/>
            <w:bottom w:val="none" w:sz="0" w:space="0" w:color="auto"/>
            <w:right w:val="none" w:sz="0" w:space="0" w:color="auto"/>
          </w:divBdr>
        </w:div>
      </w:divsChild>
    </w:div>
    <w:div w:id="479419100">
      <w:bodyDiv w:val="1"/>
      <w:marLeft w:val="0"/>
      <w:marRight w:val="0"/>
      <w:marTop w:val="0"/>
      <w:marBottom w:val="0"/>
      <w:divBdr>
        <w:top w:val="none" w:sz="0" w:space="0" w:color="auto"/>
        <w:left w:val="none" w:sz="0" w:space="0" w:color="auto"/>
        <w:bottom w:val="none" w:sz="0" w:space="0" w:color="auto"/>
        <w:right w:val="none" w:sz="0" w:space="0" w:color="auto"/>
      </w:divBdr>
    </w:div>
    <w:div w:id="493956710">
      <w:bodyDiv w:val="1"/>
      <w:marLeft w:val="0"/>
      <w:marRight w:val="0"/>
      <w:marTop w:val="0"/>
      <w:marBottom w:val="0"/>
      <w:divBdr>
        <w:top w:val="none" w:sz="0" w:space="0" w:color="auto"/>
        <w:left w:val="none" w:sz="0" w:space="0" w:color="auto"/>
        <w:bottom w:val="none" w:sz="0" w:space="0" w:color="auto"/>
        <w:right w:val="none" w:sz="0" w:space="0" w:color="auto"/>
      </w:divBdr>
      <w:divsChild>
        <w:div w:id="110589944">
          <w:marLeft w:val="1094"/>
          <w:marRight w:val="0"/>
          <w:marTop w:val="65"/>
          <w:marBottom w:val="0"/>
          <w:divBdr>
            <w:top w:val="none" w:sz="0" w:space="0" w:color="auto"/>
            <w:left w:val="none" w:sz="0" w:space="0" w:color="auto"/>
            <w:bottom w:val="none" w:sz="0" w:space="0" w:color="auto"/>
            <w:right w:val="none" w:sz="0" w:space="0" w:color="auto"/>
          </w:divBdr>
        </w:div>
      </w:divsChild>
    </w:div>
    <w:div w:id="642777421">
      <w:bodyDiv w:val="1"/>
      <w:marLeft w:val="0"/>
      <w:marRight w:val="0"/>
      <w:marTop w:val="0"/>
      <w:marBottom w:val="0"/>
      <w:divBdr>
        <w:top w:val="none" w:sz="0" w:space="0" w:color="auto"/>
        <w:left w:val="none" w:sz="0" w:space="0" w:color="auto"/>
        <w:bottom w:val="none" w:sz="0" w:space="0" w:color="auto"/>
        <w:right w:val="none" w:sz="0" w:space="0" w:color="auto"/>
      </w:divBdr>
    </w:div>
    <w:div w:id="652877608">
      <w:bodyDiv w:val="1"/>
      <w:marLeft w:val="0"/>
      <w:marRight w:val="0"/>
      <w:marTop w:val="0"/>
      <w:marBottom w:val="0"/>
      <w:divBdr>
        <w:top w:val="none" w:sz="0" w:space="0" w:color="auto"/>
        <w:left w:val="none" w:sz="0" w:space="0" w:color="auto"/>
        <w:bottom w:val="none" w:sz="0" w:space="0" w:color="auto"/>
        <w:right w:val="none" w:sz="0" w:space="0" w:color="auto"/>
      </w:divBdr>
    </w:div>
    <w:div w:id="765004855">
      <w:bodyDiv w:val="1"/>
      <w:marLeft w:val="0"/>
      <w:marRight w:val="0"/>
      <w:marTop w:val="0"/>
      <w:marBottom w:val="0"/>
      <w:divBdr>
        <w:top w:val="none" w:sz="0" w:space="0" w:color="auto"/>
        <w:left w:val="none" w:sz="0" w:space="0" w:color="auto"/>
        <w:bottom w:val="none" w:sz="0" w:space="0" w:color="auto"/>
        <w:right w:val="none" w:sz="0" w:space="0" w:color="auto"/>
      </w:divBdr>
      <w:divsChild>
        <w:div w:id="309331723">
          <w:marLeft w:val="1195"/>
          <w:marRight w:val="0"/>
          <w:marTop w:val="65"/>
          <w:marBottom w:val="0"/>
          <w:divBdr>
            <w:top w:val="none" w:sz="0" w:space="0" w:color="auto"/>
            <w:left w:val="none" w:sz="0" w:space="0" w:color="auto"/>
            <w:bottom w:val="none" w:sz="0" w:space="0" w:color="auto"/>
            <w:right w:val="none" w:sz="0" w:space="0" w:color="auto"/>
          </w:divBdr>
        </w:div>
      </w:divsChild>
    </w:div>
    <w:div w:id="778794825">
      <w:bodyDiv w:val="1"/>
      <w:marLeft w:val="0"/>
      <w:marRight w:val="0"/>
      <w:marTop w:val="0"/>
      <w:marBottom w:val="0"/>
      <w:divBdr>
        <w:top w:val="none" w:sz="0" w:space="0" w:color="auto"/>
        <w:left w:val="none" w:sz="0" w:space="0" w:color="auto"/>
        <w:bottom w:val="none" w:sz="0" w:space="0" w:color="auto"/>
        <w:right w:val="none" w:sz="0" w:space="0" w:color="auto"/>
      </w:divBdr>
    </w:div>
    <w:div w:id="800995399">
      <w:bodyDiv w:val="1"/>
      <w:marLeft w:val="0"/>
      <w:marRight w:val="0"/>
      <w:marTop w:val="0"/>
      <w:marBottom w:val="0"/>
      <w:divBdr>
        <w:top w:val="none" w:sz="0" w:space="0" w:color="auto"/>
        <w:left w:val="none" w:sz="0" w:space="0" w:color="auto"/>
        <w:bottom w:val="none" w:sz="0" w:space="0" w:color="auto"/>
        <w:right w:val="none" w:sz="0" w:space="0" w:color="auto"/>
      </w:divBdr>
    </w:div>
    <w:div w:id="808549486">
      <w:bodyDiv w:val="1"/>
      <w:marLeft w:val="0"/>
      <w:marRight w:val="0"/>
      <w:marTop w:val="0"/>
      <w:marBottom w:val="0"/>
      <w:divBdr>
        <w:top w:val="none" w:sz="0" w:space="0" w:color="auto"/>
        <w:left w:val="none" w:sz="0" w:space="0" w:color="auto"/>
        <w:bottom w:val="none" w:sz="0" w:space="0" w:color="auto"/>
        <w:right w:val="none" w:sz="0" w:space="0" w:color="auto"/>
      </w:divBdr>
      <w:divsChild>
        <w:div w:id="1418597685">
          <w:marLeft w:val="1094"/>
          <w:marRight w:val="0"/>
          <w:marTop w:val="65"/>
          <w:marBottom w:val="0"/>
          <w:divBdr>
            <w:top w:val="none" w:sz="0" w:space="0" w:color="auto"/>
            <w:left w:val="none" w:sz="0" w:space="0" w:color="auto"/>
            <w:bottom w:val="none" w:sz="0" w:space="0" w:color="auto"/>
            <w:right w:val="none" w:sz="0" w:space="0" w:color="auto"/>
          </w:divBdr>
        </w:div>
      </w:divsChild>
    </w:div>
    <w:div w:id="854804178">
      <w:bodyDiv w:val="1"/>
      <w:marLeft w:val="0"/>
      <w:marRight w:val="0"/>
      <w:marTop w:val="0"/>
      <w:marBottom w:val="0"/>
      <w:divBdr>
        <w:top w:val="none" w:sz="0" w:space="0" w:color="auto"/>
        <w:left w:val="none" w:sz="0" w:space="0" w:color="auto"/>
        <w:bottom w:val="none" w:sz="0" w:space="0" w:color="auto"/>
        <w:right w:val="none" w:sz="0" w:space="0" w:color="auto"/>
      </w:divBdr>
      <w:divsChild>
        <w:div w:id="1088890947">
          <w:marLeft w:val="1195"/>
          <w:marRight w:val="0"/>
          <w:marTop w:val="65"/>
          <w:marBottom w:val="0"/>
          <w:divBdr>
            <w:top w:val="none" w:sz="0" w:space="0" w:color="auto"/>
            <w:left w:val="none" w:sz="0" w:space="0" w:color="auto"/>
            <w:bottom w:val="none" w:sz="0" w:space="0" w:color="auto"/>
            <w:right w:val="none" w:sz="0" w:space="0" w:color="auto"/>
          </w:divBdr>
        </w:div>
      </w:divsChild>
    </w:div>
    <w:div w:id="903301126">
      <w:bodyDiv w:val="1"/>
      <w:marLeft w:val="0"/>
      <w:marRight w:val="0"/>
      <w:marTop w:val="0"/>
      <w:marBottom w:val="0"/>
      <w:divBdr>
        <w:top w:val="none" w:sz="0" w:space="0" w:color="auto"/>
        <w:left w:val="none" w:sz="0" w:space="0" w:color="auto"/>
        <w:bottom w:val="none" w:sz="0" w:space="0" w:color="auto"/>
        <w:right w:val="none" w:sz="0" w:space="0" w:color="auto"/>
      </w:divBdr>
      <w:divsChild>
        <w:div w:id="172964369">
          <w:marLeft w:val="1094"/>
          <w:marRight w:val="0"/>
          <w:marTop w:val="65"/>
          <w:marBottom w:val="0"/>
          <w:divBdr>
            <w:top w:val="none" w:sz="0" w:space="0" w:color="auto"/>
            <w:left w:val="none" w:sz="0" w:space="0" w:color="auto"/>
            <w:bottom w:val="none" w:sz="0" w:space="0" w:color="auto"/>
            <w:right w:val="none" w:sz="0" w:space="0" w:color="auto"/>
          </w:divBdr>
        </w:div>
      </w:divsChild>
    </w:div>
    <w:div w:id="1434083721">
      <w:bodyDiv w:val="1"/>
      <w:marLeft w:val="0"/>
      <w:marRight w:val="0"/>
      <w:marTop w:val="0"/>
      <w:marBottom w:val="0"/>
      <w:divBdr>
        <w:top w:val="none" w:sz="0" w:space="0" w:color="auto"/>
        <w:left w:val="none" w:sz="0" w:space="0" w:color="auto"/>
        <w:bottom w:val="none" w:sz="0" w:space="0" w:color="auto"/>
        <w:right w:val="none" w:sz="0" w:space="0" w:color="auto"/>
      </w:divBdr>
    </w:div>
    <w:div w:id="1782454061">
      <w:bodyDiv w:val="1"/>
      <w:marLeft w:val="0"/>
      <w:marRight w:val="0"/>
      <w:marTop w:val="0"/>
      <w:marBottom w:val="0"/>
      <w:divBdr>
        <w:top w:val="none" w:sz="0" w:space="0" w:color="auto"/>
        <w:left w:val="none" w:sz="0" w:space="0" w:color="auto"/>
        <w:bottom w:val="none" w:sz="0" w:space="0" w:color="auto"/>
        <w:right w:val="none" w:sz="0" w:space="0" w:color="auto"/>
      </w:divBdr>
      <w:divsChild>
        <w:div w:id="1949969731">
          <w:marLeft w:val="1094"/>
          <w:marRight w:val="0"/>
          <w:marTop w:val="65"/>
          <w:marBottom w:val="0"/>
          <w:divBdr>
            <w:top w:val="none" w:sz="0" w:space="0" w:color="auto"/>
            <w:left w:val="none" w:sz="0" w:space="0" w:color="auto"/>
            <w:bottom w:val="none" w:sz="0" w:space="0" w:color="auto"/>
            <w:right w:val="none" w:sz="0" w:space="0" w:color="auto"/>
          </w:divBdr>
        </w:div>
      </w:divsChild>
    </w:div>
    <w:div w:id="1858347618">
      <w:bodyDiv w:val="1"/>
      <w:marLeft w:val="0"/>
      <w:marRight w:val="0"/>
      <w:marTop w:val="0"/>
      <w:marBottom w:val="0"/>
      <w:divBdr>
        <w:top w:val="none" w:sz="0" w:space="0" w:color="auto"/>
        <w:left w:val="none" w:sz="0" w:space="0" w:color="auto"/>
        <w:bottom w:val="none" w:sz="0" w:space="0" w:color="auto"/>
        <w:right w:val="none" w:sz="0" w:space="0" w:color="auto"/>
      </w:divBdr>
      <w:divsChild>
        <w:div w:id="1175726262">
          <w:marLeft w:val="1094"/>
          <w:marRight w:val="0"/>
          <w:marTop w:val="65"/>
          <w:marBottom w:val="0"/>
          <w:divBdr>
            <w:top w:val="none" w:sz="0" w:space="0" w:color="auto"/>
            <w:left w:val="none" w:sz="0" w:space="0" w:color="auto"/>
            <w:bottom w:val="none" w:sz="0" w:space="0" w:color="auto"/>
            <w:right w:val="none" w:sz="0" w:space="0" w:color="auto"/>
          </w:divBdr>
        </w:div>
      </w:divsChild>
    </w:div>
    <w:div w:id="1920602384">
      <w:bodyDiv w:val="1"/>
      <w:marLeft w:val="0"/>
      <w:marRight w:val="0"/>
      <w:marTop w:val="0"/>
      <w:marBottom w:val="0"/>
      <w:divBdr>
        <w:top w:val="none" w:sz="0" w:space="0" w:color="auto"/>
        <w:left w:val="none" w:sz="0" w:space="0" w:color="auto"/>
        <w:bottom w:val="none" w:sz="0" w:space="0" w:color="auto"/>
        <w:right w:val="none" w:sz="0" w:space="0" w:color="auto"/>
      </w:divBdr>
    </w:div>
    <w:div w:id="2074114659">
      <w:bodyDiv w:val="1"/>
      <w:marLeft w:val="0"/>
      <w:marRight w:val="0"/>
      <w:marTop w:val="0"/>
      <w:marBottom w:val="0"/>
      <w:divBdr>
        <w:top w:val="none" w:sz="0" w:space="0" w:color="auto"/>
        <w:left w:val="none" w:sz="0" w:space="0" w:color="auto"/>
        <w:bottom w:val="none" w:sz="0" w:space="0" w:color="auto"/>
        <w:right w:val="none" w:sz="0" w:space="0" w:color="auto"/>
      </w:divBdr>
      <w:divsChild>
        <w:div w:id="38482600">
          <w:marLeft w:val="1094"/>
          <w:marRight w:val="0"/>
          <w:marTop w:val="6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MIN\Desktop\WETLANDS%20CONTRACT\Final%20Terminal%20Evaluation%20Report%20of%20RWACP%20Project%206%20Dec%202024_Revised.docx" TargetMode="External"/><Relationship Id="rId18" Type="http://schemas.openxmlformats.org/officeDocument/2006/relationships/hyperlink" Target="file:///C:\Users\ADMIN\Desktop\WETLANDS%20CONTRACT\Final%20Terminal%20Evaluation%20Report%20of%20RWACP%20Project%206%20Dec%202024_Revised.docx" TargetMode="External"/><Relationship Id="rId26" Type="http://schemas.openxmlformats.org/officeDocument/2006/relationships/footer" Target="footer2.xml"/><Relationship Id="rId39" Type="http://schemas.openxmlformats.org/officeDocument/2006/relationships/image" Target="media/image15.png"/><Relationship Id="rId21" Type="http://schemas.openxmlformats.org/officeDocument/2006/relationships/hyperlink" Target="file:///C:\Users\ADMIN\Desktop\WETLANDS%20CONTRACT\Final%20Terminal%20Evaluation%20Report%20of%20RWACP%20Project%206%20Dec%202024_Revised.docx"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hyperlink" Target="https://www.entwicklung.at/fileadmin/user_upload/Dokumente/Evaluierung/Evaluierungs_Leitfaeden/Guidelines_for_Programme_and_Project_Evaluations_ADA_2020.pdf" TargetMode="External"/><Relationship Id="rId50" Type="http://schemas.openxmlformats.org/officeDocument/2006/relationships/image" Target="media/image2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DMIN\Desktop\WETLANDS%20CONTRACT\Final%20Terminal%20Evaluation%20Report%20of%20RWACP%20Project%206%20Dec%202024_Revised.docx" TargetMode="External"/><Relationship Id="rId29" Type="http://schemas.openxmlformats.org/officeDocument/2006/relationships/image" Target="media/image6.png"/><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file:///C:\Users\ADMIN\Desktop\WETLANDS%20CONTRACT\Final%20Terminal%20Evaluation%20Report%20of%20RWACP%20Project%206%20Dec%202024_Revised.docx"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2.jpeg"/><Relationship Id="rId49" Type="http://schemas.openxmlformats.org/officeDocument/2006/relationships/hyperlink" Target="mailto:ug.procurement@undp.org" TargetMode="External"/><Relationship Id="rId10" Type="http://schemas.openxmlformats.org/officeDocument/2006/relationships/image" Target="media/image3.jpg"/><Relationship Id="rId19" Type="http://schemas.openxmlformats.org/officeDocument/2006/relationships/hyperlink" Target="file:///C:\Users\ADMIN\Desktop\WETLANDS%20CONTRACT\Final%20Terminal%20Evaluation%20Report%20of%20RWACP%20Project%206%20Dec%202024_Revised.docx" TargetMode="External"/><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ADMIN\Desktop\WETLANDS%20CONTRACT\Final%20Terminal%20Evaluation%20Report%20of%20RWACP%20Project%206%20Dec%202024_Revised.docx" TargetMode="External"/><Relationship Id="rId22" Type="http://schemas.openxmlformats.org/officeDocument/2006/relationships/hyperlink" Target="file:///C:\Users\ADMIN\Desktop\WETLANDS%20CONTRACT\Final%20Terminal%20Evaluation%20Report%20of%20RWACP%20Project%206%20Dec%202024_Revised.docx" TargetMode="External"/><Relationship Id="rId27" Type="http://schemas.openxmlformats.org/officeDocument/2006/relationships/header" Target="header3.xml"/><Relationship Id="rId30" Type="http://schemas.openxmlformats.org/officeDocument/2006/relationships/hyperlink" Target="http://www.npa.go.ug/wp-content/uploads/2020/08/NDPIII-Finale_Compressed.pdf"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s://www.entwicklung.at/fileadmin/user_upload/Dokumente/Evaluierung/Evaluierungs_Leitfaeden/Guidelines_for_Programme_and_Project_Evaluations_ADA_2020.pdf"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C:\Users\ADMIN\Desktop\WETLANDS%20CONTRACT\Final%20Terminal%20Evaluation%20Report%20of%20RWACP%20Project%206%20Dec%202024_Revised.docx" TargetMode="External"/><Relationship Id="rId25" Type="http://schemas.openxmlformats.org/officeDocument/2006/relationships/footer" Target="footer1.xm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2.png"/><Relationship Id="rId20" Type="http://schemas.openxmlformats.org/officeDocument/2006/relationships/hyperlink" Target="file:///C:\Users\ADMIN\Desktop\WETLANDS%20CONTRACT\Final%20Terminal%20Evaluation%20Report%20of%20RWACP%20Project%206%20Dec%202024_Revised.docx"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mwe.go.ug/sites/default/files/library/Mpologoma%20CMP.pdf" TargetMode="External"/><Relationship Id="rId3" Type="http://schemas.openxmlformats.org/officeDocument/2006/relationships/hyperlink" Target="https://nema.go.ug/sites/all/themes/nema/docs/National%20Environment%20Act,%20No.%205%20of%202019.pdf" TargetMode="External"/><Relationship Id="rId7" Type="http://schemas.openxmlformats.org/officeDocument/2006/relationships/hyperlink" Target="https://nema.go.ug/sites/all/themes/nema/docs/National%20Environment%20Act,%20No.%205%20of%202019.pdf" TargetMode="External"/><Relationship Id="rId2" Type="http://schemas.openxmlformats.org/officeDocument/2006/relationships/hyperlink" Target="https://unfccc.int/sites/default/files/resource/Final%20TNC%20Uganda.pdf" TargetMode="External"/><Relationship Id="rId1" Type="http://schemas.openxmlformats.org/officeDocument/2006/relationships/hyperlink" Target="https://www.mwe.go.ug/sites/default/files/library/Uganda%20Wetlands%20Atlas%20Volume%20II_Popular%20Version.pdf" TargetMode="External"/><Relationship Id="rId6" Type="http://schemas.openxmlformats.org/officeDocument/2006/relationships/hyperlink" Target="https://ulii.org/akn/ug/act/statute/1995/constitution/eng@2018-01-05" TargetMode="External"/><Relationship Id="rId11" Type="http://schemas.openxmlformats.org/officeDocument/2006/relationships/hyperlink" Target="https://mwe.go.ug/sites/default/files/library/UPDATED%20RAMSAR%20SITES%20IN%20UGANDA.pdf" TargetMode="External"/><Relationship Id="rId5" Type="http://schemas.openxmlformats.org/officeDocument/2006/relationships/hyperlink" Target="https://www.adaptation-fund.org/project/enhancing-resilience-of-communities-to-climate-change-through-catchment-based-integrated-management-of-water-and-related-resources-in-uganda/" TargetMode="External"/><Relationship Id="rId10" Type="http://schemas.openxmlformats.org/officeDocument/2006/relationships/hyperlink" Target="https://unfccc.int/sites/default/files/NDC/2022-09/Updated%20NDC%20_Uganda_2022%20Final.pdf" TargetMode="External"/><Relationship Id="rId4" Type="http://schemas.openxmlformats.org/officeDocument/2006/relationships/hyperlink" Target="https://www.greenclimate.fund/project/fp034" TargetMode="External"/><Relationship Id="rId9" Type="http://schemas.openxmlformats.org/officeDocument/2006/relationships/hyperlink" Target="https://media.ulii.org/media/legislation/75186/source_file/9c6b0e9cc5ea54f0/2021-n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C4B17-761B-4D83-9376-887EA2512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64</Pages>
  <Words>24728</Words>
  <Characters>140956</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Mbogga</dc:creator>
  <cp:keywords/>
  <dc:description/>
  <cp:lastModifiedBy>Polly Akankwatsa Mugisha</cp:lastModifiedBy>
  <cp:revision>3</cp:revision>
  <dcterms:created xsi:type="dcterms:W3CDTF">2025-01-17T14:37:00Z</dcterms:created>
  <dcterms:modified xsi:type="dcterms:W3CDTF">2025-02-04T14:42:00Z</dcterms:modified>
</cp:coreProperties>
</file>