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01" w:rsidRPr="00DC39FF" w:rsidRDefault="00522E01" w:rsidP="00522E01">
      <w:pPr>
        <w:jc w:val="both"/>
        <w:rPr>
          <w:rFonts w:ascii="Arial" w:hAnsi="Arial" w:cs="Arial"/>
          <w:sz w:val="28"/>
        </w:rPr>
      </w:pPr>
    </w:p>
    <w:p w:rsidR="00522E01" w:rsidRPr="00DC39FF" w:rsidRDefault="00522E01" w:rsidP="00522E01">
      <w:pPr>
        <w:jc w:val="both"/>
        <w:rPr>
          <w:rFonts w:ascii="Arial" w:hAnsi="Arial" w:cs="Arial"/>
          <w:b/>
        </w:rPr>
      </w:pPr>
    </w:p>
    <w:p w:rsidR="00522E01" w:rsidRPr="00DC39FF" w:rsidRDefault="00522E01" w:rsidP="00522E01">
      <w:pPr>
        <w:jc w:val="both"/>
        <w:rPr>
          <w:rFonts w:ascii="Arial" w:hAnsi="Arial" w:cs="Arial"/>
          <w:b/>
        </w:rPr>
      </w:pPr>
    </w:p>
    <w:p w:rsidR="00522E01" w:rsidRPr="00DC39FF" w:rsidRDefault="00522E01" w:rsidP="00522E01">
      <w:pPr>
        <w:jc w:val="both"/>
        <w:rPr>
          <w:rFonts w:ascii="Arial" w:hAnsi="Arial" w:cs="Arial"/>
          <w:b/>
        </w:rPr>
      </w:pPr>
    </w:p>
    <w:p w:rsidR="00522E01" w:rsidRPr="00DC39FF" w:rsidRDefault="00522E01" w:rsidP="00522E01">
      <w:pPr>
        <w:jc w:val="both"/>
        <w:rPr>
          <w:rFonts w:ascii="Arial" w:hAnsi="Arial" w:cs="Arial"/>
          <w:b/>
        </w:rPr>
      </w:pPr>
    </w:p>
    <w:p w:rsidR="00522E01" w:rsidRPr="00DC39FF" w:rsidRDefault="00522E01" w:rsidP="00522E01">
      <w:pPr>
        <w:jc w:val="both"/>
        <w:rPr>
          <w:rFonts w:ascii="Arial" w:hAnsi="Arial" w:cs="Arial"/>
          <w:b/>
        </w:rPr>
      </w:pPr>
    </w:p>
    <w:p w:rsidR="00522E01" w:rsidRPr="00DC39FF" w:rsidRDefault="00522E01" w:rsidP="00522E01">
      <w:pPr>
        <w:jc w:val="both"/>
        <w:rPr>
          <w:rFonts w:ascii="Arial" w:hAnsi="Arial" w:cs="Arial"/>
          <w:b/>
        </w:rPr>
      </w:pPr>
    </w:p>
    <w:p w:rsidR="00522E01" w:rsidRPr="00DC39FF" w:rsidRDefault="00522E01" w:rsidP="00522E01">
      <w:pPr>
        <w:jc w:val="both"/>
        <w:rPr>
          <w:rFonts w:ascii="Arial" w:hAnsi="Arial" w:cs="Arial"/>
          <w:b/>
        </w:rPr>
      </w:pPr>
    </w:p>
    <w:p w:rsidR="00522E01" w:rsidRPr="00DC39FF" w:rsidRDefault="00522E01" w:rsidP="00522E01">
      <w:pPr>
        <w:jc w:val="both"/>
        <w:rPr>
          <w:rFonts w:ascii="Arial" w:hAnsi="Arial" w:cs="Arial"/>
          <w:b/>
        </w:rPr>
      </w:pPr>
    </w:p>
    <w:p w:rsidR="00522E01" w:rsidRPr="00DC39FF" w:rsidRDefault="00522E01" w:rsidP="00522E01">
      <w:pPr>
        <w:pStyle w:val="Corpsdetexte"/>
        <w:pBdr>
          <w:top w:val="thinThickSmallGap" w:sz="24" w:space="21" w:color="auto" w:shadow="1"/>
          <w:left w:val="thinThickSmallGap" w:sz="24" w:space="4" w:color="auto" w:shadow="1"/>
          <w:bottom w:val="thinThickSmallGap" w:sz="24" w:space="19" w:color="auto" w:shadow="1"/>
          <w:right w:val="thinThickSmallGap" w:sz="24" w:space="4" w:color="auto" w:shadow="1"/>
        </w:pBdr>
        <w:shd w:val="clear" w:color="auto" w:fill="FFFFFF"/>
        <w:rPr>
          <w:rFonts w:ascii="Arial" w:hAnsi="Arial" w:cs="Arial"/>
          <w:b w:val="0"/>
        </w:rPr>
      </w:pPr>
    </w:p>
    <w:p w:rsidR="00522E01" w:rsidRPr="00DC39FF" w:rsidRDefault="00522E01" w:rsidP="00522E01">
      <w:pPr>
        <w:pStyle w:val="Corpsdetexte"/>
        <w:pBdr>
          <w:top w:val="thinThickSmallGap" w:sz="24" w:space="21" w:color="auto" w:shadow="1"/>
          <w:left w:val="thinThickSmallGap" w:sz="24" w:space="4" w:color="auto" w:shadow="1"/>
          <w:bottom w:val="thinThickSmallGap" w:sz="24" w:space="19" w:color="auto" w:shadow="1"/>
          <w:right w:val="thinThickSmallGap" w:sz="24" w:space="4" w:color="auto" w:shadow="1"/>
        </w:pBdr>
        <w:shd w:val="clear" w:color="auto" w:fill="FFFFFF"/>
        <w:jc w:val="center"/>
        <w:rPr>
          <w:rFonts w:ascii="Arial" w:hAnsi="Arial" w:cs="Arial"/>
          <w:b w:val="0"/>
          <w:sz w:val="36"/>
          <w:szCs w:val="36"/>
        </w:rPr>
      </w:pPr>
      <w:r w:rsidRPr="00DC39FF">
        <w:rPr>
          <w:rFonts w:ascii="Arial" w:hAnsi="Arial" w:cs="Arial"/>
          <w:b w:val="0"/>
          <w:sz w:val="36"/>
          <w:szCs w:val="36"/>
        </w:rPr>
        <w:t xml:space="preserve">TERMES DE REFERENCE DE </w:t>
      </w:r>
      <w:smartTag w:uri="urn:schemas-microsoft-com:office:smarttags" w:element="PersonName">
        <w:smartTagPr>
          <w:attr w:name="ProductID" w:val="LA MISSION D"/>
        </w:smartTagPr>
        <w:r w:rsidRPr="00DC39FF">
          <w:rPr>
            <w:rFonts w:ascii="Arial" w:hAnsi="Arial" w:cs="Arial"/>
            <w:b w:val="0"/>
            <w:sz w:val="36"/>
            <w:szCs w:val="36"/>
          </w:rPr>
          <w:t>LA MISSION D</w:t>
        </w:r>
      </w:smartTag>
      <w:r w:rsidRPr="00DC39FF">
        <w:rPr>
          <w:rFonts w:ascii="Arial" w:hAnsi="Arial" w:cs="Arial"/>
          <w:b w:val="0"/>
          <w:sz w:val="36"/>
          <w:szCs w:val="36"/>
        </w:rPr>
        <w:t xml:space="preserve">’EVALUATION DE </w:t>
      </w:r>
      <w:smartTag w:uri="urn:schemas-microsoft-com:office:smarttags" w:element="PersonName">
        <w:smartTagPr>
          <w:attr w:name="ProductID" w:val="LA PHASE PILOTE"/>
        </w:smartTagPr>
        <w:r w:rsidRPr="00DC39FF">
          <w:rPr>
            <w:rFonts w:ascii="Arial" w:hAnsi="Arial" w:cs="Arial"/>
            <w:b w:val="0"/>
            <w:sz w:val="36"/>
            <w:szCs w:val="36"/>
          </w:rPr>
          <w:t>LA PHASE PILOTE</w:t>
        </w:r>
      </w:smartTag>
      <w:r w:rsidRPr="00DC39FF">
        <w:rPr>
          <w:rFonts w:ascii="Arial" w:hAnsi="Arial" w:cs="Arial"/>
          <w:b w:val="0"/>
          <w:sz w:val="36"/>
          <w:szCs w:val="36"/>
        </w:rPr>
        <w:t xml:space="preserve"> DE </w:t>
      </w:r>
      <w:smartTag w:uri="urn:schemas-microsoft-com:office:smarttags" w:element="PersonName">
        <w:smartTagPr>
          <w:attr w:name="ProductID" w:val="LA CELLULE D"/>
        </w:smartTagPr>
        <w:r w:rsidRPr="00DC39FF">
          <w:rPr>
            <w:rFonts w:ascii="Arial" w:hAnsi="Arial" w:cs="Arial"/>
            <w:b w:val="0"/>
            <w:sz w:val="36"/>
            <w:szCs w:val="36"/>
          </w:rPr>
          <w:t>LA CELLULE D</w:t>
        </w:r>
      </w:smartTag>
      <w:r w:rsidRPr="00DC39FF">
        <w:rPr>
          <w:rFonts w:ascii="Arial" w:hAnsi="Arial" w:cs="Arial"/>
          <w:b w:val="0"/>
          <w:sz w:val="36"/>
          <w:szCs w:val="36"/>
        </w:rPr>
        <w:t xml:space="preserve">’APPUI A </w:t>
      </w:r>
      <w:smartTag w:uri="urn:schemas-microsoft-com:office:smarttags" w:element="PersonName">
        <w:smartTagPr>
          <w:attr w:name="ProductID" w:val="LA MISE EN"/>
        </w:smartTagPr>
        <w:r w:rsidRPr="00DC39FF">
          <w:rPr>
            <w:rFonts w:ascii="Arial" w:hAnsi="Arial" w:cs="Arial"/>
            <w:b w:val="0"/>
            <w:sz w:val="36"/>
            <w:szCs w:val="36"/>
          </w:rPr>
          <w:t>LA MISE EN</w:t>
        </w:r>
      </w:smartTag>
      <w:r w:rsidRPr="00DC39FF">
        <w:rPr>
          <w:rFonts w:ascii="Arial" w:hAnsi="Arial" w:cs="Arial"/>
          <w:b w:val="0"/>
          <w:sz w:val="36"/>
          <w:szCs w:val="36"/>
        </w:rPr>
        <w:t xml:space="preserve"> ŒUVRE DES PROJETS ET PROGRAMMES (CAP)</w:t>
      </w:r>
    </w:p>
    <w:p w:rsidR="00522E01" w:rsidRPr="00DC39FF" w:rsidRDefault="00522E01" w:rsidP="00522E01">
      <w:pPr>
        <w:jc w:val="both"/>
        <w:rPr>
          <w:rFonts w:ascii="Arial" w:hAnsi="Arial" w:cs="Arial"/>
          <w:sz w:val="28"/>
        </w:rPr>
      </w:pPr>
    </w:p>
    <w:p w:rsidR="00522E01" w:rsidRPr="00DC39FF" w:rsidRDefault="00522E01" w:rsidP="00522E01">
      <w:pPr>
        <w:jc w:val="both"/>
        <w:rPr>
          <w:rFonts w:ascii="Arial" w:hAnsi="Arial" w:cs="Arial"/>
          <w:sz w:val="28"/>
        </w:rPr>
      </w:pPr>
    </w:p>
    <w:p w:rsidR="00522E01" w:rsidRPr="00DC39FF" w:rsidRDefault="00522E01" w:rsidP="00522E01">
      <w:pPr>
        <w:jc w:val="both"/>
        <w:rPr>
          <w:rFonts w:ascii="Arial" w:hAnsi="Arial" w:cs="Arial"/>
          <w:sz w:val="28"/>
        </w:rPr>
      </w:pPr>
    </w:p>
    <w:p w:rsidR="00522E01" w:rsidRPr="00DC39FF" w:rsidRDefault="00522E01" w:rsidP="00522E01">
      <w:pPr>
        <w:jc w:val="both"/>
        <w:rPr>
          <w:rFonts w:ascii="Arial" w:hAnsi="Arial" w:cs="Arial"/>
          <w:sz w:val="28"/>
        </w:rPr>
      </w:pPr>
    </w:p>
    <w:p w:rsidR="00522E01" w:rsidRPr="00DC39FF" w:rsidRDefault="00522E01" w:rsidP="00522E01">
      <w:pPr>
        <w:jc w:val="both"/>
        <w:rPr>
          <w:rFonts w:ascii="Arial" w:hAnsi="Arial" w:cs="Arial"/>
          <w:sz w:val="28"/>
        </w:rPr>
      </w:pPr>
    </w:p>
    <w:p w:rsidR="00522E01" w:rsidRPr="00DC39FF" w:rsidRDefault="00522E01" w:rsidP="00522E01">
      <w:pPr>
        <w:jc w:val="both"/>
        <w:rPr>
          <w:rFonts w:ascii="Arial" w:hAnsi="Arial" w:cs="Arial"/>
          <w:sz w:val="28"/>
        </w:rPr>
      </w:pPr>
    </w:p>
    <w:p w:rsidR="00522E01" w:rsidRPr="00DC39FF" w:rsidRDefault="00522E01" w:rsidP="00522E01">
      <w:pPr>
        <w:jc w:val="both"/>
        <w:rPr>
          <w:rFonts w:ascii="Arial" w:hAnsi="Arial" w:cs="Arial"/>
          <w:sz w:val="28"/>
        </w:rPr>
      </w:pPr>
    </w:p>
    <w:p w:rsidR="00522E01" w:rsidRPr="00DC39FF" w:rsidRDefault="00522E01" w:rsidP="00522E01">
      <w:pPr>
        <w:jc w:val="both"/>
        <w:rPr>
          <w:rFonts w:ascii="Arial" w:hAnsi="Arial" w:cs="Arial"/>
          <w:sz w:val="28"/>
        </w:rPr>
      </w:pPr>
    </w:p>
    <w:p w:rsidR="00522E01" w:rsidRPr="00DC39FF" w:rsidRDefault="00522E01" w:rsidP="00522E01">
      <w:pPr>
        <w:jc w:val="both"/>
        <w:rPr>
          <w:rFonts w:ascii="Arial" w:hAnsi="Arial" w:cs="Arial"/>
          <w:sz w:val="28"/>
        </w:rPr>
      </w:pPr>
    </w:p>
    <w:p w:rsidR="00522E01" w:rsidRPr="00DC39FF" w:rsidRDefault="00522E01" w:rsidP="00522E01">
      <w:pPr>
        <w:jc w:val="both"/>
        <w:rPr>
          <w:rFonts w:ascii="Arial" w:hAnsi="Arial" w:cs="Arial"/>
          <w:sz w:val="28"/>
        </w:rPr>
      </w:pPr>
    </w:p>
    <w:p w:rsidR="00522E01" w:rsidRPr="00DC39FF" w:rsidRDefault="00522E01" w:rsidP="00522E01">
      <w:pPr>
        <w:jc w:val="right"/>
        <w:rPr>
          <w:rFonts w:ascii="Arial" w:hAnsi="Arial" w:cs="Arial"/>
          <w:b/>
        </w:rPr>
      </w:pPr>
      <w:r w:rsidRPr="00DC39FF">
        <w:rPr>
          <w:rFonts w:ascii="Arial" w:hAnsi="Arial" w:cs="Arial"/>
          <w:b/>
        </w:rPr>
        <w:t>Juin 2008</w:t>
      </w:r>
    </w:p>
    <w:p w:rsidR="00522E01" w:rsidRPr="00DC39FF" w:rsidRDefault="00522E01" w:rsidP="00522E01">
      <w:pPr>
        <w:jc w:val="right"/>
        <w:rPr>
          <w:rFonts w:ascii="Arial" w:hAnsi="Arial" w:cs="Arial"/>
          <w:b/>
        </w:rPr>
      </w:pPr>
    </w:p>
    <w:p w:rsidR="00522E01" w:rsidRPr="00DC39FF" w:rsidRDefault="00522E01" w:rsidP="00522E01">
      <w:pPr>
        <w:jc w:val="right"/>
        <w:rPr>
          <w:rFonts w:ascii="Arial" w:hAnsi="Arial" w:cs="Arial"/>
          <w:b/>
        </w:rPr>
      </w:pPr>
    </w:p>
    <w:p w:rsidR="00522E01" w:rsidRPr="00DC39FF" w:rsidRDefault="00522E01" w:rsidP="00522E01">
      <w:pPr>
        <w:jc w:val="both"/>
        <w:rPr>
          <w:rFonts w:ascii="Arial" w:hAnsi="Arial" w:cs="Arial"/>
        </w:rPr>
      </w:pPr>
    </w:p>
    <w:p w:rsidR="00522E01" w:rsidRPr="00DC39FF" w:rsidRDefault="00522E01" w:rsidP="00522E01">
      <w:pPr>
        <w:jc w:val="both"/>
        <w:rPr>
          <w:rFonts w:ascii="Arial" w:hAnsi="Arial" w:cs="Arial"/>
        </w:rPr>
      </w:pPr>
    </w:p>
    <w:p w:rsidR="00522E01" w:rsidRPr="00DC39FF" w:rsidRDefault="00522E01" w:rsidP="00522E01">
      <w:pPr>
        <w:jc w:val="both"/>
        <w:rPr>
          <w:rFonts w:ascii="Arial" w:hAnsi="Arial" w:cs="Arial"/>
        </w:rPr>
      </w:pPr>
    </w:p>
    <w:p w:rsidR="00522E01" w:rsidRPr="00DC39FF" w:rsidRDefault="00522E01" w:rsidP="00522E01">
      <w:pPr>
        <w:jc w:val="both"/>
        <w:rPr>
          <w:rFonts w:ascii="Arial" w:hAnsi="Arial" w:cs="Arial"/>
        </w:rPr>
      </w:pPr>
    </w:p>
    <w:p w:rsidR="00522E01" w:rsidRPr="00DC39FF" w:rsidRDefault="00522E01" w:rsidP="00522E01">
      <w:pPr>
        <w:jc w:val="both"/>
        <w:rPr>
          <w:rFonts w:ascii="Arial" w:hAnsi="Arial" w:cs="Arial"/>
        </w:rPr>
      </w:pPr>
    </w:p>
    <w:p w:rsidR="00522E01" w:rsidRPr="00DC39FF" w:rsidRDefault="00522E01" w:rsidP="00522E01">
      <w:pPr>
        <w:jc w:val="both"/>
        <w:rPr>
          <w:rFonts w:ascii="Arial" w:hAnsi="Arial" w:cs="Arial"/>
        </w:rPr>
      </w:pPr>
      <w:r w:rsidRPr="00DC39FF">
        <w:rPr>
          <w:rFonts w:ascii="Arial" w:hAnsi="Arial" w:cs="Arial"/>
        </w:rPr>
        <w:t xml:space="preserve">I. </w:t>
      </w:r>
      <w:r w:rsidRPr="00DC39FF">
        <w:rPr>
          <w:rFonts w:ascii="Arial" w:hAnsi="Arial" w:cs="Arial"/>
          <w:u w:val="single"/>
        </w:rPr>
        <w:t>Contexte Général</w:t>
      </w:r>
      <w:r w:rsidRPr="00DC39FF">
        <w:rPr>
          <w:rFonts w:ascii="Arial" w:hAnsi="Arial" w:cs="Arial"/>
        </w:rPr>
        <w:t> </w:t>
      </w:r>
    </w:p>
    <w:p w:rsidR="00522E01" w:rsidRPr="00DC39FF" w:rsidRDefault="00522E01" w:rsidP="00522E01">
      <w:pPr>
        <w:jc w:val="both"/>
        <w:rPr>
          <w:rFonts w:ascii="Arial" w:hAnsi="Arial" w:cs="Arial"/>
        </w:rPr>
      </w:pPr>
    </w:p>
    <w:p w:rsidR="00522E01" w:rsidRPr="00DC39FF" w:rsidRDefault="00522E01" w:rsidP="00522E01">
      <w:pPr>
        <w:jc w:val="both"/>
        <w:rPr>
          <w:rFonts w:ascii="Arial" w:hAnsi="Arial" w:cs="Arial"/>
        </w:rPr>
      </w:pPr>
      <w:r w:rsidRPr="00DC39FF">
        <w:rPr>
          <w:rFonts w:ascii="Arial" w:hAnsi="Arial" w:cs="Arial"/>
        </w:rPr>
        <w:t xml:space="preserve">Le gouvernement du Sénégal a adopté en 2006 un nouveau Document de Stratégie de Réduction de </w:t>
      </w:r>
      <w:smartTag w:uri="urn:schemas-microsoft-com:office:smarttags" w:element="PersonName">
        <w:smartTagPr>
          <w:attr w:name="ProductID" w:val="la Pauvret￩"/>
        </w:smartTagPr>
        <w:r w:rsidRPr="00DC39FF">
          <w:rPr>
            <w:rFonts w:ascii="Arial" w:hAnsi="Arial" w:cs="Arial"/>
          </w:rPr>
          <w:t>la Pauvreté</w:t>
        </w:r>
      </w:smartTag>
      <w:r w:rsidRPr="00DC39FF">
        <w:rPr>
          <w:rFonts w:ascii="Arial" w:hAnsi="Arial" w:cs="Arial"/>
        </w:rPr>
        <w:t xml:space="preserve"> (DSRPII) articulé autour de 4 axes stratégiques fondés sur les priorités des OMD et </w:t>
      </w:r>
      <w:smartTag w:uri="urn:schemas-microsoft-com:office:smarttags" w:element="PersonName">
        <w:smartTagPr>
          <w:attr w:name="ProductID" w:val="la Strat￩gie"/>
        </w:smartTagPr>
        <w:r w:rsidRPr="00DC39FF">
          <w:rPr>
            <w:rFonts w:ascii="Arial" w:hAnsi="Arial" w:cs="Arial"/>
          </w:rPr>
          <w:t>la Stratégie</w:t>
        </w:r>
      </w:smartTag>
      <w:r w:rsidRPr="00DC39FF">
        <w:rPr>
          <w:rFonts w:ascii="Arial" w:hAnsi="Arial" w:cs="Arial"/>
        </w:rPr>
        <w:t xml:space="preserve"> de Croissance Accélérée (SCA). </w:t>
      </w:r>
    </w:p>
    <w:p w:rsidR="00522E01" w:rsidRPr="00DC39FF" w:rsidRDefault="00522E01" w:rsidP="00522E01">
      <w:pPr>
        <w:jc w:val="both"/>
        <w:rPr>
          <w:rFonts w:ascii="Arial" w:hAnsi="Arial" w:cs="Arial"/>
        </w:rPr>
      </w:pPr>
    </w:p>
    <w:p w:rsidR="00522E01" w:rsidRPr="00DC39FF" w:rsidRDefault="00522E01" w:rsidP="00522E01">
      <w:pPr>
        <w:jc w:val="both"/>
        <w:rPr>
          <w:rFonts w:ascii="Arial" w:hAnsi="Arial" w:cs="Arial"/>
        </w:rPr>
      </w:pPr>
      <w:r w:rsidRPr="00DC39FF">
        <w:rPr>
          <w:rFonts w:ascii="Arial" w:hAnsi="Arial" w:cs="Arial"/>
        </w:rPr>
        <w:t xml:space="preserve">Le Système des Nations Unies (SNU), pour appuyer le Gouvernement du Sénégal a retenu dans son nouveau Plan Cadre des Nations Unies pour l’Aide au Développement au Sénégal (UNDAF 2007-2011) trois domaines prioritaires qui font référence au DSRPII en prenant en compte l’atteinte des Objectifs du Millénaire pour </w:t>
      </w:r>
      <w:r w:rsidRPr="00DC39FF">
        <w:rPr>
          <w:rFonts w:ascii="Arial" w:hAnsi="Arial" w:cs="Arial"/>
        </w:rPr>
        <w:lastRenderedPageBreak/>
        <w:t>le Développement (OMD) : (i) La création de richesses ; (ii) l’accélération de la promotion de l’accès aux  services sociaux de base ;(iii) protection sociale, prévention et gestion des risques et catastrophes ; (iv) bonne gouvernance et développement décentralisé et participatif.</w:t>
      </w:r>
    </w:p>
    <w:p w:rsidR="00522E01" w:rsidRPr="00DC39FF" w:rsidRDefault="00522E01" w:rsidP="00522E01">
      <w:pPr>
        <w:jc w:val="both"/>
        <w:rPr>
          <w:rFonts w:ascii="Arial" w:hAnsi="Arial" w:cs="Arial"/>
        </w:rPr>
      </w:pPr>
    </w:p>
    <w:p w:rsidR="00522E01" w:rsidRPr="00DC39FF" w:rsidRDefault="00522E01" w:rsidP="00522E01">
      <w:pPr>
        <w:jc w:val="both"/>
        <w:rPr>
          <w:rFonts w:ascii="Arial" w:hAnsi="Arial" w:cs="Arial"/>
        </w:rPr>
      </w:pPr>
      <w:r w:rsidRPr="00DC39FF">
        <w:rPr>
          <w:rFonts w:ascii="Arial" w:hAnsi="Arial" w:cs="Arial"/>
        </w:rPr>
        <w:t xml:space="preserve">Pour la période 2007-2011, le gouvernement et le PNUD ont élaboré le Document du Programme du Pays (CPD) sur la base d’un dialogue continu avec les partenaires nationaux et internationaux axé sur : (i) les conclusions/recommandations de la revue du Cadre de Coopération du Pays 2002-2006, (ii) le document révisé de la stratégie de réduction de la pauvreté fondé sur les OMD, (iii) le nouveau Plan Cadre des Nations Unies pour l’Aide au Développement au Sénégal (UNDAF 2007-2011). </w:t>
      </w:r>
    </w:p>
    <w:p w:rsidR="00522E01" w:rsidRPr="00DC39FF" w:rsidRDefault="00522E01" w:rsidP="00522E01">
      <w:pPr>
        <w:jc w:val="both"/>
        <w:rPr>
          <w:rFonts w:ascii="Arial" w:hAnsi="Arial" w:cs="Arial"/>
        </w:rPr>
      </w:pPr>
    </w:p>
    <w:p w:rsidR="00522E01" w:rsidRPr="00DC39FF" w:rsidRDefault="00522E01" w:rsidP="00522E01">
      <w:pPr>
        <w:jc w:val="both"/>
        <w:rPr>
          <w:rFonts w:ascii="Arial" w:hAnsi="Arial" w:cs="Arial"/>
        </w:rPr>
      </w:pPr>
      <w:r w:rsidRPr="00DC39FF">
        <w:rPr>
          <w:rFonts w:ascii="Arial" w:hAnsi="Arial" w:cs="Arial"/>
        </w:rPr>
        <w:t xml:space="preserve">L’assistance du PNUD dans le domaine du renforcement de la bonne gouvernance a été concrétisée par la mise en place de </w:t>
      </w:r>
      <w:smartTag w:uri="urn:schemas-microsoft-com:office:smarttags" w:element="PersonName">
        <w:smartTagPr>
          <w:attr w:name="ProductID" w:val="la Cellule"/>
        </w:smartTagPr>
        <w:r w:rsidRPr="00DC39FF">
          <w:rPr>
            <w:rFonts w:ascii="Arial" w:hAnsi="Arial" w:cs="Arial"/>
          </w:rPr>
          <w:t>la Cellule</w:t>
        </w:r>
      </w:smartTag>
      <w:r w:rsidRPr="00DC39FF">
        <w:rPr>
          <w:rFonts w:ascii="Arial" w:hAnsi="Arial" w:cs="Arial"/>
        </w:rPr>
        <w:t xml:space="preserve"> d’Appui à la mise en œuvre des Projets et Programmes (CAP) qui répond à un impératif d’efficacité et d’efficience dans l’allocation mais aussi l’absorption des ressources pour une satisfaction plus diligente de la demande sociale.</w:t>
      </w:r>
    </w:p>
    <w:p w:rsidR="00522E01" w:rsidRPr="00DC39FF" w:rsidRDefault="00522E01" w:rsidP="00522E01">
      <w:pPr>
        <w:jc w:val="both"/>
        <w:rPr>
          <w:rFonts w:ascii="Arial" w:hAnsi="Arial" w:cs="Arial"/>
        </w:rPr>
      </w:pPr>
    </w:p>
    <w:p w:rsidR="00522E01" w:rsidRPr="00DC39FF" w:rsidRDefault="00522E01" w:rsidP="00522E01">
      <w:pPr>
        <w:jc w:val="both"/>
        <w:rPr>
          <w:rFonts w:ascii="Arial" w:hAnsi="Arial" w:cs="Arial"/>
        </w:rPr>
      </w:pPr>
      <w:r w:rsidRPr="00DC39FF">
        <w:rPr>
          <w:rFonts w:ascii="Arial" w:hAnsi="Arial" w:cs="Arial"/>
        </w:rPr>
        <w:t xml:space="preserve">Cette Cellule qui est instituée pour une phase pilote de deux ans et demi, a, comme ancrage institutionnel, </w:t>
      </w:r>
      <w:smartTag w:uri="urn:schemas-microsoft-com:office:smarttags" w:element="PersonName">
        <w:smartTagPr>
          <w:attr w:name="ProductID" w:val="la Direction"/>
        </w:smartTagPr>
        <w:r w:rsidRPr="00DC39FF">
          <w:rPr>
            <w:rFonts w:ascii="Arial" w:hAnsi="Arial" w:cs="Arial"/>
          </w:rPr>
          <w:t>la Direction</w:t>
        </w:r>
      </w:smartTag>
      <w:r w:rsidRPr="00DC39FF">
        <w:rPr>
          <w:rFonts w:ascii="Arial" w:hAnsi="Arial" w:cs="Arial"/>
        </w:rPr>
        <w:t xml:space="preserve"> de </w:t>
      </w:r>
      <w:smartTag w:uri="urn:schemas-microsoft-com:office:smarttags" w:element="PersonName">
        <w:smartTagPr>
          <w:attr w:name="ProductID" w:val="la Dette"/>
        </w:smartTagPr>
        <w:r w:rsidRPr="00DC39FF">
          <w:rPr>
            <w:rFonts w:ascii="Arial" w:hAnsi="Arial" w:cs="Arial"/>
          </w:rPr>
          <w:t>la Dette</w:t>
        </w:r>
      </w:smartTag>
      <w:r w:rsidRPr="00DC39FF">
        <w:rPr>
          <w:rFonts w:ascii="Arial" w:hAnsi="Arial" w:cs="Arial"/>
        </w:rPr>
        <w:t xml:space="preserve"> et de l’Investissement (DDI) du Ministère de l’Economie et des Finances (MEF). </w:t>
      </w:r>
    </w:p>
    <w:p w:rsidR="00522E01" w:rsidRPr="00DC39FF" w:rsidRDefault="00522E01" w:rsidP="00522E01">
      <w:pPr>
        <w:jc w:val="both"/>
        <w:rPr>
          <w:rFonts w:ascii="Arial" w:hAnsi="Arial" w:cs="Arial"/>
        </w:rPr>
      </w:pPr>
    </w:p>
    <w:p w:rsidR="00522E01" w:rsidRPr="00DC39FF" w:rsidRDefault="00522E01" w:rsidP="00522E01">
      <w:pPr>
        <w:jc w:val="both"/>
        <w:rPr>
          <w:rFonts w:ascii="Arial" w:hAnsi="Arial" w:cs="Arial"/>
        </w:rPr>
      </w:pPr>
    </w:p>
    <w:p w:rsidR="00522E01" w:rsidRPr="00DC39FF" w:rsidRDefault="00522E01" w:rsidP="00522E01">
      <w:pPr>
        <w:jc w:val="both"/>
        <w:rPr>
          <w:rFonts w:ascii="Arial" w:hAnsi="Arial" w:cs="Arial"/>
        </w:rPr>
      </w:pPr>
      <w:r w:rsidRPr="00DC39FF">
        <w:rPr>
          <w:rFonts w:ascii="Arial" w:hAnsi="Arial" w:cs="Arial"/>
        </w:rPr>
        <w:t>Elle vise à :</w:t>
      </w:r>
    </w:p>
    <w:p w:rsidR="00522E01" w:rsidRPr="00DC39FF" w:rsidRDefault="00522E01" w:rsidP="00522E01">
      <w:pPr>
        <w:jc w:val="both"/>
        <w:rPr>
          <w:rFonts w:ascii="Arial" w:hAnsi="Arial" w:cs="Arial"/>
        </w:rPr>
      </w:pPr>
    </w:p>
    <w:p w:rsidR="00522E01" w:rsidRPr="00DC39FF" w:rsidRDefault="00522E01" w:rsidP="00522E01">
      <w:pPr>
        <w:numPr>
          <w:ilvl w:val="0"/>
          <w:numId w:val="2"/>
        </w:numPr>
        <w:jc w:val="both"/>
        <w:rPr>
          <w:rFonts w:ascii="Arial" w:hAnsi="Arial" w:cs="Arial"/>
        </w:rPr>
      </w:pPr>
      <w:r w:rsidRPr="00DC39FF">
        <w:rPr>
          <w:rFonts w:ascii="Arial" w:hAnsi="Arial" w:cs="Arial"/>
        </w:rPr>
        <w:t>Appuyer au renforcement des capacités de gestion des différents acteurs pour la promotion de l’Exécution Nationale;</w:t>
      </w:r>
    </w:p>
    <w:p w:rsidR="00522E01" w:rsidRPr="00DC39FF" w:rsidRDefault="00522E01" w:rsidP="00522E01">
      <w:pPr>
        <w:jc w:val="both"/>
        <w:rPr>
          <w:rFonts w:ascii="Arial" w:hAnsi="Arial" w:cs="Arial"/>
        </w:rPr>
      </w:pPr>
    </w:p>
    <w:p w:rsidR="00522E01" w:rsidRPr="00DC39FF" w:rsidRDefault="00522E01" w:rsidP="00522E01">
      <w:pPr>
        <w:numPr>
          <w:ilvl w:val="0"/>
          <w:numId w:val="2"/>
        </w:numPr>
        <w:jc w:val="both"/>
        <w:rPr>
          <w:rFonts w:ascii="Arial" w:hAnsi="Arial" w:cs="Arial"/>
        </w:rPr>
      </w:pPr>
      <w:r w:rsidRPr="00DC39FF">
        <w:rPr>
          <w:rFonts w:ascii="Arial" w:hAnsi="Arial" w:cs="Arial"/>
        </w:rPr>
        <w:t>Contribuer à l’amélioration du niveau et de la qualité d’exécution des projets et programmes ;</w:t>
      </w:r>
    </w:p>
    <w:p w:rsidR="00522E01" w:rsidRPr="00DC39FF" w:rsidRDefault="00522E01" w:rsidP="00522E01">
      <w:pPr>
        <w:jc w:val="both"/>
        <w:rPr>
          <w:rFonts w:ascii="Arial" w:hAnsi="Arial" w:cs="Arial"/>
        </w:rPr>
      </w:pPr>
    </w:p>
    <w:p w:rsidR="00522E01" w:rsidRPr="00DC39FF" w:rsidRDefault="00522E01" w:rsidP="00522E01">
      <w:pPr>
        <w:numPr>
          <w:ilvl w:val="0"/>
          <w:numId w:val="2"/>
        </w:numPr>
        <w:jc w:val="both"/>
        <w:rPr>
          <w:rFonts w:ascii="Arial" w:hAnsi="Arial" w:cs="Arial"/>
        </w:rPr>
      </w:pPr>
      <w:r w:rsidRPr="00DC39FF">
        <w:rPr>
          <w:rFonts w:ascii="Arial" w:hAnsi="Arial" w:cs="Arial"/>
        </w:rPr>
        <w:t>Améliorer le suivi de l’exécution financière des projets et programmes sous Exécution Nationale ;</w:t>
      </w:r>
    </w:p>
    <w:p w:rsidR="00522E01" w:rsidRPr="00DC39FF" w:rsidRDefault="00522E01" w:rsidP="00522E01">
      <w:pPr>
        <w:jc w:val="both"/>
        <w:rPr>
          <w:rFonts w:ascii="Arial" w:hAnsi="Arial" w:cs="Arial"/>
        </w:rPr>
      </w:pPr>
    </w:p>
    <w:p w:rsidR="00522E01" w:rsidRPr="00DC39FF" w:rsidRDefault="00522E01" w:rsidP="00522E01">
      <w:pPr>
        <w:numPr>
          <w:ilvl w:val="0"/>
          <w:numId w:val="2"/>
        </w:numPr>
        <w:jc w:val="both"/>
        <w:rPr>
          <w:rFonts w:ascii="Arial" w:hAnsi="Arial" w:cs="Arial"/>
        </w:rPr>
      </w:pPr>
      <w:r w:rsidRPr="00DC39FF">
        <w:rPr>
          <w:rFonts w:ascii="Arial" w:hAnsi="Arial" w:cs="Arial"/>
        </w:rPr>
        <w:t>Favoriser une gestion transparente des projets et programmes grâce à des exercices d’audit.</w:t>
      </w:r>
    </w:p>
    <w:p w:rsidR="00522E01" w:rsidRPr="00DC39FF" w:rsidRDefault="00522E01" w:rsidP="00522E01">
      <w:pPr>
        <w:jc w:val="both"/>
        <w:rPr>
          <w:rFonts w:ascii="Arial" w:hAnsi="Arial" w:cs="Arial"/>
        </w:rPr>
      </w:pPr>
    </w:p>
    <w:p w:rsidR="00522E01" w:rsidRPr="00DC39FF" w:rsidRDefault="00522E01" w:rsidP="00522E01">
      <w:pPr>
        <w:jc w:val="both"/>
        <w:rPr>
          <w:rFonts w:ascii="Arial" w:hAnsi="Arial" w:cs="Arial"/>
        </w:rPr>
      </w:pPr>
      <w:r w:rsidRPr="00DC39FF">
        <w:rPr>
          <w:rFonts w:ascii="Arial" w:hAnsi="Arial" w:cs="Arial"/>
        </w:rPr>
        <w:t xml:space="preserve">En sus de l’Etat du Sénégal, </w:t>
      </w:r>
      <w:smartTag w:uri="urn:schemas-microsoft-com:office:smarttags" w:element="PersonName">
        <w:smartTagPr>
          <w:attr w:name="ProductID" w:val="La CAP"/>
        </w:smartTagPr>
        <w:r w:rsidRPr="00DC39FF">
          <w:rPr>
            <w:rFonts w:ascii="Arial" w:hAnsi="Arial" w:cs="Arial"/>
          </w:rPr>
          <w:t>la CAP</w:t>
        </w:r>
      </w:smartTag>
      <w:r w:rsidRPr="00DC39FF">
        <w:rPr>
          <w:rFonts w:ascii="Arial" w:hAnsi="Arial" w:cs="Arial"/>
        </w:rPr>
        <w:t xml:space="preserve"> est cofinancée par le PNUD et l’UNFPA. Elle est une structure d’appui conseil et de facilitation pour une mise en œuvre plus diligente et plus efficiente des projets et programmes. Elle se veut une réponse sûre à des questions techniques certaines  (planification/programmation, suivi – évaluation – contrôle et gestion des opérations).  </w:t>
      </w:r>
    </w:p>
    <w:p w:rsidR="00522E01" w:rsidRPr="00DC39FF" w:rsidRDefault="00522E01" w:rsidP="00522E01">
      <w:pPr>
        <w:jc w:val="both"/>
        <w:rPr>
          <w:rFonts w:ascii="Arial" w:hAnsi="Arial" w:cs="Arial"/>
        </w:rPr>
      </w:pPr>
    </w:p>
    <w:p w:rsidR="00522E01" w:rsidRPr="00DC39FF" w:rsidRDefault="00522E01" w:rsidP="00522E01">
      <w:pPr>
        <w:jc w:val="both"/>
        <w:rPr>
          <w:rFonts w:ascii="Arial" w:hAnsi="Arial" w:cs="Arial"/>
        </w:rPr>
      </w:pPr>
      <w:smartTag w:uri="urn:schemas-microsoft-com:office:smarttags" w:element="PersonName">
        <w:smartTagPr>
          <w:attr w:name="ProductID" w:val="La CAP"/>
        </w:smartTagPr>
        <w:r w:rsidRPr="00DC39FF">
          <w:rPr>
            <w:rFonts w:ascii="Arial" w:hAnsi="Arial" w:cs="Arial"/>
          </w:rPr>
          <w:t>La CAP</w:t>
        </w:r>
      </w:smartTag>
      <w:r w:rsidRPr="00DC39FF">
        <w:rPr>
          <w:rFonts w:ascii="Arial" w:hAnsi="Arial" w:cs="Arial"/>
        </w:rPr>
        <w:t xml:space="preserve"> comprend quatre unités :</w:t>
      </w:r>
    </w:p>
    <w:p w:rsidR="00522E01" w:rsidRPr="00DC39FF" w:rsidRDefault="00522E01" w:rsidP="00522E01">
      <w:pPr>
        <w:jc w:val="both"/>
        <w:rPr>
          <w:rFonts w:ascii="Arial" w:hAnsi="Arial" w:cs="Arial"/>
        </w:rPr>
      </w:pPr>
    </w:p>
    <w:p w:rsidR="00522E01" w:rsidRPr="00DC39FF" w:rsidRDefault="00522E01" w:rsidP="00522E01">
      <w:pPr>
        <w:numPr>
          <w:ilvl w:val="0"/>
          <w:numId w:val="1"/>
        </w:numPr>
        <w:jc w:val="both"/>
        <w:rPr>
          <w:rFonts w:ascii="Arial" w:hAnsi="Arial" w:cs="Arial"/>
        </w:rPr>
      </w:pPr>
      <w:r w:rsidRPr="00DC39FF">
        <w:rPr>
          <w:rFonts w:ascii="Arial" w:hAnsi="Arial" w:cs="Arial"/>
        </w:rPr>
        <w:t xml:space="preserve">une Unité d’Appui aux Projets/programmes ; </w:t>
      </w:r>
    </w:p>
    <w:p w:rsidR="00522E01" w:rsidRPr="00DC39FF" w:rsidRDefault="00522E01" w:rsidP="00522E01">
      <w:pPr>
        <w:numPr>
          <w:ilvl w:val="0"/>
          <w:numId w:val="1"/>
        </w:numPr>
        <w:jc w:val="both"/>
        <w:rPr>
          <w:rFonts w:ascii="Arial" w:hAnsi="Arial" w:cs="Arial"/>
        </w:rPr>
      </w:pPr>
      <w:r w:rsidRPr="00DC39FF">
        <w:rPr>
          <w:rFonts w:ascii="Arial" w:hAnsi="Arial" w:cs="Arial"/>
        </w:rPr>
        <w:t>une Unité d’Appui à l’Exécution Nationale ;</w:t>
      </w:r>
    </w:p>
    <w:p w:rsidR="00522E01" w:rsidRPr="00DC39FF" w:rsidRDefault="00522E01" w:rsidP="00522E01">
      <w:pPr>
        <w:numPr>
          <w:ilvl w:val="0"/>
          <w:numId w:val="1"/>
        </w:numPr>
        <w:jc w:val="both"/>
        <w:rPr>
          <w:rFonts w:ascii="Arial" w:hAnsi="Arial" w:cs="Arial"/>
        </w:rPr>
      </w:pPr>
      <w:r w:rsidRPr="00DC39FF">
        <w:rPr>
          <w:rFonts w:ascii="Arial" w:hAnsi="Arial" w:cs="Arial"/>
        </w:rPr>
        <w:t>une Unité d’Appui à l’Audit ;</w:t>
      </w:r>
    </w:p>
    <w:p w:rsidR="00522E01" w:rsidRPr="00DC39FF" w:rsidRDefault="00522E01" w:rsidP="00522E01">
      <w:pPr>
        <w:numPr>
          <w:ilvl w:val="0"/>
          <w:numId w:val="1"/>
        </w:numPr>
        <w:jc w:val="both"/>
        <w:rPr>
          <w:rFonts w:ascii="Arial" w:hAnsi="Arial" w:cs="Arial"/>
        </w:rPr>
      </w:pPr>
      <w:r w:rsidRPr="00DC39FF">
        <w:rPr>
          <w:rFonts w:ascii="Arial" w:hAnsi="Arial" w:cs="Arial"/>
        </w:rPr>
        <w:t>une Unité de Gestion et de Coordination.</w:t>
      </w:r>
    </w:p>
    <w:p w:rsidR="00522E01" w:rsidRPr="00DC39FF" w:rsidRDefault="00522E01" w:rsidP="00522E01">
      <w:pPr>
        <w:jc w:val="both"/>
        <w:rPr>
          <w:rFonts w:ascii="Arial" w:hAnsi="Arial" w:cs="Arial"/>
        </w:rPr>
      </w:pPr>
    </w:p>
    <w:p w:rsidR="00522E01" w:rsidRPr="00DC39FF" w:rsidRDefault="00522E01" w:rsidP="00522E01">
      <w:pPr>
        <w:jc w:val="both"/>
        <w:rPr>
          <w:rFonts w:ascii="Arial" w:hAnsi="Arial" w:cs="Arial"/>
          <w:u w:val="single"/>
        </w:rPr>
      </w:pPr>
      <w:r w:rsidRPr="00DC39FF">
        <w:rPr>
          <w:rFonts w:ascii="Arial" w:hAnsi="Arial" w:cs="Arial"/>
        </w:rPr>
        <w:lastRenderedPageBreak/>
        <w:t>I</w:t>
      </w:r>
      <w:r w:rsidRPr="00DC39FF">
        <w:rPr>
          <w:rFonts w:ascii="Arial" w:hAnsi="Arial" w:cs="Arial"/>
          <w:u w:val="single"/>
        </w:rPr>
        <w:t>I. Objectif de la mission</w:t>
      </w:r>
    </w:p>
    <w:p w:rsidR="00522E01" w:rsidRPr="00DC39FF" w:rsidRDefault="00522E01" w:rsidP="00522E01">
      <w:pPr>
        <w:jc w:val="both"/>
        <w:rPr>
          <w:rFonts w:ascii="Arial" w:hAnsi="Arial" w:cs="Arial"/>
        </w:rPr>
      </w:pPr>
    </w:p>
    <w:p w:rsidR="00522E01" w:rsidRPr="00DC39FF" w:rsidRDefault="00522E01" w:rsidP="00522E01">
      <w:pPr>
        <w:pStyle w:val="Corpsdetexte"/>
        <w:rPr>
          <w:rFonts w:ascii="Arial" w:hAnsi="Arial" w:cs="Arial"/>
          <w:b w:val="0"/>
        </w:rPr>
      </w:pPr>
      <w:r w:rsidRPr="00DC39FF">
        <w:rPr>
          <w:rFonts w:ascii="Arial" w:hAnsi="Arial" w:cs="Arial"/>
          <w:b w:val="0"/>
        </w:rPr>
        <w:t xml:space="preserve">L’objectif de la mission est d’évaluer la phase pilote de </w:t>
      </w:r>
      <w:smartTag w:uri="urn:schemas-microsoft-com:office:smarttags" w:element="PersonName">
        <w:smartTagPr>
          <w:attr w:name="ProductID" w:val="la Cellule"/>
        </w:smartTagPr>
        <w:r w:rsidRPr="00DC39FF">
          <w:rPr>
            <w:rFonts w:ascii="Arial" w:hAnsi="Arial" w:cs="Arial"/>
            <w:b w:val="0"/>
          </w:rPr>
          <w:t>la Cellule</w:t>
        </w:r>
      </w:smartTag>
      <w:r w:rsidRPr="00DC39FF">
        <w:rPr>
          <w:rFonts w:ascii="Arial" w:hAnsi="Arial" w:cs="Arial"/>
          <w:b w:val="0"/>
        </w:rPr>
        <w:t xml:space="preserve"> d’Appui à la  mise en œuvre des Projets et Programmes (CAP) en appréciant la performance du programme (examen du niveau d’achèvement des produits, des capacités des acteurs renforcées, efficacité des agences de coopération, exercices d’audit fiabilisés et capitalisés…).</w:t>
      </w:r>
    </w:p>
    <w:p w:rsidR="00522E01" w:rsidRPr="00DC39FF" w:rsidRDefault="00522E01" w:rsidP="00522E01">
      <w:pPr>
        <w:jc w:val="both"/>
        <w:rPr>
          <w:rFonts w:ascii="Arial" w:hAnsi="Arial" w:cs="Arial"/>
          <w:u w:val="single"/>
        </w:rPr>
      </w:pPr>
      <w:r w:rsidRPr="00DC39FF">
        <w:rPr>
          <w:rFonts w:ascii="Arial" w:hAnsi="Arial" w:cs="Arial"/>
        </w:rPr>
        <w:t>III.</w:t>
      </w:r>
      <w:r w:rsidRPr="00DC39FF">
        <w:rPr>
          <w:rFonts w:ascii="Arial" w:hAnsi="Arial" w:cs="Arial"/>
          <w:u w:val="single"/>
        </w:rPr>
        <w:t xml:space="preserve"> Tâches de la mission</w:t>
      </w:r>
    </w:p>
    <w:p w:rsidR="00522E01" w:rsidRPr="00DC39FF" w:rsidRDefault="00522E01" w:rsidP="00522E01">
      <w:pPr>
        <w:jc w:val="both"/>
        <w:rPr>
          <w:rFonts w:ascii="Arial" w:hAnsi="Arial" w:cs="Arial"/>
          <w:u w:val="single"/>
        </w:rPr>
      </w:pPr>
    </w:p>
    <w:p w:rsidR="00522E01" w:rsidRPr="00DC39FF" w:rsidRDefault="00522E01" w:rsidP="00522E01">
      <w:pPr>
        <w:jc w:val="both"/>
        <w:rPr>
          <w:rFonts w:ascii="Arial" w:hAnsi="Arial" w:cs="Arial"/>
        </w:rPr>
      </w:pPr>
      <w:r w:rsidRPr="00DC39FF">
        <w:rPr>
          <w:rFonts w:ascii="Arial" w:hAnsi="Arial" w:cs="Arial"/>
        </w:rPr>
        <w:t xml:space="preserve">La mission d’évaluation de </w:t>
      </w:r>
      <w:smartTag w:uri="urn:schemas-microsoft-com:office:smarttags" w:element="PersonName">
        <w:smartTagPr>
          <w:attr w:name="ProductID" w:val="La CAP"/>
        </w:smartTagPr>
        <w:r w:rsidRPr="00DC39FF">
          <w:rPr>
            <w:rFonts w:ascii="Arial" w:hAnsi="Arial" w:cs="Arial"/>
          </w:rPr>
          <w:t>la CAP</w:t>
        </w:r>
      </w:smartTag>
      <w:r w:rsidRPr="00DC39FF">
        <w:rPr>
          <w:rFonts w:ascii="Arial" w:hAnsi="Arial" w:cs="Arial"/>
        </w:rPr>
        <w:t xml:space="preserve"> aura à exécuter les tâches suivantes :</w:t>
      </w:r>
    </w:p>
    <w:p w:rsidR="00522E01" w:rsidRPr="00DC39FF" w:rsidRDefault="00522E01" w:rsidP="00522E01">
      <w:pPr>
        <w:jc w:val="both"/>
        <w:rPr>
          <w:rFonts w:ascii="Arial" w:hAnsi="Arial" w:cs="Arial"/>
        </w:rPr>
      </w:pPr>
    </w:p>
    <w:p w:rsidR="00522E01" w:rsidRPr="00DC39FF" w:rsidRDefault="00522E01" w:rsidP="00522E01">
      <w:pPr>
        <w:numPr>
          <w:ilvl w:val="0"/>
          <w:numId w:val="3"/>
        </w:numPr>
        <w:jc w:val="both"/>
        <w:rPr>
          <w:rFonts w:ascii="Arial" w:hAnsi="Arial" w:cs="Arial"/>
        </w:rPr>
      </w:pPr>
      <w:r w:rsidRPr="00DC39FF">
        <w:rPr>
          <w:rFonts w:ascii="Arial" w:hAnsi="Arial" w:cs="Arial"/>
        </w:rPr>
        <w:t>analyser de manière critique la conception du cadre de résultats, la formulation des produits, la clarté de leur énoncé et leur cohérence avec le CPAP du PNUD, le 6é programme de l’UNFPA, le DSRP et les OMD ;</w:t>
      </w:r>
    </w:p>
    <w:p w:rsidR="00522E01" w:rsidRPr="00DC39FF" w:rsidRDefault="00522E01" w:rsidP="00522E01">
      <w:pPr>
        <w:ind w:left="360"/>
        <w:jc w:val="both"/>
        <w:rPr>
          <w:rFonts w:ascii="Arial" w:hAnsi="Arial" w:cs="Arial"/>
        </w:rPr>
      </w:pPr>
    </w:p>
    <w:p w:rsidR="00522E01" w:rsidRPr="00DC39FF" w:rsidRDefault="00522E01" w:rsidP="00522E01">
      <w:pPr>
        <w:numPr>
          <w:ilvl w:val="0"/>
          <w:numId w:val="3"/>
        </w:numPr>
        <w:jc w:val="both"/>
        <w:rPr>
          <w:rFonts w:ascii="Arial" w:hAnsi="Arial" w:cs="Arial"/>
        </w:rPr>
      </w:pPr>
      <w:r w:rsidRPr="00DC39FF">
        <w:rPr>
          <w:rFonts w:ascii="Arial" w:hAnsi="Arial" w:cs="Arial"/>
        </w:rPr>
        <w:t>examiner si les produits étaient réalisables et si la relation entre produits et apports était claire, logique en relation avec le temps imparti et les ressources allouées ;</w:t>
      </w:r>
    </w:p>
    <w:p w:rsidR="00522E01" w:rsidRPr="00DC39FF" w:rsidRDefault="00522E01" w:rsidP="00522E01">
      <w:pPr>
        <w:jc w:val="both"/>
        <w:rPr>
          <w:rFonts w:ascii="Arial" w:hAnsi="Arial" w:cs="Arial"/>
        </w:rPr>
      </w:pPr>
    </w:p>
    <w:p w:rsidR="00522E01" w:rsidRPr="00DC39FF" w:rsidRDefault="00522E01" w:rsidP="00522E01">
      <w:pPr>
        <w:numPr>
          <w:ilvl w:val="0"/>
          <w:numId w:val="3"/>
        </w:numPr>
        <w:jc w:val="both"/>
        <w:rPr>
          <w:rFonts w:ascii="Arial" w:hAnsi="Arial" w:cs="Arial"/>
        </w:rPr>
      </w:pPr>
      <w:r w:rsidRPr="00DC39FF">
        <w:rPr>
          <w:rFonts w:ascii="Arial" w:hAnsi="Arial" w:cs="Arial"/>
        </w:rPr>
        <w:t xml:space="preserve">se prononcer sur le degré d’atteinte des objectifs assignés à </w:t>
      </w:r>
      <w:smartTag w:uri="urn:schemas-microsoft-com:office:smarttags" w:element="PersonName">
        <w:smartTagPr>
          <w:attr w:name="ProductID" w:val="La CAP"/>
        </w:smartTagPr>
        <w:r w:rsidRPr="00DC39FF">
          <w:rPr>
            <w:rFonts w:ascii="Arial" w:hAnsi="Arial" w:cs="Arial"/>
          </w:rPr>
          <w:t>la CAP</w:t>
        </w:r>
      </w:smartTag>
      <w:r w:rsidRPr="00DC39FF">
        <w:rPr>
          <w:rFonts w:ascii="Arial" w:hAnsi="Arial" w:cs="Arial"/>
        </w:rPr>
        <w:t> ;</w:t>
      </w:r>
    </w:p>
    <w:p w:rsidR="00522E01" w:rsidRPr="00DC39FF" w:rsidRDefault="00522E01" w:rsidP="00522E01">
      <w:pPr>
        <w:jc w:val="both"/>
        <w:rPr>
          <w:rFonts w:ascii="Arial" w:hAnsi="Arial" w:cs="Arial"/>
        </w:rPr>
      </w:pPr>
    </w:p>
    <w:p w:rsidR="00522E01" w:rsidRPr="00DC39FF" w:rsidRDefault="00522E01" w:rsidP="00522E01">
      <w:pPr>
        <w:numPr>
          <w:ilvl w:val="0"/>
          <w:numId w:val="3"/>
        </w:numPr>
        <w:jc w:val="both"/>
        <w:rPr>
          <w:rFonts w:ascii="Arial" w:hAnsi="Arial" w:cs="Arial"/>
        </w:rPr>
      </w:pPr>
      <w:r w:rsidRPr="00DC39FF">
        <w:rPr>
          <w:rFonts w:ascii="Arial" w:hAnsi="Arial" w:cs="Arial"/>
        </w:rPr>
        <w:t>identifier les principaux facteurs qui ont favorisé ou entravé la réalisation des produits et des effets ;</w:t>
      </w:r>
    </w:p>
    <w:p w:rsidR="00522E01" w:rsidRPr="00DC39FF" w:rsidRDefault="00522E01" w:rsidP="00522E01">
      <w:pPr>
        <w:ind w:left="360"/>
        <w:jc w:val="both"/>
        <w:rPr>
          <w:rFonts w:ascii="Arial" w:hAnsi="Arial" w:cs="Arial"/>
        </w:rPr>
      </w:pPr>
    </w:p>
    <w:p w:rsidR="00522E01" w:rsidRPr="00DC39FF" w:rsidRDefault="00522E01" w:rsidP="00522E01">
      <w:pPr>
        <w:numPr>
          <w:ilvl w:val="0"/>
          <w:numId w:val="3"/>
        </w:numPr>
        <w:jc w:val="both"/>
        <w:rPr>
          <w:rFonts w:ascii="Arial" w:hAnsi="Arial" w:cs="Arial"/>
        </w:rPr>
      </w:pPr>
      <w:r w:rsidRPr="00DC39FF">
        <w:rPr>
          <w:rFonts w:ascii="Arial" w:hAnsi="Arial" w:cs="Arial"/>
        </w:rPr>
        <w:t>évaluer l’exécution des actions de renforcement des capacités et les effets sur les bénéficiaires concernés ;</w:t>
      </w:r>
    </w:p>
    <w:p w:rsidR="00522E01" w:rsidRPr="00DC39FF" w:rsidRDefault="00522E01" w:rsidP="00522E01">
      <w:pPr>
        <w:jc w:val="both"/>
        <w:rPr>
          <w:rFonts w:ascii="Arial" w:hAnsi="Arial" w:cs="Arial"/>
        </w:rPr>
      </w:pPr>
    </w:p>
    <w:p w:rsidR="00522E01" w:rsidRPr="00DC39FF" w:rsidRDefault="00522E01" w:rsidP="00522E01">
      <w:pPr>
        <w:numPr>
          <w:ilvl w:val="0"/>
          <w:numId w:val="3"/>
        </w:numPr>
        <w:jc w:val="both"/>
        <w:rPr>
          <w:rFonts w:ascii="Arial" w:hAnsi="Arial" w:cs="Arial"/>
        </w:rPr>
      </w:pPr>
      <w:r w:rsidRPr="00DC39FF">
        <w:rPr>
          <w:rFonts w:ascii="Arial" w:hAnsi="Arial" w:cs="Arial"/>
        </w:rPr>
        <w:t>analyser le degré de participation et de responsabilisation des partenaires (financiers et techniques) ainsi que des mécanismes de collaboration dans le processus de mise en œuvre du programme ;</w:t>
      </w:r>
    </w:p>
    <w:p w:rsidR="00522E01" w:rsidRPr="00DC39FF" w:rsidRDefault="00522E01" w:rsidP="00522E01">
      <w:pPr>
        <w:jc w:val="both"/>
        <w:rPr>
          <w:rFonts w:ascii="Arial" w:hAnsi="Arial" w:cs="Arial"/>
        </w:rPr>
      </w:pPr>
    </w:p>
    <w:p w:rsidR="00522E01" w:rsidRPr="00DC39FF" w:rsidRDefault="00522E01" w:rsidP="00522E01">
      <w:pPr>
        <w:numPr>
          <w:ilvl w:val="0"/>
          <w:numId w:val="3"/>
        </w:numPr>
        <w:jc w:val="both"/>
        <w:rPr>
          <w:rFonts w:ascii="Arial" w:hAnsi="Arial" w:cs="Arial"/>
        </w:rPr>
      </w:pPr>
      <w:r w:rsidRPr="00DC39FF">
        <w:rPr>
          <w:rFonts w:ascii="Arial" w:hAnsi="Arial" w:cs="Arial"/>
        </w:rPr>
        <w:t>juger de l’efficience et de l’efficacité de l’outil CAP et recueillir l’appréciation des bénéficiaires ;</w:t>
      </w:r>
    </w:p>
    <w:p w:rsidR="00522E01" w:rsidRPr="00DC39FF" w:rsidRDefault="00522E01" w:rsidP="00522E01">
      <w:pPr>
        <w:jc w:val="both"/>
        <w:rPr>
          <w:rFonts w:ascii="Arial" w:hAnsi="Arial" w:cs="Arial"/>
        </w:rPr>
      </w:pPr>
    </w:p>
    <w:p w:rsidR="00522E01" w:rsidRPr="00DC39FF" w:rsidRDefault="00522E01" w:rsidP="00522E01">
      <w:pPr>
        <w:numPr>
          <w:ilvl w:val="0"/>
          <w:numId w:val="3"/>
        </w:numPr>
        <w:jc w:val="both"/>
        <w:rPr>
          <w:rFonts w:ascii="Arial" w:hAnsi="Arial" w:cs="Arial"/>
        </w:rPr>
      </w:pPr>
      <w:r w:rsidRPr="00DC39FF">
        <w:rPr>
          <w:rFonts w:ascii="Arial" w:hAnsi="Arial" w:cs="Arial"/>
        </w:rPr>
        <w:t xml:space="preserve">analyser les différents partenariats développés, les résultats obtenus et les difficultés rencontrées. </w:t>
      </w:r>
    </w:p>
    <w:p w:rsidR="00522E01" w:rsidRPr="00DC39FF" w:rsidRDefault="00522E01" w:rsidP="00522E01">
      <w:pPr>
        <w:jc w:val="both"/>
        <w:rPr>
          <w:rFonts w:ascii="Arial" w:hAnsi="Arial" w:cs="Arial"/>
        </w:rPr>
      </w:pPr>
    </w:p>
    <w:p w:rsidR="00522E01" w:rsidRPr="00DC39FF" w:rsidRDefault="00522E01" w:rsidP="00522E01">
      <w:pPr>
        <w:numPr>
          <w:ilvl w:val="0"/>
          <w:numId w:val="3"/>
        </w:numPr>
        <w:jc w:val="both"/>
        <w:rPr>
          <w:rFonts w:ascii="Arial" w:hAnsi="Arial" w:cs="Arial"/>
        </w:rPr>
      </w:pPr>
      <w:r w:rsidRPr="00DC39FF">
        <w:rPr>
          <w:rFonts w:ascii="Arial" w:hAnsi="Arial" w:cs="Arial"/>
        </w:rPr>
        <w:t xml:space="preserve">procéder à une étude approfondie du document de projet, des rapports d’activités trimestriels et annuels, des notes techniques ainsi que tous autres produits de </w:t>
      </w:r>
      <w:smartTag w:uri="urn:schemas-microsoft-com:office:smarttags" w:element="PersonName">
        <w:smartTagPr>
          <w:attr w:name="ProductID" w:val="La CAP"/>
        </w:smartTagPr>
        <w:r w:rsidRPr="00DC39FF">
          <w:rPr>
            <w:rFonts w:ascii="Arial" w:hAnsi="Arial" w:cs="Arial"/>
          </w:rPr>
          <w:t>la CAP</w:t>
        </w:r>
      </w:smartTag>
      <w:r w:rsidRPr="00DC39FF">
        <w:rPr>
          <w:rFonts w:ascii="Arial" w:hAnsi="Arial" w:cs="Arial"/>
        </w:rPr>
        <w:t> ;</w:t>
      </w:r>
    </w:p>
    <w:p w:rsidR="00522E01" w:rsidRPr="00DC39FF" w:rsidRDefault="00522E01" w:rsidP="00522E01">
      <w:pPr>
        <w:jc w:val="both"/>
        <w:rPr>
          <w:rFonts w:ascii="Arial" w:hAnsi="Arial" w:cs="Arial"/>
        </w:rPr>
      </w:pPr>
    </w:p>
    <w:p w:rsidR="00522E01" w:rsidRPr="00DC39FF" w:rsidRDefault="00522E01" w:rsidP="00522E01">
      <w:pPr>
        <w:numPr>
          <w:ilvl w:val="0"/>
          <w:numId w:val="5"/>
        </w:numPr>
        <w:jc w:val="both"/>
        <w:rPr>
          <w:rFonts w:ascii="Arial" w:hAnsi="Arial" w:cs="Arial"/>
        </w:rPr>
      </w:pPr>
      <w:r w:rsidRPr="00DC39FF">
        <w:rPr>
          <w:rFonts w:ascii="Arial" w:hAnsi="Arial" w:cs="Arial"/>
        </w:rPr>
        <w:t xml:space="preserve">analyser le cadre institutionnel de la mise en œuvre de </w:t>
      </w:r>
      <w:smartTag w:uri="urn:schemas-microsoft-com:office:smarttags" w:element="PersonName">
        <w:smartTagPr>
          <w:attr w:name="ProductID" w:val="La CAP"/>
        </w:smartTagPr>
        <w:r w:rsidRPr="00DC39FF">
          <w:rPr>
            <w:rFonts w:ascii="Arial" w:hAnsi="Arial" w:cs="Arial"/>
          </w:rPr>
          <w:t>la CAP</w:t>
        </w:r>
      </w:smartTag>
      <w:r w:rsidRPr="00DC39FF">
        <w:rPr>
          <w:rFonts w:ascii="Arial" w:hAnsi="Arial" w:cs="Arial"/>
        </w:rPr>
        <w:t xml:space="preserve"> notamment :</w:t>
      </w:r>
    </w:p>
    <w:p w:rsidR="00522E01" w:rsidRPr="00DC39FF" w:rsidRDefault="00522E01" w:rsidP="00522E01">
      <w:pPr>
        <w:jc w:val="both"/>
        <w:rPr>
          <w:rFonts w:ascii="Arial" w:hAnsi="Arial" w:cs="Arial"/>
        </w:rPr>
      </w:pPr>
    </w:p>
    <w:p w:rsidR="00522E01" w:rsidRPr="00DC39FF" w:rsidRDefault="00522E01" w:rsidP="00522E01">
      <w:pPr>
        <w:numPr>
          <w:ilvl w:val="2"/>
          <w:numId w:val="5"/>
        </w:numPr>
        <w:jc w:val="both"/>
        <w:rPr>
          <w:rFonts w:ascii="Arial" w:hAnsi="Arial" w:cs="Arial"/>
        </w:rPr>
      </w:pPr>
      <w:r w:rsidRPr="00DC39FF">
        <w:rPr>
          <w:rFonts w:ascii="Arial" w:hAnsi="Arial" w:cs="Arial"/>
        </w:rPr>
        <w:t xml:space="preserve">la structuration et l’organigramme de </w:t>
      </w:r>
      <w:smartTag w:uri="urn:schemas-microsoft-com:office:smarttags" w:element="PersonName">
        <w:smartTagPr>
          <w:attr w:name="ProductID" w:val="La CAP"/>
        </w:smartTagPr>
        <w:r w:rsidRPr="00DC39FF">
          <w:rPr>
            <w:rFonts w:ascii="Arial" w:hAnsi="Arial" w:cs="Arial"/>
          </w:rPr>
          <w:t>la CAP</w:t>
        </w:r>
      </w:smartTag>
      <w:r w:rsidRPr="00DC39FF">
        <w:rPr>
          <w:rFonts w:ascii="Arial" w:hAnsi="Arial" w:cs="Arial"/>
        </w:rPr>
        <w:t> ;</w:t>
      </w:r>
    </w:p>
    <w:p w:rsidR="00522E01" w:rsidRPr="00DC39FF" w:rsidRDefault="00522E01" w:rsidP="00522E01">
      <w:pPr>
        <w:numPr>
          <w:ilvl w:val="2"/>
          <w:numId w:val="5"/>
        </w:numPr>
        <w:jc w:val="both"/>
        <w:rPr>
          <w:rFonts w:ascii="Arial" w:hAnsi="Arial" w:cs="Arial"/>
        </w:rPr>
      </w:pPr>
      <w:r w:rsidRPr="00DC39FF">
        <w:rPr>
          <w:rFonts w:ascii="Arial" w:hAnsi="Arial" w:cs="Arial"/>
        </w:rPr>
        <w:t>l’ancrage institutionnel ;</w:t>
      </w:r>
    </w:p>
    <w:p w:rsidR="00522E01" w:rsidRPr="00DC39FF" w:rsidRDefault="00522E01" w:rsidP="00522E01">
      <w:pPr>
        <w:numPr>
          <w:ilvl w:val="2"/>
          <w:numId w:val="5"/>
        </w:numPr>
        <w:jc w:val="both"/>
        <w:rPr>
          <w:rFonts w:ascii="Arial" w:hAnsi="Arial" w:cs="Arial"/>
        </w:rPr>
      </w:pPr>
      <w:r w:rsidRPr="00DC39FF">
        <w:rPr>
          <w:rFonts w:ascii="Arial" w:hAnsi="Arial" w:cs="Arial"/>
        </w:rPr>
        <w:t>la gestion des apports ;</w:t>
      </w:r>
    </w:p>
    <w:p w:rsidR="00522E01" w:rsidRPr="00DC39FF" w:rsidRDefault="00522E01" w:rsidP="00522E01">
      <w:pPr>
        <w:numPr>
          <w:ilvl w:val="2"/>
          <w:numId w:val="5"/>
        </w:numPr>
        <w:jc w:val="both"/>
        <w:rPr>
          <w:rFonts w:ascii="Arial" w:hAnsi="Arial" w:cs="Arial"/>
        </w:rPr>
      </w:pPr>
      <w:r w:rsidRPr="00DC39FF">
        <w:rPr>
          <w:rFonts w:ascii="Arial" w:hAnsi="Arial" w:cs="Arial"/>
        </w:rPr>
        <w:t>le pilotage du projet ;</w:t>
      </w:r>
    </w:p>
    <w:p w:rsidR="00522E01" w:rsidRPr="00DC39FF" w:rsidRDefault="00522E01" w:rsidP="00522E01">
      <w:pPr>
        <w:numPr>
          <w:ilvl w:val="2"/>
          <w:numId w:val="5"/>
        </w:numPr>
        <w:jc w:val="both"/>
        <w:rPr>
          <w:rFonts w:ascii="Arial" w:hAnsi="Arial" w:cs="Arial"/>
        </w:rPr>
      </w:pPr>
      <w:r w:rsidRPr="00DC39FF">
        <w:rPr>
          <w:rFonts w:ascii="Arial" w:hAnsi="Arial" w:cs="Arial"/>
        </w:rPr>
        <w:t>le degré de soutien et d’implication de toutes les parties de concernées ;</w:t>
      </w:r>
    </w:p>
    <w:p w:rsidR="00522E01" w:rsidRPr="00DC39FF" w:rsidRDefault="00522E01" w:rsidP="00522E01">
      <w:pPr>
        <w:jc w:val="both"/>
        <w:rPr>
          <w:rFonts w:ascii="Arial" w:hAnsi="Arial" w:cs="Arial"/>
        </w:rPr>
      </w:pPr>
    </w:p>
    <w:p w:rsidR="00522E01" w:rsidRPr="00DC39FF" w:rsidRDefault="00522E01" w:rsidP="00522E01">
      <w:pPr>
        <w:numPr>
          <w:ilvl w:val="0"/>
          <w:numId w:val="3"/>
        </w:numPr>
        <w:jc w:val="both"/>
        <w:rPr>
          <w:rFonts w:ascii="Arial" w:hAnsi="Arial" w:cs="Arial"/>
        </w:rPr>
      </w:pPr>
      <w:r w:rsidRPr="00DC39FF">
        <w:rPr>
          <w:rFonts w:ascii="Arial" w:hAnsi="Arial" w:cs="Arial"/>
        </w:rPr>
        <w:lastRenderedPageBreak/>
        <w:t xml:space="preserve">tirer les leçons de la mise en œuvre de </w:t>
      </w:r>
      <w:smartTag w:uri="urn:schemas-microsoft-com:office:smarttags" w:element="PersonName">
        <w:smartTagPr>
          <w:attr w:name="ProductID" w:val="La CAP"/>
        </w:smartTagPr>
        <w:r w:rsidRPr="00DC39FF">
          <w:rPr>
            <w:rFonts w:ascii="Arial" w:hAnsi="Arial" w:cs="Arial"/>
          </w:rPr>
          <w:t>la CAP</w:t>
        </w:r>
      </w:smartTag>
      <w:r w:rsidRPr="00DC39FF">
        <w:rPr>
          <w:rFonts w:ascii="Arial" w:hAnsi="Arial" w:cs="Arial"/>
        </w:rPr>
        <w:t xml:space="preserve"> et formuler des recommandations précises.</w:t>
      </w:r>
    </w:p>
    <w:p w:rsidR="00522E01" w:rsidRPr="00DC39FF" w:rsidRDefault="00522E01" w:rsidP="00522E01">
      <w:pPr>
        <w:jc w:val="both"/>
        <w:rPr>
          <w:rFonts w:ascii="Arial" w:hAnsi="Arial" w:cs="Arial"/>
        </w:rPr>
      </w:pPr>
    </w:p>
    <w:p w:rsidR="00522E01" w:rsidRPr="00DC39FF" w:rsidRDefault="00522E01" w:rsidP="00522E01">
      <w:pPr>
        <w:jc w:val="both"/>
        <w:rPr>
          <w:rFonts w:ascii="Arial" w:hAnsi="Arial" w:cs="Arial"/>
          <w:u w:val="single"/>
        </w:rPr>
      </w:pPr>
      <w:r w:rsidRPr="00DC39FF">
        <w:rPr>
          <w:rFonts w:ascii="Arial" w:hAnsi="Arial" w:cs="Arial"/>
        </w:rPr>
        <w:t>IV.</w:t>
      </w:r>
      <w:r w:rsidRPr="00DC39FF">
        <w:rPr>
          <w:rFonts w:ascii="Arial" w:hAnsi="Arial" w:cs="Arial"/>
          <w:u w:val="single"/>
        </w:rPr>
        <w:t xml:space="preserve"> Produit attendu </w:t>
      </w:r>
    </w:p>
    <w:p w:rsidR="00522E01" w:rsidRPr="00DC39FF" w:rsidRDefault="00522E01" w:rsidP="00522E01">
      <w:pPr>
        <w:jc w:val="both"/>
        <w:rPr>
          <w:rFonts w:ascii="Arial" w:hAnsi="Arial" w:cs="Arial"/>
        </w:rPr>
      </w:pPr>
    </w:p>
    <w:p w:rsidR="00522E01" w:rsidRPr="00DC39FF" w:rsidRDefault="00522E01" w:rsidP="00522E01">
      <w:pPr>
        <w:jc w:val="both"/>
        <w:rPr>
          <w:rFonts w:ascii="Arial" w:hAnsi="Arial" w:cs="Arial"/>
        </w:rPr>
      </w:pPr>
      <w:r w:rsidRPr="00DC39FF">
        <w:rPr>
          <w:rFonts w:ascii="Arial" w:hAnsi="Arial" w:cs="Arial"/>
        </w:rPr>
        <w:t xml:space="preserve">Il est attendu de la mission la délivrance en cinq (5) copies et fichier sous format </w:t>
      </w:r>
      <w:proofErr w:type="spellStart"/>
      <w:r w:rsidRPr="00DC39FF">
        <w:rPr>
          <w:rFonts w:ascii="Arial" w:hAnsi="Arial" w:cs="Arial"/>
        </w:rPr>
        <w:t>word</w:t>
      </w:r>
      <w:proofErr w:type="spellEnd"/>
      <w:r w:rsidRPr="00DC39FF">
        <w:rPr>
          <w:rFonts w:ascii="Arial" w:hAnsi="Arial" w:cs="Arial"/>
        </w:rPr>
        <w:t>, des produits suivants :</w:t>
      </w:r>
    </w:p>
    <w:p w:rsidR="00522E01" w:rsidRPr="00DC39FF" w:rsidRDefault="00522E01" w:rsidP="00522E01">
      <w:pPr>
        <w:jc w:val="both"/>
        <w:rPr>
          <w:rFonts w:ascii="Arial" w:hAnsi="Arial" w:cs="Arial"/>
        </w:rPr>
      </w:pPr>
    </w:p>
    <w:p w:rsidR="00522E01" w:rsidRPr="00DC39FF" w:rsidRDefault="00522E01" w:rsidP="00522E01">
      <w:pPr>
        <w:numPr>
          <w:ilvl w:val="0"/>
          <w:numId w:val="4"/>
        </w:numPr>
        <w:jc w:val="both"/>
        <w:rPr>
          <w:rFonts w:ascii="Arial" w:hAnsi="Arial" w:cs="Arial"/>
        </w:rPr>
      </w:pPr>
      <w:r w:rsidRPr="00DC39FF">
        <w:rPr>
          <w:rFonts w:ascii="Arial" w:hAnsi="Arial" w:cs="Arial"/>
        </w:rPr>
        <w:t xml:space="preserve">(i) un rapport de mission reflétant notamment l’exécution des principales tâches susmentionnées ; </w:t>
      </w:r>
    </w:p>
    <w:p w:rsidR="00522E01" w:rsidRPr="00DC39FF" w:rsidRDefault="00522E01" w:rsidP="00522E01">
      <w:pPr>
        <w:numPr>
          <w:ilvl w:val="0"/>
          <w:numId w:val="4"/>
        </w:numPr>
        <w:jc w:val="both"/>
        <w:rPr>
          <w:rFonts w:ascii="Arial" w:hAnsi="Arial" w:cs="Arial"/>
        </w:rPr>
      </w:pPr>
      <w:r w:rsidRPr="00DC39FF">
        <w:rPr>
          <w:rFonts w:ascii="Arial" w:hAnsi="Arial" w:cs="Arial"/>
        </w:rPr>
        <w:t xml:space="preserve">(ii) le rapport d’évaluation de </w:t>
      </w:r>
      <w:smartTag w:uri="urn:schemas-microsoft-com:office:smarttags" w:element="PersonName">
        <w:smartTagPr>
          <w:attr w:name="ProductID" w:val="La CAP"/>
        </w:smartTagPr>
        <w:r w:rsidRPr="00DC39FF">
          <w:rPr>
            <w:rFonts w:ascii="Arial" w:hAnsi="Arial" w:cs="Arial"/>
          </w:rPr>
          <w:t>la CAP</w:t>
        </w:r>
      </w:smartTag>
      <w:r w:rsidRPr="00DC39FF">
        <w:rPr>
          <w:rFonts w:ascii="Arial" w:hAnsi="Arial" w:cs="Arial"/>
        </w:rPr>
        <w:t> ;</w:t>
      </w:r>
    </w:p>
    <w:p w:rsidR="00522E01" w:rsidRPr="00DC39FF" w:rsidRDefault="00522E01" w:rsidP="00522E01">
      <w:pPr>
        <w:numPr>
          <w:ilvl w:val="0"/>
          <w:numId w:val="4"/>
        </w:numPr>
        <w:jc w:val="both"/>
        <w:rPr>
          <w:rFonts w:ascii="Arial" w:hAnsi="Arial" w:cs="Arial"/>
        </w:rPr>
      </w:pPr>
      <w:r w:rsidRPr="00DC39FF">
        <w:rPr>
          <w:rFonts w:ascii="Arial" w:hAnsi="Arial" w:cs="Arial"/>
        </w:rPr>
        <w:t>(iii) le descriptif visé selon le format requis avec toutes les annexes.</w:t>
      </w:r>
    </w:p>
    <w:p w:rsidR="00522E01" w:rsidRPr="00DC39FF" w:rsidRDefault="00522E01" w:rsidP="00522E01">
      <w:pPr>
        <w:jc w:val="both"/>
        <w:rPr>
          <w:rFonts w:ascii="Arial" w:hAnsi="Arial" w:cs="Arial"/>
        </w:rPr>
      </w:pPr>
    </w:p>
    <w:p w:rsidR="00522E01" w:rsidRPr="00DC39FF" w:rsidRDefault="00522E01" w:rsidP="00522E01">
      <w:pPr>
        <w:jc w:val="both"/>
        <w:rPr>
          <w:rFonts w:ascii="Arial" w:hAnsi="Arial" w:cs="Arial"/>
          <w:u w:val="single"/>
        </w:rPr>
      </w:pPr>
      <w:r w:rsidRPr="00DC39FF">
        <w:rPr>
          <w:rFonts w:ascii="Arial" w:hAnsi="Arial" w:cs="Arial"/>
        </w:rPr>
        <w:t xml:space="preserve">V. </w:t>
      </w:r>
      <w:r w:rsidRPr="00DC39FF">
        <w:rPr>
          <w:rFonts w:ascii="Arial" w:hAnsi="Arial" w:cs="Arial"/>
          <w:u w:val="single"/>
        </w:rPr>
        <w:t>Méthodologie ou approche de la mission</w:t>
      </w:r>
    </w:p>
    <w:p w:rsidR="00522E01" w:rsidRPr="00DC39FF" w:rsidRDefault="00522E01" w:rsidP="00522E01">
      <w:pPr>
        <w:jc w:val="both"/>
        <w:rPr>
          <w:rFonts w:ascii="Arial" w:hAnsi="Arial" w:cs="Arial"/>
        </w:rPr>
      </w:pPr>
    </w:p>
    <w:p w:rsidR="00522E01" w:rsidRPr="00DC39FF" w:rsidRDefault="00522E01" w:rsidP="00522E01">
      <w:pPr>
        <w:jc w:val="both"/>
        <w:rPr>
          <w:rFonts w:ascii="Arial" w:hAnsi="Arial" w:cs="Arial"/>
        </w:rPr>
      </w:pPr>
      <w:r w:rsidRPr="00DC39FF">
        <w:rPr>
          <w:rFonts w:ascii="Arial" w:hAnsi="Arial" w:cs="Arial"/>
        </w:rPr>
        <w:t xml:space="preserve">La mission procédera à la revue de la documentation pertinente. Des rencontres (interview, séances de travail) seront organisées avec les différents acteurs (structures gouvernementales, partenaires au développement, projets et programmes…). La mission devra tenir compte, des recommandations générales et des procédures d’évaluation et de formulation du Gouvernement selon la modalité NEX. </w:t>
      </w:r>
    </w:p>
    <w:p w:rsidR="00522E01" w:rsidRPr="00DC39FF" w:rsidRDefault="00522E01" w:rsidP="00522E01">
      <w:pPr>
        <w:jc w:val="both"/>
        <w:rPr>
          <w:rFonts w:ascii="Arial" w:hAnsi="Arial" w:cs="Arial"/>
        </w:rPr>
      </w:pPr>
    </w:p>
    <w:p w:rsidR="00522E01" w:rsidRPr="00DC39FF" w:rsidRDefault="00522E01" w:rsidP="00522E01">
      <w:pPr>
        <w:jc w:val="both"/>
        <w:rPr>
          <w:rFonts w:ascii="Arial" w:hAnsi="Arial" w:cs="Arial"/>
        </w:rPr>
      </w:pPr>
      <w:r w:rsidRPr="00DC39FF">
        <w:rPr>
          <w:rFonts w:ascii="Arial" w:hAnsi="Arial" w:cs="Arial"/>
        </w:rPr>
        <w:t>La mission aura toute la latitude d’organiser des concertations avec les différents acteurs et partenaires mais, elle n’est nullement autorisée à prendre des engagements au nom du Gouvernement, du PNUD et de l’UNFPA.</w:t>
      </w:r>
    </w:p>
    <w:p w:rsidR="00522E01" w:rsidRPr="00DC39FF" w:rsidRDefault="00522E01" w:rsidP="00522E01">
      <w:pPr>
        <w:jc w:val="both"/>
        <w:rPr>
          <w:rFonts w:ascii="Arial" w:hAnsi="Arial" w:cs="Arial"/>
        </w:rPr>
      </w:pPr>
    </w:p>
    <w:p w:rsidR="00522E01" w:rsidRPr="00DC39FF" w:rsidRDefault="00522E01" w:rsidP="00522E01">
      <w:pPr>
        <w:jc w:val="both"/>
        <w:rPr>
          <w:rFonts w:ascii="Arial" w:hAnsi="Arial" w:cs="Arial"/>
          <w:u w:val="single"/>
        </w:rPr>
      </w:pPr>
      <w:r w:rsidRPr="00DC39FF">
        <w:rPr>
          <w:rFonts w:ascii="Arial" w:hAnsi="Arial" w:cs="Arial"/>
        </w:rPr>
        <w:t xml:space="preserve">VI </w:t>
      </w:r>
      <w:r w:rsidRPr="00DC39FF">
        <w:rPr>
          <w:rFonts w:ascii="Arial" w:hAnsi="Arial" w:cs="Arial"/>
          <w:u w:val="single"/>
        </w:rPr>
        <w:t>Critères de sélection</w:t>
      </w:r>
    </w:p>
    <w:p w:rsidR="00522E01" w:rsidRPr="00DC39FF" w:rsidRDefault="00522E01" w:rsidP="00522E01">
      <w:pPr>
        <w:jc w:val="both"/>
        <w:rPr>
          <w:rFonts w:ascii="Arial" w:hAnsi="Arial" w:cs="Arial"/>
        </w:rPr>
      </w:pPr>
    </w:p>
    <w:p w:rsidR="00522E01" w:rsidRPr="00DC39FF" w:rsidRDefault="00522E01" w:rsidP="00522E01">
      <w:pPr>
        <w:rPr>
          <w:rFonts w:ascii="Arial" w:hAnsi="Arial" w:cs="Arial"/>
          <w:color w:val="000000"/>
        </w:rPr>
      </w:pPr>
      <w:r w:rsidRPr="00DC39FF">
        <w:rPr>
          <w:rFonts w:ascii="Arial" w:hAnsi="Arial" w:cs="Arial"/>
          <w:color w:val="000000"/>
        </w:rPr>
        <w:t>Les candidats seront sélectionnés sur la base de leurs offres techniques et financières.</w:t>
      </w:r>
    </w:p>
    <w:p w:rsidR="00522E01" w:rsidRPr="00DC39FF" w:rsidRDefault="00522E01" w:rsidP="00522E01">
      <w:pPr>
        <w:rPr>
          <w:rFonts w:ascii="Arial" w:hAnsi="Arial" w:cs="Arial"/>
          <w:color w:val="000000"/>
        </w:rPr>
      </w:pPr>
    </w:p>
    <w:p w:rsidR="00522E01" w:rsidRPr="00DC39FF" w:rsidRDefault="00522E01" w:rsidP="00522E01">
      <w:pPr>
        <w:rPr>
          <w:rFonts w:ascii="Arial" w:hAnsi="Arial" w:cs="Arial"/>
          <w:color w:val="000000"/>
        </w:rPr>
      </w:pPr>
      <w:r w:rsidRPr="00DC39FF">
        <w:rPr>
          <w:rFonts w:ascii="Arial" w:hAnsi="Arial" w:cs="Arial"/>
          <w:b/>
          <w:color w:val="000000"/>
        </w:rPr>
        <w:t>L’offre technique, notée sur 80 points, faisant apparaître</w:t>
      </w:r>
      <w:r w:rsidRPr="00DC39FF">
        <w:rPr>
          <w:rFonts w:ascii="Arial" w:hAnsi="Arial" w:cs="Arial"/>
          <w:color w:val="000000"/>
        </w:rPr>
        <w:t> :</w:t>
      </w:r>
    </w:p>
    <w:p w:rsidR="00522E01" w:rsidRPr="00DC39FF" w:rsidRDefault="00522E01" w:rsidP="00522E01">
      <w:pPr>
        <w:numPr>
          <w:ilvl w:val="0"/>
          <w:numId w:val="7"/>
        </w:numPr>
        <w:rPr>
          <w:rFonts w:ascii="Arial" w:hAnsi="Arial" w:cs="Arial"/>
          <w:color w:val="000000"/>
        </w:rPr>
      </w:pPr>
      <w:r w:rsidRPr="00DC39FF">
        <w:rPr>
          <w:rFonts w:ascii="Arial" w:hAnsi="Arial" w:cs="Arial"/>
          <w:color w:val="000000"/>
        </w:rPr>
        <w:t>Une méthodologie claire et précise permettant d’apprécier la compréhension du mandat en faisant ressortir les activités à mener pour la réalisation de l’étude ainsi que l’approche préconisée,</w:t>
      </w:r>
    </w:p>
    <w:p w:rsidR="00522E01" w:rsidRPr="00DC39FF" w:rsidRDefault="00522E01" w:rsidP="00522E01">
      <w:pPr>
        <w:ind w:left="360"/>
        <w:rPr>
          <w:rFonts w:ascii="Arial" w:hAnsi="Arial" w:cs="Arial"/>
          <w:color w:val="000000"/>
        </w:rPr>
      </w:pPr>
    </w:p>
    <w:p w:rsidR="00522E01" w:rsidRPr="00DC39FF" w:rsidRDefault="00522E01" w:rsidP="00522E01">
      <w:pPr>
        <w:numPr>
          <w:ilvl w:val="0"/>
          <w:numId w:val="7"/>
        </w:numPr>
        <w:rPr>
          <w:rFonts w:ascii="Arial" w:hAnsi="Arial" w:cs="Arial"/>
          <w:color w:val="000000"/>
        </w:rPr>
      </w:pPr>
      <w:r w:rsidRPr="00DC39FF">
        <w:rPr>
          <w:rFonts w:ascii="Arial" w:hAnsi="Arial" w:cs="Arial"/>
          <w:color w:val="000000"/>
        </w:rPr>
        <w:t>Un calendrier de réalisation de l’étude faisant ressortir l’articulation entre les différentes étapes du travail dans le cadre d’un chronogramme clair et précis</w:t>
      </w:r>
    </w:p>
    <w:p w:rsidR="00522E01" w:rsidRPr="00DC39FF" w:rsidRDefault="00522E01" w:rsidP="00522E01">
      <w:pPr>
        <w:rPr>
          <w:rFonts w:ascii="Arial" w:hAnsi="Arial" w:cs="Arial"/>
          <w:color w:val="000000"/>
        </w:rPr>
      </w:pPr>
    </w:p>
    <w:p w:rsidR="00522E01" w:rsidRPr="00DC39FF" w:rsidRDefault="00522E01" w:rsidP="00522E01">
      <w:pPr>
        <w:jc w:val="both"/>
        <w:rPr>
          <w:rFonts w:ascii="Arial" w:hAnsi="Arial" w:cs="Arial"/>
          <w:color w:val="000000"/>
        </w:rPr>
      </w:pPr>
      <w:r w:rsidRPr="00DC39FF">
        <w:rPr>
          <w:rFonts w:ascii="Arial" w:hAnsi="Arial" w:cs="Arial"/>
          <w:b/>
          <w:color w:val="000000"/>
        </w:rPr>
        <w:t>L’offre financière, notée sur 20 points, faisant apparaître</w:t>
      </w:r>
      <w:r w:rsidRPr="00DC39FF">
        <w:rPr>
          <w:rFonts w:ascii="Arial" w:hAnsi="Arial" w:cs="Arial"/>
          <w:color w:val="000000"/>
        </w:rPr>
        <w:t xml:space="preserve"> un budget de l’étude formulé de façon à assurer une certaine adéquation avec les activités prévues dans l’offre technique. L’offre financière devra comprendre tous les coûts directs et indirects relatifs à la mission.</w:t>
      </w:r>
    </w:p>
    <w:p w:rsidR="00522E01" w:rsidRPr="00DC39FF" w:rsidRDefault="00522E01" w:rsidP="00522E01">
      <w:pPr>
        <w:jc w:val="both"/>
        <w:rPr>
          <w:rFonts w:ascii="Arial" w:hAnsi="Arial" w:cs="Arial"/>
          <w:color w:val="000000"/>
        </w:rPr>
      </w:pPr>
    </w:p>
    <w:p w:rsidR="00522E01" w:rsidRPr="00DC39FF" w:rsidRDefault="00522E01" w:rsidP="00522E01">
      <w:pPr>
        <w:rPr>
          <w:rFonts w:ascii="Arial" w:hAnsi="Arial" w:cs="Arial"/>
          <w:color w:val="000000"/>
        </w:rPr>
      </w:pPr>
      <w:r w:rsidRPr="00DC39FF">
        <w:rPr>
          <w:rFonts w:ascii="Arial" w:hAnsi="Arial" w:cs="Arial"/>
          <w:color w:val="000000"/>
        </w:rPr>
        <w:t>La durée de la mission est de quatre semaines à compter de la date de signature de contrat. L’exécution du marché ne fera pas l’objet d’avance de démarrage.</w:t>
      </w:r>
    </w:p>
    <w:p w:rsidR="00522E01" w:rsidRPr="00DC39FF" w:rsidRDefault="00522E01" w:rsidP="00522E01">
      <w:pPr>
        <w:rPr>
          <w:rFonts w:ascii="Arial" w:hAnsi="Arial" w:cs="Arial"/>
          <w:color w:val="000000"/>
        </w:rPr>
      </w:pPr>
      <w:r w:rsidRPr="00DC39FF">
        <w:rPr>
          <w:rFonts w:ascii="Arial" w:hAnsi="Arial" w:cs="Arial"/>
          <w:color w:val="000000"/>
        </w:rPr>
        <w:t xml:space="preserve">Une grande enveloppe avec </w:t>
      </w:r>
      <w:smartTag w:uri="urn:schemas-microsoft-com:office:smarttags" w:element="PersonName">
        <w:smartTagPr>
          <w:attr w:name="ProductID" w:val="la Mention"/>
        </w:smartTagPr>
        <w:r w:rsidRPr="00DC39FF">
          <w:rPr>
            <w:rFonts w:ascii="Arial" w:hAnsi="Arial" w:cs="Arial"/>
            <w:color w:val="000000"/>
          </w:rPr>
          <w:t>la Mention</w:t>
        </w:r>
      </w:smartTag>
      <w:r w:rsidRPr="00DC39FF">
        <w:rPr>
          <w:rFonts w:ascii="Arial" w:hAnsi="Arial" w:cs="Arial"/>
          <w:color w:val="000000"/>
        </w:rPr>
        <w:t xml:space="preserve"> « Soumission à l’Evaluation de </w:t>
      </w:r>
      <w:smartTag w:uri="urn:schemas-microsoft-com:office:smarttags" w:element="PersonName">
        <w:smartTagPr>
          <w:attr w:name="ProductID" w:val="la Phase"/>
        </w:smartTagPr>
        <w:r w:rsidRPr="00DC39FF">
          <w:rPr>
            <w:rFonts w:ascii="Arial" w:hAnsi="Arial" w:cs="Arial"/>
            <w:color w:val="000000"/>
          </w:rPr>
          <w:t>la Phase</w:t>
        </w:r>
      </w:smartTag>
      <w:r w:rsidRPr="00DC39FF">
        <w:rPr>
          <w:rFonts w:ascii="Arial" w:hAnsi="Arial" w:cs="Arial"/>
          <w:color w:val="000000"/>
        </w:rPr>
        <w:t xml:space="preserve"> test de </w:t>
      </w:r>
      <w:smartTag w:uri="urn:schemas-microsoft-com:office:smarttags" w:element="PersonName">
        <w:smartTagPr>
          <w:attr w:name="ProductID" w:val="la Cellule"/>
        </w:smartTagPr>
        <w:r w:rsidRPr="00DC39FF">
          <w:rPr>
            <w:rFonts w:ascii="Arial" w:hAnsi="Arial" w:cs="Arial"/>
            <w:color w:val="000000"/>
          </w:rPr>
          <w:t>la Cellule</w:t>
        </w:r>
      </w:smartTag>
      <w:r w:rsidRPr="00DC39FF">
        <w:rPr>
          <w:rFonts w:ascii="Arial" w:hAnsi="Arial" w:cs="Arial"/>
          <w:color w:val="000000"/>
        </w:rPr>
        <w:t xml:space="preserve"> d’Appui à la mise en œuvre des projets et Programmes» contiendra les deux parties de l’offre présentées dans deux enveloppes différentes.</w:t>
      </w:r>
    </w:p>
    <w:p w:rsidR="00522E01" w:rsidRPr="00DC39FF" w:rsidRDefault="00522E01" w:rsidP="00522E01">
      <w:pPr>
        <w:jc w:val="both"/>
        <w:rPr>
          <w:rFonts w:ascii="Arial" w:hAnsi="Arial" w:cs="Arial"/>
          <w:color w:val="4F81BD"/>
        </w:rPr>
      </w:pPr>
    </w:p>
    <w:p w:rsidR="00522E01" w:rsidRPr="00DC39FF" w:rsidRDefault="00522E01" w:rsidP="00522E01">
      <w:pPr>
        <w:jc w:val="both"/>
        <w:rPr>
          <w:rFonts w:ascii="Arial" w:hAnsi="Arial" w:cs="Arial"/>
        </w:rPr>
      </w:pPr>
      <w:r w:rsidRPr="00DC39FF">
        <w:rPr>
          <w:rFonts w:ascii="Arial" w:hAnsi="Arial" w:cs="Arial"/>
        </w:rPr>
        <w:lastRenderedPageBreak/>
        <w:t xml:space="preserve">VII. </w:t>
      </w:r>
      <w:r w:rsidRPr="00DC39FF">
        <w:rPr>
          <w:rFonts w:ascii="Arial" w:hAnsi="Arial" w:cs="Arial"/>
          <w:u w:val="single"/>
        </w:rPr>
        <w:t>Composition de la mission</w:t>
      </w:r>
    </w:p>
    <w:p w:rsidR="00522E01" w:rsidRPr="00DC39FF" w:rsidRDefault="00522E01" w:rsidP="00522E01">
      <w:pPr>
        <w:jc w:val="both"/>
        <w:rPr>
          <w:rFonts w:ascii="Arial" w:hAnsi="Arial" w:cs="Arial"/>
        </w:rPr>
      </w:pPr>
    </w:p>
    <w:p w:rsidR="00522E01" w:rsidRPr="00DC39FF" w:rsidRDefault="00522E01" w:rsidP="00522E01">
      <w:pPr>
        <w:numPr>
          <w:ilvl w:val="0"/>
          <w:numId w:val="6"/>
        </w:numPr>
        <w:jc w:val="both"/>
        <w:rPr>
          <w:rFonts w:ascii="Arial" w:hAnsi="Arial" w:cs="Arial"/>
        </w:rPr>
      </w:pPr>
      <w:r w:rsidRPr="00DC39FF">
        <w:rPr>
          <w:rFonts w:ascii="Arial" w:hAnsi="Arial" w:cs="Arial"/>
        </w:rPr>
        <w:t>un consultant international spécialiste en développement institutionnel et justifiant d’une solide expérience en administration et gestion publique et gestion de l’APD. Il devra aussi avoir une bonne connaissance de la modalité NEX tel que défini par le Système des Nations Unies. Enfin, il devra avoir une bonne pratique de Suivi / Evaluation tel que harmonisé par le Groupe des Nations Unies sur l’Evaluation (UNEG).</w:t>
      </w:r>
    </w:p>
    <w:p w:rsidR="00522E01" w:rsidRPr="00DC39FF" w:rsidRDefault="00522E01" w:rsidP="00522E01">
      <w:pPr>
        <w:ind w:left="720"/>
        <w:jc w:val="both"/>
        <w:rPr>
          <w:rFonts w:ascii="Arial" w:hAnsi="Arial" w:cs="Arial"/>
        </w:rPr>
      </w:pPr>
    </w:p>
    <w:p w:rsidR="00522E01" w:rsidRPr="00DC39FF" w:rsidRDefault="00522E01" w:rsidP="00522E01">
      <w:pPr>
        <w:numPr>
          <w:ilvl w:val="0"/>
          <w:numId w:val="6"/>
        </w:numPr>
        <w:jc w:val="both"/>
        <w:rPr>
          <w:rFonts w:ascii="Arial" w:hAnsi="Arial" w:cs="Arial"/>
        </w:rPr>
      </w:pPr>
      <w:r w:rsidRPr="00DC39FF">
        <w:rPr>
          <w:rFonts w:ascii="Arial" w:hAnsi="Arial" w:cs="Arial"/>
        </w:rPr>
        <w:t>Un consultant national spécialiste en management de projets avec une bonne connaissance de l’environnement institutionnel de la gestion de l’économie et des politiques DSRP/OMD/SCA. Des connaissances en Organisation et Méthode seraient un atout.</w:t>
      </w:r>
    </w:p>
    <w:p w:rsidR="00522E01" w:rsidRPr="00DC39FF" w:rsidRDefault="00522E01" w:rsidP="00522E01">
      <w:pPr>
        <w:jc w:val="both"/>
        <w:rPr>
          <w:rFonts w:ascii="Arial" w:hAnsi="Arial" w:cs="Arial"/>
        </w:rPr>
      </w:pPr>
    </w:p>
    <w:p w:rsidR="00522E01" w:rsidRPr="00DC39FF" w:rsidRDefault="00522E01" w:rsidP="00522E01">
      <w:pPr>
        <w:jc w:val="both"/>
        <w:rPr>
          <w:rFonts w:ascii="Arial" w:hAnsi="Arial" w:cs="Arial"/>
        </w:rPr>
      </w:pPr>
      <w:r w:rsidRPr="00DC39FF">
        <w:rPr>
          <w:rFonts w:ascii="Arial" w:hAnsi="Arial" w:cs="Arial"/>
        </w:rPr>
        <w:t xml:space="preserve">VIII. </w:t>
      </w:r>
      <w:r w:rsidRPr="00DC39FF">
        <w:rPr>
          <w:rFonts w:ascii="Arial" w:hAnsi="Arial" w:cs="Arial"/>
          <w:u w:val="single"/>
        </w:rPr>
        <w:t>Modalités de Financement et durée d’exécution de la mission</w:t>
      </w:r>
    </w:p>
    <w:p w:rsidR="00522E01" w:rsidRPr="00DC39FF" w:rsidRDefault="00522E01" w:rsidP="00522E01">
      <w:pPr>
        <w:rPr>
          <w:rFonts w:ascii="Arial" w:hAnsi="Arial" w:cs="Arial"/>
        </w:rPr>
      </w:pPr>
    </w:p>
    <w:p w:rsidR="00522E01" w:rsidRPr="00DC39FF" w:rsidRDefault="00522E01" w:rsidP="00522E01">
      <w:pPr>
        <w:rPr>
          <w:rFonts w:ascii="Arial" w:hAnsi="Arial" w:cs="Arial"/>
        </w:rPr>
      </w:pPr>
      <w:smartTag w:uri="urn:schemas-microsoft-com:office:smarttags" w:element="PersonName">
        <w:smartTagPr>
          <w:attr w:name="ProductID" w:val="La CAP"/>
        </w:smartTagPr>
        <w:r w:rsidRPr="00DC39FF">
          <w:rPr>
            <w:rFonts w:ascii="Arial" w:hAnsi="Arial" w:cs="Arial"/>
          </w:rPr>
          <w:t>La CAP</w:t>
        </w:r>
      </w:smartTag>
      <w:r w:rsidRPr="00DC39FF">
        <w:rPr>
          <w:rFonts w:ascii="Arial" w:hAnsi="Arial" w:cs="Arial"/>
        </w:rPr>
        <w:t xml:space="preserve"> mettra à disposition les  ressources nécessaires à l’exécution de la mission.</w:t>
      </w:r>
    </w:p>
    <w:p w:rsidR="00522E01" w:rsidRPr="00DC39FF" w:rsidRDefault="00522E01" w:rsidP="00522E01">
      <w:pPr>
        <w:jc w:val="both"/>
        <w:rPr>
          <w:rFonts w:ascii="Arial" w:hAnsi="Arial" w:cs="Arial"/>
        </w:rPr>
      </w:pPr>
      <w:r w:rsidRPr="00DC39FF">
        <w:rPr>
          <w:rFonts w:ascii="Arial" w:hAnsi="Arial" w:cs="Arial"/>
        </w:rPr>
        <w:t xml:space="preserve">La mission travaillera sous la supervision d’un Comité de Pilotage présidé par </w:t>
      </w:r>
      <w:smartTag w:uri="urn:schemas-microsoft-com:office:smarttags" w:element="PersonName">
        <w:smartTagPr>
          <w:attr w:name="ProductID" w:val="la Direction"/>
        </w:smartTagPr>
        <w:r w:rsidRPr="00DC39FF">
          <w:rPr>
            <w:rFonts w:ascii="Arial" w:hAnsi="Arial" w:cs="Arial"/>
          </w:rPr>
          <w:t>la Direction</w:t>
        </w:r>
      </w:smartTag>
      <w:r w:rsidRPr="00DC39FF">
        <w:rPr>
          <w:rFonts w:ascii="Arial" w:hAnsi="Arial" w:cs="Arial"/>
        </w:rPr>
        <w:t xml:space="preserve"> de </w:t>
      </w:r>
      <w:smartTag w:uri="urn:schemas-microsoft-com:office:smarttags" w:element="PersonName">
        <w:smartTagPr>
          <w:attr w:name="ProductID" w:val="la Planification Nationale"/>
        </w:smartTagPr>
        <w:r w:rsidRPr="00DC39FF">
          <w:rPr>
            <w:rFonts w:ascii="Arial" w:hAnsi="Arial" w:cs="Arial"/>
          </w:rPr>
          <w:t>la Planification Nationale</w:t>
        </w:r>
      </w:smartTag>
      <w:r w:rsidRPr="00DC39FF">
        <w:rPr>
          <w:rFonts w:ascii="Arial" w:hAnsi="Arial" w:cs="Arial"/>
        </w:rPr>
        <w:t xml:space="preserve"> et de </w:t>
      </w:r>
      <w:smartTag w:uri="urn:schemas-microsoft-com:office:smarttags" w:element="PersonName">
        <w:smartTagPr>
          <w:attr w:name="ProductID" w:val="la Planification R￩gionale"/>
        </w:smartTagPr>
        <w:r w:rsidRPr="00DC39FF">
          <w:rPr>
            <w:rFonts w:ascii="Arial" w:hAnsi="Arial" w:cs="Arial"/>
          </w:rPr>
          <w:t>la Planification Régionale</w:t>
        </w:r>
      </w:smartTag>
      <w:r w:rsidRPr="00DC39FF">
        <w:rPr>
          <w:rFonts w:ascii="Arial" w:hAnsi="Arial" w:cs="Arial"/>
        </w:rPr>
        <w:t xml:space="preserve">  du Ministère de l’Economie et des Finances et comprenant </w:t>
      </w:r>
      <w:smartTag w:uri="urn:schemas-microsoft-com:office:smarttags" w:element="PersonName">
        <w:smartTagPr>
          <w:attr w:name="ProductID" w:val="la DDI"/>
        </w:smartTagPr>
        <w:r w:rsidRPr="00DC39FF">
          <w:rPr>
            <w:rFonts w:ascii="Arial" w:hAnsi="Arial" w:cs="Arial"/>
          </w:rPr>
          <w:t>la DDI</w:t>
        </w:r>
      </w:smartTag>
      <w:r w:rsidRPr="00DC39FF">
        <w:rPr>
          <w:rFonts w:ascii="Arial" w:hAnsi="Arial" w:cs="Arial"/>
        </w:rPr>
        <w:t xml:space="preserve">, </w:t>
      </w:r>
      <w:smartTag w:uri="urn:schemas-microsoft-com:office:smarttags" w:element="PersonName">
        <w:smartTagPr>
          <w:attr w:name="ProductID" w:val="la DCEF"/>
        </w:smartTagPr>
        <w:r w:rsidRPr="00DC39FF">
          <w:rPr>
            <w:rFonts w:ascii="Arial" w:hAnsi="Arial" w:cs="Arial"/>
          </w:rPr>
          <w:t>la DCEF</w:t>
        </w:r>
      </w:smartTag>
      <w:r w:rsidRPr="00DC39FF">
        <w:rPr>
          <w:rFonts w:ascii="Arial" w:hAnsi="Arial" w:cs="Arial"/>
        </w:rPr>
        <w:t xml:space="preserve">,  le PNUD et l’UNFPA. </w:t>
      </w:r>
    </w:p>
    <w:p w:rsidR="00522E01" w:rsidRPr="00DC39FF" w:rsidRDefault="00522E01" w:rsidP="00522E01">
      <w:pPr>
        <w:jc w:val="both"/>
        <w:rPr>
          <w:rFonts w:ascii="Arial" w:hAnsi="Arial" w:cs="Arial"/>
        </w:rPr>
      </w:pPr>
    </w:p>
    <w:p w:rsidR="00522E01" w:rsidRPr="00DC39FF" w:rsidRDefault="00522E01" w:rsidP="00522E01">
      <w:pPr>
        <w:jc w:val="both"/>
        <w:rPr>
          <w:rFonts w:ascii="Arial" w:hAnsi="Arial" w:cs="Arial"/>
        </w:rPr>
      </w:pPr>
      <w:r w:rsidRPr="00DC39FF">
        <w:rPr>
          <w:rFonts w:ascii="Arial" w:hAnsi="Arial" w:cs="Arial"/>
        </w:rPr>
        <w:t>La mission se déroulera sur une période de quatre (04) semaines. Au moins six sessions seront organisées entre le Comité de Pilotage, les Bénéficiaires et la mission selon le planning ci-après :</w:t>
      </w:r>
    </w:p>
    <w:p w:rsidR="00522E01" w:rsidRPr="00DC39FF" w:rsidRDefault="00522E01" w:rsidP="00522E0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5"/>
      </w:tblGrid>
      <w:tr w:rsidR="00522E01" w:rsidRPr="00DC39FF" w:rsidTr="00D035A0">
        <w:tc>
          <w:tcPr>
            <w:tcW w:w="4605" w:type="dxa"/>
          </w:tcPr>
          <w:p w:rsidR="00522E01" w:rsidRPr="00DC39FF" w:rsidRDefault="00522E01" w:rsidP="00D035A0">
            <w:pPr>
              <w:jc w:val="both"/>
              <w:rPr>
                <w:rFonts w:ascii="Arial" w:hAnsi="Arial" w:cs="Arial"/>
                <w:b/>
              </w:rPr>
            </w:pPr>
            <w:r w:rsidRPr="00DC39FF">
              <w:rPr>
                <w:rFonts w:ascii="Arial" w:hAnsi="Arial" w:cs="Arial"/>
                <w:b/>
              </w:rPr>
              <w:t>Activités</w:t>
            </w:r>
          </w:p>
        </w:tc>
        <w:tc>
          <w:tcPr>
            <w:tcW w:w="4605" w:type="dxa"/>
          </w:tcPr>
          <w:p w:rsidR="00522E01" w:rsidRPr="00DC39FF" w:rsidRDefault="00522E01" w:rsidP="00D035A0">
            <w:pPr>
              <w:jc w:val="both"/>
              <w:rPr>
                <w:rFonts w:ascii="Arial" w:hAnsi="Arial" w:cs="Arial"/>
                <w:b/>
              </w:rPr>
            </w:pPr>
            <w:r w:rsidRPr="00DC39FF">
              <w:rPr>
                <w:rFonts w:ascii="Arial" w:hAnsi="Arial" w:cs="Arial"/>
                <w:b/>
              </w:rPr>
              <w:t>Périodes</w:t>
            </w:r>
          </w:p>
        </w:tc>
      </w:tr>
      <w:tr w:rsidR="00522E01" w:rsidRPr="00DC39FF" w:rsidTr="00D035A0">
        <w:tc>
          <w:tcPr>
            <w:tcW w:w="4605" w:type="dxa"/>
          </w:tcPr>
          <w:p w:rsidR="00522E01" w:rsidRPr="00DC39FF" w:rsidRDefault="00522E01" w:rsidP="00D035A0">
            <w:pPr>
              <w:rPr>
                <w:rFonts w:ascii="Arial" w:hAnsi="Arial" w:cs="Arial"/>
              </w:rPr>
            </w:pPr>
            <w:r w:rsidRPr="00DC39FF">
              <w:rPr>
                <w:rFonts w:ascii="Arial" w:hAnsi="Arial" w:cs="Arial"/>
              </w:rPr>
              <w:t>Réunion de briefing-revue documentaire et rencontres partenaires</w:t>
            </w:r>
          </w:p>
        </w:tc>
        <w:tc>
          <w:tcPr>
            <w:tcW w:w="4605" w:type="dxa"/>
          </w:tcPr>
          <w:p w:rsidR="00522E01" w:rsidRPr="00DC39FF" w:rsidRDefault="00522E01" w:rsidP="00D035A0">
            <w:pPr>
              <w:jc w:val="both"/>
              <w:rPr>
                <w:rFonts w:ascii="Arial" w:hAnsi="Arial" w:cs="Arial"/>
              </w:rPr>
            </w:pPr>
          </w:p>
          <w:p w:rsidR="00522E01" w:rsidRPr="00DC39FF" w:rsidRDefault="00522E01" w:rsidP="00D035A0">
            <w:pPr>
              <w:jc w:val="both"/>
              <w:rPr>
                <w:rFonts w:ascii="Arial" w:hAnsi="Arial" w:cs="Arial"/>
              </w:rPr>
            </w:pPr>
            <w:r w:rsidRPr="00DC39FF">
              <w:rPr>
                <w:rFonts w:ascii="Arial" w:hAnsi="Arial" w:cs="Arial"/>
              </w:rPr>
              <w:t>1</w:t>
            </w:r>
            <w:r w:rsidRPr="00DC39FF">
              <w:rPr>
                <w:rFonts w:ascii="Arial" w:hAnsi="Arial" w:cs="Arial"/>
                <w:vertAlign w:val="superscript"/>
              </w:rPr>
              <w:t>ère</w:t>
            </w:r>
          </w:p>
          <w:p w:rsidR="00522E01" w:rsidRPr="00DC39FF" w:rsidRDefault="00522E01" w:rsidP="00D035A0">
            <w:pPr>
              <w:jc w:val="both"/>
              <w:rPr>
                <w:rFonts w:ascii="Arial" w:hAnsi="Arial" w:cs="Arial"/>
              </w:rPr>
            </w:pPr>
            <w:r w:rsidRPr="00DC39FF">
              <w:rPr>
                <w:rFonts w:ascii="Arial" w:hAnsi="Arial" w:cs="Arial"/>
              </w:rPr>
              <w:t>semaine</w:t>
            </w:r>
          </w:p>
        </w:tc>
      </w:tr>
      <w:tr w:rsidR="00522E01" w:rsidRPr="00DC39FF" w:rsidTr="00D035A0">
        <w:tc>
          <w:tcPr>
            <w:tcW w:w="4605" w:type="dxa"/>
          </w:tcPr>
          <w:p w:rsidR="00522E01" w:rsidRPr="00DC39FF" w:rsidRDefault="00522E01" w:rsidP="00D035A0">
            <w:pPr>
              <w:jc w:val="both"/>
              <w:rPr>
                <w:rFonts w:ascii="Arial" w:hAnsi="Arial" w:cs="Arial"/>
              </w:rPr>
            </w:pPr>
            <w:r w:rsidRPr="00DC39FF">
              <w:rPr>
                <w:rFonts w:ascii="Arial" w:hAnsi="Arial" w:cs="Arial"/>
              </w:rPr>
              <w:t>Visites projets/programmes</w:t>
            </w:r>
          </w:p>
        </w:tc>
        <w:tc>
          <w:tcPr>
            <w:tcW w:w="4605" w:type="dxa"/>
          </w:tcPr>
          <w:p w:rsidR="00522E01" w:rsidRPr="00DC39FF" w:rsidRDefault="00522E01" w:rsidP="00D035A0">
            <w:pPr>
              <w:jc w:val="both"/>
              <w:rPr>
                <w:rFonts w:ascii="Arial" w:hAnsi="Arial" w:cs="Arial"/>
              </w:rPr>
            </w:pPr>
            <w:r w:rsidRPr="00DC39FF">
              <w:rPr>
                <w:rFonts w:ascii="Arial" w:hAnsi="Arial" w:cs="Arial"/>
              </w:rPr>
              <w:t>2</w:t>
            </w:r>
            <w:r w:rsidRPr="00DC39FF">
              <w:rPr>
                <w:rFonts w:ascii="Arial" w:hAnsi="Arial" w:cs="Arial"/>
                <w:vertAlign w:val="superscript"/>
              </w:rPr>
              <w:t>ème</w:t>
            </w:r>
          </w:p>
          <w:p w:rsidR="00522E01" w:rsidRPr="00DC39FF" w:rsidRDefault="00522E01" w:rsidP="00D035A0">
            <w:pPr>
              <w:jc w:val="both"/>
              <w:rPr>
                <w:rFonts w:ascii="Arial" w:hAnsi="Arial" w:cs="Arial"/>
              </w:rPr>
            </w:pPr>
            <w:r w:rsidRPr="00DC39FF">
              <w:rPr>
                <w:rFonts w:ascii="Arial" w:hAnsi="Arial" w:cs="Arial"/>
              </w:rPr>
              <w:t xml:space="preserve">  semaine</w:t>
            </w:r>
          </w:p>
        </w:tc>
      </w:tr>
      <w:tr w:rsidR="00522E01" w:rsidRPr="00DC39FF" w:rsidTr="00D035A0">
        <w:tc>
          <w:tcPr>
            <w:tcW w:w="4605" w:type="dxa"/>
          </w:tcPr>
          <w:p w:rsidR="00522E01" w:rsidRPr="00DC39FF" w:rsidRDefault="00522E01" w:rsidP="00D035A0">
            <w:pPr>
              <w:jc w:val="both"/>
              <w:rPr>
                <w:rFonts w:ascii="Arial" w:hAnsi="Arial" w:cs="Arial"/>
              </w:rPr>
            </w:pPr>
            <w:r w:rsidRPr="00DC39FF">
              <w:rPr>
                <w:rFonts w:ascii="Arial" w:hAnsi="Arial" w:cs="Arial"/>
              </w:rPr>
              <w:t>Réunion avec le comité ad hoc sur l’évaluation de la CAP</w:t>
            </w:r>
          </w:p>
        </w:tc>
        <w:tc>
          <w:tcPr>
            <w:tcW w:w="4605" w:type="dxa"/>
          </w:tcPr>
          <w:p w:rsidR="00522E01" w:rsidRPr="00DC39FF" w:rsidRDefault="00522E01" w:rsidP="00D035A0">
            <w:pPr>
              <w:jc w:val="both"/>
              <w:rPr>
                <w:rFonts w:ascii="Arial" w:hAnsi="Arial" w:cs="Arial"/>
              </w:rPr>
            </w:pPr>
          </w:p>
          <w:p w:rsidR="00522E01" w:rsidRPr="00DC39FF" w:rsidRDefault="00522E01" w:rsidP="00D035A0">
            <w:pPr>
              <w:jc w:val="both"/>
              <w:rPr>
                <w:rFonts w:ascii="Arial" w:hAnsi="Arial" w:cs="Arial"/>
              </w:rPr>
            </w:pPr>
            <w:r w:rsidRPr="00DC39FF">
              <w:rPr>
                <w:rFonts w:ascii="Arial" w:hAnsi="Arial" w:cs="Arial"/>
              </w:rPr>
              <w:t>3é semaine</w:t>
            </w:r>
          </w:p>
        </w:tc>
      </w:tr>
      <w:tr w:rsidR="00522E01" w:rsidRPr="00DC39FF" w:rsidTr="00D035A0">
        <w:tc>
          <w:tcPr>
            <w:tcW w:w="4605" w:type="dxa"/>
          </w:tcPr>
          <w:p w:rsidR="00522E01" w:rsidRPr="00DC39FF" w:rsidRDefault="00522E01" w:rsidP="00D035A0">
            <w:pPr>
              <w:jc w:val="both"/>
              <w:rPr>
                <w:rFonts w:ascii="Arial" w:hAnsi="Arial" w:cs="Arial"/>
              </w:rPr>
            </w:pPr>
            <w:r w:rsidRPr="00DC39FF">
              <w:rPr>
                <w:rFonts w:ascii="Arial" w:hAnsi="Arial" w:cs="Arial"/>
              </w:rPr>
              <w:t>Production d’un rapport provisoire,  finalisation des documents et réunion de débriefing avec le comité ad hoc</w:t>
            </w:r>
          </w:p>
        </w:tc>
        <w:tc>
          <w:tcPr>
            <w:tcW w:w="4605" w:type="dxa"/>
          </w:tcPr>
          <w:p w:rsidR="00522E01" w:rsidRPr="00DC39FF" w:rsidRDefault="00522E01" w:rsidP="00D035A0">
            <w:pPr>
              <w:jc w:val="both"/>
              <w:rPr>
                <w:rFonts w:ascii="Arial" w:hAnsi="Arial" w:cs="Arial"/>
              </w:rPr>
            </w:pPr>
            <w:r w:rsidRPr="00DC39FF">
              <w:rPr>
                <w:rFonts w:ascii="Arial" w:hAnsi="Arial" w:cs="Arial"/>
              </w:rPr>
              <w:t>4</w:t>
            </w:r>
            <w:r w:rsidRPr="00DC39FF">
              <w:rPr>
                <w:rFonts w:ascii="Arial" w:hAnsi="Arial" w:cs="Arial"/>
                <w:vertAlign w:val="superscript"/>
              </w:rPr>
              <w:t xml:space="preserve">ème </w:t>
            </w:r>
            <w:r w:rsidRPr="00DC39FF">
              <w:rPr>
                <w:rFonts w:ascii="Arial" w:hAnsi="Arial" w:cs="Arial"/>
              </w:rPr>
              <w:t>semaine</w:t>
            </w:r>
          </w:p>
        </w:tc>
      </w:tr>
      <w:tr w:rsidR="00522E01" w:rsidRPr="00DC39FF" w:rsidTr="00D035A0">
        <w:tc>
          <w:tcPr>
            <w:tcW w:w="4605" w:type="dxa"/>
          </w:tcPr>
          <w:p w:rsidR="00522E01" w:rsidRPr="00DC39FF" w:rsidRDefault="00522E01" w:rsidP="00D035A0">
            <w:pPr>
              <w:jc w:val="both"/>
              <w:rPr>
                <w:rFonts w:ascii="Arial" w:hAnsi="Arial" w:cs="Arial"/>
              </w:rPr>
            </w:pPr>
          </w:p>
        </w:tc>
        <w:tc>
          <w:tcPr>
            <w:tcW w:w="4605" w:type="dxa"/>
          </w:tcPr>
          <w:p w:rsidR="00522E01" w:rsidRPr="00DC39FF" w:rsidRDefault="00522E01" w:rsidP="00D035A0">
            <w:pPr>
              <w:jc w:val="both"/>
              <w:rPr>
                <w:rFonts w:ascii="Arial" w:hAnsi="Arial" w:cs="Arial"/>
              </w:rPr>
            </w:pPr>
          </w:p>
          <w:p w:rsidR="00522E01" w:rsidRPr="00DC39FF" w:rsidRDefault="00522E01" w:rsidP="00D035A0">
            <w:pPr>
              <w:jc w:val="both"/>
              <w:rPr>
                <w:rFonts w:ascii="Arial" w:hAnsi="Arial" w:cs="Arial"/>
              </w:rPr>
            </w:pPr>
          </w:p>
        </w:tc>
      </w:tr>
    </w:tbl>
    <w:p w:rsidR="00522E01" w:rsidRPr="00DC39FF" w:rsidRDefault="00522E01" w:rsidP="00522E01">
      <w:pPr>
        <w:jc w:val="both"/>
        <w:rPr>
          <w:rFonts w:ascii="Arial" w:hAnsi="Arial" w:cs="Arial"/>
        </w:rPr>
      </w:pPr>
    </w:p>
    <w:p w:rsidR="00522E01" w:rsidRPr="00DC39FF" w:rsidRDefault="00522E01" w:rsidP="00522E01">
      <w:pPr>
        <w:jc w:val="both"/>
        <w:rPr>
          <w:rFonts w:ascii="Arial" w:hAnsi="Arial" w:cs="Arial"/>
        </w:rPr>
      </w:pPr>
      <w:r w:rsidRPr="00DC39FF">
        <w:rPr>
          <w:rFonts w:ascii="Arial" w:hAnsi="Arial" w:cs="Arial"/>
        </w:rPr>
        <w:t xml:space="preserve">Un bureau sera mis à la disposition de la mission au niveau de </w:t>
      </w:r>
      <w:smartTag w:uri="urn:schemas-microsoft-com:office:smarttags" w:element="PersonName">
        <w:smartTagPr>
          <w:attr w:name="ProductID" w:val="la DPNPR. Toute"/>
        </w:smartTagPr>
        <w:r w:rsidRPr="00DC39FF">
          <w:rPr>
            <w:rFonts w:ascii="Arial" w:hAnsi="Arial" w:cs="Arial"/>
          </w:rPr>
          <w:t>la DPNPR. Toute</w:t>
        </w:r>
      </w:smartTag>
      <w:r w:rsidRPr="00DC39FF">
        <w:rPr>
          <w:rFonts w:ascii="Arial" w:hAnsi="Arial" w:cs="Arial"/>
        </w:rPr>
        <w:t xml:space="preserve"> la documentation utile sera mise à la disposition de la mission par </w:t>
      </w:r>
      <w:smartTag w:uri="urn:schemas-microsoft-com:office:smarttags" w:element="PersonName">
        <w:smartTagPr>
          <w:attr w:name="ProductID" w:val="La CAP"/>
        </w:smartTagPr>
        <w:r w:rsidRPr="00DC39FF">
          <w:rPr>
            <w:rFonts w:ascii="Arial" w:hAnsi="Arial" w:cs="Arial"/>
          </w:rPr>
          <w:t>la CAP</w:t>
        </w:r>
      </w:smartTag>
      <w:r w:rsidRPr="00DC39FF">
        <w:rPr>
          <w:rFonts w:ascii="Arial" w:hAnsi="Arial" w:cs="Arial"/>
        </w:rPr>
        <w:t xml:space="preserve"> et les autres partenaires financiers ou techniques. Le ministère de l’Economie et des Finances ainsi que les bureaux du PNUD et l’UNFPA faciliteront à la mission tout contact avec les partenaires au développement, les ministères sectoriels et les projets/programmes. L’appui administratif et logistique sera couvert par le budget de </w:t>
      </w:r>
      <w:smartTag w:uri="urn:schemas-microsoft-com:office:smarttags" w:element="PersonName">
        <w:smartTagPr>
          <w:attr w:name="ProductID" w:val="La CAP"/>
        </w:smartTagPr>
        <w:r w:rsidRPr="00DC39FF">
          <w:rPr>
            <w:rFonts w:ascii="Arial" w:hAnsi="Arial" w:cs="Arial"/>
          </w:rPr>
          <w:t>la CAP</w:t>
        </w:r>
      </w:smartTag>
      <w:r w:rsidRPr="00DC39FF">
        <w:rPr>
          <w:rFonts w:ascii="Arial" w:hAnsi="Arial" w:cs="Arial"/>
        </w:rPr>
        <w:t xml:space="preserve"> prévu pour la réalisation de la mission.</w:t>
      </w:r>
    </w:p>
    <w:p w:rsidR="006D126A" w:rsidRDefault="006D126A"/>
    <w:sectPr w:rsidR="006D126A" w:rsidSect="006D12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52CD0"/>
    <w:multiLevelType w:val="hybridMultilevel"/>
    <w:tmpl w:val="B7E2C6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50A7068"/>
    <w:multiLevelType w:val="hybridMultilevel"/>
    <w:tmpl w:val="2B187E00"/>
    <w:lvl w:ilvl="0" w:tplc="E3F6E75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3EE7DF3"/>
    <w:multiLevelType w:val="hybridMultilevel"/>
    <w:tmpl w:val="435C9D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61720D4"/>
    <w:multiLevelType w:val="hybridMultilevel"/>
    <w:tmpl w:val="4D3A3014"/>
    <w:lvl w:ilvl="0" w:tplc="E3F6E756">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7932605"/>
    <w:multiLevelType w:val="hybridMultilevel"/>
    <w:tmpl w:val="AB9E81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C116929"/>
    <w:multiLevelType w:val="hybridMultilevel"/>
    <w:tmpl w:val="2E9EE88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D9C179C"/>
    <w:multiLevelType w:val="hybridMultilevel"/>
    <w:tmpl w:val="23E43798"/>
    <w:lvl w:ilvl="0" w:tplc="D3723F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2E01"/>
    <w:rsid w:val="00522E01"/>
    <w:rsid w:val="006D126A"/>
    <w:rsid w:val="00F372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E01"/>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522E01"/>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22E01"/>
    <w:rPr>
      <w:rFonts w:ascii="Arial" w:eastAsia="Times New Roman" w:hAnsi="Arial" w:cs="Arial"/>
      <w:b/>
      <w:bCs/>
      <w:i/>
      <w:iCs/>
      <w:sz w:val="28"/>
      <w:szCs w:val="28"/>
      <w:lang w:eastAsia="fr-FR"/>
    </w:rPr>
  </w:style>
  <w:style w:type="paragraph" w:styleId="Corpsdetexte">
    <w:name w:val="Body Text"/>
    <w:basedOn w:val="Normal"/>
    <w:link w:val="CorpsdetexteCar"/>
    <w:rsid w:val="00522E01"/>
    <w:pPr>
      <w:jc w:val="both"/>
    </w:pPr>
    <w:rPr>
      <w:b/>
      <w:bCs/>
    </w:rPr>
  </w:style>
  <w:style w:type="character" w:customStyle="1" w:styleId="CorpsdetexteCar">
    <w:name w:val="Corps de texte Car"/>
    <w:basedOn w:val="Policepardfaut"/>
    <w:link w:val="Corpsdetexte"/>
    <w:rsid w:val="00522E01"/>
    <w:rPr>
      <w:rFonts w:ascii="Times New Roman" w:eastAsia="Times New Roman" w:hAnsi="Times New Roman" w:cs="Times New Roman"/>
      <w:b/>
      <w:bCs/>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1469</Words>
  <Characters>8083</Characters>
  <Application>Microsoft Office Word</Application>
  <DocSecurity>0</DocSecurity>
  <Lines>67</Lines>
  <Paragraphs>19</Paragraphs>
  <ScaleCrop>false</ScaleCrop>
  <Company>Hewlett-Packard</Company>
  <LinksUpToDate>false</LinksUpToDate>
  <CharactersWithSpaces>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THIOUNE</dc:creator>
  <cp:lastModifiedBy>O THIOUNE</cp:lastModifiedBy>
  <cp:revision>1</cp:revision>
  <dcterms:created xsi:type="dcterms:W3CDTF">2010-01-26T16:05:00Z</dcterms:created>
  <dcterms:modified xsi:type="dcterms:W3CDTF">2010-01-26T16:06:00Z</dcterms:modified>
</cp:coreProperties>
</file>