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FC8" w:rsidRDefault="00A80FC8" w:rsidP="00A80FC8">
      <w:pPr>
        <w:jc w:val="right"/>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61312" behindDoc="0" locked="0" layoutInCell="1" allowOverlap="1">
            <wp:simplePos x="0" y="0"/>
            <wp:positionH relativeFrom="margin">
              <wp:posOffset>5043805</wp:posOffset>
            </wp:positionH>
            <wp:positionV relativeFrom="margin">
              <wp:posOffset>-641350</wp:posOffset>
            </wp:positionV>
            <wp:extent cx="514350" cy="895350"/>
            <wp:effectExtent l="19050" t="0" r="0" b="0"/>
            <wp:wrapSquare wrapText="bothSides"/>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7" cstate="print"/>
                    <a:srcRect/>
                    <a:stretch>
                      <a:fillRect/>
                    </a:stretch>
                  </pic:blipFill>
                  <pic:spPr bwMode="auto">
                    <a:xfrm>
                      <a:off x="0" y="0"/>
                      <a:ext cx="514350" cy="895350"/>
                    </a:xfrm>
                    <a:prstGeom prst="rect">
                      <a:avLst/>
                    </a:prstGeom>
                    <a:noFill/>
                  </pic:spPr>
                </pic:pic>
              </a:graphicData>
            </a:graphic>
          </wp:anchor>
        </w:drawing>
      </w:r>
      <w:r w:rsidRPr="00F137E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137EF">
        <w:rPr>
          <w:rFonts w:ascii="Times New Roman" w:hAnsi="Times New Roman" w:cs="Times New Roman"/>
          <w:b/>
          <w:bCs/>
          <w:sz w:val="24"/>
          <w:szCs w:val="24"/>
        </w:rPr>
        <w:t xml:space="preserve">  </w:t>
      </w:r>
    </w:p>
    <w:p w:rsidR="00A80FC8" w:rsidRPr="00F137EF" w:rsidRDefault="00A80FC8" w:rsidP="00A80FC8">
      <w:pPr>
        <w:jc w:val="right"/>
        <w:rPr>
          <w:rFonts w:ascii="Times New Roman" w:hAnsi="Times New Roman" w:cs="Times New Roman"/>
          <w:b/>
          <w:bCs/>
          <w:sz w:val="24"/>
          <w:szCs w:val="24"/>
        </w:rPr>
      </w:pPr>
      <w:r w:rsidRPr="00F137EF">
        <w:rPr>
          <w:rFonts w:ascii="Times New Roman" w:hAnsi="Times New Roman" w:cs="Times New Roman"/>
          <w:b/>
          <w:bCs/>
          <w:sz w:val="24"/>
          <w:szCs w:val="24"/>
        </w:rPr>
        <w:t xml:space="preserve">Libya </w:t>
      </w:r>
    </w:p>
    <w:p w:rsidR="00A80FC8" w:rsidRPr="00F137EF" w:rsidRDefault="00A80FC8" w:rsidP="00A80FC8">
      <w:pPr>
        <w:jc w:val="center"/>
        <w:rPr>
          <w:rFonts w:ascii="Times New Roman" w:hAnsi="Times New Roman" w:cs="Times New Roman"/>
          <w:b/>
          <w:sz w:val="24"/>
          <w:szCs w:val="24"/>
        </w:rPr>
      </w:pPr>
      <w:r w:rsidRPr="00F137EF">
        <w:rPr>
          <w:rFonts w:ascii="Times New Roman" w:hAnsi="Times New Roman" w:cs="Times New Roman"/>
          <w:b/>
          <w:bCs/>
          <w:sz w:val="24"/>
          <w:szCs w:val="24"/>
        </w:rPr>
        <w:t>Terms of Reference</w:t>
      </w:r>
      <w:r w:rsidRPr="00F137EF">
        <w:rPr>
          <w:rFonts w:ascii="Times New Roman" w:hAnsi="Times New Roman" w:cs="Times New Roman"/>
          <w:b/>
          <w:sz w:val="24"/>
          <w:szCs w:val="24"/>
        </w:rPr>
        <w:t xml:space="preserve"> </w:t>
      </w:r>
    </w:p>
    <w:p w:rsidR="00A80FC8" w:rsidRPr="00F137EF" w:rsidRDefault="00A80FC8" w:rsidP="00A80FC8">
      <w:pPr>
        <w:spacing w:after="0"/>
        <w:jc w:val="center"/>
        <w:rPr>
          <w:rFonts w:ascii="Times New Roman" w:hAnsi="Times New Roman" w:cs="Times New Roman"/>
          <w:b/>
          <w:sz w:val="24"/>
          <w:szCs w:val="24"/>
        </w:rPr>
      </w:pPr>
      <w:r w:rsidRPr="00F137EF">
        <w:rPr>
          <w:rFonts w:ascii="Times New Roman" w:hAnsi="Times New Roman" w:cs="Times New Roman"/>
          <w:b/>
          <w:sz w:val="24"/>
          <w:szCs w:val="24"/>
        </w:rPr>
        <w:t>UNDP-GEF Enabling Activities Project</w:t>
      </w:r>
    </w:p>
    <w:p w:rsidR="00A80FC8" w:rsidRPr="00F137EF" w:rsidRDefault="00A80FC8" w:rsidP="00A80FC8">
      <w:pPr>
        <w:spacing w:after="0"/>
        <w:jc w:val="center"/>
        <w:rPr>
          <w:rFonts w:ascii="Times New Roman" w:hAnsi="Times New Roman" w:cs="Times New Roman"/>
          <w:b/>
          <w:sz w:val="24"/>
          <w:szCs w:val="24"/>
        </w:rPr>
      </w:pPr>
      <w:r w:rsidRPr="00F137EF">
        <w:rPr>
          <w:rFonts w:ascii="Times New Roman" w:hAnsi="Times New Roman" w:cs="Times New Roman"/>
          <w:b/>
          <w:sz w:val="24"/>
          <w:szCs w:val="24"/>
        </w:rPr>
        <w:t>National Capacity Self Assessment PIMS 2714</w:t>
      </w:r>
    </w:p>
    <w:p w:rsidR="00A80FC8" w:rsidRPr="00F137EF" w:rsidRDefault="00A80FC8" w:rsidP="00A80FC8">
      <w:pPr>
        <w:jc w:val="center"/>
        <w:rPr>
          <w:rFonts w:ascii="Times New Roman" w:hAnsi="Times New Roman" w:cs="Times New Roman"/>
          <w:b/>
          <w:bCs/>
          <w:sz w:val="24"/>
          <w:szCs w:val="24"/>
        </w:rPr>
      </w:pPr>
      <w:r w:rsidRPr="00F137EF">
        <w:rPr>
          <w:rFonts w:ascii="Times New Roman" w:hAnsi="Times New Roman" w:cs="Times New Roman"/>
          <w:b/>
          <w:bCs/>
          <w:sz w:val="24"/>
          <w:szCs w:val="24"/>
        </w:rPr>
        <w:t>Final Evaluation</w:t>
      </w:r>
    </w:p>
    <w:p w:rsidR="00A80FC8" w:rsidRPr="00F137EF" w:rsidRDefault="00A80FC8" w:rsidP="00A80FC8">
      <w:pPr>
        <w:jc w:val="center"/>
        <w:rPr>
          <w:rFonts w:ascii="Times New Roman" w:hAnsi="Times New Roman" w:cs="Times New Roman"/>
          <w:b/>
          <w:bCs/>
          <w:sz w:val="24"/>
          <w:szCs w:val="24"/>
        </w:rPr>
      </w:pPr>
    </w:p>
    <w:p w:rsidR="00A80FC8" w:rsidRPr="00F137EF" w:rsidRDefault="00A80FC8" w:rsidP="00A80FC8">
      <w:pPr>
        <w:pStyle w:val="BodyText"/>
        <w:numPr>
          <w:ilvl w:val="0"/>
          <w:numId w:val="1"/>
        </w:numPr>
        <w:rPr>
          <w:b/>
          <w:bCs/>
          <w:u w:val="single"/>
        </w:rPr>
      </w:pPr>
      <w:r w:rsidRPr="00F137EF">
        <w:rPr>
          <w:b/>
          <w:bCs/>
          <w:u w:val="single"/>
        </w:rPr>
        <w:t>Background and context</w:t>
      </w:r>
    </w:p>
    <w:p w:rsidR="00A80FC8" w:rsidRPr="00F137EF" w:rsidRDefault="00A80FC8" w:rsidP="00A80FC8">
      <w:pPr>
        <w:pStyle w:val="Heading3"/>
        <w:keepLines w:val="0"/>
        <w:spacing w:before="0" w:line="240" w:lineRule="auto"/>
        <w:jc w:val="both"/>
        <w:rPr>
          <w:rFonts w:ascii="Times New Roman" w:hAnsi="Times New Roman"/>
          <w:sz w:val="24"/>
          <w:szCs w:val="24"/>
        </w:rPr>
      </w:pPr>
    </w:p>
    <w:p w:rsidR="00A80FC8" w:rsidRDefault="00A80FC8" w:rsidP="00A80FC8">
      <w:pPr>
        <w:pStyle w:val="Heading3"/>
        <w:keepLines w:val="0"/>
        <w:spacing w:before="0" w:line="240" w:lineRule="auto"/>
        <w:jc w:val="both"/>
        <w:rPr>
          <w:rFonts w:ascii="Times New Roman" w:hAnsi="Times New Roman"/>
          <w:color w:val="auto"/>
          <w:sz w:val="24"/>
          <w:szCs w:val="24"/>
        </w:rPr>
      </w:pPr>
      <w:r w:rsidRPr="00F137EF">
        <w:rPr>
          <w:rFonts w:ascii="Times New Roman" w:hAnsi="Times New Roman"/>
          <w:color w:val="auto"/>
          <w:sz w:val="24"/>
          <w:szCs w:val="24"/>
        </w:rPr>
        <w:t>The</w:t>
      </w:r>
      <w:r>
        <w:rPr>
          <w:rFonts w:ascii="Times New Roman" w:hAnsi="Times New Roman"/>
          <w:color w:val="auto"/>
          <w:sz w:val="24"/>
          <w:szCs w:val="24"/>
        </w:rPr>
        <w:t xml:space="preserve"> </w:t>
      </w:r>
      <w:r w:rsidRPr="00F137EF">
        <w:rPr>
          <w:rFonts w:ascii="Times New Roman" w:hAnsi="Times New Roman"/>
          <w:color w:val="auto"/>
          <w:sz w:val="24"/>
          <w:szCs w:val="24"/>
        </w:rPr>
        <w:t>Environment General Authority (EGA</w:t>
      </w:r>
      <w:proofErr w:type="gramStart"/>
      <w:r w:rsidRPr="00F137EF">
        <w:rPr>
          <w:rFonts w:ascii="Times New Roman" w:hAnsi="Times New Roman"/>
          <w:color w:val="auto"/>
          <w:sz w:val="24"/>
          <w:szCs w:val="24"/>
        </w:rPr>
        <w:t>),</w:t>
      </w:r>
      <w:proofErr w:type="gramEnd"/>
      <w:r w:rsidRPr="00F137EF">
        <w:rPr>
          <w:rFonts w:ascii="Times New Roman" w:hAnsi="Times New Roman"/>
          <w:color w:val="auto"/>
          <w:sz w:val="24"/>
          <w:szCs w:val="24"/>
        </w:rPr>
        <w:t xml:space="preserve"> is the </w:t>
      </w:r>
      <w:r>
        <w:rPr>
          <w:rFonts w:ascii="Times New Roman" w:hAnsi="Times New Roman"/>
          <w:color w:val="auto"/>
          <w:sz w:val="24"/>
          <w:szCs w:val="24"/>
        </w:rPr>
        <w:t>nodal</w:t>
      </w:r>
      <w:r w:rsidRPr="00F137EF">
        <w:rPr>
          <w:rFonts w:ascii="Times New Roman" w:hAnsi="Times New Roman"/>
          <w:color w:val="auto"/>
          <w:sz w:val="24"/>
          <w:szCs w:val="24"/>
        </w:rPr>
        <w:t xml:space="preserve"> national entity to coordinate and monitor environmental management in Lib</w:t>
      </w:r>
      <w:r w:rsidRPr="00095F94">
        <w:rPr>
          <w:rFonts w:ascii="Times New Roman" w:hAnsi="Times New Roman"/>
          <w:color w:val="auto"/>
          <w:sz w:val="24"/>
          <w:szCs w:val="24"/>
        </w:rPr>
        <w:t>ya</w:t>
      </w:r>
      <w:r>
        <w:rPr>
          <w:rFonts w:ascii="Times New Roman" w:hAnsi="Times New Roman"/>
          <w:color w:val="auto"/>
          <w:sz w:val="24"/>
          <w:szCs w:val="24"/>
        </w:rPr>
        <w:t>. It was</w:t>
      </w:r>
      <w:r w:rsidRPr="00F137EF">
        <w:rPr>
          <w:rFonts w:ascii="Times New Roman" w:hAnsi="Times New Roman"/>
          <w:color w:val="auto"/>
          <w:sz w:val="24"/>
          <w:szCs w:val="24"/>
        </w:rPr>
        <w:t xml:space="preserve"> </w:t>
      </w:r>
      <w:r>
        <w:rPr>
          <w:rFonts w:ascii="Times New Roman" w:hAnsi="Times New Roman"/>
          <w:color w:val="auto"/>
          <w:sz w:val="24"/>
          <w:szCs w:val="24"/>
        </w:rPr>
        <w:t>established</w:t>
      </w:r>
      <w:r w:rsidRPr="00095F94">
        <w:rPr>
          <w:rFonts w:ascii="Times New Roman" w:hAnsi="Times New Roman"/>
          <w:color w:val="auto"/>
          <w:sz w:val="24"/>
          <w:szCs w:val="24"/>
        </w:rPr>
        <w:t xml:space="preserve"> in 2000 to replace the Technical Centre for Environmental Protection</w:t>
      </w:r>
      <w:r w:rsidRPr="00F137EF">
        <w:rPr>
          <w:rFonts w:ascii="Times New Roman" w:hAnsi="Times New Roman"/>
          <w:color w:val="auto"/>
          <w:sz w:val="24"/>
          <w:szCs w:val="24"/>
        </w:rPr>
        <w:t>. EGA co</w:t>
      </w:r>
      <w:r w:rsidRPr="00095F94">
        <w:rPr>
          <w:rFonts w:ascii="Times New Roman" w:hAnsi="Times New Roman"/>
          <w:color w:val="auto"/>
          <w:sz w:val="24"/>
          <w:szCs w:val="24"/>
        </w:rPr>
        <w:t>ordinate</w:t>
      </w:r>
      <w:r w:rsidRPr="00F137EF">
        <w:rPr>
          <w:rFonts w:ascii="Times New Roman" w:hAnsi="Times New Roman"/>
          <w:color w:val="auto"/>
          <w:sz w:val="24"/>
          <w:szCs w:val="24"/>
        </w:rPr>
        <w:t>s</w:t>
      </w:r>
      <w:r w:rsidRPr="00095F94">
        <w:rPr>
          <w:rFonts w:ascii="Times New Roman" w:hAnsi="Times New Roman"/>
          <w:color w:val="auto"/>
          <w:sz w:val="24"/>
          <w:szCs w:val="24"/>
        </w:rPr>
        <w:t xml:space="preserve"> overall environmental issues, actions</w:t>
      </w:r>
      <w:r w:rsidRPr="00F137EF">
        <w:rPr>
          <w:rFonts w:ascii="Times New Roman" w:hAnsi="Times New Roman"/>
          <w:color w:val="auto"/>
          <w:sz w:val="24"/>
          <w:szCs w:val="24"/>
        </w:rPr>
        <w:t xml:space="preserve"> and </w:t>
      </w:r>
      <w:r w:rsidRPr="00095F94">
        <w:rPr>
          <w:rFonts w:ascii="Times New Roman" w:hAnsi="Times New Roman"/>
          <w:color w:val="auto"/>
          <w:sz w:val="24"/>
          <w:szCs w:val="24"/>
        </w:rPr>
        <w:t>policies</w:t>
      </w:r>
      <w:r w:rsidRPr="00F137EF">
        <w:rPr>
          <w:rFonts w:ascii="Times New Roman" w:hAnsi="Times New Roman"/>
          <w:color w:val="auto"/>
          <w:sz w:val="24"/>
          <w:szCs w:val="24"/>
        </w:rPr>
        <w:t xml:space="preserve">, </w:t>
      </w:r>
      <w:r>
        <w:rPr>
          <w:rFonts w:ascii="Times New Roman" w:hAnsi="Times New Roman"/>
          <w:color w:val="auto"/>
          <w:sz w:val="24"/>
          <w:szCs w:val="24"/>
        </w:rPr>
        <w:t xml:space="preserve">and is </w:t>
      </w:r>
      <w:r w:rsidRPr="00F137EF">
        <w:rPr>
          <w:rFonts w:ascii="Times New Roman" w:hAnsi="Times New Roman"/>
          <w:color w:val="auto"/>
          <w:sz w:val="24"/>
          <w:szCs w:val="24"/>
        </w:rPr>
        <w:t xml:space="preserve">in charge of </w:t>
      </w:r>
      <w:r w:rsidRPr="00095F94">
        <w:rPr>
          <w:rFonts w:ascii="Times New Roman" w:hAnsi="Times New Roman"/>
          <w:color w:val="auto"/>
          <w:sz w:val="24"/>
          <w:szCs w:val="24"/>
        </w:rPr>
        <w:t>setting up environmental specifications and standards</w:t>
      </w:r>
      <w:r w:rsidRPr="00F137EF">
        <w:rPr>
          <w:rFonts w:ascii="Times New Roman" w:hAnsi="Times New Roman"/>
          <w:color w:val="auto"/>
          <w:sz w:val="24"/>
          <w:szCs w:val="24"/>
        </w:rPr>
        <w:t xml:space="preserve"> </w:t>
      </w:r>
      <w:r w:rsidRPr="00095F94">
        <w:rPr>
          <w:rFonts w:ascii="Times New Roman" w:hAnsi="Times New Roman"/>
          <w:color w:val="auto"/>
          <w:sz w:val="24"/>
          <w:szCs w:val="24"/>
        </w:rPr>
        <w:t xml:space="preserve">in </w:t>
      </w:r>
      <w:r w:rsidRPr="00F137EF">
        <w:rPr>
          <w:rFonts w:ascii="Times New Roman" w:hAnsi="Times New Roman"/>
          <w:color w:val="auto"/>
          <w:sz w:val="24"/>
          <w:szCs w:val="24"/>
        </w:rPr>
        <w:t xml:space="preserve">the country. </w:t>
      </w:r>
      <w:r w:rsidRPr="00095F94">
        <w:rPr>
          <w:rFonts w:ascii="Times New Roman" w:hAnsi="Times New Roman"/>
          <w:color w:val="auto"/>
          <w:sz w:val="24"/>
          <w:szCs w:val="24"/>
        </w:rPr>
        <w:t xml:space="preserve"> EGA is also responsible </w:t>
      </w:r>
      <w:r w:rsidRPr="00F137EF">
        <w:rPr>
          <w:rFonts w:ascii="Times New Roman" w:hAnsi="Times New Roman"/>
          <w:color w:val="auto"/>
          <w:sz w:val="24"/>
          <w:szCs w:val="24"/>
        </w:rPr>
        <w:t>for</w:t>
      </w:r>
      <w:r>
        <w:rPr>
          <w:rFonts w:ascii="Times New Roman" w:hAnsi="Times New Roman"/>
          <w:color w:val="auto"/>
          <w:sz w:val="24"/>
          <w:szCs w:val="24"/>
        </w:rPr>
        <w:t xml:space="preserve"> the</w:t>
      </w:r>
      <w:r w:rsidRPr="00F137EF">
        <w:rPr>
          <w:rFonts w:ascii="Times New Roman" w:hAnsi="Times New Roman"/>
          <w:color w:val="auto"/>
          <w:sz w:val="24"/>
          <w:szCs w:val="24"/>
        </w:rPr>
        <w:t xml:space="preserve"> dissemination of </w:t>
      </w:r>
      <w:r w:rsidRPr="00095F94">
        <w:rPr>
          <w:rFonts w:ascii="Times New Roman" w:hAnsi="Times New Roman"/>
          <w:color w:val="auto"/>
          <w:sz w:val="24"/>
          <w:szCs w:val="24"/>
        </w:rPr>
        <w:t>environment</w:t>
      </w:r>
      <w:r w:rsidRPr="00F137EF">
        <w:rPr>
          <w:rFonts w:ascii="Times New Roman" w:hAnsi="Times New Roman"/>
          <w:color w:val="auto"/>
          <w:sz w:val="24"/>
          <w:szCs w:val="24"/>
        </w:rPr>
        <w:t>al</w:t>
      </w:r>
      <w:r w:rsidRPr="00095F94">
        <w:rPr>
          <w:rFonts w:ascii="Times New Roman" w:hAnsi="Times New Roman"/>
          <w:color w:val="auto"/>
          <w:sz w:val="24"/>
          <w:szCs w:val="24"/>
        </w:rPr>
        <w:t xml:space="preserve"> information</w:t>
      </w:r>
      <w:r>
        <w:rPr>
          <w:rFonts w:ascii="Times New Roman" w:hAnsi="Times New Roman"/>
          <w:color w:val="auto"/>
          <w:sz w:val="24"/>
          <w:szCs w:val="24"/>
        </w:rPr>
        <w:t xml:space="preserve">, </w:t>
      </w:r>
      <w:r w:rsidRPr="00095F94">
        <w:rPr>
          <w:rFonts w:ascii="Times New Roman" w:hAnsi="Times New Roman"/>
          <w:color w:val="auto"/>
          <w:sz w:val="24"/>
          <w:szCs w:val="24"/>
        </w:rPr>
        <w:t>advocacy</w:t>
      </w:r>
      <w:r w:rsidRPr="00F137EF">
        <w:rPr>
          <w:rFonts w:ascii="Times New Roman" w:hAnsi="Times New Roman"/>
          <w:color w:val="auto"/>
          <w:sz w:val="24"/>
          <w:szCs w:val="24"/>
        </w:rPr>
        <w:t xml:space="preserve"> and public awareness.  </w:t>
      </w:r>
      <w:r w:rsidRPr="00095F94">
        <w:rPr>
          <w:rFonts w:ascii="Times New Roman" w:hAnsi="Times New Roman"/>
          <w:color w:val="auto"/>
          <w:sz w:val="24"/>
          <w:szCs w:val="24"/>
        </w:rPr>
        <w:t xml:space="preserve"> </w:t>
      </w:r>
    </w:p>
    <w:p w:rsidR="00A80FC8" w:rsidRPr="00F137EF" w:rsidRDefault="00A80FC8" w:rsidP="00A80FC8">
      <w:pPr>
        <w:pStyle w:val="Heading3"/>
        <w:keepLines w:val="0"/>
        <w:spacing w:before="0" w:line="240" w:lineRule="auto"/>
        <w:jc w:val="both"/>
        <w:rPr>
          <w:rFonts w:ascii="Times New Roman" w:hAnsi="Times New Roman"/>
          <w:color w:val="auto"/>
          <w:sz w:val="24"/>
          <w:szCs w:val="24"/>
        </w:rPr>
      </w:pPr>
    </w:p>
    <w:p w:rsidR="00A80FC8" w:rsidRDefault="00A80FC8" w:rsidP="00A80FC8">
      <w:pPr>
        <w:pStyle w:val="Heading3"/>
        <w:keepLines w:val="0"/>
        <w:spacing w:before="0" w:line="240" w:lineRule="auto"/>
        <w:jc w:val="both"/>
        <w:rPr>
          <w:rFonts w:ascii="Times New Roman" w:hAnsi="Times New Roman"/>
          <w:color w:val="000000" w:themeColor="text1"/>
          <w:sz w:val="24"/>
          <w:szCs w:val="24"/>
        </w:rPr>
      </w:pPr>
      <w:r w:rsidRPr="00CB075B">
        <w:rPr>
          <w:rFonts w:ascii="Times New Roman" w:hAnsi="Times New Roman"/>
          <w:color w:val="000000" w:themeColor="text1"/>
          <w:sz w:val="24"/>
          <w:szCs w:val="24"/>
        </w:rPr>
        <w:t>T</w:t>
      </w:r>
      <w:r w:rsidRPr="00095F94">
        <w:rPr>
          <w:rFonts w:ascii="Times New Roman" w:hAnsi="Times New Roman"/>
          <w:color w:val="000000" w:themeColor="text1"/>
          <w:sz w:val="24"/>
          <w:szCs w:val="24"/>
        </w:rPr>
        <w:t xml:space="preserve">he following national </w:t>
      </w:r>
      <w:r>
        <w:rPr>
          <w:rFonts w:ascii="Times New Roman" w:hAnsi="Times New Roman"/>
          <w:color w:val="000000" w:themeColor="text1"/>
          <w:sz w:val="24"/>
          <w:szCs w:val="24"/>
        </w:rPr>
        <w:t xml:space="preserve">sectors and agencies </w:t>
      </w:r>
      <w:r w:rsidRPr="00095F94">
        <w:rPr>
          <w:rFonts w:ascii="Times New Roman" w:hAnsi="Times New Roman"/>
          <w:color w:val="000000" w:themeColor="text1"/>
          <w:sz w:val="24"/>
          <w:szCs w:val="24"/>
        </w:rPr>
        <w:t xml:space="preserve">are </w:t>
      </w:r>
      <w:r w:rsidRPr="00CB075B">
        <w:rPr>
          <w:rFonts w:ascii="Times New Roman" w:hAnsi="Times New Roman"/>
          <w:color w:val="000000" w:themeColor="text1"/>
          <w:sz w:val="24"/>
          <w:szCs w:val="24"/>
        </w:rPr>
        <w:t xml:space="preserve">also </w:t>
      </w:r>
      <w:r w:rsidRPr="00095F94">
        <w:rPr>
          <w:rFonts w:ascii="Times New Roman" w:hAnsi="Times New Roman"/>
          <w:color w:val="000000" w:themeColor="text1"/>
          <w:sz w:val="24"/>
          <w:szCs w:val="24"/>
        </w:rPr>
        <w:t xml:space="preserve">involved in the environmental management process:  </w:t>
      </w:r>
      <w:r>
        <w:rPr>
          <w:rFonts w:ascii="Times New Roman" w:hAnsi="Times New Roman"/>
          <w:color w:val="000000" w:themeColor="text1"/>
          <w:sz w:val="24"/>
          <w:szCs w:val="24"/>
        </w:rPr>
        <w:t>a</w:t>
      </w:r>
      <w:r w:rsidRPr="00095F94">
        <w:rPr>
          <w:rFonts w:ascii="Times New Roman" w:hAnsi="Times New Roman"/>
          <w:color w:val="000000" w:themeColor="text1"/>
          <w:sz w:val="24"/>
          <w:szCs w:val="24"/>
        </w:rPr>
        <w:t>griculture</w:t>
      </w:r>
      <w:r>
        <w:rPr>
          <w:rFonts w:ascii="Times New Roman" w:hAnsi="Times New Roman"/>
          <w:color w:val="000000" w:themeColor="text1"/>
          <w:sz w:val="24"/>
          <w:szCs w:val="24"/>
        </w:rPr>
        <w:t>;</w:t>
      </w:r>
      <w:r w:rsidRPr="00095F94">
        <w:rPr>
          <w:rFonts w:ascii="Times New Roman" w:hAnsi="Times New Roman"/>
          <w:color w:val="000000" w:themeColor="text1"/>
          <w:sz w:val="24"/>
          <w:szCs w:val="24"/>
        </w:rPr>
        <w:t xml:space="preserve"> </w:t>
      </w:r>
      <w:r>
        <w:rPr>
          <w:rFonts w:ascii="Times New Roman" w:hAnsi="Times New Roman"/>
          <w:color w:val="000000" w:themeColor="text1"/>
          <w:sz w:val="24"/>
          <w:szCs w:val="24"/>
        </w:rPr>
        <w:t>i</w:t>
      </w:r>
      <w:r w:rsidRPr="00095F94">
        <w:rPr>
          <w:rFonts w:ascii="Times New Roman" w:hAnsi="Times New Roman"/>
          <w:color w:val="000000" w:themeColor="text1"/>
          <w:sz w:val="24"/>
          <w:szCs w:val="24"/>
        </w:rPr>
        <w:t xml:space="preserve">rrigation; </w:t>
      </w:r>
      <w:r>
        <w:rPr>
          <w:rFonts w:ascii="Times New Roman" w:hAnsi="Times New Roman"/>
          <w:color w:val="000000" w:themeColor="text1"/>
          <w:sz w:val="24"/>
          <w:szCs w:val="24"/>
        </w:rPr>
        <w:t>e</w:t>
      </w:r>
      <w:r w:rsidRPr="00095F94">
        <w:rPr>
          <w:rFonts w:ascii="Times New Roman" w:hAnsi="Times New Roman"/>
          <w:color w:val="000000" w:themeColor="text1"/>
          <w:sz w:val="24"/>
          <w:szCs w:val="24"/>
        </w:rPr>
        <w:t xml:space="preserve">ducation; </w:t>
      </w:r>
      <w:r>
        <w:rPr>
          <w:rFonts w:ascii="Times New Roman" w:hAnsi="Times New Roman"/>
          <w:color w:val="000000" w:themeColor="text1"/>
          <w:sz w:val="24"/>
          <w:szCs w:val="24"/>
        </w:rPr>
        <w:t>r</w:t>
      </w:r>
      <w:r w:rsidRPr="00095F94">
        <w:rPr>
          <w:rFonts w:ascii="Times New Roman" w:hAnsi="Times New Roman"/>
          <w:color w:val="000000" w:themeColor="text1"/>
          <w:sz w:val="24"/>
          <w:szCs w:val="24"/>
        </w:rPr>
        <w:t xml:space="preserve">esources, </w:t>
      </w:r>
      <w:r>
        <w:rPr>
          <w:rFonts w:ascii="Times New Roman" w:hAnsi="Times New Roman"/>
          <w:color w:val="000000" w:themeColor="text1"/>
          <w:sz w:val="24"/>
          <w:szCs w:val="24"/>
        </w:rPr>
        <w:t>u</w:t>
      </w:r>
      <w:r w:rsidRPr="00095F94">
        <w:rPr>
          <w:rFonts w:ascii="Times New Roman" w:hAnsi="Times New Roman"/>
          <w:color w:val="000000" w:themeColor="text1"/>
          <w:sz w:val="24"/>
          <w:szCs w:val="24"/>
        </w:rPr>
        <w:t xml:space="preserve">rban </w:t>
      </w:r>
      <w:r>
        <w:rPr>
          <w:rFonts w:ascii="Times New Roman" w:hAnsi="Times New Roman"/>
          <w:color w:val="000000" w:themeColor="text1"/>
          <w:sz w:val="24"/>
          <w:szCs w:val="24"/>
        </w:rPr>
        <w:t>p</w:t>
      </w:r>
      <w:r w:rsidRPr="00095F94">
        <w:rPr>
          <w:rFonts w:ascii="Times New Roman" w:hAnsi="Times New Roman"/>
          <w:color w:val="000000" w:themeColor="text1"/>
          <w:sz w:val="24"/>
          <w:szCs w:val="24"/>
        </w:rPr>
        <w:t xml:space="preserve">lanning; </w:t>
      </w:r>
      <w:r>
        <w:rPr>
          <w:rFonts w:ascii="Times New Roman" w:hAnsi="Times New Roman"/>
          <w:color w:val="000000" w:themeColor="text1"/>
          <w:sz w:val="24"/>
          <w:szCs w:val="24"/>
        </w:rPr>
        <w:t>pl</w:t>
      </w:r>
      <w:r w:rsidRPr="00095F94">
        <w:rPr>
          <w:rFonts w:ascii="Times New Roman" w:hAnsi="Times New Roman"/>
          <w:color w:val="000000" w:themeColor="text1"/>
          <w:sz w:val="24"/>
          <w:szCs w:val="24"/>
        </w:rPr>
        <w:t xml:space="preserve">anning; </w:t>
      </w:r>
      <w:r>
        <w:rPr>
          <w:rFonts w:ascii="Times New Roman" w:hAnsi="Times New Roman"/>
          <w:color w:val="000000" w:themeColor="text1"/>
          <w:sz w:val="24"/>
          <w:szCs w:val="24"/>
        </w:rPr>
        <w:t>e</w:t>
      </w:r>
      <w:r w:rsidRPr="00095F94">
        <w:rPr>
          <w:rFonts w:ascii="Times New Roman" w:hAnsi="Times New Roman"/>
          <w:color w:val="000000" w:themeColor="text1"/>
          <w:sz w:val="24"/>
          <w:szCs w:val="24"/>
        </w:rPr>
        <w:t xml:space="preserve">conomic </w:t>
      </w:r>
      <w:r>
        <w:rPr>
          <w:rFonts w:ascii="Times New Roman" w:hAnsi="Times New Roman"/>
          <w:color w:val="000000" w:themeColor="text1"/>
          <w:sz w:val="24"/>
          <w:szCs w:val="24"/>
        </w:rPr>
        <w:t>p</w:t>
      </w:r>
      <w:r w:rsidRPr="00095F94">
        <w:rPr>
          <w:rFonts w:ascii="Times New Roman" w:hAnsi="Times New Roman"/>
          <w:color w:val="000000" w:themeColor="text1"/>
          <w:sz w:val="24"/>
          <w:szCs w:val="24"/>
        </w:rPr>
        <w:t xml:space="preserve">roduction; </w:t>
      </w:r>
      <w:r>
        <w:rPr>
          <w:rFonts w:ascii="Times New Roman" w:hAnsi="Times New Roman"/>
          <w:color w:val="000000" w:themeColor="text1"/>
          <w:sz w:val="24"/>
          <w:szCs w:val="24"/>
        </w:rPr>
        <w:t>e</w:t>
      </w:r>
      <w:r w:rsidRPr="00095F94">
        <w:rPr>
          <w:rFonts w:ascii="Times New Roman" w:hAnsi="Times New Roman"/>
          <w:color w:val="000000" w:themeColor="text1"/>
          <w:sz w:val="24"/>
          <w:szCs w:val="24"/>
        </w:rPr>
        <w:t xml:space="preserve">conomy and </w:t>
      </w:r>
      <w:r>
        <w:rPr>
          <w:rFonts w:ascii="Times New Roman" w:hAnsi="Times New Roman"/>
          <w:color w:val="000000" w:themeColor="text1"/>
          <w:sz w:val="24"/>
          <w:szCs w:val="24"/>
        </w:rPr>
        <w:t>t</w:t>
      </w:r>
      <w:r w:rsidRPr="00095F94">
        <w:rPr>
          <w:rFonts w:ascii="Times New Roman" w:hAnsi="Times New Roman"/>
          <w:color w:val="000000" w:themeColor="text1"/>
          <w:sz w:val="24"/>
          <w:szCs w:val="24"/>
        </w:rPr>
        <w:t xml:space="preserve">rade; </w:t>
      </w:r>
      <w:r>
        <w:rPr>
          <w:rFonts w:ascii="Times New Roman" w:hAnsi="Times New Roman"/>
          <w:color w:val="000000" w:themeColor="text1"/>
          <w:sz w:val="24"/>
          <w:szCs w:val="24"/>
        </w:rPr>
        <w:t>n</w:t>
      </w:r>
      <w:r w:rsidRPr="00095F94">
        <w:rPr>
          <w:rFonts w:ascii="Times New Roman" w:hAnsi="Times New Roman"/>
          <w:color w:val="000000" w:themeColor="text1"/>
          <w:sz w:val="24"/>
          <w:szCs w:val="24"/>
        </w:rPr>
        <w:t xml:space="preserve">ational </w:t>
      </w:r>
      <w:r>
        <w:rPr>
          <w:rFonts w:ascii="Times New Roman" w:hAnsi="Times New Roman"/>
          <w:color w:val="000000" w:themeColor="text1"/>
          <w:sz w:val="24"/>
          <w:szCs w:val="24"/>
        </w:rPr>
        <w:t>a</w:t>
      </w:r>
      <w:r w:rsidRPr="00095F94">
        <w:rPr>
          <w:rFonts w:ascii="Times New Roman" w:hAnsi="Times New Roman"/>
          <w:color w:val="000000" w:themeColor="text1"/>
          <w:sz w:val="24"/>
          <w:szCs w:val="24"/>
        </w:rPr>
        <w:t xml:space="preserve">uthority for </w:t>
      </w:r>
      <w:r>
        <w:rPr>
          <w:rFonts w:ascii="Times New Roman" w:hAnsi="Times New Roman"/>
          <w:color w:val="000000" w:themeColor="text1"/>
          <w:sz w:val="24"/>
          <w:szCs w:val="24"/>
        </w:rPr>
        <w:t>o</w:t>
      </w:r>
      <w:r w:rsidRPr="00095F94">
        <w:rPr>
          <w:rFonts w:ascii="Times New Roman" w:hAnsi="Times New Roman"/>
          <w:color w:val="000000" w:themeColor="text1"/>
          <w:sz w:val="24"/>
          <w:szCs w:val="24"/>
        </w:rPr>
        <w:t xml:space="preserve">il; </w:t>
      </w:r>
      <w:r>
        <w:rPr>
          <w:rFonts w:ascii="Times New Roman" w:hAnsi="Times New Roman"/>
          <w:color w:val="000000" w:themeColor="text1"/>
          <w:sz w:val="24"/>
          <w:szCs w:val="24"/>
        </w:rPr>
        <w:t>l</w:t>
      </w:r>
      <w:r w:rsidRPr="00095F94">
        <w:rPr>
          <w:rFonts w:ascii="Times New Roman" w:hAnsi="Times New Roman"/>
          <w:color w:val="000000" w:themeColor="text1"/>
          <w:sz w:val="24"/>
          <w:szCs w:val="24"/>
        </w:rPr>
        <w:t xml:space="preserve">ivestock; </w:t>
      </w:r>
      <w:r>
        <w:rPr>
          <w:rFonts w:ascii="Times New Roman" w:hAnsi="Times New Roman"/>
          <w:color w:val="000000" w:themeColor="text1"/>
          <w:sz w:val="24"/>
          <w:szCs w:val="24"/>
        </w:rPr>
        <w:t>f</w:t>
      </w:r>
      <w:r w:rsidRPr="00095F94">
        <w:rPr>
          <w:rFonts w:ascii="Times New Roman" w:hAnsi="Times New Roman"/>
          <w:color w:val="000000" w:themeColor="text1"/>
          <w:sz w:val="24"/>
          <w:szCs w:val="24"/>
        </w:rPr>
        <w:t xml:space="preserve">isheries; </w:t>
      </w:r>
      <w:r>
        <w:rPr>
          <w:rFonts w:ascii="Times New Roman" w:hAnsi="Times New Roman"/>
          <w:color w:val="000000" w:themeColor="text1"/>
          <w:sz w:val="24"/>
          <w:szCs w:val="24"/>
        </w:rPr>
        <w:t>i</w:t>
      </w:r>
      <w:r w:rsidRPr="00095F94">
        <w:rPr>
          <w:rFonts w:ascii="Times New Roman" w:hAnsi="Times New Roman"/>
          <w:color w:val="000000" w:themeColor="text1"/>
          <w:sz w:val="24"/>
          <w:szCs w:val="24"/>
        </w:rPr>
        <w:t xml:space="preserve">ndustry; </w:t>
      </w:r>
      <w:r>
        <w:rPr>
          <w:rFonts w:ascii="Times New Roman" w:hAnsi="Times New Roman"/>
          <w:color w:val="000000" w:themeColor="text1"/>
          <w:sz w:val="24"/>
          <w:szCs w:val="24"/>
        </w:rPr>
        <w:t>t</w:t>
      </w:r>
      <w:r w:rsidRPr="00095F94">
        <w:rPr>
          <w:rFonts w:ascii="Times New Roman" w:hAnsi="Times New Roman"/>
          <w:color w:val="000000" w:themeColor="text1"/>
          <w:sz w:val="24"/>
          <w:szCs w:val="24"/>
        </w:rPr>
        <w:t xml:space="preserve">ourism; </w:t>
      </w:r>
      <w:r>
        <w:rPr>
          <w:rFonts w:ascii="Times New Roman" w:hAnsi="Times New Roman"/>
          <w:color w:val="000000" w:themeColor="text1"/>
          <w:sz w:val="24"/>
          <w:szCs w:val="24"/>
        </w:rPr>
        <w:t>p</w:t>
      </w:r>
      <w:r w:rsidRPr="00095F94">
        <w:rPr>
          <w:rFonts w:ascii="Times New Roman" w:hAnsi="Times New Roman"/>
          <w:color w:val="000000" w:themeColor="text1"/>
          <w:sz w:val="24"/>
          <w:szCs w:val="24"/>
        </w:rPr>
        <w:t xml:space="preserve">ublic </w:t>
      </w:r>
      <w:r>
        <w:rPr>
          <w:rFonts w:ascii="Times New Roman" w:hAnsi="Times New Roman"/>
          <w:color w:val="000000" w:themeColor="text1"/>
          <w:sz w:val="24"/>
          <w:szCs w:val="24"/>
        </w:rPr>
        <w:t>i</w:t>
      </w:r>
      <w:r w:rsidRPr="00095F94">
        <w:rPr>
          <w:rFonts w:ascii="Times New Roman" w:hAnsi="Times New Roman"/>
          <w:color w:val="000000" w:themeColor="text1"/>
          <w:sz w:val="24"/>
          <w:szCs w:val="24"/>
        </w:rPr>
        <w:t xml:space="preserve">nformation;  </w:t>
      </w:r>
      <w:r>
        <w:rPr>
          <w:rFonts w:ascii="Times New Roman" w:hAnsi="Times New Roman"/>
          <w:color w:val="000000" w:themeColor="text1"/>
          <w:sz w:val="24"/>
          <w:szCs w:val="24"/>
        </w:rPr>
        <w:t>f</w:t>
      </w:r>
      <w:r w:rsidRPr="00095F94">
        <w:rPr>
          <w:rFonts w:ascii="Times New Roman" w:hAnsi="Times New Roman"/>
          <w:color w:val="000000" w:themeColor="text1"/>
          <w:sz w:val="24"/>
          <w:szCs w:val="24"/>
        </w:rPr>
        <w:t>armers</w:t>
      </w:r>
      <w:r w:rsidRPr="00CB075B">
        <w:rPr>
          <w:rFonts w:ascii="Times New Roman" w:hAnsi="Times New Roman"/>
          <w:color w:val="000000" w:themeColor="text1"/>
          <w:sz w:val="24"/>
          <w:szCs w:val="24"/>
        </w:rPr>
        <w:t>’</w:t>
      </w:r>
      <w:r w:rsidRPr="00095F94">
        <w:rPr>
          <w:rFonts w:ascii="Times New Roman" w:hAnsi="Times New Roman"/>
          <w:color w:val="000000" w:themeColor="text1"/>
          <w:sz w:val="24"/>
          <w:szCs w:val="24"/>
        </w:rPr>
        <w:t xml:space="preserve"> </w:t>
      </w:r>
      <w:r>
        <w:rPr>
          <w:rFonts w:ascii="Times New Roman" w:hAnsi="Times New Roman"/>
          <w:color w:val="000000" w:themeColor="text1"/>
          <w:sz w:val="24"/>
          <w:szCs w:val="24"/>
        </w:rPr>
        <w:t>u</w:t>
      </w:r>
      <w:r w:rsidRPr="00095F94">
        <w:rPr>
          <w:rFonts w:ascii="Times New Roman" w:hAnsi="Times New Roman"/>
          <w:color w:val="000000" w:themeColor="text1"/>
          <w:sz w:val="24"/>
          <w:szCs w:val="24"/>
        </w:rPr>
        <w:t xml:space="preserve">nion; </w:t>
      </w:r>
      <w:r>
        <w:rPr>
          <w:rFonts w:ascii="Times New Roman" w:hAnsi="Times New Roman"/>
          <w:color w:val="000000" w:themeColor="text1"/>
          <w:sz w:val="24"/>
          <w:szCs w:val="24"/>
        </w:rPr>
        <w:t>e</w:t>
      </w:r>
      <w:r w:rsidRPr="00095F94">
        <w:rPr>
          <w:rFonts w:ascii="Times New Roman" w:hAnsi="Times New Roman"/>
          <w:color w:val="000000" w:themeColor="text1"/>
          <w:sz w:val="24"/>
          <w:szCs w:val="24"/>
        </w:rPr>
        <w:t>ngineers</w:t>
      </w:r>
      <w:r w:rsidRPr="00CB075B">
        <w:rPr>
          <w:rFonts w:ascii="Times New Roman" w:hAnsi="Times New Roman"/>
          <w:color w:val="000000" w:themeColor="text1"/>
          <w:sz w:val="24"/>
          <w:szCs w:val="24"/>
        </w:rPr>
        <w:t>’</w:t>
      </w:r>
      <w:r w:rsidRPr="00095F94">
        <w:rPr>
          <w:rFonts w:ascii="Times New Roman" w:hAnsi="Times New Roman"/>
          <w:color w:val="000000" w:themeColor="text1"/>
          <w:sz w:val="24"/>
          <w:szCs w:val="24"/>
        </w:rPr>
        <w:t xml:space="preserve"> </w:t>
      </w:r>
      <w:r>
        <w:rPr>
          <w:rFonts w:ascii="Times New Roman" w:hAnsi="Times New Roman"/>
          <w:color w:val="000000" w:themeColor="text1"/>
          <w:sz w:val="24"/>
          <w:szCs w:val="24"/>
        </w:rPr>
        <w:t>u</w:t>
      </w:r>
      <w:r w:rsidRPr="00095F94">
        <w:rPr>
          <w:rFonts w:ascii="Times New Roman" w:hAnsi="Times New Roman"/>
          <w:color w:val="000000" w:themeColor="text1"/>
          <w:sz w:val="24"/>
          <w:szCs w:val="24"/>
        </w:rPr>
        <w:t xml:space="preserve">nion; </w:t>
      </w:r>
      <w:r>
        <w:rPr>
          <w:rFonts w:ascii="Times New Roman" w:hAnsi="Times New Roman"/>
          <w:color w:val="000000" w:themeColor="text1"/>
          <w:sz w:val="24"/>
          <w:szCs w:val="24"/>
        </w:rPr>
        <w:t>and the m</w:t>
      </w:r>
      <w:r w:rsidRPr="00095F94">
        <w:rPr>
          <w:rFonts w:ascii="Times New Roman" w:hAnsi="Times New Roman"/>
          <w:color w:val="000000" w:themeColor="text1"/>
          <w:sz w:val="24"/>
          <w:szCs w:val="24"/>
        </w:rPr>
        <w:t xml:space="preserve">edical </w:t>
      </w:r>
      <w:r>
        <w:rPr>
          <w:rFonts w:ascii="Times New Roman" w:hAnsi="Times New Roman"/>
          <w:color w:val="000000" w:themeColor="text1"/>
          <w:sz w:val="24"/>
          <w:szCs w:val="24"/>
        </w:rPr>
        <w:t>d</w:t>
      </w:r>
      <w:r w:rsidRPr="00095F94">
        <w:rPr>
          <w:rFonts w:ascii="Times New Roman" w:hAnsi="Times New Roman"/>
          <w:color w:val="000000" w:themeColor="text1"/>
          <w:sz w:val="24"/>
          <w:szCs w:val="24"/>
        </w:rPr>
        <w:t>octors</w:t>
      </w:r>
      <w:r w:rsidRPr="00CB075B">
        <w:rPr>
          <w:rFonts w:ascii="Times New Roman" w:hAnsi="Times New Roman"/>
          <w:color w:val="000000" w:themeColor="text1"/>
          <w:sz w:val="24"/>
          <w:szCs w:val="24"/>
        </w:rPr>
        <w:t>’</w:t>
      </w:r>
      <w:r w:rsidRPr="00095F94">
        <w:rPr>
          <w:rFonts w:ascii="Times New Roman" w:hAnsi="Times New Roman"/>
          <w:color w:val="000000" w:themeColor="text1"/>
          <w:sz w:val="24"/>
          <w:szCs w:val="24"/>
        </w:rPr>
        <w:t xml:space="preserve"> </w:t>
      </w:r>
      <w:r>
        <w:rPr>
          <w:rFonts w:ascii="Times New Roman" w:hAnsi="Times New Roman"/>
          <w:color w:val="000000" w:themeColor="text1"/>
          <w:sz w:val="24"/>
          <w:szCs w:val="24"/>
        </w:rPr>
        <w:t>u</w:t>
      </w:r>
      <w:r w:rsidRPr="00095F94">
        <w:rPr>
          <w:rFonts w:ascii="Times New Roman" w:hAnsi="Times New Roman"/>
          <w:color w:val="000000" w:themeColor="text1"/>
          <w:sz w:val="24"/>
          <w:szCs w:val="24"/>
        </w:rPr>
        <w:t xml:space="preserve">nion. </w:t>
      </w:r>
    </w:p>
    <w:p w:rsidR="00A80FC8" w:rsidRPr="00F137EF" w:rsidRDefault="00A80FC8" w:rsidP="00A80FC8">
      <w:pPr>
        <w:pStyle w:val="Heading3"/>
        <w:keepLines w:val="0"/>
        <w:spacing w:before="0" w:line="240" w:lineRule="auto"/>
        <w:jc w:val="both"/>
        <w:rPr>
          <w:rFonts w:ascii="Times New Roman" w:hAnsi="Times New Roman"/>
          <w:color w:val="auto"/>
          <w:sz w:val="24"/>
          <w:szCs w:val="24"/>
        </w:rPr>
      </w:pPr>
    </w:p>
    <w:p w:rsidR="00A80FC8" w:rsidRPr="009E348D" w:rsidRDefault="00A80FC8" w:rsidP="00A80FC8">
      <w:pPr>
        <w:pStyle w:val="Heading3"/>
        <w:keepLines w:val="0"/>
        <w:spacing w:before="0" w:line="240" w:lineRule="auto"/>
        <w:jc w:val="both"/>
        <w:rPr>
          <w:rFonts w:ascii="Times New Roman" w:hAnsi="Times New Roman"/>
          <w:color w:val="auto"/>
          <w:sz w:val="24"/>
          <w:szCs w:val="24"/>
        </w:rPr>
      </w:pPr>
      <w:r w:rsidRPr="00BA57C4">
        <w:rPr>
          <w:rFonts w:ascii="Times New Roman" w:hAnsi="Times New Roman"/>
          <w:color w:val="auto"/>
          <w:sz w:val="24"/>
          <w:szCs w:val="24"/>
        </w:rPr>
        <w:t xml:space="preserve">The Government of Libya has made significant efforts to implement environment conventions, creating new institutional structures for coordination. The </w:t>
      </w:r>
      <w:r w:rsidRPr="00BA57C4">
        <w:rPr>
          <w:rFonts w:asciiTheme="majorBidi" w:hAnsiTheme="majorBidi"/>
          <w:color w:val="auto"/>
          <w:sz w:val="24"/>
          <w:szCs w:val="24"/>
        </w:rPr>
        <w:t xml:space="preserve">institution structure </w:t>
      </w:r>
      <w:r w:rsidRPr="00BA57C4">
        <w:rPr>
          <w:rFonts w:ascii="Times New Roman" w:hAnsi="Times New Roman"/>
          <w:color w:val="auto"/>
          <w:sz w:val="24"/>
          <w:szCs w:val="24"/>
        </w:rPr>
        <w:t>was established, however so far has not been effectively applied.  This may be due to inadequate coordination mechanisms, a lack of transparency</w:t>
      </w:r>
      <w:r>
        <w:rPr>
          <w:rFonts w:ascii="Times New Roman" w:hAnsi="Times New Roman"/>
          <w:color w:val="auto"/>
          <w:sz w:val="24"/>
          <w:szCs w:val="24"/>
        </w:rPr>
        <w:t>,</w:t>
      </w:r>
      <w:r w:rsidRPr="00095F94">
        <w:rPr>
          <w:rFonts w:ascii="Times New Roman" w:hAnsi="Times New Roman"/>
          <w:color w:val="auto"/>
          <w:sz w:val="24"/>
          <w:szCs w:val="24"/>
        </w:rPr>
        <w:t xml:space="preserve"> </w:t>
      </w:r>
      <w:r>
        <w:rPr>
          <w:rFonts w:ascii="Times New Roman" w:hAnsi="Times New Roman"/>
          <w:color w:val="auto"/>
          <w:sz w:val="24"/>
          <w:szCs w:val="24"/>
        </w:rPr>
        <w:t xml:space="preserve">a lack of </w:t>
      </w:r>
      <w:r w:rsidRPr="00095F94">
        <w:rPr>
          <w:rFonts w:ascii="Times New Roman" w:hAnsi="Times New Roman"/>
          <w:color w:val="auto"/>
          <w:sz w:val="24"/>
          <w:szCs w:val="24"/>
        </w:rPr>
        <w:t xml:space="preserve">clear mandates between various </w:t>
      </w:r>
      <w:r w:rsidRPr="00F137EF">
        <w:rPr>
          <w:rFonts w:ascii="Times New Roman" w:hAnsi="Times New Roman"/>
          <w:color w:val="auto"/>
          <w:sz w:val="24"/>
          <w:szCs w:val="24"/>
        </w:rPr>
        <w:t xml:space="preserve">entities </w:t>
      </w:r>
      <w:r w:rsidRPr="00095F94">
        <w:rPr>
          <w:rFonts w:ascii="Times New Roman" w:hAnsi="Times New Roman"/>
          <w:color w:val="auto"/>
          <w:sz w:val="24"/>
          <w:szCs w:val="24"/>
        </w:rPr>
        <w:t>of the government and convention focal points</w:t>
      </w:r>
      <w:r>
        <w:rPr>
          <w:rFonts w:ascii="Times New Roman" w:hAnsi="Times New Roman"/>
          <w:color w:val="auto"/>
          <w:sz w:val="24"/>
          <w:szCs w:val="24"/>
        </w:rPr>
        <w:t xml:space="preserve">, as well as a shortage of </w:t>
      </w:r>
      <w:r w:rsidRPr="00F137EF">
        <w:rPr>
          <w:rFonts w:ascii="Times New Roman" w:hAnsi="Times New Roman"/>
          <w:color w:val="auto"/>
          <w:sz w:val="24"/>
          <w:szCs w:val="24"/>
        </w:rPr>
        <w:t xml:space="preserve">information on international </w:t>
      </w:r>
      <w:r w:rsidRPr="00095F94">
        <w:rPr>
          <w:rFonts w:ascii="Times New Roman" w:hAnsi="Times New Roman"/>
          <w:color w:val="auto"/>
          <w:sz w:val="24"/>
          <w:szCs w:val="24"/>
        </w:rPr>
        <w:t>interaction</w:t>
      </w:r>
      <w:r w:rsidRPr="00F137EF">
        <w:rPr>
          <w:rFonts w:ascii="Times New Roman" w:hAnsi="Times New Roman"/>
          <w:color w:val="auto"/>
          <w:sz w:val="24"/>
          <w:szCs w:val="24"/>
        </w:rPr>
        <w:t>, information</w:t>
      </w:r>
      <w:r w:rsidRPr="00095F94">
        <w:rPr>
          <w:rFonts w:ascii="Times New Roman" w:hAnsi="Times New Roman"/>
          <w:color w:val="auto"/>
          <w:sz w:val="24"/>
          <w:szCs w:val="24"/>
        </w:rPr>
        <w:t xml:space="preserve"> exchange </w:t>
      </w:r>
      <w:r w:rsidRPr="00F137EF">
        <w:rPr>
          <w:rFonts w:ascii="Times New Roman" w:hAnsi="Times New Roman"/>
          <w:color w:val="auto"/>
          <w:sz w:val="24"/>
          <w:szCs w:val="24"/>
        </w:rPr>
        <w:t xml:space="preserve">and </w:t>
      </w:r>
      <w:r>
        <w:rPr>
          <w:rFonts w:ascii="Times New Roman" w:hAnsi="Times New Roman"/>
          <w:color w:val="auto"/>
          <w:sz w:val="24"/>
          <w:szCs w:val="24"/>
        </w:rPr>
        <w:t>working</w:t>
      </w:r>
      <w:r w:rsidRPr="00095F94">
        <w:rPr>
          <w:rFonts w:ascii="Times New Roman" w:hAnsi="Times New Roman"/>
          <w:color w:val="auto"/>
          <w:sz w:val="24"/>
          <w:szCs w:val="24"/>
        </w:rPr>
        <w:t xml:space="preserve"> </w:t>
      </w:r>
      <w:proofErr w:type="spellStart"/>
      <w:r w:rsidRPr="00095F94">
        <w:rPr>
          <w:rFonts w:ascii="Times New Roman" w:hAnsi="Times New Roman"/>
          <w:color w:val="auto"/>
          <w:sz w:val="24"/>
          <w:szCs w:val="24"/>
        </w:rPr>
        <w:t>programmes</w:t>
      </w:r>
      <w:proofErr w:type="spellEnd"/>
      <w:r w:rsidRPr="00F137EF">
        <w:rPr>
          <w:rFonts w:ascii="Times New Roman" w:hAnsi="Times New Roman"/>
          <w:color w:val="auto"/>
          <w:sz w:val="24"/>
          <w:szCs w:val="24"/>
        </w:rPr>
        <w:t xml:space="preserve">. </w:t>
      </w:r>
    </w:p>
    <w:p w:rsidR="00A80FC8" w:rsidRPr="00F137EF" w:rsidRDefault="00A80FC8" w:rsidP="00A80FC8">
      <w:pPr>
        <w:pStyle w:val="BodyText"/>
        <w:rPr>
          <w:b/>
          <w:bCs/>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Default="00A80FC8" w:rsidP="00A80FC8">
      <w:pPr>
        <w:spacing w:after="0" w:line="240" w:lineRule="auto"/>
        <w:rPr>
          <w:rFonts w:ascii="Times New Roman" w:hAnsi="Times New Roman" w:cs="Times New Roman"/>
          <w:i/>
          <w:iCs/>
          <w:sz w:val="24"/>
          <w:szCs w:val="24"/>
          <w:u w:val="single"/>
        </w:rPr>
      </w:pPr>
    </w:p>
    <w:p w:rsidR="00A80FC8" w:rsidRDefault="00A80FC8" w:rsidP="00A80FC8">
      <w:pPr>
        <w:spacing w:after="0" w:line="240" w:lineRule="auto"/>
        <w:rPr>
          <w:rFonts w:ascii="Times New Roman" w:hAnsi="Times New Roman" w:cs="Times New Roman"/>
          <w:i/>
          <w:iCs/>
          <w:sz w:val="24"/>
          <w:szCs w:val="24"/>
          <w:u w:val="single"/>
        </w:rPr>
      </w:pPr>
    </w:p>
    <w:p w:rsidR="00A80FC8" w:rsidRDefault="00A80FC8" w:rsidP="00A80FC8">
      <w:pPr>
        <w:spacing w:after="0" w:line="240" w:lineRule="auto"/>
        <w:rPr>
          <w:rFonts w:ascii="Times New Roman" w:hAnsi="Times New Roman" w:cs="Times New Roman"/>
          <w:i/>
          <w:iCs/>
          <w:sz w:val="24"/>
          <w:szCs w:val="24"/>
          <w:u w:val="single"/>
        </w:rPr>
      </w:pPr>
    </w:p>
    <w:p w:rsidR="00A80FC8"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Pr="00F137EF" w:rsidRDefault="00A80FC8" w:rsidP="00A80FC8">
      <w:pPr>
        <w:spacing w:after="0" w:line="240" w:lineRule="auto"/>
        <w:rPr>
          <w:rFonts w:ascii="Times New Roman" w:hAnsi="Times New Roman" w:cs="Times New Roman"/>
          <w:i/>
          <w:iCs/>
          <w:sz w:val="24"/>
          <w:szCs w:val="24"/>
          <w:u w:val="single"/>
        </w:rPr>
      </w:pPr>
    </w:p>
    <w:p w:rsidR="00A80FC8" w:rsidRDefault="00A80FC8" w:rsidP="00A80FC8">
      <w:pPr>
        <w:spacing w:after="0" w:line="240" w:lineRule="auto"/>
        <w:rPr>
          <w:rFonts w:ascii="Times New Roman" w:hAnsi="Times New Roman" w:cs="Times New Roman"/>
          <w:sz w:val="24"/>
          <w:szCs w:val="24"/>
        </w:rPr>
      </w:pPr>
      <w:r w:rsidRPr="00F137EF">
        <w:rPr>
          <w:rFonts w:ascii="Times New Roman" w:hAnsi="Times New Roman" w:cs="Times New Roman"/>
          <w:i/>
          <w:iCs/>
          <w:sz w:val="24"/>
          <w:szCs w:val="24"/>
          <w:u w:val="single"/>
        </w:rPr>
        <w:t>Project brief</w:t>
      </w:r>
      <w:r w:rsidRPr="00F137EF">
        <w:rPr>
          <w:rFonts w:ascii="Times New Roman" w:hAnsi="Times New Roman" w:cs="Times New Roman"/>
          <w:sz w:val="24"/>
          <w:szCs w:val="24"/>
        </w:rPr>
        <w:t xml:space="preserve"> </w:t>
      </w:r>
    </w:p>
    <w:p w:rsidR="00A80FC8" w:rsidRPr="00F137EF" w:rsidRDefault="00A80FC8" w:rsidP="00A80FC8">
      <w:pPr>
        <w:spacing w:after="0" w:line="240" w:lineRule="auto"/>
        <w:rPr>
          <w:rFonts w:ascii="Times New Roman" w:hAnsi="Times New Roman" w:cs="Times New Roman"/>
          <w:i/>
          <w:iCs/>
          <w:color w:val="000000"/>
          <w:sz w:val="24"/>
          <w:szCs w:val="24"/>
        </w:rPr>
      </w:pPr>
    </w:p>
    <w:p w:rsidR="00A80FC8" w:rsidRPr="00F137EF" w:rsidRDefault="00A80FC8" w:rsidP="00A80FC8">
      <w:pPr>
        <w:spacing w:after="0" w:line="240" w:lineRule="auto"/>
        <w:rPr>
          <w:rFonts w:ascii="Times New Roman" w:hAnsi="Times New Roman" w:cs="Times New Roman"/>
          <w:i/>
          <w:iCs/>
          <w:color w:val="000000"/>
          <w:sz w:val="24"/>
          <w:szCs w:val="24"/>
        </w:rPr>
      </w:pPr>
      <w:r w:rsidRPr="00F137EF">
        <w:rPr>
          <w:rFonts w:ascii="Times New Roman" w:hAnsi="Times New Roman" w:cs="Times New Roman"/>
          <w:i/>
          <w:iCs/>
          <w:color w:val="000000"/>
          <w:sz w:val="24"/>
          <w:szCs w:val="24"/>
        </w:rPr>
        <w:t>The objective of the National Capacity Self Assessment (NCSA) project  is to provide national stakeholders in Libya</w:t>
      </w:r>
      <w:r>
        <w:rPr>
          <w:rFonts w:ascii="Times New Roman" w:hAnsi="Times New Roman" w:cs="Times New Roman"/>
          <w:i/>
          <w:iCs/>
          <w:color w:val="000000"/>
          <w:sz w:val="24"/>
          <w:szCs w:val="24"/>
        </w:rPr>
        <w:t xml:space="preserve"> with</w:t>
      </w:r>
      <w:r w:rsidRPr="00F137EF">
        <w:rPr>
          <w:rFonts w:ascii="Times New Roman" w:hAnsi="Times New Roman" w:cs="Times New Roman"/>
          <w:i/>
          <w:iCs/>
          <w:color w:val="000000"/>
          <w:sz w:val="24"/>
          <w:szCs w:val="24"/>
        </w:rPr>
        <w:t xml:space="preserve"> the opportunity to articulate a thorough</w:t>
      </w:r>
      <w:r>
        <w:rPr>
          <w:rFonts w:ascii="Times New Roman" w:hAnsi="Times New Roman" w:cs="Times New Roman"/>
          <w:i/>
          <w:iCs/>
          <w:color w:val="000000"/>
          <w:sz w:val="24"/>
          <w:szCs w:val="24"/>
        </w:rPr>
        <w:t xml:space="preserve">, </w:t>
      </w:r>
      <w:r w:rsidRPr="00F137EF">
        <w:rPr>
          <w:rFonts w:ascii="Times New Roman" w:hAnsi="Times New Roman" w:cs="Times New Roman"/>
          <w:i/>
          <w:iCs/>
          <w:color w:val="000000"/>
          <w:sz w:val="24"/>
          <w:szCs w:val="24"/>
        </w:rPr>
        <w:t>participatory sel</w:t>
      </w:r>
      <w:r>
        <w:rPr>
          <w:rFonts w:ascii="Times New Roman" w:hAnsi="Times New Roman" w:cs="Times New Roman"/>
          <w:i/>
          <w:iCs/>
          <w:color w:val="000000"/>
          <w:sz w:val="24"/>
          <w:szCs w:val="24"/>
        </w:rPr>
        <w:t>f-</w:t>
      </w:r>
      <w:r w:rsidRPr="00F137EF">
        <w:rPr>
          <w:rFonts w:ascii="Times New Roman" w:hAnsi="Times New Roman" w:cs="Times New Roman"/>
          <w:i/>
          <w:iCs/>
          <w:color w:val="000000"/>
          <w:sz w:val="24"/>
          <w:szCs w:val="24"/>
        </w:rPr>
        <w:t xml:space="preserve">assessment and analysis of national capacity building needs, priorities and constraints </w:t>
      </w:r>
      <w:r>
        <w:rPr>
          <w:rFonts w:ascii="Times New Roman" w:hAnsi="Times New Roman" w:cs="Times New Roman"/>
          <w:i/>
          <w:iCs/>
          <w:color w:val="000000"/>
          <w:sz w:val="24"/>
          <w:szCs w:val="24"/>
        </w:rPr>
        <w:t xml:space="preserve"> delaying the </w:t>
      </w:r>
      <w:r w:rsidRPr="00F137EF">
        <w:rPr>
          <w:rFonts w:ascii="Times New Roman" w:hAnsi="Times New Roman" w:cs="Times New Roman"/>
          <w:i/>
          <w:iCs/>
          <w:color w:val="000000"/>
          <w:sz w:val="24"/>
          <w:szCs w:val="24"/>
        </w:rPr>
        <w:t xml:space="preserve">achievement of global environmental objectives as set forth in the Rio </w:t>
      </w:r>
      <w:r>
        <w:rPr>
          <w:rFonts w:ascii="Times New Roman" w:hAnsi="Times New Roman" w:cs="Times New Roman"/>
          <w:i/>
          <w:iCs/>
          <w:color w:val="000000"/>
          <w:sz w:val="24"/>
          <w:szCs w:val="24"/>
        </w:rPr>
        <w:t>C</w:t>
      </w:r>
      <w:r w:rsidRPr="00F137EF">
        <w:rPr>
          <w:rFonts w:ascii="Times New Roman" w:hAnsi="Times New Roman" w:cs="Times New Roman"/>
          <w:i/>
          <w:iCs/>
          <w:color w:val="000000"/>
          <w:sz w:val="24"/>
          <w:szCs w:val="24"/>
        </w:rPr>
        <w:t xml:space="preserve">onventions and related international instruments.  </w:t>
      </w:r>
    </w:p>
    <w:p w:rsidR="00A80FC8" w:rsidRPr="00F137EF" w:rsidRDefault="00A80FC8" w:rsidP="00A80FC8">
      <w:pPr>
        <w:pStyle w:val="Heading3"/>
        <w:spacing w:line="240" w:lineRule="auto"/>
        <w:jc w:val="both"/>
        <w:rPr>
          <w:rFonts w:ascii="Times New Roman" w:hAnsi="Times New Roman"/>
          <w:b w:val="0"/>
          <w:bCs w:val="0"/>
          <w:i/>
          <w:iCs/>
          <w:color w:val="000000"/>
          <w:sz w:val="24"/>
          <w:szCs w:val="24"/>
        </w:rPr>
      </w:pPr>
      <w:r w:rsidRPr="00F137EF">
        <w:rPr>
          <w:rFonts w:ascii="Times New Roman" w:hAnsi="Times New Roman"/>
          <w:b w:val="0"/>
          <w:bCs w:val="0"/>
          <w:i/>
          <w:iCs/>
          <w:color w:val="000000"/>
          <w:sz w:val="24"/>
          <w:szCs w:val="24"/>
        </w:rPr>
        <w:t>The NCSA will facilitate a cross-</w:t>
      </w:r>
      <w:proofErr w:type="spellStart"/>
      <w:r w:rsidRPr="00F137EF">
        <w:rPr>
          <w:rFonts w:ascii="Times New Roman" w:hAnsi="Times New Roman"/>
          <w:b w:val="0"/>
          <w:bCs w:val="0"/>
          <w:i/>
          <w:iCs/>
          <w:color w:val="000000"/>
          <w:sz w:val="24"/>
          <w:szCs w:val="24"/>
        </w:rPr>
        <w:t>sectoral</w:t>
      </w:r>
      <w:proofErr w:type="spellEnd"/>
      <w:r w:rsidRPr="00F137EF">
        <w:rPr>
          <w:rFonts w:ascii="Times New Roman" w:hAnsi="Times New Roman"/>
          <w:b w:val="0"/>
          <w:bCs w:val="0"/>
          <w:i/>
          <w:iCs/>
          <w:color w:val="000000"/>
          <w:sz w:val="24"/>
          <w:szCs w:val="24"/>
        </w:rPr>
        <w:t xml:space="preserve"> consultative process</w:t>
      </w:r>
      <w:r>
        <w:rPr>
          <w:rFonts w:ascii="Times New Roman" w:hAnsi="Times New Roman"/>
          <w:b w:val="0"/>
          <w:bCs w:val="0"/>
          <w:i/>
          <w:iCs/>
          <w:color w:val="000000"/>
          <w:sz w:val="24"/>
          <w:szCs w:val="24"/>
        </w:rPr>
        <w:t xml:space="preserve"> that is based on the finds of </w:t>
      </w:r>
      <w:r w:rsidRPr="00F137EF">
        <w:rPr>
          <w:rFonts w:ascii="Times New Roman" w:hAnsi="Times New Roman"/>
          <w:b w:val="0"/>
          <w:bCs w:val="0"/>
          <w:i/>
          <w:iCs/>
          <w:color w:val="000000"/>
          <w:sz w:val="24"/>
          <w:szCs w:val="24"/>
        </w:rPr>
        <w:t>capacity building assessments</w:t>
      </w:r>
      <w:r>
        <w:rPr>
          <w:rFonts w:ascii="Times New Roman" w:hAnsi="Times New Roman"/>
          <w:b w:val="0"/>
          <w:bCs w:val="0"/>
          <w:i/>
          <w:iCs/>
          <w:color w:val="000000"/>
          <w:sz w:val="24"/>
          <w:szCs w:val="24"/>
        </w:rPr>
        <w:t xml:space="preserve">, and that will order and </w:t>
      </w:r>
      <w:proofErr w:type="spellStart"/>
      <w:r>
        <w:rPr>
          <w:rFonts w:ascii="Times New Roman" w:hAnsi="Times New Roman"/>
          <w:b w:val="0"/>
          <w:bCs w:val="0"/>
          <w:i/>
          <w:iCs/>
          <w:color w:val="000000"/>
          <w:sz w:val="24"/>
          <w:szCs w:val="24"/>
        </w:rPr>
        <w:t>prioritise</w:t>
      </w:r>
      <w:proofErr w:type="spellEnd"/>
      <w:r>
        <w:rPr>
          <w:rFonts w:ascii="Times New Roman" w:hAnsi="Times New Roman"/>
          <w:b w:val="0"/>
          <w:bCs w:val="0"/>
          <w:i/>
          <w:iCs/>
          <w:color w:val="000000"/>
          <w:sz w:val="24"/>
          <w:szCs w:val="24"/>
        </w:rPr>
        <w:t xml:space="preserve"> capacity needs, in order to identify the bottlenecks impeding the country from fully meeting its obligations under relevant environmental conventions. </w:t>
      </w:r>
      <w:r w:rsidRPr="00F137EF">
        <w:rPr>
          <w:rFonts w:ascii="Times New Roman" w:hAnsi="Times New Roman"/>
          <w:b w:val="0"/>
          <w:bCs w:val="0"/>
          <w:i/>
          <w:iCs/>
          <w:color w:val="000000"/>
          <w:sz w:val="24"/>
          <w:szCs w:val="24"/>
        </w:rPr>
        <w:t>Specific outputs to be accomplished through the NCSA process will include</w:t>
      </w:r>
      <w:r>
        <w:rPr>
          <w:rFonts w:ascii="Times New Roman" w:hAnsi="Times New Roman"/>
          <w:b w:val="0"/>
          <w:bCs w:val="0"/>
          <w:i/>
          <w:iCs/>
          <w:color w:val="000000"/>
          <w:sz w:val="24"/>
          <w:szCs w:val="24"/>
        </w:rPr>
        <w:t xml:space="preserve"> the</w:t>
      </w:r>
      <w:r w:rsidRPr="00F137EF">
        <w:rPr>
          <w:rFonts w:ascii="Times New Roman" w:hAnsi="Times New Roman"/>
          <w:b w:val="0"/>
          <w:bCs w:val="0"/>
          <w:i/>
          <w:iCs/>
          <w:color w:val="000000"/>
          <w:sz w:val="24"/>
          <w:szCs w:val="24"/>
        </w:rPr>
        <w:t xml:space="preserve"> identification of priority </w:t>
      </w:r>
      <w:r>
        <w:rPr>
          <w:rFonts w:ascii="Times New Roman" w:hAnsi="Times New Roman"/>
          <w:b w:val="0"/>
          <w:bCs w:val="0"/>
          <w:i/>
          <w:iCs/>
          <w:color w:val="000000"/>
          <w:sz w:val="24"/>
          <w:szCs w:val="24"/>
        </w:rPr>
        <w:t xml:space="preserve">interventions </w:t>
      </w:r>
      <w:r w:rsidRPr="00F137EF">
        <w:rPr>
          <w:rFonts w:ascii="Times New Roman" w:hAnsi="Times New Roman"/>
          <w:b w:val="0"/>
          <w:bCs w:val="0"/>
          <w:i/>
          <w:iCs/>
          <w:color w:val="000000"/>
          <w:sz w:val="24"/>
          <w:szCs w:val="24"/>
        </w:rPr>
        <w:t>within and across the GEF thematic areas of biodiversity, climate change and land degradation</w:t>
      </w:r>
      <w:r>
        <w:rPr>
          <w:rFonts w:ascii="Times New Roman" w:hAnsi="Times New Roman"/>
          <w:b w:val="0"/>
          <w:bCs w:val="0"/>
          <w:i/>
          <w:iCs/>
          <w:color w:val="000000"/>
          <w:sz w:val="24"/>
          <w:szCs w:val="24"/>
        </w:rPr>
        <w:t xml:space="preserve">. This is intended to catalyze </w:t>
      </w:r>
      <w:r w:rsidRPr="00F137EF">
        <w:rPr>
          <w:rFonts w:ascii="Times New Roman" w:hAnsi="Times New Roman"/>
          <w:b w:val="0"/>
          <w:bCs w:val="0"/>
          <w:i/>
          <w:iCs/>
          <w:color w:val="000000"/>
          <w:sz w:val="24"/>
          <w:szCs w:val="24"/>
        </w:rPr>
        <w:t>targeted and co-</w:t>
      </w:r>
      <w:proofErr w:type="spellStart"/>
      <w:r w:rsidRPr="00F137EF">
        <w:rPr>
          <w:rFonts w:ascii="Times New Roman" w:hAnsi="Times New Roman"/>
          <w:b w:val="0"/>
          <w:bCs w:val="0"/>
          <w:i/>
          <w:iCs/>
          <w:color w:val="000000"/>
          <w:sz w:val="24"/>
          <w:szCs w:val="24"/>
        </w:rPr>
        <w:t>ordinated</w:t>
      </w:r>
      <w:proofErr w:type="spellEnd"/>
      <w:r w:rsidRPr="00F137EF">
        <w:rPr>
          <w:rFonts w:ascii="Times New Roman" w:hAnsi="Times New Roman"/>
          <w:b w:val="0"/>
          <w:bCs w:val="0"/>
          <w:i/>
          <w:iCs/>
          <w:color w:val="000000"/>
          <w:sz w:val="24"/>
          <w:szCs w:val="24"/>
        </w:rPr>
        <w:t xml:space="preserve"> actions as well as requests for future funding to protect the global environment within the broader perspective of sustainable development</w:t>
      </w:r>
      <w:proofErr w:type="gramStart"/>
      <w:r>
        <w:rPr>
          <w:rFonts w:ascii="Times New Roman" w:hAnsi="Times New Roman"/>
          <w:b w:val="0"/>
          <w:bCs w:val="0"/>
          <w:i/>
          <w:iCs/>
          <w:color w:val="000000"/>
          <w:sz w:val="24"/>
          <w:szCs w:val="24"/>
        </w:rPr>
        <w:t>.</w:t>
      </w:r>
      <w:r w:rsidRPr="00F137EF">
        <w:rPr>
          <w:rFonts w:ascii="Times New Roman" w:hAnsi="Times New Roman"/>
          <w:b w:val="0"/>
          <w:bCs w:val="0"/>
          <w:i/>
          <w:iCs/>
          <w:color w:val="000000"/>
          <w:sz w:val="24"/>
          <w:szCs w:val="24"/>
        </w:rPr>
        <w:t>.</w:t>
      </w:r>
      <w:proofErr w:type="gramEnd"/>
      <w:r w:rsidRPr="00F137EF">
        <w:rPr>
          <w:rFonts w:ascii="Times New Roman" w:hAnsi="Times New Roman"/>
          <w:b w:val="0"/>
          <w:bCs w:val="0"/>
          <w:i/>
          <w:iCs/>
          <w:color w:val="000000"/>
          <w:sz w:val="24"/>
          <w:szCs w:val="24"/>
        </w:rPr>
        <w:t xml:space="preserve"> The sustainable institutional system that will be created within the framework of the initial NCSA will ensure</w:t>
      </w:r>
      <w:r>
        <w:rPr>
          <w:rFonts w:ascii="Times New Roman" w:hAnsi="Times New Roman"/>
          <w:b w:val="0"/>
          <w:bCs w:val="0"/>
          <w:i/>
          <w:iCs/>
          <w:color w:val="000000"/>
          <w:sz w:val="24"/>
          <w:szCs w:val="24"/>
        </w:rPr>
        <w:t xml:space="preserve"> the continuation </w:t>
      </w:r>
      <w:r w:rsidRPr="00F137EF">
        <w:rPr>
          <w:rFonts w:ascii="Times New Roman" w:hAnsi="Times New Roman"/>
          <w:b w:val="0"/>
          <w:bCs w:val="0"/>
          <w:i/>
          <w:iCs/>
          <w:color w:val="000000"/>
          <w:sz w:val="24"/>
          <w:szCs w:val="24"/>
        </w:rPr>
        <w:t>of the capacity building needs assessment in a comprehensive and systematic manner.</w:t>
      </w:r>
    </w:p>
    <w:p w:rsidR="00A80FC8" w:rsidRPr="00F137EF" w:rsidRDefault="00A80FC8" w:rsidP="00A80FC8">
      <w:pPr>
        <w:pStyle w:val="BodyText"/>
        <w:rPr>
          <w:i/>
          <w:iCs/>
          <w:color w:val="000000"/>
        </w:rPr>
      </w:pPr>
    </w:p>
    <w:p w:rsidR="00A80FC8" w:rsidRPr="00CB075B" w:rsidRDefault="00A80FC8" w:rsidP="00A80FC8">
      <w:pPr>
        <w:pStyle w:val="BodyText"/>
        <w:rPr>
          <w:i/>
          <w:iCs/>
          <w:color w:val="000000" w:themeColor="text1"/>
          <w:u w:val="single"/>
        </w:rPr>
      </w:pPr>
      <w:r w:rsidRPr="00BA57C4">
        <w:rPr>
          <w:i/>
          <w:iCs/>
          <w:color w:val="000000" w:themeColor="text1"/>
        </w:rPr>
        <w:t xml:space="preserve">The project is being implemented by EGA using </w:t>
      </w:r>
      <w:proofErr w:type="gramStart"/>
      <w:r w:rsidRPr="00BA57C4">
        <w:rPr>
          <w:i/>
          <w:iCs/>
          <w:color w:val="000000" w:themeColor="text1"/>
        </w:rPr>
        <w:t>a  National</w:t>
      </w:r>
      <w:proofErr w:type="gramEnd"/>
      <w:r w:rsidRPr="00BA57C4">
        <w:rPr>
          <w:i/>
          <w:iCs/>
          <w:color w:val="000000" w:themeColor="text1"/>
        </w:rPr>
        <w:t xml:space="preserve"> Execution Modality and with a total budget of US</w:t>
      </w:r>
      <w:r w:rsidRPr="00BA57C4">
        <w:rPr>
          <w:i/>
          <w:iCs/>
          <w:color w:val="000000" w:themeColor="text1"/>
          <w:u w:val="single"/>
        </w:rPr>
        <w:t xml:space="preserve">$200,000 GEF – (actual $148,000) / $50,000 Libyan Gov- (actual $25,000) </w:t>
      </w:r>
    </w:p>
    <w:p w:rsidR="00A80FC8" w:rsidRPr="00F137EF" w:rsidRDefault="00A80FC8" w:rsidP="00A80FC8">
      <w:pPr>
        <w:pStyle w:val="BodyText"/>
        <w:rPr>
          <w:i/>
          <w:iCs/>
          <w:u w:val="single"/>
        </w:rPr>
      </w:pPr>
    </w:p>
    <w:p w:rsidR="00A80FC8" w:rsidRPr="00F137EF" w:rsidRDefault="00A80FC8" w:rsidP="00A80FC8">
      <w:pPr>
        <w:pStyle w:val="BodyText"/>
        <w:rPr>
          <w:i/>
          <w:iCs/>
          <w:u w:val="single"/>
        </w:rPr>
      </w:pPr>
    </w:p>
    <w:p w:rsidR="00A80FC8" w:rsidRPr="00F137EF" w:rsidRDefault="00A80FC8" w:rsidP="00A80FC8">
      <w:pPr>
        <w:pStyle w:val="BodyText"/>
        <w:rPr>
          <w:i/>
          <w:iCs/>
          <w:u w:val="single"/>
        </w:rPr>
      </w:pPr>
    </w:p>
    <w:p w:rsidR="00A80FC8" w:rsidRPr="00F137EF" w:rsidRDefault="00A80FC8" w:rsidP="00A80FC8">
      <w:pPr>
        <w:pStyle w:val="ListParagraph"/>
        <w:numPr>
          <w:ilvl w:val="0"/>
          <w:numId w:val="1"/>
        </w:numPr>
        <w:rPr>
          <w:rFonts w:ascii="Times New Roman" w:hAnsi="Times New Roman" w:cs="Times New Roman"/>
          <w:b/>
          <w:bCs/>
          <w:snapToGrid w:val="0"/>
          <w:sz w:val="24"/>
          <w:szCs w:val="24"/>
          <w:u w:val="single"/>
        </w:rPr>
      </w:pPr>
      <w:r w:rsidRPr="00F137EF">
        <w:rPr>
          <w:rFonts w:ascii="Times New Roman" w:hAnsi="Times New Roman" w:cs="Times New Roman"/>
          <w:b/>
          <w:bCs/>
          <w:snapToGrid w:val="0"/>
          <w:sz w:val="24"/>
          <w:szCs w:val="24"/>
          <w:u w:val="single"/>
        </w:rPr>
        <w:t>Evaluation Purpose</w:t>
      </w:r>
    </w:p>
    <w:p w:rsidR="00A80FC8" w:rsidRPr="00F137EF" w:rsidRDefault="00A80FC8" w:rsidP="00A80FC8">
      <w:pPr>
        <w:widowControl w:val="0"/>
        <w:numPr>
          <w:ilvl w:val="0"/>
          <w:numId w:val="4"/>
        </w:numPr>
        <w:suppressAutoHyphens/>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To assess overall performance against the </w:t>
      </w:r>
      <w:r>
        <w:rPr>
          <w:rFonts w:ascii="Times New Roman" w:hAnsi="Times New Roman" w:cs="Times New Roman"/>
          <w:sz w:val="24"/>
          <w:szCs w:val="24"/>
        </w:rPr>
        <w:t>p</w:t>
      </w:r>
      <w:r w:rsidRPr="00F137EF">
        <w:rPr>
          <w:rFonts w:ascii="Times New Roman" w:hAnsi="Times New Roman" w:cs="Times New Roman"/>
          <w:sz w:val="24"/>
          <w:szCs w:val="24"/>
        </w:rPr>
        <w:t>roject objectives as set out in Project Document and other related documents;</w:t>
      </w:r>
    </w:p>
    <w:p w:rsidR="00A80FC8" w:rsidRPr="00F137EF" w:rsidRDefault="00A80FC8" w:rsidP="00A80FC8">
      <w:pPr>
        <w:widowControl w:val="0"/>
        <w:numPr>
          <w:ilvl w:val="0"/>
          <w:numId w:val="4"/>
        </w:numPr>
        <w:suppressAutoHyphens/>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To assess the effectiveness and efficiency of the </w:t>
      </w:r>
      <w:r>
        <w:rPr>
          <w:rFonts w:ascii="Times New Roman" w:hAnsi="Times New Roman" w:cs="Times New Roman"/>
          <w:sz w:val="24"/>
          <w:szCs w:val="24"/>
        </w:rPr>
        <w:t>p</w:t>
      </w:r>
      <w:r w:rsidRPr="00F137EF">
        <w:rPr>
          <w:rFonts w:ascii="Times New Roman" w:hAnsi="Times New Roman" w:cs="Times New Roman"/>
          <w:sz w:val="24"/>
          <w:szCs w:val="24"/>
        </w:rPr>
        <w:t>roject;</w:t>
      </w:r>
    </w:p>
    <w:p w:rsidR="00A80FC8" w:rsidRPr="00F137EF" w:rsidRDefault="00A80FC8" w:rsidP="00A80FC8">
      <w:pPr>
        <w:widowControl w:val="0"/>
        <w:numPr>
          <w:ilvl w:val="0"/>
          <w:numId w:val="4"/>
        </w:numPr>
        <w:suppressAutoHyphens/>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To assess the sustainability of the </w:t>
      </w:r>
      <w:r>
        <w:rPr>
          <w:rFonts w:ascii="Times New Roman" w:hAnsi="Times New Roman" w:cs="Times New Roman"/>
          <w:sz w:val="24"/>
          <w:szCs w:val="24"/>
        </w:rPr>
        <w:t>p</w:t>
      </w:r>
      <w:r w:rsidRPr="00F137EF">
        <w:rPr>
          <w:rFonts w:ascii="Times New Roman" w:hAnsi="Times New Roman" w:cs="Times New Roman"/>
          <w:sz w:val="24"/>
          <w:szCs w:val="24"/>
        </w:rPr>
        <w:t>roject’s interventions;</w:t>
      </w:r>
    </w:p>
    <w:p w:rsidR="00A80FC8" w:rsidRPr="00F137EF" w:rsidRDefault="00A80FC8" w:rsidP="00A80FC8">
      <w:pPr>
        <w:widowControl w:val="0"/>
        <w:numPr>
          <w:ilvl w:val="0"/>
          <w:numId w:val="4"/>
        </w:numPr>
        <w:suppressAutoHyphens/>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To list and document lessons concerning </w:t>
      </w:r>
      <w:r>
        <w:rPr>
          <w:rFonts w:ascii="Times New Roman" w:hAnsi="Times New Roman" w:cs="Times New Roman"/>
          <w:sz w:val="24"/>
          <w:szCs w:val="24"/>
        </w:rPr>
        <w:t>p</w:t>
      </w:r>
      <w:r w:rsidRPr="00F137EF">
        <w:rPr>
          <w:rFonts w:ascii="Times New Roman" w:hAnsi="Times New Roman" w:cs="Times New Roman"/>
          <w:sz w:val="24"/>
          <w:szCs w:val="24"/>
        </w:rPr>
        <w:t>roject design, implementation and management</w:t>
      </w:r>
    </w:p>
    <w:p w:rsidR="00A80FC8" w:rsidRDefault="00A80FC8" w:rsidP="00A80FC8">
      <w:pPr>
        <w:widowControl w:val="0"/>
        <w:numPr>
          <w:ilvl w:val="0"/>
          <w:numId w:val="4"/>
        </w:numPr>
        <w:suppressAutoHyphens/>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To assess </w:t>
      </w:r>
      <w:r>
        <w:rPr>
          <w:rFonts w:ascii="Times New Roman" w:hAnsi="Times New Roman" w:cs="Times New Roman"/>
          <w:sz w:val="24"/>
          <w:szCs w:val="24"/>
        </w:rPr>
        <w:t>the p</w:t>
      </w:r>
      <w:r w:rsidRPr="00F137EF">
        <w:rPr>
          <w:rFonts w:ascii="Times New Roman" w:hAnsi="Times New Roman" w:cs="Times New Roman"/>
          <w:sz w:val="24"/>
          <w:szCs w:val="24"/>
        </w:rPr>
        <w:t>roject</w:t>
      </w:r>
      <w:r>
        <w:rPr>
          <w:rFonts w:ascii="Times New Roman" w:hAnsi="Times New Roman" w:cs="Times New Roman"/>
          <w:sz w:val="24"/>
          <w:szCs w:val="24"/>
        </w:rPr>
        <w:t>’s</w:t>
      </w:r>
      <w:r w:rsidRPr="00F137EF">
        <w:rPr>
          <w:rFonts w:ascii="Times New Roman" w:hAnsi="Times New Roman" w:cs="Times New Roman"/>
          <w:sz w:val="24"/>
          <w:szCs w:val="24"/>
        </w:rPr>
        <w:t xml:space="preserve"> relevance to national priorities</w:t>
      </w:r>
      <w:r>
        <w:rPr>
          <w:rFonts w:ascii="Times New Roman" w:hAnsi="Times New Roman" w:cs="Times New Roman"/>
          <w:sz w:val="24"/>
          <w:szCs w:val="24"/>
        </w:rPr>
        <w:t>, with special reference to the new Country Programme</w:t>
      </w:r>
    </w:p>
    <w:p w:rsidR="00A80FC8" w:rsidRDefault="00A80FC8" w:rsidP="00A80FC8">
      <w:pPr>
        <w:widowControl w:val="0"/>
        <w:suppressAutoHyphens/>
        <w:spacing w:after="0" w:line="240" w:lineRule="auto"/>
        <w:ind w:left="720"/>
        <w:jc w:val="both"/>
        <w:rPr>
          <w:rFonts w:ascii="Times New Roman" w:hAnsi="Times New Roman" w:cs="Times New Roman"/>
          <w:sz w:val="24"/>
          <w:szCs w:val="24"/>
        </w:rPr>
      </w:pPr>
    </w:p>
    <w:p w:rsidR="00A80FC8" w:rsidRPr="00F137EF" w:rsidRDefault="00A80FC8" w:rsidP="00A80FC8">
      <w:pPr>
        <w:pStyle w:val="BodyText3"/>
        <w:widowControl w:val="0"/>
        <w:spacing w:after="0"/>
        <w:jc w:val="both"/>
        <w:rPr>
          <w:rFonts w:ascii="Times New Roman" w:hAnsi="Times New Roman"/>
          <w:sz w:val="24"/>
          <w:szCs w:val="24"/>
        </w:rPr>
      </w:pPr>
    </w:p>
    <w:p w:rsidR="00A80FC8" w:rsidRPr="00F137EF" w:rsidRDefault="00A80FC8" w:rsidP="00A80FC8">
      <w:pPr>
        <w:pStyle w:val="BodyText3"/>
        <w:widowControl w:val="0"/>
        <w:spacing w:after="0"/>
        <w:jc w:val="both"/>
        <w:rPr>
          <w:rFonts w:ascii="Times New Roman" w:hAnsi="Times New Roman"/>
          <w:sz w:val="24"/>
          <w:szCs w:val="24"/>
        </w:rPr>
      </w:pPr>
      <w:r w:rsidRPr="00F137EF">
        <w:rPr>
          <w:rFonts w:ascii="Times New Roman" w:hAnsi="Times New Roman"/>
          <w:sz w:val="24"/>
          <w:szCs w:val="24"/>
        </w:rPr>
        <w:t>The evaluation will assess the aspects as listed in</w:t>
      </w:r>
      <w:r>
        <w:rPr>
          <w:rFonts w:ascii="Times New Roman" w:hAnsi="Times New Roman"/>
          <w:sz w:val="24"/>
          <w:szCs w:val="24"/>
        </w:rPr>
        <w:t xml:space="preserve"> the</w:t>
      </w:r>
      <w:r w:rsidRPr="00F137EF">
        <w:rPr>
          <w:rFonts w:ascii="Times New Roman" w:hAnsi="Times New Roman"/>
          <w:sz w:val="24"/>
          <w:szCs w:val="24"/>
        </w:rPr>
        <w:t xml:space="preserve"> evaluation report outline attached in Annex 1. </w:t>
      </w:r>
    </w:p>
    <w:p w:rsidR="00A80FC8" w:rsidRDefault="00A80FC8" w:rsidP="00A80FC8">
      <w:pPr>
        <w:keepNext/>
        <w:widowControl w:val="0"/>
        <w:jc w:val="both"/>
        <w:rPr>
          <w:rFonts w:ascii="Times New Roman" w:hAnsi="Times New Roman" w:cs="Times New Roman"/>
          <w:sz w:val="24"/>
          <w:szCs w:val="24"/>
        </w:rPr>
      </w:pPr>
    </w:p>
    <w:p w:rsidR="00A80FC8" w:rsidRPr="00F137EF" w:rsidRDefault="00A80FC8" w:rsidP="00A80FC8">
      <w:pPr>
        <w:keepNext/>
        <w:widowControl w:val="0"/>
        <w:jc w:val="both"/>
        <w:rPr>
          <w:rFonts w:ascii="Times New Roman" w:hAnsi="Times New Roman" w:cs="Times New Roman"/>
          <w:sz w:val="24"/>
          <w:szCs w:val="24"/>
        </w:rPr>
      </w:pPr>
      <w:r w:rsidRPr="00F137EF">
        <w:rPr>
          <w:rFonts w:ascii="Times New Roman" w:hAnsi="Times New Roman" w:cs="Times New Roman"/>
          <w:sz w:val="24"/>
          <w:szCs w:val="24"/>
        </w:rPr>
        <w:t>Project performance will be measured based on</w:t>
      </w:r>
      <w:r>
        <w:rPr>
          <w:rFonts w:ascii="Times New Roman" w:hAnsi="Times New Roman" w:cs="Times New Roman"/>
          <w:sz w:val="24"/>
          <w:szCs w:val="24"/>
        </w:rPr>
        <w:t xml:space="preserve"> the</w:t>
      </w:r>
      <w:r w:rsidRPr="00F137EF">
        <w:rPr>
          <w:rFonts w:ascii="Times New Roman" w:hAnsi="Times New Roman" w:cs="Times New Roman"/>
          <w:sz w:val="24"/>
          <w:szCs w:val="24"/>
        </w:rPr>
        <w:t xml:space="preserve"> Project Strategic Results Framework which provides clear performance and impact indicators for project implementation along with their corresponding means of verification. The evaluation should assess:</w:t>
      </w:r>
    </w:p>
    <w:p w:rsidR="00A80FC8" w:rsidRPr="00F137EF" w:rsidRDefault="00A80FC8" w:rsidP="00A80FC8">
      <w:pPr>
        <w:keepNext/>
        <w:widowControl w:val="0"/>
        <w:numPr>
          <w:ilvl w:val="0"/>
          <w:numId w:val="6"/>
        </w:numPr>
        <w:spacing w:after="0" w:line="240" w:lineRule="auto"/>
        <w:jc w:val="both"/>
        <w:rPr>
          <w:rFonts w:ascii="Times New Roman" w:hAnsi="Times New Roman" w:cs="Times New Roman"/>
          <w:i/>
          <w:iCs/>
          <w:sz w:val="24"/>
          <w:szCs w:val="24"/>
          <w:u w:val="single"/>
        </w:rPr>
      </w:pPr>
      <w:r w:rsidRPr="00F137EF">
        <w:rPr>
          <w:rFonts w:ascii="Times New Roman" w:hAnsi="Times New Roman" w:cs="Times New Roman"/>
          <w:i/>
          <w:iCs/>
          <w:sz w:val="24"/>
          <w:szCs w:val="24"/>
          <w:u w:val="single"/>
        </w:rPr>
        <w:t>Project concept and design</w:t>
      </w:r>
    </w:p>
    <w:p w:rsidR="00A80FC8" w:rsidRDefault="00A80FC8" w:rsidP="00A80FC8">
      <w:pPr>
        <w:pStyle w:val="ListParagraph"/>
        <w:keepNext/>
        <w:widowControl w:val="0"/>
        <w:spacing w:after="0" w:line="240" w:lineRule="auto"/>
        <w:jc w:val="both"/>
        <w:rPr>
          <w:rFonts w:ascii="Times New Roman" w:hAnsi="Times New Roman" w:cs="Times New Roman"/>
          <w:i/>
          <w:iCs/>
          <w:sz w:val="24"/>
          <w:szCs w:val="24"/>
        </w:rPr>
      </w:pPr>
      <w:r w:rsidRPr="00F137EF">
        <w:rPr>
          <w:rFonts w:ascii="Times New Roman" w:hAnsi="Times New Roman" w:cs="Times New Roman"/>
          <w:i/>
          <w:iCs/>
          <w:sz w:val="24"/>
          <w:szCs w:val="24"/>
        </w:rPr>
        <w:t xml:space="preserve">The evaluation will assess the project concept and design. It should review the problem addressed by the project and the project strategy, encompassing an assessment of the appropriateness of the objectives, planned outputs, activities and inputs as compared to cost-effective alternatives. The executing modality and managerial arrangements should also be judged. It will also assess the achievement of indicators and review the work plan, planned duration and budget of the project. </w:t>
      </w:r>
    </w:p>
    <w:p w:rsidR="00A80FC8" w:rsidRPr="00F137EF" w:rsidRDefault="00A80FC8" w:rsidP="00A80FC8">
      <w:pPr>
        <w:pStyle w:val="ListParagraph"/>
        <w:keepNext/>
        <w:widowControl w:val="0"/>
        <w:spacing w:after="0" w:line="240" w:lineRule="auto"/>
        <w:jc w:val="both"/>
        <w:rPr>
          <w:rFonts w:ascii="Times New Roman" w:hAnsi="Times New Roman" w:cs="Times New Roman"/>
          <w:i/>
          <w:iCs/>
          <w:sz w:val="24"/>
          <w:szCs w:val="24"/>
        </w:rPr>
      </w:pPr>
    </w:p>
    <w:p w:rsidR="00A80FC8" w:rsidRPr="00F137EF" w:rsidRDefault="00A80FC8" w:rsidP="00A80FC8">
      <w:pPr>
        <w:pStyle w:val="ListParagraph"/>
        <w:keepNext/>
        <w:widowControl w:val="0"/>
        <w:numPr>
          <w:ilvl w:val="0"/>
          <w:numId w:val="6"/>
        </w:numPr>
        <w:spacing w:after="0" w:line="240" w:lineRule="auto"/>
        <w:jc w:val="both"/>
        <w:rPr>
          <w:rFonts w:ascii="Times New Roman" w:hAnsi="Times New Roman" w:cs="Times New Roman"/>
          <w:i/>
          <w:iCs/>
          <w:sz w:val="24"/>
          <w:szCs w:val="24"/>
          <w:u w:val="single"/>
        </w:rPr>
      </w:pPr>
      <w:r w:rsidRPr="00F137EF">
        <w:rPr>
          <w:rFonts w:ascii="Times New Roman" w:hAnsi="Times New Roman" w:cs="Times New Roman"/>
          <w:i/>
          <w:iCs/>
          <w:sz w:val="24"/>
          <w:szCs w:val="24"/>
          <w:u w:val="single"/>
        </w:rPr>
        <w:t>Implementation</w:t>
      </w:r>
    </w:p>
    <w:p w:rsidR="00A80FC8" w:rsidRDefault="00A80FC8" w:rsidP="00A80FC8">
      <w:pPr>
        <w:pStyle w:val="ListParagraph"/>
        <w:widowControl w:val="0"/>
        <w:spacing w:after="0" w:line="240" w:lineRule="auto"/>
        <w:jc w:val="both"/>
        <w:rPr>
          <w:rFonts w:ascii="Times New Roman" w:hAnsi="Times New Roman" w:cs="Times New Roman"/>
          <w:i/>
          <w:iCs/>
          <w:sz w:val="24"/>
          <w:szCs w:val="24"/>
        </w:rPr>
      </w:pPr>
      <w:r w:rsidRPr="00F137EF">
        <w:rPr>
          <w:rFonts w:ascii="Times New Roman" w:hAnsi="Times New Roman" w:cs="Times New Roman"/>
          <w:i/>
          <w:iCs/>
          <w:sz w:val="24"/>
          <w:szCs w:val="24"/>
        </w:rPr>
        <w:t xml:space="preserve">The evaluation will assess the implementation of the project in terms of quality and timeliness of inputs and efficiency and effectiveness of activities carried out. Also, the effectiveness of management as well as the quality and timeliness of monitoring and backstopping by all parties to the project should be evaluated. In particular, the evaluation is to assess the </w:t>
      </w:r>
      <w:r>
        <w:rPr>
          <w:rFonts w:ascii="Times New Roman" w:hAnsi="Times New Roman" w:cs="Times New Roman"/>
          <w:i/>
          <w:iCs/>
          <w:sz w:val="24"/>
          <w:szCs w:val="24"/>
        </w:rPr>
        <w:t>p</w:t>
      </w:r>
      <w:r w:rsidRPr="00F137EF">
        <w:rPr>
          <w:rFonts w:ascii="Times New Roman" w:hAnsi="Times New Roman" w:cs="Times New Roman"/>
          <w:i/>
          <w:iCs/>
          <w:sz w:val="24"/>
          <w:szCs w:val="24"/>
        </w:rPr>
        <w:t xml:space="preserve">roject team’s use of adaptive management in project implementation. </w:t>
      </w:r>
    </w:p>
    <w:p w:rsidR="00A80FC8" w:rsidRPr="00F137EF" w:rsidRDefault="00A80FC8" w:rsidP="00A80FC8">
      <w:pPr>
        <w:pStyle w:val="ListParagraph"/>
        <w:widowControl w:val="0"/>
        <w:spacing w:after="0" w:line="240" w:lineRule="auto"/>
        <w:jc w:val="both"/>
        <w:rPr>
          <w:rFonts w:ascii="Times New Roman" w:hAnsi="Times New Roman" w:cs="Times New Roman"/>
          <w:i/>
          <w:iCs/>
          <w:sz w:val="24"/>
          <w:szCs w:val="24"/>
        </w:rPr>
      </w:pPr>
    </w:p>
    <w:p w:rsidR="00A80FC8" w:rsidRPr="00F137EF" w:rsidRDefault="00A80FC8" w:rsidP="00A80FC8">
      <w:pPr>
        <w:widowControl w:val="0"/>
        <w:numPr>
          <w:ilvl w:val="0"/>
          <w:numId w:val="6"/>
        </w:numPr>
        <w:spacing w:after="0" w:line="240" w:lineRule="auto"/>
        <w:jc w:val="both"/>
        <w:rPr>
          <w:rFonts w:ascii="Times New Roman" w:hAnsi="Times New Roman" w:cs="Times New Roman"/>
          <w:i/>
          <w:iCs/>
          <w:sz w:val="24"/>
          <w:szCs w:val="24"/>
          <w:u w:val="single"/>
        </w:rPr>
      </w:pPr>
      <w:r w:rsidRPr="00F137EF">
        <w:rPr>
          <w:rFonts w:ascii="Times New Roman" w:hAnsi="Times New Roman" w:cs="Times New Roman"/>
          <w:i/>
          <w:iCs/>
          <w:sz w:val="24"/>
          <w:szCs w:val="24"/>
          <w:u w:val="single"/>
        </w:rPr>
        <w:t>Project outputs, outcomes and impact</w:t>
      </w:r>
    </w:p>
    <w:p w:rsidR="00A80FC8" w:rsidRPr="00F137EF" w:rsidRDefault="00A80FC8" w:rsidP="00A80FC8">
      <w:pPr>
        <w:pStyle w:val="ListParagraph"/>
        <w:widowControl w:val="0"/>
        <w:jc w:val="both"/>
        <w:rPr>
          <w:rFonts w:ascii="Times New Roman" w:hAnsi="Times New Roman" w:cs="Times New Roman"/>
          <w:i/>
          <w:iCs/>
          <w:sz w:val="24"/>
          <w:szCs w:val="24"/>
          <w:highlight w:val="yellow"/>
        </w:rPr>
      </w:pPr>
      <w:r w:rsidRPr="00F137EF">
        <w:rPr>
          <w:rFonts w:ascii="Times New Roman" w:hAnsi="Times New Roman" w:cs="Times New Roman"/>
          <w:i/>
          <w:iCs/>
          <w:sz w:val="24"/>
          <w:szCs w:val="24"/>
        </w:rPr>
        <w:t xml:space="preserve">The evaluation will assess the outputs, </w:t>
      </w:r>
      <w:r>
        <w:rPr>
          <w:rFonts w:ascii="Times New Roman" w:hAnsi="Times New Roman" w:cs="Times New Roman"/>
          <w:i/>
          <w:iCs/>
          <w:sz w:val="24"/>
          <w:szCs w:val="24"/>
        </w:rPr>
        <w:t xml:space="preserve">contribution to </w:t>
      </w:r>
      <w:r w:rsidRPr="00F137EF">
        <w:rPr>
          <w:rFonts w:ascii="Times New Roman" w:hAnsi="Times New Roman" w:cs="Times New Roman"/>
          <w:i/>
          <w:iCs/>
          <w:sz w:val="24"/>
          <w:szCs w:val="24"/>
        </w:rPr>
        <w:t xml:space="preserve">outcomes and impact achieved by the project as well as the likely sustainability of project results. This should encompass an assessment of the achievement of the immediate objectives and the contribution to attaining the overall objective of the project. The evaluation should also assess the extent to which the implementation of the project has been inclusive of relevant stakeholders and </w:t>
      </w:r>
      <w:r>
        <w:rPr>
          <w:rFonts w:ascii="Times New Roman" w:hAnsi="Times New Roman" w:cs="Times New Roman"/>
          <w:i/>
          <w:iCs/>
          <w:sz w:val="24"/>
          <w:szCs w:val="24"/>
        </w:rPr>
        <w:t xml:space="preserve">the degree </w:t>
      </w:r>
      <w:r w:rsidRPr="00F137EF">
        <w:rPr>
          <w:rFonts w:ascii="Times New Roman" w:hAnsi="Times New Roman" w:cs="Times New Roman"/>
          <w:i/>
          <w:iCs/>
          <w:sz w:val="24"/>
          <w:szCs w:val="24"/>
        </w:rPr>
        <w:t>to which it has been able to create collaboration between different partners. The evaluation will also examine if the project has had significant unexpected effects, whether of beneficial or detrimental character.</w:t>
      </w:r>
    </w:p>
    <w:p w:rsidR="00A80FC8" w:rsidRPr="00F137EF" w:rsidRDefault="00A80FC8" w:rsidP="00A80FC8">
      <w:pPr>
        <w:pStyle w:val="BodyText3"/>
        <w:widowControl w:val="0"/>
        <w:spacing w:after="0"/>
        <w:jc w:val="both"/>
        <w:rPr>
          <w:rFonts w:ascii="Times New Roman" w:hAnsi="Times New Roman"/>
          <w:bCs/>
          <w:sz w:val="24"/>
          <w:szCs w:val="24"/>
        </w:rPr>
      </w:pPr>
      <w:r w:rsidRPr="00F137EF">
        <w:rPr>
          <w:rFonts w:ascii="Times New Roman" w:hAnsi="Times New Roman"/>
          <w:bCs/>
          <w:sz w:val="24"/>
          <w:szCs w:val="24"/>
        </w:rPr>
        <w:t xml:space="preserve">In addition to a descriptive assessment, </w:t>
      </w:r>
      <w:r w:rsidRPr="00F137EF">
        <w:rPr>
          <w:rFonts w:ascii="Times New Roman" w:hAnsi="Times New Roman"/>
          <w:color w:val="000000"/>
          <w:sz w:val="24"/>
          <w:szCs w:val="24"/>
        </w:rPr>
        <w:t xml:space="preserve">the evaluation will also provide </w:t>
      </w:r>
      <w:r w:rsidRPr="00F137EF">
        <w:rPr>
          <w:rFonts w:ascii="Times New Roman" w:hAnsi="Times New Roman"/>
          <w:b/>
          <w:color w:val="000000"/>
          <w:sz w:val="24"/>
          <w:szCs w:val="24"/>
        </w:rPr>
        <w:t>ratings</w:t>
      </w:r>
      <w:r w:rsidRPr="00F137EF">
        <w:rPr>
          <w:rFonts w:ascii="Times New Roman" w:hAnsi="Times New Roman"/>
          <w:color w:val="000000"/>
          <w:sz w:val="24"/>
          <w:szCs w:val="24"/>
        </w:rPr>
        <w:t xml:space="preserve"> of </w:t>
      </w:r>
      <w:r>
        <w:rPr>
          <w:rFonts w:ascii="Times New Roman" w:hAnsi="Times New Roman"/>
          <w:color w:val="000000"/>
          <w:sz w:val="24"/>
          <w:szCs w:val="24"/>
        </w:rPr>
        <w:t>p</w:t>
      </w:r>
      <w:r w:rsidRPr="00F137EF">
        <w:rPr>
          <w:rFonts w:ascii="Times New Roman" w:hAnsi="Times New Roman"/>
          <w:color w:val="000000"/>
          <w:sz w:val="24"/>
          <w:szCs w:val="24"/>
        </w:rPr>
        <w:t>roject achievements according to</w:t>
      </w:r>
      <w:r>
        <w:rPr>
          <w:rFonts w:ascii="Times New Roman" w:hAnsi="Times New Roman"/>
          <w:color w:val="000000"/>
          <w:sz w:val="24"/>
          <w:szCs w:val="24"/>
        </w:rPr>
        <w:t xml:space="preserve"> the</w:t>
      </w:r>
      <w:r w:rsidRPr="00F137EF">
        <w:rPr>
          <w:rFonts w:ascii="Times New Roman" w:hAnsi="Times New Roman"/>
          <w:color w:val="000000"/>
          <w:sz w:val="24"/>
          <w:szCs w:val="24"/>
        </w:rPr>
        <w:t xml:space="preserve"> GEF Project Review Criteria, </w:t>
      </w:r>
      <w:r w:rsidRPr="00F137EF">
        <w:rPr>
          <w:rFonts w:ascii="Times New Roman" w:hAnsi="Times New Roman"/>
          <w:bCs/>
          <w:sz w:val="24"/>
          <w:szCs w:val="24"/>
        </w:rPr>
        <w:t xml:space="preserve">using the following divisions: Highly Satisfactory, Satisfactory, Marginally Satisfactory, </w:t>
      </w:r>
      <w:proofErr w:type="gramStart"/>
      <w:r w:rsidRPr="00F137EF">
        <w:rPr>
          <w:rFonts w:ascii="Times New Roman" w:hAnsi="Times New Roman"/>
          <w:bCs/>
          <w:sz w:val="24"/>
          <w:szCs w:val="24"/>
        </w:rPr>
        <w:t>Unsatisfactory</w:t>
      </w:r>
      <w:proofErr w:type="gramEnd"/>
      <w:r w:rsidRPr="00F137EF">
        <w:rPr>
          <w:rFonts w:ascii="Times New Roman" w:hAnsi="Times New Roman"/>
          <w:bCs/>
          <w:sz w:val="24"/>
          <w:szCs w:val="24"/>
        </w:rPr>
        <w:t>.</w:t>
      </w:r>
    </w:p>
    <w:p w:rsidR="00A80FC8" w:rsidRPr="00F137EF" w:rsidRDefault="00A80FC8" w:rsidP="00A80FC8">
      <w:pPr>
        <w:widowControl w:val="0"/>
        <w:jc w:val="both"/>
        <w:rPr>
          <w:rFonts w:ascii="Times New Roman" w:hAnsi="Times New Roman" w:cs="Times New Roman"/>
          <w:color w:val="000000"/>
          <w:sz w:val="24"/>
          <w:szCs w:val="24"/>
        </w:rPr>
      </w:pPr>
    </w:p>
    <w:p w:rsidR="00A80FC8" w:rsidRPr="00F137EF" w:rsidRDefault="00A80FC8" w:rsidP="00A80FC8">
      <w:pPr>
        <w:widowControl w:val="0"/>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 xml:space="preserve">Aspects of the </w:t>
      </w:r>
      <w:r>
        <w:rPr>
          <w:rFonts w:ascii="Times New Roman" w:hAnsi="Times New Roman" w:cs="Times New Roman"/>
          <w:color w:val="000000"/>
          <w:sz w:val="24"/>
          <w:szCs w:val="24"/>
        </w:rPr>
        <w:t>p</w:t>
      </w:r>
      <w:r w:rsidRPr="00F137EF">
        <w:rPr>
          <w:rFonts w:ascii="Times New Roman" w:hAnsi="Times New Roman" w:cs="Times New Roman"/>
          <w:color w:val="000000"/>
          <w:sz w:val="24"/>
          <w:szCs w:val="24"/>
        </w:rPr>
        <w:t>roject to be rated are:</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Implementation approach</w:t>
      </w:r>
    </w:p>
    <w:p w:rsidR="00A80FC8" w:rsidRPr="00F137EF" w:rsidRDefault="00A80FC8" w:rsidP="00A80FC8">
      <w:pPr>
        <w:widowControl w:val="0"/>
        <w:numPr>
          <w:ilvl w:val="0"/>
          <w:numId w:val="5"/>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Management of globally significant species</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Outcome/</w:t>
      </w:r>
      <w:r>
        <w:rPr>
          <w:rFonts w:ascii="Times New Roman" w:hAnsi="Times New Roman" w:cs="Times New Roman"/>
          <w:color w:val="000000"/>
          <w:sz w:val="24"/>
          <w:szCs w:val="24"/>
        </w:rPr>
        <w:t>a</w:t>
      </w:r>
      <w:r w:rsidRPr="00F137EF">
        <w:rPr>
          <w:rFonts w:ascii="Times New Roman" w:hAnsi="Times New Roman" w:cs="Times New Roman"/>
          <w:color w:val="000000"/>
          <w:sz w:val="24"/>
          <w:szCs w:val="24"/>
        </w:rPr>
        <w:t>chievement of objectives (meaning the extent to which the project's environmental and development objectives were achieved).</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Stakeholder participation/public involvement</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lastRenderedPageBreak/>
        <w:t>Sustainability</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 xml:space="preserve">Replication approach </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Cost-effectiveness</w:t>
      </w:r>
    </w:p>
    <w:p w:rsidR="00A80FC8" w:rsidRPr="00F137EF" w:rsidRDefault="00A80FC8" w:rsidP="00A80FC8">
      <w:pPr>
        <w:widowControl w:val="0"/>
        <w:numPr>
          <w:ilvl w:val="0"/>
          <w:numId w:val="5"/>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Monitoring and evaluation</w:t>
      </w:r>
    </w:p>
    <w:p w:rsidR="00A80FC8" w:rsidRPr="00F137EF" w:rsidRDefault="00A80FC8" w:rsidP="00A80FC8">
      <w:pPr>
        <w:widowControl w:val="0"/>
        <w:spacing w:line="240" w:lineRule="auto"/>
        <w:jc w:val="both"/>
        <w:rPr>
          <w:rFonts w:ascii="Times New Roman" w:hAnsi="Times New Roman" w:cs="Times New Roman"/>
          <w:sz w:val="24"/>
          <w:szCs w:val="24"/>
        </w:rPr>
      </w:pPr>
    </w:p>
    <w:p w:rsidR="00A80FC8" w:rsidRPr="00F137EF" w:rsidRDefault="00A80FC8" w:rsidP="00A80FC8">
      <w:pPr>
        <w:widowControl w:val="0"/>
        <w:spacing w:line="240" w:lineRule="auto"/>
        <w:jc w:val="both"/>
        <w:rPr>
          <w:rFonts w:ascii="Times New Roman" w:hAnsi="Times New Roman" w:cs="Times New Roman"/>
          <w:sz w:val="24"/>
          <w:szCs w:val="24"/>
        </w:rPr>
      </w:pPr>
    </w:p>
    <w:p w:rsidR="00A80FC8" w:rsidRPr="00F137EF" w:rsidRDefault="00A80FC8" w:rsidP="00A80FC8">
      <w:pPr>
        <w:pStyle w:val="ListParagraph"/>
        <w:widowControl w:val="0"/>
        <w:numPr>
          <w:ilvl w:val="0"/>
          <w:numId w:val="1"/>
        </w:numPr>
        <w:jc w:val="both"/>
        <w:rPr>
          <w:rFonts w:ascii="Times New Roman" w:hAnsi="Times New Roman" w:cs="Times New Roman"/>
          <w:sz w:val="24"/>
          <w:szCs w:val="24"/>
        </w:rPr>
      </w:pPr>
      <w:r w:rsidRPr="00F137EF">
        <w:rPr>
          <w:rFonts w:ascii="Times New Roman" w:hAnsi="Times New Roman" w:cs="Times New Roman"/>
          <w:b/>
          <w:bCs/>
          <w:snapToGrid w:val="0"/>
          <w:sz w:val="24"/>
          <w:szCs w:val="24"/>
          <w:u w:val="single"/>
        </w:rPr>
        <w:t>Evaluation Scope  and Objective</w:t>
      </w:r>
      <w:r w:rsidRPr="00F137EF">
        <w:rPr>
          <w:rFonts w:ascii="Times New Roman" w:hAnsi="Times New Roman" w:cs="Times New Roman"/>
          <w:sz w:val="24"/>
          <w:szCs w:val="24"/>
        </w:rPr>
        <w:t xml:space="preserve"> </w:t>
      </w:r>
    </w:p>
    <w:p w:rsidR="00A80FC8" w:rsidRPr="00F137EF" w:rsidRDefault="00A80FC8" w:rsidP="00A80FC8">
      <w:pPr>
        <w:pStyle w:val="ListParagraph"/>
        <w:widowControl w:val="0"/>
        <w:jc w:val="both"/>
        <w:rPr>
          <w:rFonts w:ascii="Times New Roman" w:hAnsi="Times New Roman" w:cs="Times New Roman"/>
          <w:sz w:val="24"/>
          <w:szCs w:val="24"/>
        </w:rPr>
      </w:pPr>
    </w:p>
    <w:p w:rsidR="00A80FC8" w:rsidRPr="00F137EF" w:rsidRDefault="00A80FC8" w:rsidP="00A80FC8">
      <w:pPr>
        <w:pStyle w:val="ListParagraph"/>
        <w:widowControl w:val="0"/>
        <w:numPr>
          <w:ilvl w:val="0"/>
          <w:numId w:val="3"/>
        </w:numPr>
        <w:jc w:val="both"/>
        <w:rPr>
          <w:rFonts w:ascii="Times New Roman" w:hAnsi="Times New Roman" w:cs="Times New Roman"/>
          <w:sz w:val="24"/>
          <w:szCs w:val="24"/>
        </w:rPr>
      </w:pPr>
      <w:r w:rsidRPr="00F137EF">
        <w:rPr>
          <w:rFonts w:ascii="Times New Roman" w:hAnsi="Times New Roman" w:cs="Times New Roman"/>
          <w:sz w:val="24"/>
          <w:szCs w:val="24"/>
        </w:rPr>
        <w:t>In accordance with UNDP/GEF M&amp;E policies and procedures, all regular and medium-sized projects supported by the GEF should undergo a final evaluation upon completion of implementation.</w:t>
      </w:r>
    </w:p>
    <w:p w:rsidR="00A80FC8" w:rsidRPr="00F137EF" w:rsidRDefault="00A80FC8" w:rsidP="00A80FC8">
      <w:pPr>
        <w:pStyle w:val="ListParagraph"/>
        <w:numPr>
          <w:ilvl w:val="0"/>
          <w:numId w:val="3"/>
        </w:numPr>
        <w:jc w:val="both"/>
        <w:rPr>
          <w:rFonts w:ascii="Times New Roman" w:hAnsi="Times New Roman" w:cs="Times New Roman"/>
          <w:sz w:val="24"/>
          <w:szCs w:val="24"/>
        </w:rPr>
      </w:pPr>
      <w:r w:rsidRPr="00F137EF">
        <w:rPr>
          <w:rFonts w:ascii="Times New Roman" w:hAnsi="Times New Roman" w:cs="Times New Roman"/>
          <w:sz w:val="24"/>
          <w:szCs w:val="24"/>
        </w:rPr>
        <w:t>Final evaluations are intended to assess the relevance, performance and success of the project. It looks at early signs of potential impact and sustainability of results, including the contribution to capacity development and the achievement of global environmental goals. It will also identify/document lessons learned and make recommendations that might improve</w:t>
      </w:r>
      <w:r>
        <w:rPr>
          <w:rFonts w:ascii="Times New Roman" w:hAnsi="Times New Roman" w:cs="Times New Roman"/>
          <w:sz w:val="24"/>
          <w:szCs w:val="24"/>
        </w:rPr>
        <w:t xml:space="preserve"> the</w:t>
      </w:r>
      <w:r w:rsidRPr="00F137EF">
        <w:rPr>
          <w:rFonts w:ascii="Times New Roman" w:hAnsi="Times New Roman" w:cs="Times New Roman"/>
          <w:sz w:val="24"/>
          <w:szCs w:val="24"/>
        </w:rPr>
        <w:t xml:space="preserve"> design and implementation of other UNDP/GEF project</w:t>
      </w:r>
      <w:r>
        <w:rPr>
          <w:rFonts w:ascii="Times New Roman" w:hAnsi="Times New Roman" w:cs="Times New Roman"/>
          <w:sz w:val="24"/>
          <w:szCs w:val="24"/>
        </w:rPr>
        <w:t>s</w:t>
      </w:r>
      <w:r w:rsidRPr="00F137EF">
        <w:rPr>
          <w:rFonts w:ascii="Times New Roman" w:hAnsi="Times New Roman" w:cs="Times New Roman"/>
          <w:sz w:val="24"/>
          <w:szCs w:val="24"/>
        </w:rPr>
        <w:t xml:space="preserve">. </w:t>
      </w:r>
    </w:p>
    <w:p w:rsidR="00A80FC8" w:rsidRPr="00F137EF" w:rsidRDefault="00A80FC8" w:rsidP="00A80FC8">
      <w:pPr>
        <w:pStyle w:val="ListParagraph"/>
        <w:numPr>
          <w:ilvl w:val="0"/>
          <w:numId w:val="3"/>
        </w:numPr>
        <w:jc w:val="both"/>
        <w:rPr>
          <w:rFonts w:ascii="Times New Roman" w:hAnsi="Times New Roman" w:cs="Times New Roman"/>
          <w:snapToGrid w:val="0"/>
          <w:sz w:val="24"/>
          <w:szCs w:val="24"/>
          <w:u w:val="single"/>
        </w:rPr>
      </w:pPr>
      <w:r w:rsidRPr="00F137EF">
        <w:rPr>
          <w:rFonts w:ascii="Times New Roman" w:hAnsi="Times New Roman" w:cs="Times New Roman"/>
          <w:sz w:val="24"/>
          <w:szCs w:val="24"/>
        </w:rPr>
        <w:t xml:space="preserve"> This Final Evaluation is initiated by UNDP Libya as </w:t>
      </w:r>
      <w:r>
        <w:rPr>
          <w:rFonts w:ascii="Times New Roman" w:hAnsi="Times New Roman" w:cs="Times New Roman"/>
          <w:sz w:val="24"/>
          <w:szCs w:val="24"/>
        </w:rPr>
        <w:t xml:space="preserve">it </w:t>
      </w:r>
      <w:r w:rsidRPr="00F137EF">
        <w:rPr>
          <w:rFonts w:ascii="Times New Roman" w:hAnsi="Times New Roman" w:cs="Times New Roman"/>
          <w:sz w:val="24"/>
          <w:szCs w:val="24"/>
        </w:rPr>
        <w:t>aims to provide the Environment General Authority with a comprehensive overall assessment of the project and with a strategy for replicating the results. It also provides the basis for learning and accountability for the stakeholder.</w:t>
      </w:r>
    </w:p>
    <w:p w:rsidR="00A80FC8" w:rsidRPr="00F137EF" w:rsidRDefault="00A80FC8" w:rsidP="00A80FC8">
      <w:pPr>
        <w:pStyle w:val="ListParagraph"/>
        <w:ind w:left="1440"/>
        <w:rPr>
          <w:rFonts w:ascii="Times New Roman" w:hAnsi="Times New Roman" w:cs="Times New Roman"/>
          <w:snapToGrid w:val="0"/>
          <w:sz w:val="24"/>
          <w:szCs w:val="24"/>
          <w:u w:val="single"/>
        </w:rPr>
      </w:pPr>
    </w:p>
    <w:p w:rsidR="00A80FC8" w:rsidRPr="00F137EF" w:rsidRDefault="00A80FC8" w:rsidP="00A80FC8">
      <w:pPr>
        <w:pStyle w:val="ListParagraph"/>
        <w:numPr>
          <w:ilvl w:val="0"/>
          <w:numId w:val="1"/>
        </w:numPr>
        <w:spacing w:after="0" w:line="240" w:lineRule="auto"/>
        <w:jc w:val="both"/>
        <w:rPr>
          <w:rFonts w:ascii="Times New Roman" w:hAnsi="Times New Roman" w:cs="Times New Roman"/>
          <w:sz w:val="24"/>
          <w:szCs w:val="24"/>
        </w:rPr>
      </w:pPr>
      <w:r w:rsidRPr="00F137EF">
        <w:rPr>
          <w:rFonts w:ascii="Times New Roman" w:hAnsi="Times New Roman" w:cs="Times New Roman"/>
          <w:b/>
          <w:bCs/>
          <w:sz w:val="24"/>
          <w:szCs w:val="24"/>
          <w:u w:val="single"/>
        </w:rPr>
        <w:t xml:space="preserve">Evaluation questions </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Have measures</w:t>
      </w:r>
      <w:r>
        <w:rPr>
          <w:rFonts w:ascii="Times New Roman" w:hAnsi="Times New Roman" w:cs="Times New Roman"/>
          <w:sz w:val="24"/>
          <w:szCs w:val="24"/>
        </w:rPr>
        <w:t xml:space="preserve"> been</w:t>
      </w:r>
      <w:r w:rsidRPr="00F137EF">
        <w:rPr>
          <w:rFonts w:ascii="Times New Roman" w:hAnsi="Times New Roman" w:cs="Times New Roman"/>
          <w:sz w:val="24"/>
          <w:szCs w:val="24"/>
        </w:rPr>
        <w:t xml:space="preserve"> identified </w:t>
      </w:r>
      <w:r w:rsidRPr="00095F94">
        <w:rPr>
          <w:rFonts w:ascii="Times New Roman" w:hAnsi="Times New Roman" w:cs="Times New Roman"/>
          <w:sz w:val="24"/>
          <w:szCs w:val="24"/>
        </w:rPr>
        <w:t xml:space="preserve">to </w:t>
      </w:r>
      <w:r w:rsidRPr="00F137EF">
        <w:rPr>
          <w:rFonts w:ascii="Times New Roman" w:hAnsi="Times New Roman" w:cs="Times New Roman"/>
          <w:sz w:val="24"/>
          <w:szCs w:val="24"/>
        </w:rPr>
        <w:t>support</w:t>
      </w:r>
      <w:r>
        <w:rPr>
          <w:rFonts w:ascii="Times New Roman" w:hAnsi="Times New Roman" w:cs="Times New Roman"/>
          <w:sz w:val="24"/>
          <w:szCs w:val="24"/>
        </w:rPr>
        <w:t xml:space="preserve"> the</w:t>
      </w:r>
      <w:r w:rsidRPr="00F137EF">
        <w:rPr>
          <w:rFonts w:ascii="Times New Roman" w:hAnsi="Times New Roman" w:cs="Times New Roman"/>
          <w:sz w:val="24"/>
          <w:szCs w:val="24"/>
        </w:rPr>
        <w:t xml:space="preserve"> </w:t>
      </w:r>
      <w:r w:rsidRPr="00095F94">
        <w:rPr>
          <w:rFonts w:ascii="Times New Roman" w:hAnsi="Times New Roman" w:cs="Times New Roman"/>
          <w:sz w:val="24"/>
          <w:szCs w:val="24"/>
        </w:rPr>
        <w:t>implement</w:t>
      </w:r>
      <w:r w:rsidRPr="00F137EF">
        <w:rPr>
          <w:rFonts w:ascii="Times New Roman" w:hAnsi="Times New Roman" w:cs="Times New Roman"/>
          <w:sz w:val="24"/>
          <w:szCs w:val="24"/>
        </w:rPr>
        <w:t xml:space="preserve">ation of </w:t>
      </w:r>
      <w:r w:rsidRPr="00095F94">
        <w:rPr>
          <w:rFonts w:ascii="Times New Roman" w:hAnsi="Times New Roman" w:cs="Times New Roman"/>
          <w:sz w:val="24"/>
          <w:szCs w:val="24"/>
        </w:rPr>
        <w:t>global environmental conventions</w:t>
      </w:r>
      <w:r w:rsidRPr="00F137EF">
        <w:rPr>
          <w:rFonts w:ascii="Times New Roman" w:hAnsi="Times New Roman" w:cs="Times New Roman"/>
          <w:sz w:val="24"/>
          <w:szCs w:val="24"/>
        </w:rPr>
        <w:t>?</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Are coordination issues adequately addressed at</w:t>
      </w:r>
      <w:r>
        <w:rPr>
          <w:rFonts w:ascii="Times New Roman" w:hAnsi="Times New Roman" w:cs="Times New Roman"/>
          <w:sz w:val="24"/>
          <w:szCs w:val="24"/>
        </w:rPr>
        <w:t xml:space="preserve"> the</w:t>
      </w:r>
      <w:r w:rsidRPr="00F137EF">
        <w:rPr>
          <w:rFonts w:ascii="Times New Roman" w:hAnsi="Times New Roman" w:cs="Times New Roman"/>
          <w:sz w:val="24"/>
          <w:szCs w:val="24"/>
        </w:rPr>
        <w:t xml:space="preserve"> country level? </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Have there been improvements in stakeholder skills and knowledge? </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Have there been institutional changes that resulted in more effective planning in regard to </w:t>
      </w:r>
      <w:r>
        <w:rPr>
          <w:rFonts w:ascii="Times New Roman" w:hAnsi="Times New Roman" w:cs="Times New Roman"/>
          <w:sz w:val="24"/>
          <w:szCs w:val="24"/>
        </w:rPr>
        <w:t>e</w:t>
      </w:r>
      <w:r w:rsidRPr="00F137EF">
        <w:rPr>
          <w:rFonts w:ascii="Times New Roman" w:hAnsi="Times New Roman" w:cs="Times New Roman"/>
          <w:sz w:val="24"/>
          <w:szCs w:val="24"/>
        </w:rPr>
        <w:t xml:space="preserve">nvironment </w:t>
      </w:r>
      <w:r>
        <w:rPr>
          <w:rFonts w:ascii="Times New Roman" w:hAnsi="Times New Roman" w:cs="Times New Roman"/>
          <w:sz w:val="24"/>
          <w:szCs w:val="24"/>
        </w:rPr>
        <w:t>m</w:t>
      </w:r>
      <w:r w:rsidRPr="00F137EF">
        <w:rPr>
          <w:rFonts w:ascii="Times New Roman" w:hAnsi="Times New Roman" w:cs="Times New Roman"/>
          <w:sz w:val="24"/>
          <w:szCs w:val="24"/>
        </w:rPr>
        <w:t>anagement</w:t>
      </w:r>
      <w:r>
        <w:rPr>
          <w:rFonts w:ascii="Times New Roman" w:hAnsi="Times New Roman" w:cs="Times New Roman"/>
          <w:sz w:val="24"/>
          <w:szCs w:val="24"/>
        </w:rPr>
        <w:t>?</w:t>
      </w:r>
      <w:r w:rsidRPr="00F137EF">
        <w:rPr>
          <w:rFonts w:ascii="Times New Roman" w:hAnsi="Times New Roman" w:cs="Times New Roman"/>
          <w:sz w:val="24"/>
          <w:szCs w:val="24"/>
        </w:rPr>
        <w:t xml:space="preserve"> </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Is there</w:t>
      </w:r>
      <w:r>
        <w:rPr>
          <w:rFonts w:ascii="Times New Roman" w:hAnsi="Times New Roman" w:cs="Times New Roman"/>
          <w:sz w:val="24"/>
          <w:szCs w:val="24"/>
        </w:rPr>
        <w:t xml:space="preserve"> a</w:t>
      </w:r>
      <w:r w:rsidRPr="00F137EF">
        <w:rPr>
          <w:rFonts w:ascii="Times New Roman" w:hAnsi="Times New Roman" w:cs="Times New Roman"/>
          <w:sz w:val="24"/>
          <w:szCs w:val="24"/>
        </w:rPr>
        <w:t xml:space="preserve"> distinct improvement in the information turnover and use in decision making regarding </w:t>
      </w:r>
      <w:r>
        <w:rPr>
          <w:rFonts w:ascii="Times New Roman" w:hAnsi="Times New Roman" w:cs="Times New Roman"/>
          <w:sz w:val="24"/>
          <w:szCs w:val="24"/>
        </w:rPr>
        <w:t>e</w:t>
      </w:r>
      <w:r w:rsidRPr="00F137EF">
        <w:rPr>
          <w:rFonts w:ascii="Times New Roman" w:hAnsi="Times New Roman" w:cs="Times New Roman"/>
          <w:sz w:val="24"/>
          <w:szCs w:val="24"/>
        </w:rPr>
        <w:t xml:space="preserve">nvironment management?  </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Ha</w:t>
      </w:r>
      <w:r>
        <w:rPr>
          <w:rFonts w:ascii="Times New Roman" w:hAnsi="Times New Roman" w:cs="Times New Roman"/>
          <w:sz w:val="24"/>
          <w:szCs w:val="24"/>
        </w:rPr>
        <w:t>s the</w:t>
      </w:r>
      <w:r w:rsidRPr="00F137EF">
        <w:rPr>
          <w:rFonts w:ascii="Times New Roman" w:hAnsi="Times New Roman" w:cs="Times New Roman"/>
          <w:sz w:val="24"/>
          <w:szCs w:val="24"/>
        </w:rPr>
        <w:t xml:space="preserve"> stakeholders</w:t>
      </w:r>
      <w:r>
        <w:rPr>
          <w:rFonts w:ascii="Times New Roman" w:hAnsi="Times New Roman" w:cs="Times New Roman"/>
          <w:sz w:val="24"/>
          <w:szCs w:val="24"/>
        </w:rPr>
        <w:t>’</w:t>
      </w:r>
      <w:r w:rsidRPr="00F137EF">
        <w:rPr>
          <w:rFonts w:ascii="Times New Roman" w:hAnsi="Times New Roman" w:cs="Times New Roman"/>
          <w:sz w:val="24"/>
          <w:szCs w:val="24"/>
        </w:rPr>
        <w:t xml:space="preserve"> awareness increased as a result of the project? </w:t>
      </w:r>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w:t>
      </w:r>
      <w:r w:rsidRPr="00F137EF">
        <w:rPr>
          <w:rFonts w:ascii="Times New Roman" w:hAnsi="Times New Roman" w:cs="Times New Roman"/>
          <w:sz w:val="24"/>
          <w:szCs w:val="24"/>
        </w:rPr>
        <w:t xml:space="preserve"> the project outputs relevant to UNDP and national priorities</w:t>
      </w:r>
      <w:proofErr w:type="gramStart"/>
      <w:r w:rsidRPr="00F137EF">
        <w:rPr>
          <w:rFonts w:ascii="Times New Roman" w:hAnsi="Times New Roman" w:cs="Times New Roman"/>
          <w:sz w:val="24"/>
          <w:szCs w:val="24"/>
        </w:rPr>
        <w:t>?;</w:t>
      </w:r>
      <w:proofErr w:type="gramEnd"/>
    </w:p>
    <w:p w:rsidR="00A80FC8" w:rsidRPr="00F137EF" w:rsidRDefault="00A80FC8" w:rsidP="00A80FC8">
      <w:pPr>
        <w:pStyle w:val="ListParagraph"/>
        <w:numPr>
          <w:ilvl w:val="1"/>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w:t>
      </w:r>
      <w:r w:rsidRPr="00F137EF">
        <w:rPr>
          <w:rFonts w:ascii="Times New Roman" w:hAnsi="Times New Roman" w:cs="Times New Roman"/>
          <w:sz w:val="24"/>
          <w:szCs w:val="24"/>
        </w:rPr>
        <w:t xml:space="preserve"> the administrative costs and timeliness of execution sufficient</w:t>
      </w:r>
      <w:proofErr w:type="gramStart"/>
      <w:r w:rsidRPr="00F137EF">
        <w:rPr>
          <w:rFonts w:ascii="Times New Roman" w:hAnsi="Times New Roman" w:cs="Times New Roman"/>
          <w:sz w:val="24"/>
          <w:szCs w:val="24"/>
        </w:rPr>
        <w:t>?;</w:t>
      </w:r>
      <w:proofErr w:type="gramEnd"/>
      <w:r w:rsidRPr="00F137EF">
        <w:rPr>
          <w:rFonts w:ascii="Times New Roman" w:hAnsi="Times New Roman" w:cs="Times New Roman"/>
          <w:sz w:val="24"/>
          <w:szCs w:val="24"/>
        </w:rPr>
        <w:t xml:space="preserve"> </w:t>
      </w:r>
    </w:p>
    <w:p w:rsidR="00A80FC8" w:rsidRPr="00F137EF" w:rsidRDefault="00A80FC8" w:rsidP="00A80FC8">
      <w:pPr>
        <w:spacing w:after="0" w:line="240" w:lineRule="auto"/>
        <w:ind w:left="1800"/>
        <w:jc w:val="both"/>
        <w:rPr>
          <w:rFonts w:ascii="Times New Roman" w:hAnsi="Times New Roman" w:cs="Times New Roman"/>
          <w:sz w:val="24"/>
          <w:szCs w:val="24"/>
        </w:rPr>
      </w:pPr>
    </w:p>
    <w:p w:rsidR="00A80FC8" w:rsidRPr="00F137EF" w:rsidRDefault="00A80FC8" w:rsidP="00A80FC8">
      <w:pPr>
        <w:pStyle w:val="ListParagraph"/>
        <w:numPr>
          <w:ilvl w:val="0"/>
          <w:numId w:val="1"/>
        </w:numPr>
        <w:tabs>
          <w:tab w:val="left" w:pos="485"/>
          <w:tab w:val="left" w:pos="7779"/>
          <w:tab w:val="left" w:pos="8356"/>
        </w:tabs>
        <w:jc w:val="both"/>
        <w:rPr>
          <w:rFonts w:ascii="Times New Roman" w:hAnsi="Times New Roman" w:cs="Times New Roman"/>
          <w:b/>
          <w:bCs/>
          <w:sz w:val="24"/>
          <w:szCs w:val="24"/>
          <w:u w:val="single"/>
        </w:rPr>
      </w:pPr>
      <w:r w:rsidRPr="00F137EF">
        <w:rPr>
          <w:rFonts w:ascii="Times New Roman" w:hAnsi="Times New Roman" w:cs="Times New Roman"/>
          <w:b/>
          <w:bCs/>
          <w:sz w:val="24"/>
          <w:szCs w:val="24"/>
          <w:u w:val="single"/>
        </w:rPr>
        <w:t>Methodology</w:t>
      </w:r>
    </w:p>
    <w:p w:rsidR="00A80FC8" w:rsidRPr="00F137EF" w:rsidRDefault="00A80FC8" w:rsidP="00A80FC8">
      <w:pPr>
        <w:pStyle w:val="ListParagraph"/>
        <w:tabs>
          <w:tab w:val="left" w:pos="485"/>
          <w:tab w:val="left" w:pos="7779"/>
          <w:tab w:val="left" w:pos="8356"/>
        </w:tabs>
        <w:jc w:val="both"/>
        <w:rPr>
          <w:rFonts w:ascii="Times New Roman" w:hAnsi="Times New Roman" w:cs="Times New Roman"/>
          <w:b/>
          <w:bCs/>
          <w:sz w:val="24"/>
          <w:szCs w:val="24"/>
          <w:u w:val="single"/>
        </w:rPr>
      </w:pPr>
    </w:p>
    <w:p w:rsidR="00A80FC8" w:rsidRPr="00F137EF" w:rsidRDefault="00A80FC8" w:rsidP="00A80FC8">
      <w:pPr>
        <w:pStyle w:val="ListParagraph"/>
        <w:spacing w:after="0" w:line="240" w:lineRule="auto"/>
        <w:jc w:val="both"/>
        <w:rPr>
          <w:rFonts w:ascii="Times New Roman" w:hAnsi="Times New Roman" w:cs="Times New Roman"/>
          <w:color w:val="000000"/>
          <w:sz w:val="24"/>
          <w:szCs w:val="24"/>
          <w:lang w:val="en-GB" w:eastAsia="fr-CA"/>
        </w:rPr>
      </w:pPr>
      <w:r w:rsidRPr="00F137EF">
        <w:rPr>
          <w:rFonts w:ascii="Times New Roman" w:hAnsi="Times New Roman" w:cs="Times New Roman"/>
          <w:color w:val="000000"/>
          <w:sz w:val="24"/>
          <w:szCs w:val="24"/>
          <w:lang w:val="en-GB" w:eastAsia="fr-CA"/>
        </w:rPr>
        <w:t>The evaluation method</w:t>
      </w:r>
      <w:r>
        <w:rPr>
          <w:rFonts w:ascii="Times New Roman" w:hAnsi="Times New Roman" w:cs="Times New Roman"/>
          <w:color w:val="000000"/>
          <w:sz w:val="24"/>
          <w:szCs w:val="24"/>
          <w:lang w:val="en-GB" w:eastAsia="fr-CA"/>
        </w:rPr>
        <w:t>ology</w:t>
      </w:r>
      <w:r w:rsidRPr="00F137EF">
        <w:rPr>
          <w:rFonts w:ascii="Times New Roman" w:hAnsi="Times New Roman" w:cs="Times New Roman"/>
          <w:color w:val="000000"/>
          <w:sz w:val="24"/>
          <w:szCs w:val="24"/>
          <w:lang w:val="en-GB" w:eastAsia="fr-CA"/>
        </w:rPr>
        <w:t xml:space="preserve"> should be participatory and involve </w:t>
      </w:r>
      <w:r w:rsidRPr="00CB075B">
        <w:rPr>
          <w:rFonts w:ascii="Times New Roman" w:hAnsi="Times New Roman" w:cs="Times New Roman"/>
          <w:color w:val="000000" w:themeColor="text1"/>
          <w:sz w:val="24"/>
          <w:szCs w:val="24"/>
          <w:lang w:val="en-GB" w:eastAsia="fr-CA"/>
        </w:rPr>
        <w:t>as many stakeholders as possible</w:t>
      </w:r>
      <w:r w:rsidRPr="00F137EF">
        <w:rPr>
          <w:rFonts w:ascii="Times New Roman" w:hAnsi="Times New Roman" w:cs="Times New Roman"/>
          <w:color w:val="000000"/>
          <w:sz w:val="24"/>
          <w:szCs w:val="24"/>
          <w:lang w:val="en-GB" w:eastAsia="fr-CA"/>
        </w:rPr>
        <w:t>. Data collection methods may include: secondary information, general observations, interviewing key current and potential stakeholders.  The detailed evaluation methodology will require the involvement of the evaluators.</w:t>
      </w:r>
    </w:p>
    <w:p w:rsidR="00A80FC8" w:rsidRPr="00F137EF" w:rsidRDefault="00A80FC8" w:rsidP="00A80FC8">
      <w:pPr>
        <w:pStyle w:val="ListParagraph"/>
        <w:spacing w:after="0" w:line="240" w:lineRule="auto"/>
        <w:jc w:val="both"/>
        <w:rPr>
          <w:rFonts w:ascii="Times New Roman" w:hAnsi="Times New Roman" w:cs="Times New Roman"/>
          <w:color w:val="000000"/>
          <w:sz w:val="24"/>
          <w:szCs w:val="24"/>
          <w:lang w:val="en-GB" w:eastAsia="fr-CA"/>
        </w:rPr>
      </w:pPr>
    </w:p>
    <w:p w:rsidR="00A80FC8" w:rsidRPr="00F137EF" w:rsidRDefault="00A80FC8" w:rsidP="00A80FC8">
      <w:pPr>
        <w:pStyle w:val="ListParagraph"/>
        <w:numPr>
          <w:ilvl w:val="0"/>
          <w:numId w:val="1"/>
        </w:numPr>
        <w:spacing w:after="0" w:line="240" w:lineRule="auto"/>
        <w:jc w:val="both"/>
        <w:rPr>
          <w:rFonts w:ascii="Times New Roman" w:hAnsi="Times New Roman" w:cs="Times New Roman"/>
          <w:b/>
          <w:bCs/>
          <w:color w:val="000000"/>
          <w:sz w:val="24"/>
          <w:szCs w:val="24"/>
          <w:u w:val="single"/>
          <w:lang w:val="en-GB" w:eastAsia="fr-CA"/>
        </w:rPr>
      </w:pPr>
      <w:r w:rsidRPr="00F137EF">
        <w:rPr>
          <w:rFonts w:ascii="Times New Roman" w:hAnsi="Times New Roman" w:cs="Times New Roman"/>
          <w:b/>
          <w:bCs/>
          <w:color w:val="000000"/>
          <w:sz w:val="24"/>
          <w:szCs w:val="24"/>
          <w:u w:val="single"/>
          <w:lang w:val="en-GB" w:eastAsia="fr-CA"/>
        </w:rPr>
        <w:t>Evaluation Products (deliverables)</w:t>
      </w:r>
    </w:p>
    <w:p w:rsidR="00A80FC8" w:rsidRPr="00F137EF" w:rsidRDefault="00A80FC8" w:rsidP="00A80FC8">
      <w:pPr>
        <w:spacing w:after="0" w:line="240" w:lineRule="auto"/>
        <w:jc w:val="both"/>
        <w:rPr>
          <w:rFonts w:ascii="Times New Roman" w:hAnsi="Times New Roman" w:cs="Times New Roman"/>
          <w:sz w:val="24"/>
          <w:szCs w:val="24"/>
          <w:lang w:eastAsia="fr-CA"/>
        </w:rPr>
      </w:pPr>
    </w:p>
    <w:p w:rsidR="00A80FC8" w:rsidRPr="00BA57C4" w:rsidRDefault="00A80FC8" w:rsidP="00A80FC8">
      <w:pPr>
        <w:pStyle w:val="ListParagraph"/>
        <w:widowControl w:val="0"/>
        <w:numPr>
          <w:ilvl w:val="0"/>
          <w:numId w:val="29"/>
        </w:numPr>
        <w:jc w:val="both"/>
        <w:rPr>
          <w:rFonts w:ascii="Times New Roman" w:hAnsi="Times New Roman" w:cs="Times New Roman"/>
          <w:sz w:val="24"/>
          <w:szCs w:val="24"/>
        </w:rPr>
      </w:pPr>
      <w:r w:rsidRPr="00F137EF">
        <w:rPr>
          <w:rFonts w:ascii="Times New Roman" w:hAnsi="Times New Roman" w:cs="Times New Roman"/>
          <w:sz w:val="24"/>
          <w:szCs w:val="24"/>
        </w:rPr>
        <w:t xml:space="preserve">The key product expected from this final evaluation is a comprehensive analytical report in English </w:t>
      </w:r>
      <w:r w:rsidRPr="00BA57C4">
        <w:rPr>
          <w:rFonts w:ascii="Times New Roman" w:hAnsi="Times New Roman" w:cs="Times New Roman"/>
          <w:sz w:val="24"/>
          <w:szCs w:val="24"/>
        </w:rPr>
        <w:t xml:space="preserve">that should, at least, include the contents as indicated in Annex 1 of this TOR. </w:t>
      </w:r>
    </w:p>
    <w:p w:rsidR="00A80FC8" w:rsidRPr="00BA57C4" w:rsidRDefault="00A80FC8" w:rsidP="00A80FC8">
      <w:pPr>
        <w:pStyle w:val="ListParagraph"/>
        <w:widowControl w:val="0"/>
        <w:numPr>
          <w:ilvl w:val="0"/>
          <w:numId w:val="29"/>
        </w:numPr>
        <w:spacing w:after="0"/>
        <w:jc w:val="both"/>
        <w:rPr>
          <w:rFonts w:ascii="Times New Roman" w:hAnsi="Times New Roman" w:cs="Times New Roman"/>
          <w:sz w:val="24"/>
          <w:szCs w:val="24"/>
        </w:rPr>
      </w:pPr>
      <w:r w:rsidRPr="00BA57C4">
        <w:rPr>
          <w:rFonts w:ascii="Times New Roman" w:hAnsi="Times New Roman" w:cs="Times New Roman"/>
          <w:sz w:val="24"/>
          <w:szCs w:val="24"/>
        </w:rPr>
        <w:t xml:space="preserve">The report of the final evaluation will be a stand-alone document that substantiates its recommendations and conclusions. The report will have to provide the GEF Secretariat complete and convincing evidence to support its findings/ratings. </w:t>
      </w:r>
    </w:p>
    <w:p w:rsidR="00A80FC8" w:rsidRPr="00BA57C4" w:rsidRDefault="00A80FC8" w:rsidP="00A80FC8">
      <w:pPr>
        <w:pStyle w:val="BodyText"/>
        <w:numPr>
          <w:ilvl w:val="0"/>
          <w:numId w:val="29"/>
        </w:numPr>
      </w:pPr>
      <w:r w:rsidRPr="00BA57C4">
        <w:t>The report will include a table of planned vs. actual project financial disbursements, and planned co-financing vs. actual co-financing in this project, according to the table attached in Annex 2 of this TOR</w:t>
      </w:r>
    </w:p>
    <w:p w:rsidR="00A80FC8" w:rsidRPr="00BA57C4" w:rsidRDefault="00A80FC8" w:rsidP="00A80FC8">
      <w:pPr>
        <w:pStyle w:val="BodyText"/>
        <w:numPr>
          <w:ilvl w:val="0"/>
          <w:numId w:val="29"/>
        </w:numPr>
      </w:pPr>
      <w:r w:rsidRPr="00BA57C4">
        <w:t xml:space="preserve">The report will be supplemented by rating tables, attached in Annex 4 of this TOR. </w:t>
      </w:r>
    </w:p>
    <w:p w:rsidR="00A80FC8" w:rsidRPr="00BA57C4" w:rsidRDefault="00A80FC8" w:rsidP="00A80FC8">
      <w:pPr>
        <w:pStyle w:val="ListParagraph"/>
        <w:widowControl w:val="0"/>
        <w:numPr>
          <w:ilvl w:val="0"/>
          <w:numId w:val="29"/>
        </w:numPr>
        <w:jc w:val="both"/>
        <w:rPr>
          <w:rFonts w:ascii="Times New Roman" w:hAnsi="Times New Roman" w:cs="Times New Roman"/>
          <w:sz w:val="24"/>
          <w:szCs w:val="24"/>
        </w:rPr>
      </w:pPr>
      <w:r w:rsidRPr="00BA57C4">
        <w:rPr>
          <w:rFonts w:ascii="Times New Roman" w:hAnsi="Times New Roman" w:cs="Times New Roman"/>
          <w:sz w:val="24"/>
          <w:szCs w:val="24"/>
        </w:rPr>
        <w:t>The length of the final evaluation report shall not exceed 30 pages in total (not including annexes).</w:t>
      </w:r>
    </w:p>
    <w:p w:rsidR="00A80FC8" w:rsidRPr="00F137EF" w:rsidRDefault="00A80FC8" w:rsidP="00A80FC8">
      <w:pPr>
        <w:pStyle w:val="ListParagraph"/>
        <w:tabs>
          <w:tab w:val="left" w:pos="485"/>
          <w:tab w:val="left" w:pos="7779"/>
          <w:tab w:val="left" w:pos="8356"/>
        </w:tabs>
        <w:jc w:val="both"/>
        <w:rPr>
          <w:rFonts w:ascii="Times New Roman" w:hAnsi="Times New Roman" w:cs="Times New Roman"/>
          <w:b/>
          <w:bCs/>
          <w:sz w:val="24"/>
          <w:szCs w:val="24"/>
          <w:u w:val="single"/>
        </w:rPr>
      </w:pPr>
    </w:p>
    <w:p w:rsidR="00A80FC8" w:rsidRPr="00F137EF" w:rsidRDefault="00A80FC8" w:rsidP="00A80FC8">
      <w:pPr>
        <w:pStyle w:val="ListParagraph"/>
        <w:numPr>
          <w:ilvl w:val="0"/>
          <w:numId w:val="1"/>
        </w:numPr>
        <w:tabs>
          <w:tab w:val="left" w:pos="485"/>
          <w:tab w:val="left" w:pos="7779"/>
          <w:tab w:val="left" w:pos="8356"/>
        </w:tabs>
        <w:jc w:val="both"/>
        <w:rPr>
          <w:rFonts w:ascii="Times New Roman" w:hAnsi="Times New Roman" w:cs="Times New Roman"/>
          <w:b/>
          <w:bCs/>
          <w:sz w:val="24"/>
          <w:szCs w:val="24"/>
          <w:u w:val="single"/>
        </w:rPr>
      </w:pPr>
      <w:r w:rsidRPr="00F137EF">
        <w:rPr>
          <w:rFonts w:ascii="Times New Roman" w:hAnsi="Times New Roman" w:cs="Times New Roman"/>
          <w:b/>
          <w:bCs/>
          <w:sz w:val="24"/>
          <w:szCs w:val="24"/>
          <w:u w:val="single"/>
        </w:rPr>
        <w:t>Evaluation team composition and required competencies</w:t>
      </w:r>
    </w:p>
    <w:p w:rsidR="00A80FC8" w:rsidRPr="00F137EF" w:rsidRDefault="00A80FC8" w:rsidP="00A80FC8">
      <w:pPr>
        <w:spacing w:after="0" w:line="240" w:lineRule="auto"/>
        <w:ind w:left="360"/>
        <w:jc w:val="both"/>
        <w:rPr>
          <w:rFonts w:ascii="Times New Roman" w:hAnsi="Times New Roman" w:cs="Times New Roman"/>
          <w:color w:val="000000"/>
          <w:sz w:val="24"/>
          <w:szCs w:val="24"/>
          <w:lang w:val="en-GB" w:eastAsia="fr-CA"/>
        </w:rPr>
      </w:pPr>
      <w:r w:rsidRPr="00F137EF">
        <w:rPr>
          <w:rFonts w:ascii="Times New Roman" w:hAnsi="Times New Roman" w:cs="Times New Roman"/>
          <w:color w:val="000000"/>
          <w:sz w:val="24"/>
          <w:szCs w:val="24"/>
          <w:lang w:val="en-GB" w:eastAsia="fr-CA"/>
        </w:rPr>
        <w:t>The evaluation should be conducted by one international consultant who has overall responsibility for the whole assignment.</w:t>
      </w:r>
    </w:p>
    <w:p w:rsidR="00A80FC8" w:rsidRPr="00F137EF" w:rsidRDefault="00A80FC8" w:rsidP="00A80FC8">
      <w:pPr>
        <w:spacing w:after="0" w:line="240" w:lineRule="auto"/>
        <w:jc w:val="both"/>
        <w:rPr>
          <w:rFonts w:ascii="Times New Roman" w:hAnsi="Times New Roman" w:cs="Times New Roman"/>
          <w:color w:val="000000"/>
          <w:sz w:val="24"/>
          <w:szCs w:val="24"/>
          <w:lang w:val="en-GB" w:eastAsia="fr-CA"/>
        </w:rPr>
      </w:pPr>
      <w:r w:rsidRPr="00F137EF">
        <w:rPr>
          <w:rFonts w:ascii="Times New Roman" w:hAnsi="Times New Roman" w:cs="Times New Roman"/>
          <w:color w:val="000000"/>
          <w:sz w:val="24"/>
          <w:szCs w:val="24"/>
          <w:lang w:val="en-GB" w:eastAsia="fr-CA"/>
        </w:rPr>
        <w:t xml:space="preserve">  </w:t>
      </w:r>
    </w:p>
    <w:p w:rsidR="00A80FC8" w:rsidRPr="00F137EF" w:rsidRDefault="00A80FC8" w:rsidP="00A80FC8">
      <w:pPr>
        <w:spacing w:after="0" w:line="240" w:lineRule="auto"/>
        <w:ind w:left="360"/>
        <w:jc w:val="both"/>
        <w:rPr>
          <w:rFonts w:ascii="Times New Roman" w:hAnsi="Times New Roman" w:cs="Times New Roman"/>
          <w:color w:val="000000"/>
          <w:sz w:val="24"/>
          <w:szCs w:val="24"/>
          <w:lang w:val="en-GB" w:eastAsia="fr-CA"/>
        </w:rPr>
      </w:pPr>
      <w:r w:rsidRPr="00F137EF">
        <w:rPr>
          <w:rFonts w:ascii="Times New Roman" w:hAnsi="Times New Roman" w:cs="Times New Roman"/>
          <w:color w:val="000000"/>
          <w:sz w:val="24"/>
          <w:szCs w:val="24"/>
          <w:lang w:val="en-GB" w:eastAsia="fr-CA"/>
        </w:rPr>
        <w:t xml:space="preserve">The consultant/evaluator should have the following competencies and experience: </w:t>
      </w:r>
    </w:p>
    <w:p w:rsidR="00A80FC8" w:rsidRPr="00F137EF" w:rsidRDefault="00A80FC8" w:rsidP="00A80FC8">
      <w:pPr>
        <w:numPr>
          <w:ilvl w:val="0"/>
          <w:numId w:val="2"/>
        </w:numPr>
        <w:spacing w:after="0" w:line="240" w:lineRule="auto"/>
        <w:jc w:val="both"/>
        <w:rPr>
          <w:rFonts w:ascii="Times New Roman" w:hAnsi="Times New Roman" w:cs="Times New Roman"/>
          <w:sz w:val="24"/>
          <w:szCs w:val="24"/>
          <w:lang w:val="en-GB"/>
        </w:rPr>
      </w:pPr>
      <w:r w:rsidRPr="00F137EF">
        <w:rPr>
          <w:rFonts w:ascii="Times New Roman" w:hAnsi="Times New Roman" w:cs="Times New Roman"/>
          <w:sz w:val="24"/>
          <w:szCs w:val="24"/>
          <w:lang w:val="en-GB"/>
        </w:rPr>
        <w:t>Advanced university degree in environment, international development or related field</w:t>
      </w:r>
      <w:r>
        <w:rPr>
          <w:rFonts w:ascii="Times New Roman" w:hAnsi="Times New Roman" w:cs="Times New Roman"/>
          <w:sz w:val="24"/>
          <w:szCs w:val="24"/>
          <w:lang w:val="en-GB"/>
        </w:rPr>
        <w:t>.</w:t>
      </w:r>
    </w:p>
    <w:p w:rsidR="00A80FC8" w:rsidRPr="00F137EF" w:rsidRDefault="00A80FC8" w:rsidP="00A80FC8">
      <w:pPr>
        <w:widowControl w:val="0"/>
        <w:numPr>
          <w:ilvl w:val="0"/>
          <w:numId w:val="2"/>
        </w:numPr>
        <w:spacing w:after="0" w:line="240" w:lineRule="auto"/>
        <w:jc w:val="both"/>
        <w:rPr>
          <w:rFonts w:ascii="Times New Roman" w:hAnsi="Times New Roman" w:cs="Times New Roman"/>
          <w:color w:val="000000"/>
          <w:sz w:val="24"/>
          <w:szCs w:val="24"/>
          <w:lang w:val="en-GB"/>
        </w:rPr>
      </w:pPr>
      <w:r w:rsidRPr="00F137EF">
        <w:rPr>
          <w:rFonts w:ascii="Times New Roman" w:hAnsi="Times New Roman" w:cs="Times New Roman"/>
          <w:sz w:val="24"/>
          <w:szCs w:val="24"/>
          <w:lang w:val="en-GB"/>
        </w:rPr>
        <w:t>At least eight years of work experience in the field of environment</w:t>
      </w:r>
      <w:r>
        <w:rPr>
          <w:rFonts w:ascii="Times New Roman" w:hAnsi="Times New Roman" w:cs="Times New Roman"/>
          <w:sz w:val="24"/>
          <w:szCs w:val="24"/>
          <w:lang w:val="en-GB"/>
        </w:rPr>
        <w:t>.</w:t>
      </w:r>
      <w:r w:rsidRPr="00F137EF">
        <w:rPr>
          <w:rFonts w:ascii="Times New Roman" w:hAnsi="Times New Roman" w:cs="Times New Roman"/>
          <w:sz w:val="24"/>
          <w:szCs w:val="24"/>
          <w:lang w:val="en-GB"/>
        </w:rPr>
        <w:t xml:space="preserve"> </w:t>
      </w:r>
    </w:p>
    <w:p w:rsidR="00A80FC8" w:rsidRPr="00F137EF" w:rsidRDefault="00A80FC8" w:rsidP="00A80FC8">
      <w:pPr>
        <w:widowControl w:val="0"/>
        <w:numPr>
          <w:ilvl w:val="0"/>
          <w:numId w:val="2"/>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rPr>
        <w:t>Work experience in relevant areas for at least 10 years</w:t>
      </w:r>
      <w:r>
        <w:rPr>
          <w:rFonts w:ascii="Times New Roman" w:hAnsi="Times New Roman" w:cs="Times New Roman"/>
          <w:color w:val="000000"/>
          <w:sz w:val="24"/>
          <w:szCs w:val="24"/>
        </w:rPr>
        <w:t>.</w:t>
      </w:r>
    </w:p>
    <w:p w:rsidR="00A80FC8" w:rsidRPr="00F137EF" w:rsidRDefault="00A80FC8" w:rsidP="00A80FC8">
      <w:pPr>
        <w:pStyle w:val="ListParagraph"/>
        <w:numPr>
          <w:ilvl w:val="0"/>
          <w:numId w:val="2"/>
        </w:numPr>
        <w:spacing w:after="0" w:line="240" w:lineRule="auto"/>
        <w:jc w:val="both"/>
        <w:rPr>
          <w:rFonts w:ascii="Times New Roman" w:hAnsi="Times New Roman" w:cs="Times New Roman"/>
          <w:color w:val="000000"/>
          <w:sz w:val="24"/>
          <w:szCs w:val="24"/>
          <w:lang w:val="en-GB" w:eastAsia="fr-CA"/>
        </w:rPr>
      </w:pPr>
      <w:r>
        <w:rPr>
          <w:rFonts w:ascii="Times New Roman" w:hAnsi="Times New Roman" w:cs="Times New Roman"/>
          <w:color w:val="000000"/>
          <w:sz w:val="24"/>
          <w:szCs w:val="24"/>
        </w:rPr>
        <w:t>K</w:t>
      </w:r>
      <w:r w:rsidRPr="00F137EF">
        <w:rPr>
          <w:rFonts w:ascii="Times New Roman" w:hAnsi="Times New Roman" w:cs="Times New Roman"/>
          <w:color w:val="000000"/>
          <w:sz w:val="24"/>
          <w:szCs w:val="24"/>
        </w:rPr>
        <w:t>nowledge of UNDP’s results-based evaluation policies and procedures</w:t>
      </w:r>
      <w:r>
        <w:rPr>
          <w:rFonts w:ascii="Times New Roman" w:hAnsi="Times New Roman" w:cs="Times New Roman"/>
          <w:color w:val="000000"/>
          <w:sz w:val="24"/>
          <w:szCs w:val="24"/>
        </w:rPr>
        <w:t>.</w:t>
      </w:r>
    </w:p>
    <w:p w:rsidR="00A80FC8" w:rsidRPr="00F137EF" w:rsidRDefault="00A80FC8" w:rsidP="00A80FC8">
      <w:pPr>
        <w:pStyle w:val="ListParagraph"/>
        <w:numPr>
          <w:ilvl w:val="0"/>
          <w:numId w:val="2"/>
        </w:numPr>
        <w:spacing w:after="0" w:line="240" w:lineRule="auto"/>
        <w:jc w:val="both"/>
        <w:rPr>
          <w:rFonts w:ascii="Times New Roman" w:hAnsi="Times New Roman" w:cs="Times New Roman"/>
          <w:color w:val="000000"/>
          <w:sz w:val="24"/>
          <w:szCs w:val="24"/>
          <w:lang w:val="en-GB" w:eastAsia="fr-CA"/>
        </w:rPr>
      </w:pPr>
      <w:r w:rsidRPr="00F137EF">
        <w:rPr>
          <w:rFonts w:ascii="Times New Roman" w:hAnsi="Times New Roman" w:cs="Times New Roman"/>
          <w:color w:val="000000"/>
          <w:sz w:val="24"/>
          <w:szCs w:val="24"/>
        </w:rPr>
        <w:t>Good knowledge of SMART indicators and reconstructing or validating baseline scenarios</w:t>
      </w:r>
      <w:r>
        <w:rPr>
          <w:rFonts w:ascii="Times New Roman" w:hAnsi="Times New Roman" w:cs="Times New Roman"/>
          <w:color w:val="000000"/>
          <w:sz w:val="24"/>
          <w:szCs w:val="24"/>
        </w:rPr>
        <w:t>.</w:t>
      </w:r>
    </w:p>
    <w:p w:rsidR="00A80FC8" w:rsidRPr="00F137EF" w:rsidRDefault="00A80FC8" w:rsidP="00A80FC8">
      <w:pPr>
        <w:numPr>
          <w:ilvl w:val="0"/>
          <w:numId w:val="2"/>
        </w:numPr>
        <w:spacing w:after="0" w:line="240" w:lineRule="auto"/>
        <w:ind w:right="1005"/>
        <w:rPr>
          <w:rFonts w:ascii="Times New Roman" w:hAnsi="Times New Roman" w:cs="Times New Roman"/>
          <w:sz w:val="24"/>
          <w:szCs w:val="24"/>
          <w:lang w:eastAsia="fr-CA"/>
        </w:rPr>
      </w:pPr>
      <w:r w:rsidRPr="00F137EF">
        <w:rPr>
          <w:rFonts w:ascii="Times New Roman" w:hAnsi="Times New Roman" w:cs="Times New Roman"/>
          <w:sz w:val="24"/>
          <w:szCs w:val="24"/>
          <w:lang w:val="en-GB" w:eastAsia="fr-CA"/>
        </w:rPr>
        <w:t xml:space="preserve"> Good understanding of international conventions and process</w:t>
      </w:r>
      <w:r>
        <w:rPr>
          <w:rFonts w:ascii="Times New Roman" w:hAnsi="Times New Roman" w:cs="Times New Roman"/>
          <w:sz w:val="24"/>
          <w:szCs w:val="24"/>
          <w:lang w:val="en-GB" w:eastAsia="fr-CA"/>
        </w:rPr>
        <w:t>es</w:t>
      </w:r>
      <w:r w:rsidRPr="00F137EF">
        <w:rPr>
          <w:rFonts w:ascii="Times New Roman" w:hAnsi="Times New Roman" w:cs="Times New Roman"/>
          <w:sz w:val="24"/>
          <w:szCs w:val="24"/>
          <w:lang w:val="en-GB" w:eastAsia="fr-CA"/>
        </w:rPr>
        <w:t>.</w:t>
      </w:r>
      <w:r w:rsidRPr="00F137EF">
        <w:rPr>
          <w:rFonts w:ascii="Times New Roman" w:hAnsi="Times New Roman" w:cs="Times New Roman"/>
          <w:sz w:val="24"/>
          <w:szCs w:val="24"/>
          <w:lang w:eastAsia="fr-CA"/>
        </w:rPr>
        <w:t xml:space="preserve"> </w:t>
      </w:r>
    </w:p>
    <w:p w:rsidR="00A80FC8" w:rsidRPr="00F137EF" w:rsidRDefault="00A80FC8" w:rsidP="00A80FC8">
      <w:pPr>
        <w:numPr>
          <w:ilvl w:val="0"/>
          <w:numId w:val="2"/>
        </w:numPr>
        <w:spacing w:after="0" w:line="240" w:lineRule="auto"/>
        <w:ind w:right="1005"/>
        <w:rPr>
          <w:rFonts w:ascii="Times New Roman" w:hAnsi="Times New Roman" w:cs="Times New Roman"/>
          <w:sz w:val="24"/>
          <w:szCs w:val="24"/>
          <w:lang w:eastAsia="fr-CA"/>
        </w:rPr>
      </w:pPr>
      <w:r w:rsidRPr="00F137EF">
        <w:rPr>
          <w:rFonts w:ascii="Times New Roman" w:hAnsi="Times New Roman" w:cs="Times New Roman"/>
          <w:sz w:val="24"/>
          <w:szCs w:val="24"/>
          <w:lang w:eastAsia="fr-CA"/>
        </w:rPr>
        <w:t xml:space="preserve">Good </w:t>
      </w:r>
      <w:r w:rsidRPr="00F137EF">
        <w:rPr>
          <w:rFonts w:ascii="Times New Roman" w:hAnsi="Times New Roman" w:cs="Times New Roman"/>
          <w:color w:val="000000"/>
          <w:sz w:val="24"/>
          <w:szCs w:val="24"/>
        </w:rPr>
        <w:t>knowledge of the GEF Monitoring and Evaluation Policy</w:t>
      </w:r>
      <w:r>
        <w:rPr>
          <w:rFonts w:ascii="Times New Roman" w:hAnsi="Times New Roman" w:cs="Times New Roman"/>
          <w:color w:val="000000"/>
          <w:sz w:val="24"/>
          <w:szCs w:val="24"/>
        </w:rPr>
        <w:t>.</w:t>
      </w:r>
    </w:p>
    <w:p w:rsidR="00A80FC8" w:rsidRPr="00F137EF" w:rsidRDefault="00A80FC8" w:rsidP="00A80FC8">
      <w:pPr>
        <w:pStyle w:val="ListParagraph"/>
        <w:numPr>
          <w:ilvl w:val="0"/>
          <w:numId w:val="2"/>
        </w:numPr>
        <w:spacing w:after="0" w:line="240" w:lineRule="auto"/>
        <w:jc w:val="both"/>
        <w:rPr>
          <w:rFonts w:ascii="Times New Roman" w:hAnsi="Times New Roman" w:cs="Times New Roman"/>
          <w:color w:val="000000"/>
          <w:sz w:val="24"/>
          <w:szCs w:val="24"/>
          <w:lang w:eastAsia="fr-CA"/>
        </w:rPr>
      </w:pPr>
      <w:r w:rsidRPr="00F137EF">
        <w:rPr>
          <w:rFonts w:ascii="Times New Roman" w:hAnsi="Times New Roman" w:cs="Times New Roman"/>
          <w:color w:val="000000"/>
          <w:sz w:val="24"/>
          <w:szCs w:val="24"/>
          <w:lang w:eastAsia="fr-CA"/>
        </w:rPr>
        <w:t>Ability to communicate in English and Arabic</w:t>
      </w:r>
    </w:p>
    <w:p w:rsidR="00A80FC8" w:rsidRPr="00F137EF" w:rsidRDefault="00A80FC8" w:rsidP="00A80FC8">
      <w:pPr>
        <w:pStyle w:val="ListParagraph"/>
        <w:widowControl w:val="0"/>
        <w:numPr>
          <w:ilvl w:val="0"/>
          <w:numId w:val="2"/>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lang w:eastAsia="fr-CA"/>
        </w:rPr>
        <w:t>Familiar with UNDP or UN operations in the country</w:t>
      </w:r>
      <w:r>
        <w:rPr>
          <w:rFonts w:ascii="Times New Roman" w:hAnsi="Times New Roman" w:cs="Times New Roman"/>
          <w:color w:val="000000"/>
          <w:sz w:val="24"/>
          <w:szCs w:val="24"/>
          <w:lang w:eastAsia="fr-CA"/>
        </w:rPr>
        <w:t>.</w:t>
      </w:r>
      <w:r w:rsidRPr="00F137EF">
        <w:rPr>
          <w:rFonts w:ascii="Times New Roman" w:hAnsi="Times New Roman" w:cs="Times New Roman"/>
          <w:color w:val="000000"/>
          <w:sz w:val="24"/>
          <w:szCs w:val="24"/>
          <w:lang w:eastAsia="fr-CA"/>
        </w:rPr>
        <w:t xml:space="preserve">  </w:t>
      </w:r>
    </w:p>
    <w:p w:rsidR="00A80FC8" w:rsidRPr="00F137EF" w:rsidRDefault="00A80FC8" w:rsidP="00A80FC8">
      <w:pPr>
        <w:pStyle w:val="ListParagraph"/>
        <w:widowControl w:val="0"/>
        <w:numPr>
          <w:ilvl w:val="0"/>
          <w:numId w:val="2"/>
        </w:numPr>
        <w:spacing w:after="0" w:line="240" w:lineRule="auto"/>
        <w:jc w:val="both"/>
        <w:rPr>
          <w:rFonts w:ascii="Times New Roman" w:hAnsi="Times New Roman" w:cs="Times New Roman"/>
          <w:color w:val="000000"/>
          <w:sz w:val="24"/>
          <w:szCs w:val="24"/>
        </w:rPr>
      </w:pPr>
      <w:r w:rsidRPr="00F137EF">
        <w:rPr>
          <w:rFonts w:ascii="Times New Roman" w:hAnsi="Times New Roman" w:cs="Times New Roman"/>
          <w:color w:val="000000"/>
          <w:sz w:val="24"/>
          <w:szCs w:val="24"/>
          <w:lang w:eastAsia="fr-CA"/>
        </w:rPr>
        <w:t>Good analytical thinking.</w:t>
      </w:r>
      <w:r w:rsidRPr="00F137EF">
        <w:rPr>
          <w:rFonts w:ascii="Times New Roman" w:hAnsi="Times New Roman" w:cs="Times New Roman"/>
          <w:color w:val="000000"/>
          <w:sz w:val="24"/>
          <w:szCs w:val="24"/>
        </w:rPr>
        <w:t xml:space="preserve"> </w:t>
      </w:r>
    </w:p>
    <w:p w:rsidR="00A80FC8" w:rsidRPr="00F137EF" w:rsidRDefault="00A80FC8" w:rsidP="00A80FC8">
      <w:pPr>
        <w:spacing w:after="0" w:line="240" w:lineRule="auto"/>
        <w:ind w:left="786"/>
        <w:jc w:val="both"/>
        <w:rPr>
          <w:rFonts w:ascii="Times New Roman" w:hAnsi="Times New Roman" w:cs="Times New Roman"/>
          <w:color w:val="000000"/>
          <w:sz w:val="24"/>
          <w:szCs w:val="24"/>
          <w:lang w:eastAsia="fr-CA"/>
        </w:rPr>
      </w:pPr>
    </w:p>
    <w:p w:rsidR="00A80FC8" w:rsidRPr="00F137EF" w:rsidRDefault="00A80FC8" w:rsidP="00A80FC8">
      <w:pPr>
        <w:spacing w:after="0" w:line="240" w:lineRule="auto"/>
        <w:jc w:val="both"/>
        <w:rPr>
          <w:rFonts w:ascii="Times New Roman" w:hAnsi="Times New Roman" w:cs="Times New Roman"/>
          <w:color w:val="000000"/>
          <w:sz w:val="24"/>
          <w:szCs w:val="24"/>
          <w:lang w:eastAsia="fr-CA"/>
        </w:rPr>
      </w:pPr>
    </w:p>
    <w:p w:rsidR="00A80FC8" w:rsidRPr="00F137EF" w:rsidRDefault="00A80FC8" w:rsidP="00A80FC8">
      <w:pPr>
        <w:spacing w:after="0" w:line="240" w:lineRule="auto"/>
        <w:jc w:val="both"/>
        <w:rPr>
          <w:rFonts w:ascii="Times New Roman" w:hAnsi="Times New Roman" w:cs="Times New Roman"/>
          <w:color w:val="000000"/>
          <w:sz w:val="24"/>
          <w:szCs w:val="24"/>
          <w:lang w:eastAsia="fr-CA"/>
        </w:rPr>
      </w:pPr>
    </w:p>
    <w:p w:rsidR="00A80FC8" w:rsidRPr="00F137EF" w:rsidRDefault="00A80FC8" w:rsidP="00A80FC8">
      <w:pPr>
        <w:pStyle w:val="ListParagraph"/>
        <w:numPr>
          <w:ilvl w:val="0"/>
          <w:numId w:val="1"/>
        </w:numPr>
        <w:spacing w:after="0" w:line="240" w:lineRule="auto"/>
        <w:jc w:val="both"/>
        <w:rPr>
          <w:rFonts w:ascii="Times New Roman" w:hAnsi="Times New Roman" w:cs="Times New Roman"/>
          <w:b/>
          <w:bCs/>
          <w:color w:val="000000"/>
          <w:sz w:val="24"/>
          <w:szCs w:val="24"/>
          <w:u w:val="single"/>
          <w:lang w:eastAsia="fr-CA"/>
        </w:rPr>
      </w:pPr>
      <w:r w:rsidRPr="00F137EF">
        <w:rPr>
          <w:rFonts w:ascii="Times New Roman" w:hAnsi="Times New Roman" w:cs="Times New Roman"/>
          <w:b/>
          <w:bCs/>
          <w:color w:val="000000"/>
          <w:sz w:val="24"/>
          <w:szCs w:val="24"/>
          <w:u w:val="single"/>
          <w:lang w:eastAsia="fr-CA"/>
        </w:rPr>
        <w:t>Evaluation ethics</w:t>
      </w:r>
    </w:p>
    <w:p w:rsidR="00A80FC8" w:rsidRPr="00F137EF" w:rsidRDefault="00A80FC8" w:rsidP="00A80FC8">
      <w:pPr>
        <w:spacing w:after="0" w:line="240" w:lineRule="auto"/>
        <w:jc w:val="both"/>
        <w:rPr>
          <w:rFonts w:ascii="Times New Roman" w:hAnsi="Times New Roman" w:cs="Times New Roman"/>
          <w:color w:val="000000"/>
          <w:sz w:val="24"/>
          <w:szCs w:val="24"/>
          <w:lang w:eastAsia="fr-CA"/>
        </w:rPr>
      </w:pPr>
    </w:p>
    <w:p w:rsidR="00A80FC8" w:rsidRPr="00F137EF" w:rsidRDefault="00A80FC8" w:rsidP="00A80FC8">
      <w:pPr>
        <w:spacing w:after="0" w:line="240" w:lineRule="auto"/>
        <w:jc w:val="both"/>
        <w:rPr>
          <w:rFonts w:ascii="Times New Roman" w:hAnsi="Times New Roman" w:cs="Times New Roman"/>
          <w:color w:val="000000"/>
          <w:sz w:val="24"/>
          <w:szCs w:val="24"/>
          <w:lang w:eastAsia="fr-CA"/>
        </w:rPr>
      </w:pPr>
      <w:r w:rsidRPr="00F137EF">
        <w:rPr>
          <w:rFonts w:ascii="Times New Roman" w:hAnsi="Times New Roman" w:cs="Times New Roman"/>
          <w:color w:val="000000"/>
          <w:sz w:val="24"/>
          <w:szCs w:val="24"/>
          <w:lang w:eastAsia="fr-CA"/>
        </w:rPr>
        <w:t>The evaluation will be conducted in accordance with the principles outlined in the “Ethical Guidelines for Evaluation”.</w:t>
      </w:r>
    </w:p>
    <w:p w:rsidR="00A80FC8" w:rsidRDefault="00A80FC8" w:rsidP="00A80FC8">
      <w:pPr>
        <w:pStyle w:val="ListParagraph"/>
        <w:spacing w:after="0" w:line="240" w:lineRule="auto"/>
        <w:jc w:val="both"/>
        <w:rPr>
          <w:rFonts w:ascii="Times New Roman" w:hAnsi="Times New Roman" w:cs="Times New Roman"/>
          <w:b/>
          <w:bCs/>
          <w:color w:val="000000"/>
          <w:sz w:val="24"/>
          <w:szCs w:val="24"/>
          <w:u w:val="single"/>
          <w:lang w:eastAsia="fr-CA"/>
        </w:rPr>
      </w:pPr>
    </w:p>
    <w:p w:rsidR="00A80FC8" w:rsidRPr="00F137EF" w:rsidRDefault="00A80FC8" w:rsidP="00A80FC8">
      <w:pPr>
        <w:pStyle w:val="ListParagraph"/>
        <w:numPr>
          <w:ilvl w:val="0"/>
          <w:numId w:val="1"/>
        </w:numPr>
        <w:spacing w:after="0" w:line="240" w:lineRule="auto"/>
        <w:jc w:val="both"/>
        <w:rPr>
          <w:rFonts w:ascii="Times New Roman" w:hAnsi="Times New Roman" w:cs="Times New Roman"/>
          <w:b/>
          <w:bCs/>
          <w:color w:val="000000"/>
          <w:sz w:val="24"/>
          <w:szCs w:val="24"/>
          <w:u w:val="single"/>
          <w:lang w:eastAsia="fr-CA"/>
        </w:rPr>
      </w:pPr>
      <w:r w:rsidRPr="00F137EF">
        <w:rPr>
          <w:rFonts w:ascii="Times New Roman" w:hAnsi="Times New Roman" w:cs="Times New Roman"/>
          <w:b/>
          <w:bCs/>
          <w:color w:val="000000"/>
          <w:sz w:val="24"/>
          <w:szCs w:val="24"/>
          <w:u w:val="single"/>
          <w:lang w:eastAsia="fr-CA"/>
        </w:rPr>
        <w:lastRenderedPageBreak/>
        <w:t>Implementation arrangement</w:t>
      </w:r>
    </w:p>
    <w:p w:rsidR="00A80FC8" w:rsidRPr="00F137EF" w:rsidRDefault="00A80FC8" w:rsidP="00A80FC8">
      <w:pPr>
        <w:pStyle w:val="ListParagraph"/>
        <w:spacing w:after="0"/>
        <w:jc w:val="both"/>
        <w:rPr>
          <w:rFonts w:ascii="Times New Roman" w:hAnsi="Times New Roman" w:cs="Times New Roman"/>
          <w:color w:val="000000"/>
          <w:sz w:val="24"/>
          <w:szCs w:val="24"/>
          <w:lang w:val="en-GB"/>
        </w:rPr>
      </w:pPr>
    </w:p>
    <w:p w:rsidR="00A80FC8" w:rsidRPr="004817BC" w:rsidRDefault="00A80FC8" w:rsidP="00A80FC8">
      <w:pPr>
        <w:spacing w:after="0"/>
        <w:jc w:val="both"/>
        <w:rPr>
          <w:rFonts w:ascii="Times New Roman" w:eastAsia="Times New Roman" w:hAnsi="Times New Roman"/>
          <w:color w:val="000000"/>
          <w:sz w:val="24"/>
          <w:szCs w:val="24"/>
          <w:lang w:eastAsia="fr-CA"/>
        </w:rPr>
      </w:pPr>
      <w:r>
        <w:rPr>
          <w:rFonts w:ascii="Times New Roman" w:eastAsia="Times New Roman" w:hAnsi="Times New Roman"/>
          <w:color w:val="000000"/>
          <w:sz w:val="24"/>
          <w:szCs w:val="24"/>
          <w:lang w:eastAsia="fr-CA"/>
        </w:rPr>
        <w:t xml:space="preserve">To facilitate the Project evaluation process, UNDP Libya has set up an Evaluation Focal Point (EFP) </w:t>
      </w:r>
      <w:proofErr w:type="gramStart"/>
      <w:r>
        <w:rPr>
          <w:rFonts w:ascii="Times New Roman" w:eastAsia="Times New Roman" w:hAnsi="Times New Roman"/>
          <w:color w:val="000000"/>
          <w:sz w:val="24"/>
          <w:szCs w:val="24"/>
          <w:lang w:eastAsia="fr-CA"/>
        </w:rPr>
        <w:t>to  support</w:t>
      </w:r>
      <w:proofErr w:type="gramEnd"/>
      <w:r>
        <w:rPr>
          <w:rFonts w:ascii="Times New Roman" w:eastAsia="Times New Roman" w:hAnsi="Times New Roman"/>
          <w:color w:val="000000"/>
          <w:sz w:val="24"/>
          <w:szCs w:val="24"/>
          <w:lang w:eastAsia="fr-CA"/>
        </w:rPr>
        <w:t xml:space="preserve"> the  Portfolio Manager (PM)  and the National Project Coordinator (NPC) in coordinating the evaluation process internally and externally </w:t>
      </w:r>
      <w:r w:rsidRPr="00F137EF">
        <w:rPr>
          <w:rFonts w:ascii="Times New Roman" w:hAnsi="Times New Roman" w:cs="Times New Roman"/>
          <w:color w:val="000000"/>
          <w:sz w:val="24"/>
          <w:szCs w:val="24"/>
          <w:lang w:val="en-GB"/>
        </w:rPr>
        <w:t xml:space="preserve"> However, the evaluation </w:t>
      </w:r>
      <w:r>
        <w:rPr>
          <w:rFonts w:ascii="Times New Roman" w:hAnsi="Times New Roman" w:cs="Times New Roman"/>
          <w:color w:val="000000"/>
          <w:sz w:val="24"/>
          <w:szCs w:val="24"/>
          <w:lang w:val="en-GB"/>
        </w:rPr>
        <w:t>must be</w:t>
      </w:r>
      <w:r w:rsidRPr="00F137EF">
        <w:rPr>
          <w:rFonts w:ascii="Times New Roman" w:hAnsi="Times New Roman" w:cs="Times New Roman"/>
          <w:color w:val="000000"/>
          <w:sz w:val="24"/>
          <w:szCs w:val="24"/>
          <w:lang w:val="en-GB"/>
        </w:rPr>
        <w:t xml:space="preserve"> fully independent and the evaluation team will retain enough flexibility to determine the best approach in collecting and analyzing data for the outcome evaluation.</w:t>
      </w:r>
    </w:p>
    <w:p w:rsidR="00A80FC8" w:rsidRPr="00F137EF" w:rsidRDefault="00A80FC8" w:rsidP="00A80FC8">
      <w:pPr>
        <w:spacing w:after="0" w:line="240" w:lineRule="auto"/>
        <w:jc w:val="both"/>
        <w:rPr>
          <w:rFonts w:ascii="Times New Roman" w:hAnsi="Times New Roman" w:cs="Times New Roman"/>
          <w:b/>
          <w:bCs/>
          <w:color w:val="000000"/>
          <w:sz w:val="24"/>
          <w:szCs w:val="24"/>
          <w:u w:val="single"/>
          <w:lang w:eastAsia="fr-CA"/>
        </w:rPr>
      </w:pPr>
    </w:p>
    <w:p w:rsidR="00A80FC8" w:rsidRPr="00F137EF" w:rsidRDefault="00A80FC8" w:rsidP="00A80FC8">
      <w:pPr>
        <w:pStyle w:val="ListParagraph"/>
        <w:numPr>
          <w:ilvl w:val="0"/>
          <w:numId w:val="1"/>
        </w:numPr>
        <w:spacing w:after="0" w:line="240" w:lineRule="auto"/>
        <w:jc w:val="both"/>
        <w:rPr>
          <w:rFonts w:ascii="Times New Roman" w:hAnsi="Times New Roman" w:cs="Times New Roman"/>
          <w:b/>
          <w:bCs/>
          <w:color w:val="000000"/>
          <w:sz w:val="24"/>
          <w:szCs w:val="24"/>
          <w:u w:val="single"/>
          <w:lang w:eastAsia="fr-CA"/>
        </w:rPr>
      </w:pPr>
      <w:r w:rsidRPr="00F137EF">
        <w:rPr>
          <w:rFonts w:ascii="Times New Roman" w:hAnsi="Times New Roman" w:cs="Times New Roman"/>
          <w:b/>
          <w:bCs/>
          <w:color w:val="000000"/>
          <w:sz w:val="24"/>
          <w:szCs w:val="24"/>
          <w:u w:val="single"/>
          <w:lang w:eastAsia="fr-CA"/>
        </w:rPr>
        <w:t>Time-frame for the evaluation process</w:t>
      </w:r>
    </w:p>
    <w:p w:rsidR="00A80FC8" w:rsidRPr="00F137EF" w:rsidRDefault="00A80FC8" w:rsidP="00A80FC8">
      <w:pPr>
        <w:tabs>
          <w:tab w:val="left" w:pos="720"/>
          <w:tab w:val="left" w:pos="7779"/>
          <w:tab w:val="left" w:pos="8356"/>
        </w:tabs>
        <w:jc w:val="both"/>
        <w:rPr>
          <w:rFonts w:ascii="Times New Roman" w:hAnsi="Times New Roman" w:cs="Times New Roman"/>
          <w:sz w:val="24"/>
          <w:szCs w:val="24"/>
        </w:rPr>
      </w:pPr>
      <w:r w:rsidRPr="00BA57C4">
        <w:rPr>
          <w:rFonts w:ascii="Times New Roman" w:hAnsi="Times New Roman" w:cs="Times New Roman"/>
          <w:sz w:val="24"/>
          <w:szCs w:val="24"/>
        </w:rPr>
        <w:t xml:space="preserve">The expected starting date of the evaluation is            at the latest, and the expected submission of the final report date is </w:t>
      </w:r>
      <w:r>
        <w:rPr>
          <w:rFonts w:ascii="Times New Roman" w:hAnsi="Times New Roman" w:cs="Times New Roman"/>
          <w:sz w:val="24"/>
          <w:szCs w:val="24"/>
        </w:rPr>
        <w:t xml:space="preserve">           </w:t>
      </w:r>
      <w:r w:rsidRPr="00F137EF">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0"/>
        <w:gridCol w:w="2788"/>
        <w:gridCol w:w="1440"/>
        <w:gridCol w:w="2120"/>
      </w:tblGrid>
      <w:tr w:rsidR="00A80FC8" w:rsidRPr="00F137EF" w:rsidTr="009F1674">
        <w:tc>
          <w:tcPr>
            <w:tcW w:w="2180" w:type="dxa"/>
          </w:tcPr>
          <w:p w:rsidR="00A80FC8" w:rsidRPr="00F137EF" w:rsidRDefault="00A80FC8" w:rsidP="009F1674">
            <w:pPr>
              <w:pStyle w:val="Default"/>
              <w:jc w:val="center"/>
              <w:rPr>
                <w:b/>
              </w:rPr>
            </w:pPr>
            <w:r w:rsidRPr="00F137EF">
              <w:rPr>
                <w:b/>
              </w:rPr>
              <w:t>Phase</w:t>
            </w:r>
          </w:p>
        </w:tc>
        <w:tc>
          <w:tcPr>
            <w:tcW w:w="2788" w:type="dxa"/>
          </w:tcPr>
          <w:p w:rsidR="00A80FC8" w:rsidRPr="00F137EF" w:rsidRDefault="00A80FC8" w:rsidP="009F1674">
            <w:pPr>
              <w:pStyle w:val="Default"/>
              <w:jc w:val="center"/>
              <w:rPr>
                <w:b/>
              </w:rPr>
            </w:pPr>
            <w:r w:rsidRPr="00F137EF">
              <w:rPr>
                <w:b/>
              </w:rPr>
              <w:t>Key Activities</w:t>
            </w:r>
          </w:p>
        </w:tc>
        <w:tc>
          <w:tcPr>
            <w:tcW w:w="1440" w:type="dxa"/>
          </w:tcPr>
          <w:p w:rsidR="00A80FC8" w:rsidRPr="00F137EF" w:rsidRDefault="00A80FC8" w:rsidP="009F1674">
            <w:pPr>
              <w:pStyle w:val="Default"/>
              <w:jc w:val="center"/>
              <w:rPr>
                <w:b/>
              </w:rPr>
            </w:pPr>
            <w:r w:rsidRPr="00F137EF">
              <w:rPr>
                <w:b/>
              </w:rPr>
              <w:t>Time Frame*</w:t>
            </w:r>
          </w:p>
        </w:tc>
        <w:tc>
          <w:tcPr>
            <w:tcW w:w="2120" w:type="dxa"/>
          </w:tcPr>
          <w:p w:rsidR="00A80FC8" w:rsidRPr="00F137EF" w:rsidRDefault="00A80FC8" w:rsidP="009F1674">
            <w:pPr>
              <w:pStyle w:val="Default"/>
              <w:jc w:val="center"/>
              <w:rPr>
                <w:b/>
              </w:rPr>
            </w:pPr>
            <w:r w:rsidRPr="00F137EF">
              <w:rPr>
                <w:b/>
              </w:rPr>
              <w:t>Responsibility</w:t>
            </w:r>
          </w:p>
        </w:tc>
      </w:tr>
      <w:tr w:rsidR="00A80FC8" w:rsidRPr="00F137EF" w:rsidTr="009F1674">
        <w:trPr>
          <w:trHeight w:val="460"/>
        </w:trPr>
        <w:tc>
          <w:tcPr>
            <w:tcW w:w="2180" w:type="dxa"/>
          </w:tcPr>
          <w:p w:rsidR="00A80FC8" w:rsidRPr="00F137EF" w:rsidRDefault="00A80FC8" w:rsidP="009F1674">
            <w:pPr>
              <w:pStyle w:val="Default"/>
              <w:jc w:val="both"/>
            </w:pPr>
            <w:r w:rsidRPr="00F137EF">
              <w:t>Preparatory phase</w:t>
            </w:r>
          </w:p>
        </w:tc>
        <w:tc>
          <w:tcPr>
            <w:tcW w:w="2788" w:type="dxa"/>
          </w:tcPr>
          <w:p w:rsidR="00A80FC8" w:rsidRPr="00F137EF" w:rsidRDefault="00A80FC8" w:rsidP="009F1674">
            <w:pPr>
              <w:pStyle w:val="Default"/>
            </w:pPr>
            <w:r w:rsidRPr="00F137EF">
              <w:t>Desk review of relevant documents and database sites</w:t>
            </w:r>
            <w:r>
              <w:t xml:space="preserve"> </w:t>
            </w:r>
            <w:r w:rsidRPr="00F137EF">
              <w:t>(project documents with amendments made,</w:t>
            </w:r>
          </w:p>
          <w:p w:rsidR="00A80FC8" w:rsidRPr="00F137EF" w:rsidRDefault="00A80FC8" w:rsidP="009F1674">
            <w:pPr>
              <w:pStyle w:val="Default"/>
            </w:pPr>
            <w:r w:rsidRPr="00F137EF">
              <w:t>review reports – mid-term, final, donor-specific, audit and financial</w:t>
            </w:r>
            <w:r>
              <w:t>)</w:t>
            </w:r>
          </w:p>
        </w:tc>
        <w:tc>
          <w:tcPr>
            <w:tcW w:w="1440" w:type="dxa"/>
          </w:tcPr>
          <w:p w:rsidR="00A80FC8" w:rsidRPr="00F137EF" w:rsidRDefault="00A80FC8" w:rsidP="009F1674">
            <w:pPr>
              <w:pStyle w:val="Default"/>
              <w:jc w:val="both"/>
            </w:pPr>
          </w:p>
        </w:tc>
        <w:tc>
          <w:tcPr>
            <w:tcW w:w="2120" w:type="dxa"/>
          </w:tcPr>
          <w:p w:rsidR="00A80FC8" w:rsidRPr="00F137EF" w:rsidRDefault="00A80FC8" w:rsidP="00A80FC8">
            <w:pPr>
              <w:pStyle w:val="Default"/>
              <w:jc w:val="both"/>
            </w:pPr>
            <w:r>
              <w:t xml:space="preserve">Consultant </w:t>
            </w:r>
            <w:r w:rsidRPr="00F137EF">
              <w:t xml:space="preserve"> UND</w:t>
            </w:r>
            <w:r>
              <w:t xml:space="preserve">P </w:t>
            </w:r>
            <w:r w:rsidRPr="00F137EF">
              <w:t>Programme Analyst and M &amp; E Focal Point</w:t>
            </w:r>
          </w:p>
        </w:tc>
      </w:tr>
      <w:tr w:rsidR="00A80FC8" w:rsidRPr="00F137EF" w:rsidTr="009F1674">
        <w:trPr>
          <w:trHeight w:val="827"/>
        </w:trPr>
        <w:tc>
          <w:tcPr>
            <w:tcW w:w="2180" w:type="dxa"/>
          </w:tcPr>
          <w:p w:rsidR="00A80FC8" w:rsidRPr="00F137EF" w:rsidRDefault="00A80FC8" w:rsidP="009F1674">
            <w:pPr>
              <w:pStyle w:val="Default"/>
              <w:jc w:val="both"/>
            </w:pPr>
            <w:r w:rsidRPr="00F137EF">
              <w:t>Field work/ Data Collection</w:t>
            </w:r>
          </w:p>
        </w:tc>
        <w:tc>
          <w:tcPr>
            <w:tcW w:w="2788" w:type="dxa"/>
          </w:tcPr>
          <w:p w:rsidR="00A80FC8" w:rsidRPr="00F137EF" w:rsidRDefault="00A80FC8" w:rsidP="009F1674">
            <w:pPr>
              <w:pStyle w:val="Default"/>
            </w:pPr>
            <w:r w:rsidRPr="00F137EF">
              <w:t>Field visits, interviews with partners and other key stakeholders</w:t>
            </w:r>
          </w:p>
        </w:tc>
        <w:tc>
          <w:tcPr>
            <w:tcW w:w="1440" w:type="dxa"/>
          </w:tcPr>
          <w:p w:rsidR="00A80FC8" w:rsidRPr="00F137EF" w:rsidRDefault="00A80FC8" w:rsidP="009F1674">
            <w:pPr>
              <w:pStyle w:val="Default"/>
              <w:jc w:val="both"/>
            </w:pPr>
          </w:p>
        </w:tc>
        <w:tc>
          <w:tcPr>
            <w:tcW w:w="2120" w:type="dxa"/>
          </w:tcPr>
          <w:p w:rsidR="00A80FC8" w:rsidRPr="00F137EF" w:rsidRDefault="00A80FC8" w:rsidP="009F1674">
            <w:pPr>
              <w:pStyle w:val="Default"/>
              <w:jc w:val="both"/>
            </w:pPr>
            <w:r>
              <w:t>Consultant</w:t>
            </w:r>
          </w:p>
        </w:tc>
      </w:tr>
      <w:tr w:rsidR="00A80FC8" w:rsidRPr="00F137EF" w:rsidTr="009F1674">
        <w:tc>
          <w:tcPr>
            <w:tcW w:w="2180" w:type="dxa"/>
          </w:tcPr>
          <w:p w:rsidR="00A80FC8" w:rsidRPr="00F137EF" w:rsidRDefault="00A80FC8" w:rsidP="009F1674">
            <w:pPr>
              <w:pStyle w:val="Default"/>
              <w:jc w:val="both"/>
            </w:pPr>
            <w:r w:rsidRPr="00F137EF">
              <w:t>Data Analysis</w:t>
            </w:r>
          </w:p>
        </w:tc>
        <w:tc>
          <w:tcPr>
            <w:tcW w:w="2788" w:type="dxa"/>
          </w:tcPr>
          <w:p w:rsidR="00A80FC8" w:rsidRPr="00F137EF" w:rsidRDefault="00A80FC8" w:rsidP="009F1674">
            <w:pPr>
              <w:pStyle w:val="Default"/>
            </w:pPr>
            <w:r w:rsidRPr="00F137EF">
              <w:t xml:space="preserve">Finalize evaluation design and work-plan, </w:t>
            </w:r>
            <w:r>
              <w:t>p</w:t>
            </w:r>
            <w:r w:rsidRPr="00F137EF">
              <w:t xml:space="preserve">reparing </w:t>
            </w:r>
            <w:r>
              <w:t>a</w:t>
            </w:r>
            <w:r w:rsidRPr="00F137EF">
              <w:t xml:space="preserve">pproach </w:t>
            </w:r>
            <w:r>
              <w:t>n</w:t>
            </w:r>
            <w:r w:rsidRPr="00F137EF">
              <w:t xml:space="preserve">ote and </w:t>
            </w:r>
            <w:r>
              <w:t>m</w:t>
            </w:r>
            <w:r w:rsidRPr="00F137EF">
              <w:t xml:space="preserve">ethodology  </w:t>
            </w:r>
          </w:p>
        </w:tc>
        <w:tc>
          <w:tcPr>
            <w:tcW w:w="1440" w:type="dxa"/>
          </w:tcPr>
          <w:p w:rsidR="00A80FC8" w:rsidRPr="00F137EF" w:rsidRDefault="00A80FC8" w:rsidP="009F1674">
            <w:pPr>
              <w:pStyle w:val="Default"/>
              <w:jc w:val="both"/>
            </w:pPr>
          </w:p>
        </w:tc>
        <w:tc>
          <w:tcPr>
            <w:tcW w:w="2120" w:type="dxa"/>
          </w:tcPr>
          <w:p w:rsidR="00A80FC8" w:rsidRPr="00F137EF" w:rsidRDefault="00A80FC8" w:rsidP="009F1674">
            <w:pPr>
              <w:pStyle w:val="Default"/>
              <w:jc w:val="both"/>
            </w:pPr>
            <w:r>
              <w:t xml:space="preserve">Consultant </w:t>
            </w:r>
            <w:r w:rsidRPr="00F137EF">
              <w:t>with the UNDP Programme Analyst and M &amp; E Focal Point</w:t>
            </w:r>
          </w:p>
        </w:tc>
      </w:tr>
      <w:tr w:rsidR="00A80FC8" w:rsidRPr="00F137EF" w:rsidTr="009F1674">
        <w:trPr>
          <w:trHeight w:val="557"/>
        </w:trPr>
        <w:tc>
          <w:tcPr>
            <w:tcW w:w="2180" w:type="dxa"/>
          </w:tcPr>
          <w:p w:rsidR="00A80FC8" w:rsidRPr="00F137EF" w:rsidRDefault="00A80FC8" w:rsidP="009F1674">
            <w:pPr>
              <w:pStyle w:val="Default"/>
              <w:jc w:val="both"/>
            </w:pPr>
            <w:r w:rsidRPr="00F137EF">
              <w:t>Report preparation</w:t>
            </w:r>
          </w:p>
        </w:tc>
        <w:tc>
          <w:tcPr>
            <w:tcW w:w="2788" w:type="dxa"/>
          </w:tcPr>
          <w:p w:rsidR="00A80FC8" w:rsidRPr="00F137EF" w:rsidRDefault="00A80FC8" w:rsidP="00A80FC8">
            <w:pPr>
              <w:pStyle w:val="Default"/>
            </w:pPr>
            <w:r w:rsidRPr="00F137EF">
              <w:t>Drafting of the evaluation report, share it with UNDP/</w:t>
            </w:r>
            <w:r>
              <w:t>GEF</w:t>
            </w:r>
            <w:r w:rsidRPr="00F137EF">
              <w:t xml:space="preserve"> &amp; national counterpart  for comments</w:t>
            </w:r>
            <w:r w:rsidRPr="00F137EF">
              <w:rPr>
                <w:bCs/>
              </w:rPr>
              <w:t xml:space="preserve"> </w:t>
            </w:r>
          </w:p>
        </w:tc>
        <w:tc>
          <w:tcPr>
            <w:tcW w:w="1440" w:type="dxa"/>
          </w:tcPr>
          <w:p w:rsidR="00A80FC8" w:rsidRPr="00F137EF" w:rsidRDefault="00A80FC8" w:rsidP="009F1674">
            <w:pPr>
              <w:pStyle w:val="Default"/>
              <w:jc w:val="both"/>
            </w:pPr>
          </w:p>
        </w:tc>
        <w:tc>
          <w:tcPr>
            <w:tcW w:w="2120" w:type="dxa"/>
          </w:tcPr>
          <w:p w:rsidR="00A80FC8" w:rsidRPr="00F137EF" w:rsidRDefault="00A80FC8" w:rsidP="00A80FC8">
            <w:pPr>
              <w:pStyle w:val="Default"/>
              <w:jc w:val="both"/>
            </w:pPr>
            <w:r>
              <w:t xml:space="preserve">Consultant </w:t>
            </w:r>
            <w:r w:rsidRPr="00F137EF">
              <w:t xml:space="preserve">with UNDP Programme Analyst and M &amp; E Focal Point </w:t>
            </w:r>
          </w:p>
        </w:tc>
      </w:tr>
      <w:tr w:rsidR="00A80FC8" w:rsidRPr="00F137EF" w:rsidTr="009F1674">
        <w:tc>
          <w:tcPr>
            <w:tcW w:w="2180" w:type="dxa"/>
          </w:tcPr>
          <w:p w:rsidR="00A80FC8" w:rsidRPr="00F137EF" w:rsidRDefault="00A80FC8" w:rsidP="009F1674">
            <w:pPr>
              <w:pStyle w:val="Default"/>
              <w:jc w:val="both"/>
            </w:pPr>
            <w:r w:rsidRPr="00F137EF">
              <w:t>Dissemination</w:t>
            </w:r>
          </w:p>
          <w:p w:rsidR="00A80FC8" w:rsidRPr="00F137EF" w:rsidRDefault="00A80FC8" w:rsidP="009F1674">
            <w:pPr>
              <w:pStyle w:val="Default"/>
              <w:jc w:val="both"/>
            </w:pPr>
          </w:p>
        </w:tc>
        <w:tc>
          <w:tcPr>
            <w:tcW w:w="2788" w:type="dxa"/>
          </w:tcPr>
          <w:p w:rsidR="00A80FC8" w:rsidRPr="00F137EF" w:rsidRDefault="00A80FC8" w:rsidP="009F1674">
            <w:pPr>
              <w:pStyle w:val="Default"/>
              <w:rPr>
                <w:highlight w:val="yellow"/>
              </w:rPr>
            </w:pPr>
            <w:r w:rsidRPr="00F137EF">
              <w:t>Finalization of the evaluation report–incorporating comments received on first draft</w:t>
            </w:r>
          </w:p>
        </w:tc>
        <w:tc>
          <w:tcPr>
            <w:tcW w:w="1440" w:type="dxa"/>
          </w:tcPr>
          <w:p w:rsidR="00A80FC8" w:rsidRPr="00F137EF" w:rsidRDefault="00A80FC8" w:rsidP="009F1674">
            <w:pPr>
              <w:pStyle w:val="Default"/>
              <w:jc w:val="both"/>
            </w:pPr>
          </w:p>
        </w:tc>
        <w:tc>
          <w:tcPr>
            <w:tcW w:w="2120" w:type="dxa"/>
          </w:tcPr>
          <w:p w:rsidR="00A80FC8" w:rsidRPr="00F137EF" w:rsidRDefault="00A80FC8" w:rsidP="009F1674">
            <w:pPr>
              <w:pStyle w:val="Default"/>
              <w:jc w:val="both"/>
            </w:pPr>
            <w:r>
              <w:t xml:space="preserve">Consultant </w:t>
            </w:r>
            <w:r w:rsidRPr="00F137EF">
              <w:t xml:space="preserve">with UNDP Programme Analyst and M &amp; E Focal Point </w:t>
            </w:r>
          </w:p>
        </w:tc>
      </w:tr>
      <w:tr w:rsidR="00A80FC8" w:rsidRPr="00F137EF" w:rsidTr="009F1674">
        <w:tc>
          <w:tcPr>
            <w:tcW w:w="2180" w:type="dxa"/>
          </w:tcPr>
          <w:p w:rsidR="00A80FC8" w:rsidRPr="00F137EF" w:rsidRDefault="00A80FC8" w:rsidP="009F1674">
            <w:pPr>
              <w:pStyle w:val="Default"/>
              <w:jc w:val="both"/>
            </w:pPr>
            <w:r w:rsidRPr="00F137EF">
              <w:t>Final Report</w:t>
            </w:r>
          </w:p>
        </w:tc>
        <w:tc>
          <w:tcPr>
            <w:tcW w:w="2788" w:type="dxa"/>
          </w:tcPr>
          <w:p w:rsidR="00A80FC8" w:rsidRPr="00F137EF" w:rsidRDefault="00A80FC8" w:rsidP="009F1674">
            <w:pPr>
              <w:pStyle w:val="Default"/>
            </w:pPr>
          </w:p>
        </w:tc>
        <w:tc>
          <w:tcPr>
            <w:tcW w:w="1440" w:type="dxa"/>
          </w:tcPr>
          <w:p w:rsidR="00A80FC8" w:rsidRPr="00F137EF" w:rsidRDefault="00A80FC8" w:rsidP="009F1674">
            <w:pPr>
              <w:pStyle w:val="Default"/>
              <w:jc w:val="both"/>
            </w:pPr>
          </w:p>
        </w:tc>
        <w:tc>
          <w:tcPr>
            <w:tcW w:w="2120" w:type="dxa"/>
          </w:tcPr>
          <w:p w:rsidR="00A80FC8" w:rsidRPr="00F137EF" w:rsidRDefault="00A80FC8" w:rsidP="009F1674">
            <w:pPr>
              <w:pStyle w:val="Default"/>
              <w:jc w:val="both"/>
            </w:pPr>
            <w:r>
              <w:t>Consultant</w:t>
            </w:r>
            <w:r w:rsidRPr="00F137EF">
              <w:t xml:space="preserve"> with UNDP Programme Analyst and M &amp; E Focal Point</w:t>
            </w:r>
          </w:p>
        </w:tc>
      </w:tr>
    </w:tbl>
    <w:p w:rsidR="00A80FC8" w:rsidRPr="00F137EF" w:rsidRDefault="00A80FC8" w:rsidP="00A80FC8">
      <w:pPr>
        <w:pStyle w:val="BodyText"/>
        <w:rPr>
          <w:bCs/>
        </w:rPr>
      </w:pPr>
      <w:r w:rsidRPr="00F137EF">
        <w:rPr>
          <w:bCs/>
        </w:rPr>
        <w:t xml:space="preserve">* Tentative and to be finalized with the Evaluation Team/ Evaluator(s) </w:t>
      </w:r>
    </w:p>
    <w:p w:rsidR="00A80FC8" w:rsidRPr="00F137EF" w:rsidRDefault="00A80FC8" w:rsidP="00A80FC8">
      <w:pPr>
        <w:pStyle w:val="BodyText"/>
        <w:rPr>
          <w:bCs/>
        </w:rPr>
      </w:pPr>
    </w:p>
    <w:p w:rsidR="00A80FC8" w:rsidRDefault="00A80FC8" w:rsidP="00A80FC8">
      <w:pPr>
        <w:pStyle w:val="BodyText"/>
        <w:rPr>
          <w:rFonts w:asciiTheme="majorBidi" w:hAnsiTheme="majorBidi" w:cstheme="majorBidi"/>
          <w:bCs/>
          <w:sz w:val="28"/>
          <w:szCs w:val="28"/>
        </w:rPr>
      </w:pPr>
    </w:p>
    <w:p w:rsidR="00A80FC8" w:rsidRPr="008F5549" w:rsidRDefault="00A80FC8" w:rsidP="00A80FC8">
      <w:pPr>
        <w:pStyle w:val="BodyText"/>
        <w:rPr>
          <w:rFonts w:asciiTheme="majorBidi" w:hAnsiTheme="majorBidi" w:cstheme="majorBidi"/>
          <w:bCs/>
          <w:sz w:val="28"/>
          <w:szCs w:val="28"/>
        </w:rPr>
      </w:pPr>
    </w:p>
    <w:p w:rsidR="00A80FC8" w:rsidRPr="008D1B8E" w:rsidRDefault="00A80FC8" w:rsidP="00A80FC8">
      <w:pPr>
        <w:pStyle w:val="ListParagraph"/>
        <w:numPr>
          <w:ilvl w:val="0"/>
          <w:numId w:val="1"/>
        </w:numPr>
        <w:tabs>
          <w:tab w:val="clear" w:pos="720"/>
        </w:tabs>
        <w:spacing w:after="0" w:line="240" w:lineRule="auto"/>
        <w:ind w:left="270" w:hanging="270"/>
        <w:jc w:val="both"/>
        <w:rPr>
          <w:rFonts w:ascii="Times New Roman" w:eastAsia="Times New Roman" w:hAnsi="Times New Roman" w:cstheme="minorBidi"/>
          <w:b/>
          <w:sz w:val="28"/>
          <w:szCs w:val="28"/>
          <w:lang w:eastAsia="fr-CA"/>
        </w:rPr>
      </w:pPr>
      <w:r w:rsidRPr="00EE05D0">
        <w:rPr>
          <w:rFonts w:asciiTheme="majorBidi" w:hAnsiTheme="majorBidi" w:cstheme="majorBidi"/>
          <w:b/>
          <w:sz w:val="28"/>
          <w:szCs w:val="28"/>
          <w:u w:val="single"/>
        </w:rPr>
        <w:lastRenderedPageBreak/>
        <w:t>Cost</w:t>
      </w:r>
    </w:p>
    <w:p w:rsidR="00A80FC8" w:rsidRPr="008D1B8E" w:rsidRDefault="00A80FC8" w:rsidP="00A80FC8">
      <w:pPr>
        <w:spacing w:after="0" w:line="240" w:lineRule="auto"/>
        <w:jc w:val="both"/>
        <w:rPr>
          <w:rFonts w:ascii="Times New Roman" w:hAnsi="Times New Roman"/>
        </w:rPr>
      </w:pPr>
      <w:r w:rsidRPr="008D1B8E">
        <w:rPr>
          <w:rFonts w:asciiTheme="majorBidi" w:hAnsiTheme="majorBidi" w:cstheme="majorBidi"/>
          <w:b/>
          <w:u w:val="single"/>
        </w:rPr>
        <w:t xml:space="preserve"> </w:t>
      </w:r>
    </w:p>
    <w:p w:rsidR="00A80FC8" w:rsidRPr="008D1B8E" w:rsidRDefault="00A80FC8" w:rsidP="00A80FC8">
      <w:pPr>
        <w:spacing w:after="0" w:line="240" w:lineRule="auto"/>
        <w:jc w:val="both"/>
        <w:rPr>
          <w:rFonts w:ascii="Times New Roman" w:hAnsi="Times New Roman"/>
        </w:rPr>
      </w:pPr>
      <w:r w:rsidRPr="008D1B8E">
        <w:rPr>
          <w:rFonts w:ascii="Times New Roman" w:hAnsi="Times New Roman"/>
        </w:rPr>
        <w:t>The daily rate for the evaluator will be determined according to qualifications and past experience and based on UNDP rates.</w:t>
      </w:r>
    </w:p>
    <w:p w:rsidR="00A80FC8" w:rsidRPr="00144EFB" w:rsidRDefault="00A80FC8" w:rsidP="00A80FC8">
      <w:pPr>
        <w:spacing w:after="0" w:line="240" w:lineRule="auto"/>
        <w:jc w:val="both"/>
        <w:rPr>
          <w:rFonts w:ascii="Times New Roman" w:hAnsi="Times New Roman"/>
        </w:rPr>
      </w:pPr>
      <w:r w:rsidRPr="008D1B8E">
        <w:rPr>
          <w:rFonts w:ascii="Times New Roman" w:hAnsi="Times New Roman"/>
        </w:rPr>
        <w:t xml:space="preserve">The evaluation fees will be paid in three equal installments (33.33% each). </w:t>
      </w:r>
    </w:p>
    <w:p w:rsidR="00A80FC8" w:rsidRPr="00144EFB" w:rsidRDefault="00A80FC8" w:rsidP="00A80FC8">
      <w:pPr>
        <w:pStyle w:val="ListParagraph"/>
        <w:numPr>
          <w:ilvl w:val="0"/>
          <w:numId w:val="32"/>
        </w:numPr>
        <w:spacing w:after="0" w:line="240" w:lineRule="auto"/>
        <w:jc w:val="both"/>
        <w:rPr>
          <w:rFonts w:ascii="Times New Roman" w:hAnsi="Times New Roman"/>
        </w:rPr>
      </w:pPr>
      <w:r w:rsidRPr="008D1B8E">
        <w:rPr>
          <w:rFonts w:ascii="Times New Roman" w:hAnsi="Times New Roman"/>
        </w:rPr>
        <w:t>The first installment will be paid upon signing the consultancy contract;</w:t>
      </w:r>
    </w:p>
    <w:p w:rsidR="00A80FC8" w:rsidRPr="00144EFB" w:rsidRDefault="00A80FC8" w:rsidP="00A80FC8">
      <w:pPr>
        <w:pStyle w:val="ListParagraph"/>
        <w:numPr>
          <w:ilvl w:val="0"/>
          <w:numId w:val="32"/>
        </w:numPr>
        <w:spacing w:after="0" w:line="240" w:lineRule="auto"/>
        <w:jc w:val="both"/>
        <w:rPr>
          <w:rFonts w:ascii="Times New Roman" w:hAnsi="Times New Roman"/>
        </w:rPr>
      </w:pPr>
      <w:r w:rsidRPr="008D1B8E">
        <w:rPr>
          <w:rFonts w:ascii="Times New Roman" w:hAnsi="Times New Roman"/>
        </w:rPr>
        <w:t xml:space="preserve">The second installment upon submission of the draft report; and </w:t>
      </w:r>
    </w:p>
    <w:p w:rsidR="00A80FC8" w:rsidRPr="00144EFB" w:rsidRDefault="00A80FC8" w:rsidP="00A80FC8">
      <w:pPr>
        <w:pStyle w:val="ListParagraph"/>
        <w:numPr>
          <w:ilvl w:val="0"/>
          <w:numId w:val="32"/>
        </w:numPr>
        <w:spacing w:after="0" w:line="240" w:lineRule="auto"/>
        <w:jc w:val="both"/>
        <w:rPr>
          <w:rFonts w:ascii="Times New Roman" w:hAnsi="Times New Roman"/>
        </w:rPr>
      </w:pPr>
      <w:r w:rsidRPr="008D1B8E">
        <w:rPr>
          <w:rFonts w:ascii="Times New Roman" w:hAnsi="Times New Roman"/>
        </w:rPr>
        <w:t>The final one, upon acceptance of the final report.</w:t>
      </w:r>
    </w:p>
    <w:p w:rsidR="00A80FC8" w:rsidRDefault="00A80FC8" w:rsidP="00A80FC8">
      <w:pPr>
        <w:spacing w:after="0" w:line="240" w:lineRule="auto"/>
        <w:jc w:val="both"/>
        <w:rPr>
          <w:rFonts w:ascii="Times New Roman" w:hAnsi="Times New Roman"/>
          <w:sz w:val="24"/>
          <w:szCs w:val="24"/>
        </w:rPr>
      </w:pPr>
    </w:p>
    <w:p w:rsidR="00A80FC8" w:rsidRPr="008D1B8E" w:rsidRDefault="00A80FC8" w:rsidP="00A80FC8">
      <w:pPr>
        <w:pStyle w:val="ListParagraph"/>
        <w:numPr>
          <w:ilvl w:val="0"/>
          <w:numId w:val="1"/>
        </w:numPr>
        <w:tabs>
          <w:tab w:val="clear" w:pos="720"/>
        </w:tabs>
        <w:spacing w:after="0" w:line="240" w:lineRule="auto"/>
        <w:ind w:left="450" w:hanging="450"/>
        <w:jc w:val="both"/>
        <w:rPr>
          <w:rFonts w:ascii="Times New Roman" w:hAnsi="Times New Roman"/>
          <w:b/>
          <w:bCs/>
          <w:sz w:val="28"/>
          <w:szCs w:val="28"/>
          <w:u w:val="single"/>
        </w:rPr>
      </w:pPr>
      <w:r>
        <w:rPr>
          <w:rFonts w:ascii="Times New Roman" w:hAnsi="Times New Roman"/>
          <w:b/>
          <w:bCs/>
          <w:sz w:val="28"/>
          <w:szCs w:val="28"/>
          <w:u w:val="single"/>
        </w:rPr>
        <w:t xml:space="preserve"> </w:t>
      </w:r>
      <w:r w:rsidRPr="008D1B8E">
        <w:rPr>
          <w:rFonts w:ascii="Times New Roman" w:hAnsi="Times New Roman"/>
          <w:b/>
          <w:bCs/>
          <w:sz w:val="28"/>
          <w:szCs w:val="28"/>
          <w:u w:val="single"/>
        </w:rPr>
        <w:t>Reading Materials (Annexes)</w:t>
      </w:r>
    </w:p>
    <w:p w:rsidR="00A80FC8" w:rsidRPr="00144EFB" w:rsidRDefault="00A80FC8" w:rsidP="00A80FC8">
      <w:pPr>
        <w:spacing w:after="0" w:line="240" w:lineRule="auto"/>
        <w:ind w:left="1080"/>
        <w:jc w:val="both"/>
        <w:rPr>
          <w:rFonts w:ascii="Times New Roman" w:hAnsi="Times New Roman"/>
        </w:rPr>
      </w:pPr>
    </w:p>
    <w:p w:rsidR="00A80FC8" w:rsidRPr="00144EFB" w:rsidRDefault="00A80FC8" w:rsidP="00A80FC8">
      <w:pPr>
        <w:numPr>
          <w:ilvl w:val="0"/>
          <w:numId w:val="31"/>
        </w:numPr>
        <w:spacing w:after="0" w:line="240" w:lineRule="auto"/>
        <w:jc w:val="both"/>
        <w:rPr>
          <w:rFonts w:ascii="Times New Roman" w:hAnsi="Times New Roman"/>
        </w:rPr>
      </w:pPr>
      <w:r w:rsidRPr="008D1B8E">
        <w:rPr>
          <w:rFonts w:ascii="Times New Roman" w:hAnsi="Times New Roman"/>
        </w:rPr>
        <w:t>Country Programme Document 2006-2010</w:t>
      </w:r>
    </w:p>
    <w:p w:rsidR="00A80FC8" w:rsidRPr="00144EFB" w:rsidRDefault="00A80FC8" w:rsidP="00A80FC8">
      <w:pPr>
        <w:numPr>
          <w:ilvl w:val="0"/>
          <w:numId w:val="31"/>
        </w:numPr>
        <w:spacing w:after="0" w:line="240" w:lineRule="auto"/>
        <w:jc w:val="both"/>
        <w:rPr>
          <w:rFonts w:ascii="Times New Roman" w:hAnsi="Times New Roman"/>
        </w:rPr>
      </w:pPr>
      <w:r w:rsidRPr="008D1B8E">
        <w:rPr>
          <w:rFonts w:ascii="Times New Roman" w:hAnsi="Times New Roman"/>
        </w:rPr>
        <w:t xml:space="preserve">Project Document.  </w:t>
      </w:r>
    </w:p>
    <w:p w:rsidR="00A80FC8" w:rsidRPr="00144EFB" w:rsidRDefault="00A80FC8" w:rsidP="00A80FC8">
      <w:pPr>
        <w:numPr>
          <w:ilvl w:val="0"/>
          <w:numId w:val="31"/>
        </w:numPr>
        <w:spacing w:after="0" w:line="240" w:lineRule="auto"/>
        <w:jc w:val="both"/>
        <w:rPr>
          <w:rFonts w:ascii="Times New Roman" w:hAnsi="Times New Roman"/>
        </w:rPr>
      </w:pPr>
      <w:r w:rsidRPr="008D1B8E">
        <w:rPr>
          <w:rFonts w:ascii="Times New Roman" w:hAnsi="Times New Roman"/>
        </w:rPr>
        <w:t>Progress Reports</w:t>
      </w:r>
    </w:p>
    <w:p w:rsidR="00A80FC8" w:rsidRPr="00144EFB" w:rsidRDefault="00A80FC8" w:rsidP="00A80FC8">
      <w:pPr>
        <w:numPr>
          <w:ilvl w:val="0"/>
          <w:numId w:val="31"/>
        </w:numPr>
        <w:spacing w:after="0" w:line="240" w:lineRule="auto"/>
        <w:jc w:val="both"/>
        <w:rPr>
          <w:rFonts w:ascii="Times New Roman" w:hAnsi="Times New Roman"/>
        </w:rPr>
      </w:pPr>
      <w:r w:rsidRPr="008D1B8E">
        <w:rPr>
          <w:rFonts w:ascii="Times New Roman" w:hAnsi="Times New Roman"/>
        </w:rPr>
        <w:t xml:space="preserve">MDG Reports </w:t>
      </w:r>
    </w:p>
    <w:p w:rsidR="00A80FC8" w:rsidRDefault="00A80FC8" w:rsidP="00A80FC8">
      <w:pPr>
        <w:numPr>
          <w:ilvl w:val="0"/>
          <w:numId w:val="31"/>
        </w:numPr>
        <w:spacing w:after="0" w:line="240" w:lineRule="auto"/>
        <w:jc w:val="both"/>
        <w:rPr>
          <w:rFonts w:ascii="Times New Roman" w:hAnsi="Times New Roman"/>
        </w:rPr>
      </w:pPr>
      <w:r w:rsidRPr="008D1B8E">
        <w:rPr>
          <w:rFonts w:ascii="Times New Roman" w:hAnsi="Times New Roman"/>
        </w:rPr>
        <w:t>Evaluation report template Quality Criteria for Evaluation Report</w:t>
      </w:r>
    </w:p>
    <w:p w:rsidR="00A80FC8" w:rsidRPr="004657DD" w:rsidRDefault="00A80FC8" w:rsidP="00A80FC8">
      <w:pPr>
        <w:numPr>
          <w:ilvl w:val="0"/>
          <w:numId w:val="31"/>
        </w:numPr>
        <w:spacing w:after="0" w:line="240" w:lineRule="auto"/>
        <w:jc w:val="both"/>
        <w:rPr>
          <w:bCs/>
        </w:rPr>
      </w:pPr>
      <w:r>
        <w:rPr>
          <w:rFonts w:ascii="Times New Roman" w:hAnsi="Times New Roman"/>
        </w:rPr>
        <w:t xml:space="preserve"> </w:t>
      </w:r>
      <w:r w:rsidRPr="008D1B8E">
        <w:rPr>
          <w:rFonts w:ascii="Times New Roman" w:hAnsi="Times New Roman"/>
        </w:rPr>
        <w:t>E</w:t>
      </w:r>
      <w:r w:rsidRPr="004657DD">
        <w:rPr>
          <w:rFonts w:ascii="Times New Roman" w:hAnsi="Times New Roman"/>
        </w:rPr>
        <w:t>thical Code of Conduct for Evaluation in UNDP</w:t>
      </w:r>
    </w:p>
    <w:p w:rsidR="00A80FC8" w:rsidRDefault="00A80FC8" w:rsidP="00A80FC8">
      <w:pPr>
        <w:spacing w:after="0" w:line="240" w:lineRule="auto"/>
        <w:jc w:val="both"/>
        <w:rPr>
          <w:rFonts w:ascii="Times New Roman" w:hAnsi="Times New Roman"/>
          <w:b/>
          <w:bCs/>
          <w:sz w:val="24"/>
          <w:szCs w:val="24"/>
          <w:u w:val="single"/>
        </w:rPr>
      </w:pPr>
    </w:p>
    <w:p w:rsidR="00A80FC8" w:rsidRPr="00F137EF" w:rsidRDefault="00A80FC8" w:rsidP="00A80FC8">
      <w:pPr>
        <w:spacing w:after="0" w:line="240" w:lineRule="auto"/>
        <w:jc w:val="both"/>
        <w:rPr>
          <w:rFonts w:ascii="Times New Roman" w:hAnsi="Times New Roman" w:cs="Times New Roman"/>
          <w:color w:val="000000"/>
          <w:sz w:val="24"/>
          <w:szCs w:val="24"/>
          <w:lang w:eastAsia="fr-CA"/>
        </w:rPr>
      </w:pPr>
    </w:p>
    <w:p w:rsidR="00A80FC8" w:rsidRPr="00F137EF" w:rsidRDefault="00A80FC8" w:rsidP="00A80FC8">
      <w:pPr>
        <w:pStyle w:val="ListParagraph"/>
        <w:tabs>
          <w:tab w:val="left" w:pos="485"/>
          <w:tab w:val="left" w:pos="7779"/>
          <w:tab w:val="left" w:pos="8356"/>
        </w:tabs>
        <w:jc w:val="both"/>
        <w:rPr>
          <w:rFonts w:ascii="Times New Roman" w:hAnsi="Times New Roman" w:cs="Times New Roman"/>
          <w:sz w:val="24"/>
          <w:szCs w:val="24"/>
        </w:rPr>
      </w:pPr>
    </w:p>
    <w:p w:rsidR="00A80FC8" w:rsidRPr="00F137EF" w:rsidRDefault="00A80FC8" w:rsidP="00A80FC8">
      <w:pPr>
        <w:rPr>
          <w:rFonts w:ascii="Times New Roman" w:hAnsi="Times New Roman" w:cs="Times New Roman"/>
          <w:sz w:val="24"/>
          <w:szCs w:val="24"/>
        </w:rPr>
      </w:pPr>
      <w:r w:rsidRPr="00F137EF">
        <w:rPr>
          <w:rFonts w:ascii="Times New Roman" w:hAnsi="Times New Roman" w:cs="Times New Roman"/>
          <w:sz w:val="24"/>
          <w:szCs w:val="24"/>
        </w:rPr>
        <w:br w:type="page"/>
      </w:r>
    </w:p>
    <w:p w:rsidR="00A80FC8" w:rsidRPr="00F137EF" w:rsidRDefault="00A80FC8" w:rsidP="00A80FC8">
      <w:pPr>
        <w:pStyle w:val="Heading1"/>
        <w:keepNext w:val="0"/>
        <w:widowControl w:val="0"/>
        <w:spacing w:before="0"/>
        <w:jc w:val="right"/>
        <w:rPr>
          <w:rFonts w:ascii="Times New Roman" w:hAnsi="Times New Roman"/>
          <w:sz w:val="24"/>
          <w:szCs w:val="24"/>
        </w:rPr>
      </w:pPr>
      <w:bookmarkStart w:id="0" w:name="_Toc230753977"/>
      <w:r w:rsidRPr="00F137EF">
        <w:rPr>
          <w:rFonts w:ascii="Times New Roman" w:hAnsi="Times New Roman"/>
          <w:sz w:val="24"/>
          <w:szCs w:val="24"/>
        </w:rPr>
        <w:lastRenderedPageBreak/>
        <w:t xml:space="preserve">Annex </w:t>
      </w:r>
      <w:bookmarkEnd w:id="0"/>
      <w:r w:rsidRPr="00F137EF">
        <w:rPr>
          <w:rFonts w:ascii="Times New Roman" w:hAnsi="Times New Roman"/>
          <w:sz w:val="24"/>
          <w:szCs w:val="24"/>
        </w:rPr>
        <w:t xml:space="preserve">1 </w:t>
      </w:r>
    </w:p>
    <w:p w:rsidR="00A80FC8" w:rsidRPr="00F137EF" w:rsidRDefault="00A80FC8" w:rsidP="00A80FC8">
      <w:pPr>
        <w:widowControl w:val="0"/>
        <w:jc w:val="center"/>
        <w:rPr>
          <w:rFonts w:ascii="Times New Roman" w:hAnsi="Times New Roman" w:cs="Times New Roman"/>
          <w:b/>
          <w:bCs/>
          <w:smallCaps/>
          <w:sz w:val="24"/>
          <w:szCs w:val="24"/>
        </w:rPr>
      </w:pPr>
    </w:p>
    <w:p w:rsidR="00A80FC8" w:rsidRPr="00F137EF" w:rsidRDefault="00A80FC8" w:rsidP="00A80FC8">
      <w:pPr>
        <w:widowControl w:val="0"/>
        <w:jc w:val="center"/>
        <w:rPr>
          <w:rFonts w:ascii="Times New Roman" w:hAnsi="Times New Roman" w:cs="Times New Roman"/>
          <w:b/>
          <w:bCs/>
          <w:caps/>
          <w:sz w:val="24"/>
          <w:szCs w:val="24"/>
        </w:rPr>
      </w:pPr>
      <w:r w:rsidRPr="00F137EF">
        <w:rPr>
          <w:rFonts w:ascii="Times New Roman" w:hAnsi="Times New Roman" w:cs="Times New Roman"/>
          <w:b/>
          <w:bCs/>
          <w:caps/>
          <w:sz w:val="24"/>
          <w:szCs w:val="24"/>
        </w:rPr>
        <w:t>Evaluation Report: Sample Outline</w:t>
      </w:r>
    </w:p>
    <w:p w:rsidR="00A80FC8" w:rsidRPr="00F137EF" w:rsidRDefault="00A80FC8" w:rsidP="00A80FC8">
      <w:pPr>
        <w:pStyle w:val="Subtitle"/>
        <w:widowControl w:val="0"/>
        <w:rPr>
          <w:b w:val="0"/>
          <w:sz w:val="24"/>
          <w:szCs w:val="24"/>
          <w:u w:val="none"/>
          <w:lang w:val="en-US"/>
        </w:rPr>
      </w:pPr>
      <w:r w:rsidRPr="00F137EF">
        <w:rPr>
          <w:b w:val="0"/>
          <w:sz w:val="24"/>
          <w:szCs w:val="24"/>
          <w:u w:val="none"/>
          <w:lang w:val="en-US"/>
        </w:rPr>
        <w:t>Minimum GEF requirements</w:t>
      </w:r>
      <w:r w:rsidRPr="00F137EF">
        <w:rPr>
          <w:rStyle w:val="FootnoteReference"/>
          <w:b w:val="0"/>
          <w:sz w:val="24"/>
          <w:szCs w:val="24"/>
          <w:u w:val="none"/>
          <w:lang w:val="en-US"/>
        </w:rPr>
        <w:footnoteReference w:customMarkFollows="1" w:id="1"/>
        <w:t>1</w:t>
      </w:r>
    </w:p>
    <w:p w:rsidR="00A80FC8" w:rsidRPr="00F137EF" w:rsidRDefault="00A80FC8" w:rsidP="00A80FC8">
      <w:pPr>
        <w:pStyle w:val="Subtitle"/>
        <w:widowControl w:val="0"/>
        <w:jc w:val="both"/>
        <w:rPr>
          <w:b w:val="0"/>
          <w:sz w:val="24"/>
          <w:szCs w:val="24"/>
          <w:u w:val="none"/>
          <w:lang w:val="en-US"/>
        </w:rPr>
      </w:pPr>
    </w:p>
    <w:p w:rsidR="00A80FC8" w:rsidRPr="00F137EF" w:rsidRDefault="00A80FC8" w:rsidP="00A80FC8">
      <w:pPr>
        <w:pStyle w:val="Subtitle"/>
        <w:widowControl w:val="0"/>
        <w:jc w:val="both"/>
        <w:rPr>
          <w:sz w:val="24"/>
          <w:szCs w:val="24"/>
          <w:u w:val="none"/>
          <w:lang w:val="en-US"/>
        </w:rPr>
      </w:pPr>
      <w:r w:rsidRPr="00F137EF">
        <w:rPr>
          <w:sz w:val="24"/>
          <w:szCs w:val="24"/>
          <w:u w:val="none"/>
          <w:lang w:val="en-US"/>
        </w:rPr>
        <w:t>Executive summary</w:t>
      </w:r>
    </w:p>
    <w:p w:rsidR="00A80FC8" w:rsidRPr="00F137EF" w:rsidRDefault="00A80FC8" w:rsidP="00A80FC8">
      <w:pPr>
        <w:pStyle w:val="Subtitle"/>
        <w:widowControl w:val="0"/>
        <w:numPr>
          <w:ilvl w:val="0"/>
          <w:numId w:val="7"/>
        </w:numPr>
        <w:jc w:val="both"/>
        <w:rPr>
          <w:b w:val="0"/>
          <w:sz w:val="24"/>
          <w:szCs w:val="24"/>
          <w:u w:val="none"/>
          <w:lang w:val="en-US"/>
        </w:rPr>
      </w:pPr>
      <w:r w:rsidRPr="00F137EF">
        <w:rPr>
          <w:b w:val="0"/>
          <w:sz w:val="24"/>
          <w:szCs w:val="24"/>
          <w:u w:val="none"/>
          <w:lang w:val="en-US"/>
        </w:rPr>
        <w:t>Brief description of project</w:t>
      </w:r>
    </w:p>
    <w:p w:rsidR="00A80FC8" w:rsidRPr="00F137EF" w:rsidRDefault="00A80FC8" w:rsidP="00A80FC8">
      <w:pPr>
        <w:pStyle w:val="Subtitle"/>
        <w:widowControl w:val="0"/>
        <w:numPr>
          <w:ilvl w:val="0"/>
          <w:numId w:val="7"/>
        </w:numPr>
        <w:jc w:val="both"/>
        <w:rPr>
          <w:b w:val="0"/>
          <w:sz w:val="24"/>
          <w:szCs w:val="24"/>
          <w:u w:val="none"/>
          <w:lang w:val="en-US"/>
        </w:rPr>
      </w:pPr>
      <w:r w:rsidRPr="00F137EF">
        <w:rPr>
          <w:b w:val="0"/>
          <w:sz w:val="24"/>
          <w:szCs w:val="24"/>
          <w:u w:val="none"/>
          <w:lang w:val="en-US"/>
        </w:rPr>
        <w:t>Context and purpose of the evaluation</w:t>
      </w:r>
    </w:p>
    <w:p w:rsidR="00A80FC8" w:rsidRPr="00F137EF" w:rsidRDefault="00A80FC8" w:rsidP="00A80FC8">
      <w:pPr>
        <w:pStyle w:val="Subtitle"/>
        <w:widowControl w:val="0"/>
        <w:numPr>
          <w:ilvl w:val="0"/>
          <w:numId w:val="7"/>
        </w:numPr>
        <w:jc w:val="both"/>
        <w:rPr>
          <w:b w:val="0"/>
          <w:sz w:val="24"/>
          <w:szCs w:val="24"/>
          <w:u w:val="none"/>
          <w:lang w:val="en-US"/>
        </w:rPr>
      </w:pPr>
      <w:r w:rsidRPr="00F137EF">
        <w:rPr>
          <w:b w:val="0"/>
          <w:sz w:val="24"/>
          <w:szCs w:val="24"/>
          <w:u w:val="none"/>
          <w:lang w:val="en-US"/>
        </w:rPr>
        <w:t>Main conclusions, recommendations and lessons learned</w:t>
      </w:r>
    </w:p>
    <w:p w:rsidR="00A80FC8" w:rsidRPr="00F137EF" w:rsidRDefault="00A80FC8" w:rsidP="00A80FC8">
      <w:pPr>
        <w:pStyle w:val="Subtitle"/>
        <w:widowControl w:val="0"/>
        <w:ind w:left="288"/>
        <w:jc w:val="both"/>
        <w:rPr>
          <w:b w:val="0"/>
          <w:sz w:val="24"/>
          <w:szCs w:val="24"/>
          <w:u w:val="none"/>
          <w:lang w:val="en-US"/>
        </w:rPr>
      </w:pPr>
    </w:p>
    <w:p w:rsidR="00A80FC8" w:rsidRPr="00F137EF" w:rsidRDefault="00A80FC8" w:rsidP="00A80FC8">
      <w:pPr>
        <w:pStyle w:val="Subtitle"/>
        <w:widowControl w:val="0"/>
        <w:ind w:left="288" w:hanging="288"/>
        <w:jc w:val="both"/>
        <w:rPr>
          <w:sz w:val="24"/>
          <w:szCs w:val="24"/>
          <w:u w:val="none"/>
          <w:lang w:val="en-US"/>
        </w:rPr>
      </w:pPr>
      <w:r w:rsidRPr="00F137EF">
        <w:rPr>
          <w:sz w:val="24"/>
          <w:szCs w:val="24"/>
          <w:u w:val="none"/>
          <w:lang w:val="en-US"/>
        </w:rPr>
        <w:t>Introduction</w:t>
      </w:r>
    </w:p>
    <w:p w:rsidR="00A80FC8" w:rsidRPr="00F137EF" w:rsidRDefault="00A80FC8" w:rsidP="00A80FC8">
      <w:pPr>
        <w:pStyle w:val="Subtitle"/>
        <w:widowControl w:val="0"/>
        <w:numPr>
          <w:ilvl w:val="0"/>
          <w:numId w:val="8"/>
        </w:numPr>
        <w:jc w:val="both"/>
        <w:rPr>
          <w:b w:val="0"/>
          <w:sz w:val="24"/>
          <w:szCs w:val="24"/>
          <w:u w:val="none"/>
          <w:lang w:val="en-US"/>
        </w:rPr>
      </w:pPr>
      <w:r w:rsidRPr="00F137EF">
        <w:rPr>
          <w:b w:val="0"/>
          <w:sz w:val="24"/>
          <w:szCs w:val="24"/>
          <w:u w:val="none"/>
          <w:lang w:val="en-US"/>
        </w:rPr>
        <w:t>Purpose of the evaluation</w:t>
      </w:r>
    </w:p>
    <w:p w:rsidR="00A80FC8" w:rsidRPr="00F137EF" w:rsidRDefault="00A80FC8" w:rsidP="00A80FC8">
      <w:pPr>
        <w:pStyle w:val="Subtitle"/>
        <w:widowControl w:val="0"/>
        <w:numPr>
          <w:ilvl w:val="0"/>
          <w:numId w:val="8"/>
        </w:numPr>
        <w:jc w:val="both"/>
        <w:rPr>
          <w:b w:val="0"/>
          <w:sz w:val="24"/>
          <w:szCs w:val="24"/>
          <w:u w:val="none"/>
          <w:lang w:val="en-US"/>
        </w:rPr>
      </w:pPr>
      <w:r w:rsidRPr="00F137EF">
        <w:rPr>
          <w:b w:val="0"/>
          <w:sz w:val="24"/>
          <w:szCs w:val="24"/>
          <w:u w:val="none"/>
          <w:lang w:val="en-US"/>
        </w:rPr>
        <w:t>Key issues addressed</w:t>
      </w:r>
    </w:p>
    <w:p w:rsidR="00A80FC8" w:rsidRPr="00F137EF" w:rsidRDefault="00A80FC8" w:rsidP="00A80FC8">
      <w:pPr>
        <w:pStyle w:val="Subtitle"/>
        <w:widowControl w:val="0"/>
        <w:numPr>
          <w:ilvl w:val="0"/>
          <w:numId w:val="8"/>
        </w:numPr>
        <w:jc w:val="both"/>
        <w:rPr>
          <w:b w:val="0"/>
          <w:sz w:val="24"/>
          <w:szCs w:val="24"/>
          <w:u w:val="none"/>
          <w:lang w:val="en-US"/>
        </w:rPr>
      </w:pPr>
      <w:r w:rsidRPr="00F137EF">
        <w:rPr>
          <w:b w:val="0"/>
          <w:sz w:val="24"/>
          <w:szCs w:val="24"/>
          <w:u w:val="none"/>
          <w:lang w:val="en-US"/>
        </w:rPr>
        <w:t>Methodology of the evaluation</w:t>
      </w:r>
    </w:p>
    <w:p w:rsidR="00A80FC8" w:rsidRPr="00F137EF" w:rsidRDefault="00A80FC8" w:rsidP="00A80FC8">
      <w:pPr>
        <w:pStyle w:val="Subtitle"/>
        <w:widowControl w:val="0"/>
        <w:numPr>
          <w:ilvl w:val="0"/>
          <w:numId w:val="8"/>
        </w:numPr>
        <w:jc w:val="both"/>
        <w:rPr>
          <w:b w:val="0"/>
          <w:sz w:val="24"/>
          <w:szCs w:val="24"/>
          <w:u w:val="none"/>
          <w:lang w:val="en-US"/>
        </w:rPr>
      </w:pPr>
      <w:r w:rsidRPr="00F137EF">
        <w:rPr>
          <w:b w:val="0"/>
          <w:sz w:val="24"/>
          <w:szCs w:val="24"/>
          <w:u w:val="none"/>
          <w:lang w:val="en-US"/>
        </w:rPr>
        <w:t>Structure of the evaluation</w:t>
      </w:r>
    </w:p>
    <w:p w:rsidR="00A80FC8" w:rsidRPr="00F137EF" w:rsidRDefault="00A80FC8" w:rsidP="00A80FC8">
      <w:pPr>
        <w:pStyle w:val="Subtitle"/>
        <w:widowControl w:val="0"/>
        <w:ind w:left="288"/>
        <w:jc w:val="both"/>
        <w:rPr>
          <w:b w:val="0"/>
          <w:sz w:val="24"/>
          <w:szCs w:val="24"/>
          <w:u w:val="none"/>
          <w:lang w:val="en-US"/>
        </w:rPr>
      </w:pPr>
    </w:p>
    <w:p w:rsidR="00A80FC8" w:rsidRPr="00F137EF" w:rsidRDefault="00A80FC8" w:rsidP="00A80FC8">
      <w:pPr>
        <w:pStyle w:val="Subtitle"/>
        <w:widowControl w:val="0"/>
        <w:ind w:left="288" w:hanging="288"/>
        <w:jc w:val="both"/>
        <w:rPr>
          <w:b w:val="0"/>
          <w:sz w:val="24"/>
          <w:szCs w:val="24"/>
          <w:u w:val="none"/>
          <w:lang w:val="en-US"/>
        </w:rPr>
      </w:pPr>
      <w:r w:rsidRPr="00F137EF">
        <w:rPr>
          <w:sz w:val="24"/>
          <w:szCs w:val="24"/>
          <w:u w:val="none"/>
          <w:lang w:val="en-US"/>
        </w:rPr>
        <w:t>The project(s) and its development context</w:t>
      </w:r>
    </w:p>
    <w:p w:rsidR="00A80FC8" w:rsidRPr="00F137EF" w:rsidRDefault="00A80FC8" w:rsidP="00A80FC8">
      <w:pPr>
        <w:pStyle w:val="Subtitle"/>
        <w:widowControl w:val="0"/>
        <w:numPr>
          <w:ilvl w:val="0"/>
          <w:numId w:val="9"/>
        </w:numPr>
        <w:jc w:val="both"/>
        <w:rPr>
          <w:b w:val="0"/>
          <w:sz w:val="24"/>
          <w:szCs w:val="24"/>
          <w:u w:val="none"/>
          <w:lang w:val="en-US"/>
        </w:rPr>
      </w:pPr>
      <w:r w:rsidRPr="00F137EF">
        <w:rPr>
          <w:b w:val="0"/>
          <w:sz w:val="24"/>
          <w:szCs w:val="24"/>
          <w:u w:val="none"/>
          <w:lang w:val="en-US"/>
        </w:rPr>
        <w:t>Project start and its duration</w:t>
      </w:r>
    </w:p>
    <w:p w:rsidR="00A80FC8" w:rsidRPr="00F137EF" w:rsidRDefault="00A80FC8" w:rsidP="00A80FC8">
      <w:pPr>
        <w:pStyle w:val="Subtitle"/>
        <w:widowControl w:val="0"/>
        <w:numPr>
          <w:ilvl w:val="0"/>
          <w:numId w:val="9"/>
        </w:numPr>
        <w:jc w:val="both"/>
        <w:rPr>
          <w:b w:val="0"/>
          <w:sz w:val="24"/>
          <w:szCs w:val="24"/>
          <w:u w:val="none"/>
          <w:lang w:val="en-US"/>
        </w:rPr>
      </w:pPr>
      <w:r w:rsidRPr="00F137EF">
        <w:rPr>
          <w:b w:val="0"/>
          <w:sz w:val="24"/>
          <w:szCs w:val="24"/>
          <w:u w:val="none"/>
          <w:lang w:val="en-US"/>
        </w:rPr>
        <w:t>Problems that the project seek to address</w:t>
      </w:r>
    </w:p>
    <w:p w:rsidR="00A80FC8" w:rsidRPr="00F137EF" w:rsidRDefault="00A80FC8" w:rsidP="00A80FC8">
      <w:pPr>
        <w:pStyle w:val="Subtitle"/>
        <w:widowControl w:val="0"/>
        <w:numPr>
          <w:ilvl w:val="0"/>
          <w:numId w:val="9"/>
        </w:numPr>
        <w:jc w:val="both"/>
        <w:rPr>
          <w:b w:val="0"/>
          <w:sz w:val="24"/>
          <w:szCs w:val="24"/>
          <w:u w:val="none"/>
          <w:lang w:val="en-US"/>
        </w:rPr>
      </w:pPr>
      <w:r w:rsidRPr="00F137EF">
        <w:rPr>
          <w:b w:val="0"/>
          <w:sz w:val="24"/>
          <w:szCs w:val="24"/>
          <w:u w:val="none"/>
          <w:lang w:val="en-US"/>
        </w:rPr>
        <w:t>Immediate and development objectives of the project</w:t>
      </w:r>
    </w:p>
    <w:p w:rsidR="00A80FC8" w:rsidRPr="00F137EF" w:rsidRDefault="00A80FC8" w:rsidP="00A80FC8">
      <w:pPr>
        <w:pStyle w:val="Subtitle"/>
        <w:widowControl w:val="0"/>
        <w:numPr>
          <w:ilvl w:val="0"/>
          <w:numId w:val="9"/>
        </w:numPr>
        <w:jc w:val="both"/>
        <w:rPr>
          <w:b w:val="0"/>
          <w:sz w:val="24"/>
          <w:szCs w:val="24"/>
          <w:u w:val="none"/>
          <w:lang w:val="en-US"/>
        </w:rPr>
      </w:pPr>
      <w:r w:rsidRPr="00F137EF">
        <w:rPr>
          <w:b w:val="0"/>
          <w:sz w:val="24"/>
          <w:szCs w:val="24"/>
          <w:u w:val="none"/>
          <w:lang w:val="en-US"/>
        </w:rPr>
        <w:t>Main stakeholders</w:t>
      </w:r>
    </w:p>
    <w:p w:rsidR="00A80FC8" w:rsidRPr="00F137EF" w:rsidRDefault="00A80FC8" w:rsidP="00A80FC8">
      <w:pPr>
        <w:pStyle w:val="Subtitle"/>
        <w:widowControl w:val="0"/>
        <w:numPr>
          <w:ilvl w:val="0"/>
          <w:numId w:val="9"/>
        </w:numPr>
        <w:jc w:val="both"/>
        <w:rPr>
          <w:b w:val="0"/>
          <w:sz w:val="24"/>
          <w:szCs w:val="24"/>
          <w:u w:val="none"/>
          <w:lang w:val="en-US"/>
        </w:rPr>
      </w:pPr>
      <w:r w:rsidRPr="00F137EF">
        <w:rPr>
          <w:b w:val="0"/>
          <w:sz w:val="24"/>
          <w:szCs w:val="24"/>
          <w:u w:val="none"/>
          <w:lang w:val="en-US"/>
        </w:rPr>
        <w:t xml:space="preserve">Results expected </w:t>
      </w:r>
    </w:p>
    <w:p w:rsidR="00A80FC8" w:rsidRPr="00F137EF" w:rsidRDefault="00A80FC8" w:rsidP="00A80FC8">
      <w:pPr>
        <w:pStyle w:val="Subtitle"/>
        <w:widowControl w:val="0"/>
        <w:ind w:left="288"/>
        <w:jc w:val="both"/>
        <w:rPr>
          <w:b w:val="0"/>
          <w:sz w:val="24"/>
          <w:szCs w:val="24"/>
          <w:u w:val="none"/>
          <w:lang w:val="en-US"/>
        </w:rPr>
      </w:pPr>
    </w:p>
    <w:p w:rsidR="00A80FC8" w:rsidRPr="00F137EF" w:rsidRDefault="00A80FC8" w:rsidP="00A80FC8">
      <w:pPr>
        <w:pStyle w:val="Subtitle"/>
        <w:widowControl w:val="0"/>
        <w:jc w:val="both"/>
        <w:rPr>
          <w:sz w:val="24"/>
          <w:szCs w:val="24"/>
          <w:u w:val="none"/>
          <w:lang w:val="en-US"/>
        </w:rPr>
      </w:pPr>
      <w:r w:rsidRPr="00F137EF">
        <w:rPr>
          <w:sz w:val="24"/>
          <w:szCs w:val="24"/>
          <w:u w:val="none"/>
          <w:lang w:val="en-US"/>
        </w:rPr>
        <w:t>Findings and Conclusions</w:t>
      </w:r>
    </w:p>
    <w:p w:rsidR="00A80FC8" w:rsidRPr="00F137EF" w:rsidRDefault="00A80FC8" w:rsidP="00A80FC8">
      <w:pPr>
        <w:pStyle w:val="Subtitle"/>
        <w:widowControl w:val="0"/>
        <w:jc w:val="both"/>
        <w:rPr>
          <w:i/>
          <w:iCs/>
          <w:sz w:val="24"/>
          <w:szCs w:val="24"/>
          <w:u w:val="none"/>
          <w:lang w:val="en-US"/>
        </w:rPr>
      </w:pPr>
      <w:r w:rsidRPr="00F137EF">
        <w:rPr>
          <w:b w:val="0"/>
          <w:bCs/>
          <w:i/>
          <w:iCs/>
          <w:sz w:val="24"/>
          <w:szCs w:val="24"/>
          <w:u w:val="none"/>
          <w:lang w:val="en-US"/>
        </w:rPr>
        <w:t>(In addition to a descriptive assessment, all criteria marked with (*) should be rated</w:t>
      </w:r>
      <w:r w:rsidRPr="00F137EF">
        <w:rPr>
          <w:rStyle w:val="FootnoteReference"/>
          <w:b w:val="0"/>
          <w:bCs/>
          <w:i/>
          <w:iCs/>
          <w:sz w:val="24"/>
          <w:szCs w:val="24"/>
          <w:u w:val="none"/>
          <w:lang w:val="en-US"/>
        </w:rPr>
        <w:footnoteReference w:id="2"/>
      </w:r>
      <w:r w:rsidRPr="00F137EF">
        <w:rPr>
          <w:b w:val="0"/>
          <w:bCs/>
          <w:i/>
          <w:iCs/>
          <w:sz w:val="24"/>
          <w:szCs w:val="24"/>
          <w:u w:val="none"/>
          <w:lang w:val="en-US"/>
        </w:rPr>
        <w:t>)</w:t>
      </w:r>
      <w:r w:rsidRPr="00F137EF">
        <w:rPr>
          <w:i/>
          <w:iCs/>
          <w:sz w:val="24"/>
          <w:szCs w:val="24"/>
          <w:u w:val="none"/>
          <w:lang w:val="en-US"/>
        </w:rPr>
        <w:t xml:space="preserve"> </w:t>
      </w:r>
    </w:p>
    <w:p w:rsidR="00A80FC8" w:rsidRPr="00F137EF" w:rsidRDefault="00A80FC8" w:rsidP="00A80FC8">
      <w:pPr>
        <w:pStyle w:val="Subtitle"/>
        <w:widowControl w:val="0"/>
        <w:jc w:val="both"/>
        <w:rPr>
          <w:sz w:val="24"/>
          <w:szCs w:val="24"/>
          <w:u w:val="none"/>
          <w:lang w:val="en-US"/>
        </w:rPr>
      </w:pPr>
    </w:p>
    <w:p w:rsidR="00A80FC8" w:rsidRPr="00F137EF" w:rsidRDefault="00A80FC8" w:rsidP="00A80FC8">
      <w:pPr>
        <w:pStyle w:val="Subtitle"/>
        <w:widowControl w:val="0"/>
        <w:numPr>
          <w:ilvl w:val="0"/>
          <w:numId w:val="13"/>
        </w:numPr>
        <w:jc w:val="both"/>
        <w:rPr>
          <w:bCs/>
          <w:sz w:val="24"/>
          <w:szCs w:val="24"/>
          <w:u w:val="none"/>
          <w:lang w:val="en-US"/>
        </w:rPr>
      </w:pPr>
      <w:r w:rsidRPr="00F137EF">
        <w:rPr>
          <w:bCs/>
          <w:sz w:val="24"/>
          <w:szCs w:val="24"/>
          <w:u w:val="none"/>
          <w:lang w:val="en-US"/>
        </w:rPr>
        <w:t>Project formulation</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Implementation approach (*)(</w:t>
      </w:r>
      <w:proofErr w:type="spellStart"/>
      <w:r w:rsidRPr="00F137EF">
        <w:rPr>
          <w:sz w:val="24"/>
        </w:rPr>
        <w:t>i</w:t>
      </w:r>
      <w:proofErr w:type="spellEnd"/>
      <w:r w:rsidRPr="00F137EF">
        <w:rPr>
          <w:sz w:val="24"/>
        </w:rPr>
        <w:t>)</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Analysis of LFA (Project logic /strategy; Indicators)</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Lessons from other relevant projects (e.g., same focal area) incorporated into project implementation</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Country ownership/</w:t>
      </w:r>
      <w:proofErr w:type="spellStart"/>
      <w:r w:rsidRPr="00F137EF">
        <w:rPr>
          <w:sz w:val="24"/>
        </w:rPr>
        <w:t>Driveness</w:t>
      </w:r>
      <w:proofErr w:type="spellEnd"/>
      <w:r w:rsidRPr="00F137EF">
        <w:rPr>
          <w:sz w:val="24"/>
        </w:rPr>
        <w:t xml:space="preserve"> </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Stakeholder participation (*)</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 xml:space="preserve">Replication approach </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 xml:space="preserve">Cost-effectiveness </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UNDP comparative advantage</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Linkages between project and other interventions within the sector</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Management arrangements</w:t>
      </w:r>
    </w:p>
    <w:p w:rsidR="00A80FC8" w:rsidRPr="00F137EF" w:rsidRDefault="00A80FC8" w:rsidP="00A80FC8">
      <w:pPr>
        <w:pStyle w:val="Subtitle"/>
        <w:widowControl w:val="0"/>
        <w:tabs>
          <w:tab w:val="num" w:pos="1494"/>
        </w:tabs>
        <w:ind w:left="720"/>
        <w:jc w:val="both"/>
        <w:rPr>
          <w:b w:val="0"/>
          <w:bCs/>
          <w:sz w:val="24"/>
          <w:szCs w:val="24"/>
          <w:u w:val="none"/>
          <w:lang w:val="en-US"/>
        </w:rPr>
      </w:pPr>
    </w:p>
    <w:p w:rsidR="00A80FC8" w:rsidRPr="00F137EF" w:rsidRDefault="00A80FC8" w:rsidP="00A80FC8">
      <w:pPr>
        <w:pStyle w:val="Subtitle"/>
        <w:widowControl w:val="0"/>
        <w:numPr>
          <w:ilvl w:val="0"/>
          <w:numId w:val="14"/>
        </w:numPr>
        <w:jc w:val="both"/>
        <w:rPr>
          <w:sz w:val="24"/>
          <w:szCs w:val="24"/>
          <w:u w:val="none"/>
          <w:lang w:val="en-US"/>
        </w:rPr>
      </w:pPr>
      <w:r w:rsidRPr="00F137EF">
        <w:rPr>
          <w:sz w:val="24"/>
          <w:szCs w:val="24"/>
          <w:u w:val="none"/>
          <w:lang w:val="en-US"/>
        </w:rPr>
        <w:t>Implementation</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lastRenderedPageBreak/>
        <w:t>Implementation approach (*)(ii)</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The logical framework used during implementation as a management and M&amp;E tool</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 xml:space="preserve"> Effective partnerships arrangements established for implementation of the project with relevant stakeholders involved in the country/region</w:t>
      </w:r>
    </w:p>
    <w:p w:rsidR="00A80FC8" w:rsidRPr="00F137EF" w:rsidRDefault="00A80FC8" w:rsidP="00A80FC8">
      <w:pPr>
        <w:pStyle w:val="ListBullet2"/>
        <w:widowControl w:val="0"/>
        <w:tabs>
          <w:tab w:val="clear" w:pos="630"/>
          <w:tab w:val="num" w:pos="1080"/>
        </w:tabs>
        <w:ind w:left="1080" w:hanging="468"/>
        <w:jc w:val="both"/>
        <w:rPr>
          <w:sz w:val="24"/>
        </w:rPr>
      </w:pPr>
      <w:r w:rsidRPr="00F137EF">
        <w:rPr>
          <w:sz w:val="24"/>
        </w:rPr>
        <w:t>Feedback from M&amp;E activities used for adaptive management</w:t>
      </w:r>
    </w:p>
    <w:p w:rsidR="00A80FC8" w:rsidRPr="00F137EF" w:rsidRDefault="00A80FC8" w:rsidP="00A80FC8">
      <w:pPr>
        <w:pStyle w:val="Subtitle"/>
        <w:widowControl w:val="0"/>
        <w:numPr>
          <w:ilvl w:val="0"/>
          <w:numId w:val="16"/>
        </w:numPr>
        <w:tabs>
          <w:tab w:val="clear" w:pos="648"/>
          <w:tab w:val="num" w:pos="1080"/>
        </w:tabs>
        <w:ind w:hanging="18"/>
        <w:jc w:val="both"/>
        <w:rPr>
          <w:b w:val="0"/>
          <w:bCs/>
          <w:sz w:val="24"/>
          <w:szCs w:val="24"/>
          <w:lang w:val="en-US"/>
        </w:rPr>
      </w:pPr>
      <w:r w:rsidRPr="00F137EF">
        <w:rPr>
          <w:b w:val="0"/>
          <w:bCs/>
          <w:sz w:val="24"/>
          <w:szCs w:val="24"/>
          <w:lang w:val="en-US"/>
        </w:rPr>
        <w:t>Financial Planning</w:t>
      </w:r>
    </w:p>
    <w:p w:rsidR="00A80FC8" w:rsidRPr="00F137EF" w:rsidRDefault="00A80FC8" w:rsidP="00A80FC8">
      <w:pPr>
        <w:pStyle w:val="Subtitle"/>
        <w:widowControl w:val="0"/>
        <w:numPr>
          <w:ilvl w:val="0"/>
          <w:numId w:val="16"/>
        </w:numPr>
        <w:tabs>
          <w:tab w:val="clear" w:pos="648"/>
          <w:tab w:val="num" w:pos="1080"/>
        </w:tabs>
        <w:ind w:hanging="18"/>
        <w:jc w:val="both"/>
        <w:rPr>
          <w:b w:val="0"/>
          <w:bCs/>
          <w:sz w:val="24"/>
          <w:szCs w:val="24"/>
          <w:u w:val="none"/>
          <w:lang w:val="en-US"/>
        </w:rPr>
      </w:pPr>
      <w:r w:rsidRPr="00F137EF">
        <w:rPr>
          <w:b w:val="0"/>
          <w:bCs/>
          <w:sz w:val="24"/>
          <w:szCs w:val="24"/>
          <w:lang w:val="en-US"/>
        </w:rPr>
        <w:t>Monitoring and evaluation</w:t>
      </w:r>
      <w:r w:rsidRPr="00F137EF">
        <w:rPr>
          <w:b w:val="0"/>
          <w:bCs/>
          <w:sz w:val="24"/>
          <w:szCs w:val="24"/>
          <w:u w:val="none"/>
          <w:lang w:val="en-US"/>
        </w:rPr>
        <w:t xml:space="preserve"> (*)</w:t>
      </w:r>
    </w:p>
    <w:p w:rsidR="00A80FC8" w:rsidRPr="00F137EF" w:rsidRDefault="00A80FC8" w:rsidP="00A80FC8">
      <w:pPr>
        <w:pStyle w:val="Subtitle"/>
        <w:widowControl w:val="0"/>
        <w:numPr>
          <w:ilvl w:val="0"/>
          <w:numId w:val="16"/>
        </w:numPr>
        <w:tabs>
          <w:tab w:val="clear" w:pos="648"/>
          <w:tab w:val="num" w:pos="1080"/>
        </w:tabs>
        <w:ind w:hanging="18"/>
        <w:jc w:val="both"/>
        <w:rPr>
          <w:b w:val="0"/>
          <w:bCs/>
          <w:sz w:val="24"/>
          <w:szCs w:val="24"/>
          <w:u w:val="none"/>
          <w:lang w:val="en-US"/>
        </w:rPr>
      </w:pPr>
      <w:r w:rsidRPr="00F137EF">
        <w:rPr>
          <w:b w:val="0"/>
          <w:bCs/>
          <w:sz w:val="24"/>
          <w:szCs w:val="24"/>
          <w:u w:val="none"/>
          <w:lang w:val="en-US"/>
        </w:rPr>
        <w:t>Execution and implementation modalities</w:t>
      </w:r>
    </w:p>
    <w:p w:rsidR="00A80FC8" w:rsidRPr="00F137EF" w:rsidRDefault="00A80FC8" w:rsidP="00A80FC8">
      <w:pPr>
        <w:pStyle w:val="Subtitle"/>
        <w:widowControl w:val="0"/>
        <w:numPr>
          <w:ilvl w:val="0"/>
          <w:numId w:val="16"/>
        </w:numPr>
        <w:tabs>
          <w:tab w:val="clear" w:pos="648"/>
          <w:tab w:val="num" w:pos="1080"/>
        </w:tabs>
        <w:ind w:hanging="18"/>
        <w:jc w:val="both"/>
        <w:rPr>
          <w:b w:val="0"/>
          <w:bCs/>
          <w:sz w:val="24"/>
          <w:szCs w:val="24"/>
          <w:u w:val="none"/>
          <w:lang w:val="en-US"/>
        </w:rPr>
      </w:pPr>
      <w:r w:rsidRPr="00F137EF">
        <w:rPr>
          <w:b w:val="0"/>
          <w:bCs/>
          <w:sz w:val="24"/>
          <w:szCs w:val="24"/>
          <w:u w:val="none"/>
          <w:lang w:val="en-US"/>
        </w:rPr>
        <w:t>Management by the UNDP country office</w:t>
      </w:r>
    </w:p>
    <w:p w:rsidR="00A80FC8" w:rsidRPr="00F137EF" w:rsidRDefault="00A80FC8" w:rsidP="00A80FC8">
      <w:pPr>
        <w:pStyle w:val="Subtitle"/>
        <w:widowControl w:val="0"/>
        <w:numPr>
          <w:ilvl w:val="0"/>
          <w:numId w:val="16"/>
        </w:numPr>
        <w:tabs>
          <w:tab w:val="clear" w:pos="648"/>
          <w:tab w:val="num" w:pos="1080"/>
        </w:tabs>
        <w:ind w:hanging="18"/>
        <w:jc w:val="both"/>
        <w:rPr>
          <w:b w:val="0"/>
          <w:bCs/>
          <w:sz w:val="24"/>
          <w:szCs w:val="24"/>
          <w:u w:val="none"/>
          <w:lang w:val="en-US"/>
        </w:rPr>
      </w:pPr>
      <w:r w:rsidRPr="00F137EF">
        <w:rPr>
          <w:b w:val="0"/>
          <w:bCs/>
          <w:sz w:val="24"/>
          <w:szCs w:val="24"/>
          <w:u w:val="none"/>
          <w:lang w:val="en-US"/>
        </w:rPr>
        <w:t>Coordination and operational issues</w:t>
      </w:r>
    </w:p>
    <w:p w:rsidR="00A80FC8" w:rsidRPr="00F137EF" w:rsidRDefault="00A80FC8" w:rsidP="00A80FC8">
      <w:pPr>
        <w:pStyle w:val="Subtitle"/>
        <w:widowControl w:val="0"/>
        <w:tabs>
          <w:tab w:val="num" w:pos="1494"/>
        </w:tabs>
        <w:ind w:left="720"/>
        <w:jc w:val="both"/>
        <w:rPr>
          <w:b w:val="0"/>
          <w:sz w:val="24"/>
          <w:szCs w:val="24"/>
          <w:u w:val="none"/>
          <w:lang w:val="en-US"/>
        </w:rPr>
      </w:pPr>
    </w:p>
    <w:p w:rsidR="00A80FC8" w:rsidRPr="00F137EF" w:rsidRDefault="00A80FC8" w:rsidP="00A80FC8">
      <w:pPr>
        <w:pStyle w:val="Subtitle"/>
        <w:widowControl w:val="0"/>
        <w:numPr>
          <w:ilvl w:val="0"/>
          <w:numId w:val="15"/>
        </w:numPr>
        <w:jc w:val="both"/>
        <w:rPr>
          <w:sz w:val="24"/>
          <w:szCs w:val="24"/>
          <w:u w:val="none"/>
          <w:lang w:val="en-US"/>
        </w:rPr>
      </w:pPr>
      <w:r w:rsidRPr="00F137EF">
        <w:rPr>
          <w:sz w:val="24"/>
          <w:szCs w:val="24"/>
          <w:u w:val="none"/>
          <w:lang w:val="en-US"/>
        </w:rPr>
        <w:t>Results</w:t>
      </w:r>
    </w:p>
    <w:p w:rsidR="00A80FC8" w:rsidRPr="00F137EF" w:rsidRDefault="00A80FC8" w:rsidP="00A80FC8">
      <w:pPr>
        <w:pStyle w:val="Subtitle"/>
        <w:widowControl w:val="0"/>
        <w:numPr>
          <w:ilvl w:val="0"/>
          <w:numId w:val="17"/>
        </w:numPr>
        <w:tabs>
          <w:tab w:val="left" w:pos="1080"/>
        </w:tabs>
        <w:ind w:firstLine="270"/>
        <w:jc w:val="both"/>
        <w:rPr>
          <w:b w:val="0"/>
          <w:bCs/>
          <w:sz w:val="24"/>
          <w:szCs w:val="24"/>
          <w:lang w:val="en-US"/>
        </w:rPr>
      </w:pPr>
      <w:r w:rsidRPr="00F137EF">
        <w:rPr>
          <w:b w:val="0"/>
          <w:bCs/>
          <w:sz w:val="24"/>
          <w:szCs w:val="24"/>
          <w:lang w:val="en-US"/>
        </w:rPr>
        <w:t>Attainment of objectives (*)</w:t>
      </w:r>
    </w:p>
    <w:p w:rsidR="00A80FC8" w:rsidRPr="00F137EF" w:rsidRDefault="00A80FC8" w:rsidP="00A80FC8">
      <w:pPr>
        <w:pStyle w:val="Subtitle"/>
        <w:widowControl w:val="0"/>
        <w:numPr>
          <w:ilvl w:val="0"/>
          <w:numId w:val="17"/>
        </w:numPr>
        <w:tabs>
          <w:tab w:val="left" w:pos="1080"/>
        </w:tabs>
        <w:ind w:firstLine="270"/>
        <w:jc w:val="both"/>
        <w:rPr>
          <w:b w:val="0"/>
          <w:bCs/>
          <w:sz w:val="24"/>
          <w:szCs w:val="24"/>
          <w:lang w:val="en-US"/>
        </w:rPr>
      </w:pPr>
      <w:r w:rsidRPr="00F137EF">
        <w:rPr>
          <w:b w:val="0"/>
          <w:bCs/>
          <w:sz w:val="24"/>
          <w:szCs w:val="24"/>
          <w:lang w:val="en-US"/>
        </w:rPr>
        <w:t>Sustainability (*)</w:t>
      </w:r>
    </w:p>
    <w:p w:rsidR="00A80FC8" w:rsidRDefault="00A80FC8" w:rsidP="00A80FC8">
      <w:pPr>
        <w:pStyle w:val="Subtitle"/>
        <w:widowControl w:val="0"/>
        <w:numPr>
          <w:ilvl w:val="0"/>
          <w:numId w:val="17"/>
        </w:numPr>
        <w:tabs>
          <w:tab w:val="left" w:pos="1080"/>
        </w:tabs>
        <w:ind w:firstLine="270"/>
        <w:jc w:val="both"/>
        <w:rPr>
          <w:b w:val="0"/>
          <w:bCs/>
          <w:sz w:val="24"/>
          <w:szCs w:val="24"/>
          <w:u w:val="none"/>
          <w:lang w:val="en-US"/>
        </w:rPr>
      </w:pPr>
      <w:r w:rsidRPr="00CB075B">
        <w:rPr>
          <w:b w:val="0"/>
          <w:bCs/>
          <w:sz w:val="24"/>
          <w:szCs w:val="24"/>
          <w:u w:val="none"/>
          <w:lang w:val="en-US"/>
        </w:rPr>
        <w:t>Contribution to upgrading skills of the national staff</w:t>
      </w:r>
    </w:p>
    <w:p w:rsidR="00A80FC8" w:rsidRPr="00CB075B" w:rsidRDefault="00A80FC8" w:rsidP="00A80FC8">
      <w:pPr>
        <w:pStyle w:val="Subtitle"/>
        <w:widowControl w:val="0"/>
        <w:numPr>
          <w:ilvl w:val="0"/>
          <w:numId w:val="17"/>
        </w:numPr>
        <w:tabs>
          <w:tab w:val="left" w:pos="1080"/>
        </w:tabs>
        <w:ind w:firstLine="270"/>
        <w:jc w:val="both"/>
        <w:rPr>
          <w:b w:val="0"/>
          <w:sz w:val="24"/>
          <w:szCs w:val="24"/>
          <w:u w:val="none"/>
          <w:lang w:val="en-US"/>
        </w:rPr>
      </w:pPr>
      <w:r w:rsidRPr="00CB075B">
        <w:rPr>
          <w:b w:val="0"/>
          <w:bCs/>
          <w:color w:val="000000" w:themeColor="text1"/>
          <w:sz w:val="24"/>
          <w:szCs w:val="24"/>
          <w:u w:val="none"/>
          <w:lang w:val="en-US"/>
        </w:rPr>
        <w:t xml:space="preserve"> Challenges </w:t>
      </w:r>
      <w:r w:rsidRPr="00CB075B">
        <w:rPr>
          <w:b w:val="0"/>
          <w:color w:val="000000" w:themeColor="text1"/>
          <w:sz w:val="24"/>
          <w:szCs w:val="24"/>
          <w:u w:val="none"/>
          <w:lang w:val="en-US"/>
        </w:rPr>
        <w:t xml:space="preserve">faced during </w:t>
      </w:r>
      <w:r w:rsidRPr="00CB075B">
        <w:rPr>
          <w:b w:val="0"/>
          <w:sz w:val="24"/>
          <w:szCs w:val="24"/>
          <w:u w:val="none"/>
          <w:lang w:val="en-US"/>
        </w:rPr>
        <w:t>the implementation?</w:t>
      </w:r>
    </w:p>
    <w:p w:rsidR="00A80FC8" w:rsidRPr="00F137EF" w:rsidRDefault="00A80FC8" w:rsidP="00A80FC8">
      <w:pPr>
        <w:pStyle w:val="Subtitle"/>
        <w:widowControl w:val="0"/>
        <w:ind w:left="1134" w:hanging="1134"/>
        <w:jc w:val="both"/>
        <w:rPr>
          <w:sz w:val="24"/>
          <w:szCs w:val="24"/>
          <w:u w:val="none"/>
          <w:lang w:val="en-US"/>
        </w:rPr>
      </w:pPr>
    </w:p>
    <w:p w:rsidR="00A80FC8" w:rsidRPr="00F137EF" w:rsidRDefault="00A80FC8" w:rsidP="00A80FC8">
      <w:pPr>
        <w:pStyle w:val="Subtitle"/>
        <w:widowControl w:val="0"/>
        <w:ind w:left="1134" w:hanging="1134"/>
        <w:jc w:val="both"/>
        <w:rPr>
          <w:sz w:val="24"/>
          <w:szCs w:val="24"/>
          <w:u w:val="none"/>
          <w:lang w:val="en-US"/>
        </w:rPr>
      </w:pPr>
      <w:r w:rsidRPr="00F137EF">
        <w:rPr>
          <w:sz w:val="24"/>
          <w:szCs w:val="24"/>
          <w:u w:val="none"/>
          <w:lang w:val="en-US"/>
        </w:rPr>
        <w:t>Recommendations</w:t>
      </w:r>
    </w:p>
    <w:p w:rsidR="00A80FC8" w:rsidRPr="00F137EF" w:rsidRDefault="00A80FC8" w:rsidP="00A80FC8">
      <w:pPr>
        <w:pStyle w:val="Subtitle"/>
        <w:widowControl w:val="0"/>
        <w:numPr>
          <w:ilvl w:val="0"/>
          <w:numId w:val="10"/>
        </w:numPr>
        <w:jc w:val="both"/>
        <w:rPr>
          <w:b w:val="0"/>
          <w:sz w:val="24"/>
          <w:szCs w:val="24"/>
          <w:u w:val="none"/>
          <w:lang w:val="en-US"/>
        </w:rPr>
      </w:pPr>
      <w:r w:rsidRPr="00F137EF">
        <w:rPr>
          <w:b w:val="0"/>
          <w:sz w:val="24"/>
          <w:szCs w:val="24"/>
          <w:u w:val="none"/>
          <w:lang w:val="en-US"/>
        </w:rPr>
        <w:t>Corrective actions for the design, implementation, monitoring and evaluation of the project</w:t>
      </w:r>
    </w:p>
    <w:p w:rsidR="00A80FC8" w:rsidRPr="00F137EF" w:rsidRDefault="00A80FC8" w:rsidP="00A80FC8">
      <w:pPr>
        <w:pStyle w:val="Subtitle"/>
        <w:widowControl w:val="0"/>
        <w:numPr>
          <w:ilvl w:val="0"/>
          <w:numId w:val="10"/>
        </w:numPr>
        <w:jc w:val="both"/>
        <w:rPr>
          <w:b w:val="0"/>
          <w:sz w:val="24"/>
          <w:szCs w:val="24"/>
          <w:u w:val="none"/>
          <w:lang w:val="en-US"/>
        </w:rPr>
      </w:pPr>
      <w:r w:rsidRPr="00F137EF">
        <w:rPr>
          <w:b w:val="0"/>
          <w:sz w:val="24"/>
          <w:szCs w:val="24"/>
          <w:u w:val="none"/>
          <w:lang w:val="en-US"/>
        </w:rPr>
        <w:t>Actions to follow up or reinforce initial benefits from the project</w:t>
      </w:r>
    </w:p>
    <w:p w:rsidR="00A80FC8" w:rsidRPr="00F137EF" w:rsidRDefault="00A80FC8" w:rsidP="00A80FC8">
      <w:pPr>
        <w:pStyle w:val="Subtitle"/>
        <w:widowControl w:val="0"/>
        <w:numPr>
          <w:ilvl w:val="0"/>
          <w:numId w:val="10"/>
        </w:numPr>
        <w:jc w:val="both"/>
        <w:rPr>
          <w:b w:val="0"/>
          <w:sz w:val="24"/>
          <w:szCs w:val="24"/>
          <w:u w:val="none"/>
          <w:lang w:val="en-US"/>
        </w:rPr>
      </w:pPr>
      <w:r w:rsidRPr="00F137EF">
        <w:rPr>
          <w:b w:val="0"/>
          <w:sz w:val="24"/>
          <w:szCs w:val="24"/>
          <w:u w:val="none"/>
          <w:lang w:val="en-US"/>
        </w:rPr>
        <w:t>Proposals for future directions underlining main objectives</w:t>
      </w:r>
    </w:p>
    <w:p w:rsidR="00A80FC8" w:rsidRPr="00F137EF" w:rsidRDefault="00A80FC8" w:rsidP="00A80FC8">
      <w:pPr>
        <w:pStyle w:val="Subtitle"/>
        <w:widowControl w:val="0"/>
        <w:ind w:left="1276" w:hanging="1276"/>
        <w:jc w:val="both"/>
        <w:rPr>
          <w:sz w:val="24"/>
          <w:szCs w:val="24"/>
          <w:u w:val="none"/>
          <w:lang w:val="en-US"/>
        </w:rPr>
      </w:pPr>
    </w:p>
    <w:p w:rsidR="00A80FC8" w:rsidRPr="00F137EF" w:rsidRDefault="00A80FC8" w:rsidP="00A80FC8">
      <w:pPr>
        <w:pStyle w:val="Subtitle"/>
        <w:widowControl w:val="0"/>
        <w:ind w:left="1276" w:hanging="1276"/>
        <w:jc w:val="both"/>
        <w:rPr>
          <w:sz w:val="24"/>
          <w:szCs w:val="24"/>
          <w:u w:val="none"/>
          <w:lang w:val="en-US"/>
        </w:rPr>
      </w:pPr>
      <w:r w:rsidRPr="00F137EF">
        <w:rPr>
          <w:sz w:val="24"/>
          <w:szCs w:val="24"/>
          <w:u w:val="none"/>
          <w:lang w:val="en-US"/>
        </w:rPr>
        <w:t>Lessons learned</w:t>
      </w:r>
    </w:p>
    <w:p w:rsidR="00A80FC8" w:rsidRPr="00F137EF" w:rsidRDefault="00A80FC8" w:rsidP="00A80FC8">
      <w:pPr>
        <w:pStyle w:val="Subtitle"/>
        <w:widowControl w:val="0"/>
        <w:numPr>
          <w:ilvl w:val="0"/>
          <w:numId w:val="11"/>
        </w:numPr>
        <w:jc w:val="both"/>
        <w:rPr>
          <w:b w:val="0"/>
          <w:sz w:val="24"/>
          <w:szCs w:val="24"/>
          <w:u w:val="none"/>
          <w:lang w:val="en-US"/>
        </w:rPr>
      </w:pPr>
      <w:r w:rsidRPr="00F137EF">
        <w:rPr>
          <w:b w:val="0"/>
          <w:sz w:val="24"/>
          <w:szCs w:val="24"/>
          <w:u w:val="none"/>
          <w:lang w:val="en-US"/>
        </w:rPr>
        <w:t>Best and worst practices in addressing issues relating to relevance, performance and success</w:t>
      </w:r>
    </w:p>
    <w:p w:rsidR="00A80FC8" w:rsidRPr="00F137EF" w:rsidRDefault="00A80FC8" w:rsidP="00A80FC8">
      <w:pPr>
        <w:pStyle w:val="Subtitle"/>
        <w:widowControl w:val="0"/>
        <w:ind w:left="288" w:hanging="288"/>
        <w:jc w:val="both"/>
        <w:rPr>
          <w:sz w:val="24"/>
          <w:szCs w:val="24"/>
          <w:u w:val="none"/>
          <w:lang w:val="en-US"/>
        </w:rPr>
      </w:pPr>
    </w:p>
    <w:p w:rsidR="00A80FC8" w:rsidRPr="00F137EF" w:rsidRDefault="00A80FC8" w:rsidP="00A80FC8">
      <w:pPr>
        <w:pStyle w:val="Subtitle"/>
        <w:widowControl w:val="0"/>
        <w:ind w:left="288" w:hanging="288"/>
        <w:jc w:val="both"/>
        <w:rPr>
          <w:sz w:val="24"/>
          <w:szCs w:val="24"/>
          <w:u w:val="none"/>
          <w:lang w:val="en-US"/>
        </w:rPr>
      </w:pPr>
      <w:r w:rsidRPr="00F137EF">
        <w:rPr>
          <w:sz w:val="24"/>
          <w:szCs w:val="24"/>
          <w:u w:val="none"/>
          <w:lang w:val="en-US"/>
        </w:rPr>
        <w:t>Annexes</w:t>
      </w:r>
    </w:p>
    <w:p w:rsidR="00A80FC8" w:rsidRPr="00F137EF" w:rsidRDefault="00A80FC8" w:rsidP="00A80FC8">
      <w:pPr>
        <w:pStyle w:val="Subtitle"/>
        <w:widowControl w:val="0"/>
        <w:numPr>
          <w:ilvl w:val="0"/>
          <w:numId w:val="12"/>
        </w:numPr>
        <w:jc w:val="both"/>
        <w:rPr>
          <w:b w:val="0"/>
          <w:sz w:val="24"/>
          <w:szCs w:val="24"/>
          <w:u w:val="none"/>
          <w:lang w:val="en-US"/>
        </w:rPr>
      </w:pPr>
      <w:r w:rsidRPr="00F137EF">
        <w:rPr>
          <w:b w:val="0"/>
          <w:sz w:val="24"/>
          <w:szCs w:val="24"/>
          <w:u w:val="none"/>
          <w:lang w:val="en-US"/>
        </w:rPr>
        <w:t>TOR</w:t>
      </w:r>
    </w:p>
    <w:p w:rsidR="00A80FC8" w:rsidRPr="00F137EF" w:rsidRDefault="00A80FC8" w:rsidP="00A80FC8">
      <w:pPr>
        <w:pStyle w:val="Subtitle"/>
        <w:widowControl w:val="0"/>
        <w:numPr>
          <w:ilvl w:val="0"/>
          <w:numId w:val="12"/>
        </w:numPr>
        <w:jc w:val="both"/>
        <w:rPr>
          <w:b w:val="0"/>
          <w:sz w:val="24"/>
          <w:szCs w:val="24"/>
          <w:u w:val="none"/>
          <w:lang w:val="en-US"/>
        </w:rPr>
      </w:pPr>
      <w:r w:rsidRPr="00F137EF">
        <w:rPr>
          <w:b w:val="0"/>
          <w:sz w:val="24"/>
          <w:szCs w:val="24"/>
          <w:u w:val="none"/>
          <w:lang w:val="en-US"/>
        </w:rPr>
        <w:t>Itinerary</w:t>
      </w:r>
    </w:p>
    <w:p w:rsidR="00A80FC8" w:rsidRPr="00F137EF" w:rsidRDefault="00A80FC8" w:rsidP="00A80FC8">
      <w:pPr>
        <w:pStyle w:val="Subtitle"/>
        <w:widowControl w:val="0"/>
        <w:numPr>
          <w:ilvl w:val="0"/>
          <w:numId w:val="12"/>
        </w:numPr>
        <w:jc w:val="both"/>
        <w:rPr>
          <w:b w:val="0"/>
          <w:sz w:val="24"/>
          <w:szCs w:val="24"/>
          <w:u w:val="none"/>
          <w:lang w:val="en-US"/>
        </w:rPr>
      </w:pPr>
      <w:r w:rsidRPr="00F137EF">
        <w:rPr>
          <w:b w:val="0"/>
          <w:sz w:val="24"/>
          <w:szCs w:val="24"/>
          <w:u w:val="none"/>
          <w:lang w:val="en-US"/>
        </w:rPr>
        <w:t>List of persons interviewed</w:t>
      </w:r>
    </w:p>
    <w:p w:rsidR="00A80FC8" w:rsidRPr="00F137EF" w:rsidRDefault="00A80FC8" w:rsidP="00A80FC8">
      <w:pPr>
        <w:pStyle w:val="Subtitle"/>
        <w:widowControl w:val="0"/>
        <w:numPr>
          <w:ilvl w:val="0"/>
          <w:numId w:val="12"/>
        </w:numPr>
        <w:jc w:val="both"/>
        <w:rPr>
          <w:b w:val="0"/>
          <w:sz w:val="24"/>
          <w:szCs w:val="24"/>
          <w:u w:val="none"/>
          <w:lang w:val="en-US"/>
        </w:rPr>
      </w:pPr>
      <w:r w:rsidRPr="00F137EF">
        <w:rPr>
          <w:b w:val="0"/>
          <w:sz w:val="24"/>
          <w:szCs w:val="24"/>
          <w:u w:val="none"/>
          <w:lang w:val="en-US"/>
        </w:rPr>
        <w:t>Summary of field visits</w:t>
      </w:r>
    </w:p>
    <w:p w:rsidR="00A80FC8" w:rsidRPr="00F137EF" w:rsidRDefault="00A80FC8" w:rsidP="00A80FC8">
      <w:pPr>
        <w:pStyle w:val="Subtitle"/>
        <w:widowControl w:val="0"/>
        <w:numPr>
          <w:ilvl w:val="0"/>
          <w:numId w:val="12"/>
        </w:numPr>
        <w:jc w:val="both"/>
        <w:rPr>
          <w:b w:val="0"/>
          <w:sz w:val="24"/>
          <w:szCs w:val="24"/>
          <w:u w:val="none"/>
          <w:lang w:val="en-US"/>
        </w:rPr>
      </w:pPr>
      <w:r w:rsidRPr="00F137EF">
        <w:rPr>
          <w:b w:val="0"/>
          <w:sz w:val="24"/>
          <w:szCs w:val="24"/>
          <w:u w:val="none"/>
          <w:lang w:val="en-US"/>
        </w:rPr>
        <w:t>List of documents reviewed</w:t>
      </w:r>
    </w:p>
    <w:p w:rsidR="00A80FC8" w:rsidRPr="00F137EF" w:rsidRDefault="00A80FC8" w:rsidP="00A80FC8">
      <w:pPr>
        <w:pStyle w:val="Subtitle"/>
        <w:widowControl w:val="0"/>
        <w:numPr>
          <w:ilvl w:val="0"/>
          <w:numId w:val="12"/>
        </w:numPr>
        <w:jc w:val="both"/>
        <w:rPr>
          <w:b w:val="0"/>
          <w:sz w:val="24"/>
          <w:szCs w:val="24"/>
          <w:u w:val="none"/>
          <w:lang w:val="en-US"/>
        </w:rPr>
      </w:pPr>
      <w:r w:rsidRPr="00F137EF">
        <w:rPr>
          <w:b w:val="0"/>
          <w:sz w:val="24"/>
          <w:szCs w:val="24"/>
          <w:u w:val="none"/>
          <w:lang w:val="en-US"/>
        </w:rPr>
        <w:t>Questionnaire used and summary of results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pStyle w:val="Heading1"/>
        <w:keepNext w:val="0"/>
        <w:widowControl w:val="0"/>
        <w:spacing w:before="0"/>
        <w:jc w:val="right"/>
        <w:rPr>
          <w:rFonts w:ascii="Times New Roman" w:hAnsi="Times New Roman"/>
          <w:sz w:val="24"/>
          <w:szCs w:val="24"/>
        </w:rPr>
      </w:pPr>
      <w:r w:rsidRPr="00F137EF">
        <w:rPr>
          <w:rFonts w:ascii="Times New Roman" w:hAnsi="Times New Roman"/>
          <w:sz w:val="24"/>
          <w:szCs w:val="24"/>
        </w:rPr>
        <w:br w:type="page"/>
      </w:r>
      <w:bookmarkStart w:id="1" w:name="_Toc230753978"/>
      <w:r w:rsidRPr="00F137EF">
        <w:rPr>
          <w:rFonts w:ascii="Times New Roman" w:hAnsi="Times New Roman"/>
          <w:sz w:val="24"/>
          <w:szCs w:val="24"/>
        </w:rPr>
        <w:lastRenderedPageBreak/>
        <w:t>Annex 2</w:t>
      </w:r>
      <w:bookmarkEnd w:id="1"/>
    </w:p>
    <w:p w:rsidR="00A80FC8" w:rsidRPr="00F137EF" w:rsidRDefault="00A80FC8" w:rsidP="00A80FC8">
      <w:pPr>
        <w:pStyle w:val="BodyText"/>
        <w:jc w:val="right"/>
        <w:rPr>
          <w:b/>
          <w:bCs/>
        </w:rPr>
      </w:pPr>
    </w:p>
    <w:p w:rsidR="00A80FC8" w:rsidRPr="00F137EF" w:rsidRDefault="00A80FC8" w:rsidP="00A80FC8">
      <w:pPr>
        <w:pStyle w:val="BodyText"/>
        <w:jc w:val="center"/>
        <w:rPr>
          <w:b/>
          <w:bCs/>
        </w:rPr>
      </w:pPr>
      <w:r w:rsidRPr="00F137EF">
        <w:rPr>
          <w:b/>
          <w:bCs/>
        </w:rPr>
        <w:t>Explanation on Terminology Provided in the GEF Guidelines to Terminal Evaluations</w:t>
      </w:r>
    </w:p>
    <w:p w:rsidR="00A80FC8" w:rsidRPr="00F137EF" w:rsidRDefault="00A80FC8" w:rsidP="00A80FC8">
      <w:pPr>
        <w:widowControl w:val="0"/>
        <w:jc w:val="both"/>
        <w:rPr>
          <w:rFonts w:ascii="Times New Roman" w:hAnsi="Times New Roman" w:cs="Times New Roman"/>
          <w:b/>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kern w:val="32"/>
          <w:sz w:val="24"/>
          <w:szCs w:val="24"/>
        </w:rPr>
        <w:t xml:space="preserve">Implementation Approach </w:t>
      </w:r>
      <w:r w:rsidRPr="00F137EF">
        <w:rPr>
          <w:rFonts w:ascii="Times New Roman" w:hAnsi="Times New Roman" w:cs="Times New Roman"/>
          <w:sz w:val="24"/>
          <w:szCs w:val="24"/>
        </w:rPr>
        <w:t xml:space="preserve">includes an analysis of the project’s logical framework, adaptation to changing conditions (adaptive management), partnerships in implementation arrangements, changes in project design, and overall project management. </w:t>
      </w:r>
    </w:p>
    <w:p w:rsidR="00A80FC8" w:rsidRPr="00F137EF" w:rsidRDefault="00A80FC8" w:rsidP="00A80FC8">
      <w:pPr>
        <w:widowControl w:val="0"/>
        <w:jc w:val="both"/>
        <w:rPr>
          <w:rFonts w:ascii="Times New Roman" w:hAnsi="Times New Roman" w:cs="Times New Roman"/>
          <w:b/>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sz w:val="24"/>
          <w:szCs w:val="24"/>
        </w:rPr>
        <w:t>Some elements of an effective implementation approach may include:</w:t>
      </w:r>
    </w:p>
    <w:p w:rsidR="00A80FC8" w:rsidRPr="00F137EF" w:rsidRDefault="00A80FC8" w:rsidP="00A80FC8">
      <w:pPr>
        <w:widowControl w:val="0"/>
        <w:numPr>
          <w:ilvl w:val="0"/>
          <w:numId w:val="18"/>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The logical framework used during implementation as a management and M&amp;E tool</w:t>
      </w:r>
    </w:p>
    <w:p w:rsidR="00A80FC8" w:rsidRPr="00F137EF" w:rsidRDefault="00A80FC8" w:rsidP="00A80FC8">
      <w:pPr>
        <w:widowControl w:val="0"/>
        <w:numPr>
          <w:ilvl w:val="0"/>
          <w:numId w:val="18"/>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Effective partnerships arrangements established for implementation of the project with relevant stakeholders involved in the country/region</w:t>
      </w:r>
    </w:p>
    <w:p w:rsidR="00A80FC8" w:rsidRPr="00F137EF" w:rsidRDefault="00A80FC8" w:rsidP="00A80FC8">
      <w:pPr>
        <w:widowControl w:val="0"/>
        <w:numPr>
          <w:ilvl w:val="0"/>
          <w:numId w:val="18"/>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Lessons from other relevant projects (e.g., same focal area) incorporated into project implementation </w:t>
      </w:r>
    </w:p>
    <w:p w:rsidR="00A80FC8" w:rsidRPr="00F137EF" w:rsidRDefault="00A80FC8" w:rsidP="00A80FC8">
      <w:pPr>
        <w:widowControl w:val="0"/>
        <w:numPr>
          <w:ilvl w:val="0"/>
          <w:numId w:val="18"/>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Feedback from M&amp;E activities used for adaptive management.</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sz w:val="24"/>
          <w:szCs w:val="24"/>
        </w:rPr>
        <w:t>Country Ownership/</w:t>
      </w:r>
      <w:proofErr w:type="spellStart"/>
      <w:r w:rsidRPr="00F137EF">
        <w:rPr>
          <w:rFonts w:ascii="Times New Roman" w:hAnsi="Times New Roman" w:cs="Times New Roman"/>
          <w:b/>
          <w:sz w:val="24"/>
          <w:szCs w:val="24"/>
        </w:rPr>
        <w:t>Driveness</w:t>
      </w:r>
      <w:proofErr w:type="spellEnd"/>
      <w:r w:rsidRPr="00F137EF">
        <w:rPr>
          <w:rFonts w:ascii="Times New Roman" w:hAnsi="Times New Roman" w:cs="Times New Roman"/>
          <w:b/>
          <w:sz w:val="24"/>
          <w:szCs w:val="24"/>
        </w:rPr>
        <w:t xml:space="preserve"> </w:t>
      </w:r>
      <w:r w:rsidRPr="00F137EF">
        <w:rPr>
          <w:rFonts w:ascii="Times New Roman" w:hAnsi="Times New Roman" w:cs="Times New Roman"/>
          <w:sz w:val="24"/>
          <w:szCs w:val="24"/>
        </w:rPr>
        <w:t xml:space="preserve">is the relevance of the project to national development and environmental agendas, recipient country commitment, and regional and international agreements where applicable. Project Concept has its origin within the national </w:t>
      </w:r>
      <w:proofErr w:type="spellStart"/>
      <w:r w:rsidRPr="00F137EF">
        <w:rPr>
          <w:rFonts w:ascii="Times New Roman" w:hAnsi="Times New Roman" w:cs="Times New Roman"/>
          <w:sz w:val="24"/>
          <w:szCs w:val="24"/>
        </w:rPr>
        <w:t>sectoral</w:t>
      </w:r>
      <w:proofErr w:type="spellEnd"/>
      <w:r w:rsidRPr="00F137EF">
        <w:rPr>
          <w:rFonts w:ascii="Times New Roman" w:hAnsi="Times New Roman" w:cs="Times New Roman"/>
          <w:sz w:val="24"/>
          <w:szCs w:val="24"/>
        </w:rPr>
        <w:t xml:space="preserve"> and development plans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sz w:val="24"/>
          <w:szCs w:val="24"/>
        </w:rPr>
        <w:t>Some elements of effective country ownership/</w:t>
      </w:r>
      <w:proofErr w:type="spellStart"/>
      <w:r w:rsidRPr="00F137EF">
        <w:rPr>
          <w:rFonts w:ascii="Times New Roman" w:hAnsi="Times New Roman" w:cs="Times New Roman"/>
          <w:sz w:val="24"/>
          <w:szCs w:val="24"/>
        </w:rPr>
        <w:t>driveness</w:t>
      </w:r>
      <w:proofErr w:type="spellEnd"/>
      <w:r w:rsidRPr="00F137EF">
        <w:rPr>
          <w:rFonts w:ascii="Times New Roman" w:hAnsi="Times New Roman" w:cs="Times New Roman"/>
          <w:sz w:val="24"/>
          <w:szCs w:val="24"/>
        </w:rPr>
        <w:t xml:space="preserve"> may include: </w:t>
      </w:r>
    </w:p>
    <w:p w:rsidR="00A80FC8" w:rsidRPr="00F137EF" w:rsidRDefault="00A80FC8" w:rsidP="00A80FC8">
      <w:pPr>
        <w:widowControl w:val="0"/>
        <w:numPr>
          <w:ilvl w:val="0"/>
          <w:numId w:val="19"/>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Project Concept has its origin within the national </w:t>
      </w:r>
      <w:proofErr w:type="spellStart"/>
      <w:r w:rsidRPr="00F137EF">
        <w:rPr>
          <w:rFonts w:ascii="Times New Roman" w:hAnsi="Times New Roman" w:cs="Times New Roman"/>
          <w:sz w:val="24"/>
          <w:szCs w:val="24"/>
        </w:rPr>
        <w:t>sectoral</w:t>
      </w:r>
      <w:proofErr w:type="spellEnd"/>
      <w:r w:rsidRPr="00F137EF">
        <w:rPr>
          <w:rFonts w:ascii="Times New Roman" w:hAnsi="Times New Roman" w:cs="Times New Roman"/>
          <w:sz w:val="24"/>
          <w:szCs w:val="24"/>
        </w:rPr>
        <w:t xml:space="preserve"> and development plans</w:t>
      </w:r>
    </w:p>
    <w:p w:rsidR="00A80FC8" w:rsidRPr="00F137EF" w:rsidRDefault="00A80FC8" w:rsidP="00A80FC8">
      <w:pPr>
        <w:widowControl w:val="0"/>
        <w:numPr>
          <w:ilvl w:val="0"/>
          <w:numId w:val="19"/>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Outcomes (or potential outcomes) from the project have been incorporated into the national </w:t>
      </w:r>
      <w:proofErr w:type="spellStart"/>
      <w:r w:rsidRPr="00F137EF">
        <w:rPr>
          <w:rFonts w:ascii="Times New Roman" w:hAnsi="Times New Roman" w:cs="Times New Roman"/>
          <w:sz w:val="24"/>
          <w:szCs w:val="24"/>
        </w:rPr>
        <w:t>sectoral</w:t>
      </w:r>
      <w:proofErr w:type="spellEnd"/>
      <w:r w:rsidRPr="00F137EF">
        <w:rPr>
          <w:rFonts w:ascii="Times New Roman" w:hAnsi="Times New Roman" w:cs="Times New Roman"/>
          <w:sz w:val="24"/>
          <w:szCs w:val="24"/>
        </w:rPr>
        <w:t xml:space="preserve"> and development plans</w:t>
      </w:r>
    </w:p>
    <w:p w:rsidR="00A80FC8" w:rsidRPr="00F137EF" w:rsidRDefault="00A80FC8" w:rsidP="00A80FC8">
      <w:pPr>
        <w:widowControl w:val="0"/>
        <w:numPr>
          <w:ilvl w:val="0"/>
          <w:numId w:val="19"/>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Relevant country representatives (e.g., governmental official, civil society, etc.) are actively involved in project identification, planning and/or implementation</w:t>
      </w:r>
    </w:p>
    <w:p w:rsidR="00A80FC8" w:rsidRPr="00F137EF" w:rsidRDefault="00A80FC8" w:rsidP="00A80FC8">
      <w:pPr>
        <w:widowControl w:val="0"/>
        <w:numPr>
          <w:ilvl w:val="0"/>
          <w:numId w:val="19"/>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The recipient government has maintained financial commitment to the project </w:t>
      </w:r>
    </w:p>
    <w:p w:rsidR="00A80FC8" w:rsidRPr="00F137EF" w:rsidRDefault="00A80FC8" w:rsidP="00A80FC8">
      <w:pPr>
        <w:widowControl w:val="0"/>
        <w:numPr>
          <w:ilvl w:val="0"/>
          <w:numId w:val="19"/>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The government has approved policies and/or modified regulatory frameworks</w:t>
      </w:r>
      <w:r w:rsidRPr="00F137EF">
        <w:rPr>
          <w:rFonts w:ascii="Times New Roman" w:hAnsi="Times New Roman" w:cs="Times New Roman"/>
          <w:b/>
          <w:sz w:val="24"/>
          <w:szCs w:val="24"/>
        </w:rPr>
        <w:t xml:space="preserve"> </w:t>
      </w:r>
      <w:r w:rsidRPr="00F137EF">
        <w:rPr>
          <w:rFonts w:ascii="Times New Roman" w:hAnsi="Times New Roman" w:cs="Times New Roman"/>
          <w:sz w:val="24"/>
          <w:szCs w:val="24"/>
        </w:rPr>
        <w:t>in line with the project’s objectives</w:t>
      </w:r>
    </w:p>
    <w:p w:rsidR="00A80FC8" w:rsidRPr="00F137EF" w:rsidRDefault="00A80FC8" w:rsidP="00A80FC8">
      <w:pPr>
        <w:widowControl w:val="0"/>
        <w:numPr>
          <w:ilvl w:val="0"/>
          <w:numId w:val="20"/>
        </w:numPr>
        <w:spacing w:after="0" w:line="240" w:lineRule="auto"/>
        <w:jc w:val="both"/>
        <w:rPr>
          <w:rFonts w:ascii="Times New Roman" w:hAnsi="Times New Roman" w:cs="Times New Roman"/>
          <w:i/>
          <w:sz w:val="24"/>
          <w:szCs w:val="24"/>
        </w:rPr>
      </w:pPr>
      <w:r w:rsidRPr="00F137EF">
        <w:rPr>
          <w:rFonts w:ascii="Times New Roman" w:hAnsi="Times New Roman" w:cs="Times New Roman"/>
          <w:sz w:val="24"/>
          <w:szCs w:val="24"/>
        </w:rPr>
        <w:t>Project’s collaboration with industry associations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sz w:val="24"/>
          <w:szCs w:val="24"/>
        </w:rPr>
        <w:t>Stakeholder Participation/Public Involvement</w:t>
      </w:r>
      <w:r w:rsidRPr="00F137EF">
        <w:rPr>
          <w:rFonts w:ascii="Times New Roman" w:hAnsi="Times New Roman" w:cs="Times New Roman"/>
          <w:sz w:val="24"/>
          <w:szCs w:val="24"/>
        </w:rPr>
        <w:t xml:space="preserve"> consists of three related and often overlapping processes: information dissemination, consultation, and “stakeholder” participation. Stakeholders are the individuals, groups, institutions, or other bodies that</w:t>
      </w:r>
      <w:r w:rsidRPr="00F137EF">
        <w:rPr>
          <w:rFonts w:ascii="Times New Roman" w:hAnsi="Times New Roman" w:cs="Times New Roman"/>
          <w:b/>
          <w:sz w:val="24"/>
          <w:szCs w:val="24"/>
        </w:rPr>
        <w:t xml:space="preserve"> </w:t>
      </w:r>
      <w:r w:rsidRPr="00F137EF">
        <w:rPr>
          <w:rFonts w:ascii="Times New Roman" w:hAnsi="Times New Roman" w:cs="Times New Roman"/>
          <w:sz w:val="24"/>
          <w:szCs w:val="24"/>
        </w:rPr>
        <w:lastRenderedPageBreak/>
        <w:t>have an interest or</w:t>
      </w:r>
      <w:r w:rsidRPr="00F137EF">
        <w:rPr>
          <w:rFonts w:ascii="Times New Roman" w:hAnsi="Times New Roman" w:cs="Times New Roman"/>
          <w:b/>
          <w:sz w:val="24"/>
          <w:szCs w:val="24"/>
        </w:rPr>
        <w:t xml:space="preserve"> </w:t>
      </w:r>
      <w:r w:rsidRPr="00F137EF">
        <w:rPr>
          <w:rFonts w:ascii="Times New Roman" w:hAnsi="Times New Roman" w:cs="Times New Roman"/>
          <w:sz w:val="24"/>
          <w:szCs w:val="24"/>
        </w:rPr>
        <w:t>stake in the outcome of the GEF-financed project. The term also applies to those potentially adversely affected by a project.</w:t>
      </w:r>
    </w:p>
    <w:p w:rsidR="00A80FC8" w:rsidRPr="00F137EF" w:rsidRDefault="00A80FC8" w:rsidP="00A80FC8">
      <w:pPr>
        <w:widowControl w:val="0"/>
        <w:jc w:val="both"/>
        <w:rPr>
          <w:rFonts w:ascii="Times New Roman" w:hAnsi="Times New Roman" w:cs="Times New Roman"/>
          <w:b/>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sz w:val="24"/>
          <w:szCs w:val="24"/>
        </w:rPr>
        <w:t>Examples of effective public involvement include:</w:t>
      </w:r>
    </w:p>
    <w:p w:rsidR="00A80FC8" w:rsidRPr="00F137EF" w:rsidRDefault="00A80FC8" w:rsidP="00A80FC8">
      <w:pPr>
        <w:pStyle w:val="Heading7"/>
        <w:widowControl w:val="0"/>
        <w:spacing w:before="0" w:after="0"/>
        <w:jc w:val="both"/>
      </w:pPr>
      <w:r w:rsidRPr="00F137EF">
        <w:t>Information dissemination</w:t>
      </w:r>
    </w:p>
    <w:p w:rsidR="00A80FC8" w:rsidRPr="00F137EF" w:rsidRDefault="00A80FC8" w:rsidP="00A80FC8">
      <w:pPr>
        <w:widowControl w:val="0"/>
        <w:numPr>
          <w:ilvl w:val="0"/>
          <w:numId w:val="21"/>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Implementation of appropriate outreach/public awareness campaigns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u w:val="single"/>
        </w:rPr>
      </w:pPr>
      <w:r w:rsidRPr="00F137EF">
        <w:rPr>
          <w:rFonts w:ascii="Times New Roman" w:hAnsi="Times New Roman" w:cs="Times New Roman"/>
          <w:sz w:val="24"/>
          <w:szCs w:val="24"/>
          <w:u w:val="single"/>
        </w:rPr>
        <w:t>Consultation and stakeholder participation</w:t>
      </w:r>
    </w:p>
    <w:p w:rsidR="00A80FC8" w:rsidRPr="00F137EF" w:rsidRDefault="00A80FC8" w:rsidP="00A80FC8">
      <w:pPr>
        <w:widowControl w:val="0"/>
        <w:numPr>
          <w:ilvl w:val="0"/>
          <w:numId w:val="21"/>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Consulting and making use of the skills, experiences and knowledge of NGOs, community and local groups, the private and public sectors, and academic institutions in the design, implementation, and evaluation of project activities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u w:val="single"/>
        </w:rPr>
      </w:pPr>
      <w:r w:rsidRPr="00F137EF">
        <w:rPr>
          <w:rFonts w:ascii="Times New Roman" w:hAnsi="Times New Roman" w:cs="Times New Roman"/>
          <w:sz w:val="24"/>
          <w:szCs w:val="24"/>
          <w:u w:val="single"/>
        </w:rPr>
        <w:t xml:space="preserve">Stakeholder participation </w:t>
      </w:r>
    </w:p>
    <w:p w:rsidR="00A80FC8" w:rsidRPr="00F137EF" w:rsidRDefault="00A80FC8" w:rsidP="00A80FC8">
      <w:pPr>
        <w:widowControl w:val="0"/>
        <w:numPr>
          <w:ilvl w:val="0"/>
          <w:numId w:val="21"/>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Project institutional networks well placed within the overall national or community organizational structures, for example, by building on the local decision making structures, incorporating local knowledge, and devolving project management responsibilities to the local organizations or communities as the project approaches closure</w:t>
      </w:r>
    </w:p>
    <w:p w:rsidR="00A80FC8" w:rsidRPr="00F137EF" w:rsidRDefault="00A80FC8" w:rsidP="00A80FC8">
      <w:pPr>
        <w:widowControl w:val="0"/>
        <w:numPr>
          <w:ilvl w:val="0"/>
          <w:numId w:val="21"/>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Building partnerships among different project stakeholders</w:t>
      </w:r>
    </w:p>
    <w:p w:rsidR="00A80FC8" w:rsidRPr="00F137EF" w:rsidRDefault="00A80FC8" w:rsidP="00A80FC8">
      <w:pPr>
        <w:widowControl w:val="0"/>
        <w:numPr>
          <w:ilvl w:val="0"/>
          <w:numId w:val="21"/>
        </w:numPr>
        <w:spacing w:after="0" w:line="240" w:lineRule="auto"/>
        <w:jc w:val="both"/>
        <w:rPr>
          <w:rFonts w:ascii="Times New Roman" w:hAnsi="Times New Roman" w:cs="Times New Roman"/>
          <w:sz w:val="24"/>
          <w:szCs w:val="24"/>
        </w:rPr>
      </w:pPr>
      <w:proofErr w:type="spellStart"/>
      <w:r w:rsidRPr="00F137EF">
        <w:rPr>
          <w:rFonts w:ascii="Times New Roman" w:hAnsi="Times New Roman" w:cs="Times New Roman"/>
          <w:sz w:val="24"/>
          <w:szCs w:val="24"/>
        </w:rPr>
        <w:t>Fulfilment</w:t>
      </w:r>
      <w:proofErr w:type="spellEnd"/>
      <w:r w:rsidRPr="00F137EF">
        <w:rPr>
          <w:rFonts w:ascii="Times New Roman" w:hAnsi="Times New Roman" w:cs="Times New Roman"/>
          <w:sz w:val="24"/>
          <w:szCs w:val="24"/>
        </w:rPr>
        <w:t xml:space="preserve"> of commitments to local stakeholders and stakeholders considered to be adequately involved.</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sz w:val="24"/>
          <w:szCs w:val="24"/>
        </w:rPr>
        <w:t xml:space="preserve">Sustainability </w:t>
      </w:r>
      <w:r w:rsidRPr="00F137EF">
        <w:rPr>
          <w:rFonts w:ascii="Times New Roman" w:hAnsi="Times New Roman" w:cs="Times New Roman"/>
          <w:sz w:val="24"/>
          <w:szCs w:val="24"/>
        </w:rPr>
        <w:t xml:space="preserve">measures the extent to which benefits continue, within or outside the project domain, from a particular project or program after GEF assistance/external assistance has come to an end.  Relevant factors to improve the sustainability of project outcomes include: </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Development and implementation of a sustainability strategy</w:t>
      </w:r>
      <w:r w:rsidRPr="00F137EF">
        <w:rPr>
          <w:rFonts w:ascii="Times New Roman" w:hAnsi="Times New Roman" w:cs="Times New Roman"/>
          <w:b/>
          <w:bCs/>
          <w:sz w:val="24"/>
          <w:szCs w:val="24"/>
        </w:rPr>
        <w:t>.</w:t>
      </w:r>
      <w:r w:rsidRPr="00F137EF">
        <w:rPr>
          <w:rFonts w:ascii="Times New Roman" w:hAnsi="Times New Roman" w:cs="Times New Roman"/>
          <w:sz w:val="24"/>
          <w:szCs w:val="24"/>
        </w:rPr>
        <w:t xml:space="preserve"> </w:t>
      </w: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Establishment of the financial and economic instruments and mechanisms to ensure the ongoing flow of benefits once the GEF assistance ends (from the public and private sectors, income generating activities, and market transformations to promote the project’s objectives).</w:t>
      </w:r>
    </w:p>
    <w:p w:rsidR="00A80FC8" w:rsidRPr="00F137EF" w:rsidRDefault="00A80FC8" w:rsidP="00A80FC8">
      <w:pPr>
        <w:widowControl w:val="0"/>
        <w:numPr>
          <w:ilvl w:val="0"/>
          <w:numId w:val="22"/>
        </w:numPr>
        <w:spacing w:after="0" w:line="240" w:lineRule="auto"/>
        <w:jc w:val="both"/>
        <w:rPr>
          <w:rFonts w:ascii="Times New Roman" w:hAnsi="Times New Roman" w:cs="Times New Roman"/>
          <w:b/>
          <w:sz w:val="24"/>
          <w:szCs w:val="24"/>
        </w:rPr>
      </w:pPr>
      <w:r w:rsidRPr="00F137EF">
        <w:rPr>
          <w:rFonts w:ascii="Times New Roman" w:hAnsi="Times New Roman" w:cs="Times New Roman"/>
          <w:sz w:val="24"/>
          <w:szCs w:val="24"/>
        </w:rPr>
        <w:t>Development of suitable organizational arrangements by public and/or private sector</w:t>
      </w:r>
      <w:r w:rsidRPr="00F137EF">
        <w:rPr>
          <w:rFonts w:ascii="Times New Roman" w:hAnsi="Times New Roman" w:cs="Times New Roman"/>
          <w:b/>
          <w:bCs/>
          <w:sz w:val="24"/>
          <w:szCs w:val="24"/>
        </w:rPr>
        <w:t>.</w:t>
      </w:r>
      <w:r w:rsidRPr="00F137EF">
        <w:rPr>
          <w:rFonts w:ascii="Times New Roman" w:hAnsi="Times New Roman" w:cs="Times New Roman"/>
          <w:sz w:val="24"/>
          <w:szCs w:val="24"/>
        </w:rPr>
        <w:t xml:space="preserve"> </w:t>
      </w: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Development of policy and regulatory frameworks that further the project objectives</w:t>
      </w:r>
      <w:r w:rsidRPr="00F137EF">
        <w:rPr>
          <w:rFonts w:ascii="Times New Roman" w:hAnsi="Times New Roman" w:cs="Times New Roman"/>
          <w:b/>
          <w:bCs/>
          <w:sz w:val="24"/>
          <w:szCs w:val="24"/>
        </w:rPr>
        <w:t>.</w:t>
      </w: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Incorporation of environmental and ecological factors affecting future flow of benefits.</w:t>
      </w: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lastRenderedPageBreak/>
        <w:t>Development of appropriate institutional capacity (systems, structures, staff, expertise, etc.</w:t>
      </w:r>
      <w:proofErr w:type="gramStart"/>
      <w:r w:rsidRPr="00F137EF">
        <w:rPr>
          <w:rFonts w:ascii="Times New Roman" w:hAnsi="Times New Roman" w:cs="Times New Roman"/>
          <w:sz w:val="24"/>
          <w:szCs w:val="24"/>
        </w:rPr>
        <w:t>)</w:t>
      </w:r>
      <w:r w:rsidRPr="00F137EF">
        <w:rPr>
          <w:rFonts w:ascii="Times New Roman" w:hAnsi="Times New Roman" w:cs="Times New Roman"/>
          <w:b/>
          <w:bCs/>
          <w:sz w:val="24"/>
          <w:szCs w:val="24"/>
        </w:rPr>
        <w:t xml:space="preserve"> .</w:t>
      </w:r>
      <w:proofErr w:type="gramEnd"/>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Identification and involvement of champions (i.e. individuals in government and civil society who can promote sustainability of project outcomes)</w:t>
      </w:r>
      <w:r w:rsidRPr="00F137EF">
        <w:rPr>
          <w:rFonts w:ascii="Times New Roman" w:hAnsi="Times New Roman" w:cs="Times New Roman"/>
          <w:b/>
          <w:bCs/>
          <w:sz w:val="24"/>
          <w:szCs w:val="24"/>
        </w:rPr>
        <w:t>.</w:t>
      </w: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Achieving social sustainability, for example, by mainstreaming project activities into the economy or community production activities</w:t>
      </w:r>
      <w:r w:rsidRPr="00F137EF">
        <w:rPr>
          <w:rFonts w:ascii="Times New Roman" w:hAnsi="Times New Roman" w:cs="Times New Roman"/>
          <w:b/>
          <w:bCs/>
          <w:sz w:val="24"/>
          <w:szCs w:val="24"/>
        </w:rPr>
        <w:t>.</w:t>
      </w:r>
    </w:p>
    <w:p w:rsidR="00A80FC8" w:rsidRPr="00F137EF" w:rsidRDefault="00A80FC8" w:rsidP="00A80FC8">
      <w:pPr>
        <w:widowControl w:val="0"/>
        <w:numPr>
          <w:ilvl w:val="0"/>
          <w:numId w:val="22"/>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Achieving </w:t>
      </w:r>
      <w:proofErr w:type="gramStart"/>
      <w:r w:rsidRPr="00F137EF">
        <w:rPr>
          <w:rFonts w:ascii="Times New Roman" w:hAnsi="Times New Roman" w:cs="Times New Roman"/>
          <w:sz w:val="24"/>
          <w:szCs w:val="24"/>
        </w:rPr>
        <w:t>stakeholders</w:t>
      </w:r>
      <w:proofErr w:type="gramEnd"/>
      <w:r w:rsidRPr="00F137EF">
        <w:rPr>
          <w:rFonts w:ascii="Times New Roman" w:hAnsi="Times New Roman" w:cs="Times New Roman"/>
          <w:sz w:val="24"/>
          <w:szCs w:val="24"/>
        </w:rPr>
        <w:t xml:space="preserve"> consensus regarding courses of action on project activities.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sz w:val="24"/>
          <w:szCs w:val="24"/>
        </w:rPr>
        <w:t>Replication approach</w:t>
      </w:r>
      <w:r w:rsidRPr="00F137EF">
        <w:rPr>
          <w:rFonts w:ascii="Times New Roman" w:hAnsi="Times New Roman" w:cs="Times New Roman"/>
          <w:sz w:val="24"/>
          <w:szCs w:val="24"/>
        </w:rPr>
        <w:t xml:space="preserve">, in the context of GEF projects, is defined as lessons and experiences coming out of the project that are replicated or scaled up in the design and implementation of other projects. Replication can have two aspects, replication proper (lessons and experiences are replicated in different geographic area) or scaling up (lessons and experiences are replicated within the same geographic area but funded by other sources). Examples of replication approaches include: </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numPr>
          <w:ilvl w:val="0"/>
          <w:numId w:val="23"/>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Knowledge transfer (i.e., dissemination of lessons through project result documents, training workshops, information exchange, a national and regional forum, etc).</w:t>
      </w:r>
    </w:p>
    <w:p w:rsidR="00A80FC8" w:rsidRPr="00F137EF" w:rsidRDefault="00A80FC8" w:rsidP="00A80FC8">
      <w:pPr>
        <w:widowControl w:val="0"/>
        <w:numPr>
          <w:ilvl w:val="0"/>
          <w:numId w:val="23"/>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Expansion of demonstration projects.</w:t>
      </w:r>
    </w:p>
    <w:p w:rsidR="00A80FC8" w:rsidRPr="00F137EF" w:rsidRDefault="00A80FC8" w:rsidP="00A80FC8">
      <w:pPr>
        <w:widowControl w:val="0"/>
        <w:numPr>
          <w:ilvl w:val="0"/>
          <w:numId w:val="23"/>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Capacity building and training of individuals, and institutions to expand the project’s achievements in the country or other regions.</w:t>
      </w:r>
    </w:p>
    <w:p w:rsidR="00A80FC8" w:rsidRPr="00F137EF" w:rsidRDefault="00A80FC8" w:rsidP="00A80FC8">
      <w:pPr>
        <w:widowControl w:val="0"/>
        <w:numPr>
          <w:ilvl w:val="0"/>
          <w:numId w:val="23"/>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Use of project-trained individuals, institutions or companies to replicate the project’s outcomes in other regions.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sz w:val="24"/>
          <w:szCs w:val="24"/>
        </w:rPr>
        <w:t xml:space="preserve">Financial Planning </w:t>
      </w:r>
      <w:r w:rsidRPr="00F137EF">
        <w:rPr>
          <w:rFonts w:ascii="Times New Roman" w:hAnsi="Times New Roman" w:cs="Times New Roman"/>
          <w:sz w:val="24"/>
          <w:szCs w:val="24"/>
        </w:rPr>
        <w:t xml:space="preserve">includes actual project cost by activity, financial management (including disbursement issues), and co-financing. If a financial audit has been conducted the major findings should be presented in the TE. </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sz w:val="24"/>
          <w:szCs w:val="24"/>
        </w:rPr>
        <w:t>Effective financial plans include:</w:t>
      </w:r>
    </w:p>
    <w:p w:rsidR="00A80FC8" w:rsidRPr="00F137EF" w:rsidRDefault="00A80FC8" w:rsidP="00A80FC8">
      <w:pPr>
        <w:widowControl w:val="0"/>
        <w:numPr>
          <w:ilvl w:val="0"/>
          <w:numId w:val="24"/>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Identification of potential sources of co-financing as well as leveraged and associated financing</w:t>
      </w:r>
      <w:r w:rsidRPr="00F137EF">
        <w:rPr>
          <w:rStyle w:val="FootnoteReference"/>
          <w:rFonts w:ascii="Times New Roman" w:hAnsi="Times New Roman"/>
          <w:i/>
          <w:sz w:val="24"/>
          <w:szCs w:val="24"/>
        </w:rPr>
        <w:footnoteReference w:id="3"/>
      </w:r>
      <w:r w:rsidRPr="00F137EF">
        <w:rPr>
          <w:rFonts w:ascii="Times New Roman" w:hAnsi="Times New Roman" w:cs="Times New Roman"/>
          <w:sz w:val="24"/>
          <w:szCs w:val="24"/>
        </w:rPr>
        <w:t xml:space="preserve">.  </w:t>
      </w:r>
    </w:p>
    <w:p w:rsidR="00A80FC8" w:rsidRPr="00F137EF" w:rsidRDefault="00A80FC8" w:rsidP="00A80FC8">
      <w:pPr>
        <w:widowControl w:val="0"/>
        <w:numPr>
          <w:ilvl w:val="0"/>
          <w:numId w:val="24"/>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Strong financial controls, including reporting, and planning that allow the project management to make informed decisions regarding the budget at any time, allows for a proper and timely flow of funds, and for the payment of satisfactory project deliverables</w:t>
      </w:r>
    </w:p>
    <w:p w:rsidR="00A80FC8" w:rsidRPr="00F137EF" w:rsidRDefault="00A80FC8" w:rsidP="00A80FC8">
      <w:pPr>
        <w:widowControl w:val="0"/>
        <w:numPr>
          <w:ilvl w:val="0"/>
          <w:numId w:val="24"/>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Due diligence due diligence in the management of funds and financial audits.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i/>
          <w:sz w:val="24"/>
          <w:szCs w:val="24"/>
        </w:rPr>
        <w:lastRenderedPageBreak/>
        <w:t>Co financing includes:</w:t>
      </w:r>
      <w:r w:rsidRPr="00F137EF">
        <w:rPr>
          <w:rFonts w:ascii="Times New Roman" w:hAnsi="Times New Roman" w:cs="Times New Roman"/>
          <w:sz w:val="24"/>
          <w:szCs w:val="24"/>
        </w:rPr>
        <w:t xml:space="preserve"> Grants, Loans/Concessional (compared to market rate), Credits, Equity investments, </w:t>
      </w:r>
      <w:proofErr w:type="gramStart"/>
      <w:r w:rsidRPr="00F137EF">
        <w:rPr>
          <w:rFonts w:ascii="Times New Roman" w:hAnsi="Times New Roman" w:cs="Times New Roman"/>
          <w:sz w:val="24"/>
          <w:szCs w:val="24"/>
        </w:rPr>
        <w:t>In</w:t>
      </w:r>
      <w:proofErr w:type="gramEnd"/>
      <w:r w:rsidRPr="00F137EF">
        <w:rPr>
          <w:rFonts w:ascii="Times New Roman" w:hAnsi="Times New Roman" w:cs="Times New Roman"/>
          <w:sz w:val="24"/>
          <w:szCs w:val="24"/>
        </w:rPr>
        <w:t>-kind support, other contributions mobilized for the project from other multilateral agencies, bilateral development cooperation agencies, NGOs, the private sector and beneficiaries. Please refer to Council documents on co-financing for definitions, such as GEF/C.20/6.</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i/>
          <w:sz w:val="24"/>
          <w:szCs w:val="24"/>
        </w:rPr>
        <w:t>Leveraged resources</w:t>
      </w:r>
      <w:r w:rsidRPr="00F137EF">
        <w:rPr>
          <w:rFonts w:ascii="Times New Roman" w:hAnsi="Times New Roman" w:cs="Times New Roman"/>
          <w:sz w:val="24"/>
          <w:szCs w:val="24"/>
        </w:rPr>
        <w:t xml:space="preserve"> are additional resources—beyond those committed to the project itself at the time of approval—that are mobilized later as a direct result of the project. Leveraged resources can be financial or in-kind and they may be from other donors, NGO’s, foundations, governments, communities or the private sector. Please briefly describe the resources the project has leveraged since inception and indicate how these resources are contributing to the project’s ultimate objective.</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b/>
          <w:sz w:val="24"/>
          <w:szCs w:val="24"/>
        </w:rPr>
        <w:t>Cost-effectiveness</w:t>
      </w:r>
      <w:r w:rsidRPr="00F137EF">
        <w:rPr>
          <w:rFonts w:ascii="Times New Roman" w:hAnsi="Times New Roman" w:cs="Times New Roman"/>
          <w:sz w:val="24"/>
          <w:szCs w:val="24"/>
        </w:rPr>
        <w:t xml:space="preserve"> assesses the achievement of the environmental and developmental objectives as well as the project’s outputs in relation to the inputs, costs, and implementing time. It also examines the project’s compliance with the application of the incremental cost concept. Cost-effective factors include:</w:t>
      </w:r>
    </w:p>
    <w:p w:rsidR="00A80FC8" w:rsidRPr="00F137EF" w:rsidRDefault="00A80FC8" w:rsidP="00A80FC8">
      <w:pPr>
        <w:widowControl w:val="0"/>
        <w:numPr>
          <w:ilvl w:val="0"/>
          <w:numId w:val="25"/>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Compliance with the incremental cost criteria (e.g. GEF funds are used to finance a component of a project that would not have taken place without GEF funding.) and securing co-funding and associated funding.</w:t>
      </w:r>
    </w:p>
    <w:p w:rsidR="00A80FC8" w:rsidRPr="00F137EF" w:rsidRDefault="00A80FC8" w:rsidP="00A80FC8">
      <w:pPr>
        <w:widowControl w:val="0"/>
        <w:numPr>
          <w:ilvl w:val="0"/>
          <w:numId w:val="25"/>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The project completed the planned activities and met or exceeded the expected outcomes in terms of achievement of Global Environmental and Development Objectives according to schedule, and as cost-effective as initially planned.</w:t>
      </w:r>
    </w:p>
    <w:p w:rsidR="00A80FC8" w:rsidRPr="00F137EF" w:rsidRDefault="00A80FC8" w:rsidP="00A80FC8">
      <w:pPr>
        <w:widowControl w:val="0"/>
        <w:numPr>
          <w:ilvl w:val="0"/>
          <w:numId w:val="25"/>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The project used either a benchmark approach or a comparison approach (did not exceed the costs levels of similar projects in similar contexts)</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proofErr w:type="gramStart"/>
      <w:r w:rsidRPr="00F137EF">
        <w:rPr>
          <w:rFonts w:ascii="Times New Roman" w:hAnsi="Times New Roman" w:cs="Times New Roman"/>
          <w:b/>
          <w:sz w:val="24"/>
          <w:szCs w:val="24"/>
        </w:rPr>
        <w:t>Monitoring &amp; Evaluation</w:t>
      </w:r>
      <w:r w:rsidRPr="00F137EF">
        <w:rPr>
          <w:rFonts w:ascii="Times New Roman" w:hAnsi="Times New Roman" w:cs="Times New Roman"/>
          <w:sz w:val="24"/>
          <w:szCs w:val="24"/>
        </w:rPr>
        <w:t>.</w:t>
      </w:r>
      <w:proofErr w:type="gramEnd"/>
      <w:r w:rsidRPr="00F137EF">
        <w:rPr>
          <w:rFonts w:ascii="Times New Roman" w:hAnsi="Times New Roman" w:cs="Times New Roman"/>
          <w:sz w:val="24"/>
          <w:szCs w:val="24"/>
        </w:rPr>
        <w:t xml:space="preserve">  Monitoring is the periodic oversight of a process, or the implementation of an activity, which seeks to establish the extent to which inputs, work schedules, other required actions and outputs are proceeding according to plan, so that timely action can be taken to correct the deficiencies detected. Evaluation is a process by which program inputs, activities and results are analyzed and judged explicitly against benchmarks or baseline conditions using performance indicators. This will allow project managers and planners to make decisions based on the evidence of information on the project implementation stage, performance indicators, level of funding still available, etc, building on the project’s logical framework. </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r w:rsidRPr="00F137EF">
        <w:rPr>
          <w:rFonts w:ascii="Times New Roman" w:hAnsi="Times New Roman" w:cs="Times New Roman"/>
          <w:sz w:val="24"/>
          <w:szCs w:val="24"/>
        </w:rPr>
        <w:lastRenderedPageBreak/>
        <w:t>Monitoring and Evaluation includes activities to measure the project’s achievements such as identification of performance indicators, measurement procedures, and determination of baseline conditions.  Projects are required to implement plans for monitoring and evaluation with adequate funding and appropriate staff and include activities such as description of data sources and methods for data collection, collection of baseline data, and stakeholder participation.  Given the long-term nature of many GEF projects, projects are also encouraged to include long-term monitoring plans that are sustainable after project completion.</w:t>
      </w: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widowControl w:val="0"/>
        <w:jc w:val="both"/>
        <w:rPr>
          <w:rFonts w:ascii="Times New Roman" w:hAnsi="Times New Roman" w:cs="Times New Roman"/>
          <w:sz w:val="24"/>
          <w:szCs w:val="24"/>
        </w:rPr>
      </w:pPr>
    </w:p>
    <w:p w:rsidR="00A80FC8" w:rsidRPr="00F137EF" w:rsidRDefault="00A80FC8" w:rsidP="00A80FC8">
      <w:pPr>
        <w:pStyle w:val="Heading1"/>
        <w:keepNext w:val="0"/>
        <w:widowControl w:val="0"/>
        <w:spacing w:before="0"/>
        <w:jc w:val="both"/>
        <w:rPr>
          <w:rFonts w:ascii="Times New Roman" w:hAnsi="Times New Roman"/>
          <w:color w:val="FF0000"/>
          <w:sz w:val="24"/>
          <w:szCs w:val="24"/>
        </w:rPr>
      </w:pPr>
    </w:p>
    <w:p w:rsidR="00A80FC8" w:rsidRPr="00F137EF" w:rsidRDefault="00A80FC8" w:rsidP="00A80FC8">
      <w:pPr>
        <w:pStyle w:val="Heading1"/>
        <w:keepNext w:val="0"/>
        <w:spacing w:before="0"/>
        <w:jc w:val="both"/>
        <w:rPr>
          <w:rFonts w:ascii="Times New Roman" w:hAnsi="Times New Roman"/>
          <w:sz w:val="24"/>
          <w:szCs w:val="24"/>
        </w:rPr>
      </w:pPr>
      <w:bookmarkStart w:id="2" w:name="_Toc83091247"/>
    </w:p>
    <w:p w:rsidR="00A80FC8" w:rsidRPr="00F137EF" w:rsidRDefault="00A80FC8" w:rsidP="00A80FC8">
      <w:pPr>
        <w:pStyle w:val="Heading1"/>
        <w:keepNext w:val="0"/>
        <w:spacing w:before="0"/>
        <w:jc w:val="both"/>
        <w:rPr>
          <w:rFonts w:ascii="Times New Roman" w:hAnsi="Times New Roman"/>
          <w:sz w:val="24"/>
          <w:szCs w:val="24"/>
        </w:rPr>
        <w:sectPr w:rsidR="00A80FC8" w:rsidRPr="00F137EF" w:rsidSect="008C5AC1">
          <w:headerReference w:type="default" r:id="rId8"/>
          <w:footerReference w:type="even" r:id="rId9"/>
          <w:footerReference w:type="default" r:id="rId10"/>
          <w:pgSz w:w="12240" w:h="15840"/>
          <w:pgMar w:top="1440" w:right="1797" w:bottom="1440" w:left="1797" w:header="720" w:footer="720" w:gutter="0"/>
          <w:cols w:space="720"/>
          <w:docGrid w:linePitch="360"/>
        </w:sectPr>
      </w:pPr>
    </w:p>
    <w:p w:rsidR="00A80FC8" w:rsidRPr="00F137EF" w:rsidRDefault="00A80FC8" w:rsidP="00A80FC8">
      <w:pPr>
        <w:pStyle w:val="Heading1"/>
        <w:keepNext w:val="0"/>
        <w:widowControl w:val="0"/>
        <w:spacing w:before="0"/>
        <w:jc w:val="right"/>
        <w:rPr>
          <w:rFonts w:ascii="Times New Roman" w:hAnsi="Times New Roman"/>
          <w:sz w:val="24"/>
          <w:szCs w:val="24"/>
        </w:rPr>
      </w:pPr>
      <w:bookmarkStart w:id="3" w:name="_Annex_3"/>
      <w:bookmarkStart w:id="4" w:name="_Toc230753979"/>
      <w:bookmarkEnd w:id="2"/>
      <w:bookmarkEnd w:id="3"/>
      <w:r w:rsidRPr="00F137EF">
        <w:rPr>
          <w:rFonts w:ascii="Times New Roman" w:hAnsi="Times New Roman"/>
          <w:sz w:val="24"/>
          <w:szCs w:val="24"/>
        </w:rPr>
        <w:lastRenderedPageBreak/>
        <w:t>Annex 3</w:t>
      </w:r>
      <w:bookmarkEnd w:id="4"/>
      <w:r w:rsidRPr="00F137EF">
        <w:rPr>
          <w:rFonts w:ascii="Times New Roman" w:hAnsi="Times New Roman"/>
          <w:sz w:val="24"/>
          <w:szCs w:val="24"/>
        </w:rPr>
        <w:t xml:space="preserve"> </w:t>
      </w:r>
    </w:p>
    <w:p w:rsidR="00A80FC8" w:rsidRPr="00F137EF" w:rsidRDefault="00A80FC8" w:rsidP="00A80FC8">
      <w:pPr>
        <w:pStyle w:val="Heading1"/>
        <w:keepNext w:val="0"/>
        <w:spacing w:before="0"/>
        <w:jc w:val="center"/>
        <w:rPr>
          <w:rFonts w:ascii="Times New Roman" w:hAnsi="Times New Roman"/>
          <w:sz w:val="24"/>
          <w:szCs w:val="24"/>
        </w:rPr>
      </w:pPr>
    </w:p>
    <w:p w:rsidR="00A80FC8" w:rsidRPr="00F137EF" w:rsidRDefault="00A80FC8" w:rsidP="00A80FC8">
      <w:pPr>
        <w:pStyle w:val="Heading1"/>
        <w:keepNext w:val="0"/>
        <w:spacing w:before="0"/>
        <w:jc w:val="center"/>
        <w:rPr>
          <w:rFonts w:ascii="Times New Roman" w:hAnsi="Times New Roman"/>
          <w:sz w:val="24"/>
          <w:szCs w:val="24"/>
        </w:rPr>
      </w:pPr>
      <w:bookmarkStart w:id="5" w:name="_Toc230753980"/>
      <w:r w:rsidRPr="00F137EF">
        <w:rPr>
          <w:rFonts w:ascii="Times New Roman" w:hAnsi="Times New Roman"/>
          <w:sz w:val="24"/>
          <w:szCs w:val="24"/>
        </w:rPr>
        <w:t>Co-financing Table</w:t>
      </w:r>
      <w:bookmarkEnd w:id="5"/>
    </w:p>
    <w:p w:rsidR="00A80FC8" w:rsidRPr="00F137EF" w:rsidRDefault="00A80FC8" w:rsidP="00A80FC8">
      <w:pPr>
        <w:rPr>
          <w:rFonts w:ascii="Times New Roman" w:hAnsi="Times New Roman" w:cs="Times New Roman"/>
          <w:sz w:val="24"/>
          <w:szCs w:val="24"/>
        </w:rPr>
      </w:pPr>
    </w:p>
    <w:p w:rsidR="00A80FC8" w:rsidRPr="00F137EF" w:rsidRDefault="00A80FC8" w:rsidP="00A80FC8">
      <w:pPr>
        <w:jc w:val="both"/>
        <w:rPr>
          <w:rFonts w:ascii="Times New Roman" w:hAnsi="Times New Roman" w:cs="Times New Roman"/>
          <w:sz w:val="24"/>
          <w:szCs w:val="24"/>
        </w:rPr>
      </w:pPr>
      <w:r w:rsidRPr="0079067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4pt;width:630.8pt;height:175.8pt;z-index:251658240">
            <v:imagedata r:id="rId11" o:title=""/>
            <w10:wrap type="topAndBottom"/>
          </v:shape>
          <o:OLEObject Type="Embed" ProgID="Excel.Sheet.8" ShapeID="_x0000_s1026" DrawAspect="Content" ObjectID="_1351923689" r:id="rId12"/>
        </w:pict>
      </w:r>
    </w:p>
    <w:p w:rsidR="00A80FC8" w:rsidRPr="00F137EF" w:rsidRDefault="00A80FC8" w:rsidP="00A80FC8">
      <w:pPr>
        <w:numPr>
          <w:ilvl w:val="0"/>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Other Sources refer to contributions mobilized for the project from other multilateral agencies, bilateral development cooperation agencies, NGOs, the private sector etc.</w:t>
      </w:r>
    </w:p>
    <w:p w:rsidR="00A80FC8" w:rsidRPr="00F137EF" w:rsidRDefault="00A80FC8" w:rsidP="00A80FC8">
      <w:pPr>
        <w:jc w:val="both"/>
        <w:rPr>
          <w:rFonts w:ascii="Times New Roman" w:hAnsi="Times New Roman" w:cs="Times New Roman"/>
          <w:sz w:val="24"/>
          <w:szCs w:val="24"/>
        </w:rPr>
      </w:pPr>
    </w:p>
    <w:p w:rsidR="00A80FC8" w:rsidRPr="00F137EF" w:rsidRDefault="00A80FC8" w:rsidP="00A80FC8">
      <w:pPr>
        <w:numPr>
          <w:ilvl w:val="0"/>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“Proposed” co-financing refers to co-financing proposed at CEO endorsement.</w:t>
      </w:r>
    </w:p>
    <w:p w:rsidR="00A80FC8" w:rsidRPr="00F137EF" w:rsidRDefault="00A80FC8" w:rsidP="00A80FC8">
      <w:pPr>
        <w:ind w:left="360"/>
        <w:jc w:val="both"/>
        <w:rPr>
          <w:rFonts w:ascii="Times New Roman" w:hAnsi="Times New Roman" w:cs="Times New Roman"/>
          <w:sz w:val="24"/>
          <w:szCs w:val="24"/>
        </w:rPr>
      </w:pPr>
    </w:p>
    <w:p w:rsidR="00A80FC8" w:rsidRPr="00F137EF" w:rsidRDefault="00A80FC8" w:rsidP="00A80FC8">
      <w:pPr>
        <w:numPr>
          <w:ilvl w:val="0"/>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 xml:space="preserve">Describe “Non-grant Instruments” (such as guarantees, contingent grants, etc): </w:t>
      </w:r>
    </w:p>
    <w:p w:rsidR="00A80FC8" w:rsidRPr="00F137EF" w:rsidRDefault="00A80FC8" w:rsidP="00A80FC8">
      <w:pPr>
        <w:numPr>
          <w:ilvl w:val="1"/>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i/>
          <w:sz w:val="24"/>
          <w:szCs w:val="24"/>
        </w:rPr>
        <w:t>Source/amount/in-kind or cash/purpose</w:t>
      </w:r>
      <w:r w:rsidRPr="00F137EF">
        <w:rPr>
          <w:rFonts w:ascii="Times New Roman" w:hAnsi="Times New Roman" w:cs="Times New Roman"/>
          <w:sz w:val="24"/>
          <w:szCs w:val="24"/>
        </w:rPr>
        <w:t>.</w:t>
      </w:r>
    </w:p>
    <w:p w:rsidR="00A80FC8" w:rsidRPr="00F137EF" w:rsidRDefault="00A80FC8" w:rsidP="00A80FC8">
      <w:pPr>
        <w:ind w:left="360"/>
        <w:jc w:val="both"/>
        <w:rPr>
          <w:rFonts w:ascii="Times New Roman" w:hAnsi="Times New Roman" w:cs="Times New Roman"/>
          <w:sz w:val="24"/>
          <w:szCs w:val="24"/>
        </w:rPr>
      </w:pPr>
    </w:p>
    <w:p w:rsidR="00A80FC8" w:rsidRPr="00F137EF" w:rsidRDefault="00A80FC8" w:rsidP="00A80FC8">
      <w:pPr>
        <w:numPr>
          <w:ilvl w:val="0"/>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lastRenderedPageBreak/>
        <w:t xml:space="preserve">Explain “Other Sources of Co-financing”: </w:t>
      </w:r>
    </w:p>
    <w:p w:rsidR="00A80FC8" w:rsidRPr="00F137EF" w:rsidRDefault="00A80FC8" w:rsidP="00A80FC8">
      <w:pPr>
        <w:numPr>
          <w:ilvl w:val="1"/>
          <w:numId w:val="27"/>
        </w:numPr>
        <w:spacing w:after="0" w:line="240" w:lineRule="auto"/>
        <w:jc w:val="both"/>
        <w:rPr>
          <w:rFonts w:ascii="Times New Roman" w:hAnsi="Times New Roman" w:cs="Times New Roman"/>
          <w:i/>
          <w:sz w:val="24"/>
          <w:szCs w:val="24"/>
        </w:rPr>
      </w:pPr>
      <w:r w:rsidRPr="00F137EF">
        <w:rPr>
          <w:rFonts w:ascii="Times New Roman" w:hAnsi="Times New Roman" w:cs="Times New Roman"/>
          <w:i/>
          <w:sz w:val="24"/>
          <w:szCs w:val="24"/>
        </w:rPr>
        <w:t>Source/amount/in-kind or cash</w:t>
      </w:r>
    </w:p>
    <w:p w:rsidR="00A80FC8" w:rsidRPr="00F137EF" w:rsidRDefault="00A80FC8" w:rsidP="00A80FC8">
      <w:pPr>
        <w:numPr>
          <w:ilvl w:val="1"/>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w:t>
      </w:r>
    </w:p>
    <w:p w:rsidR="00A80FC8" w:rsidRPr="00F137EF" w:rsidRDefault="00A80FC8" w:rsidP="00A80FC8">
      <w:pPr>
        <w:numPr>
          <w:ilvl w:val="1"/>
          <w:numId w:val="27"/>
        </w:numPr>
        <w:spacing w:after="0" w:line="240" w:lineRule="auto"/>
        <w:jc w:val="both"/>
        <w:rPr>
          <w:rFonts w:ascii="Times New Roman" w:hAnsi="Times New Roman" w:cs="Times New Roman"/>
          <w:sz w:val="24"/>
          <w:szCs w:val="24"/>
        </w:rPr>
      </w:pPr>
      <w:r w:rsidRPr="00F137EF">
        <w:rPr>
          <w:rFonts w:ascii="Times New Roman" w:hAnsi="Times New Roman" w:cs="Times New Roman"/>
          <w:sz w:val="24"/>
          <w:szCs w:val="24"/>
        </w:rPr>
        <w:t>…</w:t>
      </w:r>
    </w:p>
    <w:p w:rsidR="00A80FC8" w:rsidRPr="00F137EF" w:rsidRDefault="00A80FC8" w:rsidP="00A80FC8">
      <w:pPr>
        <w:jc w:val="both"/>
        <w:rPr>
          <w:rFonts w:ascii="Times New Roman" w:hAnsi="Times New Roman" w:cs="Times New Roman"/>
          <w:sz w:val="24"/>
          <w:szCs w:val="24"/>
        </w:rPr>
      </w:pPr>
    </w:p>
    <w:p w:rsidR="00A80FC8" w:rsidRPr="00F137EF" w:rsidRDefault="00A80FC8" w:rsidP="00A80FC8">
      <w:pPr>
        <w:jc w:val="both"/>
        <w:rPr>
          <w:rFonts w:ascii="Times New Roman" w:hAnsi="Times New Roman" w:cs="Times New Roman"/>
          <w:sz w:val="24"/>
          <w:szCs w:val="24"/>
        </w:rPr>
        <w:sectPr w:rsidR="00A80FC8" w:rsidRPr="00F137EF" w:rsidSect="008C5AC1">
          <w:pgSz w:w="15840" w:h="12240" w:orient="landscape"/>
          <w:pgMar w:top="1800" w:right="1440" w:bottom="1800" w:left="1440" w:header="720" w:footer="720" w:gutter="0"/>
          <w:cols w:space="720"/>
          <w:docGrid w:linePitch="360"/>
        </w:sectPr>
      </w:pPr>
    </w:p>
    <w:p w:rsidR="00A80FC8" w:rsidRPr="00F137EF" w:rsidRDefault="00A80FC8" w:rsidP="00A80FC8">
      <w:pPr>
        <w:pStyle w:val="Heading1"/>
        <w:keepNext w:val="0"/>
        <w:widowControl w:val="0"/>
        <w:spacing w:before="0"/>
        <w:jc w:val="right"/>
        <w:rPr>
          <w:rFonts w:ascii="Times New Roman" w:hAnsi="Times New Roman"/>
          <w:sz w:val="24"/>
          <w:szCs w:val="24"/>
        </w:rPr>
      </w:pPr>
      <w:bookmarkStart w:id="6" w:name="_Annex_4"/>
      <w:bookmarkStart w:id="7" w:name="_Toc230753981"/>
      <w:bookmarkEnd w:id="6"/>
      <w:r w:rsidRPr="00F137EF">
        <w:rPr>
          <w:rFonts w:ascii="Times New Roman" w:hAnsi="Times New Roman"/>
          <w:sz w:val="24"/>
          <w:szCs w:val="24"/>
        </w:rPr>
        <w:lastRenderedPageBreak/>
        <w:t>Annex 4</w:t>
      </w:r>
      <w:bookmarkEnd w:id="7"/>
      <w:r w:rsidRPr="00F137EF">
        <w:rPr>
          <w:rFonts w:ascii="Times New Roman" w:hAnsi="Times New Roman"/>
          <w:sz w:val="24"/>
          <w:szCs w:val="24"/>
        </w:rPr>
        <w:t xml:space="preserve"> </w:t>
      </w:r>
    </w:p>
    <w:p w:rsidR="00A80FC8" w:rsidRPr="00F137EF" w:rsidRDefault="00A80FC8" w:rsidP="00A80FC8">
      <w:pPr>
        <w:jc w:val="both"/>
        <w:rPr>
          <w:rFonts w:ascii="Times New Roman" w:hAnsi="Times New Roman" w:cs="Times New Roman"/>
          <w:sz w:val="24"/>
          <w:szCs w:val="24"/>
        </w:rPr>
      </w:pPr>
    </w:p>
    <w:p w:rsidR="00A80FC8" w:rsidRPr="00F137EF" w:rsidRDefault="00A80FC8" w:rsidP="00A80FC8">
      <w:pPr>
        <w:jc w:val="center"/>
        <w:rPr>
          <w:rFonts w:ascii="Times New Roman" w:hAnsi="Times New Roman" w:cs="Times New Roman"/>
          <w:b/>
          <w:caps/>
          <w:sz w:val="24"/>
          <w:szCs w:val="24"/>
        </w:rPr>
      </w:pPr>
      <w:r w:rsidRPr="00F137EF">
        <w:rPr>
          <w:rFonts w:ascii="Times New Roman" w:hAnsi="Times New Roman" w:cs="Times New Roman"/>
          <w:b/>
          <w:caps/>
          <w:sz w:val="24"/>
          <w:szCs w:val="24"/>
        </w:rPr>
        <w:t>Rate tables</w:t>
      </w:r>
    </w:p>
    <w:p w:rsidR="00A80FC8" w:rsidRPr="00F137EF" w:rsidRDefault="00A80FC8" w:rsidP="00A80FC8">
      <w:pPr>
        <w:pStyle w:val="BodyText"/>
        <w:rPr>
          <w:bCs/>
          <w:u w:val="single"/>
        </w:rPr>
      </w:pPr>
    </w:p>
    <w:p w:rsidR="00A80FC8" w:rsidRPr="00F137EF" w:rsidRDefault="00A80FC8" w:rsidP="00A80FC8">
      <w:pPr>
        <w:pStyle w:val="BodyText"/>
        <w:rPr>
          <w:bCs/>
          <w:u w:val="single"/>
        </w:rPr>
      </w:pPr>
    </w:p>
    <w:p w:rsidR="00A80FC8" w:rsidRPr="00F137EF" w:rsidRDefault="00A80FC8" w:rsidP="00A80FC8">
      <w:pPr>
        <w:pStyle w:val="BodyText"/>
        <w:rPr>
          <w:b/>
          <w:bCs/>
        </w:rPr>
      </w:pPr>
      <w:r w:rsidRPr="00F137EF">
        <w:rPr>
          <w:b/>
          <w:bCs/>
        </w:rPr>
        <w:t>Table 1</w:t>
      </w:r>
      <w:r w:rsidRPr="00F137EF">
        <w:rPr>
          <w:b/>
          <w:bCs/>
        </w:rPr>
        <w:tab/>
        <w:t>: Status of objective / outcome delivery as per measurable indicators</w:t>
      </w:r>
    </w:p>
    <w:tbl>
      <w:tblPr>
        <w:tblW w:w="5610" w:type="pct"/>
        <w:tblInd w:w="-430" w:type="dxa"/>
        <w:tblLayout w:type="fixed"/>
        <w:tblCellMar>
          <w:left w:w="0" w:type="dxa"/>
          <w:right w:w="0" w:type="dxa"/>
        </w:tblCellMar>
        <w:tblLook w:val="0000"/>
      </w:tblPr>
      <w:tblGrid>
        <w:gridCol w:w="1585"/>
        <w:gridCol w:w="3304"/>
        <w:gridCol w:w="3064"/>
        <w:gridCol w:w="1502"/>
        <w:gridCol w:w="1081"/>
      </w:tblGrid>
      <w:tr w:rsidR="00A80FC8" w:rsidRPr="00F137EF" w:rsidTr="009F1674">
        <w:trPr>
          <w:trHeight w:val="525"/>
        </w:trPr>
        <w:tc>
          <w:tcPr>
            <w:tcW w:w="752" w:type="pct"/>
            <w:tcBorders>
              <w:top w:val="single" w:sz="8" w:space="0" w:color="auto"/>
              <w:left w:val="single" w:sz="8" w:space="0" w:color="auto"/>
              <w:bottom w:val="single" w:sz="8" w:space="0" w:color="auto"/>
              <w:right w:val="single" w:sz="4" w:space="0" w:color="auto"/>
            </w:tcBorders>
            <w:shd w:val="clear" w:color="auto" w:fill="E0E0E0"/>
            <w:tcMar>
              <w:top w:w="20" w:type="dxa"/>
              <w:left w:w="20" w:type="dxa"/>
              <w:bottom w:w="0" w:type="dxa"/>
              <w:right w:w="20" w:type="dxa"/>
            </w:tcMar>
            <w:vAlign w:val="center"/>
          </w:tcPr>
          <w:p w:rsidR="00A80FC8" w:rsidRPr="00F137EF" w:rsidRDefault="00A80FC8" w:rsidP="009F1674">
            <w:pPr>
              <w:rPr>
                <w:rFonts w:ascii="Times New Roman" w:eastAsia="Arial Unicode MS" w:hAnsi="Times New Roman" w:cs="Times New Roman"/>
                <w:b/>
                <w:sz w:val="24"/>
                <w:szCs w:val="24"/>
              </w:rPr>
            </w:pPr>
            <w:r w:rsidRPr="00F137EF">
              <w:rPr>
                <w:rFonts w:ascii="Times New Roman" w:hAnsi="Times New Roman" w:cs="Times New Roman"/>
                <w:b/>
                <w:sz w:val="24"/>
                <w:szCs w:val="24"/>
              </w:rPr>
              <w:t>OBJECTIVE</w:t>
            </w:r>
          </w:p>
        </w:tc>
        <w:tc>
          <w:tcPr>
            <w:tcW w:w="1568" w:type="pct"/>
            <w:tcBorders>
              <w:top w:val="single" w:sz="8" w:space="0" w:color="auto"/>
              <w:left w:val="nil"/>
              <w:bottom w:val="single" w:sz="8" w:space="0" w:color="auto"/>
              <w:right w:val="single" w:sz="8" w:space="0" w:color="auto"/>
            </w:tcBorders>
            <w:shd w:val="clear" w:color="auto" w:fill="E0E0E0"/>
            <w:tcMar>
              <w:top w:w="20" w:type="dxa"/>
              <w:left w:w="20" w:type="dxa"/>
              <w:bottom w:w="0" w:type="dxa"/>
              <w:right w:w="20" w:type="dxa"/>
            </w:tcMar>
            <w:vAlign w:val="center"/>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MEASURABLE INDICATORS FROM PROJECT LOGFRAME</w:t>
            </w:r>
          </w:p>
        </w:tc>
        <w:tc>
          <w:tcPr>
            <w:tcW w:w="1454" w:type="pct"/>
            <w:tcBorders>
              <w:top w:val="single" w:sz="8" w:space="0" w:color="auto"/>
              <w:left w:val="single" w:sz="8" w:space="0" w:color="auto"/>
              <w:bottom w:val="single" w:sz="8" w:space="0" w:color="auto"/>
              <w:right w:val="single" w:sz="8" w:space="0" w:color="auto"/>
            </w:tcBorders>
            <w:shd w:val="clear" w:color="auto" w:fill="E0E0E0"/>
            <w:vAlign w:val="center"/>
          </w:tcPr>
          <w:p w:rsidR="00A80FC8" w:rsidRPr="00F137EF" w:rsidRDefault="00A80FC8" w:rsidP="009F1674">
            <w:pPr>
              <w:jc w:val="center"/>
              <w:rPr>
                <w:rFonts w:ascii="Times New Roman" w:hAnsi="Times New Roman" w:cs="Times New Roman"/>
                <w:b/>
                <w:sz w:val="24"/>
                <w:szCs w:val="24"/>
              </w:rPr>
            </w:pPr>
            <w:r w:rsidRPr="00F137EF">
              <w:rPr>
                <w:rFonts w:ascii="Times New Roman" w:hAnsi="Times New Roman" w:cs="Times New Roman"/>
                <w:b/>
                <w:sz w:val="24"/>
                <w:szCs w:val="24"/>
              </w:rPr>
              <w:t>END-OF-PROJECT TARGET</w:t>
            </w:r>
          </w:p>
        </w:tc>
        <w:tc>
          <w:tcPr>
            <w:tcW w:w="713" w:type="pct"/>
            <w:tcBorders>
              <w:top w:val="single" w:sz="8" w:space="0" w:color="auto"/>
              <w:left w:val="single" w:sz="8" w:space="0" w:color="auto"/>
              <w:bottom w:val="single" w:sz="8" w:space="0" w:color="auto"/>
              <w:right w:val="single" w:sz="8" w:space="0" w:color="auto"/>
            </w:tcBorders>
            <w:shd w:val="clear" w:color="auto" w:fill="E0E0E0"/>
            <w:tcMar>
              <w:top w:w="20" w:type="dxa"/>
              <w:left w:w="20" w:type="dxa"/>
              <w:bottom w:w="0" w:type="dxa"/>
              <w:right w:w="20" w:type="dxa"/>
            </w:tcMar>
            <w:vAlign w:val="center"/>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STATUS OF DELIVERY*</w:t>
            </w:r>
          </w:p>
        </w:tc>
        <w:tc>
          <w:tcPr>
            <w:tcW w:w="513" w:type="pct"/>
            <w:tcBorders>
              <w:top w:val="single" w:sz="8" w:space="0" w:color="auto"/>
              <w:left w:val="nil"/>
              <w:bottom w:val="single" w:sz="8" w:space="0" w:color="auto"/>
              <w:right w:val="single" w:sz="8" w:space="0" w:color="auto"/>
            </w:tcBorders>
            <w:shd w:val="clear" w:color="auto" w:fill="E0E0E0"/>
            <w:vAlign w:val="center"/>
          </w:tcPr>
          <w:p w:rsidR="00A80FC8" w:rsidRPr="00F137EF" w:rsidRDefault="00A80FC8" w:rsidP="009F1674">
            <w:pPr>
              <w:jc w:val="center"/>
              <w:rPr>
                <w:rFonts w:ascii="Times New Roman" w:hAnsi="Times New Roman" w:cs="Times New Roman"/>
                <w:b/>
                <w:sz w:val="24"/>
                <w:szCs w:val="24"/>
              </w:rPr>
            </w:pPr>
            <w:r w:rsidRPr="00F137EF">
              <w:rPr>
                <w:rFonts w:ascii="Times New Roman" w:hAnsi="Times New Roman" w:cs="Times New Roman"/>
                <w:b/>
                <w:sz w:val="24"/>
                <w:szCs w:val="24"/>
              </w:rPr>
              <w:t>RATING**</w:t>
            </w:r>
          </w:p>
        </w:tc>
      </w:tr>
      <w:tr w:rsidR="00A80FC8" w:rsidRPr="00F137EF" w:rsidTr="009F1674">
        <w:trPr>
          <w:trHeight w:val="248"/>
        </w:trPr>
        <w:tc>
          <w:tcPr>
            <w:tcW w:w="752" w:type="pct"/>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color w:val="000000"/>
                <w:sz w:val="24"/>
                <w:szCs w:val="24"/>
              </w:rPr>
            </w:pPr>
            <w:r w:rsidRPr="00F137EF">
              <w:rPr>
                <w:rFonts w:ascii="Times New Roman" w:hAnsi="Times New Roman" w:cs="Times New Roman"/>
                <w:b/>
                <w:bCs/>
                <w:color w:val="000000"/>
                <w:sz w:val="24"/>
                <w:szCs w:val="24"/>
              </w:rPr>
              <w:t>Objective</w:t>
            </w:r>
            <w:r w:rsidRPr="00F137EF">
              <w:rPr>
                <w:rFonts w:ascii="Times New Roman" w:hAnsi="Times New Roman" w:cs="Times New Roman"/>
                <w:color w:val="000000"/>
                <w:sz w:val="24"/>
                <w:szCs w:val="24"/>
              </w:rPr>
              <w:t xml:space="preserve"> :</w:t>
            </w:r>
          </w:p>
          <w:p w:rsidR="00A80FC8" w:rsidRPr="00F137EF" w:rsidRDefault="00A80FC8" w:rsidP="009F1674">
            <w:pPr>
              <w:ind w:left="146"/>
              <w:rPr>
                <w:rFonts w:ascii="Times New Roman" w:hAnsi="Times New Roman" w:cs="Times New Roman"/>
                <w:color w:val="000000"/>
                <w:sz w:val="24"/>
                <w:szCs w:val="24"/>
              </w:rPr>
            </w:pPr>
          </w:p>
        </w:tc>
        <w:tc>
          <w:tcPr>
            <w:tcW w:w="1568"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b/>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88"/>
        </w:trPr>
        <w:tc>
          <w:tcPr>
            <w:tcW w:w="752" w:type="pct"/>
            <w:vMerge/>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Cs/>
                <w:sz w:val="24"/>
                <w:szCs w:val="24"/>
              </w:rPr>
            </w:pPr>
          </w:p>
        </w:tc>
        <w:tc>
          <w:tcPr>
            <w:tcW w:w="1568"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tabs>
                <w:tab w:val="left" w:pos="290"/>
              </w:tabs>
              <w:ind w:left="313" w:hanging="255"/>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b/>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43"/>
        </w:trPr>
        <w:tc>
          <w:tcPr>
            <w:tcW w:w="752" w:type="pct"/>
            <w:vMerge/>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Cs/>
                <w:sz w:val="24"/>
                <w:szCs w:val="24"/>
              </w:rPr>
            </w:pPr>
          </w:p>
        </w:tc>
        <w:tc>
          <w:tcPr>
            <w:tcW w:w="1568"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tabs>
                <w:tab w:val="left" w:pos="290"/>
              </w:tabs>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b/>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306"/>
        </w:trPr>
        <w:tc>
          <w:tcPr>
            <w:tcW w:w="752" w:type="pct"/>
            <w:vMerge/>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Cs/>
                <w:sz w:val="24"/>
                <w:szCs w:val="24"/>
              </w:rPr>
            </w:pPr>
          </w:p>
        </w:tc>
        <w:tc>
          <w:tcPr>
            <w:tcW w:w="1568"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tabs>
                <w:tab w:val="left" w:pos="290"/>
              </w:tabs>
              <w:ind w:left="313" w:hanging="255"/>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b/>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43"/>
        </w:trPr>
        <w:tc>
          <w:tcPr>
            <w:tcW w:w="752" w:type="pct"/>
            <w:vMerge/>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Cs/>
                <w:sz w:val="24"/>
                <w:szCs w:val="24"/>
              </w:rPr>
            </w:pPr>
          </w:p>
        </w:tc>
        <w:tc>
          <w:tcPr>
            <w:tcW w:w="1568"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tabs>
                <w:tab w:val="left" w:pos="290"/>
              </w:tabs>
              <w:ind w:left="313" w:hanging="255"/>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b/>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525"/>
        </w:trPr>
        <w:tc>
          <w:tcPr>
            <w:tcW w:w="752" w:type="pct"/>
            <w:tcBorders>
              <w:top w:val="single" w:sz="8" w:space="0" w:color="auto"/>
              <w:left w:val="single" w:sz="8" w:space="0" w:color="auto"/>
              <w:bottom w:val="single" w:sz="8" w:space="0" w:color="auto"/>
              <w:right w:val="single" w:sz="4" w:space="0" w:color="auto"/>
            </w:tcBorders>
            <w:shd w:val="clear" w:color="auto" w:fill="E0E0E0"/>
            <w:tcMar>
              <w:top w:w="20" w:type="dxa"/>
              <w:left w:w="20" w:type="dxa"/>
              <w:bottom w:w="0" w:type="dxa"/>
              <w:right w:w="20" w:type="dxa"/>
            </w:tcMar>
            <w:vAlign w:val="center"/>
          </w:tcPr>
          <w:p w:rsidR="00A80FC8" w:rsidRPr="00F137EF" w:rsidRDefault="00A80FC8" w:rsidP="009F1674">
            <w:pPr>
              <w:ind w:left="146"/>
              <w:rPr>
                <w:rFonts w:ascii="Times New Roman" w:eastAsia="Arial Unicode MS" w:hAnsi="Times New Roman" w:cs="Times New Roman"/>
                <w:b/>
                <w:sz w:val="24"/>
                <w:szCs w:val="24"/>
              </w:rPr>
            </w:pPr>
            <w:r w:rsidRPr="00F137EF">
              <w:rPr>
                <w:rFonts w:ascii="Times New Roman" w:hAnsi="Times New Roman" w:cs="Times New Roman"/>
                <w:b/>
                <w:sz w:val="24"/>
                <w:szCs w:val="24"/>
              </w:rPr>
              <w:t>OUTCOMES</w:t>
            </w:r>
          </w:p>
        </w:tc>
        <w:tc>
          <w:tcPr>
            <w:tcW w:w="1568" w:type="pct"/>
            <w:tcBorders>
              <w:top w:val="single" w:sz="8" w:space="0" w:color="auto"/>
              <w:left w:val="nil"/>
              <w:bottom w:val="single" w:sz="8" w:space="0" w:color="auto"/>
              <w:right w:val="single" w:sz="8" w:space="0" w:color="auto"/>
            </w:tcBorders>
            <w:shd w:val="clear" w:color="auto" w:fill="E0E0E0"/>
            <w:tcMar>
              <w:top w:w="20" w:type="dxa"/>
              <w:left w:w="20" w:type="dxa"/>
              <w:bottom w:w="0" w:type="dxa"/>
              <w:right w:w="20" w:type="dxa"/>
            </w:tcMar>
            <w:vAlign w:val="center"/>
          </w:tcPr>
          <w:p w:rsidR="00A80FC8" w:rsidRPr="00F137EF" w:rsidRDefault="00A80FC8" w:rsidP="009F1674">
            <w:pPr>
              <w:jc w:val="center"/>
              <w:rPr>
                <w:rFonts w:ascii="Times New Roman" w:eastAsia="Arial Unicode MS" w:hAnsi="Times New Roman" w:cs="Times New Roman"/>
                <w:b/>
                <w:sz w:val="24"/>
                <w:szCs w:val="24"/>
              </w:rPr>
            </w:pPr>
          </w:p>
        </w:tc>
        <w:tc>
          <w:tcPr>
            <w:tcW w:w="1454" w:type="pct"/>
            <w:tcBorders>
              <w:top w:val="single" w:sz="8" w:space="0" w:color="auto"/>
              <w:left w:val="single" w:sz="8" w:space="0" w:color="auto"/>
              <w:bottom w:val="single" w:sz="8" w:space="0" w:color="auto"/>
              <w:right w:val="single" w:sz="8" w:space="0" w:color="auto"/>
            </w:tcBorders>
            <w:shd w:val="clear" w:color="auto" w:fill="E0E0E0"/>
            <w:vAlign w:val="center"/>
          </w:tcPr>
          <w:p w:rsidR="00A80FC8" w:rsidRPr="00F137EF" w:rsidRDefault="00A80FC8" w:rsidP="009F1674">
            <w:pPr>
              <w:jc w:val="center"/>
              <w:rPr>
                <w:rFonts w:ascii="Times New Roman" w:hAnsi="Times New Roman" w:cs="Times New Roman"/>
                <w:b/>
                <w:sz w:val="24"/>
                <w:szCs w:val="24"/>
              </w:rPr>
            </w:pPr>
            <w:r w:rsidRPr="00F137EF">
              <w:rPr>
                <w:rFonts w:ascii="Times New Roman" w:hAnsi="Times New Roman" w:cs="Times New Roman"/>
                <w:b/>
                <w:sz w:val="24"/>
                <w:szCs w:val="24"/>
              </w:rPr>
              <w:t>END-OF-PROJECT TARGET</w:t>
            </w:r>
          </w:p>
        </w:tc>
        <w:tc>
          <w:tcPr>
            <w:tcW w:w="713" w:type="pct"/>
            <w:tcBorders>
              <w:top w:val="single" w:sz="8" w:space="0" w:color="auto"/>
              <w:left w:val="single" w:sz="8" w:space="0" w:color="auto"/>
              <w:bottom w:val="single" w:sz="8" w:space="0" w:color="auto"/>
              <w:right w:val="single" w:sz="8" w:space="0" w:color="auto"/>
            </w:tcBorders>
            <w:shd w:val="clear" w:color="auto" w:fill="E0E0E0"/>
            <w:tcMar>
              <w:top w:w="20" w:type="dxa"/>
              <w:left w:w="20" w:type="dxa"/>
              <w:bottom w:w="0" w:type="dxa"/>
              <w:right w:w="20" w:type="dxa"/>
            </w:tcMar>
            <w:vAlign w:val="center"/>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STATUS OF DELIVERY</w:t>
            </w:r>
          </w:p>
        </w:tc>
        <w:tc>
          <w:tcPr>
            <w:tcW w:w="513" w:type="pct"/>
            <w:tcBorders>
              <w:top w:val="single" w:sz="8" w:space="0" w:color="auto"/>
              <w:left w:val="nil"/>
              <w:bottom w:val="single" w:sz="8" w:space="0" w:color="auto"/>
              <w:right w:val="single" w:sz="8" w:space="0" w:color="auto"/>
            </w:tcBorders>
            <w:shd w:val="clear" w:color="auto" w:fill="E0E0E0"/>
            <w:vAlign w:val="center"/>
          </w:tcPr>
          <w:p w:rsidR="00A80FC8" w:rsidRPr="00F137EF" w:rsidRDefault="00A80FC8" w:rsidP="009F1674">
            <w:pPr>
              <w:jc w:val="center"/>
              <w:rPr>
                <w:rFonts w:ascii="Times New Roman" w:hAnsi="Times New Roman" w:cs="Times New Roman"/>
                <w:b/>
                <w:sz w:val="24"/>
                <w:szCs w:val="24"/>
              </w:rPr>
            </w:pPr>
            <w:r w:rsidRPr="00F137EF">
              <w:rPr>
                <w:rFonts w:ascii="Times New Roman" w:hAnsi="Times New Roman" w:cs="Times New Roman"/>
                <w:b/>
                <w:sz w:val="24"/>
                <w:szCs w:val="24"/>
              </w:rPr>
              <w:t>RATING</w:t>
            </w:r>
          </w:p>
        </w:tc>
      </w:tr>
      <w:tr w:rsidR="00A80FC8" w:rsidRPr="00F137EF" w:rsidTr="009F1674">
        <w:trPr>
          <w:trHeight w:val="324"/>
        </w:trPr>
        <w:tc>
          <w:tcPr>
            <w:tcW w:w="752" w:type="pct"/>
            <w:vMerge w:val="restart"/>
            <w:tcBorders>
              <w:top w:val="nil"/>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sz w:val="24"/>
                <w:szCs w:val="24"/>
              </w:rPr>
            </w:pPr>
            <w:r w:rsidRPr="00F137EF">
              <w:rPr>
                <w:rFonts w:ascii="Times New Roman" w:hAnsi="Times New Roman" w:cs="Times New Roman"/>
                <w:b/>
                <w:bCs/>
                <w:color w:val="000000"/>
                <w:sz w:val="24"/>
                <w:szCs w:val="24"/>
              </w:rPr>
              <w:t>Outcome 1:</w:t>
            </w:r>
            <w:r w:rsidRPr="00F137EF">
              <w:rPr>
                <w:rFonts w:ascii="Times New Roman" w:hAnsi="Times New Roman" w:cs="Times New Roman"/>
                <w:b/>
                <w:bCs/>
                <w:sz w:val="24"/>
                <w:szCs w:val="24"/>
              </w:rPr>
              <w:t xml:space="preserve"> </w:t>
            </w:r>
          </w:p>
        </w:tc>
        <w:tc>
          <w:tcPr>
            <w:tcW w:w="1568" w:type="pct"/>
            <w:tcBorders>
              <w:top w:val="nil"/>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88"/>
        </w:trPr>
        <w:tc>
          <w:tcPr>
            <w:tcW w:w="752" w:type="pct"/>
            <w:vMerge/>
            <w:tcBorders>
              <w:top w:val="nil"/>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
                <w:bCs/>
                <w:sz w:val="24"/>
                <w:szCs w:val="24"/>
                <w:u w:val="single"/>
              </w:rPr>
            </w:pPr>
          </w:p>
        </w:tc>
        <w:tc>
          <w:tcPr>
            <w:tcW w:w="1568" w:type="pct"/>
            <w:tcBorders>
              <w:top w:val="nil"/>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396"/>
        </w:trPr>
        <w:tc>
          <w:tcPr>
            <w:tcW w:w="752" w:type="pct"/>
            <w:vMerge/>
            <w:tcBorders>
              <w:top w:val="nil"/>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
                <w:bCs/>
                <w:sz w:val="24"/>
                <w:szCs w:val="24"/>
                <w:u w:val="single"/>
              </w:rPr>
            </w:pPr>
          </w:p>
        </w:tc>
        <w:tc>
          <w:tcPr>
            <w:tcW w:w="1568" w:type="pct"/>
            <w:tcBorders>
              <w:top w:val="nil"/>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single" w:sz="8" w:space="0" w:color="auto"/>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510"/>
        </w:trPr>
        <w:tc>
          <w:tcPr>
            <w:tcW w:w="752" w:type="pct"/>
            <w:vMerge w:val="restar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sz w:val="24"/>
                <w:szCs w:val="24"/>
              </w:rPr>
            </w:pPr>
            <w:r w:rsidRPr="00F137EF">
              <w:rPr>
                <w:rFonts w:ascii="Times New Roman" w:hAnsi="Times New Roman" w:cs="Times New Roman"/>
                <w:b/>
                <w:color w:val="000000"/>
                <w:sz w:val="24"/>
                <w:szCs w:val="24"/>
              </w:rPr>
              <w:t>Outcome 2</w:t>
            </w:r>
            <w:r w:rsidRPr="00F137EF">
              <w:rPr>
                <w:rFonts w:ascii="Times New Roman" w:hAnsi="Times New Roman" w:cs="Times New Roman"/>
                <w:b/>
                <w:sz w:val="24"/>
                <w:szCs w:val="24"/>
              </w:rPr>
              <w:t>:</w:t>
            </w:r>
            <w:r w:rsidRPr="00F137EF">
              <w:rPr>
                <w:rFonts w:ascii="Times New Roman" w:hAnsi="Times New Roman" w:cs="Times New Roman"/>
                <w:sz w:val="24"/>
                <w:szCs w:val="24"/>
              </w:rPr>
              <w:t xml:space="preserve"> </w:t>
            </w:r>
          </w:p>
          <w:p w:rsidR="00A80FC8" w:rsidRPr="00F137EF" w:rsidRDefault="00A80FC8" w:rsidP="009F1674">
            <w:pPr>
              <w:ind w:left="146"/>
              <w:rPr>
                <w:rFonts w:ascii="Times New Roman" w:hAnsi="Times New Roman" w:cs="Times New Roman"/>
                <w:sz w:val="24"/>
                <w:szCs w:val="24"/>
              </w:rPr>
            </w:pPr>
          </w:p>
        </w:tc>
        <w:tc>
          <w:tcPr>
            <w:tcW w:w="1568" w:type="pct"/>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top w:val="single" w:sz="8" w:space="0" w:color="auto"/>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top w:val="single" w:sz="8" w:space="0" w:color="auto"/>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val="restart"/>
            <w:tcBorders>
              <w:top w:val="single" w:sz="8" w:space="0" w:color="auto"/>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Cs/>
                <w:sz w:val="24"/>
                <w:szCs w:val="24"/>
                <w:u w:val="single"/>
              </w:rPr>
            </w:pPr>
            <w:r w:rsidRPr="00F137EF">
              <w:rPr>
                <w:rFonts w:ascii="Times New Roman" w:hAnsi="Times New Roman" w:cs="Times New Roman"/>
                <w:b/>
                <w:sz w:val="24"/>
                <w:szCs w:val="24"/>
              </w:rPr>
              <w:t xml:space="preserve">Outcome 3: </w:t>
            </w: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A80FC8">
            <w:pPr>
              <w:widowControl w:val="0"/>
              <w:numPr>
                <w:ilvl w:val="0"/>
                <w:numId w:val="28"/>
              </w:numPr>
              <w:spacing w:after="0" w:line="240" w:lineRule="auto"/>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val="restart"/>
            <w:tcBorders>
              <w:top w:val="single" w:sz="8" w:space="0" w:color="auto"/>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b/>
                <w:bCs/>
                <w:sz w:val="24"/>
                <w:szCs w:val="24"/>
              </w:rPr>
            </w:pPr>
            <w:r w:rsidRPr="00F137EF">
              <w:rPr>
                <w:rFonts w:ascii="Times New Roman" w:hAnsi="Times New Roman" w:cs="Times New Roman"/>
                <w:b/>
                <w:bCs/>
                <w:sz w:val="24"/>
                <w:szCs w:val="24"/>
              </w:rPr>
              <w:t>Outcome 4:</w:t>
            </w: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left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left w:val="single" w:sz="8" w:space="0" w:color="auto"/>
              <w:bottom w:val="single" w:sz="8"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bCs/>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val="restart"/>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tcPr>
          <w:p w:rsidR="00A80FC8" w:rsidRPr="00F137EF" w:rsidRDefault="00A80FC8" w:rsidP="009F1674">
            <w:pPr>
              <w:ind w:left="146"/>
              <w:rPr>
                <w:rFonts w:ascii="Times New Roman" w:hAnsi="Times New Roman" w:cs="Times New Roman"/>
                <w:sz w:val="24"/>
                <w:szCs w:val="24"/>
              </w:rPr>
            </w:pPr>
            <w:r w:rsidRPr="00F137EF">
              <w:rPr>
                <w:rFonts w:ascii="Times New Roman" w:hAnsi="Times New Roman" w:cs="Times New Roman"/>
                <w:b/>
                <w:bCs/>
                <w:color w:val="000000"/>
                <w:sz w:val="24"/>
                <w:szCs w:val="24"/>
              </w:rPr>
              <w:t>Outcome 5:</w:t>
            </w:r>
            <w:r w:rsidRPr="00F137EF">
              <w:rPr>
                <w:rFonts w:ascii="Times New Roman" w:hAnsi="Times New Roman" w:cs="Times New Roman"/>
                <w:b/>
                <w:bCs/>
                <w:sz w:val="24"/>
                <w:szCs w:val="24"/>
              </w:rPr>
              <w:t xml:space="preserve"> </w:t>
            </w: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left w:val="single" w:sz="8" w:space="0" w:color="auto"/>
              <w:bottom w:val="single" w:sz="4" w:space="0" w:color="auto"/>
              <w:right w:val="single" w:sz="4" w:space="0" w:color="auto"/>
            </w:tcBorders>
            <w:tcMar>
              <w:top w:w="20" w:type="dxa"/>
              <w:left w:w="20" w:type="dxa"/>
              <w:bottom w:w="0" w:type="dxa"/>
              <w:right w:w="20" w:type="dxa"/>
            </w:tcMar>
          </w:tcPr>
          <w:p w:rsidR="00A80FC8" w:rsidRPr="00F137EF" w:rsidRDefault="00A80FC8" w:rsidP="009F1674">
            <w:pPr>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color w:val="000000"/>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r w:rsidR="00A80FC8" w:rsidRPr="00F137EF" w:rsidTr="009F1674">
        <w:trPr>
          <w:trHeight w:val="255"/>
        </w:trPr>
        <w:tc>
          <w:tcPr>
            <w:tcW w:w="752" w:type="pct"/>
            <w:vMerge/>
            <w:tcBorders>
              <w:left w:val="single" w:sz="8" w:space="0" w:color="auto"/>
              <w:bottom w:val="single" w:sz="4" w:space="0" w:color="auto"/>
              <w:right w:val="single" w:sz="4" w:space="0" w:color="auto"/>
            </w:tcBorders>
            <w:tcMar>
              <w:top w:w="20" w:type="dxa"/>
              <w:left w:w="20" w:type="dxa"/>
              <w:bottom w:w="0" w:type="dxa"/>
              <w:right w:w="20" w:type="dxa"/>
            </w:tcMar>
          </w:tcPr>
          <w:p w:rsidR="00A80FC8" w:rsidRPr="00F137EF" w:rsidRDefault="00A80FC8" w:rsidP="009F1674">
            <w:pPr>
              <w:rPr>
                <w:rFonts w:ascii="Times New Roman" w:eastAsia="Arial Unicode MS" w:hAnsi="Times New Roman" w:cs="Times New Roman"/>
                <w:sz w:val="24"/>
                <w:szCs w:val="24"/>
              </w:rPr>
            </w:pPr>
          </w:p>
        </w:tc>
        <w:tc>
          <w:tcPr>
            <w:tcW w:w="1568" w:type="pct"/>
            <w:tcBorders>
              <w:top w:val="single" w:sz="8" w:space="0" w:color="auto"/>
              <w:left w:val="nil"/>
              <w:bottom w:val="single" w:sz="4" w:space="0" w:color="auto"/>
              <w:right w:val="single" w:sz="8" w:space="0" w:color="auto"/>
            </w:tcBorders>
            <w:tcMar>
              <w:top w:w="20" w:type="dxa"/>
              <w:left w:w="20" w:type="dxa"/>
              <w:bottom w:w="0" w:type="dxa"/>
              <w:right w:w="20" w:type="dxa"/>
            </w:tcMar>
          </w:tcPr>
          <w:p w:rsidR="00A80FC8" w:rsidRPr="00F137EF" w:rsidRDefault="00A80FC8" w:rsidP="009F1674">
            <w:pPr>
              <w:ind w:left="284" w:hanging="284"/>
              <w:jc w:val="center"/>
              <w:rPr>
                <w:rFonts w:ascii="Times New Roman" w:hAnsi="Times New Roman" w:cs="Times New Roman"/>
                <w:color w:val="000000"/>
                <w:sz w:val="24"/>
                <w:szCs w:val="24"/>
              </w:rPr>
            </w:pPr>
          </w:p>
        </w:tc>
        <w:tc>
          <w:tcPr>
            <w:tcW w:w="1454" w:type="pct"/>
            <w:tcBorders>
              <w:top w:val="single" w:sz="8" w:space="0" w:color="auto"/>
              <w:left w:val="single" w:sz="8" w:space="0" w:color="auto"/>
              <w:bottom w:val="single" w:sz="8" w:space="0" w:color="auto"/>
              <w:right w:val="single" w:sz="8" w:space="0" w:color="auto"/>
            </w:tcBorders>
          </w:tcPr>
          <w:p w:rsidR="00A80FC8" w:rsidRPr="00F137EF" w:rsidRDefault="00A80FC8" w:rsidP="009F1674">
            <w:pPr>
              <w:ind w:left="106"/>
              <w:jc w:val="center"/>
              <w:rPr>
                <w:rFonts w:ascii="Times New Roman" w:hAnsi="Times New Roman" w:cs="Times New Roman"/>
                <w:sz w:val="24"/>
                <w:szCs w:val="24"/>
              </w:rPr>
            </w:pPr>
          </w:p>
        </w:tc>
        <w:tc>
          <w:tcPr>
            <w:tcW w:w="713" w:type="pc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513" w:type="pct"/>
            <w:tcBorders>
              <w:top w:val="nil"/>
              <w:left w:val="nil"/>
              <w:bottom w:val="single" w:sz="4" w:space="0" w:color="auto"/>
              <w:right w:val="single" w:sz="8" w:space="0" w:color="auto"/>
            </w:tcBorders>
          </w:tcPr>
          <w:p w:rsidR="00A80FC8" w:rsidRPr="00F137EF" w:rsidRDefault="00A80FC8" w:rsidP="009F1674">
            <w:pPr>
              <w:jc w:val="center"/>
              <w:rPr>
                <w:rFonts w:ascii="Times New Roman" w:hAnsi="Times New Roman" w:cs="Times New Roman"/>
                <w:sz w:val="24"/>
                <w:szCs w:val="24"/>
              </w:rPr>
            </w:pPr>
          </w:p>
        </w:tc>
      </w:tr>
    </w:tbl>
    <w:p w:rsidR="00A80FC8" w:rsidRPr="00F137EF" w:rsidRDefault="00A80FC8" w:rsidP="00A80FC8">
      <w:pPr>
        <w:pStyle w:val="Heading6"/>
        <w:spacing w:before="0" w:after="0"/>
        <w:jc w:val="both"/>
        <w:rPr>
          <w:i/>
          <w:sz w:val="24"/>
          <w:szCs w:val="24"/>
        </w:rPr>
      </w:pPr>
    </w:p>
    <w:p w:rsidR="00A80FC8" w:rsidRPr="00F137EF" w:rsidRDefault="00A80FC8" w:rsidP="00A80FC8">
      <w:pPr>
        <w:pStyle w:val="Heading6"/>
        <w:spacing w:before="0" w:after="0"/>
        <w:jc w:val="both"/>
        <w:rPr>
          <w:b w:val="0"/>
          <w:i/>
          <w:sz w:val="24"/>
          <w:szCs w:val="24"/>
        </w:rPr>
      </w:pPr>
      <w:r w:rsidRPr="00F137EF">
        <w:rPr>
          <w:b w:val="0"/>
          <w:i/>
          <w:sz w:val="24"/>
          <w:szCs w:val="24"/>
        </w:rPr>
        <w:t>*</w:t>
      </w:r>
      <w:r w:rsidRPr="00F137EF">
        <w:rPr>
          <w:b w:val="0"/>
          <w:i/>
          <w:sz w:val="24"/>
          <w:szCs w:val="24"/>
        </w:rPr>
        <w:tab/>
        <w:t xml:space="preserve">Status of delivery </w:t>
      </w:r>
      <w:proofErr w:type="spellStart"/>
      <w:r w:rsidRPr="00F137EF">
        <w:rPr>
          <w:b w:val="0"/>
          <w:i/>
          <w:sz w:val="24"/>
          <w:szCs w:val="24"/>
        </w:rPr>
        <w:t>colouring</w:t>
      </w:r>
      <w:proofErr w:type="spellEnd"/>
      <w:r w:rsidRPr="00F137EF">
        <w:rPr>
          <w:b w:val="0"/>
          <w:i/>
          <w:sz w:val="24"/>
          <w:szCs w:val="24"/>
        </w:rPr>
        <w:t xml:space="preserve"> codes:</w:t>
      </w:r>
    </w:p>
    <w:p w:rsidR="00A80FC8" w:rsidRPr="00F137EF" w:rsidRDefault="00A80FC8" w:rsidP="00A80FC8">
      <w:pPr>
        <w:jc w:val="both"/>
        <w:rPr>
          <w:rFonts w:ascii="Times New Roman" w:hAnsi="Times New Roman" w:cs="Times New Roman"/>
          <w:sz w:val="24"/>
          <w:szCs w:val="24"/>
        </w:rPr>
      </w:pPr>
      <w:r w:rsidRPr="00F137EF">
        <w:rPr>
          <w:rFonts w:ascii="Times New Roman" w:hAnsi="Times New Roman" w:cs="Times New Roman"/>
          <w:sz w:val="24"/>
          <w:szCs w:val="24"/>
        </w:rPr>
        <w:tab/>
      </w:r>
      <w:r w:rsidRPr="00F137EF">
        <w:rPr>
          <w:rFonts w:ascii="Times New Roman" w:hAnsi="Times New Roman" w:cs="Times New Roman"/>
          <w:sz w:val="24"/>
          <w:szCs w:val="24"/>
          <w:highlight w:val="green"/>
        </w:rPr>
        <w:t>Green</w:t>
      </w:r>
      <w:r w:rsidRPr="00F137EF">
        <w:rPr>
          <w:rFonts w:ascii="Times New Roman" w:hAnsi="Times New Roman" w:cs="Times New Roman"/>
          <w:sz w:val="24"/>
          <w:szCs w:val="24"/>
        </w:rPr>
        <w:t xml:space="preserve"> / completed – indicator shows successful achievement</w:t>
      </w:r>
    </w:p>
    <w:p w:rsidR="00A80FC8" w:rsidRPr="00F137EF" w:rsidRDefault="00A80FC8" w:rsidP="00A80FC8">
      <w:pPr>
        <w:jc w:val="both"/>
        <w:rPr>
          <w:rFonts w:ascii="Times New Roman" w:hAnsi="Times New Roman" w:cs="Times New Roman"/>
          <w:sz w:val="24"/>
          <w:szCs w:val="24"/>
        </w:rPr>
      </w:pPr>
      <w:r w:rsidRPr="00F137EF">
        <w:rPr>
          <w:rFonts w:ascii="Times New Roman" w:hAnsi="Times New Roman" w:cs="Times New Roman"/>
          <w:sz w:val="24"/>
          <w:szCs w:val="24"/>
        </w:rPr>
        <w:tab/>
      </w:r>
      <w:r w:rsidRPr="00F137EF">
        <w:rPr>
          <w:rFonts w:ascii="Times New Roman" w:hAnsi="Times New Roman" w:cs="Times New Roman"/>
          <w:sz w:val="24"/>
          <w:szCs w:val="24"/>
          <w:highlight w:val="yellow"/>
        </w:rPr>
        <w:t>Yellow</w:t>
      </w:r>
      <w:r w:rsidRPr="00F137EF">
        <w:rPr>
          <w:rFonts w:ascii="Times New Roman" w:hAnsi="Times New Roman" w:cs="Times New Roman"/>
          <w:sz w:val="24"/>
          <w:szCs w:val="24"/>
        </w:rPr>
        <w:t xml:space="preserve"> – indicator shows expected completion by the end of the project</w:t>
      </w:r>
    </w:p>
    <w:p w:rsidR="00A80FC8" w:rsidRPr="00F137EF" w:rsidRDefault="00A80FC8" w:rsidP="00A80FC8">
      <w:pPr>
        <w:jc w:val="both"/>
        <w:rPr>
          <w:rFonts w:ascii="Times New Roman" w:hAnsi="Times New Roman" w:cs="Times New Roman"/>
          <w:sz w:val="24"/>
          <w:szCs w:val="24"/>
        </w:rPr>
      </w:pPr>
      <w:r w:rsidRPr="00F137EF">
        <w:rPr>
          <w:rFonts w:ascii="Times New Roman" w:hAnsi="Times New Roman" w:cs="Times New Roman"/>
          <w:sz w:val="24"/>
          <w:szCs w:val="24"/>
        </w:rPr>
        <w:tab/>
      </w:r>
      <w:r w:rsidRPr="00F137EF">
        <w:rPr>
          <w:rFonts w:ascii="Times New Roman" w:hAnsi="Times New Roman" w:cs="Times New Roman"/>
          <w:sz w:val="24"/>
          <w:szCs w:val="24"/>
          <w:highlight w:val="red"/>
        </w:rPr>
        <w:t>Red</w:t>
      </w:r>
      <w:r w:rsidRPr="00F137EF">
        <w:rPr>
          <w:rFonts w:ascii="Times New Roman" w:hAnsi="Times New Roman" w:cs="Times New Roman"/>
          <w:sz w:val="24"/>
          <w:szCs w:val="24"/>
        </w:rPr>
        <w:t xml:space="preserve"> – Indicator show poor achievement - unlikely to be complete by end of Project</w:t>
      </w:r>
    </w:p>
    <w:p w:rsidR="00A80FC8" w:rsidRPr="00F137EF" w:rsidRDefault="00A80FC8" w:rsidP="00A80FC8">
      <w:pPr>
        <w:jc w:val="both"/>
        <w:rPr>
          <w:rFonts w:ascii="Times New Roman" w:hAnsi="Times New Roman" w:cs="Times New Roman"/>
          <w:sz w:val="24"/>
          <w:szCs w:val="24"/>
        </w:rPr>
      </w:pPr>
    </w:p>
    <w:p w:rsidR="00A80FC8" w:rsidRPr="00F137EF" w:rsidRDefault="00A80FC8" w:rsidP="00A80FC8">
      <w:pPr>
        <w:pStyle w:val="BodyText"/>
        <w:rPr>
          <w:b/>
        </w:rPr>
      </w:pPr>
      <w:r w:rsidRPr="00F137EF">
        <w:rPr>
          <w:b/>
        </w:rPr>
        <w:t xml:space="preserve">** </w:t>
      </w:r>
      <w:r w:rsidRPr="00F137EF">
        <w:rPr>
          <w:b/>
        </w:rPr>
        <w:tab/>
        <w:t>Rating:</w:t>
      </w:r>
    </w:p>
    <w:p w:rsidR="00A80FC8" w:rsidRPr="00F137EF" w:rsidRDefault="00A80FC8" w:rsidP="00A80FC8">
      <w:pPr>
        <w:pStyle w:val="BodyText"/>
        <w:ind w:firstLine="720"/>
        <w:rPr>
          <w:b/>
        </w:rPr>
      </w:pPr>
      <w:r w:rsidRPr="00F137EF">
        <w:t>Highly Satisfactory = HS</w:t>
      </w:r>
    </w:p>
    <w:p w:rsidR="00A80FC8" w:rsidRPr="00F137EF" w:rsidRDefault="00A80FC8" w:rsidP="00A80FC8">
      <w:pPr>
        <w:snapToGrid w:val="0"/>
        <w:ind w:left="720"/>
        <w:jc w:val="both"/>
        <w:rPr>
          <w:rFonts w:ascii="Times New Roman" w:hAnsi="Times New Roman" w:cs="Times New Roman"/>
          <w:sz w:val="24"/>
          <w:szCs w:val="24"/>
        </w:rPr>
      </w:pPr>
      <w:r w:rsidRPr="00F137EF">
        <w:rPr>
          <w:rFonts w:ascii="Times New Roman" w:hAnsi="Times New Roman" w:cs="Times New Roman"/>
          <w:sz w:val="24"/>
          <w:szCs w:val="24"/>
        </w:rPr>
        <w:t>Satisfactory = S</w:t>
      </w:r>
    </w:p>
    <w:p w:rsidR="00A80FC8" w:rsidRPr="00F137EF" w:rsidRDefault="00A80FC8" w:rsidP="00A80FC8">
      <w:pPr>
        <w:snapToGrid w:val="0"/>
        <w:ind w:left="720"/>
        <w:jc w:val="both"/>
        <w:rPr>
          <w:rFonts w:ascii="Times New Roman" w:hAnsi="Times New Roman" w:cs="Times New Roman"/>
          <w:sz w:val="24"/>
          <w:szCs w:val="24"/>
        </w:rPr>
      </w:pPr>
      <w:r w:rsidRPr="00F137EF">
        <w:rPr>
          <w:rFonts w:ascii="Times New Roman" w:hAnsi="Times New Roman" w:cs="Times New Roman"/>
          <w:sz w:val="24"/>
          <w:szCs w:val="24"/>
        </w:rPr>
        <w:t>Marginally Satisfactory = MS</w:t>
      </w:r>
    </w:p>
    <w:p w:rsidR="00A80FC8" w:rsidRPr="00F137EF" w:rsidRDefault="00A80FC8" w:rsidP="00A80FC8">
      <w:pPr>
        <w:snapToGrid w:val="0"/>
        <w:ind w:left="720"/>
        <w:jc w:val="both"/>
        <w:rPr>
          <w:rFonts w:ascii="Times New Roman" w:hAnsi="Times New Roman" w:cs="Times New Roman"/>
          <w:sz w:val="24"/>
          <w:szCs w:val="24"/>
        </w:rPr>
      </w:pPr>
      <w:r w:rsidRPr="00F137EF">
        <w:rPr>
          <w:rFonts w:ascii="Times New Roman" w:hAnsi="Times New Roman" w:cs="Times New Roman"/>
          <w:sz w:val="24"/>
          <w:szCs w:val="24"/>
        </w:rPr>
        <w:t>Unsatisfactory = U</w:t>
      </w:r>
    </w:p>
    <w:p w:rsidR="00A80FC8" w:rsidRPr="00F137EF" w:rsidRDefault="00A80FC8" w:rsidP="00A80FC8">
      <w:pPr>
        <w:pStyle w:val="BodyText"/>
        <w:rPr>
          <w:b/>
        </w:rPr>
      </w:pPr>
    </w:p>
    <w:p w:rsidR="00A80FC8" w:rsidRPr="00F137EF" w:rsidRDefault="00A80FC8" w:rsidP="00A80FC8">
      <w:pPr>
        <w:pStyle w:val="BodyText"/>
        <w:rPr>
          <w:b/>
        </w:rPr>
      </w:pPr>
    </w:p>
    <w:p w:rsidR="00A80FC8" w:rsidRPr="00F137EF" w:rsidRDefault="00A80FC8" w:rsidP="00A80FC8">
      <w:pPr>
        <w:pStyle w:val="BodyText"/>
        <w:rPr>
          <w:b/>
        </w:rPr>
      </w:pPr>
    </w:p>
    <w:p w:rsidR="00A80FC8" w:rsidRPr="00F137EF" w:rsidRDefault="00A80FC8" w:rsidP="00A80FC8">
      <w:pPr>
        <w:pStyle w:val="BodyText"/>
        <w:rPr>
          <w:b/>
        </w:rPr>
      </w:pPr>
    </w:p>
    <w:p w:rsidR="00A80FC8" w:rsidRPr="00F137EF" w:rsidRDefault="00A80FC8" w:rsidP="00A80FC8">
      <w:pPr>
        <w:pStyle w:val="BodyText"/>
        <w:rPr>
          <w:b/>
          <w:bCs/>
        </w:rPr>
      </w:pPr>
      <w:r w:rsidRPr="00F137EF">
        <w:rPr>
          <w:b/>
          <w:bCs/>
        </w:rPr>
        <w:t>Table 2: Project ratings</w:t>
      </w:r>
    </w:p>
    <w:tbl>
      <w:tblPr>
        <w:tblW w:w="5996" w:type="pct"/>
        <w:tblInd w:w="-870" w:type="dxa"/>
        <w:tblLayout w:type="fixed"/>
        <w:tblCellMar>
          <w:left w:w="0" w:type="dxa"/>
          <w:right w:w="0" w:type="dxa"/>
        </w:tblCellMar>
        <w:tblLook w:val="0000"/>
      </w:tblPr>
      <w:tblGrid>
        <w:gridCol w:w="4934"/>
        <w:gridCol w:w="601"/>
        <w:gridCol w:w="502"/>
        <w:gridCol w:w="976"/>
        <w:gridCol w:w="976"/>
        <w:gridCol w:w="779"/>
        <w:gridCol w:w="976"/>
        <w:gridCol w:w="1552"/>
      </w:tblGrid>
      <w:tr w:rsidR="00A80FC8" w:rsidRPr="00F137EF" w:rsidTr="009F1674">
        <w:trPr>
          <w:trHeight w:val="270"/>
        </w:trPr>
        <w:tc>
          <w:tcPr>
            <w:tcW w:w="2184" w:type="pct"/>
            <w:tcBorders>
              <w:top w:val="single" w:sz="8" w:space="0" w:color="auto"/>
              <w:left w:val="single" w:sz="8" w:space="0" w:color="auto"/>
              <w:bottom w:val="nil"/>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bCs/>
                <w:sz w:val="24"/>
                <w:szCs w:val="24"/>
              </w:rPr>
            </w:pPr>
            <w:r w:rsidRPr="00F137EF">
              <w:rPr>
                <w:rFonts w:ascii="Times New Roman" w:hAnsi="Times New Roman" w:cs="Times New Roman"/>
                <w:b/>
                <w:bCs/>
                <w:sz w:val="24"/>
                <w:szCs w:val="24"/>
              </w:rPr>
              <w:t>PROJECT COMPONENT OR OBJECTIVE</w:t>
            </w:r>
          </w:p>
        </w:tc>
        <w:tc>
          <w:tcPr>
            <w:tcW w:w="2129" w:type="pct"/>
            <w:gridSpan w:val="6"/>
            <w:tcBorders>
              <w:top w:val="single" w:sz="8" w:space="0" w:color="auto"/>
              <w:left w:val="nil"/>
              <w:bottom w:val="nil"/>
              <w:right w:val="single" w:sz="4" w:space="0" w:color="auto"/>
            </w:tcBorders>
            <w:noWrap/>
            <w:tcMar>
              <w:top w:w="30" w:type="dxa"/>
              <w:left w:w="30" w:type="dxa"/>
              <w:bottom w:w="0" w:type="dxa"/>
              <w:right w:w="30" w:type="dxa"/>
            </w:tcMar>
            <w:vAlign w:val="center"/>
          </w:tcPr>
          <w:p w:rsidR="00A80FC8" w:rsidRPr="00F137EF" w:rsidRDefault="00A80FC8" w:rsidP="009F1674">
            <w:pPr>
              <w:jc w:val="center"/>
              <w:rPr>
                <w:rFonts w:ascii="Times New Roman" w:eastAsia="Arial Unicode MS" w:hAnsi="Times New Roman" w:cs="Times New Roman"/>
                <w:b/>
                <w:bCs/>
                <w:caps/>
                <w:sz w:val="24"/>
                <w:szCs w:val="24"/>
              </w:rPr>
            </w:pPr>
            <w:r w:rsidRPr="00F137EF">
              <w:rPr>
                <w:rFonts w:ascii="Times New Roman" w:hAnsi="Times New Roman" w:cs="Times New Roman"/>
                <w:b/>
                <w:bCs/>
                <w:caps/>
                <w:sz w:val="24"/>
                <w:szCs w:val="24"/>
              </w:rPr>
              <w:t>Rating scale</w:t>
            </w:r>
          </w:p>
        </w:tc>
        <w:tc>
          <w:tcPr>
            <w:tcW w:w="687" w:type="pct"/>
            <w:tcBorders>
              <w:top w:val="single" w:sz="8" w:space="0" w:color="auto"/>
              <w:left w:val="single" w:sz="8" w:space="0" w:color="auto"/>
              <w:bottom w:val="nil"/>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r w:rsidRPr="00F137EF">
              <w:rPr>
                <w:rFonts w:ascii="Times New Roman" w:hAnsi="Times New Roman" w:cs="Times New Roman"/>
                <w:b/>
                <w:bCs/>
                <w:sz w:val="24"/>
                <w:szCs w:val="24"/>
              </w:rPr>
              <w:t>RATING</w:t>
            </w:r>
          </w:p>
        </w:tc>
      </w:tr>
      <w:tr w:rsidR="00A80FC8" w:rsidRPr="00F137EF" w:rsidTr="009F1674">
        <w:trPr>
          <w:trHeight w:val="265"/>
        </w:trPr>
        <w:tc>
          <w:tcPr>
            <w:tcW w:w="2184" w:type="pct"/>
            <w:tcBorders>
              <w:top w:val="single" w:sz="8" w:space="0" w:color="auto"/>
              <w:left w:val="single" w:sz="8" w:space="0" w:color="auto"/>
              <w:bottom w:val="single" w:sz="8" w:space="0" w:color="auto"/>
              <w:right w:val="nil"/>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hAnsi="Times New Roman" w:cs="Times New Roman"/>
                <w:sz w:val="24"/>
                <w:szCs w:val="24"/>
              </w:rPr>
              <w:t> </w:t>
            </w:r>
          </w:p>
        </w:tc>
        <w:tc>
          <w:tcPr>
            <w:tcW w:w="266" w:type="pct"/>
            <w:tcBorders>
              <w:top w:val="single" w:sz="8" w:space="0" w:color="auto"/>
              <w:left w:val="single" w:sz="8" w:space="0" w:color="auto"/>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HU</w:t>
            </w: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U</w:t>
            </w: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MU</w:t>
            </w: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eastAsia="Arial Unicode MS" w:hAnsi="Times New Roman" w:cs="Times New Roman"/>
                <w:b/>
                <w:sz w:val="24"/>
                <w:szCs w:val="24"/>
              </w:rPr>
              <w:t>MS</w:t>
            </w:r>
          </w:p>
        </w:tc>
        <w:tc>
          <w:tcPr>
            <w:tcW w:w="345" w:type="pct"/>
            <w:tcBorders>
              <w:top w:val="single" w:sz="8" w:space="0" w:color="auto"/>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S</w:t>
            </w:r>
          </w:p>
        </w:tc>
        <w:tc>
          <w:tcPr>
            <w:tcW w:w="432" w:type="pct"/>
            <w:tcBorders>
              <w:top w:val="single" w:sz="8" w:space="0" w:color="auto"/>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sz w:val="24"/>
                <w:szCs w:val="24"/>
              </w:rPr>
            </w:pPr>
            <w:r w:rsidRPr="00F137EF">
              <w:rPr>
                <w:rFonts w:ascii="Times New Roman" w:hAnsi="Times New Roman" w:cs="Times New Roman"/>
                <w:b/>
                <w:sz w:val="24"/>
                <w:szCs w:val="24"/>
              </w:rPr>
              <w:t>HS</w:t>
            </w:r>
          </w:p>
        </w:tc>
        <w:tc>
          <w:tcPr>
            <w:tcW w:w="687" w:type="pct"/>
            <w:tcBorders>
              <w:top w:val="single" w:sz="8" w:space="0" w:color="auto"/>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360"/>
        </w:trPr>
        <w:tc>
          <w:tcPr>
            <w:tcW w:w="2184" w:type="pct"/>
            <w:tcBorders>
              <w:top w:val="single" w:sz="8" w:space="0" w:color="auto"/>
              <w:left w:val="single" w:sz="8"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caps/>
                <w:color w:val="0000FF"/>
                <w:sz w:val="24"/>
                <w:szCs w:val="24"/>
              </w:rPr>
            </w:pPr>
            <w:r w:rsidRPr="00F137EF">
              <w:rPr>
                <w:rFonts w:ascii="Times New Roman" w:eastAsia="Arial Unicode MS" w:hAnsi="Times New Roman" w:cs="Times New Roman"/>
                <w:b/>
                <w:caps/>
                <w:color w:val="0000FF"/>
                <w:sz w:val="24"/>
                <w:szCs w:val="24"/>
              </w:rPr>
              <w:t>Project Formulation </w:t>
            </w:r>
          </w:p>
        </w:tc>
        <w:tc>
          <w:tcPr>
            <w:tcW w:w="266" w:type="pct"/>
            <w:tcBorders>
              <w:top w:val="single" w:sz="8" w:space="0" w:color="auto"/>
              <w:left w:val="single" w:sz="8"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c>
          <w:tcPr>
            <w:tcW w:w="345" w:type="pct"/>
            <w:tcBorders>
              <w:top w:val="single" w:sz="8" w:space="0" w:color="auto"/>
              <w:left w:val="single" w:sz="4"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c>
          <w:tcPr>
            <w:tcW w:w="432" w:type="pct"/>
            <w:tcBorders>
              <w:top w:val="single" w:sz="8" w:space="0" w:color="auto"/>
              <w:left w:val="single" w:sz="8"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c>
          <w:tcPr>
            <w:tcW w:w="687" w:type="pct"/>
            <w:tcBorders>
              <w:top w:val="single" w:sz="8" w:space="0" w:color="auto"/>
              <w:left w:val="single" w:sz="8"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caps/>
                <w:color w:val="0000FF"/>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sz w:val="24"/>
                <w:szCs w:val="24"/>
              </w:rPr>
            </w:pPr>
            <w:r w:rsidRPr="00F137EF">
              <w:rPr>
                <w:rFonts w:ascii="Times New Roman" w:hAnsi="Times New Roman" w:cs="Times New Roman"/>
                <w:b/>
                <w:sz w:val="24"/>
                <w:szCs w:val="24"/>
              </w:rPr>
              <w:t>Conceptualization/Design</w:t>
            </w:r>
          </w:p>
        </w:tc>
        <w:tc>
          <w:tcPr>
            <w:tcW w:w="266" w:type="pct"/>
            <w:tcBorders>
              <w:top w:val="nil"/>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345" w:type="pct"/>
            <w:tcBorders>
              <w:top w:val="nil"/>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432" w:type="pct"/>
            <w:tcBorders>
              <w:top w:val="nil"/>
              <w:left w:val="nil"/>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687" w:type="pct"/>
            <w:tcBorders>
              <w:top w:val="nil"/>
              <w:left w:val="nil"/>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sz w:val="24"/>
                <w:szCs w:val="24"/>
              </w:rPr>
            </w:pPr>
            <w:r w:rsidRPr="00F137EF">
              <w:rPr>
                <w:rFonts w:ascii="Times New Roman" w:hAnsi="Times New Roman" w:cs="Times New Roman"/>
                <w:b/>
                <w:sz w:val="24"/>
                <w:szCs w:val="24"/>
              </w:rPr>
              <w:t>Stakeholder participation</w:t>
            </w:r>
          </w:p>
        </w:tc>
        <w:tc>
          <w:tcPr>
            <w:tcW w:w="266" w:type="pct"/>
            <w:tcBorders>
              <w:top w:val="single" w:sz="4" w:space="0" w:color="auto"/>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345" w:type="pct"/>
            <w:tcBorders>
              <w:top w:val="single" w:sz="4" w:space="0" w:color="auto"/>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432" w:type="pct"/>
            <w:tcBorders>
              <w:top w:val="single" w:sz="4" w:space="0" w:color="auto"/>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color w:val="FF0000"/>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55"/>
        </w:trPr>
        <w:tc>
          <w:tcPr>
            <w:tcW w:w="2184" w:type="pct"/>
            <w:tcBorders>
              <w:top w:val="single" w:sz="8" w:space="0" w:color="auto"/>
              <w:left w:val="single" w:sz="8"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bCs/>
                <w:sz w:val="24"/>
                <w:szCs w:val="24"/>
              </w:rPr>
            </w:pPr>
            <w:r w:rsidRPr="00F137EF">
              <w:rPr>
                <w:rFonts w:ascii="Times New Roman" w:eastAsia="Arial Unicode MS" w:hAnsi="Times New Roman" w:cs="Times New Roman"/>
                <w:b/>
                <w:caps/>
                <w:color w:val="0000FF"/>
                <w:sz w:val="24"/>
                <w:szCs w:val="24"/>
              </w:rPr>
              <w:t>Project Implementation</w:t>
            </w:r>
            <w:r w:rsidRPr="00F137EF">
              <w:rPr>
                <w:rFonts w:ascii="Times New Roman" w:eastAsia="Arial Unicode MS" w:hAnsi="Times New Roman" w:cs="Times New Roman"/>
                <w:b/>
                <w:sz w:val="24"/>
                <w:szCs w:val="24"/>
              </w:rPr>
              <w:t> </w:t>
            </w:r>
          </w:p>
        </w:tc>
        <w:tc>
          <w:tcPr>
            <w:tcW w:w="266" w:type="pct"/>
            <w:tcBorders>
              <w:top w:val="single" w:sz="8" w:space="0" w:color="auto"/>
              <w:left w:val="single" w:sz="8"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345" w:type="pct"/>
            <w:tcBorders>
              <w:top w:val="single" w:sz="8" w:space="0" w:color="auto"/>
              <w:left w:val="single" w:sz="4"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432" w:type="pct"/>
            <w:tcBorders>
              <w:top w:val="single" w:sz="8" w:space="0" w:color="auto"/>
              <w:left w:val="single" w:sz="8"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687" w:type="pct"/>
            <w:tcBorders>
              <w:top w:val="single" w:sz="8" w:space="0" w:color="auto"/>
              <w:left w:val="single" w:sz="8"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hAnsi="Times New Roman" w:cs="Times New Roman"/>
                <w:b/>
                <w:sz w:val="24"/>
                <w:szCs w:val="24"/>
              </w:rPr>
              <w:t>Implementation Approach</w:t>
            </w:r>
          </w:p>
        </w:tc>
        <w:tc>
          <w:tcPr>
            <w:tcW w:w="266" w:type="pct"/>
            <w:tcBorders>
              <w:top w:val="nil"/>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345" w:type="pct"/>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nil"/>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687" w:type="pct"/>
            <w:tcBorders>
              <w:top w:val="nil"/>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u w:val="single"/>
              </w:rPr>
            </w:pPr>
            <w:r w:rsidRPr="00F137EF">
              <w:rPr>
                <w:rFonts w:ascii="Times New Roman" w:hAnsi="Times New Roman" w:cs="Times New Roman"/>
                <w:sz w:val="24"/>
                <w:szCs w:val="24"/>
              </w:rPr>
              <w:lastRenderedPageBreak/>
              <w:t>The use of the logical framework</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Adaptive management</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Use/establishment of information technologies</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Operational relationships between the institutions involved</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Technical capacities</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hAnsi="Times New Roman" w:cs="Times New Roman"/>
                <w:b/>
                <w:sz w:val="24"/>
                <w:szCs w:val="24"/>
              </w:rPr>
              <w:t>Monitoring and evaluation</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hAnsi="Times New Roman" w:cs="Times New Roman"/>
                <w:b/>
                <w:sz w:val="24"/>
                <w:szCs w:val="24"/>
              </w:rPr>
              <w:t>Stakeholder participation</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Production and dissemination of information</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Local resource users and NGOs participation</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4"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Establishment of partnerships</w:t>
            </w:r>
          </w:p>
        </w:tc>
        <w:tc>
          <w:tcPr>
            <w:tcW w:w="266"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Involvement and support of governmental institutions</w:t>
            </w:r>
          </w:p>
        </w:tc>
        <w:tc>
          <w:tcPr>
            <w:tcW w:w="266" w:type="pct"/>
            <w:tcBorders>
              <w:top w:val="single" w:sz="4" w:space="0" w:color="auto"/>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single" w:sz="4" w:space="0" w:color="auto"/>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single" w:sz="4" w:space="0" w:color="auto"/>
              <w:left w:val="single" w:sz="4" w:space="0" w:color="auto"/>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single" w:sz="4" w:space="0" w:color="auto"/>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single" w:sz="4" w:space="0" w:color="auto"/>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b/>
                <w:bCs/>
                <w:sz w:val="24"/>
                <w:szCs w:val="24"/>
              </w:rPr>
            </w:pPr>
          </w:p>
        </w:tc>
      </w:tr>
      <w:tr w:rsidR="00A80FC8" w:rsidRPr="00F137EF" w:rsidTr="009F1674">
        <w:trPr>
          <w:trHeight w:val="255"/>
        </w:trPr>
        <w:tc>
          <w:tcPr>
            <w:tcW w:w="2184" w:type="pct"/>
            <w:tcBorders>
              <w:top w:val="single" w:sz="8" w:space="0" w:color="auto"/>
              <w:left w:val="single" w:sz="8" w:space="0" w:color="auto"/>
              <w:bottom w:val="single" w:sz="4"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bCs/>
                <w:sz w:val="24"/>
                <w:szCs w:val="24"/>
              </w:rPr>
            </w:pPr>
            <w:r w:rsidRPr="00F137EF">
              <w:rPr>
                <w:rFonts w:ascii="Times New Roman" w:eastAsia="Arial Unicode MS" w:hAnsi="Times New Roman" w:cs="Times New Roman"/>
                <w:b/>
                <w:caps/>
                <w:color w:val="0000FF"/>
                <w:sz w:val="24"/>
                <w:szCs w:val="24"/>
              </w:rPr>
              <w:t>Project Results</w:t>
            </w:r>
            <w:r w:rsidRPr="00F137EF">
              <w:rPr>
                <w:rFonts w:ascii="Times New Roman" w:hAnsi="Times New Roman" w:cs="Times New Roman"/>
                <w:sz w:val="24"/>
                <w:szCs w:val="24"/>
              </w:rPr>
              <w:t> </w:t>
            </w:r>
          </w:p>
        </w:tc>
        <w:tc>
          <w:tcPr>
            <w:tcW w:w="266" w:type="pct"/>
            <w:tcBorders>
              <w:top w:val="single" w:sz="8" w:space="0" w:color="auto"/>
              <w:left w:val="single" w:sz="8"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22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432" w:type="pct"/>
            <w:tcBorders>
              <w:top w:val="single" w:sz="4" w:space="0" w:color="auto"/>
              <w:left w:val="single" w:sz="4" w:space="0" w:color="auto"/>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345" w:type="pct"/>
            <w:tcBorders>
              <w:top w:val="single" w:sz="8" w:space="0" w:color="auto"/>
              <w:left w:val="single" w:sz="4"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432" w:type="pct"/>
            <w:tcBorders>
              <w:top w:val="single" w:sz="8" w:space="0" w:color="auto"/>
              <w:left w:val="single" w:sz="8"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c>
          <w:tcPr>
            <w:tcW w:w="687" w:type="pct"/>
            <w:tcBorders>
              <w:top w:val="single" w:sz="8" w:space="0" w:color="auto"/>
              <w:left w:val="single" w:sz="8" w:space="0" w:color="auto"/>
              <w:bottom w:val="single" w:sz="4" w:space="0" w:color="auto"/>
              <w:right w:val="single" w:sz="8" w:space="0" w:color="auto"/>
            </w:tcBorders>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b/>
                <w:sz w:val="24"/>
                <w:szCs w:val="24"/>
              </w:rPr>
            </w:pPr>
            <w:r w:rsidRPr="00F137EF">
              <w:rPr>
                <w:rFonts w:ascii="Times New Roman" w:hAnsi="Times New Roman" w:cs="Times New Roman"/>
                <w:b/>
                <w:sz w:val="24"/>
                <w:szCs w:val="24"/>
              </w:rPr>
              <w:t>Attainment of Outcomes/ Achievement of objectives</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eastAsia="Arial Unicode MS" w:hAnsi="Times New Roman" w:cs="Times New Roman"/>
                <w:sz w:val="24"/>
                <w:szCs w:val="24"/>
              </w:rPr>
              <w:t>Achievement of objective</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A80FC8">
        <w:trPr>
          <w:trHeight w:val="383"/>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hAnsi="Times New Roman" w:cs="Times New Roman"/>
                <w:sz w:val="24"/>
                <w:szCs w:val="24"/>
              </w:rPr>
              <w:t>Outcome 1</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sz w:val="24"/>
                <w:szCs w:val="24"/>
              </w:rPr>
            </w:pPr>
            <w:r w:rsidRPr="00F137EF">
              <w:rPr>
                <w:rFonts w:ascii="Times New Roman" w:hAnsi="Times New Roman" w:cs="Times New Roman"/>
                <w:sz w:val="24"/>
                <w:szCs w:val="24"/>
              </w:rPr>
              <w:t>Outcome 2</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Outcome 3</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Outcome 4</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Outcome 5</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Outcome 6</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270"/>
        </w:trPr>
        <w:tc>
          <w:tcPr>
            <w:tcW w:w="2184" w:type="pct"/>
            <w:tcBorders>
              <w:top w:val="single" w:sz="4" w:space="0" w:color="auto"/>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hAnsi="Times New Roman" w:cs="Times New Roman"/>
                <w:sz w:val="24"/>
                <w:szCs w:val="24"/>
              </w:rPr>
            </w:pPr>
            <w:r w:rsidRPr="00F137EF">
              <w:rPr>
                <w:rFonts w:ascii="Times New Roman" w:hAnsi="Times New Roman" w:cs="Times New Roman"/>
                <w:sz w:val="24"/>
                <w:szCs w:val="24"/>
              </w:rPr>
              <w:t>Outcome 7</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hAnsi="Times New Roman" w:cs="Times New Roman"/>
                <w:sz w:val="24"/>
                <w:szCs w:val="24"/>
              </w:rPr>
            </w:pPr>
          </w:p>
        </w:tc>
        <w:tc>
          <w:tcPr>
            <w:tcW w:w="345" w:type="pct"/>
            <w:tcBorders>
              <w:top w:val="nil"/>
              <w:left w:val="single" w:sz="4"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432" w:type="pct"/>
            <w:tcBorders>
              <w:top w:val="nil"/>
              <w:left w:val="single" w:sz="8" w:space="0" w:color="auto"/>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sz w:val="24"/>
                <w:szCs w:val="24"/>
              </w:rPr>
            </w:pPr>
          </w:p>
        </w:tc>
      </w:tr>
      <w:tr w:rsidR="00A80FC8" w:rsidRPr="00F137EF" w:rsidTr="009F1674">
        <w:trPr>
          <w:trHeight w:val="360"/>
        </w:trPr>
        <w:tc>
          <w:tcPr>
            <w:tcW w:w="2184" w:type="pct"/>
            <w:tcBorders>
              <w:top w:val="nil"/>
              <w:left w:val="single" w:sz="8" w:space="0" w:color="auto"/>
              <w:bottom w:val="single" w:sz="8" w:space="0" w:color="auto"/>
              <w:right w:val="single" w:sz="8" w:space="0" w:color="000000"/>
            </w:tcBorders>
            <w:noWrap/>
            <w:tcMar>
              <w:top w:w="30" w:type="dxa"/>
              <w:left w:w="30" w:type="dxa"/>
              <w:bottom w:w="0" w:type="dxa"/>
              <w:right w:w="30" w:type="dxa"/>
            </w:tcMar>
            <w:vAlign w:val="bottom"/>
          </w:tcPr>
          <w:p w:rsidR="00A80FC8" w:rsidRPr="00F137EF" w:rsidRDefault="00A80FC8" w:rsidP="009F1674">
            <w:pPr>
              <w:jc w:val="both"/>
              <w:rPr>
                <w:rFonts w:ascii="Times New Roman" w:eastAsia="Arial Unicode MS" w:hAnsi="Times New Roman" w:cs="Times New Roman"/>
                <w:b/>
                <w:bCs/>
                <w:color w:val="0000FF"/>
                <w:sz w:val="24"/>
                <w:szCs w:val="24"/>
              </w:rPr>
            </w:pPr>
            <w:r w:rsidRPr="00F137EF">
              <w:rPr>
                <w:rFonts w:ascii="Times New Roman" w:hAnsi="Times New Roman" w:cs="Times New Roman"/>
                <w:b/>
                <w:bCs/>
                <w:color w:val="0000FF"/>
                <w:sz w:val="24"/>
                <w:szCs w:val="24"/>
              </w:rPr>
              <w:lastRenderedPageBreak/>
              <w:t>OVERALL PROJECT ACHIEVEMENT &amp; IMPACT</w:t>
            </w:r>
          </w:p>
        </w:tc>
        <w:tc>
          <w:tcPr>
            <w:tcW w:w="266"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222" w:type="pct"/>
            <w:tcBorders>
              <w:top w:val="single" w:sz="4" w:space="0" w:color="auto"/>
              <w:left w:val="nil"/>
              <w:bottom w:val="single" w:sz="4"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single" w:sz="4" w:space="0" w:color="auto"/>
              <w:left w:val="nil"/>
              <w:bottom w:val="single" w:sz="4" w:space="0" w:color="auto"/>
              <w:right w:val="single" w:sz="4" w:space="0" w:color="auto"/>
            </w:tcBorders>
            <w:vAlign w:val="bottom"/>
          </w:tcPr>
          <w:p w:rsidR="00A80FC8" w:rsidRPr="00F137EF" w:rsidRDefault="00A80FC8" w:rsidP="009F1674">
            <w:pPr>
              <w:jc w:val="center"/>
              <w:rPr>
                <w:rFonts w:ascii="Times New Roman" w:eastAsia="Arial Unicode MS" w:hAnsi="Times New Roman" w:cs="Times New Roman"/>
                <w:sz w:val="24"/>
                <w:szCs w:val="24"/>
              </w:rPr>
            </w:pPr>
          </w:p>
        </w:tc>
        <w:tc>
          <w:tcPr>
            <w:tcW w:w="345" w:type="pct"/>
            <w:tcBorders>
              <w:top w:val="nil"/>
              <w:left w:val="nil"/>
              <w:bottom w:val="single" w:sz="8" w:space="0" w:color="auto"/>
              <w:right w:val="single" w:sz="4"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432"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sz w:val="24"/>
                <w:szCs w:val="24"/>
              </w:rPr>
            </w:pPr>
          </w:p>
        </w:tc>
        <w:tc>
          <w:tcPr>
            <w:tcW w:w="687" w:type="pct"/>
            <w:tcBorders>
              <w:top w:val="nil"/>
              <w:left w:val="nil"/>
              <w:bottom w:val="single" w:sz="8" w:space="0" w:color="auto"/>
              <w:right w:val="single" w:sz="8" w:space="0" w:color="auto"/>
            </w:tcBorders>
            <w:noWrap/>
            <w:tcMar>
              <w:top w:w="30" w:type="dxa"/>
              <w:left w:w="30" w:type="dxa"/>
              <w:bottom w:w="0" w:type="dxa"/>
              <w:right w:w="30" w:type="dxa"/>
            </w:tcMar>
            <w:vAlign w:val="bottom"/>
          </w:tcPr>
          <w:p w:rsidR="00A80FC8" w:rsidRPr="00F137EF" w:rsidRDefault="00A80FC8" w:rsidP="009F1674">
            <w:pPr>
              <w:jc w:val="center"/>
              <w:rPr>
                <w:rFonts w:ascii="Times New Roman" w:eastAsia="Arial Unicode MS" w:hAnsi="Times New Roman" w:cs="Times New Roman"/>
                <w:b/>
                <w:bCs/>
                <w:color w:val="FF0000"/>
                <w:sz w:val="24"/>
                <w:szCs w:val="24"/>
              </w:rPr>
            </w:pPr>
          </w:p>
        </w:tc>
      </w:tr>
    </w:tbl>
    <w:p w:rsidR="00A80FC8" w:rsidRPr="00F137EF" w:rsidRDefault="00A80FC8" w:rsidP="00A80FC8">
      <w:pPr>
        <w:tabs>
          <w:tab w:val="left" w:pos="485"/>
          <w:tab w:val="left" w:pos="7779"/>
          <w:tab w:val="left" w:pos="8356"/>
        </w:tabs>
        <w:jc w:val="both"/>
        <w:rPr>
          <w:rFonts w:ascii="Times New Roman" w:hAnsi="Times New Roman" w:cs="Times New Roman"/>
          <w:sz w:val="24"/>
          <w:szCs w:val="24"/>
        </w:rPr>
      </w:pPr>
    </w:p>
    <w:p w:rsidR="00A80FC8" w:rsidRPr="00F137EF" w:rsidRDefault="00A80FC8" w:rsidP="00A80FC8">
      <w:pPr>
        <w:pStyle w:val="ListParagraph"/>
        <w:rPr>
          <w:rFonts w:ascii="Times New Roman" w:hAnsi="Times New Roman" w:cs="Times New Roman"/>
          <w:snapToGrid w:val="0"/>
          <w:sz w:val="24"/>
          <w:szCs w:val="24"/>
          <w:u w:val="single"/>
        </w:rPr>
      </w:pPr>
    </w:p>
    <w:p w:rsidR="00A80FC8" w:rsidRPr="00F137EF" w:rsidRDefault="00A80FC8" w:rsidP="00A80FC8">
      <w:pPr>
        <w:jc w:val="both"/>
        <w:rPr>
          <w:rFonts w:ascii="Times New Roman" w:hAnsi="Times New Roman" w:cs="Times New Roman"/>
          <w:b/>
          <w:bCs/>
          <w:sz w:val="24"/>
          <w:szCs w:val="24"/>
        </w:rPr>
      </w:pPr>
    </w:p>
    <w:p w:rsidR="00A80FC8" w:rsidRPr="00F137EF" w:rsidRDefault="00A80FC8" w:rsidP="00A80FC8">
      <w:pPr>
        <w:jc w:val="both"/>
        <w:rPr>
          <w:rFonts w:ascii="Times New Roman" w:hAnsi="Times New Roman" w:cs="Times New Roman"/>
          <w:b/>
          <w:bCs/>
          <w:sz w:val="24"/>
          <w:szCs w:val="24"/>
        </w:rPr>
      </w:pPr>
    </w:p>
    <w:p w:rsidR="00A80FC8" w:rsidRPr="00F137EF" w:rsidRDefault="00A80FC8" w:rsidP="00A80FC8">
      <w:pPr>
        <w:rPr>
          <w:rFonts w:ascii="Times New Roman" w:hAnsi="Times New Roman" w:cs="Times New Roman"/>
          <w:sz w:val="24"/>
          <w:szCs w:val="24"/>
        </w:rPr>
      </w:pPr>
    </w:p>
    <w:p w:rsidR="00A80FC8" w:rsidRDefault="00A80FC8" w:rsidP="00A80FC8"/>
    <w:p w:rsidR="007F6AF5" w:rsidRDefault="003626B7"/>
    <w:sectPr w:rsidR="007F6AF5" w:rsidSect="008C5A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6B7" w:rsidRDefault="003626B7" w:rsidP="00A80FC8">
      <w:pPr>
        <w:spacing w:after="0" w:line="240" w:lineRule="auto"/>
      </w:pPr>
      <w:r>
        <w:separator/>
      </w:r>
    </w:p>
  </w:endnote>
  <w:endnote w:type="continuationSeparator" w:id="0">
    <w:p w:rsidR="003626B7" w:rsidRDefault="003626B7" w:rsidP="00A80F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C8" w:rsidRDefault="00A80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0FC8" w:rsidRDefault="00A80F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C8" w:rsidRDefault="00A80FC8" w:rsidP="00BA57C4">
    <w:pPr>
      <w:pStyle w:val="Footer"/>
      <w:pBdr>
        <w:top w:val="thinThickSmallGap" w:sz="24" w:space="1" w:color="622423" w:themeColor="accent2" w:themeShade="7F"/>
      </w:pBdr>
      <w:rPr>
        <w:rFonts w:asciiTheme="majorHAnsi" w:hAnsiTheme="majorHAnsi"/>
      </w:rPr>
    </w:pPr>
    <w:sdt>
      <w:sdtPr>
        <w:id w:val="98381352"/>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20</w:t>
        </w:r>
        <w:r>
          <w:rPr>
            <w:b/>
            <w:sz w:val="24"/>
            <w:szCs w:val="24"/>
          </w:rPr>
          <w:fldChar w:fldCharType="end"/>
        </w:r>
      </w:sdtContent>
    </w:sdt>
    <w:r>
      <w:t xml:space="preserve"> </w:t>
    </w:r>
  </w:p>
  <w:p w:rsidR="00A80FC8" w:rsidRDefault="00A80FC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6B7" w:rsidRDefault="003626B7" w:rsidP="00A80FC8">
      <w:pPr>
        <w:spacing w:after="0" w:line="240" w:lineRule="auto"/>
      </w:pPr>
      <w:r>
        <w:separator/>
      </w:r>
    </w:p>
  </w:footnote>
  <w:footnote w:type="continuationSeparator" w:id="0">
    <w:p w:rsidR="003626B7" w:rsidRDefault="003626B7" w:rsidP="00A80FC8">
      <w:pPr>
        <w:spacing w:after="0" w:line="240" w:lineRule="auto"/>
      </w:pPr>
      <w:r>
        <w:continuationSeparator/>
      </w:r>
    </w:p>
  </w:footnote>
  <w:footnote w:id="1">
    <w:p w:rsidR="00A80FC8" w:rsidRDefault="00A80FC8" w:rsidP="00A80FC8">
      <w:pPr>
        <w:pStyle w:val="FootnoteText"/>
      </w:pPr>
      <w:r>
        <w:rPr>
          <w:rStyle w:val="FootnoteReference"/>
        </w:rPr>
        <w:t>1</w:t>
      </w:r>
      <w:r>
        <w:t xml:space="preserve"> </w:t>
      </w:r>
      <w:r>
        <w:rPr>
          <w:bCs/>
          <w:sz w:val="22"/>
        </w:rPr>
        <w:t>Please refer to GEF guidelines for explanation of Terminology</w:t>
      </w:r>
    </w:p>
  </w:footnote>
  <w:footnote w:id="2">
    <w:p w:rsidR="00A80FC8" w:rsidRDefault="00A80FC8" w:rsidP="00A80FC8">
      <w:pPr>
        <w:pStyle w:val="FootnoteText"/>
      </w:pPr>
      <w:r>
        <w:rPr>
          <w:rStyle w:val="FootnoteReference"/>
        </w:rPr>
        <w:footnoteRef/>
      </w:r>
      <w:r>
        <w:t xml:space="preserve"> </w:t>
      </w:r>
      <w:r>
        <w:rPr>
          <w:sz w:val="22"/>
        </w:rPr>
        <w:t>The ratings will be: Highly Satisfactory, Satisfactory, Marginally Satisfactory, Unsatisfactory</w:t>
      </w:r>
    </w:p>
  </w:footnote>
  <w:footnote w:id="3">
    <w:p w:rsidR="00A80FC8" w:rsidRDefault="00A80FC8" w:rsidP="00A80FC8">
      <w:pPr>
        <w:pStyle w:val="FootnoteText"/>
      </w:pPr>
      <w:r>
        <w:rPr>
          <w:rStyle w:val="FootnoteReference"/>
        </w:rPr>
        <w:footnoteRef/>
      </w:r>
      <w:r>
        <w:t xml:space="preserve"> </w:t>
      </w:r>
      <w:r>
        <w:rPr>
          <w:sz w:val="18"/>
        </w:rPr>
        <w:t>Please refer to Council documents on co-financing for definitions, such as GEF/C.20/6. The following page presents a table to be used for reporting co-financing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C8" w:rsidRDefault="00A80FC8">
    <w:pPr>
      <w:pStyle w:val="Footer"/>
      <w:tabs>
        <w:tab w:val="left" w:pos="6225"/>
        <w:tab w:val="right" w:pos="9360"/>
      </w:tabs>
    </w:pPr>
    <w:r>
      <w:tab/>
    </w:r>
    <w:r>
      <w:tab/>
    </w:r>
  </w:p>
  <w:p w:rsidR="00A80FC8" w:rsidRDefault="00A80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259"/>
    <w:multiLevelType w:val="hybridMultilevel"/>
    <w:tmpl w:val="29DAE84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71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9F4FC0"/>
    <w:multiLevelType w:val="hybridMultilevel"/>
    <w:tmpl w:val="EE62D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2CB64EE"/>
    <w:multiLevelType w:val="hybridMultilevel"/>
    <w:tmpl w:val="FE9E9514"/>
    <w:lvl w:ilvl="0" w:tplc="685C0520">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DE3221"/>
    <w:multiLevelType w:val="singleLevel"/>
    <w:tmpl w:val="04090005"/>
    <w:lvl w:ilvl="0">
      <w:start w:val="1"/>
      <w:numFmt w:val="chosung"/>
      <w:lvlText w:val=""/>
      <w:lvlJc w:val="center"/>
      <w:pPr>
        <w:tabs>
          <w:tab w:val="num" w:pos="648"/>
        </w:tabs>
        <w:ind w:left="360" w:hanging="72"/>
      </w:pPr>
      <w:rPr>
        <w:rFonts w:ascii="Symbol" w:hAnsi="Symbol" w:cs="Times New Roman" w:hint="default"/>
      </w:rPr>
    </w:lvl>
  </w:abstractNum>
  <w:abstractNum w:abstractNumId="4">
    <w:nsid w:val="031F5EFC"/>
    <w:multiLevelType w:val="hybridMultilevel"/>
    <w:tmpl w:val="6E70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472F68"/>
    <w:multiLevelType w:val="hybridMultilevel"/>
    <w:tmpl w:val="AC56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34E18"/>
    <w:multiLevelType w:val="hybridMultilevel"/>
    <w:tmpl w:val="8094276E"/>
    <w:lvl w:ilvl="0" w:tplc="6D3E6472">
      <w:start w:val="1"/>
      <w:numFmt w:val="bullet"/>
      <w:lvlText w:val="-"/>
      <w:lvlJc w:val="left"/>
      <w:pPr>
        <w:tabs>
          <w:tab w:val="num" w:pos="454"/>
        </w:tabs>
        <w:ind w:left="454" w:hanging="17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0B2C31"/>
    <w:multiLevelType w:val="hybridMultilevel"/>
    <w:tmpl w:val="3B98A25C"/>
    <w:lvl w:ilvl="0" w:tplc="F82C3222">
      <w:start w:val="1"/>
      <w:numFmt w:val="decimal"/>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1C884207"/>
    <w:multiLevelType w:val="hybridMultilevel"/>
    <w:tmpl w:val="AF9EDADC"/>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9">
    <w:nsid w:val="2197486A"/>
    <w:multiLevelType w:val="hybridMultilevel"/>
    <w:tmpl w:val="B686DB7C"/>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0">
    <w:nsid w:val="265F49BE"/>
    <w:multiLevelType w:val="hybridMultilevel"/>
    <w:tmpl w:val="615456EE"/>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1">
    <w:nsid w:val="27FD55DA"/>
    <w:multiLevelType w:val="hybridMultilevel"/>
    <w:tmpl w:val="9B6E42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71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333D9F"/>
    <w:multiLevelType w:val="hybridMultilevel"/>
    <w:tmpl w:val="7FF2C920"/>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3">
    <w:nsid w:val="29F26053"/>
    <w:multiLevelType w:val="hybridMultilevel"/>
    <w:tmpl w:val="2004BAC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71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3F216BF"/>
    <w:multiLevelType w:val="hybridMultilevel"/>
    <w:tmpl w:val="9086CE48"/>
    <w:lvl w:ilvl="0" w:tplc="04090007">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368"/>
        </w:tabs>
        <w:ind w:left="1368" w:hanging="360"/>
      </w:pPr>
      <w:rPr>
        <w:rFonts w:ascii="Arial" w:hAnsi="Arial" w:hint="default"/>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15">
    <w:nsid w:val="38486A70"/>
    <w:multiLevelType w:val="hybridMultilevel"/>
    <w:tmpl w:val="EC4E3340"/>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16">
    <w:nsid w:val="385B3F62"/>
    <w:multiLevelType w:val="singleLevel"/>
    <w:tmpl w:val="04090005"/>
    <w:lvl w:ilvl="0">
      <w:start w:val="1"/>
      <w:numFmt w:val="chosung"/>
      <w:lvlText w:val=""/>
      <w:lvlJc w:val="center"/>
      <w:pPr>
        <w:tabs>
          <w:tab w:val="num" w:pos="648"/>
        </w:tabs>
        <w:ind w:left="360" w:hanging="72"/>
      </w:pPr>
      <w:rPr>
        <w:rFonts w:ascii="Symbol" w:hAnsi="Symbol" w:cs="Times New Roman" w:hint="default"/>
      </w:rPr>
    </w:lvl>
  </w:abstractNum>
  <w:abstractNum w:abstractNumId="17">
    <w:nsid w:val="3C4570F5"/>
    <w:multiLevelType w:val="hybridMultilevel"/>
    <w:tmpl w:val="890C3444"/>
    <w:lvl w:ilvl="0" w:tplc="04090007">
      <w:start w:val="1"/>
      <w:numFmt w:val="bullet"/>
      <w:lvlText w:val=""/>
      <w:lvlJc w:val="left"/>
      <w:pPr>
        <w:tabs>
          <w:tab w:val="num" w:pos="648"/>
        </w:tabs>
        <w:ind w:left="648" w:hanging="360"/>
      </w:pPr>
      <w:rPr>
        <w:rFonts w:ascii="Symbol" w:hAnsi="Symbol" w:hint="default"/>
        <w:sz w:val="16"/>
      </w:rPr>
    </w:lvl>
    <w:lvl w:ilvl="1" w:tplc="662653EC">
      <w:start w:val="1"/>
      <w:numFmt w:val="bullet"/>
      <w:lvlText w:val=""/>
      <w:lvlJc w:val="left"/>
      <w:pPr>
        <w:tabs>
          <w:tab w:val="num" w:pos="1368"/>
        </w:tabs>
        <w:ind w:left="1368" w:hanging="360"/>
      </w:pPr>
      <w:rPr>
        <w:rFonts w:ascii="Symbol" w:hAnsi="Symbol" w:hint="default"/>
        <w:sz w:val="20"/>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18">
    <w:nsid w:val="4296391C"/>
    <w:multiLevelType w:val="singleLevel"/>
    <w:tmpl w:val="04090005"/>
    <w:lvl w:ilvl="0">
      <w:start w:val="1"/>
      <w:numFmt w:val="chosung"/>
      <w:lvlText w:val=""/>
      <w:lvlJc w:val="center"/>
      <w:pPr>
        <w:tabs>
          <w:tab w:val="num" w:pos="648"/>
        </w:tabs>
        <w:ind w:left="360" w:hanging="72"/>
      </w:pPr>
      <w:rPr>
        <w:rFonts w:ascii="Symbol" w:hAnsi="Symbol" w:cs="Times New Roman" w:hint="default"/>
      </w:rPr>
    </w:lvl>
  </w:abstractNum>
  <w:abstractNum w:abstractNumId="19">
    <w:nsid w:val="429931CA"/>
    <w:multiLevelType w:val="hybridMultilevel"/>
    <w:tmpl w:val="882EF61C"/>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0">
    <w:nsid w:val="42A97CE4"/>
    <w:multiLevelType w:val="singleLevel"/>
    <w:tmpl w:val="04090005"/>
    <w:lvl w:ilvl="0">
      <w:start w:val="1"/>
      <w:numFmt w:val="chosung"/>
      <w:lvlText w:val=""/>
      <w:lvlJc w:val="center"/>
      <w:pPr>
        <w:tabs>
          <w:tab w:val="num" w:pos="648"/>
        </w:tabs>
        <w:ind w:left="360" w:hanging="72"/>
      </w:pPr>
      <w:rPr>
        <w:rFonts w:ascii="Symbol" w:hAnsi="Symbol" w:cs="Times New Roman" w:hint="default"/>
      </w:rPr>
    </w:lvl>
  </w:abstractNum>
  <w:abstractNum w:abstractNumId="21">
    <w:nsid w:val="486D2EF6"/>
    <w:multiLevelType w:val="hybridMultilevel"/>
    <w:tmpl w:val="37E0D6D2"/>
    <w:lvl w:ilvl="0" w:tplc="DC22AC2A">
      <w:start w:val="1"/>
      <w:numFmt w:val="bullet"/>
      <w:pStyle w:val="ListBullet2"/>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nsid w:val="4BDE53E5"/>
    <w:multiLevelType w:val="singleLevel"/>
    <w:tmpl w:val="04090005"/>
    <w:lvl w:ilvl="0">
      <w:start w:val="1"/>
      <w:numFmt w:val="chosung"/>
      <w:lvlText w:val=""/>
      <w:lvlJc w:val="center"/>
      <w:pPr>
        <w:tabs>
          <w:tab w:val="num" w:pos="648"/>
        </w:tabs>
        <w:ind w:left="360" w:hanging="72"/>
      </w:pPr>
      <w:rPr>
        <w:rFonts w:ascii="Symbol" w:hAnsi="Symbol" w:cs="Times New Roman" w:hint="default"/>
      </w:rPr>
    </w:lvl>
  </w:abstractNum>
  <w:abstractNum w:abstractNumId="23">
    <w:nsid w:val="51F5781D"/>
    <w:multiLevelType w:val="hybridMultilevel"/>
    <w:tmpl w:val="7C9C0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1A502C"/>
    <w:multiLevelType w:val="hybridMultilevel"/>
    <w:tmpl w:val="012C4E28"/>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5">
    <w:nsid w:val="5E6D3BB4"/>
    <w:multiLevelType w:val="singleLevel"/>
    <w:tmpl w:val="04090005"/>
    <w:lvl w:ilvl="0">
      <w:start w:val="1"/>
      <w:numFmt w:val="chosung"/>
      <w:lvlText w:val=""/>
      <w:lvlJc w:val="center"/>
      <w:pPr>
        <w:tabs>
          <w:tab w:val="num" w:pos="648"/>
        </w:tabs>
        <w:ind w:left="360" w:hanging="72"/>
      </w:pPr>
      <w:rPr>
        <w:rFonts w:ascii="Symbol" w:hAnsi="Symbol" w:cs="Times New Roman" w:hint="default"/>
      </w:rPr>
    </w:lvl>
  </w:abstractNum>
  <w:abstractNum w:abstractNumId="26">
    <w:nsid w:val="5F0178F1"/>
    <w:multiLevelType w:val="hybridMultilevel"/>
    <w:tmpl w:val="023CF542"/>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5F3B6F"/>
    <w:multiLevelType w:val="hybridMultilevel"/>
    <w:tmpl w:val="AD5E7782"/>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Arial" w:hAnsi="Arial" w:hint="default"/>
      </w:rPr>
    </w:lvl>
    <w:lvl w:ilvl="2" w:tplc="04090005" w:tentative="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Arial" w:hAnsi="Arial" w:hint="default"/>
      </w:rPr>
    </w:lvl>
    <w:lvl w:ilvl="5" w:tplc="04090005" w:tentative="1">
      <w:start w:val="1"/>
      <w:numFmt w:val="bullet"/>
      <w:lvlText w:val=""/>
      <w:lvlJc w:val="left"/>
      <w:pPr>
        <w:tabs>
          <w:tab w:val="num" w:pos="3960"/>
        </w:tabs>
        <w:ind w:left="3960" w:hanging="360"/>
      </w:pPr>
      <w:rPr>
        <w:rFonts w:ascii="Symbol" w:hAnsi="Symbol"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Arial" w:hAnsi="Arial" w:hint="default"/>
      </w:rPr>
    </w:lvl>
    <w:lvl w:ilvl="8" w:tplc="04090005" w:tentative="1">
      <w:start w:val="1"/>
      <w:numFmt w:val="bullet"/>
      <w:lvlText w:val=""/>
      <w:lvlJc w:val="left"/>
      <w:pPr>
        <w:tabs>
          <w:tab w:val="num" w:pos="6120"/>
        </w:tabs>
        <w:ind w:left="6120" w:hanging="360"/>
      </w:pPr>
      <w:rPr>
        <w:rFonts w:ascii="Symbol" w:hAnsi="Symbol" w:hint="default"/>
      </w:rPr>
    </w:lvl>
  </w:abstractNum>
  <w:abstractNum w:abstractNumId="28">
    <w:nsid w:val="66A815D5"/>
    <w:multiLevelType w:val="hybridMultilevel"/>
    <w:tmpl w:val="0590B8CC"/>
    <w:lvl w:ilvl="0" w:tplc="E3860EE6">
      <w:start w:val="1"/>
      <w:numFmt w:val="bullet"/>
      <w:lvlText w:val=""/>
      <w:lvlJc w:val="left"/>
      <w:pPr>
        <w:tabs>
          <w:tab w:val="num" w:pos="648"/>
        </w:tabs>
        <w:ind w:left="648" w:hanging="360"/>
      </w:pPr>
      <w:rPr>
        <w:rFonts w:ascii="Symbol" w:hAnsi="Symbol" w:hint="default"/>
        <w:sz w:val="20"/>
      </w:rPr>
    </w:lvl>
    <w:lvl w:ilvl="1" w:tplc="662653EC">
      <w:start w:val="1"/>
      <w:numFmt w:val="bullet"/>
      <w:lvlText w:val=""/>
      <w:lvlJc w:val="left"/>
      <w:pPr>
        <w:tabs>
          <w:tab w:val="num" w:pos="1368"/>
        </w:tabs>
        <w:ind w:left="1368" w:hanging="360"/>
      </w:pPr>
      <w:rPr>
        <w:rFonts w:ascii="Symbol" w:hAnsi="Symbol" w:hint="default"/>
        <w:sz w:val="20"/>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29">
    <w:nsid w:val="683C081D"/>
    <w:multiLevelType w:val="hybridMultilevel"/>
    <w:tmpl w:val="F466A228"/>
    <w:lvl w:ilvl="0" w:tplc="04090007">
      <w:start w:val="1"/>
      <w:numFmt w:val="bullet"/>
      <w:lvlText w:val=""/>
      <w:lvlJc w:val="left"/>
      <w:pPr>
        <w:tabs>
          <w:tab w:val="num" w:pos="648"/>
        </w:tabs>
        <w:ind w:left="648" w:hanging="360"/>
      </w:pPr>
      <w:rPr>
        <w:rFonts w:ascii="Symbol" w:hAnsi="Symbol" w:hint="default"/>
        <w:sz w:val="16"/>
      </w:rPr>
    </w:lvl>
    <w:lvl w:ilvl="1" w:tplc="04090003" w:tentative="1">
      <w:start w:val="1"/>
      <w:numFmt w:val="bullet"/>
      <w:lvlText w:val="o"/>
      <w:lvlJc w:val="left"/>
      <w:pPr>
        <w:tabs>
          <w:tab w:val="num" w:pos="1368"/>
        </w:tabs>
        <w:ind w:left="1368" w:hanging="360"/>
      </w:pPr>
      <w:rPr>
        <w:rFonts w:ascii="Arial" w:hAnsi="Arial" w:hint="default"/>
      </w:rPr>
    </w:lvl>
    <w:lvl w:ilvl="2" w:tplc="04090005" w:tentative="1">
      <w:start w:val="1"/>
      <w:numFmt w:val="bullet"/>
      <w:lvlText w:val=""/>
      <w:lvlJc w:val="left"/>
      <w:pPr>
        <w:tabs>
          <w:tab w:val="num" w:pos="2088"/>
        </w:tabs>
        <w:ind w:left="2088" w:hanging="360"/>
      </w:pPr>
      <w:rPr>
        <w:rFonts w:ascii="Symbol" w:hAnsi="Symbol"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Arial" w:hAnsi="Arial" w:hint="default"/>
      </w:rPr>
    </w:lvl>
    <w:lvl w:ilvl="5" w:tplc="04090005" w:tentative="1">
      <w:start w:val="1"/>
      <w:numFmt w:val="bullet"/>
      <w:lvlText w:val=""/>
      <w:lvlJc w:val="left"/>
      <w:pPr>
        <w:tabs>
          <w:tab w:val="num" w:pos="4248"/>
        </w:tabs>
        <w:ind w:left="4248" w:hanging="360"/>
      </w:pPr>
      <w:rPr>
        <w:rFonts w:ascii="Symbol" w:hAnsi="Symbol"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Arial" w:hAnsi="Arial" w:hint="default"/>
      </w:rPr>
    </w:lvl>
    <w:lvl w:ilvl="8" w:tplc="04090005" w:tentative="1">
      <w:start w:val="1"/>
      <w:numFmt w:val="bullet"/>
      <w:lvlText w:val=""/>
      <w:lvlJc w:val="left"/>
      <w:pPr>
        <w:tabs>
          <w:tab w:val="num" w:pos="6408"/>
        </w:tabs>
        <w:ind w:left="6408" w:hanging="360"/>
      </w:pPr>
      <w:rPr>
        <w:rFonts w:ascii="Symbol" w:hAnsi="Symbol" w:hint="default"/>
      </w:rPr>
    </w:lvl>
  </w:abstractNum>
  <w:abstractNum w:abstractNumId="30">
    <w:nsid w:val="6D09491F"/>
    <w:multiLevelType w:val="hybridMultilevel"/>
    <w:tmpl w:val="EDB82E62"/>
    <w:lvl w:ilvl="0" w:tplc="662653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31">
    <w:nsid w:val="6E0F72FF"/>
    <w:multiLevelType w:val="hybridMultilevel"/>
    <w:tmpl w:val="CEAE6CC6"/>
    <w:lvl w:ilvl="0" w:tplc="0409000F">
      <w:start w:val="1"/>
      <w:numFmt w:val="decimal"/>
      <w:lvlText w:val="%1."/>
      <w:lvlJc w:val="left"/>
      <w:pPr>
        <w:ind w:left="720" w:hanging="360"/>
      </w:pPr>
      <w:rPr>
        <w:rFonts w:cs="Times New Roman" w:hint="default"/>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171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3"/>
  </w:num>
  <w:num w:numId="4">
    <w:abstractNumId w:val="11"/>
  </w:num>
  <w:num w:numId="5">
    <w:abstractNumId w:val="7"/>
  </w:num>
  <w:num w:numId="6">
    <w:abstractNumId w:val="23"/>
  </w:num>
  <w:num w:numId="7">
    <w:abstractNumId w:val="18"/>
  </w:num>
  <w:num w:numId="8">
    <w:abstractNumId w:val="16"/>
  </w:num>
  <w:num w:numId="9">
    <w:abstractNumId w:val="22"/>
  </w:num>
  <w:num w:numId="10">
    <w:abstractNumId w:val="20"/>
  </w:num>
  <w:num w:numId="11">
    <w:abstractNumId w:val="3"/>
  </w:num>
  <w:num w:numId="12">
    <w:abstractNumId w:val="25"/>
  </w:num>
  <w:num w:numId="13">
    <w:abstractNumId w:val="29"/>
  </w:num>
  <w:num w:numId="14">
    <w:abstractNumId w:val="17"/>
  </w:num>
  <w:num w:numId="15">
    <w:abstractNumId w:val="14"/>
  </w:num>
  <w:num w:numId="16">
    <w:abstractNumId w:val="28"/>
  </w:num>
  <w:num w:numId="17">
    <w:abstractNumId w:val="30"/>
  </w:num>
  <w:num w:numId="18">
    <w:abstractNumId w:val="15"/>
  </w:num>
  <w:num w:numId="19">
    <w:abstractNumId w:val="12"/>
  </w:num>
  <w:num w:numId="20">
    <w:abstractNumId w:val="10"/>
  </w:num>
  <w:num w:numId="21">
    <w:abstractNumId w:val="19"/>
  </w:num>
  <w:num w:numId="22">
    <w:abstractNumId w:val="8"/>
  </w:num>
  <w:num w:numId="23">
    <w:abstractNumId w:val="27"/>
  </w:num>
  <w:num w:numId="24">
    <w:abstractNumId w:val="9"/>
  </w:num>
  <w:num w:numId="25">
    <w:abstractNumId w:val="24"/>
  </w:num>
  <w:num w:numId="26">
    <w:abstractNumId w:val="21"/>
  </w:num>
  <w:num w:numId="27">
    <w:abstractNumId w:val="2"/>
  </w:num>
  <w:num w:numId="28">
    <w:abstractNumId w:val="6"/>
  </w:num>
  <w:num w:numId="29">
    <w:abstractNumId w:val="5"/>
  </w:num>
  <w:num w:numId="30">
    <w:abstractNumId w:val="31"/>
  </w:num>
  <w:num w:numId="31">
    <w:abstractNumId w:val="26"/>
  </w:num>
  <w:num w:numId="32">
    <w:abstractNumId w:val="4"/>
  </w:num>
  <w:num w:numId="3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0FC8"/>
    <w:rsid w:val="003626B7"/>
    <w:rsid w:val="00621442"/>
    <w:rsid w:val="00956B8C"/>
    <w:rsid w:val="00A80FC8"/>
    <w:rsid w:val="00E24C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C8"/>
    <w:rPr>
      <w:rFonts w:ascii="Calibri" w:eastAsia="Calibri" w:hAnsi="Calibri" w:cs="Arial"/>
    </w:rPr>
  </w:style>
  <w:style w:type="paragraph" w:styleId="Heading1">
    <w:name w:val="heading 1"/>
    <w:basedOn w:val="Normal"/>
    <w:next w:val="Normal"/>
    <w:link w:val="Heading1Char"/>
    <w:uiPriority w:val="99"/>
    <w:qFormat/>
    <w:rsid w:val="00A80FC8"/>
    <w:pPr>
      <w:keepNext/>
      <w:keepLines/>
      <w:spacing w:before="480" w:after="0"/>
      <w:outlineLvl w:val="0"/>
    </w:pPr>
    <w:rPr>
      <w:rFonts w:ascii="Cambria" w:eastAsia="Times New Roman" w:hAnsi="Cambria" w:cs="Times New Roman"/>
      <w:b/>
      <w:bCs/>
      <w:color w:val="365F91"/>
      <w:sz w:val="28"/>
      <w:szCs w:val="28"/>
    </w:rPr>
  </w:style>
  <w:style w:type="paragraph" w:styleId="Heading3">
    <w:name w:val="heading 3"/>
    <w:basedOn w:val="Normal"/>
    <w:next w:val="Normal"/>
    <w:link w:val="Heading3Char"/>
    <w:uiPriority w:val="99"/>
    <w:qFormat/>
    <w:rsid w:val="00A80FC8"/>
    <w:pPr>
      <w:keepNext/>
      <w:keepLines/>
      <w:spacing w:before="200" w:after="0"/>
      <w:outlineLvl w:val="2"/>
    </w:pPr>
    <w:rPr>
      <w:rFonts w:ascii="Cambria" w:eastAsia="Times New Roman" w:hAnsi="Cambria" w:cs="Times New Roman"/>
      <w:b/>
      <w:bCs/>
      <w:color w:val="4F81BD"/>
    </w:rPr>
  </w:style>
  <w:style w:type="paragraph" w:styleId="Heading6">
    <w:name w:val="heading 6"/>
    <w:basedOn w:val="Normal"/>
    <w:next w:val="Normal"/>
    <w:link w:val="Heading6Char"/>
    <w:uiPriority w:val="99"/>
    <w:qFormat/>
    <w:rsid w:val="00A80FC8"/>
    <w:pPr>
      <w:spacing w:before="240" w:after="60" w:line="240" w:lineRule="auto"/>
      <w:outlineLvl w:val="5"/>
    </w:pPr>
    <w:rPr>
      <w:rFonts w:ascii="Times New Roman" w:eastAsia="Times New Roman" w:hAnsi="Times New Roman" w:cs="Times New Roman"/>
      <w:b/>
      <w:bCs/>
      <w:kern w:val="28"/>
    </w:rPr>
  </w:style>
  <w:style w:type="paragraph" w:styleId="Heading7">
    <w:name w:val="heading 7"/>
    <w:basedOn w:val="Normal"/>
    <w:next w:val="Normal"/>
    <w:link w:val="Heading7Char"/>
    <w:uiPriority w:val="99"/>
    <w:qFormat/>
    <w:rsid w:val="00A80FC8"/>
    <w:pPr>
      <w:spacing w:before="240" w:after="60" w:line="240" w:lineRule="auto"/>
      <w:outlineLvl w:val="6"/>
    </w:pPr>
    <w:rPr>
      <w:rFonts w:ascii="Times New Roman" w:eastAsia="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80FC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9"/>
    <w:rsid w:val="00A80FC8"/>
    <w:rPr>
      <w:rFonts w:ascii="Cambria" w:eastAsia="Times New Roman" w:hAnsi="Cambria" w:cs="Times New Roman"/>
      <w:b/>
      <w:bCs/>
      <w:color w:val="4F81BD"/>
    </w:rPr>
  </w:style>
  <w:style w:type="character" w:customStyle="1" w:styleId="Heading6Char">
    <w:name w:val="Heading 6 Char"/>
    <w:basedOn w:val="DefaultParagraphFont"/>
    <w:link w:val="Heading6"/>
    <w:uiPriority w:val="99"/>
    <w:rsid w:val="00A80FC8"/>
    <w:rPr>
      <w:rFonts w:ascii="Times New Roman" w:eastAsia="Times New Roman" w:hAnsi="Times New Roman" w:cs="Times New Roman"/>
      <w:b/>
      <w:bCs/>
      <w:kern w:val="28"/>
    </w:rPr>
  </w:style>
  <w:style w:type="character" w:customStyle="1" w:styleId="Heading7Char">
    <w:name w:val="Heading 7 Char"/>
    <w:basedOn w:val="DefaultParagraphFont"/>
    <w:link w:val="Heading7"/>
    <w:uiPriority w:val="99"/>
    <w:rsid w:val="00A80FC8"/>
    <w:rPr>
      <w:rFonts w:ascii="Times New Roman" w:eastAsia="Times New Roman" w:hAnsi="Times New Roman" w:cs="Times New Roman"/>
      <w:kern w:val="28"/>
      <w:sz w:val="24"/>
      <w:szCs w:val="24"/>
    </w:rPr>
  </w:style>
  <w:style w:type="paragraph" w:styleId="BodyText">
    <w:name w:val="Body Text"/>
    <w:basedOn w:val="Normal"/>
    <w:link w:val="BodyTextChar"/>
    <w:uiPriority w:val="99"/>
    <w:semiHidden/>
    <w:rsid w:val="00A80FC8"/>
    <w:pPr>
      <w:widowControl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80FC8"/>
    <w:rPr>
      <w:rFonts w:ascii="Times New Roman" w:eastAsia="Times New Roman" w:hAnsi="Times New Roman" w:cs="Times New Roman"/>
      <w:sz w:val="24"/>
      <w:szCs w:val="24"/>
    </w:rPr>
  </w:style>
  <w:style w:type="paragraph" w:styleId="ListParagraph">
    <w:name w:val="List Paragraph"/>
    <w:basedOn w:val="Normal"/>
    <w:uiPriority w:val="99"/>
    <w:qFormat/>
    <w:rsid w:val="00A80FC8"/>
    <w:pPr>
      <w:ind w:left="720"/>
      <w:contextualSpacing/>
    </w:pPr>
  </w:style>
  <w:style w:type="paragraph" w:styleId="Header">
    <w:name w:val="header"/>
    <w:basedOn w:val="Normal"/>
    <w:link w:val="HeaderChar"/>
    <w:uiPriority w:val="99"/>
    <w:rsid w:val="00A80FC8"/>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uiPriority w:val="99"/>
    <w:rsid w:val="00A80FC8"/>
    <w:rPr>
      <w:rFonts w:ascii="Palatino Linotype" w:eastAsia="Times New Roman" w:hAnsi="Palatino Linotype" w:cs="Times New Roman"/>
      <w:sz w:val="20"/>
      <w:szCs w:val="24"/>
      <w:lang w:val="en-GB"/>
    </w:rPr>
  </w:style>
  <w:style w:type="paragraph" w:customStyle="1" w:styleId="Default">
    <w:name w:val="Default"/>
    <w:link w:val="DefaultChar"/>
    <w:uiPriority w:val="99"/>
    <w:rsid w:val="00A80FC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DefaultParagraphFont"/>
    <w:link w:val="Default"/>
    <w:uiPriority w:val="99"/>
    <w:locked/>
    <w:rsid w:val="00A80FC8"/>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rsid w:val="00A80FC8"/>
    <w:pPr>
      <w:spacing w:after="120" w:line="240" w:lineRule="auto"/>
    </w:pPr>
    <w:rPr>
      <w:rFonts w:ascii="Arial" w:eastAsia="Times New Roman" w:hAnsi="Arial" w:cs="Times New Roman"/>
      <w:kern w:val="28"/>
      <w:sz w:val="16"/>
      <w:szCs w:val="16"/>
    </w:rPr>
  </w:style>
  <w:style w:type="character" w:customStyle="1" w:styleId="BodyText3Char">
    <w:name w:val="Body Text 3 Char"/>
    <w:basedOn w:val="DefaultParagraphFont"/>
    <w:link w:val="BodyText3"/>
    <w:uiPriority w:val="99"/>
    <w:rsid w:val="00A80FC8"/>
    <w:rPr>
      <w:rFonts w:ascii="Arial" w:eastAsia="Times New Roman" w:hAnsi="Arial" w:cs="Times New Roman"/>
      <w:kern w:val="28"/>
      <w:sz w:val="16"/>
      <w:szCs w:val="16"/>
    </w:rPr>
  </w:style>
  <w:style w:type="paragraph" w:styleId="FootnoteText">
    <w:name w:val="footnote text"/>
    <w:aliases w:val="Geneva 9,Font: Geneva 9,Boston 10,f"/>
    <w:basedOn w:val="Normal"/>
    <w:link w:val="FootnoteTextChar"/>
    <w:uiPriority w:val="99"/>
    <w:semiHidden/>
    <w:rsid w:val="00A80F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
    <w:basedOn w:val="DefaultParagraphFont"/>
    <w:link w:val="FootnoteText"/>
    <w:uiPriority w:val="99"/>
    <w:semiHidden/>
    <w:rsid w:val="00A80F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80FC8"/>
    <w:rPr>
      <w:rFonts w:cs="Times New Roman"/>
      <w:vertAlign w:val="superscript"/>
    </w:rPr>
  </w:style>
  <w:style w:type="paragraph" w:styleId="Footer">
    <w:name w:val="footer"/>
    <w:basedOn w:val="Normal"/>
    <w:link w:val="FooterChar"/>
    <w:uiPriority w:val="99"/>
    <w:rsid w:val="00A80FC8"/>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80FC8"/>
    <w:rPr>
      <w:rFonts w:ascii="Times New Roman" w:eastAsia="Times New Roman" w:hAnsi="Times New Roman" w:cs="Times New Roman"/>
      <w:sz w:val="20"/>
      <w:szCs w:val="20"/>
    </w:rPr>
  </w:style>
  <w:style w:type="character" w:styleId="PageNumber">
    <w:name w:val="page number"/>
    <w:basedOn w:val="DefaultParagraphFont"/>
    <w:uiPriority w:val="99"/>
    <w:rsid w:val="00A80FC8"/>
    <w:rPr>
      <w:rFonts w:cs="Times New Roman"/>
    </w:rPr>
  </w:style>
  <w:style w:type="paragraph" w:styleId="Subtitle">
    <w:name w:val="Subtitle"/>
    <w:basedOn w:val="Normal"/>
    <w:link w:val="SubtitleChar"/>
    <w:uiPriority w:val="99"/>
    <w:qFormat/>
    <w:rsid w:val="00A80FC8"/>
    <w:pPr>
      <w:spacing w:after="0" w:line="240" w:lineRule="auto"/>
      <w:jc w:val="center"/>
    </w:pPr>
    <w:rPr>
      <w:rFonts w:ascii="Times New Roman" w:eastAsia="Times New Roman" w:hAnsi="Times New Roman" w:cs="Times New Roman"/>
      <w:b/>
      <w:sz w:val="28"/>
      <w:szCs w:val="20"/>
      <w:u w:val="single"/>
      <w:lang w:val="en-GB" w:eastAsia="en-GB"/>
    </w:rPr>
  </w:style>
  <w:style w:type="character" w:customStyle="1" w:styleId="SubtitleChar">
    <w:name w:val="Subtitle Char"/>
    <w:basedOn w:val="DefaultParagraphFont"/>
    <w:link w:val="Subtitle"/>
    <w:uiPriority w:val="99"/>
    <w:rsid w:val="00A80FC8"/>
    <w:rPr>
      <w:rFonts w:ascii="Times New Roman" w:eastAsia="Times New Roman" w:hAnsi="Times New Roman" w:cs="Times New Roman"/>
      <w:b/>
      <w:sz w:val="28"/>
      <w:szCs w:val="20"/>
      <w:u w:val="single"/>
      <w:lang w:val="en-GB" w:eastAsia="en-GB"/>
    </w:rPr>
  </w:style>
  <w:style w:type="paragraph" w:styleId="ListBullet2">
    <w:name w:val="List Bullet 2"/>
    <w:basedOn w:val="Normal"/>
    <w:autoRedefine/>
    <w:uiPriority w:val="99"/>
    <w:rsid w:val="00A80FC8"/>
    <w:pPr>
      <w:numPr>
        <w:numId w:val="26"/>
      </w:numPr>
      <w:tabs>
        <w:tab w:val="clear" w:pos="720"/>
        <w:tab w:val="num" w:pos="630"/>
      </w:tabs>
      <w:spacing w:after="0" w:line="240" w:lineRule="auto"/>
    </w:pPr>
    <w:rPr>
      <w:rFonts w:ascii="Times New Roman" w:eastAsia="Times New Roman" w:hAnsi="Times New Roman" w:cs="Times New Roman"/>
      <w:bC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Office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3930</Words>
  <Characters>22405</Characters>
  <Application>Microsoft Office Word</Application>
  <DocSecurity>0</DocSecurity>
  <Lines>186</Lines>
  <Paragraphs>52</Paragraphs>
  <ScaleCrop>false</ScaleCrop>
  <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2010-11-22T20:29:00Z</dcterms:created>
  <dcterms:modified xsi:type="dcterms:W3CDTF">2010-11-22T20:35:00Z</dcterms:modified>
</cp:coreProperties>
</file>