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8F" w:rsidRDefault="00AD5A8F" w:rsidP="00AD5A8F">
      <w:pPr>
        <w:pStyle w:val="Title"/>
        <w:pBdr>
          <w:top w:val="none" w:sz="0" w:space="0" w:color="auto"/>
          <w:left w:val="none" w:sz="0" w:space="0" w:color="auto"/>
          <w:bottom w:val="none" w:sz="0" w:space="0" w:color="auto"/>
          <w:right w:val="none" w:sz="0" w:space="0" w:color="auto"/>
        </w:pBdr>
        <w:rPr>
          <w:rFonts w:ascii="Myriad Pro" w:hAnsi="Myriad Pro"/>
          <w:sz w:val="22"/>
          <w:szCs w:val="22"/>
        </w:rPr>
      </w:pPr>
      <w:bookmarkStart w:id="0" w:name="_GoBack"/>
      <w:bookmarkEnd w:id="0"/>
      <w:r>
        <w:rPr>
          <w:rFonts w:ascii="Myriad Pro" w:hAnsi="Myriad Pro"/>
          <w:sz w:val="22"/>
          <w:szCs w:val="22"/>
        </w:rPr>
        <w:t xml:space="preserve">Terms of Reference </w:t>
      </w:r>
    </w:p>
    <w:p w:rsidR="00AD5A8F" w:rsidRDefault="00AD5A8F" w:rsidP="00AD5A8F">
      <w:pPr>
        <w:pStyle w:val="Title"/>
        <w:pBdr>
          <w:top w:val="none" w:sz="0" w:space="0" w:color="auto"/>
          <w:left w:val="none" w:sz="0" w:space="0" w:color="auto"/>
          <w:bottom w:val="none" w:sz="0" w:space="0" w:color="auto"/>
          <w:right w:val="none" w:sz="0" w:space="0" w:color="auto"/>
        </w:pBdr>
        <w:rPr>
          <w:rFonts w:ascii="Myriad Pro" w:hAnsi="Myriad Pro"/>
          <w:sz w:val="22"/>
          <w:szCs w:val="22"/>
        </w:rPr>
      </w:pPr>
      <w:r>
        <w:rPr>
          <w:rFonts w:ascii="Myriad Pro" w:hAnsi="Myriad Pro"/>
          <w:sz w:val="22"/>
          <w:szCs w:val="22"/>
        </w:rPr>
        <w:t xml:space="preserve">Phase End Evaluation </w:t>
      </w:r>
    </w:p>
    <w:p w:rsidR="00AD5A8F" w:rsidRPr="008A03F1" w:rsidRDefault="00AD5A8F" w:rsidP="00AD5A8F">
      <w:pPr>
        <w:pStyle w:val="Title"/>
        <w:pBdr>
          <w:top w:val="none" w:sz="0" w:space="0" w:color="auto"/>
          <w:left w:val="none" w:sz="0" w:space="0" w:color="auto"/>
          <w:bottom w:val="none" w:sz="0" w:space="0" w:color="auto"/>
          <w:right w:val="none" w:sz="0" w:space="0" w:color="auto"/>
        </w:pBdr>
        <w:rPr>
          <w:rFonts w:ascii="Myriad Pro" w:hAnsi="Myriad Pro"/>
          <w:sz w:val="22"/>
          <w:szCs w:val="22"/>
        </w:rPr>
      </w:pPr>
      <w:r w:rsidRPr="008A03F1">
        <w:rPr>
          <w:rFonts w:ascii="Myriad Pro" w:hAnsi="Myriad Pro"/>
          <w:sz w:val="22"/>
          <w:szCs w:val="22"/>
        </w:rPr>
        <w:t xml:space="preserve"> Law and Order Trust Fund for Afghanistan</w:t>
      </w:r>
      <w:r>
        <w:rPr>
          <w:rFonts w:ascii="Myriad Pro" w:hAnsi="Myriad Pro"/>
          <w:sz w:val="22"/>
          <w:szCs w:val="22"/>
        </w:rPr>
        <w:t>-Phase V</w:t>
      </w:r>
      <w:r w:rsidRPr="008A03F1">
        <w:rPr>
          <w:rFonts w:ascii="Myriad Pro" w:hAnsi="Myriad Pro"/>
          <w:sz w:val="22"/>
          <w:szCs w:val="22"/>
        </w:rPr>
        <w:t xml:space="preserve"> </w:t>
      </w:r>
    </w:p>
    <w:p w:rsidR="00AD5A8F" w:rsidRPr="008A03F1" w:rsidRDefault="00AD5A8F" w:rsidP="00AD5A8F">
      <w:pPr>
        <w:jc w:val="center"/>
        <w:rPr>
          <w:rFonts w:ascii="Myriad Pro" w:hAnsi="Myriad Pro" w:cs="Courier New"/>
          <w:color w:val="000000"/>
          <w:szCs w:val="22"/>
        </w:rPr>
      </w:pPr>
    </w:p>
    <w:p w:rsidR="00AD5A8F" w:rsidRPr="00412687" w:rsidRDefault="00AD5A8F" w:rsidP="00AD5A8F">
      <w:pPr>
        <w:pStyle w:val="BodyText"/>
        <w:jc w:val="both"/>
        <w:rPr>
          <w:b/>
        </w:rPr>
      </w:pPr>
      <w:r w:rsidRPr="00412687">
        <w:rPr>
          <w:b/>
        </w:rPr>
        <w:t>1. Background</w:t>
      </w:r>
    </w:p>
    <w:p w:rsidR="00AD5A8F" w:rsidRPr="008A03F1" w:rsidRDefault="00AD5A8F" w:rsidP="00AD5A8F">
      <w:pPr>
        <w:rPr>
          <w:rFonts w:ascii="Myriad Pro" w:hAnsi="Myriad Pro"/>
          <w:szCs w:val="22"/>
        </w:rPr>
      </w:pPr>
    </w:p>
    <w:p w:rsidR="00AD5A8F" w:rsidRPr="008A03F1" w:rsidRDefault="00AD5A8F" w:rsidP="00AD5A8F">
      <w:pPr>
        <w:jc w:val="both"/>
        <w:rPr>
          <w:rFonts w:ascii="Myriad Pro" w:hAnsi="Myriad Pro"/>
          <w:color w:val="000000"/>
          <w:szCs w:val="22"/>
        </w:rPr>
      </w:pPr>
      <w:r w:rsidRPr="008A03F1">
        <w:rPr>
          <w:rFonts w:ascii="Myriad Pro" w:hAnsi="Myriad Pro"/>
          <w:color w:val="000000"/>
          <w:szCs w:val="22"/>
        </w:rPr>
        <w:t>Rebuilding the national civilian police force for national security and recovery represents one of the Government’s highest priorities. The Afghanistan National Development Strategy (ANDS) envisions a professional, disciplined and reinvigorated police force that is responsible and loyal to</w:t>
      </w:r>
      <w:r>
        <w:rPr>
          <w:rFonts w:ascii="Myriad Pro" w:hAnsi="Myriad Pro"/>
          <w:color w:val="000000"/>
          <w:szCs w:val="22"/>
        </w:rPr>
        <w:t xml:space="preserve"> the Ministry of Interior (</w:t>
      </w:r>
      <w:proofErr w:type="spellStart"/>
      <w:r w:rsidRPr="008A03F1">
        <w:rPr>
          <w:rFonts w:ascii="Myriad Pro" w:hAnsi="Myriad Pro"/>
          <w:color w:val="000000"/>
          <w:szCs w:val="22"/>
        </w:rPr>
        <w:t>MoI</w:t>
      </w:r>
      <w:proofErr w:type="spellEnd"/>
      <w:r>
        <w:rPr>
          <w:rFonts w:ascii="Myriad Pro" w:hAnsi="Myriad Pro"/>
          <w:color w:val="000000"/>
          <w:szCs w:val="22"/>
        </w:rPr>
        <w:t>)</w:t>
      </w:r>
      <w:r w:rsidRPr="008A03F1">
        <w:rPr>
          <w:rFonts w:ascii="Myriad Pro" w:hAnsi="Myriad Pro"/>
          <w:color w:val="000000"/>
          <w:szCs w:val="22"/>
        </w:rPr>
        <w:t xml:space="preserve">, widely visible to and respected by the public, </w:t>
      </w:r>
      <w:r>
        <w:rPr>
          <w:rFonts w:ascii="Myriad Pro" w:hAnsi="Myriad Pro"/>
          <w:color w:val="000000"/>
          <w:szCs w:val="22"/>
        </w:rPr>
        <w:t xml:space="preserve">and capable of protecting rights, insurgency and drug trafficking. </w:t>
      </w:r>
    </w:p>
    <w:p w:rsidR="00AD5A8F" w:rsidRPr="008A03F1" w:rsidRDefault="00AD5A8F" w:rsidP="00AD5A8F">
      <w:pPr>
        <w:jc w:val="both"/>
        <w:rPr>
          <w:rFonts w:ascii="Myriad Pro" w:hAnsi="Myriad Pro"/>
          <w:color w:val="000000"/>
          <w:szCs w:val="22"/>
        </w:rPr>
      </w:pPr>
    </w:p>
    <w:p w:rsidR="00AD5A8F" w:rsidRPr="008A03F1" w:rsidRDefault="00AD5A8F" w:rsidP="00AD5A8F">
      <w:pPr>
        <w:jc w:val="both"/>
        <w:rPr>
          <w:rFonts w:ascii="Myriad Pro" w:hAnsi="Myriad Pro"/>
          <w:color w:val="000000"/>
          <w:szCs w:val="22"/>
        </w:rPr>
      </w:pPr>
      <w:r w:rsidRPr="008A03F1">
        <w:rPr>
          <w:rFonts w:ascii="Myriad Pro" w:hAnsi="Myriad Pro"/>
          <w:color w:val="000000"/>
          <w:szCs w:val="22"/>
        </w:rPr>
        <w:t>In</w:t>
      </w:r>
      <w:r>
        <w:rPr>
          <w:rFonts w:ascii="Myriad Pro" w:hAnsi="Myriad Pro"/>
          <w:color w:val="000000"/>
          <w:szCs w:val="22"/>
        </w:rPr>
        <w:t>ternational community support for rebuilding</w:t>
      </w:r>
      <w:r w:rsidRPr="008A03F1">
        <w:rPr>
          <w:rFonts w:ascii="Myriad Pro" w:hAnsi="Myriad Pro"/>
          <w:color w:val="000000"/>
          <w:szCs w:val="22"/>
        </w:rPr>
        <w:t xml:space="preserve"> </w:t>
      </w:r>
      <w:r>
        <w:rPr>
          <w:rFonts w:ascii="Myriad Pro" w:hAnsi="Myriad Pro"/>
          <w:color w:val="000000"/>
          <w:szCs w:val="22"/>
        </w:rPr>
        <w:t xml:space="preserve">the </w:t>
      </w:r>
      <w:r w:rsidRPr="008A03F1">
        <w:rPr>
          <w:rFonts w:ascii="Myriad Pro" w:hAnsi="Myriad Pro"/>
          <w:color w:val="000000"/>
          <w:szCs w:val="22"/>
        </w:rPr>
        <w:t>Afghan police force started from the beginning of the establishment of the Afghan Interim Government in 2002</w:t>
      </w:r>
      <w:r>
        <w:rPr>
          <w:rFonts w:ascii="Myriad Pro" w:hAnsi="Myriad Pro"/>
          <w:color w:val="000000"/>
          <w:szCs w:val="22"/>
        </w:rPr>
        <w:t>,</w:t>
      </w:r>
      <w:r w:rsidRPr="008A03F1">
        <w:rPr>
          <w:rFonts w:ascii="Myriad Pro" w:hAnsi="Myriad Pro"/>
          <w:color w:val="000000"/>
          <w:szCs w:val="22"/>
        </w:rPr>
        <w:t xml:space="preserve"> as stipulated by the Bonn Agreement. </w:t>
      </w:r>
      <w:r>
        <w:rPr>
          <w:rFonts w:ascii="Myriad Pro" w:hAnsi="Myriad Pro"/>
          <w:color w:val="000000"/>
          <w:szCs w:val="22"/>
        </w:rPr>
        <w:t xml:space="preserve">  </w:t>
      </w:r>
      <w:r w:rsidRPr="008A03F1">
        <w:rPr>
          <w:rFonts w:ascii="Myriad Pro" w:hAnsi="Myriad Pro"/>
          <w:color w:val="000000"/>
          <w:szCs w:val="22"/>
        </w:rPr>
        <w:t>In May 2002, at the request of the Government and UNAMA, UNDP established a Law and Order Trust Fund for Afghanistan (LOTFA) to enable the police to return to operation throughout the country.</w:t>
      </w:r>
    </w:p>
    <w:p w:rsidR="00AD5A8F" w:rsidRPr="008A03F1" w:rsidRDefault="00AD5A8F" w:rsidP="00AD5A8F">
      <w:pPr>
        <w:jc w:val="both"/>
        <w:rPr>
          <w:rFonts w:ascii="Myriad Pro" w:hAnsi="Myriad Pro"/>
          <w:color w:val="000000"/>
          <w:szCs w:val="22"/>
        </w:rPr>
      </w:pPr>
    </w:p>
    <w:p w:rsidR="00AD5A8F" w:rsidRDefault="00AD5A8F" w:rsidP="00AD5A8F">
      <w:pPr>
        <w:jc w:val="both"/>
        <w:rPr>
          <w:rFonts w:ascii="Myriad Pro" w:hAnsi="Myriad Pro"/>
          <w:color w:val="000000"/>
          <w:szCs w:val="22"/>
        </w:rPr>
      </w:pPr>
      <w:r w:rsidRPr="008A03F1">
        <w:rPr>
          <w:rFonts w:ascii="Myriad Pro" w:hAnsi="Myriad Pro"/>
          <w:color w:val="000000"/>
          <w:szCs w:val="22"/>
        </w:rPr>
        <w:t>LOTFA is envisaged to cover the Government</w:t>
      </w:r>
      <w:r>
        <w:rPr>
          <w:rFonts w:ascii="Myriad Pro" w:hAnsi="Myriad Pro"/>
          <w:color w:val="000000"/>
          <w:szCs w:val="22"/>
        </w:rPr>
        <w:t>’s</w:t>
      </w:r>
      <w:r w:rsidRPr="008A03F1">
        <w:rPr>
          <w:rFonts w:ascii="Myriad Pro" w:hAnsi="Myriad Pro"/>
          <w:color w:val="000000"/>
          <w:szCs w:val="22"/>
        </w:rPr>
        <w:t xml:space="preserve"> police-related costs and undertake project activities in conjunction</w:t>
      </w:r>
      <w:r>
        <w:rPr>
          <w:rFonts w:ascii="Myriad Pro" w:hAnsi="Myriad Pro"/>
          <w:color w:val="000000"/>
          <w:szCs w:val="22"/>
        </w:rPr>
        <w:t xml:space="preserve"> with the </w:t>
      </w:r>
      <w:proofErr w:type="spellStart"/>
      <w:r>
        <w:rPr>
          <w:rFonts w:ascii="Myriad Pro" w:hAnsi="Myriad Pro"/>
          <w:color w:val="000000"/>
          <w:szCs w:val="22"/>
        </w:rPr>
        <w:t>MoI</w:t>
      </w:r>
      <w:proofErr w:type="spellEnd"/>
      <w:r w:rsidRPr="008A03F1">
        <w:rPr>
          <w:rFonts w:ascii="Myriad Pro" w:hAnsi="Myriad Pro"/>
          <w:color w:val="000000"/>
          <w:szCs w:val="22"/>
        </w:rPr>
        <w:t xml:space="preserve"> in the following order of priorities:</w:t>
      </w:r>
    </w:p>
    <w:p w:rsidR="00AD5A8F" w:rsidRPr="008A03F1" w:rsidRDefault="00AD5A8F" w:rsidP="00AD5A8F">
      <w:pPr>
        <w:jc w:val="both"/>
        <w:rPr>
          <w:rFonts w:ascii="Myriad Pro" w:hAnsi="Myriad Pro"/>
          <w:color w:val="000000"/>
          <w:szCs w:val="22"/>
        </w:rPr>
      </w:pPr>
      <w:r w:rsidRPr="008A03F1">
        <w:rPr>
          <w:rFonts w:ascii="Myriad Pro" w:hAnsi="Myriad Pro"/>
          <w:color w:val="000000"/>
          <w:szCs w:val="22"/>
        </w:rPr>
        <w:t xml:space="preserve">  </w:t>
      </w:r>
    </w:p>
    <w:p w:rsidR="00256FE0" w:rsidRDefault="00256FE0" w:rsidP="00256FE0">
      <w:pPr>
        <w:widowControl/>
        <w:numPr>
          <w:ilvl w:val="0"/>
          <w:numId w:val="16"/>
        </w:numPr>
        <w:autoSpaceDE w:val="0"/>
        <w:autoSpaceDN w:val="0"/>
        <w:adjustRightInd w:val="0"/>
        <w:spacing w:line="240" w:lineRule="atLeast"/>
        <w:jc w:val="both"/>
        <w:rPr>
          <w:rFonts w:ascii="Myriad Pro" w:hAnsi="Myriad Pro"/>
          <w:color w:val="000000"/>
          <w:szCs w:val="22"/>
        </w:rPr>
      </w:pPr>
      <w:r>
        <w:rPr>
          <w:rFonts w:ascii="Myriad Pro" w:hAnsi="Myriad Pro"/>
          <w:color w:val="000000"/>
          <w:szCs w:val="22"/>
        </w:rPr>
        <w:t>Pay</w:t>
      </w:r>
      <w:r w:rsidRPr="00C469E4">
        <w:rPr>
          <w:rFonts w:ascii="Myriad Pro" w:hAnsi="Myriad Pro"/>
          <w:color w:val="000000"/>
          <w:szCs w:val="22"/>
        </w:rPr>
        <w:t>ment of the police force</w:t>
      </w:r>
      <w:r>
        <w:rPr>
          <w:rFonts w:ascii="Myriad Pro" w:hAnsi="Myriad Pro"/>
          <w:color w:val="000000"/>
          <w:szCs w:val="22"/>
        </w:rPr>
        <w:t xml:space="preserve"> remuneration</w:t>
      </w:r>
      <w:r w:rsidRPr="00C469E4">
        <w:rPr>
          <w:rFonts w:ascii="Myriad Pro" w:hAnsi="Myriad Pro"/>
          <w:color w:val="000000"/>
          <w:szCs w:val="22"/>
        </w:rPr>
        <w:t>;</w:t>
      </w:r>
    </w:p>
    <w:p w:rsidR="00256FE0" w:rsidRPr="00C469E4" w:rsidRDefault="00256FE0" w:rsidP="00256FE0">
      <w:pPr>
        <w:widowControl/>
        <w:numPr>
          <w:ilvl w:val="0"/>
          <w:numId w:val="16"/>
        </w:numPr>
        <w:autoSpaceDE w:val="0"/>
        <w:autoSpaceDN w:val="0"/>
        <w:adjustRightInd w:val="0"/>
        <w:spacing w:line="240" w:lineRule="atLeast"/>
        <w:jc w:val="both"/>
        <w:rPr>
          <w:rFonts w:ascii="Myriad Pro" w:hAnsi="Myriad Pro"/>
          <w:color w:val="000000"/>
          <w:szCs w:val="22"/>
        </w:rPr>
      </w:pPr>
      <w:r w:rsidRPr="00C469E4">
        <w:rPr>
          <w:rFonts w:ascii="Myriad Pro" w:hAnsi="Myriad Pro"/>
          <w:color w:val="000000"/>
          <w:szCs w:val="22"/>
        </w:rPr>
        <w:t>Institutional development</w:t>
      </w:r>
      <w:r>
        <w:rPr>
          <w:rFonts w:ascii="Myriad Pro" w:hAnsi="Myriad Pro"/>
          <w:color w:val="000000"/>
          <w:szCs w:val="22"/>
        </w:rPr>
        <w:t>;</w:t>
      </w:r>
    </w:p>
    <w:p w:rsidR="00256FE0" w:rsidRPr="00C469E4" w:rsidRDefault="00256FE0" w:rsidP="00256FE0">
      <w:pPr>
        <w:widowControl/>
        <w:numPr>
          <w:ilvl w:val="0"/>
          <w:numId w:val="16"/>
        </w:numPr>
        <w:autoSpaceDE w:val="0"/>
        <w:autoSpaceDN w:val="0"/>
        <w:adjustRightInd w:val="0"/>
        <w:spacing w:line="240" w:lineRule="atLeast"/>
        <w:jc w:val="both"/>
        <w:rPr>
          <w:rFonts w:ascii="Myriad Pro" w:hAnsi="Myriad Pro"/>
          <w:color w:val="000000"/>
          <w:szCs w:val="22"/>
        </w:rPr>
      </w:pPr>
      <w:r w:rsidRPr="00C469E4">
        <w:rPr>
          <w:rFonts w:ascii="Myriad Pro" w:hAnsi="Myriad Pro"/>
          <w:color w:val="000000"/>
          <w:szCs w:val="22"/>
        </w:rPr>
        <w:t xml:space="preserve">Procurement, maintenance and operations of </w:t>
      </w:r>
      <w:proofErr w:type="spellStart"/>
      <w:r w:rsidRPr="00C469E4">
        <w:rPr>
          <w:rFonts w:ascii="Myriad Pro" w:hAnsi="Myriad Pro"/>
          <w:color w:val="000000"/>
          <w:szCs w:val="22"/>
        </w:rPr>
        <w:t>non lethal</w:t>
      </w:r>
      <w:proofErr w:type="spellEnd"/>
      <w:r w:rsidRPr="00C469E4">
        <w:rPr>
          <w:rFonts w:ascii="Myriad Pro" w:hAnsi="Myriad Pro"/>
          <w:color w:val="000000"/>
          <w:szCs w:val="22"/>
        </w:rPr>
        <w:t xml:space="preserve"> police equipment</w:t>
      </w:r>
      <w:r>
        <w:rPr>
          <w:rFonts w:ascii="Myriad Pro" w:hAnsi="Myriad Pro"/>
          <w:color w:val="000000"/>
          <w:szCs w:val="22"/>
        </w:rPr>
        <w:t xml:space="preserve"> and supplies</w:t>
      </w:r>
      <w:r w:rsidRPr="00C469E4">
        <w:rPr>
          <w:rFonts w:ascii="Myriad Pro" w:hAnsi="Myriad Pro"/>
          <w:color w:val="000000"/>
          <w:szCs w:val="22"/>
        </w:rPr>
        <w:t>;</w:t>
      </w:r>
    </w:p>
    <w:p w:rsidR="00256FE0" w:rsidRPr="00C469E4" w:rsidRDefault="00256FE0" w:rsidP="00256FE0">
      <w:pPr>
        <w:widowControl/>
        <w:numPr>
          <w:ilvl w:val="0"/>
          <w:numId w:val="16"/>
        </w:numPr>
        <w:autoSpaceDE w:val="0"/>
        <w:autoSpaceDN w:val="0"/>
        <w:adjustRightInd w:val="0"/>
        <w:spacing w:line="240" w:lineRule="atLeast"/>
        <w:jc w:val="both"/>
        <w:rPr>
          <w:rFonts w:ascii="Myriad Pro" w:hAnsi="Myriad Pro"/>
          <w:color w:val="000000"/>
          <w:szCs w:val="22"/>
        </w:rPr>
      </w:pPr>
      <w:r w:rsidRPr="00C469E4">
        <w:rPr>
          <w:rFonts w:ascii="Myriad Pro" w:hAnsi="Myriad Pro"/>
          <w:color w:val="000000"/>
          <w:szCs w:val="22"/>
        </w:rPr>
        <w:t>Rehabilitation, maintenance and operations of police facilities;</w:t>
      </w:r>
    </w:p>
    <w:p w:rsidR="00256FE0" w:rsidRPr="00C469E4" w:rsidRDefault="00256FE0" w:rsidP="00256FE0">
      <w:pPr>
        <w:widowControl/>
        <w:numPr>
          <w:ilvl w:val="0"/>
          <w:numId w:val="16"/>
        </w:numPr>
        <w:autoSpaceDE w:val="0"/>
        <w:autoSpaceDN w:val="0"/>
        <w:adjustRightInd w:val="0"/>
        <w:spacing w:line="240" w:lineRule="atLeast"/>
        <w:jc w:val="both"/>
        <w:rPr>
          <w:rFonts w:ascii="Myriad Pro" w:hAnsi="Myriad Pro"/>
          <w:color w:val="000000"/>
          <w:szCs w:val="22"/>
        </w:rPr>
      </w:pPr>
      <w:r w:rsidRPr="00C469E4">
        <w:rPr>
          <w:rFonts w:ascii="Myriad Pro" w:hAnsi="Myriad Pro"/>
          <w:color w:val="000000"/>
          <w:szCs w:val="22"/>
        </w:rPr>
        <w:t>Gender Orientation(Selection, recruitment and training of police</w:t>
      </w:r>
      <w:r>
        <w:rPr>
          <w:rFonts w:ascii="Myriad Pro" w:hAnsi="Myriad Pro"/>
          <w:color w:val="000000"/>
          <w:szCs w:val="22"/>
        </w:rPr>
        <w:t>); and</w:t>
      </w:r>
    </w:p>
    <w:p w:rsidR="00256FE0" w:rsidRDefault="00256FE0" w:rsidP="00256FE0">
      <w:pPr>
        <w:widowControl/>
        <w:numPr>
          <w:ilvl w:val="0"/>
          <w:numId w:val="16"/>
        </w:numPr>
        <w:autoSpaceDE w:val="0"/>
        <w:autoSpaceDN w:val="0"/>
        <w:adjustRightInd w:val="0"/>
        <w:spacing w:line="240" w:lineRule="atLeast"/>
        <w:jc w:val="both"/>
        <w:rPr>
          <w:rFonts w:ascii="Myriad Pro" w:hAnsi="Myriad Pro"/>
          <w:color w:val="000000"/>
          <w:szCs w:val="22"/>
        </w:rPr>
      </w:pPr>
      <w:r w:rsidRPr="00C469E4">
        <w:rPr>
          <w:rFonts w:ascii="Myriad Pro" w:hAnsi="Myriad Pro"/>
          <w:color w:val="000000"/>
          <w:szCs w:val="22"/>
        </w:rPr>
        <w:t xml:space="preserve">Payment of </w:t>
      </w:r>
      <w:r>
        <w:rPr>
          <w:rFonts w:ascii="Myriad Pro" w:hAnsi="Myriad Pro"/>
          <w:color w:val="000000"/>
          <w:szCs w:val="22"/>
        </w:rPr>
        <w:t>remuneration</w:t>
      </w:r>
      <w:r w:rsidRPr="00C469E4">
        <w:rPr>
          <w:rFonts w:ascii="Myriad Pro" w:hAnsi="Myriad Pro"/>
          <w:color w:val="000000"/>
          <w:szCs w:val="22"/>
        </w:rPr>
        <w:t xml:space="preserve"> of uniformed personnel employed by the Central Prisons Department through specially earmarked contributions. </w:t>
      </w:r>
    </w:p>
    <w:p w:rsidR="00AD5A8F" w:rsidRPr="008A03F1" w:rsidRDefault="00AD5A8F" w:rsidP="00AD5A8F">
      <w:pPr>
        <w:jc w:val="both"/>
        <w:rPr>
          <w:rFonts w:ascii="Myriad Pro" w:hAnsi="Myriad Pro"/>
          <w:color w:val="000000"/>
          <w:szCs w:val="22"/>
        </w:rPr>
      </w:pPr>
    </w:p>
    <w:p w:rsidR="00AD5A8F" w:rsidRPr="008A03F1" w:rsidRDefault="00AD5A8F" w:rsidP="00E80D56">
      <w:pPr>
        <w:jc w:val="both"/>
        <w:rPr>
          <w:rFonts w:ascii="Myriad Pro" w:hAnsi="Myriad Pro"/>
          <w:color w:val="000000"/>
          <w:szCs w:val="22"/>
        </w:rPr>
      </w:pPr>
      <w:r w:rsidRPr="008A03F1">
        <w:rPr>
          <w:rFonts w:ascii="Myriad Pro" w:hAnsi="Myriad Pro"/>
          <w:color w:val="000000"/>
          <w:szCs w:val="22"/>
        </w:rPr>
        <w:t xml:space="preserve">The first </w:t>
      </w:r>
      <w:r w:rsidR="00E80D56">
        <w:rPr>
          <w:rFonts w:ascii="Myriad Pro" w:hAnsi="Myriad Pro"/>
          <w:color w:val="000000"/>
          <w:szCs w:val="22"/>
        </w:rPr>
        <w:t xml:space="preserve">four </w:t>
      </w:r>
      <w:r w:rsidRPr="008A03F1">
        <w:rPr>
          <w:rFonts w:ascii="Myriad Pro" w:hAnsi="Myriad Pro"/>
          <w:color w:val="000000"/>
          <w:szCs w:val="22"/>
        </w:rPr>
        <w:t xml:space="preserve">phases of the project have been completed and </w:t>
      </w:r>
      <w:r>
        <w:rPr>
          <w:rFonts w:ascii="Myriad Pro" w:hAnsi="Myriad Pro"/>
          <w:color w:val="000000"/>
          <w:szCs w:val="22"/>
        </w:rPr>
        <w:t xml:space="preserve">the </w:t>
      </w:r>
      <w:r w:rsidRPr="008A03F1">
        <w:rPr>
          <w:rFonts w:ascii="Myriad Pro" w:hAnsi="Myriad Pro"/>
          <w:color w:val="000000"/>
          <w:szCs w:val="22"/>
        </w:rPr>
        <w:t xml:space="preserve">project is currently in </w:t>
      </w:r>
      <w:r w:rsidR="00137BF6">
        <w:rPr>
          <w:rFonts w:ascii="Myriad Pro" w:hAnsi="Myriad Pro"/>
          <w:color w:val="000000"/>
          <w:szCs w:val="22"/>
        </w:rPr>
        <w:t>phase</w:t>
      </w:r>
      <w:r w:rsidRPr="008A03F1">
        <w:rPr>
          <w:rFonts w:ascii="Myriad Pro" w:hAnsi="Myriad Pro"/>
          <w:color w:val="000000"/>
          <w:szCs w:val="22"/>
        </w:rPr>
        <w:t xml:space="preserve"> V (</w:t>
      </w:r>
      <w:r w:rsidR="00E80D56">
        <w:rPr>
          <w:rFonts w:ascii="Myriad Pro" w:hAnsi="Myriad Pro"/>
          <w:color w:val="000000"/>
          <w:szCs w:val="22"/>
        </w:rPr>
        <w:t>August 2008</w:t>
      </w:r>
      <w:r w:rsidRPr="008A03F1">
        <w:rPr>
          <w:rFonts w:ascii="Myriad Pro" w:hAnsi="Myriad Pro"/>
          <w:color w:val="000000"/>
          <w:szCs w:val="22"/>
        </w:rPr>
        <w:t xml:space="preserve"> – </w:t>
      </w:r>
      <w:r w:rsidR="00E80D56">
        <w:rPr>
          <w:rFonts w:ascii="Myriad Pro" w:hAnsi="Myriad Pro"/>
          <w:color w:val="000000"/>
          <w:szCs w:val="22"/>
        </w:rPr>
        <w:t>December 2010</w:t>
      </w:r>
      <w:r w:rsidRPr="008A03F1">
        <w:rPr>
          <w:rFonts w:ascii="Myriad Pro" w:hAnsi="Myriad Pro"/>
          <w:color w:val="000000"/>
          <w:szCs w:val="22"/>
        </w:rPr>
        <w:t xml:space="preserve">). </w:t>
      </w:r>
      <w:r w:rsidR="00137BF6">
        <w:rPr>
          <w:rFonts w:ascii="Myriad Pro" w:hAnsi="Myriad Pro"/>
          <w:color w:val="000000"/>
          <w:szCs w:val="22"/>
        </w:rPr>
        <w:t>The United S</w:t>
      </w:r>
      <w:r w:rsidR="00517A97">
        <w:rPr>
          <w:rFonts w:ascii="Myriad Pro" w:hAnsi="Myriad Pro"/>
          <w:color w:val="000000"/>
          <w:szCs w:val="22"/>
        </w:rPr>
        <w:t>t</w:t>
      </w:r>
      <w:r w:rsidR="00137BF6">
        <w:rPr>
          <w:rFonts w:ascii="Myriad Pro" w:hAnsi="Myriad Pro"/>
          <w:color w:val="000000"/>
          <w:szCs w:val="22"/>
        </w:rPr>
        <w:t xml:space="preserve">ates, </w:t>
      </w:r>
      <w:r w:rsidR="00E80D56" w:rsidRPr="008A03F1">
        <w:rPr>
          <w:rFonts w:ascii="Myriad Pro" w:hAnsi="Myriad Pro"/>
          <w:color w:val="000000"/>
          <w:szCs w:val="22"/>
        </w:rPr>
        <w:t>Japan</w:t>
      </w:r>
      <w:r w:rsidR="00E80D56">
        <w:rPr>
          <w:rFonts w:ascii="Myriad Pro" w:hAnsi="Myriad Pro"/>
          <w:color w:val="000000"/>
          <w:szCs w:val="22"/>
        </w:rPr>
        <w:t>,</w:t>
      </w:r>
      <w:r w:rsidR="00E80D56" w:rsidRPr="008A03F1">
        <w:rPr>
          <w:rFonts w:ascii="Myriad Pro" w:hAnsi="Myriad Pro"/>
          <w:color w:val="000000"/>
          <w:szCs w:val="22"/>
        </w:rPr>
        <w:t xml:space="preserve"> </w:t>
      </w:r>
      <w:r w:rsidRPr="008A03F1">
        <w:rPr>
          <w:rFonts w:ascii="Myriad Pro" w:hAnsi="Myriad Pro"/>
          <w:color w:val="000000"/>
          <w:szCs w:val="22"/>
        </w:rPr>
        <w:t>European</w:t>
      </w:r>
      <w:r w:rsidR="00E80D56">
        <w:rPr>
          <w:rFonts w:ascii="Myriad Pro" w:hAnsi="Myriad Pro"/>
          <w:color w:val="000000"/>
          <w:szCs w:val="22"/>
        </w:rPr>
        <w:t xml:space="preserve"> Union</w:t>
      </w:r>
      <w:r w:rsidRPr="008A03F1">
        <w:rPr>
          <w:rFonts w:ascii="Myriad Pro" w:hAnsi="Myriad Pro"/>
          <w:color w:val="000000"/>
          <w:szCs w:val="22"/>
        </w:rPr>
        <w:t xml:space="preserve">, Canada, Netherlands, Germany, United Kingdom, Switzerland, </w:t>
      </w:r>
      <w:r w:rsidR="00400AD9">
        <w:rPr>
          <w:rFonts w:ascii="Myriad Pro" w:hAnsi="Myriad Pro"/>
          <w:color w:val="000000"/>
          <w:szCs w:val="22"/>
        </w:rPr>
        <w:t xml:space="preserve">Norway, Denmark, </w:t>
      </w:r>
      <w:r w:rsidRPr="008A03F1">
        <w:rPr>
          <w:rFonts w:ascii="Myriad Pro" w:hAnsi="Myriad Pro"/>
          <w:color w:val="000000"/>
          <w:szCs w:val="22"/>
        </w:rPr>
        <w:t>Finland and Italy are the major contributors to LOTFA.   The institutional oversight mechanisms for LOTFA include a Steering Committee</w:t>
      </w:r>
      <w:r>
        <w:rPr>
          <w:rFonts w:ascii="Myriad Pro" w:hAnsi="Myriad Pro"/>
          <w:color w:val="000000"/>
          <w:szCs w:val="22"/>
        </w:rPr>
        <w:t xml:space="preserve"> comprised</w:t>
      </w:r>
      <w:r w:rsidRPr="008A03F1">
        <w:rPr>
          <w:rFonts w:ascii="Myriad Pro" w:hAnsi="Myriad Pro"/>
          <w:color w:val="000000"/>
          <w:szCs w:val="22"/>
        </w:rPr>
        <w:t xml:space="preserve"> of </w:t>
      </w:r>
      <w:r w:rsidR="00E80D56">
        <w:rPr>
          <w:rFonts w:ascii="Myriad Pro" w:hAnsi="Myriad Pro"/>
          <w:color w:val="000000"/>
          <w:szCs w:val="22"/>
        </w:rPr>
        <w:t>all</w:t>
      </w:r>
      <w:r w:rsidRPr="008A03F1">
        <w:rPr>
          <w:rFonts w:ascii="Myriad Pro" w:hAnsi="Myriad Pro"/>
          <w:color w:val="000000"/>
          <w:szCs w:val="22"/>
        </w:rPr>
        <w:t xml:space="preserve"> donors, </w:t>
      </w:r>
      <w:r w:rsidR="00E80D56">
        <w:rPr>
          <w:rFonts w:ascii="Myriad Pro" w:hAnsi="Myriad Pro"/>
          <w:color w:val="000000"/>
          <w:szCs w:val="22"/>
        </w:rPr>
        <w:t xml:space="preserve">an independent Monitoring Agent </w:t>
      </w:r>
      <w:r w:rsidRPr="008A03F1">
        <w:rPr>
          <w:rFonts w:ascii="Myriad Pro" w:hAnsi="Myriad Pro"/>
          <w:color w:val="000000"/>
          <w:szCs w:val="22"/>
        </w:rPr>
        <w:t>and regular audits</w:t>
      </w:r>
      <w:r w:rsidR="00E80D56">
        <w:rPr>
          <w:rFonts w:ascii="Myriad Pro" w:hAnsi="Myriad Pro"/>
          <w:color w:val="000000"/>
          <w:szCs w:val="22"/>
        </w:rPr>
        <w:t xml:space="preserve"> besides project and UNDP Country Office periodic monitoring</w:t>
      </w:r>
      <w:r w:rsidRPr="008A03F1">
        <w:rPr>
          <w:rFonts w:ascii="Myriad Pro" w:hAnsi="Myriad Pro"/>
          <w:color w:val="000000"/>
          <w:szCs w:val="22"/>
        </w:rPr>
        <w:t>. UNDP is the administrator of the fund</w:t>
      </w:r>
      <w:r w:rsidR="00E80D56">
        <w:rPr>
          <w:rFonts w:ascii="Myriad Pro" w:hAnsi="Myriad Pro"/>
          <w:color w:val="000000"/>
          <w:szCs w:val="22"/>
        </w:rPr>
        <w:t xml:space="preserve"> and provides technical assistance </w:t>
      </w:r>
      <w:r w:rsidR="00137BF6">
        <w:rPr>
          <w:rFonts w:ascii="Myriad Pro" w:hAnsi="Myriad Pro"/>
          <w:color w:val="000000"/>
          <w:szCs w:val="22"/>
        </w:rPr>
        <w:t>for</w:t>
      </w:r>
      <w:r w:rsidR="00E80D56">
        <w:rPr>
          <w:rFonts w:ascii="Myriad Pro" w:hAnsi="Myriad Pro"/>
          <w:color w:val="000000"/>
          <w:szCs w:val="22"/>
        </w:rPr>
        <w:t xml:space="preserve"> the implementation of fund priorities</w:t>
      </w:r>
      <w:r w:rsidRPr="008A03F1">
        <w:rPr>
          <w:rFonts w:ascii="Myriad Pro" w:hAnsi="Myriad Pro"/>
          <w:color w:val="000000"/>
          <w:szCs w:val="22"/>
        </w:rPr>
        <w:t xml:space="preserve">. </w:t>
      </w:r>
    </w:p>
    <w:p w:rsidR="00AD5A8F" w:rsidRPr="008A03F1" w:rsidRDefault="00AD5A8F" w:rsidP="00AD5A8F">
      <w:pPr>
        <w:jc w:val="both"/>
        <w:rPr>
          <w:rFonts w:ascii="Myriad Pro" w:hAnsi="Myriad Pro"/>
          <w:color w:val="000000"/>
          <w:szCs w:val="22"/>
        </w:rPr>
      </w:pPr>
    </w:p>
    <w:p w:rsidR="00AD5A8F" w:rsidRPr="008A03F1" w:rsidRDefault="00AD5A8F" w:rsidP="00AD5A8F">
      <w:pPr>
        <w:jc w:val="both"/>
        <w:rPr>
          <w:rFonts w:ascii="Myriad Pro" w:hAnsi="Myriad Pro"/>
          <w:color w:val="000000"/>
          <w:szCs w:val="22"/>
        </w:rPr>
      </w:pPr>
      <w:r w:rsidRPr="008A03F1">
        <w:rPr>
          <w:rFonts w:ascii="Myriad Pro" w:hAnsi="Myriad Pro"/>
          <w:color w:val="000000"/>
          <w:szCs w:val="22"/>
        </w:rPr>
        <w:t xml:space="preserve">While LOTFA is a mechanism for receipt and administration of the funds, there a number of policy and institutional factors which have a bearing on the performance of LOTFA. Although some progress has been made towards reforming </w:t>
      </w:r>
      <w:proofErr w:type="spellStart"/>
      <w:r w:rsidRPr="008A03F1">
        <w:rPr>
          <w:rFonts w:ascii="Myriad Pro" w:hAnsi="Myriad Pro"/>
          <w:color w:val="000000"/>
          <w:szCs w:val="22"/>
        </w:rPr>
        <w:t>MoI</w:t>
      </w:r>
      <w:proofErr w:type="spellEnd"/>
      <w:r w:rsidRPr="008A03F1">
        <w:rPr>
          <w:rFonts w:ascii="Myriad Pro" w:hAnsi="Myriad Pro"/>
          <w:color w:val="000000"/>
          <w:szCs w:val="22"/>
        </w:rPr>
        <w:t xml:space="preserve"> and its police force through the pay and rank reform, introduction of Electronic Payroll System, Electronic Fund Transfer, promulgation of new policies, proce</w:t>
      </w:r>
      <w:r>
        <w:rPr>
          <w:rFonts w:ascii="Myriad Pro" w:hAnsi="Myriad Pro"/>
          <w:color w:val="000000"/>
          <w:szCs w:val="22"/>
        </w:rPr>
        <w:t>dures and regulations, and improvement</w:t>
      </w:r>
      <w:r w:rsidRPr="008A03F1">
        <w:rPr>
          <w:rFonts w:ascii="Myriad Pro" w:hAnsi="Myriad Pro"/>
          <w:color w:val="000000"/>
          <w:szCs w:val="22"/>
        </w:rPr>
        <w:t xml:space="preserve"> </w:t>
      </w:r>
      <w:r>
        <w:rPr>
          <w:rFonts w:ascii="Myriad Pro" w:hAnsi="Myriad Pro"/>
          <w:color w:val="000000"/>
          <w:szCs w:val="22"/>
        </w:rPr>
        <w:t xml:space="preserve">of </w:t>
      </w:r>
      <w:r w:rsidRPr="008A03F1">
        <w:rPr>
          <w:rFonts w:ascii="Myriad Pro" w:hAnsi="Myriad Pro"/>
          <w:color w:val="000000"/>
          <w:szCs w:val="22"/>
        </w:rPr>
        <w:t xml:space="preserve">the </w:t>
      </w:r>
      <w:r w:rsidR="00137BF6">
        <w:rPr>
          <w:rFonts w:ascii="Myriad Pro" w:hAnsi="Myriad Pro"/>
          <w:color w:val="000000"/>
          <w:szCs w:val="22"/>
        </w:rPr>
        <w:t>gender</w:t>
      </w:r>
      <w:r w:rsidR="00400AD9">
        <w:rPr>
          <w:rFonts w:ascii="Myriad Pro" w:hAnsi="Myriad Pro"/>
          <w:color w:val="000000"/>
          <w:szCs w:val="22"/>
        </w:rPr>
        <w:t xml:space="preserve"> </w:t>
      </w:r>
      <w:r w:rsidRPr="008A03F1">
        <w:rPr>
          <w:rFonts w:ascii="Myriad Pro" w:hAnsi="Myriad Pro"/>
          <w:color w:val="000000"/>
          <w:szCs w:val="22"/>
        </w:rPr>
        <w:t>balance</w:t>
      </w:r>
      <w:r>
        <w:rPr>
          <w:rFonts w:ascii="Myriad Pro" w:hAnsi="Myriad Pro"/>
          <w:color w:val="000000"/>
          <w:szCs w:val="22"/>
        </w:rPr>
        <w:t>,</w:t>
      </w:r>
      <w:r w:rsidRPr="008A03F1">
        <w:rPr>
          <w:rFonts w:ascii="Myriad Pro" w:hAnsi="Myriad Pro"/>
          <w:color w:val="000000"/>
          <w:szCs w:val="22"/>
        </w:rPr>
        <w:t xml:space="preserve"> many challenges remain to be overcome</w:t>
      </w:r>
      <w:r>
        <w:rPr>
          <w:rFonts w:ascii="Myriad Pro" w:hAnsi="Myriad Pro"/>
          <w:color w:val="000000"/>
          <w:szCs w:val="22"/>
        </w:rPr>
        <w:t>. For instance</w:t>
      </w:r>
      <w:r w:rsidRPr="008A03F1">
        <w:rPr>
          <w:rFonts w:ascii="Myriad Pro" w:hAnsi="Myriad Pro"/>
          <w:color w:val="000000"/>
          <w:szCs w:val="22"/>
        </w:rPr>
        <w:t>, the</w:t>
      </w:r>
      <w:r>
        <w:rPr>
          <w:rFonts w:ascii="Myriad Pro" w:hAnsi="Myriad Pro"/>
          <w:color w:val="000000"/>
          <w:szCs w:val="22"/>
        </w:rPr>
        <w:t xml:space="preserve"> Government of Afghanistan</w:t>
      </w:r>
      <w:r w:rsidRPr="008A03F1">
        <w:rPr>
          <w:rFonts w:ascii="Myriad Pro" w:hAnsi="Myriad Pro"/>
          <w:color w:val="000000"/>
          <w:szCs w:val="22"/>
        </w:rPr>
        <w:t xml:space="preserve"> does not </w:t>
      </w:r>
      <w:r>
        <w:rPr>
          <w:rFonts w:ascii="Myriad Pro" w:hAnsi="Myriad Pro"/>
          <w:color w:val="000000"/>
          <w:szCs w:val="22"/>
        </w:rPr>
        <w:t xml:space="preserve">currently </w:t>
      </w:r>
      <w:r w:rsidRPr="008A03F1">
        <w:rPr>
          <w:rFonts w:ascii="Myriad Pro" w:hAnsi="Myriad Pro"/>
          <w:color w:val="000000"/>
          <w:szCs w:val="22"/>
        </w:rPr>
        <w:t xml:space="preserve">have the ability to cover core remuneration costs for the ANP from its own revenue </w:t>
      </w:r>
      <w:proofErr w:type="gramStart"/>
      <w:r w:rsidRPr="008A03F1">
        <w:rPr>
          <w:rFonts w:ascii="Myriad Pro" w:hAnsi="Myriad Pro"/>
          <w:color w:val="000000"/>
          <w:szCs w:val="22"/>
        </w:rPr>
        <w:t>sources,</w:t>
      </w:r>
      <w:proofErr w:type="gramEnd"/>
      <w:r w:rsidRPr="008A03F1">
        <w:rPr>
          <w:rFonts w:ascii="Myriad Pro" w:hAnsi="Myriad Pro"/>
          <w:color w:val="000000"/>
          <w:szCs w:val="22"/>
        </w:rPr>
        <w:t xml:space="preserve"> raising concerns about the sustainability of </w:t>
      </w:r>
      <w:proofErr w:type="spellStart"/>
      <w:r w:rsidRPr="008A03F1">
        <w:rPr>
          <w:rFonts w:ascii="Myriad Pro" w:hAnsi="Myriad Pro"/>
          <w:color w:val="000000"/>
          <w:szCs w:val="22"/>
        </w:rPr>
        <w:t>MoI</w:t>
      </w:r>
      <w:proofErr w:type="spellEnd"/>
      <w:r w:rsidRPr="008A03F1">
        <w:rPr>
          <w:rFonts w:ascii="Myriad Pro" w:hAnsi="Myriad Pro"/>
          <w:color w:val="000000"/>
          <w:szCs w:val="22"/>
        </w:rPr>
        <w:t xml:space="preserve"> reforms and the viability of the LOTFA exit strategy</w:t>
      </w:r>
      <w:r w:rsidR="00400AD9">
        <w:rPr>
          <w:rFonts w:ascii="Myriad Pro" w:hAnsi="Myriad Pro"/>
          <w:color w:val="000000"/>
          <w:szCs w:val="22"/>
        </w:rPr>
        <w:t xml:space="preserve"> -</w:t>
      </w:r>
      <w:r w:rsidR="00137BF6">
        <w:rPr>
          <w:rFonts w:ascii="Myriad Pro" w:hAnsi="Myriad Pro"/>
          <w:color w:val="000000"/>
          <w:szCs w:val="22"/>
        </w:rPr>
        <w:t xml:space="preserve"> although some vital steps have been taken towards this</w:t>
      </w:r>
      <w:r w:rsidR="00400AD9">
        <w:rPr>
          <w:rFonts w:ascii="Myriad Pro" w:hAnsi="Myriad Pro"/>
          <w:color w:val="000000"/>
          <w:szCs w:val="22"/>
        </w:rPr>
        <w:t xml:space="preserve"> in phase-V and proposed for phase-VI</w:t>
      </w:r>
      <w:r w:rsidRPr="008A03F1">
        <w:rPr>
          <w:rFonts w:ascii="Myriad Pro" w:hAnsi="Myriad Pro"/>
          <w:color w:val="000000"/>
          <w:szCs w:val="22"/>
        </w:rPr>
        <w:t>.</w:t>
      </w:r>
    </w:p>
    <w:p w:rsidR="00AD5A8F" w:rsidRPr="00412687" w:rsidRDefault="00AD5A8F" w:rsidP="00AD5A8F">
      <w:pPr>
        <w:pStyle w:val="BodyText"/>
        <w:jc w:val="both"/>
        <w:rPr>
          <w:b/>
        </w:rPr>
      </w:pPr>
      <w:r w:rsidRPr="00412687">
        <w:rPr>
          <w:b/>
        </w:rPr>
        <w:t>2. Purpose of the Evaluation</w:t>
      </w:r>
    </w:p>
    <w:p w:rsidR="00AD5A8F" w:rsidRPr="008A03F1" w:rsidRDefault="00AD5A8F" w:rsidP="00AD5A8F">
      <w:pPr>
        <w:autoSpaceDE w:val="0"/>
        <w:autoSpaceDN w:val="0"/>
        <w:adjustRightInd w:val="0"/>
        <w:jc w:val="both"/>
        <w:rPr>
          <w:rFonts w:ascii="Myriad Pro" w:hAnsi="Myriad Pro"/>
          <w:b/>
          <w:bCs/>
          <w:szCs w:val="22"/>
        </w:rPr>
      </w:pPr>
    </w:p>
    <w:p w:rsidR="00AD5A8F" w:rsidRDefault="00AD5A8F" w:rsidP="00E80D56">
      <w:pPr>
        <w:pStyle w:val="MemoheadingChar"/>
        <w:ind w:right="85"/>
        <w:jc w:val="both"/>
        <w:rPr>
          <w:rFonts w:ascii="Myriad Pro" w:hAnsi="Myriad Pro"/>
          <w:noProof w:val="0"/>
          <w:sz w:val="22"/>
          <w:szCs w:val="22"/>
          <w:lang w:val="en-GB"/>
        </w:rPr>
      </w:pPr>
      <w:r>
        <w:rPr>
          <w:rFonts w:ascii="Myriad Pro" w:hAnsi="Myriad Pro"/>
          <w:noProof w:val="0"/>
          <w:sz w:val="22"/>
          <w:szCs w:val="22"/>
          <w:lang w:val="en-GB"/>
        </w:rPr>
        <w:t>As per the UNDP project management cycle, a final evaluation of the project is to be conducted at the end of each project. Therefore, aft</w:t>
      </w:r>
      <w:r w:rsidR="00E80D56">
        <w:rPr>
          <w:rFonts w:ascii="Myriad Pro" w:hAnsi="Myriad Pro"/>
          <w:noProof w:val="0"/>
          <w:sz w:val="22"/>
          <w:szCs w:val="22"/>
          <w:lang w:val="en-GB"/>
        </w:rPr>
        <w:t>er the completion of the phase V of the project, it should</w:t>
      </w:r>
      <w:r>
        <w:rPr>
          <w:rFonts w:ascii="Myriad Pro" w:hAnsi="Myriad Pro"/>
          <w:noProof w:val="0"/>
          <w:sz w:val="22"/>
          <w:szCs w:val="22"/>
          <w:lang w:val="en-GB"/>
        </w:rPr>
        <w:t xml:space="preserve"> be </w:t>
      </w:r>
      <w:r>
        <w:rPr>
          <w:rFonts w:ascii="Myriad Pro" w:hAnsi="Myriad Pro"/>
          <w:noProof w:val="0"/>
          <w:sz w:val="22"/>
          <w:szCs w:val="22"/>
          <w:lang w:val="en-GB"/>
        </w:rPr>
        <w:lastRenderedPageBreak/>
        <w:t>evaluated. The main purpose of the evaluation would be to assess the effectiveness and impact of LOTFA in meeting its stated objectives during the two year</w:t>
      </w:r>
      <w:r w:rsidR="00137BF6">
        <w:rPr>
          <w:rFonts w:ascii="Myriad Pro" w:hAnsi="Myriad Pro"/>
          <w:noProof w:val="0"/>
          <w:sz w:val="22"/>
          <w:szCs w:val="22"/>
          <w:lang w:val="en-GB"/>
        </w:rPr>
        <w:t xml:space="preserve"> and four months’</w:t>
      </w:r>
      <w:r>
        <w:rPr>
          <w:rFonts w:ascii="Myriad Pro" w:hAnsi="Myriad Pro"/>
          <w:noProof w:val="0"/>
          <w:sz w:val="22"/>
          <w:szCs w:val="22"/>
          <w:lang w:val="en-GB"/>
        </w:rPr>
        <w:t xml:space="preserve"> period</w:t>
      </w:r>
      <w:r w:rsidR="00E80D56">
        <w:rPr>
          <w:rFonts w:ascii="Myriad Pro" w:hAnsi="Myriad Pro"/>
          <w:noProof w:val="0"/>
          <w:sz w:val="22"/>
          <w:szCs w:val="22"/>
          <w:lang w:val="en-GB"/>
        </w:rPr>
        <w:t>.</w:t>
      </w:r>
    </w:p>
    <w:p w:rsidR="00AD5A8F" w:rsidRDefault="00AD5A8F" w:rsidP="00AD5A8F">
      <w:pPr>
        <w:pStyle w:val="MemoheadingChar"/>
        <w:ind w:right="85"/>
        <w:jc w:val="both"/>
        <w:rPr>
          <w:rFonts w:ascii="Myriad Pro" w:hAnsi="Myriad Pro"/>
          <w:noProof w:val="0"/>
          <w:sz w:val="22"/>
          <w:szCs w:val="22"/>
          <w:lang w:val="en-GB"/>
        </w:rPr>
      </w:pPr>
    </w:p>
    <w:p w:rsidR="00AD5A8F" w:rsidRPr="008A03F1" w:rsidRDefault="00AD5A8F" w:rsidP="00AD5A8F">
      <w:pPr>
        <w:pStyle w:val="MemoheadingChar"/>
        <w:ind w:right="85"/>
        <w:jc w:val="both"/>
        <w:rPr>
          <w:rFonts w:ascii="Myriad Pro" w:hAnsi="Myriad Pro"/>
          <w:noProof w:val="0"/>
          <w:sz w:val="22"/>
          <w:szCs w:val="22"/>
          <w:lang w:val="en-GB"/>
        </w:rPr>
      </w:pPr>
      <w:r w:rsidRPr="00D52D65">
        <w:rPr>
          <w:rFonts w:ascii="Myriad Pro" w:hAnsi="Myriad Pro"/>
          <w:sz w:val="22"/>
          <w:szCs w:val="22"/>
        </w:rPr>
        <w:t xml:space="preserve">The </w:t>
      </w:r>
      <w:r>
        <w:rPr>
          <w:rFonts w:ascii="Myriad Pro" w:hAnsi="Myriad Pro"/>
          <w:sz w:val="22"/>
          <w:szCs w:val="22"/>
        </w:rPr>
        <w:t>evaluation</w:t>
      </w:r>
      <w:r w:rsidRPr="00D52D65">
        <w:rPr>
          <w:rFonts w:ascii="Myriad Pro" w:hAnsi="Myriad Pro"/>
          <w:sz w:val="22"/>
          <w:szCs w:val="22"/>
        </w:rPr>
        <w:t xml:space="preserve"> should also provide lessons learnt and recommendations that can help improve the effectiveness of the Phase V</w:t>
      </w:r>
      <w:r w:rsidR="00E80D56">
        <w:rPr>
          <w:rFonts w:ascii="Myriad Pro" w:hAnsi="Myriad Pro"/>
          <w:sz w:val="22"/>
          <w:szCs w:val="22"/>
        </w:rPr>
        <w:t>I</w:t>
      </w:r>
      <w:r w:rsidRPr="00D52D65">
        <w:rPr>
          <w:rFonts w:ascii="Myriad Pro" w:hAnsi="Myriad Pro"/>
          <w:sz w:val="22"/>
          <w:szCs w:val="22"/>
        </w:rPr>
        <w:t xml:space="preserve"> of LOTFA . These will be extremely valuable for UNDP as it works to improve the planning, design and management of the LOTFA Phase V</w:t>
      </w:r>
      <w:r w:rsidR="00137BF6">
        <w:rPr>
          <w:rFonts w:ascii="Myriad Pro" w:hAnsi="Myriad Pro"/>
          <w:i/>
          <w:sz w:val="22"/>
          <w:szCs w:val="22"/>
        </w:rPr>
        <w:t>I</w:t>
      </w:r>
      <w:r w:rsidRPr="00D52D65">
        <w:rPr>
          <w:rFonts w:ascii="Myriad Pro" w:hAnsi="Myriad Pro"/>
          <w:sz w:val="22"/>
          <w:szCs w:val="22"/>
        </w:rPr>
        <w:t xml:space="preserve"> and for the international community to continue support to LOTFA.</w:t>
      </w:r>
      <w:r>
        <w:rPr>
          <w:rFonts w:ascii="Myriad Pro" w:hAnsi="Myriad Pro"/>
          <w:sz w:val="22"/>
          <w:szCs w:val="22"/>
        </w:rPr>
        <w:t xml:space="preserve"> </w:t>
      </w:r>
    </w:p>
    <w:p w:rsidR="00AD5A8F" w:rsidRPr="00412687" w:rsidRDefault="00AD5A8F" w:rsidP="00AD5A8F">
      <w:pPr>
        <w:pStyle w:val="BodyText"/>
        <w:jc w:val="both"/>
        <w:rPr>
          <w:b/>
        </w:rPr>
      </w:pPr>
      <w:r w:rsidRPr="00412687">
        <w:rPr>
          <w:b/>
        </w:rPr>
        <w:t>3.  Scope and Focus</w:t>
      </w:r>
    </w:p>
    <w:p w:rsidR="00AD5A8F" w:rsidRPr="008A03F1" w:rsidRDefault="00AD5A8F" w:rsidP="00AD5A8F">
      <w:pPr>
        <w:autoSpaceDE w:val="0"/>
        <w:autoSpaceDN w:val="0"/>
        <w:adjustRightInd w:val="0"/>
        <w:jc w:val="both"/>
        <w:rPr>
          <w:rFonts w:ascii="Myriad Pro" w:hAnsi="Myriad Pro"/>
          <w:b/>
          <w:bCs/>
          <w:szCs w:val="22"/>
        </w:rPr>
      </w:pPr>
    </w:p>
    <w:p w:rsidR="00C96753" w:rsidRDefault="00AD5A8F" w:rsidP="00AD5A8F">
      <w:pPr>
        <w:jc w:val="both"/>
        <w:rPr>
          <w:rFonts w:ascii="Myriad Pro" w:hAnsi="Myriad Pro"/>
          <w:szCs w:val="22"/>
        </w:rPr>
      </w:pPr>
      <w:r w:rsidRPr="0013394A">
        <w:rPr>
          <w:rFonts w:ascii="Myriad Pro" w:hAnsi="Myriad Pro"/>
          <w:szCs w:val="22"/>
        </w:rPr>
        <w:t xml:space="preserve">The </w:t>
      </w:r>
      <w:r>
        <w:rPr>
          <w:rFonts w:ascii="Myriad Pro" w:hAnsi="Myriad Pro"/>
          <w:szCs w:val="22"/>
        </w:rPr>
        <w:t xml:space="preserve">evaluation will cover </w:t>
      </w:r>
      <w:r w:rsidRPr="008A03F1">
        <w:rPr>
          <w:rFonts w:ascii="Myriad Pro" w:hAnsi="Myriad Pro"/>
          <w:szCs w:val="22"/>
        </w:rPr>
        <w:t>all priorities of LOTFA</w:t>
      </w:r>
      <w:r w:rsidR="00137BF6">
        <w:rPr>
          <w:rFonts w:ascii="Myriad Pro" w:hAnsi="Myriad Pro"/>
          <w:szCs w:val="22"/>
        </w:rPr>
        <w:t>-V</w:t>
      </w:r>
      <w:r>
        <w:rPr>
          <w:rFonts w:ascii="Myriad Pro" w:hAnsi="Myriad Pro"/>
          <w:szCs w:val="22"/>
        </w:rPr>
        <w:t xml:space="preserve"> and results achieved in each priority area</w:t>
      </w:r>
      <w:r w:rsidRPr="008A03F1">
        <w:rPr>
          <w:rFonts w:ascii="Myriad Pro" w:hAnsi="Myriad Pro"/>
          <w:szCs w:val="22"/>
        </w:rPr>
        <w:t>.</w:t>
      </w:r>
      <w:r>
        <w:rPr>
          <w:rFonts w:ascii="Myriad Pro" w:hAnsi="Myriad Pro"/>
          <w:szCs w:val="22"/>
        </w:rPr>
        <w:t xml:space="preserve"> </w:t>
      </w:r>
      <w:r w:rsidRPr="008A03F1">
        <w:rPr>
          <w:rFonts w:ascii="Myriad Pro" w:hAnsi="Myriad Pro"/>
          <w:szCs w:val="22"/>
        </w:rPr>
        <w:t xml:space="preserve"> The </w:t>
      </w:r>
      <w:r>
        <w:rPr>
          <w:rFonts w:ascii="Myriad Pro" w:hAnsi="Myriad Pro"/>
          <w:szCs w:val="22"/>
        </w:rPr>
        <w:t>evaluation</w:t>
      </w:r>
      <w:r w:rsidRPr="008A03F1">
        <w:rPr>
          <w:rFonts w:ascii="Myriad Pro" w:hAnsi="Myriad Pro"/>
          <w:szCs w:val="22"/>
        </w:rPr>
        <w:t xml:space="preserve"> team will analyse the implementation, outcome, outputs, impact</w:t>
      </w:r>
      <w:r w:rsidR="00B774F9">
        <w:rPr>
          <w:rFonts w:ascii="Myriad Pro" w:hAnsi="Myriad Pro"/>
          <w:szCs w:val="22"/>
        </w:rPr>
        <w:t>,</w:t>
      </w:r>
      <w:r w:rsidRPr="008A03F1">
        <w:rPr>
          <w:rFonts w:ascii="Myriad Pro" w:hAnsi="Myriad Pro"/>
          <w:szCs w:val="22"/>
        </w:rPr>
        <w:t xml:space="preserve"> and sustainability </w:t>
      </w:r>
      <w:r>
        <w:rPr>
          <w:rFonts w:ascii="Myriad Pro" w:hAnsi="Myriad Pro"/>
          <w:szCs w:val="22"/>
        </w:rPr>
        <w:t>dimensions of LOTFA</w:t>
      </w:r>
      <w:r w:rsidRPr="008A03F1">
        <w:rPr>
          <w:rFonts w:ascii="Myriad Pro" w:hAnsi="Myriad Pro"/>
          <w:szCs w:val="22"/>
        </w:rPr>
        <w:t>.</w:t>
      </w:r>
      <w:r w:rsidR="00B774F9">
        <w:rPr>
          <w:rFonts w:ascii="Myriad Pro" w:hAnsi="Myriad Pro"/>
          <w:szCs w:val="22"/>
        </w:rPr>
        <w:t xml:space="preserve">  </w:t>
      </w:r>
      <w:r w:rsidR="00517A97">
        <w:rPr>
          <w:rFonts w:ascii="Myriad Pro" w:hAnsi="Myriad Pro"/>
          <w:szCs w:val="22"/>
        </w:rPr>
        <w:t>In looking at the sustainability dimensions of LOTFA, t</w:t>
      </w:r>
      <w:r w:rsidR="00B774F9">
        <w:rPr>
          <w:rFonts w:ascii="Myriad Pro" w:hAnsi="Myriad Pro"/>
          <w:szCs w:val="22"/>
        </w:rPr>
        <w:t xml:space="preserve">he evaluation team </w:t>
      </w:r>
      <w:r w:rsidR="00C96753">
        <w:rPr>
          <w:rFonts w:ascii="Myriad Pro" w:hAnsi="Myriad Pro"/>
          <w:szCs w:val="22"/>
        </w:rPr>
        <w:t xml:space="preserve">should </w:t>
      </w:r>
      <w:r w:rsidR="00517A97">
        <w:rPr>
          <w:rFonts w:ascii="Myriad Pro" w:hAnsi="Myriad Pro"/>
          <w:szCs w:val="22"/>
        </w:rPr>
        <w:t>i</w:t>
      </w:r>
      <w:r w:rsidR="00B774F9">
        <w:rPr>
          <w:rFonts w:ascii="Myriad Pro" w:hAnsi="Myriad Pro"/>
          <w:szCs w:val="22"/>
        </w:rPr>
        <w:t>dentify the gaps</w:t>
      </w:r>
      <w:r w:rsidR="00C96753">
        <w:rPr>
          <w:rFonts w:ascii="Myriad Pro" w:hAnsi="Myriad Pro"/>
          <w:szCs w:val="22"/>
        </w:rPr>
        <w:t xml:space="preserve"> between the medium and long-term needs of </w:t>
      </w:r>
      <w:proofErr w:type="spellStart"/>
      <w:r w:rsidR="00C96753">
        <w:rPr>
          <w:rFonts w:ascii="Myriad Pro" w:hAnsi="Myriad Pro"/>
          <w:szCs w:val="22"/>
        </w:rPr>
        <w:t>MoI</w:t>
      </w:r>
      <w:proofErr w:type="spellEnd"/>
      <w:r w:rsidR="00C96753">
        <w:rPr>
          <w:rFonts w:ascii="Myriad Pro" w:hAnsi="Myriad Pro"/>
          <w:szCs w:val="22"/>
        </w:rPr>
        <w:t xml:space="preserve"> and LOTFA support. For example, when looking at gender mainstreaming, the team should look not only at the recruitment of women, but whether those women have remained with the police force; and if not, what are the areas LOTFA could engage with to ensure retention of female police officers.</w:t>
      </w:r>
      <w:r w:rsidR="00517A97">
        <w:rPr>
          <w:rFonts w:ascii="Myriad Pro" w:hAnsi="Myriad Pro"/>
          <w:szCs w:val="22"/>
        </w:rPr>
        <w:t xml:space="preserve"> </w:t>
      </w:r>
      <w:r w:rsidR="00C96753">
        <w:rPr>
          <w:rFonts w:ascii="Myriad Pro" w:hAnsi="Myriad Pro"/>
          <w:szCs w:val="22"/>
        </w:rPr>
        <w:t xml:space="preserve"> </w:t>
      </w:r>
      <w:r w:rsidR="00B774F9">
        <w:rPr>
          <w:rFonts w:ascii="Myriad Pro" w:hAnsi="Myriad Pro"/>
          <w:szCs w:val="22"/>
        </w:rPr>
        <w:t xml:space="preserve"> </w:t>
      </w:r>
    </w:p>
    <w:p w:rsidR="00C96753" w:rsidRDefault="00C96753" w:rsidP="00AD5A8F">
      <w:pPr>
        <w:jc w:val="both"/>
        <w:rPr>
          <w:rFonts w:ascii="Myriad Pro" w:hAnsi="Myriad Pro"/>
          <w:szCs w:val="22"/>
        </w:rPr>
      </w:pPr>
    </w:p>
    <w:p w:rsidR="00AD5A8F" w:rsidRPr="008A03F1" w:rsidRDefault="00AD5A8F" w:rsidP="00AD5A8F">
      <w:pPr>
        <w:jc w:val="both"/>
        <w:rPr>
          <w:rFonts w:ascii="Myriad Pro" w:hAnsi="Myriad Pro"/>
          <w:szCs w:val="22"/>
        </w:rPr>
      </w:pPr>
      <w:r w:rsidRPr="008A03F1">
        <w:rPr>
          <w:rFonts w:ascii="Myriad Pro" w:hAnsi="Myriad Pro"/>
          <w:szCs w:val="22"/>
        </w:rPr>
        <w:t>Each of these aspects will be assessed as follows:</w:t>
      </w:r>
    </w:p>
    <w:p w:rsidR="00AD5A8F" w:rsidRDefault="00AD5A8F" w:rsidP="00AD5A8F">
      <w:pPr>
        <w:jc w:val="both"/>
        <w:rPr>
          <w:rFonts w:ascii="Myriad Pro" w:hAnsi="Myriad Pro"/>
          <w:szCs w:val="22"/>
        </w:rPr>
      </w:pPr>
    </w:p>
    <w:p w:rsidR="00256FE0" w:rsidRPr="00256FE0" w:rsidRDefault="00D93CF5" w:rsidP="001851D5">
      <w:pPr>
        <w:widowControl/>
        <w:numPr>
          <w:ilvl w:val="0"/>
          <w:numId w:val="15"/>
        </w:numPr>
        <w:jc w:val="both"/>
        <w:rPr>
          <w:rFonts w:ascii="Myriad Pro" w:hAnsi="Myriad Pro"/>
          <w:b/>
          <w:bCs/>
          <w:szCs w:val="22"/>
        </w:rPr>
      </w:pPr>
      <w:r w:rsidRPr="00D93CF5">
        <w:rPr>
          <w:rFonts w:ascii="Myriad Pro" w:hAnsi="Myriad Pro"/>
          <w:b/>
          <w:bCs/>
          <w:szCs w:val="22"/>
        </w:rPr>
        <w:t>Effectiveness</w:t>
      </w:r>
      <w:r w:rsidR="001851D5">
        <w:rPr>
          <w:rFonts w:ascii="Myriad Pro" w:hAnsi="Myriad Pro"/>
          <w:b/>
          <w:bCs/>
          <w:szCs w:val="22"/>
        </w:rPr>
        <w:t xml:space="preserve">: </w:t>
      </w:r>
      <w:r w:rsidR="001851D5">
        <w:rPr>
          <w:rFonts w:ascii="Myriad Pro" w:hAnsi="Myriad Pro"/>
          <w:szCs w:val="22"/>
        </w:rPr>
        <w:t xml:space="preserve">Provide a comprehensive analysis of effectiveness of LOTFA in phase V </w:t>
      </w:r>
      <w:proofErr w:type="spellStart"/>
      <w:proofErr w:type="gramStart"/>
      <w:r w:rsidR="001851D5">
        <w:rPr>
          <w:rFonts w:ascii="Myriad Pro" w:hAnsi="Myriad Pro"/>
          <w:szCs w:val="22"/>
        </w:rPr>
        <w:t>vis</w:t>
      </w:r>
      <w:proofErr w:type="spellEnd"/>
      <w:proofErr w:type="gramEnd"/>
      <w:r w:rsidR="001851D5">
        <w:rPr>
          <w:rFonts w:ascii="Myriad Pro" w:hAnsi="Myriad Pro"/>
          <w:szCs w:val="22"/>
        </w:rPr>
        <w:t xml:space="preserve"> a </w:t>
      </w:r>
      <w:proofErr w:type="spellStart"/>
      <w:r w:rsidR="001851D5">
        <w:rPr>
          <w:rFonts w:ascii="Myriad Pro" w:hAnsi="Myriad Pro"/>
          <w:szCs w:val="22"/>
        </w:rPr>
        <w:t>vis</w:t>
      </w:r>
      <w:proofErr w:type="spellEnd"/>
      <w:r w:rsidR="001851D5">
        <w:rPr>
          <w:rFonts w:ascii="Myriad Pro" w:hAnsi="Myriad Pro"/>
          <w:szCs w:val="22"/>
        </w:rPr>
        <w:t xml:space="preserve"> its pre-stated outputs. The evaluati</w:t>
      </w:r>
      <w:r w:rsidR="00256FE0">
        <w:rPr>
          <w:rFonts w:ascii="Myriad Pro" w:hAnsi="Myriad Pro"/>
          <w:szCs w:val="22"/>
        </w:rPr>
        <w:t xml:space="preserve">on should review all outputs of LOTFA and respond </w:t>
      </w:r>
      <w:r w:rsidR="00B774F9">
        <w:rPr>
          <w:rFonts w:ascii="Myriad Pro" w:hAnsi="Myriad Pro"/>
          <w:szCs w:val="22"/>
        </w:rPr>
        <w:t xml:space="preserve">to the </w:t>
      </w:r>
      <w:r w:rsidR="00256FE0">
        <w:rPr>
          <w:rFonts w:ascii="Myriad Pro" w:hAnsi="Myriad Pro"/>
          <w:szCs w:val="22"/>
        </w:rPr>
        <w:t>below questions:</w:t>
      </w:r>
    </w:p>
    <w:p w:rsidR="00256FE0" w:rsidRPr="00256FE0" w:rsidRDefault="00256FE0" w:rsidP="00256FE0">
      <w:pPr>
        <w:widowControl/>
        <w:ind w:left="1080"/>
        <w:jc w:val="both"/>
        <w:rPr>
          <w:rFonts w:ascii="Myriad Pro" w:hAnsi="Myriad Pro"/>
          <w:b/>
          <w:bCs/>
          <w:szCs w:val="22"/>
        </w:rPr>
      </w:pPr>
      <w:r>
        <w:rPr>
          <w:rFonts w:ascii="Myriad Pro" w:hAnsi="Myriad Pro"/>
          <w:szCs w:val="22"/>
        </w:rPr>
        <w:t xml:space="preserve"> </w:t>
      </w:r>
    </w:p>
    <w:p w:rsidR="00256FE0" w:rsidRPr="00256FE0" w:rsidRDefault="00256FE0" w:rsidP="00256FE0">
      <w:pPr>
        <w:widowControl/>
        <w:numPr>
          <w:ilvl w:val="1"/>
          <w:numId w:val="15"/>
        </w:numPr>
        <w:jc w:val="both"/>
        <w:rPr>
          <w:rFonts w:ascii="Myriad Pro" w:hAnsi="Myriad Pro"/>
          <w:b/>
          <w:bCs/>
          <w:szCs w:val="22"/>
        </w:rPr>
      </w:pPr>
      <w:r>
        <w:rPr>
          <w:rFonts w:ascii="Myriad Pro" w:hAnsi="Myriad Pro"/>
          <w:szCs w:val="22"/>
        </w:rPr>
        <w:t>Did timely payment of police</w:t>
      </w:r>
      <w:r w:rsidR="002864C8">
        <w:rPr>
          <w:rFonts w:ascii="Myriad Pro" w:hAnsi="Myriad Pro"/>
          <w:szCs w:val="22"/>
        </w:rPr>
        <w:t xml:space="preserve"> and Central Prisons Department</w:t>
      </w:r>
      <w:r>
        <w:rPr>
          <w:rFonts w:ascii="Myriad Pro" w:hAnsi="Myriad Pro"/>
          <w:szCs w:val="22"/>
        </w:rPr>
        <w:t xml:space="preserve"> remuneration ensure effectiveness and efficiency in performance? How effective has been increments in police salaries?</w:t>
      </w:r>
      <w:r w:rsidR="009E40B2">
        <w:rPr>
          <w:rFonts w:ascii="Myriad Pro" w:hAnsi="Myriad Pro"/>
          <w:szCs w:val="22"/>
        </w:rPr>
        <w:t xml:space="preserve"> </w:t>
      </w:r>
      <w:r>
        <w:rPr>
          <w:rFonts w:ascii="Myriad Pro" w:hAnsi="Myriad Pro"/>
          <w:szCs w:val="22"/>
        </w:rPr>
        <w:t xml:space="preserve"> </w:t>
      </w:r>
    </w:p>
    <w:p w:rsidR="00FD1A46" w:rsidRPr="00FD1A46" w:rsidRDefault="00256FE0" w:rsidP="00256FE0">
      <w:pPr>
        <w:widowControl/>
        <w:numPr>
          <w:ilvl w:val="1"/>
          <w:numId w:val="15"/>
        </w:numPr>
        <w:jc w:val="both"/>
        <w:rPr>
          <w:rFonts w:ascii="Myriad Pro" w:hAnsi="Myriad Pro"/>
          <w:b/>
          <w:bCs/>
          <w:szCs w:val="22"/>
        </w:rPr>
      </w:pPr>
      <w:r>
        <w:rPr>
          <w:rFonts w:ascii="Myriad Pro" w:hAnsi="Myriad Pro"/>
          <w:szCs w:val="22"/>
        </w:rPr>
        <w:t>Has the Electronic Payroll System (EPS) and Electronic Funds Transfer (EFT) contributed towards accountability and transparency in police salary payment?</w:t>
      </w:r>
    </w:p>
    <w:p w:rsidR="00FD1A46" w:rsidRPr="00FD1A46" w:rsidRDefault="00FD1A46" w:rsidP="009A567F">
      <w:pPr>
        <w:widowControl/>
        <w:numPr>
          <w:ilvl w:val="1"/>
          <w:numId w:val="15"/>
        </w:numPr>
        <w:jc w:val="both"/>
        <w:rPr>
          <w:rFonts w:ascii="Myriad Pro" w:hAnsi="Myriad Pro"/>
          <w:b/>
          <w:bCs/>
          <w:szCs w:val="22"/>
        </w:rPr>
      </w:pPr>
      <w:r>
        <w:rPr>
          <w:rFonts w:ascii="Myriad Pro" w:hAnsi="Myriad Pro"/>
          <w:szCs w:val="22"/>
        </w:rPr>
        <w:t xml:space="preserve">How effective </w:t>
      </w:r>
      <w:r w:rsidR="00B774F9">
        <w:rPr>
          <w:rFonts w:ascii="Myriad Pro" w:hAnsi="Myriad Pro"/>
          <w:szCs w:val="22"/>
        </w:rPr>
        <w:t>have the</w:t>
      </w:r>
      <w:r>
        <w:rPr>
          <w:rFonts w:ascii="Myriad Pro" w:hAnsi="Myriad Pro"/>
          <w:szCs w:val="22"/>
        </w:rPr>
        <w:t xml:space="preserve"> capacity development initiatives</w:t>
      </w:r>
      <w:r w:rsidR="009A567F">
        <w:rPr>
          <w:rFonts w:ascii="Myriad Pro" w:hAnsi="Myriad Pro"/>
          <w:szCs w:val="22"/>
        </w:rPr>
        <w:t xml:space="preserve"> undertaken by LOTFA</w:t>
      </w:r>
      <w:r w:rsidR="00B774F9">
        <w:rPr>
          <w:rFonts w:ascii="Myriad Pro" w:hAnsi="Myriad Pro"/>
          <w:szCs w:val="22"/>
        </w:rPr>
        <w:t xml:space="preserve"> been</w:t>
      </w:r>
      <w:r>
        <w:rPr>
          <w:rFonts w:ascii="Myriad Pro" w:hAnsi="Myriad Pro"/>
          <w:szCs w:val="22"/>
        </w:rPr>
        <w:t xml:space="preserve">? </w:t>
      </w:r>
      <w:r w:rsidR="00B774F9">
        <w:rPr>
          <w:rFonts w:ascii="Myriad Pro" w:hAnsi="Myriad Pro"/>
          <w:szCs w:val="22"/>
        </w:rPr>
        <w:t xml:space="preserve">Have </w:t>
      </w:r>
      <w:r>
        <w:rPr>
          <w:rFonts w:ascii="Myriad Pro" w:hAnsi="Myriad Pro"/>
          <w:szCs w:val="22"/>
        </w:rPr>
        <w:t xml:space="preserve">the initiatives been adequate and resulted in sustainable capacity in the target </w:t>
      </w:r>
      <w:proofErr w:type="spellStart"/>
      <w:r>
        <w:rPr>
          <w:rFonts w:ascii="Myriad Pro" w:hAnsi="Myriad Pro"/>
          <w:szCs w:val="22"/>
        </w:rPr>
        <w:t>MoI</w:t>
      </w:r>
      <w:proofErr w:type="spellEnd"/>
      <w:r>
        <w:rPr>
          <w:rFonts w:ascii="Myriad Pro" w:hAnsi="Myriad Pro"/>
          <w:szCs w:val="22"/>
        </w:rPr>
        <w:t xml:space="preserve"> departments</w:t>
      </w:r>
      <w:r w:rsidR="00187771">
        <w:rPr>
          <w:rFonts w:ascii="Myriad Pro" w:hAnsi="Myriad Pro"/>
          <w:szCs w:val="22"/>
        </w:rPr>
        <w:t xml:space="preserve"> at </w:t>
      </w:r>
      <w:r w:rsidR="009B06A9">
        <w:rPr>
          <w:rFonts w:ascii="Myriad Pro" w:hAnsi="Myriad Pro"/>
          <w:szCs w:val="22"/>
        </w:rPr>
        <w:t>the</w:t>
      </w:r>
      <w:r w:rsidR="00187771">
        <w:rPr>
          <w:rFonts w:ascii="Myriad Pro" w:hAnsi="Myriad Pro"/>
          <w:szCs w:val="22"/>
        </w:rPr>
        <w:t xml:space="preserve"> central, provincial and regional offices</w:t>
      </w:r>
      <w:r>
        <w:rPr>
          <w:rFonts w:ascii="Myriad Pro" w:hAnsi="Myriad Pro"/>
          <w:szCs w:val="22"/>
        </w:rPr>
        <w:t xml:space="preserve">? </w:t>
      </w:r>
    </w:p>
    <w:p w:rsidR="009E6ACF" w:rsidRPr="009E6ACF" w:rsidRDefault="00FD1A46" w:rsidP="00256FE0">
      <w:pPr>
        <w:widowControl/>
        <w:numPr>
          <w:ilvl w:val="1"/>
          <w:numId w:val="15"/>
        </w:numPr>
        <w:jc w:val="both"/>
        <w:rPr>
          <w:rFonts w:ascii="Myriad Pro" w:hAnsi="Myriad Pro"/>
          <w:b/>
          <w:bCs/>
          <w:szCs w:val="22"/>
        </w:rPr>
      </w:pPr>
      <w:r>
        <w:rPr>
          <w:rFonts w:ascii="Myriad Pro" w:hAnsi="Myriad Pro"/>
          <w:szCs w:val="22"/>
        </w:rPr>
        <w:t xml:space="preserve">Has contribution towards </w:t>
      </w:r>
      <w:r w:rsidR="00B774F9">
        <w:rPr>
          <w:rFonts w:ascii="Myriad Pro" w:hAnsi="Myriad Pro"/>
          <w:szCs w:val="22"/>
        </w:rPr>
        <w:t xml:space="preserve">gender </w:t>
      </w:r>
      <w:r>
        <w:rPr>
          <w:rFonts w:ascii="Myriad Pro" w:hAnsi="Myriad Pro"/>
          <w:szCs w:val="22"/>
        </w:rPr>
        <w:t xml:space="preserve">mainstreaming in </w:t>
      </w:r>
      <w:proofErr w:type="spellStart"/>
      <w:r>
        <w:rPr>
          <w:rFonts w:ascii="Myriad Pro" w:hAnsi="Myriad Pro"/>
          <w:szCs w:val="22"/>
        </w:rPr>
        <w:t>MoI</w:t>
      </w:r>
      <w:proofErr w:type="spellEnd"/>
      <w:r>
        <w:rPr>
          <w:rFonts w:ascii="Myriad Pro" w:hAnsi="Myriad Pro"/>
          <w:szCs w:val="22"/>
        </w:rPr>
        <w:t xml:space="preserve"> been cost effective and adequate</w:t>
      </w:r>
      <w:r w:rsidR="00187771">
        <w:rPr>
          <w:rFonts w:ascii="Myriad Pro" w:hAnsi="Myriad Pro"/>
          <w:szCs w:val="22"/>
        </w:rPr>
        <w:t xml:space="preserve"> leading to greater gender balance and awareness</w:t>
      </w:r>
      <w:r w:rsidR="009E6ACF">
        <w:rPr>
          <w:rFonts w:ascii="Myriad Pro" w:hAnsi="Myriad Pro"/>
          <w:szCs w:val="22"/>
        </w:rPr>
        <w:t xml:space="preserve">? </w:t>
      </w:r>
      <w:r w:rsidR="00B774F9">
        <w:rPr>
          <w:rFonts w:ascii="Myriad Pro" w:hAnsi="Myriad Pro"/>
          <w:szCs w:val="22"/>
        </w:rPr>
        <w:t xml:space="preserve">Have </w:t>
      </w:r>
      <w:r w:rsidR="009E6ACF">
        <w:rPr>
          <w:rFonts w:ascii="Myriad Pro" w:hAnsi="Myriad Pro"/>
          <w:szCs w:val="22"/>
        </w:rPr>
        <w:t xml:space="preserve">capacity development initiatives towards </w:t>
      </w:r>
      <w:r w:rsidR="00B774F9">
        <w:rPr>
          <w:rFonts w:ascii="Myriad Pro" w:hAnsi="Myriad Pro"/>
          <w:szCs w:val="22"/>
        </w:rPr>
        <w:t xml:space="preserve">gender mainstreaming </w:t>
      </w:r>
      <w:r w:rsidR="009E6ACF">
        <w:rPr>
          <w:rFonts w:ascii="Myriad Pro" w:hAnsi="Myriad Pro"/>
          <w:szCs w:val="22"/>
        </w:rPr>
        <w:t xml:space="preserve">in </w:t>
      </w:r>
      <w:proofErr w:type="spellStart"/>
      <w:r w:rsidR="009E6ACF">
        <w:rPr>
          <w:rFonts w:ascii="Myriad Pro" w:hAnsi="Myriad Pro"/>
          <w:szCs w:val="22"/>
        </w:rPr>
        <w:t>MoI</w:t>
      </w:r>
      <w:proofErr w:type="spellEnd"/>
      <w:r w:rsidR="009E6ACF">
        <w:rPr>
          <w:rFonts w:ascii="Myriad Pro" w:hAnsi="Myriad Pro"/>
          <w:szCs w:val="22"/>
        </w:rPr>
        <w:t xml:space="preserve"> been effective and efficient? </w:t>
      </w:r>
      <w:r w:rsidR="00B774F9">
        <w:rPr>
          <w:rFonts w:ascii="Myriad Pro" w:hAnsi="Myriad Pro"/>
          <w:szCs w:val="22"/>
        </w:rPr>
        <w:t xml:space="preserve">Have these initiatives led to greater recruitment and retention of female police officers? </w:t>
      </w:r>
    </w:p>
    <w:p w:rsidR="00D93CF5" w:rsidRPr="00D93CF5" w:rsidRDefault="002864C8" w:rsidP="00256FE0">
      <w:pPr>
        <w:widowControl/>
        <w:numPr>
          <w:ilvl w:val="1"/>
          <w:numId w:val="15"/>
        </w:numPr>
        <w:jc w:val="both"/>
        <w:rPr>
          <w:rFonts w:ascii="Myriad Pro" w:hAnsi="Myriad Pro"/>
          <w:b/>
          <w:bCs/>
          <w:szCs w:val="22"/>
        </w:rPr>
      </w:pPr>
      <w:r>
        <w:rPr>
          <w:rFonts w:ascii="Myriad Pro" w:hAnsi="Myriad Pro"/>
          <w:szCs w:val="22"/>
        </w:rPr>
        <w:t xml:space="preserve">To what extent </w:t>
      </w:r>
      <w:r w:rsidR="00B774F9">
        <w:rPr>
          <w:rFonts w:ascii="Myriad Pro" w:hAnsi="Myriad Pro"/>
          <w:szCs w:val="22"/>
        </w:rPr>
        <w:t xml:space="preserve">have </w:t>
      </w:r>
      <w:r>
        <w:rPr>
          <w:rFonts w:ascii="Myriad Pro" w:hAnsi="Myriad Pro"/>
          <w:szCs w:val="22"/>
        </w:rPr>
        <w:t xml:space="preserve">construction and procurement activities added to improvement in police </w:t>
      </w:r>
      <w:r w:rsidR="00187771">
        <w:rPr>
          <w:rFonts w:ascii="Myriad Pro" w:hAnsi="Myriad Pro"/>
          <w:szCs w:val="22"/>
        </w:rPr>
        <w:t xml:space="preserve">mobility and responsiveness </w:t>
      </w:r>
      <w:r>
        <w:rPr>
          <w:rFonts w:ascii="Myriad Pro" w:hAnsi="Myriad Pro"/>
          <w:szCs w:val="22"/>
        </w:rPr>
        <w:t xml:space="preserve">and living conditions? </w:t>
      </w:r>
      <w:r w:rsidR="00B774F9">
        <w:rPr>
          <w:rFonts w:ascii="Myriad Pro" w:hAnsi="Myriad Pro"/>
          <w:szCs w:val="22"/>
        </w:rPr>
        <w:t xml:space="preserve">Have </w:t>
      </w:r>
      <w:r>
        <w:rPr>
          <w:rFonts w:ascii="Myriad Pro" w:hAnsi="Myriad Pro"/>
          <w:szCs w:val="22"/>
        </w:rPr>
        <w:t>the initiatives undertak</w:t>
      </w:r>
      <w:r w:rsidR="00511401">
        <w:rPr>
          <w:rFonts w:ascii="Myriad Pro" w:hAnsi="Myriad Pro"/>
          <w:szCs w:val="22"/>
        </w:rPr>
        <w:t>en under phase V contributed towards overall</w:t>
      </w:r>
      <w:r w:rsidR="00B774F9">
        <w:rPr>
          <w:rFonts w:ascii="Myriad Pro" w:hAnsi="Myriad Pro"/>
          <w:szCs w:val="22"/>
        </w:rPr>
        <w:t xml:space="preserve"> improvement in</w:t>
      </w:r>
      <w:r w:rsidR="00511401">
        <w:rPr>
          <w:rFonts w:ascii="Myriad Pro" w:hAnsi="Myriad Pro"/>
          <w:szCs w:val="22"/>
        </w:rPr>
        <w:t xml:space="preserve"> police </w:t>
      </w:r>
      <w:r w:rsidR="00B774F9">
        <w:rPr>
          <w:rFonts w:ascii="Myriad Pro" w:hAnsi="Myriad Pro"/>
          <w:szCs w:val="22"/>
        </w:rPr>
        <w:t>service delivery</w:t>
      </w:r>
      <w:r w:rsidR="00511401">
        <w:rPr>
          <w:rFonts w:ascii="Myriad Pro" w:hAnsi="Myriad Pro"/>
          <w:szCs w:val="22"/>
        </w:rPr>
        <w:t xml:space="preserve">? </w:t>
      </w:r>
      <w:r w:rsidR="00FD1A46">
        <w:rPr>
          <w:rFonts w:ascii="Myriad Pro" w:hAnsi="Myriad Pro"/>
          <w:szCs w:val="22"/>
        </w:rPr>
        <w:t xml:space="preserve">   </w:t>
      </w:r>
      <w:r w:rsidR="00256FE0">
        <w:rPr>
          <w:rFonts w:ascii="Myriad Pro" w:hAnsi="Myriad Pro"/>
          <w:szCs w:val="22"/>
        </w:rPr>
        <w:t xml:space="preserve">      </w:t>
      </w:r>
      <w:r w:rsidR="001851D5">
        <w:rPr>
          <w:rFonts w:ascii="Myriad Pro" w:hAnsi="Myriad Pro"/>
          <w:szCs w:val="22"/>
        </w:rPr>
        <w:t xml:space="preserve">  </w:t>
      </w:r>
    </w:p>
    <w:p w:rsidR="001E1B4B" w:rsidRDefault="001E1B4B" w:rsidP="00D93CF5">
      <w:pPr>
        <w:jc w:val="both"/>
        <w:rPr>
          <w:rFonts w:ascii="Myriad Pro" w:hAnsi="Myriad Pro"/>
          <w:szCs w:val="22"/>
        </w:rPr>
      </w:pPr>
    </w:p>
    <w:p w:rsidR="00B61306" w:rsidRPr="00B61306" w:rsidRDefault="001E1B4B" w:rsidP="00B61306">
      <w:pPr>
        <w:widowControl/>
        <w:numPr>
          <w:ilvl w:val="0"/>
          <w:numId w:val="15"/>
        </w:numPr>
        <w:jc w:val="both"/>
        <w:rPr>
          <w:rFonts w:ascii="Myriad Pro" w:hAnsi="Myriad Pro"/>
          <w:b/>
          <w:bCs/>
          <w:szCs w:val="22"/>
        </w:rPr>
      </w:pPr>
      <w:r w:rsidRPr="001E1B4B">
        <w:rPr>
          <w:rFonts w:ascii="Myriad Pro" w:hAnsi="Myriad Pro"/>
          <w:b/>
          <w:bCs/>
          <w:szCs w:val="22"/>
        </w:rPr>
        <w:t>Impact</w:t>
      </w:r>
      <w:r>
        <w:rPr>
          <w:rFonts w:ascii="Myriad Pro" w:hAnsi="Myriad Pro"/>
          <w:b/>
          <w:bCs/>
          <w:szCs w:val="22"/>
        </w:rPr>
        <w:t xml:space="preserve">: </w:t>
      </w:r>
      <w:r w:rsidR="00B61306" w:rsidRPr="00B61306">
        <w:rPr>
          <w:rFonts w:ascii="Myriad Pro" w:hAnsi="Myriad Pro"/>
          <w:szCs w:val="22"/>
        </w:rPr>
        <w:t>Take stock</w:t>
      </w:r>
      <w:r w:rsidR="00B61306">
        <w:rPr>
          <w:rFonts w:ascii="Myriad Pro" w:hAnsi="Myriad Pro"/>
          <w:szCs w:val="22"/>
        </w:rPr>
        <w:t xml:space="preserve"> of overall LOTFA impact and respond </w:t>
      </w:r>
      <w:r w:rsidR="00517A97">
        <w:rPr>
          <w:rFonts w:ascii="Myriad Pro" w:hAnsi="Myriad Pro"/>
          <w:szCs w:val="22"/>
        </w:rPr>
        <w:t xml:space="preserve">to the </w:t>
      </w:r>
      <w:r w:rsidR="00B61306">
        <w:rPr>
          <w:rFonts w:ascii="Myriad Pro" w:hAnsi="Myriad Pro"/>
          <w:szCs w:val="22"/>
        </w:rPr>
        <w:t>questions</w:t>
      </w:r>
      <w:r w:rsidR="00517A97">
        <w:rPr>
          <w:rFonts w:ascii="Myriad Pro" w:hAnsi="Myriad Pro"/>
          <w:szCs w:val="22"/>
        </w:rPr>
        <w:t xml:space="preserve"> below</w:t>
      </w:r>
      <w:r w:rsidR="00B61306">
        <w:rPr>
          <w:rFonts w:ascii="Myriad Pro" w:hAnsi="Myriad Pro"/>
          <w:szCs w:val="22"/>
        </w:rPr>
        <w:t xml:space="preserve">: </w:t>
      </w:r>
    </w:p>
    <w:p w:rsidR="001E1B4B" w:rsidRPr="001E1B4B" w:rsidRDefault="00B61306" w:rsidP="00B61306">
      <w:pPr>
        <w:widowControl/>
        <w:ind w:left="360"/>
        <w:jc w:val="both"/>
        <w:rPr>
          <w:rFonts w:ascii="Myriad Pro" w:hAnsi="Myriad Pro"/>
          <w:b/>
          <w:bCs/>
          <w:szCs w:val="22"/>
        </w:rPr>
      </w:pPr>
      <w:r>
        <w:rPr>
          <w:rFonts w:ascii="Myriad Pro" w:hAnsi="Myriad Pro"/>
          <w:b/>
          <w:bCs/>
          <w:szCs w:val="22"/>
        </w:rPr>
        <w:t xml:space="preserve"> </w:t>
      </w:r>
      <w:r w:rsidRPr="00B61306">
        <w:rPr>
          <w:rFonts w:ascii="Myriad Pro" w:hAnsi="Myriad Pro"/>
          <w:szCs w:val="22"/>
        </w:rPr>
        <w:t xml:space="preserve"> </w:t>
      </w:r>
    </w:p>
    <w:p w:rsidR="001E1B4B" w:rsidRPr="008A03F1" w:rsidRDefault="001E1B4B" w:rsidP="00511401">
      <w:pPr>
        <w:widowControl/>
        <w:numPr>
          <w:ilvl w:val="1"/>
          <w:numId w:val="15"/>
        </w:numPr>
        <w:jc w:val="both"/>
        <w:rPr>
          <w:rFonts w:ascii="Myriad Pro" w:hAnsi="Myriad Pro"/>
          <w:szCs w:val="22"/>
        </w:rPr>
      </w:pPr>
      <w:r>
        <w:rPr>
          <w:rFonts w:ascii="Myriad Pro" w:hAnsi="Myriad Pro"/>
          <w:szCs w:val="22"/>
        </w:rPr>
        <w:t>To what extent has</w:t>
      </w:r>
      <w:r w:rsidRPr="008A03F1">
        <w:rPr>
          <w:rFonts w:ascii="Myriad Pro" w:hAnsi="Myriad Pro"/>
          <w:szCs w:val="22"/>
        </w:rPr>
        <w:t xml:space="preserve"> </w:t>
      </w:r>
      <w:r>
        <w:rPr>
          <w:rFonts w:ascii="Myriad Pro" w:hAnsi="Myriad Pro"/>
          <w:szCs w:val="22"/>
        </w:rPr>
        <w:t>LOTFA</w:t>
      </w:r>
      <w:r w:rsidRPr="008A03F1">
        <w:rPr>
          <w:rFonts w:ascii="Myriad Pro" w:hAnsi="Myriad Pro"/>
          <w:szCs w:val="22"/>
        </w:rPr>
        <w:t xml:space="preserve"> impact</w:t>
      </w:r>
      <w:r>
        <w:rPr>
          <w:rFonts w:ascii="Myriad Pro" w:hAnsi="Myriad Pro"/>
          <w:szCs w:val="22"/>
        </w:rPr>
        <w:t>ed the</w:t>
      </w:r>
      <w:r w:rsidRPr="008A03F1">
        <w:rPr>
          <w:rFonts w:ascii="Myriad Pro" w:hAnsi="Myriad Pro"/>
          <w:szCs w:val="22"/>
        </w:rPr>
        <w:t xml:space="preserve"> wider objective of re-building </w:t>
      </w:r>
      <w:r>
        <w:rPr>
          <w:rFonts w:ascii="Myriad Pro" w:hAnsi="Myriad Pro"/>
          <w:szCs w:val="22"/>
        </w:rPr>
        <w:t>the ANP? I</w:t>
      </w:r>
      <w:r w:rsidRPr="008A03F1">
        <w:rPr>
          <w:rFonts w:ascii="Myriad Pro" w:hAnsi="Myriad Pro"/>
          <w:szCs w:val="22"/>
        </w:rPr>
        <w:t xml:space="preserve">n particular, </w:t>
      </w:r>
      <w:r>
        <w:rPr>
          <w:rFonts w:ascii="Myriad Pro" w:hAnsi="Myriad Pro"/>
          <w:szCs w:val="22"/>
        </w:rPr>
        <w:t xml:space="preserve">what </w:t>
      </w:r>
      <w:r w:rsidRPr="008A03F1">
        <w:rPr>
          <w:rFonts w:ascii="Myriad Pro" w:hAnsi="Myriad Pro"/>
          <w:szCs w:val="22"/>
        </w:rPr>
        <w:t>changes</w:t>
      </w:r>
      <w:r>
        <w:rPr>
          <w:rFonts w:ascii="Myriad Pro" w:hAnsi="Myriad Pro"/>
          <w:szCs w:val="22"/>
        </w:rPr>
        <w:t xml:space="preserve">, </w:t>
      </w:r>
      <w:r w:rsidR="00517A97">
        <w:rPr>
          <w:rFonts w:ascii="Myriad Pro" w:hAnsi="Myriad Pro"/>
          <w:szCs w:val="22"/>
        </w:rPr>
        <w:t xml:space="preserve">both positive and negative, </w:t>
      </w:r>
      <w:r>
        <w:rPr>
          <w:rFonts w:ascii="Myriad Pro" w:hAnsi="Myriad Pro"/>
          <w:szCs w:val="22"/>
        </w:rPr>
        <w:t>both intended and unintended,</w:t>
      </w:r>
      <w:r w:rsidRPr="008A03F1">
        <w:rPr>
          <w:rFonts w:ascii="Myriad Pro" w:hAnsi="Myriad Pro"/>
          <w:szCs w:val="22"/>
        </w:rPr>
        <w:t xml:space="preserve"> can be attributed to the interventions?</w:t>
      </w:r>
    </w:p>
    <w:p w:rsidR="001E1B4B" w:rsidRPr="008A03F1" w:rsidRDefault="001E1B4B" w:rsidP="00511401">
      <w:pPr>
        <w:widowControl/>
        <w:numPr>
          <w:ilvl w:val="1"/>
          <w:numId w:val="15"/>
        </w:numPr>
        <w:jc w:val="both"/>
        <w:rPr>
          <w:rFonts w:ascii="Myriad Pro" w:hAnsi="Myriad Pro"/>
          <w:szCs w:val="22"/>
        </w:rPr>
      </w:pPr>
      <w:r w:rsidRPr="008A03F1">
        <w:rPr>
          <w:rFonts w:ascii="Myriad Pro" w:hAnsi="Myriad Pro"/>
          <w:szCs w:val="22"/>
        </w:rPr>
        <w:t xml:space="preserve">What is the </w:t>
      </w:r>
      <w:r w:rsidR="00187771">
        <w:rPr>
          <w:rFonts w:ascii="Myriad Pro" w:hAnsi="Myriad Pro"/>
          <w:szCs w:val="22"/>
        </w:rPr>
        <w:t xml:space="preserve">estimated </w:t>
      </w:r>
      <w:r w:rsidRPr="008A03F1">
        <w:rPr>
          <w:rFonts w:ascii="Myriad Pro" w:hAnsi="Myriad Pro"/>
          <w:szCs w:val="22"/>
        </w:rPr>
        <w:t>impact of the LOTFA funding level on the police reform and overall security in the country?</w:t>
      </w:r>
    </w:p>
    <w:p w:rsidR="001E1B4B" w:rsidRPr="008A03F1" w:rsidRDefault="001E1B4B" w:rsidP="00D93CF5">
      <w:pPr>
        <w:jc w:val="both"/>
        <w:rPr>
          <w:rFonts w:ascii="Myriad Pro" w:hAnsi="Myriad Pro"/>
          <w:szCs w:val="22"/>
        </w:rPr>
      </w:pPr>
    </w:p>
    <w:p w:rsidR="00511401" w:rsidRDefault="00511401" w:rsidP="00511401">
      <w:pPr>
        <w:widowControl/>
        <w:numPr>
          <w:ilvl w:val="0"/>
          <w:numId w:val="15"/>
        </w:numPr>
        <w:jc w:val="both"/>
        <w:rPr>
          <w:rFonts w:ascii="Myriad Pro" w:hAnsi="Myriad Pro"/>
          <w:szCs w:val="22"/>
        </w:rPr>
      </w:pPr>
      <w:r w:rsidRPr="00511401">
        <w:rPr>
          <w:rFonts w:ascii="Myriad Pro" w:hAnsi="Myriad Pro"/>
          <w:b/>
          <w:bCs/>
          <w:szCs w:val="22"/>
        </w:rPr>
        <w:lastRenderedPageBreak/>
        <w:t>Sustainability</w:t>
      </w:r>
      <w:r>
        <w:rPr>
          <w:rFonts w:ascii="Myriad Pro" w:hAnsi="Myriad Pro"/>
          <w:b/>
          <w:bCs/>
          <w:szCs w:val="22"/>
        </w:rPr>
        <w:t xml:space="preserve">: </w:t>
      </w:r>
      <w:r>
        <w:rPr>
          <w:rFonts w:ascii="Myriad Pro" w:hAnsi="Myriad Pro"/>
          <w:szCs w:val="22"/>
        </w:rPr>
        <w:t>The evaluation should have an in depth review of LOTFA sustainability and provide recommendations for future improvements in terms of sustainability</w:t>
      </w:r>
      <w:r w:rsidR="00517A97">
        <w:rPr>
          <w:rFonts w:ascii="Myriad Pro" w:hAnsi="Myriad Pro"/>
          <w:szCs w:val="22"/>
        </w:rPr>
        <w:t>, both financially and substantively</w:t>
      </w:r>
      <w:r>
        <w:rPr>
          <w:rFonts w:ascii="Myriad Pro" w:hAnsi="Myriad Pro"/>
          <w:szCs w:val="22"/>
        </w:rPr>
        <w:t xml:space="preserve">: </w:t>
      </w:r>
    </w:p>
    <w:p w:rsidR="00511401" w:rsidRPr="008A03F1" w:rsidRDefault="00511401" w:rsidP="00511401">
      <w:pPr>
        <w:widowControl/>
        <w:ind w:left="1080"/>
        <w:jc w:val="both"/>
        <w:rPr>
          <w:rFonts w:ascii="Myriad Pro" w:hAnsi="Myriad Pro"/>
          <w:szCs w:val="22"/>
        </w:rPr>
      </w:pPr>
      <w:r>
        <w:rPr>
          <w:rFonts w:ascii="Myriad Pro" w:hAnsi="Myriad Pro"/>
          <w:szCs w:val="22"/>
        </w:rPr>
        <w:t xml:space="preserve"> </w:t>
      </w:r>
    </w:p>
    <w:p w:rsidR="00511401" w:rsidRPr="008A03F1" w:rsidRDefault="00511401" w:rsidP="00511401">
      <w:pPr>
        <w:widowControl/>
        <w:numPr>
          <w:ilvl w:val="1"/>
          <w:numId w:val="15"/>
        </w:numPr>
        <w:jc w:val="both"/>
        <w:rPr>
          <w:rFonts w:ascii="Myriad Pro" w:hAnsi="Myriad Pro"/>
          <w:bCs/>
          <w:szCs w:val="22"/>
        </w:rPr>
      </w:pPr>
      <w:r w:rsidRPr="008A03F1">
        <w:rPr>
          <w:rFonts w:ascii="Myriad Pro" w:hAnsi="Myriad Pro"/>
          <w:bCs/>
          <w:szCs w:val="22"/>
        </w:rPr>
        <w:t xml:space="preserve">To </w:t>
      </w:r>
      <w:r w:rsidRPr="00511401">
        <w:rPr>
          <w:rFonts w:ascii="Myriad Pro" w:hAnsi="Myriad Pro"/>
          <w:szCs w:val="22"/>
        </w:rPr>
        <w:t>what</w:t>
      </w:r>
      <w:r w:rsidRPr="008A03F1">
        <w:rPr>
          <w:rFonts w:ascii="Myriad Pro" w:hAnsi="Myriad Pro"/>
          <w:bCs/>
          <w:szCs w:val="22"/>
        </w:rPr>
        <w:t xml:space="preserve"> extent will LOTFA benefits and results be ma</w:t>
      </w:r>
      <w:r>
        <w:rPr>
          <w:rFonts w:ascii="Myriad Pro" w:hAnsi="Myriad Pro"/>
          <w:bCs/>
          <w:szCs w:val="22"/>
        </w:rPr>
        <w:t>intained after its exit</w:t>
      </w:r>
      <w:r w:rsidRPr="008A03F1">
        <w:rPr>
          <w:rFonts w:ascii="Myriad Pro" w:hAnsi="Myriad Pro"/>
          <w:bCs/>
          <w:szCs w:val="22"/>
        </w:rPr>
        <w:t>?</w:t>
      </w:r>
    </w:p>
    <w:p w:rsidR="00511401" w:rsidRPr="00511401" w:rsidRDefault="00511401" w:rsidP="00511401">
      <w:pPr>
        <w:widowControl/>
        <w:numPr>
          <w:ilvl w:val="1"/>
          <w:numId w:val="15"/>
        </w:numPr>
        <w:jc w:val="both"/>
        <w:rPr>
          <w:rFonts w:ascii="Myriad Pro" w:hAnsi="Myriad Pro"/>
          <w:szCs w:val="22"/>
        </w:rPr>
      </w:pPr>
      <w:r w:rsidRPr="00511401">
        <w:rPr>
          <w:rFonts w:ascii="Myriad Pro" w:hAnsi="Myriad Pro"/>
          <w:szCs w:val="22"/>
        </w:rPr>
        <w:t>To what extent have the funding requirements for the LOTFA been met and how have shortfalls been managed? How predictably and regularly have resources been supplied to LOTFA? What can be done to improve the predictability and sustainability/efficiency of fund raising?</w:t>
      </w:r>
    </w:p>
    <w:p w:rsidR="00511401" w:rsidRPr="00511401" w:rsidRDefault="00511401" w:rsidP="00511401">
      <w:pPr>
        <w:widowControl/>
        <w:numPr>
          <w:ilvl w:val="1"/>
          <w:numId w:val="15"/>
        </w:numPr>
        <w:jc w:val="both"/>
        <w:rPr>
          <w:rFonts w:ascii="Myriad Pro" w:hAnsi="Myriad Pro"/>
          <w:szCs w:val="22"/>
        </w:rPr>
      </w:pPr>
      <w:r w:rsidRPr="008A03F1">
        <w:rPr>
          <w:rFonts w:ascii="Myriad Pro" w:hAnsi="Myriad Pro"/>
          <w:szCs w:val="22"/>
        </w:rPr>
        <w:t xml:space="preserve">To what extent </w:t>
      </w:r>
      <w:r>
        <w:rPr>
          <w:rFonts w:ascii="Myriad Pro" w:hAnsi="Myriad Pro"/>
          <w:szCs w:val="22"/>
        </w:rPr>
        <w:t xml:space="preserve">are </w:t>
      </w:r>
      <w:r w:rsidRPr="008A03F1">
        <w:rPr>
          <w:rFonts w:ascii="Myriad Pro" w:hAnsi="Myriad Pro"/>
          <w:szCs w:val="22"/>
        </w:rPr>
        <w:t>LOTFA</w:t>
      </w:r>
      <w:r>
        <w:rPr>
          <w:rFonts w:ascii="Myriad Pro" w:hAnsi="Myriad Pro"/>
          <w:szCs w:val="22"/>
        </w:rPr>
        <w:t>’s</w:t>
      </w:r>
      <w:r w:rsidRPr="008A03F1">
        <w:rPr>
          <w:rFonts w:ascii="Myriad Pro" w:hAnsi="Myriad Pro"/>
          <w:szCs w:val="22"/>
        </w:rPr>
        <w:t xml:space="preserve"> capacity bu</w:t>
      </w:r>
      <w:r>
        <w:rPr>
          <w:rFonts w:ascii="Myriad Pro" w:hAnsi="Myriad Pro"/>
          <w:szCs w:val="22"/>
        </w:rPr>
        <w:t>ilding initiatives/trainings</w:t>
      </w:r>
      <w:r w:rsidRPr="008A03F1">
        <w:rPr>
          <w:rFonts w:ascii="Myriad Pro" w:hAnsi="Myriad Pro"/>
          <w:szCs w:val="22"/>
        </w:rPr>
        <w:t xml:space="preserve"> sustainable?</w:t>
      </w:r>
    </w:p>
    <w:p w:rsidR="00511401" w:rsidRPr="00511401" w:rsidRDefault="00511401" w:rsidP="00511401">
      <w:pPr>
        <w:widowControl/>
        <w:numPr>
          <w:ilvl w:val="1"/>
          <w:numId w:val="15"/>
        </w:numPr>
        <w:jc w:val="both"/>
        <w:rPr>
          <w:rFonts w:ascii="Myriad Pro" w:hAnsi="Myriad Pro"/>
          <w:szCs w:val="22"/>
        </w:rPr>
      </w:pPr>
      <w:r w:rsidRPr="008A03F1">
        <w:rPr>
          <w:rFonts w:ascii="Myriad Pro" w:hAnsi="Myriad Pro"/>
          <w:szCs w:val="22"/>
        </w:rPr>
        <w:t xml:space="preserve">To what extent </w:t>
      </w:r>
      <w:r>
        <w:rPr>
          <w:rFonts w:ascii="Myriad Pro" w:hAnsi="Myriad Pro"/>
          <w:szCs w:val="22"/>
        </w:rPr>
        <w:t xml:space="preserve">is </w:t>
      </w:r>
      <w:r w:rsidRPr="008A03F1">
        <w:rPr>
          <w:rFonts w:ascii="Myriad Pro" w:hAnsi="Myriad Pro"/>
          <w:szCs w:val="22"/>
        </w:rPr>
        <w:t xml:space="preserve">the </w:t>
      </w:r>
      <w:proofErr w:type="spellStart"/>
      <w:smartTag w:uri="urn:schemas-microsoft-com:office:smarttags" w:element="place">
        <w:r w:rsidRPr="008A03F1">
          <w:rPr>
            <w:rFonts w:ascii="Myriad Pro" w:hAnsi="Myriad Pro"/>
            <w:szCs w:val="22"/>
          </w:rPr>
          <w:t>GoA</w:t>
        </w:r>
      </w:smartTag>
      <w:proofErr w:type="spellEnd"/>
      <w:r w:rsidRPr="008A03F1">
        <w:rPr>
          <w:rFonts w:ascii="Myriad Pro" w:hAnsi="Myriad Pro"/>
          <w:szCs w:val="22"/>
        </w:rPr>
        <w:t xml:space="preserve"> taking measures for the fiscal sustainability of the ANP. </w:t>
      </w:r>
    </w:p>
    <w:p w:rsidR="00E41B75" w:rsidRDefault="00E41B75">
      <w:pPr>
        <w:widowControl/>
        <w:ind w:left="1080"/>
        <w:jc w:val="both"/>
        <w:rPr>
          <w:rFonts w:ascii="Myriad Pro" w:hAnsi="Myriad Pro"/>
          <w:b/>
          <w:bCs/>
          <w:szCs w:val="22"/>
        </w:rPr>
      </w:pPr>
    </w:p>
    <w:p w:rsidR="00511401" w:rsidRPr="00511401" w:rsidRDefault="00511401" w:rsidP="00511401">
      <w:pPr>
        <w:widowControl/>
        <w:numPr>
          <w:ilvl w:val="0"/>
          <w:numId w:val="15"/>
        </w:numPr>
        <w:jc w:val="both"/>
        <w:rPr>
          <w:rFonts w:ascii="Myriad Pro" w:hAnsi="Myriad Pro"/>
          <w:b/>
          <w:bCs/>
          <w:szCs w:val="22"/>
        </w:rPr>
      </w:pPr>
      <w:r w:rsidRPr="00511401">
        <w:rPr>
          <w:rFonts w:ascii="Myriad Pro" w:hAnsi="Myriad Pro"/>
          <w:b/>
          <w:bCs/>
          <w:szCs w:val="22"/>
        </w:rPr>
        <w:t>National Ownership</w:t>
      </w:r>
      <w:r>
        <w:rPr>
          <w:rFonts w:ascii="Myriad Pro" w:hAnsi="Myriad Pro"/>
          <w:b/>
          <w:bCs/>
          <w:szCs w:val="22"/>
        </w:rPr>
        <w:t xml:space="preserve">: </w:t>
      </w:r>
      <w:r>
        <w:rPr>
          <w:rFonts w:ascii="Myriad Pro" w:hAnsi="Myriad Pro"/>
          <w:szCs w:val="22"/>
        </w:rPr>
        <w:t xml:space="preserve">UNDP weighs national ownership as the highest priority and it is no different in LOTFA. All fund activities are </w:t>
      </w:r>
      <w:r w:rsidR="00E42F89">
        <w:rPr>
          <w:rFonts w:ascii="Myriad Pro" w:hAnsi="Myriad Pro"/>
          <w:szCs w:val="22"/>
        </w:rPr>
        <w:t>nationally</w:t>
      </w:r>
      <w:r>
        <w:rPr>
          <w:rFonts w:ascii="Myriad Pro" w:hAnsi="Myriad Pro"/>
          <w:szCs w:val="22"/>
        </w:rPr>
        <w:t xml:space="preserve"> led and owned for sustainable result delivery. Hence, the evaluation should give </w:t>
      </w:r>
      <w:r w:rsidR="00517A97">
        <w:rPr>
          <w:rFonts w:ascii="Myriad Pro" w:hAnsi="Myriad Pro"/>
          <w:szCs w:val="22"/>
        </w:rPr>
        <w:t xml:space="preserve">this aspect </w:t>
      </w:r>
      <w:r>
        <w:rPr>
          <w:rFonts w:ascii="Myriad Pro" w:hAnsi="Myriad Pro"/>
          <w:szCs w:val="22"/>
        </w:rPr>
        <w:t xml:space="preserve">specific consideration and respond </w:t>
      </w:r>
      <w:r w:rsidR="00517A97">
        <w:rPr>
          <w:rFonts w:ascii="Myriad Pro" w:hAnsi="Myriad Pro"/>
          <w:szCs w:val="22"/>
        </w:rPr>
        <w:t xml:space="preserve">to the </w:t>
      </w:r>
      <w:r>
        <w:rPr>
          <w:rFonts w:ascii="Myriad Pro" w:hAnsi="Myriad Pro"/>
          <w:szCs w:val="22"/>
        </w:rPr>
        <w:t>questions</w:t>
      </w:r>
      <w:r w:rsidR="00517A97">
        <w:rPr>
          <w:rFonts w:ascii="Myriad Pro" w:hAnsi="Myriad Pro"/>
          <w:szCs w:val="22"/>
        </w:rPr>
        <w:t xml:space="preserve"> below</w:t>
      </w:r>
      <w:r>
        <w:rPr>
          <w:rFonts w:ascii="Myriad Pro" w:hAnsi="Myriad Pro"/>
          <w:szCs w:val="22"/>
        </w:rPr>
        <w:t xml:space="preserve">: </w:t>
      </w:r>
    </w:p>
    <w:p w:rsidR="00D93CF5" w:rsidRPr="00511401" w:rsidRDefault="00511401" w:rsidP="00511401">
      <w:pPr>
        <w:widowControl/>
        <w:jc w:val="both"/>
        <w:rPr>
          <w:rFonts w:ascii="Myriad Pro" w:hAnsi="Myriad Pro"/>
          <w:b/>
          <w:bCs/>
          <w:szCs w:val="22"/>
        </w:rPr>
      </w:pPr>
      <w:r w:rsidRPr="00511401">
        <w:rPr>
          <w:rFonts w:ascii="Myriad Pro" w:hAnsi="Myriad Pro"/>
          <w:b/>
          <w:bCs/>
          <w:szCs w:val="22"/>
        </w:rPr>
        <w:t xml:space="preserve"> </w:t>
      </w:r>
    </w:p>
    <w:p w:rsidR="00D93CF5" w:rsidRDefault="00511401" w:rsidP="00511401">
      <w:pPr>
        <w:widowControl/>
        <w:numPr>
          <w:ilvl w:val="1"/>
          <w:numId w:val="15"/>
        </w:numPr>
        <w:jc w:val="both"/>
        <w:rPr>
          <w:rFonts w:ascii="Myriad Pro" w:hAnsi="Myriad Pro"/>
          <w:szCs w:val="22"/>
        </w:rPr>
      </w:pPr>
      <w:r>
        <w:rPr>
          <w:rFonts w:ascii="Myriad Pro" w:hAnsi="Myriad Pro"/>
          <w:szCs w:val="22"/>
        </w:rPr>
        <w:t xml:space="preserve">How effective has LOTFA been in garnering national ownership of the activities? What have been the best practices? Where has the project not been able to deliver on enhancing national ownership?    </w:t>
      </w:r>
    </w:p>
    <w:p w:rsidR="00247D73" w:rsidRDefault="00517A97" w:rsidP="00E42F89">
      <w:pPr>
        <w:widowControl/>
        <w:numPr>
          <w:ilvl w:val="1"/>
          <w:numId w:val="15"/>
        </w:numPr>
        <w:jc w:val="both"/>
        <w:rPr>
          <w:rFonts w:ascii="Myriad Pro" w:hAnsi="Myriad Pro"/>
          <w:szCs w:val="22"/>
        </w:rPr>
      </w:pPr>
      <w:r>
        <w:rPr>
          <w:rFonts w:ascii="Myriad Pro" w:hAnsi="Myriad Pro"/>
          <w:szCs w:val="22"/>
        </w:rPr>
        <w:t xml:space="preserve">How much support has </w:t>
      </w:r>
      <w:r w:rsidR="00511401">
        <w:rPr>
          <w:rFonts w:ascii="Myriad Pro" w:hAnsi="Myriad Pro"/>
          <w:szCs w:val="22"/>
        </w:rPr>
        <w:t xml:space="preserve">the Government </w:t>
      </w:r>
      <w:r>
        <w:rPr>
          <w:rFonts w:ascii="Myriad Pro" w:hAnsi="Myriad Pro"/>
          <w:szCs w:val="22"/>
        </w:rPr>
        <w:t>provided to LOTFA’s efforts to garner</w:t>
      </w:r>
      <w:r w:rsidR="00511401">
        <w:rPr>
          <w:rFonts w:ascii="Myriad Pro" w:hAnsi="Myriad Pro"/>
          <w:szCs w:val="22"/>
        </w:rPr>
        <w:t xml:space="preserve"> national ownership?</w:t>
      </w:r>
    </w:p>
    <w:p w:rsidR="00511401" w:rsidRDefault="00247D73" w:rsidP="00247D73">
      <w:pPr>
        <w:widowControl/>
        <w:numPr>
          <w:ilvl w:val="1"/>
          <w:numId w:val="15"/>
        </w:numPr>
        <w:jc w:val="both"/>
        <w:rPr>
          <w:rFonts w:ascii="Myriad Pro" w:hAnsi="Myriad Pro"/>
          <w:szCs w:val="22"/>
        </w:rPr>
      </w:pPr>
      <w:r>
        <w:rPr>
          <w:rFonts w:ascii="Myriad Pro" w:hAnsi="Myriad Pro"/>
          <w:szCs w:val="22"/>
        </w:rPr>
        <w:t xml:space="preserve">Provide </w:t>
      </w:r>
      <w:r w:rsidR="00517A97">
        <w:rPr>
          <w:rFonts w:ascii="Myriad Pro" w:hAnsi="Myriad Pro"/>
          <w:szCs w:val="22"/>
        </w:rPr>
        <w:t xml:space="preserve">a </w:t>
      </w:r>
      <w:r>
        <w:rPr>
          <w:rFonts w:ascii="Myriad Pro" w:hAnsi="Myriad Pro"/>
          <w:szCs w:val="22"/>
        </w:rPr>
        <w:t xml:space="preserve">comprehensive analysis of the overall national ownership building </w:t>
      </w:r>
      <w:r w:rsidR="00517A97">
        <w:rPr>
          <w:rFonts w:ascii="Myriad Pro" w:hAnsi="Myriad Pro"/>
          <w:szCs w:val="22"/>
        </w:rPr>
        <w:t xml:space="preserve">effort </w:t>
      </w:r>
      <w:r>
        <w:rPr>
          <w:rFonts w:ascii="Myriad Pro" w:hAnsi="Myriad Pro"/>
          <w:szCs w:val="22"/>
        </w:rPr>
        <w:t xml:space="preserve">and </w:t>
      </w:r>
      <w:r w:rsidR="00517A97">
        <w:rPr>
          <w:rFonts w:ascii="Myriad Pro" w:hAnsi="Myriad Pro"/>
          <w:szCs w:val="22"/>
        </w:rPr>
        <w:t xml:space="preserve">set out </w:t>
      </w:r>
      <w:r>
        <w:rPr>
          <w:rFonts w:ascii="Myriad Pro" w:hAnsi="Myriad Pro"/>
          <w:szCs w:val="22"/>
        </w:rPr>
        <w:t>the strengths and weaknesses</w:t>
      </w:r>
      <w:r w:rsidR="00517A97">
        <w:rPr>
          <w:rFonts w:ascii="Myriad Pro" w:hAnsi="Myriad Pro"/>
          <w:szCs w:val="22"/>
        </w:rPr>
        <w:t xml:space="preserve">; in addition, </w:t>
      </w:r>
      <w:r>
        <w:rPr>
          <w:rFonts w:ascii="Myriad Pro" w:hAnsi="Myriad Pro"/>
          <w:szCs w:val="22"/>
        </w:rPr>
        <w:t xml:space="preserve">provide </w:t>
      </w:r>
      <w:r w:rsidR="00517A97">
        <w:rPr>
          <w:rFonts w:ascii="Myriad Pro" w:hAnsi="Myriad Pro"/>
          <w:szCs w:val="22"/>
        </w:rPr>
        <w:t xml:space="preserve">a </w:t>
      </w:r>
      <w:r>
        <w:rPr>
          <w:rFonts w:ascii="Myriad Pro" w:hAnsi="Myriad Pro"/>
          <w:szCs w:val="22"/>
        </w:rPr>
        <w:t xml:space="preserve">baseline for future efforts.  </w:t>
      </w:r>
      <w:r w:rsidR="00511401">
        <w:rPr>
          <w:rFonts w:ascii="Myriad Pro" w:hAnsi="Myriad Pro"/>
          <w:szCs w:val="22"/>
        </w:rPr>
        <w:t xml:space="preserve"> </w:t>
      </w:r>
    </w:p>
    <w:p w:rsidR="00247D73" w:rsidRDefault="00247D73" w:rsidP="00AD5A8F">
      <w:pPr>
        <w:jc w:val="both"/>
        <w:rPr>
          <w:rFonts w:ascii="Myriad Pro" w:hAnsi="Myriad Pro"/>
          <w:szCs w:val="22"/>
        </w:rPr>
      </w:pPr>
    </w:p>
    <w:p w:rsidR="00247D73" w:rsidRPr="00247D73" w:rsidRDefault="00247D73" w:rsidP="00247D73">
      <w:pPr>
        <w:widowControl/>
        <w:numPr>
          <w:ilvl w:val="0"/>
          <w:numId w:val="15"/>
        </w:numPr>
        <w:jc w:val="both"/>
        <w:rPr>
          <w:rFonts w:ascii="Myriad Pro" w:hAnsi="Myriad Pro"/>
          <w:b/>
          <w:bCs/>
          <w:szCs w:val="22"/>
        </w:rPr>
      </w:pPr>
      <w:r w:rsidRPr="00247D73">
        <w:rPr>
          <w:rFonts w:ascii="Myriad Pro" w:hAnsi="Myriad Pro"/>
          <w:b/>
          <w:bCs/>
          <w:szCs w:val="22"/>
        </w:rPr>
        <w:t>Monitoring and Evaluation</w:t>
      </w:r>
      <w:r>
        <w:rPr>
          <w:rFonts w:ascii="Myriad Pro" w:hAnsi="Myriad Pro"/>
          <w:b/>
          <w:bCs/>
          <w:szCs w:val="22"/>
        </w:rPr>
        <w:t xml:space="preserve"> (M&amp;E): </w:t>
      </w:r>
      <w:r>
        <w:rPr>
          <w:rFonts w:ascii="Myriad Pro" w:hAnsi="Myriad Pro"/>
          <w:szCs w:val="22"/>
        </w:rPr>
        <w:t xml:space="preserve">LOTFA has recruited an independent Monitoring Agent (MA) </w:t>
      </w:r>
      <w:r w:rsidR="00517A97">
        <w:rPr>
          <w:rFonts w:ascii="Myriad Pro" w:hAnsi="Myriad Pro"/>
          <w:szCs w:val="22"/>
        </w:rPr>
        <w:t xml:space="preserve">in addition to </w:t>
      </w:r>
      <w:r>
        <w:rPr>
          <w:rFonts w:ascii="Myriad Pro" w:hAnsi="Myriad Pro"/>
          <w:szCs w:val="22"/>
        </w:rPr>
        <w:t xml:space="preserve">a full time M&amp;E officer. The review should also take stock of the performance and effectiveness of M&amp;E efforts: </w:t>
      </w:r>
    </w:p>
    <w:p w:rsidR="00247D73" w:rsidRDefault="00247D73" w:rsidP="00247D73">
      <w:pPr>
        <w:widowControl/>
        <w:jc w:val="both"/>
        <w:rPr>
          <w:rFonts w:ascii="Myriad Pro" w:hAnsi="Myriad Pro"/>
          <w:szCs w:val="22"/>
        </w:rPr>
      </w:pPr>
    </w:p>
    <w:p w:rsidR="00247D73" w:rsidRDefault="00247D73" w:rsidP="00247D73">
      <w:pPr>
        <w:widowControl/>
        <w:numPr>
          <w:ilvl w:val="1"/>
          <w:numId w:val="15"/>
        </w:numPr>
        <w:jc w:val="both"/>
        <w:rPr>
          <w:rFonts w:ascii="Myriad Pro" w:hAnsi="Myriad Pro"/>
          <w:szCs w:val="22"/>
        </w:rPr>
      </w:pPr>
      <w:r>
        <w:rPr>
          <w:rFonts w:ascii="Myriad Pro" w:hAnsi="Myriad Pro"/>
          <w:szCs w:val="22"/>
        </w:rPr>
        <w:t xml:space="preserve">The evaluation should review the overall performance, effectiveness and efficiency of the MA and identify strengths and weaknesses of the team. </w:t>
      </w:r>
    </w:p>
    <w:p w:rsidR="00D93CF5" w:rsidRPr="00247D73" w:rsidRDefault="00247D73" w:rsidP="00247D73">
      <w:pPr>
        <w:widowControl/>
        <w:numPr>
          <w:ilvl w:val="1"/>
          <w:numId w:val="15"/>
        </w:numPr>
        <w:jc w:val="both"/>
        <w:rPr>
          <w:rFonts w:ascii="Myriad Pro" w:hAnsi="Myriad Pro"/>
          <w:szCs w:val="22"/>
        </w:rPr>
      </w:pPr>
      <w:r>
        <w:rPr>
          <w:rFonts w:ascii="Myriad Pro" w:hAnsi="Myriad Pro"/>
          <w:szCs w:val="22"/>
        </w:rPr>
        <w:t xml:space="preserve">Review the system of MA findings implementation and find strengths and weaknesses of the process.     </w:t>
      </w:r>
      <w:r w:rsidRPr="00247D73">
        <w:rPr>
          <w:rFonts w:ascii="Myriad Pro" w:hAnsi="Myriad Pro"/>
          <w:szCs w:val="22"/>
        </w:rPr>
        <w:t xml:space="preserve"> </w:t>
      </w:r>
    </w:p>
    <w:p w:rsidR="00AD5A8F" w:rsidRPr="008A03F1" w:rsidRDefault="00AD5A8F" w:rsidP="00AD5A8F">
      <w:pPr>
        <w:jc w:val="both"/>
        <w:rPr>
          <w:rFonts w:ascii="Myriad Pro" w:hAnsi="Myriad Pro"/>
          <w:szCs w:val="22"/>
        </w:rPr>
      </w:pPr>
      <w:r w:rsidRPr="008A03F1">
        <w:rPr>
          <w:rFonts w:ascii="Myriad Pro" w:hAnsi="Myriad Pro"/>
          <w:szCs w:val="22"/>
        </w:rPr>
        <w:t xml:space="preserve"> </w:t>
      </w:r>
    </w:p>
    <w:p w:rsidR="00AD5A8F" w:rsidRPr="00412687" w:rsidRDefault="00AD5A8F" w:rsidP="00AD5A8F">
      <w:pPr>
        <w:pStyle w:val="BodyText"/>
        <w:jc w:val="both"/>
        <w:rPr>
          <w:b/>
        </w:rPr>
      </w:pPr>
      <w:r w:rsidRPr="00412687">
        <w:rPr>
          <w:b/>
        </w:rPr>
        <w:t>5. Recommendations</w:t>
      </w:r>
    </w:p>
    <w:p w:rsidR="00AD5A8F" w:rsidRDefault="00AD5A8F" w:rsidP="00AD5A8F">
      <w:pPr>
        <w:jc w:val="both"/>
        <w:rPr>
          <w:rFonts w:ascii="Myriad Pro" w:hAnsi="Myriad Pro"/>
          <w:szCs w:val="22"/>
        </w:rPr>
      </w:pPr>
    </w:p>
    <w:p w:rsidR="00AD5A8F" w:rsidRPr="0087036A" w:rsidRDefault="00AD5A8F" w:rsidP="0087036A">
      <w:pPr>
        <w:jc w:val="both"/>
        <w:rPr>
          <w:rFonts w:ascii="Myriad Pro" w:hAnsi="Myriad Pro"/>
          <w:szCs w:val="22"/>
        </w:rPr>
      </w:pPr>
      <w:r w:rsidRPr="0087036A">
        <w:rPr>
          <w:rFonts w:ascii="Myriad Pro" w:hAnsi="Myriad Pro"/>
          <w:szCs w:val="22"/>
        </w:rPr>
        <w:t xml:space="preserve">Based on the </w:t>
      </w:r>
      <w:r w:rsidR="0087036A" w:rsidRPr="0087036A">
        <w:rPr>
          <w:rFonts w:ascii="Myriad Pro" w:hAnsi="Myriad Pro"/>
          <w:szCs w:val="22"/>
        </w:rPr>
        <w:t>evaluation</w:t>
      </w:r>
      <w:r w:rsidRPr="0087036A">
        <w:rPr>
          <w:rFonts w:ascii="Myriad Pro" w:hAnsi="Myriad Pro"/>
          <w:szCs w:val="22"/>
        </w:rPr>
        <w:t>, the team will provide:</w:t>
      </w:r>
    </w:p>
    <w:p w:rsidR="00AD5A8F" w:rsidRPr="0087036A" w:rsidRDefault="0087036A" w:rsidP="00AD5A8F">
      <w:pPr>
        <w:widowControl/>
        <w:numPr>
          <w:ilvl w:val="0"/>
          <w:numId w:val="4"/>
        </w:numPr>
        <w:jc w:val="both"/>
        <w:rPr>
          <w:rFonts w:ascii="Myriad Pro" w:hAnsi="Myriad Pro"/>
          <w:szCs w:val="22"/>
        </w:rPr>
      </w:pPr>
      <w:r w:rsidRPr="0087036A">
        <w:rPr>
          <w:rFonts w:ascii="Myriad Pro" w:hAnsi="Myriad Pro"/>
          <w:szCs w:val="22"/>
        </w:rPr>
        <w:t xml:space="preserve">Provide recommendations for improving effectiveness of LOTFA efforts; </w:t>
      </w:r>
    </w:p>
    <w:p w:rsidR="0087036A" w:rsidRPr="0087036A" w:rsidRDefault="0087036A" w:rsidP="00AD5A8F">
      <w:pPr>
        <w:widowControl/>
        <w:numPr>
          <w:ilvl w:val="0"/>
          <w:numId w:val="4"/>
        </w:numPr>
        <w:jc w:val="both"/>
        <w:rPr>
          <w:rFonts w:ascii="Myriad Pro" w:hAnsi="Myriad Pro"/>
          <w:szCs w:val="22"/>
        </w:rPr>
      </w:pPr>
      <w:r w:rsidRPr="0087036A">
        <w:rPr>
          <w:rFonts w:ascii="Myriad Pro" w:hAnsi="Myriad Pro"/>
          <w:szCs w:val="22"/>
        </w:rPr>
        <w:t xml:space="preserve">Provide recommendations for improvement in sustainability aspect of </w:t>
      </w:r>
      <w:proofErr w:type="spellStart"/>
      <w:r w:rsidRPr="0087036A">
        <w:rPr>
          <w:rFonts w:ascii="Myriad Pro" w:hAnsi="Myriad Pro"/>
          <w:szCs w:val="22"/>
        </w:rPr>
        <w:t>fund</w:t>
      </w:r>
      <w:proofErr w:type="spellEnd"/>
      <w:r w:rsidRPr="0087036A">
        <w:rPr>
          <w:rFonts w:ascii="Myriad Pro" w:hAnsi="Myriad Pro"/>
          <w:szCs w:val="22"/>
        </w:rPr>
        <w:t xml:space="preserve"> activities; </w:t>
      </w:r>
    </w:p>
    <w:p w:rsidR="0087036A" w:rsidRPr="0087036A" w:rsidRDefault="0087036A" w:rsidP="00AD5A8F">
      <w:pPr>
        <w:widowControl/>
        <w:numPr>
          <w:ilvl w:val="0"/>
          <w:numId w:val="4"/>
        </w:numPr>
        <w:jc w:val="both"/>
        <w:rPr>
          <w:rFonts w:ascii="Myriad Pro" w:hAnsi="Myriad Pro"/>
          <w:szCs w:val="22"/>
        </w:rPr>
      </w:pPr>
      <w:r w:rsidRPr="0087036A">
        <w:rPr>
          <w:rFonts w:ascii="Myriad Pro" w:hAnsi="Myriad Pro"/>
          <w:szCs w:val="22"/>
        </w:rPr>
        <w:t xml:space="preserve">Provide recommendations for improvement of national ownership;  </w:t>
      </w:r>
    </w:p>
    <w:p w:rsidR="0087036A" w:rsidRPr="0087036A" w:rsidRDefault="0087036A" w:rsidP="00AD5A8F">
      <w:pPr>
        <w:widowControl/>
        <w:numPr>
          <w:ilvl w:val="0"/>
          <w:numId w:val="4"/>
        </w:numPr>
        <w:jc w:val="both"/>
        <w:rPr>
          <w:rFonts w:ascii="Myriad Pro" w:hAnsi="Myriad Pro"/>
          <w:szCs w:val="22"/>
        </w:rPr>
      </w:pPr>
      <w:r w:rsidRPr="0087036A">
        <w:rPr>
          <w:rFonts w:ascii="Myriad Pro" w:hAnsi="Myriad Pro"/>
          <w:szCs w:val="22"/>
        </w:rPr>
        <w:t xml:space="preserve">Provide recommendations on improving the M&amp; E of LOTFA.   </w:t>
      </w:r>
    </w:p>
    <w:p w:rsidR="00AD5A8F" w:rsidRPr="00D26B66" w:rsidRDefault="00AD5A8F" w:rsidP="00AD5A8F">
      <w:pPr>
        <w:ind w:left="360"/>
        <w:jc w:val="both"/>
        <w:rPr>
          <w:rFonts w:ascii="Myriad Pro" w:hAnsi="Myriad Pro"/>
          <w:szCs w:val="22"/>
        </w:rPr>
      </w:pPr>
    </w:p>
    <w:p w:rsidR="00AD5A8F" w:rsidRPr="00412687" w:rsidRDefault="00AD5A8F" w:rsidP="00AD5A8F">
      <w:pPr>
        <w:pStyle w:val="BodyText"/>
        <w:jc w:val="both"/>
        <w:rPr>
          <w:b/>
        </w:rPr>
      </w:pPr>
      <w:r w:rsidRPr="00412687">
        <w:rPr>
          <w:b/>
        </w:rPr>
        <w:t xml:space="preserve">  6. Review Process and Methods</w:t>
      </w:r>
    </w:p>
    <w:p w:rsidR="00AD5A8F" w:rsidRPr="008A03F1" w:rsidRDefault="00AD5A8F" w:rsidP="00AD5A8F">
      <w:pPr>
        <w:jc w:val="both"/>
        <w:rPr>
          <w:rFonts w:ascii="Myriad Pro" w:hAnsi="Myriad Pro"/>
          <w:szCs w:val="22"/>
        </w:rPr>
      </w:pPr>
    </w:p>
    <w:p w:rsidR="00AD5A8F" w:rsidRPr="008A03F1" w:rsidRDefault="00AD5A8F" w:rsidP="00AD5A8F">
      <w:pPr>
        <w:autoSpaceDE w:val="0"/>
        <w:autoSpaceDN w:val="0"/>
        <w:adjustRightInd w:val="0"/>
        <w:jc w:val="both"/>
        <w:rPr>
          <w:rFonts w:ascii="Myriad Pro" w:hAnsi="Myriad Pro"/>
          <w:szCs w:val="22"/>
        </w:rPr>
      </w:pPr>
      <w:r w:rsidRPr="008A03F1">
        <w:rPr>
          <w:rFonts w:ascii="Myriad Pro" w:hAnsi="Myriad Pro"/>
          <w:szCs w:val="22"/>
        </w:rPr>
        <w:t xml:space="preserve">A team of experts/institution will be hired to engage in a consultative process with the relevant </w:t>
      </w:r>
      <w:proofErr w:type="spellStart"/>
      <w:smartTag w:uri="urn:schemas-microsoft-com:office:smarttags" w:element="place">
        <w:r w:rsidRPr="008A03F1">
          <w:rPr>
            <w:rFonts w:ascii="Myriad Pro" w:hAnsi="Myriad Pro"/>
            <w:szCs w:val="22"/>
          </w:rPr>
          <w:t>GoA</w:t>
        </w:r>
      </w:smartTag>
      <w:proofErr w:type="spellEnd"/>
      <w:r w:rsidRPr="008A03F1">
        <w:rPr>
          <w:rFonts w:ascii="Myriad Pro" w:hAnsi="Myriad Pro"/>
          <w:szCs w:val="22"/>
        </w:rPr>
        <w:t xml:space="preserve"> institutions, International Community, LOTFA Steering Committee members, LOTFA Trust Fund Administrator</w:t>
      </w:r>
      <w:r>
        <w:rPr>
          <w:rFonts w:ascii="Myriad Pro" w:hAnsi="Myriad Pro"/>
          <w:szCs w:val="22"/>
        </w:rPr>
        <w:t>,</w:t>
      </w:r>
      <w:r w:rsidRPr="008A03F1">
        <w:rPr>
          <w:rFonts w:ascii="Myriad Pro" w:hAnsi="Myriad Pro"/>
          <w:szCs w:val="22"/>
        </w:rPr>
        <w:t xml:space="preserve"> and to assess the challen</w:t>
      </w:r>
      <w:r>
        <w:rPr>
          <w:rFonts w:ascii="Myriad Pro" w:hAnsi="Myriad Pro"/>
          <w:szCs w:val="22"/>
        </w:rPr>
        <w:t>ges and</w:t>
      </w:r>
      <w:r w:rsidRPr="008A03F1">
        <w:rPr>
          <w:rFonts w:ascii="Myriad Pro" w:hAnsi="Myriad Pro"/>
          <w:szCs w:val="22"/>
        </w:rPr>
        <w:t xml:space="preserve"> processes and provide recommendations for the future. </w:t>
      </w:r>
      <w:r>
        <w:rPr>
          <w:rFonts w:ascii="Myriad Pro" w:hAnsi="Myriad Pro"/>
          <w:szCs w:val="22"/>
        </w:rPr>
        <w:t>An i</w:t>
      </w:r>
      <w:r w:rsidRPr="008A03F1">
        <w:rPr>
          <w:rFonts w:ascii="Myriad Pro" w:hAnsi="Myriad Pro"/>
          <w:szCs w:val="22"/>
        </w:rPr>
        <w:t xml:space="preserve">nitial meeting could be conducted jointly with the Steering Committee members to provide a common direction to the </w:t>
      </w:r>
      <w:r>
        <w:rPr>
          <w:rFonts w:ascii="Myriad Pro" w:hAnsi="Myriad Pro"/>
          <w:szCs w:val="22"/>
        </w:rPr>
        <w:t>evaluation</w:t>
      </w:r>
      <w:r w:rsidRPr="008A03F1">
        <w:rPr>
          <w:rFonts w:ascii="Myriad Pro" w:hAnsi="Myriad Pro"/>
          <w:szCs w:val="22"/>
        </w:rPr>
        <w:t xml:space="preserve">, identify the major focus areas and agree upon key </w:t>
      </w:r>
      <w:r w:rsidRPr="008A03F1">
        <w:rPr>
          <w:rFonts w:ascii="Myriad Pro" w:hAnsi="Myriad Pro"/>
          <w:szCs w:val="22"/>
        </w:rPr>
        <w:lastRenderedPageBreak/>
        <w:t>results.</w:t>
      </w:r>
    </w:p>
    <w:p w:rsidR="00AD5A8F" w:rsidRPr="008A03F1" w:rsidRDefault="00AD5A8F" w:rsidP="00AD5A8F">
      <w:pPr>
        <w:autoSpaceDE w:val="0"/>
        <w:autoSpaceDN w:val="0"/>
        <w:adjustRightInd w:val="0"/>
        <w:jc w:val="both"/>
        <w:rPr>
          <w:rFonts w:ascii="Myriad Pro" w:hAnsi="Myriad Pro"/>
          <w:szCs w:val="22"/>
        </w:rPr>
      </w:pPr>
    </w:p>
    <w:p w:rsidR="00AD5A8F" w:rsidRPr="008A03F1" w:rsidRDefault="00AD5A8F" w:rsidP="00AD5A8F">
      <w:pPr>
        <w:autoSpaceDE w:val="0"/>
        <w:autoSpaceDN w:val="0"/>
        <w:adjustRightInd w:val="0"/>
        <w:jc w:val="both"/>
        <w:rPr>
          <w:rFonts w:ascii="Myriad Pro" w:hAnsi="Myriad Pro"/>
          <w:szCs w:val="22"/>
        </w:rPr>
      </w:pPr>
      <w:r w:rsidRPr="008A03F1">
        <w:rPr>
          <w:rFonts w:ascii="Myriad Pro" w:hAnsi="Myriad Pro"/>
          <w:szCs w:val="22"/>
        </w:rPr>
        <w:t>The Review Team will be requested to prepare and submit to</w:t>
      </w:r>
      <w:r>
        <w:rPr>
          <w:rFonts w:ascii="Myriad Pro" w:hAnsi="Myriad Pro"/>
          <w:szCs w:val="22"/>
        </w:rPr>
        <w:t xml:space="preserve"> the</w:t>
      </w:r>
      <w:r w:rsidRPr="008A03F1">
        <w:rPr>
          <w:rFonts w:ascii="Myriad Pro" w:hAnsi="Myriad Pro"/>
          <w:szCs w:val="22"/>
        </w:rPr>
        <w:t xml:space="preserve"> UNDP Country Office an inception report with an outline of the methodology that will be followed for the </w:t>
      </w:r>
      <w:r>
        <w:rPr>
          <w:rFonts w:ascii="Myriad Pro" w:hAnsi="Myriad Pro"/>
          <w:szCs w:val="22"/>
        </w:rPr>
        <w:t>evaluation</w:t>
      </w:r>
      <w:r w:rsidRPr="008A03F1">
        <w:rPr>
          <w:rFonts w:ascii="Myriad Pro" w:hAnsi="Myriad Pro"/>
          <w:szCs w:val="22"/>
        </w:rPr>
        <w:t xml:space="preserve">. </w:t>
      </w:r>
    </w:p>
    <w:p w:rsidR="00AD5A8F" w:rsidRPr="008A03F1" w:rsidRDefault="00AD5A8F" w:rsidP="00AD5A8F">
      <w:pPr>
        <w:jc w:val="both"/>
        <w:rPr>
          <w:rFonts w:ascii="Myriad Pro" w:hAnsi="Myriad Pro"/>
          <w:bCs/>
          <w:color w:val="000000"/>
          <w:szCs w:val="22"/>
        </w:rPr>
      </w:pPr>
    </w:p>
    <w:p w:rsidR="00AD5A8F" w:rsidRPr="008A03F1" w:rsidRDefault="00AD5A8F" w:rsidP="00AD5A8F">
      <w:pPr>
        <w:jc w:val="both"/>
        <w:rPr>
          <w:rFonts w:ascii="Myriad Pro" w:hAnsi="Myriad Pro"/>
          <w:bCs/>
          <w:color w:val="000000"/>
          <w:szCs w:val="22"/>
        </w:rPr>
      </w:pPr>
      <w:r w:rsidRPr="008A03F1">
        <w:rPr>
          <w:rFonts w:ascii="Myriad Pro" w:hAnsi="Myriad Pro"/>
          <w:bCs/>
          <w:color w:val="000000"/>
          <w:szCs w:val="22"/>
        </w:rPr>
        <w:t>The inception report will contain, but will not be limited to the following information:</w:t>
      </w:r>
    </w:p>
    <w:p w:rsidR="00AD5A8F" w:rsidRPr="008A03F1" w:rsidRDefault="00AD5A8F" w:rsidP="009A567F">
      <w:pPr>
        <w:widowControl/>
        <w:numPr>
          <w:ilvl w:val="0"/>
          <w:numId w:val="12"/>
        </w:numPr>
        <w:jc w:val="both"/>
        <w:rPr>
          <w:rFonts w:ascii="Myriad Pro" w:hAnsi="Myriad Pro"/>
          <w:bCs/>
          <w:color w:val="000000"/>
          <w:szCs w:val="22"/>
        </w:rPr>
      </w:pPr>
      <w:r w:rsidRPr="008A03F1">
        <w:rPr>
          <w:rFonts w:ascii="Myriad Pro" w:hAnsi="Myriad Pro"/>
          <w:bCs/>
          <w:color w:val="000000"/>
          <w:szCs w:val="22"/>
        </w:rPr>
        <w:t>List of all key documents and resource people for the review exercise. The review mission will be provided with the available written documentation (Terms of Reference for LOTFA, programme documents, previous evaluation report, monitoring reports</w:t>
      </w:r>
      <w:r w:rsidR="009A567F">
        <w:rPr>
          <w:rFonts w:ascii="Myriad Pro" w:hAnsi="Myriad Pro"/>
          <w:bCs/>
          <w:color w:val="000000"/>
          <w:szCs w:val="22"/>
        </w:rPr>
        <w:t xml:space="preserve"> (including that of MA)</w:t>
      </w:r>
      <w:r w:rsidRPr="008A03F1">
        <w:rPr>
          <w:rFonts w:ascii="Myriad Pro" w:hAnsi="Myriad Pro"/>
          <w:bCs/>
          <w:color w:val="000000"/>
          <w:szCs w:val="22"/>
        </w:rPr>
        <w:t xml:space="preserve">, project quarterly progress and annual financial reports, minutes of the Steering Committee, </w:t>
      </w:r>
      <w:proofErr w:type="spellStart"/>
      <w:r w:rsidRPr="008A03F1">
        <w:rPr>
          <w:rFonts w:ascii="Myriad Pro" w:hAnsi="Myriad Pro"/>
          <w:bCs/>
          <w:color w:val="000000"/>
          <w:szCs w:val="22"/>
        </w:rPr>
        <w:t>etc</w:t>
      </w:r>
      <w:proofErr w:type="spellEnd"/>
      <w:r w:rsidRPr="008A03F1">
        <w:rPr>
          <w:rFonts w:ascii="Myriad Pro" w:hAnsi="Myriad Pro"/>
          <w:bCs/>
          <w:color w:val="000000"/>
          <w:szCs w:val="22"/>
        </w:rPr>
        <w:t>).</w:t>
      </w:r>
    </w:p>
    <w:p w:rsidR="00AD5A8F" w:rsidRPr="008A03F1" w:rsidRDefault="00AD5A8F" w:rsidP="00AD5A8F">
      <w:pPr>
        <w:widowControl/>
        <w:numPr>
          <w:ilvl w:val="0"/>
          <w:numId w:val="12"/>
        </w:numPr>
        <w:jc w:val="both"/>
        <w:rPr>
          <w:rFonts w:ascii="Myriad Pro" w:hAnsi="Myriad Pro"/>
          <w:bCs/>
          <w:color w:val="000000"/>
          <w:szCs w:val="22"/>
        </w:rPr>
      </w:pPr>
      <w:r w:rsidRPr="008A03F1">
        <w:rPr>
          <w:rFonts w:ascii="Myriad Pro" w:hAnsi="Myriad Pro"/>
          <w:bCs/>
          <w:color w:val="000000"/>
          <w:szCs w:val="22"/>
        </w:rPr>
        <w:t xml:space="preserve">Work programme for the </w:t>
      </w:r>
      <w:r>
        <w:rPr>
          <w:rFonts w:ascii="Myriad Pro" w:hAnsi="Myriad Pro"/>
          <w:bCs/>
          <w:color w:val="000000"/>
          <w:szCs w:val="22"/>
        </w:rPr>
        <w:t xml:space="preserve">evaluation </w:t>
      </w:r>
      <w:r w:rsidRPr="008A03F1">
        <w:rPr>
          <w:rFonts w:ascii="Myriad Pro" w:hAnsi="Myriad Pro"/>
          <w:bCs/>
          <w:color w:val="000000"/>
          <w:szCs w:val="22"/>
        </w:rPr>
        <w:t>exercise</w:t>
      </w:r>
      <w:r>
        <w:rPr>
          <w:rFonts w:ascii="Myriad Pro" w:hAnsi="Myriad Pro"/>
          <w:bCs/>
          <w:color w:val="000000"/>
          <w:szCs w:val="22"/>
        </w:rPr>
        <w:t>.</w:t>
      </w:r>
    </w:p>
    <w:p w:rsidR="00AD5A8F" w:rsidRPr="008A03F1" w:rsidRDefault="00AD5A8F" w:rsidP="00AD5A8F">
      <w:pPr>
        <w:widowControl/>
        <w:numPr>
          <w:ilvl w:val="0"/>
          <w:numId w:val="12"/>
        </w:numPr>
        <w:jc w:val="both"/>
        <w:rPr>
          <w:rFonts w:ascii="Myriad Pro" w:hAnsi="Myriad Pro"/>
          <w:bCs/>
          <w:color w:val="000000"/>
          <w:szCs w:val="22"/>
        </w:rPr>
      </w:pPr>
      <w:r w:rsidRPr="008A03F1">
        <w:rPr>
          <w:rFonts w:ascii="Myriad Pro" w:hAnsi="Myriad Pro"/>
          <w:bCs/>
          <w:color w:val="000000"/>
          <w:szCs w:val="22"/>
        </w:rPr>
        <w:t>Draft of detailed programme for regional visits and consultation meetings</w:t>
      </w:r>
      <w:r>
        <w:rPr>
          <w:rFonts w:ascii="Myriad Pro" w:hAnsi="Myriad Pro"/>
          <w:bCs/>
          <w:color w:val="000000"/>
          <w:szCs w:val="22"/>
        </w:rPr>
        <w:t>.</w:t>
      </w:r>
    </w:p>
    <w:p w:rsidR="00AD5A8F" w:rsidRPr="008A03F1" w:rsidRDefault="00AD5A8F" w:rsidP="00AD5A8F">
      <w:pPr>
        <w:widowControl/>
        <w:numPr>
          <w:ilvl w:val="0"/>
          <w:numId w:val="12"/>
        </w:numPr>
        <w:jc w:val="both"/>
        <w:rPr>
          <w:rFonts w:ascii="Myriad Pro" w:hAnsi="Myriad Pro"/>
          <w:bCs/>
          <w:color w:val="000000"/>
          <w:szCs w:val="22"/>
        </w:rPr>
      </w:pPr>
      <w:r w:rsidRPr="008A03F1">
        <w:rPr>
          <w:rFonts w:ascii="Myriad Pro" w:hAnsi="Myriad Pro"/>
          <w:bCs/>
          <w:color w:val="000000"/>
          <w:szCs w:val="22"/>
        </w:rPr>
        <w:t>First cut of criteria and indicators for assessing the relevance, effectiveness and efficiency of LOTFA operations</w:t>
      </w:r>
      <w:r>
        <w:rPr>
          <w:rFonts w:ascii="Myriad Pro" w:hAnsi="Myriad Pro"/>
          <w:bCs/>
          <w:color w:val="000000"/>
          <w:szCs w:val="22"/>
        </w:rPr>
        <w:t>.</w:t>
      </w:r>
    </w:p>
    <w:p w:rsidR="00AD5A8F" w:rsidRPr="008A03F1" w:rsidRDefault="00AD5A8F" w:rsidP="00AD5A8F">
      <w:pPr>
        <w:widowControl/>
        <w:numPr>
          <w:ilvl w:val="0"/>
          <w:numId w:val="12"/>
        </w:numPr>
        <w:jc w:val="both"/>
        <w:rPr>
          <w:rFonts w:ascii="Myriad Pro" w:hAnsi="Myriad Pro"/>
          <w:bCs/>
          <w:color w:val="000000"/>
          <w:szCs w:val="22"/>
        </w:rPr>
      </w:pPr>
      <w:r w:rsidRPr="008A03F1">
        <w:rPr>
          <w:rFonts w:ascii="Myriad Pro" w:hAnsi="Myriad Pro"/>
          <w:bCs/>
          <w:color w:val="000000"/>
          <w:szCs w:val="22"/>
        </w:rPr>
        <w:t>List of specific questions and concerns relating to the review to which LOTFA Steering Committee would respond.</w:t>
      </w:r>
    </w:p>
    <w:p w:rsidR="00AD5A8F" w:rsidRPr="008A03F1" w:rsidRDefault="00AD5A8F" w:rsidP="00AD5A8F">
      <w:pPr>
        <w:jc w:val="both"/>
        <w:rPr>
          <w:rFonts w:ascii="Myriad Pro" w:hAnsi="Myriad Pro"/>
          <w:szCs w:val="22"/>
        </w:rPr>
      </w:pPr>
    </w:p>
    <w:p w:rsidR="00AD5A8F" w:rsidRPr="008A03F1" w:rsidRDefault="00AD5A8F" w:rsidP="00247D73">
      <w:pPr>
        <w:jc w:val="both"/>
        <w:rPr>
          <w:rFonts w:ascii="Myriad Pro" w:hAnsi="Myriad Pro"/>
          <w:szCs w:val="22"/>
        </w:rPr>
      </w:pPr>
      <w:r w:rsidRPr="008A03F1">
        <w:rPr>
          <w:rFonts w:ascii="Myriad Pro" w:hAnsi="Myriad Pro"/>
          <w:szCs w:val="22"/>
        </w:rPr>
        <w:t xml:space="preserve">Upon arrival of the </w:t>
      </w:r>
      <w:r w:rsidR="00247D73">
        <w:rPr>
          <w:rFonts w:ascii="Myriad Pro" w:hAnsi="Myriad Pro"/>
          <w:szCs w:val="22"/>
        </w:rPr>
        <w:t>evaluation</w:t>
      </w:r>
      <w:r w:rsidRPr="008A03F1">
        <w:rPr>
          <w:rFonts w:ascii="Myriad Pro" w:hAnsi="Myriad Pro"/>
          <w:szCs w:val="22"/>
        </w:rPr>
        <w:t xml:space="preserve"> mission in Kabul, a meeting will take place among all concerned parties to review and finalize the proposed work plan and methodology. The mission will meet with UNDP, LOTFA project management, National Director for the project, </w:t>
      </w:r>
      <w:proofErr w:type="spellStart"/>
      <w:r w:rsidRPr="008A03F1">
        <w:rPr>
          <w:rFonts w:ascii="Myriad Pro" w:hAnsi="Myriad Pro"/>
          <w:szCs w:val="22"/>
        </w:rPr>
        <w:t>MoI</w:t>
      </w:r>
      <w:proofErr w:type="spellEnd"/>
      <w:r w:rsidRPr="008A03F1">
        <w:rPr>
          <w:rFonts w:ascii="Myriad Pro" w:hAnsi="Myriad Pro"/>
          <w:szCs w:val="22"/>
        </w:rPr>
        <w:t xml:space="preserve"> and </w:t>
      </w:r>
      <w:proofErr w:type="spellStart"/>
      <w:r w:rsidRPr="008A03F1">
        <w:rPr>
          <w:rFonts w:ascii="Myriad Pro" w:hAnsi="Myriad Pro"/>
          <w:szCs w:val="22"/>
        </w:rPr>
        <w:t>MoF</w:t>
      </w:r>
      <w:proofErr w:type="spellEnd"/>
      <w:r w:rsidRPr="008A03F1">
        <w:rPr>
          <w:rFonts w:ascii="Myriad Pro" w:hAnsi="Myriad Pro"/>
          <w:szCs w:val="22"/>
        </w:rPr>
        <w:t xml:space="preserve"> staff</w:t>
      </w:r>
      <w:r w:rsidR="009A567F">
        <w:rPr>
          <w:rFonts w:ascii="Myriad Pro" w:hAnsi="Myriad Pro"/>
          <w:szCs w:val="22"/>
        </w:rPr>
        <w:t>, MA team members</w:t>
      </w:r>
      <w:r w:rsidRPr="008A03F1">
        <w:rPr>
          <w:rFonts w:ascii="Myriad Pro" w:hAnsi="Myriad Pro"/>
          <w:szCs w:val="22"/>
        </w:rPr>
        <w:t xml:space="preserve"> and donors to receive answers to possible particular questions that the mission would like to look into prior to field visits.</w:t>
      </w:r>
    </w:p>
    <w:p w:rsidR="00AD5A8F" w:rsidRPr="008A03F1" w:rsidRDefault="00AD5A8F" w:rsidP="00AD5A8F">
      <w:pPr>
        <w:jc w:val="both"/>
        <w:rPr>
          <w:rFonts w:ascii="Myriad Pro" w:hAnsi="Myriad Pro"/>
          <w:szCs w:val="22"/>
        </w:rPr>
      </w:pPr>
    </w:p>
    <w:p w:rsidR="00AD5A8F" w:rsidRPr="008A03F1" w:rsidRDefault="00AD5A8F" w:rsidP="00AD5A8F">
      <w:pPr>
        <w:jc w:val="both"/>
        <w:rPr>
          <w:rFonts w:ascii="Myriad Pro" w:hAnsi="Myriad Pro"/>
          <w:szCs w:val="22"/>
        </w:rPr>
      </w:pPr>
      <w:r w:rsidRPr="008A03F1">
        <w:rPr>
          <w:rFonts w:ascii="Myriad Pro" w:hAnsi="Myriad Pro"/>
          <w:szCs w:val="22"/>
        </w:rPr>
        <w:t xml:space="preserve">Following these initial meetings the mission will have meetings in </w:t>
      </w:r>
      <w:smartTag w:uri="urn:schemas-microsoft-com:office:smarttags" w:element="place">
        <w:smartTag w:uri="urn:schemas-microsoft-com:office:smarttags" w:element="City">
          <w:r w:rsidRPr="008A03F1">
            <w:rPr>
              <w:rFonts w:ascii="Myriad Pro" w:hAnsi="Myriad Pro"/>
              <w:szCs w:val="22"/>
            </w:rPr>
            <w:t>Kabul</w:t>
          </w:r>
        </w:smartTag>
      </w:smartTag>
      <w:r w:rsidRPr="008A03F1">
        <w:rPr>
          <w:rFonts w:ascii="Myriad Pro" w:hAnsi="Myriad Pro"/>
          <w:szCs w:val="22"/>
        </w:rPr>
        <w:t xml:space="preserve"> and </w:t>
      </w:r>
      <w:r>
        <w:rPr>
          <w:rFonts w:ascii="Myriad Pro" w:hAnsi="Myriad Pro"/>
          <w:szCs w:val="22"/>
        </w:rPr>
        <w:t xml:space="preserve">the </w:t>
      </w:r>
      <w:r w:rsidRPr="008A03F1">
        <w:rPr>
          <w:rFonts w:ascii="Myriad Pro" w:hAnsi="Myriad Pro"/>
          <w:szCs w:val="22"/>
        </w:rPr>
        <w:t xml:space="preserve">provinces (visiting provincial </w:t>
      </w:r>
      <w:proofErr w:type="spellStart"/>
      <w:r w:rsidRPr="008A03F1">
        <w:rPr>
          <w:rFonts w:ascii="Myriad Pro" w:hAnsi="Myriad Pro"/>
          <w:szCs w:val="22"/>
        </w:rPr>
        <w:t>MoI</w:t>
      </w:r>
      <w:proofErr w:type="spellEnd"/>
      <w:r w:rsidRPr="008A03F1">
        <w:rPr>
          <w:rFonts w:ascii="Myriad Pro" w:hAnsi="Myriad Pro"/>
          <w:szCs w:val="22"/>
        </w:rPr>
        <w:t xml:space="preserve"> departments) and hold discussions mainly with the police personnel, national project staff, local authorities, members of the public, donors and implementing partners, if necessary.  The mission members would look into systems and processes adopted at different levels. </w:t>
      </w:r>
    </w:p>
    <w:p w:rsidR="00AD5A8F" w:rsidRPr="008A03F1" w:rsidRDefault="00AD5A8F" w:rsidP="00AD5A8F">
      <w:pPr>
        <w:jc w:val="both"/>
        <w:rPr>
          <w:rFonts w:ascii="Myriad Pro" w:hAnsi="Myriad Pro"/>
          <w:szCs w:val="22"/>
        </w:rPr>
      </w:pPr>
    </w:p>
    <w:p w:rsidR="00AD5A8F" w:rsidRPr="008A03F1" w:rsidRDefault="00AD5A8F" w:rsidP="00AD5A8F">
      <w:pPr>
        <w:jc w:val="both"/>
        <w:rPr>
          <w:rFonts w:ascii="Myriad Pro" w:hAnsi="Myriad Pro"/>
          <w:szCs w:val="22"/>
        </w:rPr>
      </w:pPr>
      <w:r w:rsidRPr="008A03F1">
        <w:rPr>
          <w:rFonts w:ascii="Myriad Pro" w:hAnsi="Myriad Pro"/>
          <w:szCs w:val="22"/>
        </w:rPr>
        <w:t xml:space="preserve">A participatory approach will be used throughout the review. </w:t>
      </w:r>
    </w:p>
    <w:p w:rsidR="00AD5A8F" w:rsidRPr="008A03F1" w:rsidRDefault="00AD5A8F" w:rsidP="00AD5A8F">
      <w:pPr>
        <w:autoSpaceDE w:val="0"/>
        <w:autoSpaceDN w:val="0"/>
        <w:adjustRightInd w:val="0"/>
        <w:jc w:val="both"/>
        <w:rPr>
          <w:rFonts w:ascii="Myriad Pro" w:hAnsi="Myriad Pro"/>
          <w:szCs w:val="22"/>
        </w:rPr>
      </w:pPr>
      <w:r w:rsidRPr="008A03F1">
        <w:rPr>
          <w:rFonts w:ascii="Myriad Pro" w:hAnsi="Myriad Pro"/>
          <w:b/>
          <w:bCs/>
          <w:szCs w:val="22"/>
        </w:rPr>
        <w:t xml:space="preserve"> </w:t>
      </w:r>
    </w:p>
    <w:p w:rsidR="00AD5A8F" w:rsidRPr="00412687" w:rsidRDefault="00AD5A8F" w:rsidP="00AD5A8F">
      <w:pPr>
        <w:pStyle w:val="BodyText"/>
        <w:jc w:val="both"/>
        <w:rPr>
          <w:b/>
        </w:rPr>
      </w:pPr>
      <w:r w:rsidRPr="00412687">
        <w:rPr>
          <w:b/>
        </w:rPr>
        <w:t>7.  Deliverables</w:t>
      </w:r>
    </w:p>
    <w:p w:rsidR="00AD5A8F" w:rsidRPr="008A03F1" w:rsidRDefault="00AD5A8F" w:rsidP="00AD5A8F">
      <w:pPr>
        <w:jc w:val="both"/>
        <w:rPr>
          <w:rFonts w:ascii="Myriad Pro" w:hAnsi="Myriad Pro"/>
          <w:b/>
          <w:bCs/>
          <w:color w:val="000000"/>
          <w:szCs w:val="22"/>
        </w:rPr>
      </w:pPr>
    </w:p>
    <w:p w:rsidR="00AD5A8F" w:rsidRPr="008A03F1" w:rsidRDefault="00AD5A8F" w:rsidP="00AD5A8F">
      <w:pPr>
        <w:jc w:val="both"/>
        <w:rPr>
          <w:rFonts w:ascii="Myriad Pro" w:hAnsi="Myriad Pro"/>
          <w:bCs/>
          <w:color w:val="000000"/>
          <w:szCs w:val="22"/>
        </w:rPr>
      </w:pPr>
      <w:r w:rsidRPr="008A03F1">
        <w:rPr>
          <w:rFonts w:ascii="Myriad Pro" w:hAnsi="Myriad Pro"/>
          <w:bCs/>
          <w:color w:val="000000"/>
          <w:szCs w:val="22"/>
        </w:rPr>
        <w:t>The consultancy will produce the following deliverables:</w:t>
      </w:r>
    </w:p>
    <w:p w:rsidR="00AD5A8F" w:rsidRPr="008A03F1" w:rsidRDefault="00AD5A8F" w:rsidP="00AD5A8F">
      <w:pPr>
        <w:jc w:val="both"/>
        <w:rPr>
          <w:rFonts w:ascii="Myriad Pro" w:hAnsi="Myriad Pro"/>
          <w:b/>
          <w:bCs/>
          <w:color w:val="000000"/>
          <w:szCs w:val="22"/>
        </w:rPr>
      </w:pPr>
    </w:p>
    <w:p w:rsidR="00AD5A8F" w:rsidRPr="00412687" w:rsidRDefault="00AD5A8F" w:rsidP="00AD5A8F">
      <w:pPr>
        <w:jc w:val="both"/>
        <w:rPr>
          <w:rFonts w:ascii="Myriad Pro" w:hAnsi="Myriad Pro"/>
          <w:bCs/>
          <w:i/>
          <w:color w:val="000000"/>
          <w:szCs w:val="22"/>
        </w:rPr>
      </w:pPr>
      <w:r w:rsidRPr="00412687">
        <w:rPr>
          <w:rFonts w:ascii="Myriad Pro" w:hAnsi="Myriad Pro"/>
          <w:bCs/>
          <w:i/>
          <w:color w:val="000000"/>
          <w:szCs w:val="22"/>
        </w:rPr>
        <w:t>Inception Report</w:t>
      </w:r>
    </w:p>
    <w:p w:rsidR="00AD5A8F" w:rsidRPr="008A03F1" w:rsidRDefault="00AD5A8F" w:rsidP="00AD5A8F">
      <w:pPr>
        <w:jc w:val="both"/>
        <w:rPr>
          <w:rFonts w:ascii="Myriad Pro" w:hAnsi="Myriad Pro"/>
          <w:bCs/>
          <w:color w:val="000000"/>
          <w:szCs w:val="22"/>
        </w:rPr>
      </w:pPr>
      <w:r w:rsidRPr="008A03F1">
        <w:rPr>
          <w:rFonts w:ascii="Myriad Pro" w:hAnsi="Myriad Pro"/>
          <w:bCs/>
          <w:color w:val="000000"/>
          <w:szCs w:val="22"/>
        </w:rPr>
        <w:t>(as indicated earlier)</w:t>
      </w:r>
    </w:p>
    <w:p w:rsidR="00AD5A8F" w:rsidRPr="008A03F1" w:rsidRDefault="00AD5A8F" w:rsidP="00AD5A8F">
      <w:pPr>
        <w:jc w:val="both"/>
        <w:rPr>
          <w:rFonts w:ascii="Myriad Pro" w:hAnsi="Myriad Pro"/>
          <w:bCs/>
          <w:color w:val="000000"/>
          <w:szCs w:val="22"/>
        </w:rPr>
      </w:pPr>
    </w:p>
    <w:p w:rsidR="00AD5A8F" w:rsidRPr="008A03F1" w:rsidRDefault="00AD5A8F" w:rsidP="00AD5A8F">
      <w:pPr>
        <w:jc w:val="both"/>
        <w:rPr>
          <w:rFonts w:ascii="Myriad Pro" w:hAnsi="Myriad Pro"/>
          <w:bCs/>
          <w:i/>
          <w:color w:val="000000"/>
          <w:szCs w:val="22"/>
        </w:rPr>
      </w:pPr>
      <w:r w:rsidRPr="008A03F1">
        <w:rPr>
          <w:rFonts w:ascii="Myriad Pro" w:hAnsi="Myriad Pro"/>
          <w:bCs/>
          <w:i/>
          <w:color w:val="000000"/>
          <w:szCs w:val="22"/>
        </w:rPr>
        <w:t>Preliminary conclusions</w:t>
      </w:r>
    </w:p>
    <w:p w:rsidR="00AD5A8F" w:rsidRPr="008A03F1" w:rsidRDefault="00AD5A8F" w:rsidP="00AD5A8F">
      <w:pPr>
        <w:jc w:val="both"/>
        <w:rPr>
          <w:rFonts w:ascii="Myriad Pro" w:hAnsi="Myriad Pro"/>
          <w:szCs w:val="22"/>
        </w:rPr>
      </w:pPr>
      <w:r w:rsidRPr="008A03F1">
        <w:rPr>
          <w:rFonts w:ascii="Myriad Pro" w:hAnsi="Myriad Pro"/>
          <w:szCs w:val="22"/>
        </w:rPr>
        <w:t>The Review team/institution will draft the preliminary conclusions one week prior to the end of the mission to be shared in meetings with all concerned, for obtaining reactions to these observations and conclusions. A particular effort will be made to obtain the views of the Government implementing agency (</w:t>
      </w:r>
      <w:proofErr w:type="spellStart"/>
      <w:r w:rsidRPr="008A03F1">
        <w:rPr>
          <w:rFonts w:ascii="Myriad Pro" w:hAnsi="Myriad Pro"/>
          <w:szCs w:val="22"/>
        </w:rPr>
        <w:t>MoI</w:t>
      </w:r>
      <w:proofErr w:type="spellEnd"/>
      <w:r w:rsidRPr="008A03F1">
        <w:rPr>
          <w:rFonts w:ascii="Myriad Pro" w:hAnsi="Myriad Pro"/>
          <w:szCs w:val="22"/>
        </w:rPr>
        <w:t xml:space="preserve">), the LOTFA project management team, donors and UNDP staff during these meetings. Prior to its departure from </w:t>
      </w:r>
      <w:smartTag w:uri="urn:schemas-microsoft-com:office:smarttags" w:element="place">
        <w:smartTag w:uri="urn:schemas-microsoft-com:office:smarttags" w:element="City">
          <w:r w:rsidRPr="008A03F1">
            <w:rPr>
              <w:rFonts w:ascii="Myriad Pro" w:hAnsi="Myriad Pro"/>
              <w:szCs w:val="22"/>
            </w:rPr>
            <w:t>Kabul</w:t>
          </w:r>
        </w:smartTag>
      </w:smartTag>
      <w:r>
        <w:rPr>
          <w:rFonts w:ascii="Myriad Pro" w:hAnsi="Myriad Pro"/>
          <w:szCs w:val="22"/>
        </w:rPr>
        <w:t>, the Team Leader will</w:t>
      </w:r>
      <w:r w:rsidRPr="008A03F1">
        <w:rPr>
          <w:rFonts w:ascii="Myriad Pro" w:hAnsi="Myriad Pro"/>
          <w:szCs w:val="22"/>
        </w:rPr>
        <w:t xml:space="preserve"> submit the draft report.</w:t>
      </w:r>
    </w:p>
    <w:p w:rsidR="00AD5A8F" w:rsidRPr="008A03F1" w:rsidRDefault="00AD5A8F" w:rsidP="00AD5A8F">
      <w:pPr>
        <w:jc w:val="both"/>
        <w:rPr>
          <w:rFonts w:ascii="Myriad Pro" w:hAnsi="Myriad Pro"/>
          <w:b/>
          <w:bCs/>
          <w:color w:val="000000"/>
          <w:szCs w:val="22"/>
        </w:rPr>
      </w:pPr>
    </w:p>
    <w:p w:rsidR="00AD5A8F" w:rsidRPr="008A03F1" w:rsidRDefault="00AD5A8F" w:rsidP="00AD5A8F">
      <w:pPr>
        <w:jc w:val="both"/>
        <w:rPr>
          <w:rFonts w:ascii="Myriad Pro" w:hAnsi="Myriad Pro"/>
          <w:bCs/>
          <w:i/>
          <w:color w:val="000000"/>
          <w:szCs w:val="22"/>
        </w:rPr>
      </w:pPr>
      <w:r w:rsidRPr="008A03F1">
        <w:rPr>
          <w:rFonts w:ascii="Myriad Pro" w:hAnsi="Myriad Pro"/>
          <w:bCs/>
          <w:i/>
          <w:color w:val="000000"/>
          <w:szCs w:val="22"/>
        </w:rPr>
        <w:t>Review Report</w:t>
      </w:r>
    </w:p>
    <w:p w:rsidR="00AD5A8F" w:rsidRPr="008A03F1" w:rsidRDefault="00AD5A8F" w:rsidP="00AD5A8F">
      <w:pPr>
        <w:jc w:val="both"/>
        <w:rPr>
          <w:rFonts w:ascii="Myriad Pro" w:hAnsi="Myriad Pro"/>
          <w:szCs w:val="22"/>
        </w:rPr>
      </w:pPr>
      <w:r w:rsidRPr="008A03F1">
        <w:rPr>
          <w:rFonts w:ascii="Myriad Pro" w:hAnsi="Myriad Pro"/>
          <w:szCs w:val="22"/>
        </w:rPr>
        <w:t xml:space="preserve">Within three weeks </w:t>
      </w:r>
      <w:r>
        <w:rPr>
          <w:rFonts w:ascii="Myriad Pro" w:hAnsi="Myriad Pro"/>
          <w:szCs w:val="22"/>
        </w:rPr>
        <w:t>after receipt</w:t>
      </w:r>
      <w:r w:rsidRPr="008A03F1">
        <w:rPr>
          <w:rFonts w:ascii="Myriad Pro" w:hAnsi="Myriad Pro"/>
          <w:szCs w:val="22"/>
        </w:rPr>
        <w:t xml:space="preserve"> of the comments and observations on the draft report, </w:t>
      </w:r>
      <w:r>
        <w:rPr>
          <w:rFonts w:ascii="Myriad Pro" w:hAnsi="Myriad Pro"/>
          <w:szCs w:val="22"/>
        </w:rPr>
        <w:t xml:space="preserve">the </w:t>
      </w:r>
      <w:r w:rsidRPr="008A03F1">
        <w:rPr>
          <w:rFonts w:ascii="Myriad Pro" w:hAnsi="Myriad Pro"/>
          <w:szCs w:val="22"/>
        </w:rPr>
        <w:t xml:space="preserve">Review Team will submit a final report. </w:t>
      </w:r>
    </w:p>
    <w:p w:rsidR="00AD5A8F" w:rsidRPr="008A03F1" w:rsidRDefault="00AD5A8F" w:rsidP="00AD5A8F">
      <w:pPr>
        <w:jc w:val="both"/>
        <w:rPr>
          <w:rFonts w:ascii="Myriad Pro" w:hAnsi="Myriad Pro"/>
          <w:szCs w:val="22"/>
        </w:rPr>
      </w:pPr>
    </w:p>
    <w:p w:rsidR="00AD5A8F" w:rsidRPr="008A03F1" w:rsidRDefault="00AD5A8F" w:rsidP="00AD5A8F">
      <w:pPr>
        <w:widowControl/>
        <w:numPr>
          <w:ilvl w:val="0"/>
          <w:numId w:val="13"/>
        </w:numPr>
        <w:jc w:val="both"/>
        <w:rPr>
          <w:rFonts w:ascii="Myriad Pro" w:hAnsi="Myriad Pro"/>
          <w:szCs w:val="22"/>
        </w:rPr>
      </w:pPr>
      <w:r w:rsidRPr="008A03F1">
        <w:rPr>
          <w:rFonts w:ascii="Myriad Pro" w:hAnsi="Myriad Pro"/>
          <w:szCs w:val="22"/>
        </w:rPr>
        <w:t xml:space="preserve">The language of the report should be English </w:t>
      </w:r>
    </w:p>
    <w:p w:rsidR="00AD5A8F" w:rsidRPr="008A03F1" w:rsidRDefault="00AD5A8F" w:rsidP="00AD5A8F">
      <w:pPr>
        <w:widowControl/>
        <w:numPr>
          <w:ilvl w:val="0"/>
          <w:numId w:val="13"/>
        </w:numPr>
        <w:jc w:val="both"/>
        <w:rPr>
          <w:rFonts w:ascii="Myriad Pro" w:hAnsi="Myriad Pro"/>
          <w:szCs w:val="22"/>
        </w:rPr>
      </w:pPr>
      <w:r>
        <w:rPr>
          <w:rFonts w:ascii="Myriad Pro" w:hAnsi="Myriad Pro"/>
          <w:szCs w:val="22"/>
        </w:rPr>
        <w:lastRenderedPageBreak/>
        <w:t>5</w:t>
      </w:r>
      <w:r w:rsidRPr="008A03F1">
        <w:rPr>
          <w:rFonts w:ascii="Myriad Pro" w:hAnsi="Myriad Pro"/>
          <w:szCs w:val="22"/>
        </w:rPr>
        <w:t xml:space="preserve"> hard and soft copies should be delivered </w:t>
      </w:r>
    </w:p>
    <w:p w:rsidR="00AD5A8F" w:rsidRPr="008A03F1" w:rsidRDefault="00AD5A8F" w:rsidP="00AD5A8F">
      <w:pPr>
        <w:widowControl/>
        <w:numPr>
          <w:ilvl w:val="0"/>
          <w:numId w:val="13"/>
        </w:numPr>
        <w:jc w:val="both"/>
        <w:rPr>
          <w:rFonts w:ascii="Myriad Pro" w:hAnsi="Myriad Pro"/>
          <w:szCs w:val="22"/>
        </w:rPr>
      </w:pPr>
      <w:r w:rsidRPr="008A03F1">
        <w:rPr>
          <w:rFonts w:ascii="Myriad Pro" w:hAnsi="Myriad Pro"/>
          <w:szCs w:val="22"/>
        </w:rPr>
        <w:t>The soft copy should be compatible with MS Office Word and Acrobat Reader</w:t>
      </w:r>
    </w:p>
    <w:p w:rsidR="00AD5A8F" w:rsidRDefault="00AD5A8F" w:rsidP="00AD5A8F">
      <w:pPr>
        <w:widowControl/>
        <w:numPr>
          <w:ilvl w:val="0"/>
          <w:numId w:val="13"/>
        </w:numPr>
        <w:jc w:val="both"/>
        <w:rPr>
          <w:rFonts w:ascii="Myriad Pro" w:hAnsi="Myriad Pro"/>
          <w:szCs w:val="22"/>
        </w:rPr>
      </w:pPr>
      <w:r w:rsidRPr="008A03F1">
        <w:rPr>
          <w:rFonts w:ascii="Myriad Pro" w:hAnsi="Myriad Pro"/>
          <w:szCs w:val="22"/>
        </w:rPr>
        <w:t xml:space="preserve">A five page long </w:t>
      </w:r>
      <w:proofErr w:type="spellStart"/>
      <w:r w:rsidRPr="008A03F1">
        <w:rPr>
          <w:rFonts w:ascii="Myriad Pro" w:hAnsi="Myriad Pro"/>
          <w:szCs w:val="22"/>
        </w:rPr>
        <w:t>stand alone</w:t>
      </w:r>
      <w:proofErr w:type="spellEnd"/>
      <w:r w:rsidRPr="008A03F1">
        <w:rPr>
          <w:rFonts w:ascii="Myriad Pro" w:hAnsi="Myriad Pro"/>
          <w:szCs w:val="22"/>
        </w:rPr>
        <w:t xml:space="preserve"> executive summary  should be submitted</w:t>
      </w:r>
    </w:p>
    <w:p w:rsidR="00247D73" w:rsidRDefault="00247D73" w:rsidP="00247D73">
      <w:pPr>
        <w:widowControl/>
        <w:jc w:val="both"/>
        <w:rPr>
          <w:rFonts w:ascii="Myriad Pro" w:hAnsi="Myriad Pro"/>
          <w:szCs w:val="22"/>
        </w:rPr>
      </w:pPr>
    </w:p>
    <w:p w:rsidR="00247D73" w:rsidRPr="00247D73" w:rsidRDefault="00247D73" w:rsidP="00247D73">
      <w:pPr>
        <w:jc w:val="both"/>
        <w:rPr>
          <w:rFonts w:ascii="Myriad Pro" w:hAnsi="Myriad Pro"/>
          <w:bCs/>
          <w:i/>
          <w:color w:val="000000"/>
          <w:szCs w:val="22"/>
        </w:rPr>
      </w:pPr>
      <w:r w:rsidRPr="00247D73">
        <w:rPr>
          <w:rFonts w:ascii="Myriad Pro" w:hAnsi="Myriad Pro"/>
          <w:bCs/>
          <w:i/>
          <w:color w:val="000000"/>
          <w:szCs w:val="22"/>
        </w:rPr>
        <w:t xml:space="preserve">Presentation of the Report </w:t>
      </w:r>
    </w:p>
    <w:p w:rsidR="00AD5A8F" w:rsidRPr="008A03F1" w:rsidRDefault="00247D73" w:rsidP="00AD5A8F">
      <w:pPr>
        <w:jc w:val="both"/>
        <w:rPr>
          <w:rFonts w:ascii="Myriad Pro" w:hAnsi="Myriad Pro"/>
          <w:szCs w:val="22"/>
        </w:rPr>
      </w:pPr>
      <w:r>
        <w:rPr>
          <w:rFonts w:ascii="Myriad Pro" w:hAnsi="Myriad Pro"/>
          <w:szCs w:val="22"/>
        </w:rPr>
        <w:t xml:space="preserve">Once the report is finalized between UNDP and evaluation team, one of the team members will present the report to the LOTFA SC </w:t>
      </w:r>
      <w:r w:rsidR="00187771">
        <w:rPr>
          <w:rFonts w:ascii="Myriad Pro" w:hAnsi="Myriad Pro"/>
          <w:szCs w:val="22"/>
        </w:rPr>
        <w:t>(</w:t>
      </w:r>
      <w:r>
        <w:rPr>
          <w:rFonts w:ascii="Myriad Pro" w:hAnsi="Myriad Pro"/>
          <w:szCs w:val="22"/>
        </w:rPr>
        <w:t xml:space="preserve">Government </w:t>
      </w:r>
      <w:r w:rsidR="00187771">
        <w:rPr>
          <w:rFonts w:ascii="Myriad Pro" w:hAnsi="Myriad Pro"/>
          <w:szCs w:val="22"/>
        </w:rPr>
        <w:t xml:space="preserve">and donor </w:t>
      </w:r>
      <w:r>
        <w:rPr>
          <w:rFonts w:ascii="Myriad Pro" w:hAnsi="Myriad Pro"/>
          <w:szCs w:val="22"/>
        </w:rPr>
        <w:t>counterparts</w:t>
      </w:r>
      <w:r w:rsidR="00187771">
        <w:rPr>
          <w:rFonts w:ascii="Myriad Pro" w:hAnsi="Myriad Pro"/>
          <w:szCs w:val="22"/>
        </w:rPr>
        <w:t>)</w:t>
      </w:r>
      <w:r>
        <w:rPr>
          <w:rFonts w:ascii="Myriad Pro" w:hAnsi="Myriad Pro"/>
          <w:szCs w:val="22"/>
        </w:rPr>
        <w:t xml:space="preserve">. </w:t>
      </w:r>
    </w:p>
    <w:p w:rsidR="00AD5A8F" w:rsidRPr="008A03F1" w:rsidRDefault="00AD5A8F" w:rsidP="00AD5A8F">
      <w:pPr>
        <w:ind w:left="360"/>
        <w:jc w:val="both"/>
        <w:rPr>
          <w:rFonts w:ascii="Myriad Pro" w:hAnsi="Myriad Pro"/>
          <w:szCs w:val="22"/>
        </w:rPr>
      </w:pPr>
    </w:p>
    <w:p w:rsidR="00AD5A8F" w:rsidRPr="00412687" w:rsidRDefault="00AD5A8F" w:rsidP="00AD5A8F">
      <w:pPr>
        <w:pStyle w:val="BodyText"/>
        <w:jc w:val="both"/>
        <w:rPr>
          <w:b/>
        </w:rPr>
      </w:pPr>
      <w:r w:rsidRPr="00412687">
        <w:rPr>
          <w:b/>
        </w:rPr>
        <w:t>8. Team Composition</w:t>
      </w:r>
    </w:p>
    <w:p w:rsidR="00AD5A8F" w:rsidRPr="008A03F1" w:rsidRDefault="00AD5A8F" w:rsidP="00AD5A8F">
      <w:pPr>
        <w:jc w:val="both"/>
        <w:rPr>
          <w:rFonts w:ascii="Myriad Pro" w:hAnsi="Myriad Pro"/>
          <w:b/>
          <w:bCs/>
          <w:color w:val="000000"/>
          <w:szCs w:val="22"/>
        </w:rPr>
      </w:pPr>
    </w:p>
    <w:p w:rsidR="00AD5A8F" w:rsidRPr="008A03F1" w:rsidRDefault="00AD5A8F" w:rsidP="00AD5A8F">
      <w:pPr>
        <w:jc w:val="both"/>
        <w:rPr>
          <w:rFonts w:ascii="Myriad Pro" w:hAnsi="Myriad Pro"/>
          <w:szCs w:val="22"/>
        </w:rPr>
      </w:pPr>
      <w:r w:rsidRPr="008A03F1">
        <w:rPr>
          <w:rFonts w:ascii="Myriad Pro" w:hAnsi="Myriad Pro"/>
          <w:szCs w:val="22"/>
        </w:rPr>
        <w:t xml:space="preserve">The </w:t>
      </w:r>
      <w:r>
        <w:rPr>
          <w:rFonts w:ascii="Myriad Pro" w:hAnsi="Myriad Pro"/>
          <w:szCs w:val="22"/>
        </w:rPr>
        <w:t>evaluation</w:t>
      </w:r>
      <w:r w:rsidRPr="008A03F1">
        <w:rPr>
          <w:rFonts w:ascii="Myriad Pro" w:hAnsi="Myriad Pro"/>
          <w:szCs w:val="22"/>
        </w:rPr>
        <w:t xml:space="preserve"> team </w:t>
      </w:r>
      <w:r>
        <w:rPr>
          <w:rFonts w:ascii="Myriad Pro" w:hAnsi="Myriad Pro"/>
          <w:szCs w:val="22"/>
        </w:rPr>
        <w:t>could</w:t>
      </w:r>
      <w:r w:rsidRPr="008A03F1">
        <w:rPr>
          <w:rFonts w:ascii="Myriad Pro" w:hAnsi="Myriad Pro"/>
          <w:szCs w:val="22"/>
        </w:rPr>
        <w:t xml:space="preserve"> consist of </w:t>
      </w:r>
      <w:r>
        <w:rPr>
          <w:rFonts w:ascii="Myriad Pro" w:hAnsi="Myriad Pro"/>
          <w:szCs w:val="22"/>
        </w:rPr>
        <w:t>about three</w:t>
      </w:r>
      <w:r w:rsidRPr="008A03F1">
        <w:rPr>
          <w:rFonts w:ascii="Myriad Pro" w:hAnsi="Myriad Pro"/>
          <w:szCs w:val="22"/>
        </w:rPr>
        <w:t xml:space="preserve"> members (from an institution or individuals). The team leader (an international consultant) will take the overall responsibility for reviewing documents, undertaking field visits, conducting interviews and preparing draft and final reports. </w:t>
      </w:r>
    </w:p>
    <w:p w:rsidR="00AD5A8F" w:rsidRPr="008A03F1" w:rsidRDefault="00AD5A8F" w:rsidP="00AD5A8F">
      <w:pPr>
        <w:jc w:val="both"/>
        <w:rPr>
          <w:rFonts w:ascii="Myriad Pro" w:hAnsi="Myriad Pro"/>
          <w:szCs w:val="22"/>
        </w:rPr>
      </w:pPr>
    </w:p>
    <w:p w:rsidR="00AD5A8F" w:rsidRPr="008A03F1" w:rsidRDefault="00AD5A8F" w:rsidP="0087036A">
      <w:pPr>
        <w:autoSpaceDE w:val="0"/>
        <w:autoSpaceDN w:val="0"/>
        <w:adjustRightInd w:val="0"/>
        <w:jc w:val="both"/>
        <w:rPr>
          <w:rFonts w:ascii="Myriad Pro" w:hAnsi="Myriad Pro"/>
          <w:szCs w:val="22"/>
        </w:rPr>
      </w:pPr>
      <w:r w:rsidRPr="008A03F1">
        <w:rPr>
          <w:rFonts w:ascii="Myriad Pro" w:hAnsi="Myriad Pro"/>
          <w:szCs w:val="22"/>
        </w:rPr>
        <w:t xml:space="preserve">National specialist will also be part of the team who may </w:t>
      </w:r>
      <w:r>
        <w:rPr>
          <w:rFonts w:ascii="Myriad Pro" w:hAnsi="Myriad Pro"/>
          <w:szCs w:val="22"/>
        </w:rPr>
        <w:t xml:space="preserve">be </w:t>
      </w:r>
      <w:r w:rsidRPr="008A03F1">
        <w:rPr>
          <w:rFonts w:ascii="Myriad Pro" w:hAnsi="Myriad Pro"/>
          <w:szCs w:val="22"/>
        </w:rPr>
        <w:t xml:space="preserve">separately hired by the institution </w:t>
      </w:r>
      <w:r>
        <w:rPr>
          <w:rFonts w:ascii="Myriad Pro" w:hAnsi="Myriad Pro"/>
          <w:szCs w:val="22"/>
        </w:rPr>
        <w:t xml:space="preserve">to </w:t>
      </w:r>
      <w:r w:rsidRPr="008A03F1">
        <w:rPr>
          <w:rFonts w:ascii="Myriad Pro" w:hAnsi="Myriad Pro"/>
          <w:szCs w:val="22"/>
        </w:rPr>
        <w:t>support the team leader in reviewing documents, undertaking field visits and conducting interviews</w:t>
      </w:r>
      <w:r w:rsidR="0087036A">
        <w:rPr>
          <w:rFonts w:ascii="Myriad Pro" w:hAnsi="Myriad Pro"/>
          <w:szCs w:val="22"/>
        </w:rPr>
        <w:t xml:space="preserve"> as well as doing interpretation as required</w:t>
      </w:r>
      <w:r w:rsidRPr="008A03F1">
        <w:rPr>
          <w:rFonts w:ascii="Myriad Pro" w:hAnsi="Myriad Pro"/>
          <w:szCs w:val="22"/>
        </w:rPr>
        <w:t>.</w:t>
      </w:r>
    </w:p>
    <w:p w:rsidR="00AD5A8F" w:rsidRPr="008A03F1" w:rsidRDefault="00AD5A8F" w:rsidP="00AD5A8F">
      <w:pPr>
        <w:autoSpaceDE w:val="0"/>
        <w:autoSpaceDN w:val="0"/>
        <w:adjustRightInd w:val="0"/>
        <w:jc w:val="both"/>
        <w:rPr>
          <w:rFonts w:ascii="Myriad Pro" w:hAnsi="Myriad Pro"/>
          <w:szCs w:val="22"/>
        </w:rPr>
      </w:pPr>
    </w:p>
    <w:p w:rsidR="00AD5A8F" w:rsidRPr="008A03F1" w:rsidRDefault="00AD5A8F" w:rsidP="00AD5A8F">
      <w:pPr>
        <w:jc w:val="both"/>
        <w:rPr>
          <w:rFonts w:ascii="Myriad Pro" w:hAnsi="Myriad Pro"/>
          <w:szCs w:val="22"/>
        </w:rPr>
      </w:pPr>
    </w:p>
    <w:p w:rsidR="00AD5A8F" w:rsidRPr="008A03F1" w:rsidRDefault="00AD5A8F" w:rsidP="00AD5A8F">
      <w:pPr>
        <w:jc w:val="both"/>
        <w:rPr>
          <w:rFonts w:ascii="Myriad Pro" w:hAnsi="Myriad Pro"/>
          <w:bCs/>
          <w:i/>
          <w:color w:val="000000"/>
          <w:szCs w:val="22"/>
        </w:rPr>
      </w:pPr>
      <w:r w:rsidRPr="008A03F1">
        <w:rPr>
          <w:rFonts w:ascii="Myriad Pro" w:hAnsi="Myriad Pro"/>
          <w:bCs/>
          <w:i/>
          <w:color w:val="000000"/>
          <w:szCs w:val="22"/>
        </w:rPr>
        <w:t>Minimum Qualification and Experience required for the Team members:</w:t>
      </w:r>
    </w:p>
    <w:p w:rsidR="00AD5A8F" w:rsidRPr="008A03F1" w:rsidRDefault="00AD5A8F" w:rsidP="00AD5A8F">
      <w:pPr>
        <w:jc w:val="both"/>
        <w:rPr>
          <w:rFonts w:ascii="Myriad Pro" w:hAnsi="Myriad Pro"/>
          <w:szCs w:val="22"/>
        </w:rPr>
      </w:pPr>
    </w:p>
    <w:p w:rsidR="00AD5A8F" w:rsidRPr="008A03F1" w:rsidRDefault="00AD5A8F" w:rsidP="00AD5A8F">
      <w:pPr>
        <w:widowControl/>
        <w:numPr>
          <w:ilvl w:val="0"/>
          <w:numId w:val="10"/>
        </w:numPr>
        <w:jc w:val="both"/>
        <w:rPr>
          <w:rFonts w:ascii="Myriad Pro" w:hAnsi="Myriad Pro"/>
          <w:color w:val="000000"/>
          <w:szCs w:val="22"/>
        </w:rPr>
      </w:pPr>
      <w:r w:rsidRPr="008A03F1">
        <w:rPr>
          <w:rFonts w:ascii="Myriad Pro" w:hAnsi="Myriad Pro"/>
          <w:color w:val="000000"/>
          <w:szCs w:val="22"/>
        </w:rPr>
        <w:t>Advance degree in law, public affairs or international developments studies;</w:t>
      </w:r>
    </w:p>
    <w:p w:rsidR="00AD5A8F" w:rsidRPr="008A03F1" w:rsidRDefault="00AD5A8F" w:rsidP="00AD5A8F">
      <w:pPr>
        <w:widowControl/>
        <w:numPr>
          <w:ilvl w:val="0"/>
          <w:numId w:val="10"/>
        </w:numPr>
        <w:jc w:val="both"/>
        <w:rPr>
          <w:rFonts w:ascii="Myriad Pro" w:hAnsi="Myriad Pro"/>
          <w:color w:val="000000"/>
          <w:szCs w:val="22"/>
        </w:rPr>
      </w:pPr>
      <w:r w:rsidRPr="008A03F1">
        <w:rPr>
          <w:rFonts w:ascii="Myriad Pro" w:hAnsi="Myriad Pro"/>
          <w:color w:val="000000"/>
          <w:szCs w:val="22"/>
        </w:rPr>
        <w:t xml:space="preserve">At least </w:t>
      </w:r>
      <w:r>
        <w:rPr>
          <w:rFonts w:ascii="Myriad Pro" w:hAnsi="Myriad Pro"/>
          <w:color w:val="000000"/>
          <w:szCs w:val="22"/>
        </w:rPr>
        <w:t>15</w:t>
      </w:r>
      <w:r w:rsidRPr="008A03F1">
        <w:rPr>
          <w:rFonts w:ascii="Myriad Pro" w:hAnsi="Myriad Pro"/>
          <w:color w:val="000000"/>
          <w:szCs w:val="22"/>
        </w:rPr>
        <w:t xml:space="preserve"> years of experience in the area of democratic governance, security sector or police reform, </w:t>
      </w:r>
      <w:r w:rsidRPr="008A03F1">
        <w:rPr>
          <w:rFonts w:ascii="Myriad Pro" w:hAnsi="Myriad Pro"/>
          <w:szCs w:val="22"/>
        </w:rPr>
        <w:t>of which at least five years should be experience of working for, or closely partnering with, international organizations working in</w:t>
      </w:r>
      <w:r>
        <w:rPr>
          <w:rFonts w:ascii="Myriad Pro" w:hAnsi="Myriad Pro"/>
          <w:szCs w:val="22"/>
        </w:rPr>
        <w:t xml:space="preserve"> a</w:t>
      </w:r>
      <w:r w:rsidRPr="008A03F1">
        <w:rPr>
          <w:rFonts w:ascii="Myriad Pro" w:hAnsi="Myriad Pro"/>
          <w:szCs w:val="22"/>
        </w:rPr>
        <w:t xml:space="preserve"> developing country context;</w:t>
      </w:r>
    </w:p>
    <w:p w:rsidR="00AD5A8F" w:rsidRPr="008A03F1" w:rsidRDefault="00AD5A8F" w:rsidP="00AD5A8F">
      <w:pPr>
        <w:widowControl/>
        <w:numPr>
          <w:ilvl w:val="0"/>
          <w:numId w:val="10"/>
        </w:numPr>
        <w:jc w:val="both"/>
        <w:rPr>
          <w:rFonts w:ascii="Myriad Pro" w:hAnsi="Myriad Pro"/>
          <w:color w:val="000000"/>
          <w:szCs w:val="22"/>
        </w:rPr>
      </w:pPr>
      <w:r w:rsidRPr="008A03F1">
        <w:rPr>
          <w:rFonts w:ascii="Myriad Pro" w:hAnsi="Myriad Pro"/>
          <w:color w:val="000000"/>
          <w:szCs w:val="22"/>
        </w:rPr>
        <w:t xml:space="preserve">Experience in evaluation of law enforcement and capacity building projects; </w:t>
      </w:r>
    </w:p>
    <w:p w:rsidR="00AD5A8F" w:rsidRPr="008A03F1" w:rsidRDefault="00AD5A8F" w:rsidP="00AD5A8F">
      <w:pPr>
        <w:widowControl/>
        <w:numPr>
          <w:ilvl w:val="0"/>
          <w:numId w:val="10"/>
        </w:numPr>
        <w:jc w:val="both"/>
        <w:rPr>
          <w:rFonts w:ascii="Myriad Pro" w:hAnsi="Myriad Pro"/>
          <w:color w:val="000000"/>
          <w:szCs w:val="22"/>
        </w:rPr>
      </w:pPr>
      <w:r w:rsidRPr="008A03F1">
        <w:rPr>
          <w:rFonts w:ascii="Myriad Pro" w:hAnsi="Myriad Pro"/>
          <w:color w:val="000000"/>
          <w:szCs w:val="22"/>
        </w:rPr>
        <w:t xml:space="preserve">Extensive experience in conflict countries, institution and state building initiatives; Knowledge of Afghanistan country context and the state’s institutional framework; </w:t>
      </w:r>
    </w:p>
    <w:p w:rsidR="00AD5A8F" w:rsidRPr="008A03F1" w:rsidRDefault="00AD5A8F" w:rsidP="00AD5A8F">
      <w:pPr>
        <w:widowControl/>
        <w:numPr>
          <w:ilvl w:val="0"/>
          <w:numId w:val="10"/>
        </w:numPr>
        <w:jc w:val="both"/>
        <w:rPr>
          <w:rFonts w:ascii="Myriad Pro" w:hAnsi="Myriad Pro"/>
          <w:color w:val="000000"/>
          <w:szCs w:val="22"/>
        </w:rPr>
      </w:pPr>
      <w:r w:rsidRPr="008A03F1">
        <w:rPr>
          <w:rFonts w:ascii="Myriad Pro" w:hAnsi="Myriad Pro"/>
          <w:color w:val="000000"/>
          <w:szCs w:val="22"/>
        </w:rPr>
        <w:t>Experience in undertaking evaluation reviews/studies and impact assessments of development projects; Knowledge of management and implementation of Trust Funds;</w:t>
      </w:r>
    </w:p>
    <w:p w:rsidR="00AD5A8F" w:rsidRPr="008A03F1" w:rsidRDefault="00AD5A8F" w:rsidP="00AD5A8F">
      <w:pPr>
        <w:widowControl/>
        <w:numPr>
          <w:ilvl w:val="0"/>
          <w:numId w:val="10"/>
        </w:numPr>
        <w:jc w:val="both"/>
        <w:rPr>
          <w:rFonts w:ascii="Myriad Pro" w:hAnsi="Myriad Pro"/>
          <w:color w:val="000000"/>
          <w:szCs w:val="22"/>
        </w:rPr>
      </w:pPr>
      <w:r w:rsidRPr="008A03F1">
        <w:rPr>
          <w:rFonts w:ascii="Myriad Pro" w:hAnsi="Myriad Pro"/>
          <w:color w:val="000000"/>
          <w:szCs w:val="22"/>
        </w:rPr>
        <w:t>Ability to present information in transparent and comprehensive manner;</w:t>
      </w:r>
    </w:p>
    <w:p w:rsidR="00AD5A8F" w:rsidRPr="008A03F1" w:rsidRDefault="00AD5A8F" w:rsidP="00AD5A8F">
      <w:pPr>
        <w:widowControl/>
        <w:numPr>
          <w:ilvl w:val="0"/>
          <w:numId w:val="10"/>
        </w:numPr>
        <w:jc w:val="both"/>
        <w:rPr>
          <w:rFonts w:ascii="Myriad Pro" w:hAnsi="Myriad Pro"/>
          <w:color w:val="000000"/>
          <w:szCs w:val="22"/>
        </w:rPr>
      </w:pPr>
      <w:r w:rsidRPr="008A03F1">
        <w:rPr>
          <w:rFonts w:ascii="Myriad Pro" w:hAnsi="Myriad Pro"/>
          <w:color w:val="000000"/>
          <w:szCs w:val="22"/>
        </w:rPr>
        <w:t>Written and spoken fluency in English, knowledge of local languages is an asset</w:t>
      </w:r>
    </w:p>
    <w:p w:rsidR="00AD5A8F" w:rsidRPr="008A03F1" w:rsidRDefault="00AD5A8F" w:rsidP="00AD5A8F">
      <w:pPr>
        <w:jc w:val="both"/>
        <w:rPr>
          <w:rFonts w:ascii="Myriad Pro" w:hAnsi="Myriad Pro"/>
          <w:szCs w:val="22"/>
        </w:rPr>
      </w:pPr>
    </w:p>
    <w:p w:rsidR="00AD5A8F" w:rsidRPr="008A03F1" w:rsidRDefault="00AD5A8F" w:rsidP="00AD5A8F">
      <w:pPr>
        <w:jc w:val="both"/>
        <w:rPr>
          <w:rFonts w:ascii="Myriad Pro" w:hAnsi="Myriad Pro"/>
          <w:bCs/>
          <w:i/>
          <w:color w:val="000000"/>
          <w:szCs w:val="22"/>
        </w:rPr>
      </w:pPr>
      <w:r w:rsidRPr="008A03F1">
        <w:rPr>
          <w:rFonts w:ascii="Myriad Pro" w:hAnsi="Myriad Pro"/>
          <w:bCs/>
          <w:i/>
          <w:color w:val="000000"/>
          <w:szCs w:val="22"/>
        </w:rPr>
        <w:t>Minimum Qualification and Experience required for the National Specialist:</w:t>
      </w:r>
    </w:p>
    <w:p w:rsidR="00AD5A8F" w:rsidRPr="008A03F1" w:rsidRDefault="00AD5A8F" w:rsidP="00AD5A8F">
      <w:pPr>
        <w:autoSpaceDE w:val="0"/>
        <w:autoSpaceDN w:val="0"/>
        <w:adjustRightInd w:val="0"/>
        <w:jc w:val="both"/>
        <w:rPr>
          <w:rFonts w:ascii="Myriad Pro" w:hAnsi="Myriad Pro"/>
          <w:szCs w:val="22"/>
        </w:rPr>
      </w:pPr>
    </w:p>
    <w:p w:rsidR="00AD5A8F" w:rsidRPr="008A03F1" w:rsidRDefault="00AD5A8F" w:rsidP="00AD5A8F">
      <w:pPr>
        <w:widowControl/>
        <w:numPr>
          <w:ilvl w:val="0"/>
          <w:numId w:val="11"/>
        </w:numPr>
        <w:autoSpaceDE w:val="0"/>
        <w:autoSpaceDN w:val="0"/>
        <w:adjustRightInd w:val="0"/>
        <w:jc w:val="both"/>
        <w:rPr>
          <w:rFonts w:ascii="Myriad Pro" w:hAnsi="Myriad Pro"/>
          <w:szCs w:val="22"/>
        </w:rPr>
      </w:pPr>
      <w:r w:rsidRPr="008A03F1">
        <w:rPr>
          <w:rFonts w:ascii="Myriad Pro" w:hAnsi="Myriad Pro"/>
          <w:szCs w:val="22"/>
        </w:rPr>
        <w:t>University degree</w:t>
      </w:r>
    </w:p>
    <w:p w:rsidR="00AD5A8F" w:rsidRPr="008A03F1" w:rsidRDefault="00AD5A8F" w:rsidP="00AD5A8F">
      <w:pPr>
        <w:widowControl/>
        <w:numPr>
          <w:ilvl w:val="0"/>
          <w:numId w:val="11"/>
        </w:numPr>
        <w:autoSpaceDE w:val="0"/>
        <w:autoSpaceDN w:val="0"/>
        <w:adjustRightInd w:val="0"/>
        <w:jc w:val="both"/>
        <w:rPr>
          <w:rFonts w:ascii="Myriad Pro" w:hAnsi="Myriad Pro"/>
          <w:szCs w:val="22"/>
        </w:rPr>
      </w:pPr>
      <w:r w:rsidRPr="008A03F1">
        <w:rPr>
          <w:rFonts w:ascii="Myriad Pro" w:hAnsi="Myriad Pro"/>
          <w:szCs w:val="22"/>
        </w:rPr>
        <w:t>At least five years of experience in the area of democratic governance, law or judicial</w:t>
      </w:r>
    </w:p>
    <w:p w:rsidR="00AD5A8F" w:rsidRPr="008A03F1" w:rsidRDefault="00AD5A8F" w:rsidP="00AD5A8F">
      <w:pPr>
        <w:widowControl/>
        <w:numPr>
          <w:ilvl w:val="0"/>
          <w:numId w:val="11"/>
        </w:numPr>
        <w:autoSpaceDE w:val="0"/>
        <w:autoSpaceDN w:val="0"/>
        <w:adjustRightInd w:val="0"/>
        <w:jc w:val="both"/>
        <w:rPr>
          <w:rFonts w:ascii="Myriad Pro" w:hAnsi="Myriad Pro"/>
          <w:szCs w:val="22"/>
        </w:rPr>
      </w:pPr>
      <w:r w:rsidRPr="008A03F1">
        <w:rPr>
          <w:rFonts w:ascii="Myriad Pro" w:hAnsi="Myriad Pro"/>
          <w:szCs w:val="22"/>
        </w:rPr>
        <w:t>This expertise may have been gained in the private sector, NGO, international organizations or public sector</w:t>
      </w:r>
    </w:p>
    <w:p w:rsidR="00AD5A8F" w:rsidRPr="008A03F1" w:rsidRDefault="00AD5A8F" w:rsidP="00AD5A8F">
      <w:pPr>
        <w:widowControl/>
        <w:numPr>
          <w:ilvl w:val="0"/>
          <w:numId w:val="11"/>
        </w:numPr>
        <w:autoSpaceDE w:val="0"/>
        <w:autoSpaceDN w:val="0"/>
        <w:adjustRightInd w:val="0"/>
        <w:jc w:val="both"/>
        <w:rPr>
          <w:rFonts w:ascii="Myriad Pro" w:hAnsi="Myriad Pro"/>
          <w:szCs w:val="22"/>
        </w:rPr>
      </w:pPr>
      <w:r w:rsidRPr="008A03F1">
        <w:rPr>
          <w:rFonts w:ascii="Myriad Pro" w:hAnsi="Myriad Pro"/>
          <w:szCs w:val="22"/>
        </w:rPr>
        <w:t xml:space="preserve">Should have full command on Dari, Pashto and English languages </w:t>
      </w:r>
    </w:p>
    <w:p w:rsidR="00AD5A8F" w:rsidRPr="008A03F1" w:rsidRDefault="00AD5A8F" w:rsidP="00AD5A8F">
      <w:pPr>
        <w:autoSpaceDE w:val="0"/>
        <w:autoSpaceDN w:val="0"/>
        <w:adjustRightInd w:val="0"/>
        <w:jc w:val="both"/>
        <w:rPr>
          <w:rFonts w:ascii="Myriad Pro" w:hAnsi="Myriad Pro"/>
          <w:szCs w:val="22"/>
        </w:rPr>
      </w:pPr>
    </w:p>
    <w:p w:rsidR="00AD5A8F" w:rsidRDefault="00AD5A8F" w:rsidP="00AD5A8F">
      <w:pPr>
        <w:pStyle w:val="BodyText"/>
        <w:jc w:val="both"/>
        <w:rPr>
          <w:b/>
        </w:rPr>
      </w:pPr>
      <w:r w:rsidRPr="00412687">
        <w:rPr>
          <w:b/>
        </w:rPr>
        <w:t>9. Timeline</w:t>
      </w:r>
    </w:p>
    <w:p w:rsidR="00517A97" w:rsidRDefault="00517A97" w:rsidP="0087036A">
      <w:pPr>
        <w:jc w:val="both"/>
        <w:rPr>
          <w:b/>
        </w:rPr>
      </w:pPr>
    </w:p>
    <w:p w:rsidR="00AD5A8F" w:rsidRPr="008A03F1" w:rsidRDefault="00AD5A8F" w:rsidP="0087036A">
      <w:pPr>
        <w:jc w:val="both"/>
        <w:rPr>
          <w:rFonts w:ascii="Myriad Pro" w:hAnsi="Myriad Pro"/>
          <w:szCs w:val="22"/>
        </w:rPr>
      </w:pPr>
      <w:r w:rsidRPr="008A03F1">
        <w:rPr>
          <w:rFonts w:ascii="Myriad Pro" w:hAnsi="Myriad Pro"/>
          <w:szCs w:val="22"/>
        </w:rPr>
        <w:t xml:space="preserve">The mission will </w:t>
      </w:r>
      <w:r>
        <w:rPr>
          <w:rFonts w:ascii="Myriad Pro" w:hAnsi="Myriad Pro"/>
          <w:szCs w:val="22"/>
        </w:rPr>
        <w:t xml:space="preserve">start </w:t>
      </w:r>
      <w:r w:rsidRPr="008A03F1">
        <w:rPr>
          <w:rFonts w:ascii="Myriad Pro" w:hAnsi="Myriad Pro"/>
          <w:szCs w:val="22"/>
        </w:rPr>
        <w:t xml:space="preserve">in </w:t>
      </w:r>
      <w:proofErr w:type="spellStart"/>
      <w:r w:rsidR="00187771">
        <w:rPr>
          <w:rFonts w:ascii="Myriad Pro" w:hAnsi="Myriad Pro"/>
          <w:szCs w:val="22"/>
        </w:rPr>
        <w:t>m</w:t>
      </w:r>
      <w:r>
        <w:rPr>
          <w:rFonts w:ascii="Myriad Pro" w:hAnsi="Myriad Pro"/>
          <w:szCs w:val="22"/>
        </w:rPr>
        <w:t xml:space="preserve">id </w:t>
      </w:r>
      <w:r w:rsidR="0087036A">
        <w:rPr>
          <w:rFonts w:ascii="Myriad Pro" w:hAnsi="Myriad Pro"/>
          <w:szCs w:val="22"/>
        </w:rPr>
        <w:t>January</w:t>
      </w:r>
      <w:proofErr w:type="spellEnd"/>
      <w:r w:rsidR="0087036A">
        <w:rPr>
          <w:rFonts w:ascii="Myriad Pro" w:hAnsi="Myriad Pro"/>
          <w:szCs w:val="22"/>
        </w:rPr>
        <w:t>-</w:t>
      </w:r>
      <w:r w:rsidR="00187771">
        <w:rPr>
          <w:rFonts w:ascii="Myriad Pro" w:hAnsi="Myriad Pro"/>
          <w:szCs w:val="22"/>
        </w:rPr>
        <w:t>e</w:t>
      </w:r>
      <w:r w:rsidR="0087036A">
        <w:rPr>
          <w:rFonts w:ascii="Myriad Pro" w:hAnsi="Myriad Pro"/>
          <w:szCs w:val="22"/>
        </w:rPr>
        <w:t xml:space="preserve">arly February </w:t>
      </w:r>
      <w:r w:rsidRPr="008A03F1">
        <w:rPr>
          <w:rFonts w:ascii="Myriad Pro" w:hAnsi="Myriad Pro"/>
          <w:szCs w:val="22"/>
        </w:rPr>
        <w:t>20</w:t>
      </w:r>
      <w:r w:rsidR="0087036A">
        <w:rPr>
          <w:rFonts w:ascii="Myriad Pro" w:hAnsi="Myriad Pro"/>
          <w:szCs w:val="22"/>
        </w:rPr>
        <w:t>1</w:t>
      </w:r>
      <w:r w:rsidR="00187771">
        <w:rPr>
          <w:rFonts w:ascii="Myriad Pro" w:hAnsi="Myriad Pro"/>
          <w:szCs w:val="22"/>
        </w:rPr>
        <w:t>1</w:t>
      </w:r>
      <w:r w:rsidRPr="008A03F1">
        <w:rPr>
          <w:rFonts w:ascii="Myriad Pro" w:hAnsi="Myriad Pro"/>
          <w:szCs w:val="22"/>
        </w:rPr>
        <w:t>.</w:t>
      </w:r>
    </w:p>
    <w:p w:rsidR="00AD5A8F" w:rsidRPr="008A03F1" w:rsidRDefault="00AD5A8F" w:rsidP="00AD5A8F">
      <w:pPr>
        <w:jc w:val="both"/>
        <w:rPr>
          <w:rFonts w:ascii="Myriad Pro" w:hAnsi="Myriad Pro"/>
          <w:szCs w:val="22"/>
        </w:rPr>
      </w:pPr>
    </w:p>
    <w:p w:rsidR="00AD5A8F" w:rsidRPr="008A03F1" w:rsidRDefault="00AD5A8F" w:rsidP="00AD5A8F">
      <w:pPr>
        <w:widowControl/>
        <w:numPr>
          <w:ilvl w:val="0"/>
          <w:numId w:val="14"/>
        </w:numPr>
        <w:jc w:val="both"/>
        <w:rPr>
          <w:rFonts w:ascii="Myriad Pro" w:hAnsi="Myriad Pro"/>
          <w:szCs w:val="22"/>
        </w:rPr>
      </w:pPr>
      <w:r w:rsidRPr="008A03F1">
        <w:rPr>
          <w:rFonts w:ascii="Myriad Pro" w:hAnsi="Myriad Pro"/>
          <w:szCs w:val="22"/>
        </w:rPr>
        <w:t>Briefing, review of documentation – 5 days</w:t>
      </w:r>
    </w:p>
    <w:p w:rsidR="00AD5A8F" w:rsidRPr="008A03F1" w:rsidRDefault="00AD5A8F" w:rsidP="00AD5A8F">
      <w:pPr>
        <w:widowControl/>
        <w:numPr>
          <w:ilvl w:val="0"/>
          <w:numId w:val="14"/>
        </w:numPr>
        <w:jc w:val="both"/>
        <w:rPr>
          <w:rFonts w:ascii="Myriad Pro" w:hAnsi="Myriad Pro"/>
          <w:szCs w:val="22"/>
        </w:rPr>
      </w:pPr>
      <w:r w:rsidRPr="008A03F1">
        <w:rPr>
          <w:rFonts w:ascii="Myriad Pro" w:hAnsi="Myriad Pro"/>
          <w:szCs w:val="22"/>
        </w:rPr>
        <w:t>Inception Report  - 1 week</w:t>
      </w:r>
    </w:p>
    <w:p w:rsidR="00AD5A8F" w:rsidRPr="008A03F1" w:rsidRDefault="00AD5A8F" w:rsidP="00AD5A8F">
      <w:pPr>
        <w:widowControl/>
        <w:numPr>
          <w:ilvl w:val="0"/>
          <w:numId w:val="14"/>
        </w:numPr>
        <w:jc w:val="both"/>
        <w:rPr>
          <w:rFonts w:ascii="Myriad Pro" w:hAnsi="Myriad Pro"/>
          <w:szCs w:val="22"/>
        </w:rPr>
      </w:pPr>
      <w:r w:rsidRPr="008A03F1">
        <w:rPr>
          <w:rFonts w:ascii="Myriad Pro" w:hAnsi="Myriad Pro"/>
          <w:szCs w:val="22"/>
        </w:rPr>
        <w:t>Consultations, field missions – 2 weeks</w:t>
      </w:r>
    </w:p>
    <w:p w:rsidR="00AD5A8F" w:rsidRPr="008A03F1" w:rsidRDefault="00AD5A8F" w:rsidP="00AD5A8F">
      <w:pPr>
        <w:widowControl/>
        <w:numPr>
          <w:ilvl w:val="0"/>
          <w:numId w:val="14"/>
        </w:numPr>
        <w:jc w:val="both"/>
        <w:rPr>
          <w:rFonts w:ascii="Myriad Pro" w:hAnsi="Myriad Pro"/>
          <w:szCs w:val="22"/>
        </w:rPr>
      </w:pPr>
      <w:r w:rsidRPr="008A03F1">
        <w:rPr>
          <w:rFonts w:ascii="Myriad Pro" w:hAnsi="Myriad Pro"/>
          <w:szCs w:val="22"/>
        </w:rPr>
        <w:lastRenderedPageBreak/>
        <w:t>Preliminary Conclusions- 1 week</w:t>
      </w:r>
    </w:p>
    <w:p w:rsidR="00AD5A8F" w:rsidRPr="008A03F1" w:rsidRDefault="00AD5A8F" w:rsidP="00AD5A8F">
      <w:pPr>
        <w:widowControl/>
        <w:numPr>
          <w:ilvl w:val="0"/>
          <w:numId w:val="14"/>
        </w:numPr>
        <w:jc w:val="both"/>
        <w:rPr>
          <w:rFonts w:ascii="Myriad Pro" w:hAnsi="Myriad Pro"/>
          <w:szCs w:val="22"/>
        </w:rPr>
      </w:pPr>
      <w:r w:rsidRPr="008A03F1">
        <w:rPr>
          <w:rFonts w:ascii="Myriad Pro" w:hAnsi="Myriad Pro"/>
          <w:szCs w:val="22"/>
        </w:rPr>
        <w:t>Draft Report – 2 weeks</w:t>
      </w:r>
    </w:p>
    <w:p w:rsidR="00AD5A8F" w:rsidRDefault="00AD5A8F" w:rsidP="00AD5A8F">
      <w:pPr>
        <w:widowControl/>
        <w:numPr>
          <w:ilvl w:val="0"/>
          <w:numId w:val="14"/>
        </w:numPr>
        <w:jc w:val="both"/>
        <w:rPr>
          <w:rFonts w:ascii="Myriad Pro" w:hAnsi="Myriad Pro"/>
          <w:szCs w:val="22"/>
        </w:rPr>
      </w:pPr>
      <w:r w:rsidRPr="008A03F1">
        <w:rPr>
          <w:rFonts w:ascii="Myriad Pro" w:hAnsi="Myriad Pro"/>
          <w:szCs w:val="22"/>
        </w:rPr>
        <w:t xml:space="preserve">Receipt of comments and final report – 2 weeks </w:t>
      </w:r>
    </w:p>
    <w:p w:rsidR="00AD5A8F" w:rsidRDefault="00AD5A8F" w:rsidP="00AD5A8F">
      <w:pPr>
        <w:pStyle w:val="BodyText"/>
        <w:jc w:val="both"/>
        <w:rPr>
          <w:b/>
        </w:rPr>
      </w:pPr>
      <w:r w:rsidRPr="00412687">
        <w:rPr>
          <w:b/>
        </w:rPr>
        <w:t>10. Procedures and Logistics</w:t>
      </w:r>
    </w:p>
    <w:p w:rsidR="00517A97" w:rsidRDefault="00517A97" w:rsidP="0087036A">
      <w:pPr>
        <w:jc w:val="both"/>
        <w:rPr>
          <w:b/>
        </w:rPr>
      </w:pPr>
    </w:p>
    <w:p w:rsidR="00AD5A8F" w:rsidRPr="008A03F1" w:rsidRDefault="00AD5A8F" w:rsidP="0087036A">
      <w:pPr>
        <w:jc w:val="both"/>
        <w:rPr>
          <w:rFonts w:ascii="Myriad Pro" w:hAnsi="Myriad Pro"/>
          <w:color w:val="000000"/>
          <w:szCs w:val="22"/>
        </w:rPr>
      </w:pPr>
      <w:r w:rsidRPr="008A03F1">
        <w:rPr>
          <w:rFonts w:ascii="Myriad Pro" w:hAnsi="Myriad Pro"/>
          <w:szCs w:val="22"/>
        </w:rPr>
        <w:t>UNDP</w:t>
      </w:r>
      <w:r w:rsidR="0087036A">
        <w:rPr>
          <w:rFonts w:ascii="Myriad Pro" w:hAnsi="Myriad Pro"/>
          <w:szCs w:val="22"/>
        </w:rPr>
        <w:t>-LOTFA</w:t>
      </w:r>
      <w:r w:rsidRPr="008A03F1">
        <w:rPr>
          <w:rFonts w:ascii="Myriad Pro" w:hAnsi="Myriad Pro"/>
          <w:szCs w:val="22"/>
        </w:rPr>
        <w:t xml:space="preserve"> will be responsible for organizing and facilitating the </w:t>
      </w:r>
      <w:r>
        <w:rPr>
          <w:rFonts w:ascii="Myriad Pro" w:hAnsi="Myriad Pro"/>
          <w:szCs w:val="22"/>
        </w:rPr>
        <w:t>evaluation</w:t>
      </w:r>
      <w:r w:rsidRPr="008A03F1">
        <w:rPr>
          <w:rFonts w:ascii="Myriad Pro" w:hAnsi="Myriad Pro"/>
          <w:szCs w:val="22"/>
        </w:rPr>
        <w:t xml:space="preserve">. </w:t>
      </w:r>
      <w:r w:rsidR="0087036A">
        <w:rPr>
          <w:rFonts w:ascii="Myriad Pro" w:hAnsi="Myriad Pro"/>
          <w:color w:val="000000"/>
          <w:szCs w:val="22"/>
        </w:rPr>
        <w:t xml:space="preserve">UNDP-LOTFA </w:t>
      </w:r>
      <w:r w:rsidRPr="008A03F1">
        <w:rPr>
          <w:rFonts w:ascii="Myriad Pro" w:hAnsi="Myriad Pro"/>
          <w:color w:val="000000"/>
          <w:szCs w:val="22"/>
        </w:rPr>
        <w:t xml:space="preserve">will provide all related documents and logistical support, arrange meetings and facilitate the field visits. </w:t>
      </w:r>
    </w:p>
    <w:p w:rsidR="00AD5A8F" w:rsidRPr="008A03F1" w:rsidRDefault="00AD5A8F" w:rsidP="00AD5A8F">
      <w:pPr>
        <w:jc w:val="both"/>
        <w:rPr>
          <w:rFonts w:ascii="Myriad Pro" w:hAnsi="Myriad Pro"/>
          <w:color w:val="000000"/>
          <w:szCs w:val="22"/>
        </w:rPr>
      </w:pPr>
    </w:p>
    <w:p w:rsidR="00AD5A8F" w:rsidRPr="008A03F1" w:rsidRDefault="00AD5A8F" w:rsidP="00AD5A8F">
      <w:pPr>
        <w:jc w:val="both"/>
        <w:rPr>
          <w:rFonts w:ascii="Myriad Pro" w:hAnsi="Myriad Pro"/>
          <w:color w:val="000000"/>
          <w:szCs w:val="22"/>
        </w:rPr>
      </w:pPr>
      <w:r w:rsidRPr="008A03F1">
        <w:rPr>
          <w:rFonts w:ascii="Myriad Pro" w:hAnsi="Myriad Pro"/>
          <w:color w:val="000000"/>
          <w:szCs w:val="22"/>
        </w:rPr>
        <w:t xml:space="preserve">Throughout the mission the </w:t>
      </w:r>
      <w:r>
        <w:rPr>
          <w:rFonts w:ascii="Myriad Pro" w:hAnsi="Myriad Pro"/>
          <w:color w:val="000000"/>
          <w:szCs w:val="22"/>
        </w:rPr>
        <w:t>evaluation</w:t>
      </w:r>
      <w:r w:rsidRPr="008A03F1">
        <w:rPr>
          <w:rFonts w:ascii="Myriad Pro" w:hAnsi="Myriad Pro"/>
          <w:color w:val="000000"/>
          <w:szCs w:val="22"/>
        </w:rPr>
        <w:t xml:space="preserve"> team will be supported by the following staff:</w:t>
      </w:r>
    </w:p>
    <w:p w:rsidR="00AD5A8F" w:rsidRPr="008A03F1" w:rsidRDefault="00AD5A8F" w:rsidP="009B06A9">
      <w:pPr>
        <w:jc w:val="both"/>
        <w:rPr>
          <w:rFonts w:ascii="Myriad Pro" w:hAnsi="Myriad Pro"/>
          <w:i/>
          <w:color w:val="000000"/>
          <w:szCs w:val="22"/>
        </w:rPr>
      </w:pPr>
      <w:r w:rsidRPr="008A03F1">
        <w:rPr>
          <w:rFonts w:ascii="Myriad Pro" w:hAnsi="Myriad Pro"/>
          <w:i/>
          <w:color w:val="000000"/>
          <w:szCs w:val="22"/>
        </w:rPr>
        <w:t xml:space="preserve">UNDP  and LOTFA </w:t>
      </w:r>
      <w:r w:rsidR="009B06A9">
        <w:rPr>
          <w:rFonts w:ascii="Myriad Pro" w:hAnsi="Myriad Pro"/>
          <w:i/>
          <w:color w:val="000000"/>
          <w:szCs w:val="22"/>
        </w:rPr>
        <w:t xml:space="preserve">Project </w:t>
      </w:r>
      <w:r w:rsidRPr="008A03F1">
        <w:rPr>
          <w:rFonts w:ascii="Myriad Pro" w:hAnsi="Myriad Pro"/>
          <w:i/>
          <w:color w:val="000000"/>
          <w:szCs w:val="22"/>
        </w:rPr>
        <w:t xml:space="preserve">Staff </w:t>
      </w:r>
    </w:p>
    <w:p w:rsidR="00AD5A8F" w:rsidRPr="008A03F1" w:rsidRDefault="00AD5A8F" w:rsidP="00AD5A8F">
      <w:pPr>
        <w:autoSpaceDE w:val="0"/>
        <w:autoSpaceDN w:val="0"/>
        <w:adjustRightInd w:val="0"/>
        <w:jc w:val="both"/>
        <w:rPr>
          <w:rFonts w:ascii="Myriad Pro" w:hAnsi="Myriad Pro"/>
          <w:szCs w:val="22"/>
        </w:rPr>
      </w:pPr>
    </w:p>
    <w:p w:rsidR="00AD5A8F" w:rsidRPr="00412687" w:rsidRDefault="00AD5A8F" w:rsidP="00AD5A8F">
      <w:pPr>
        <w:pStyle w:val="BodyText"/>
        <w:jc w:val="both"/>
        <w:rPr>
          <w:b/>
        </w:rPr>
      </w:pPr>
      <w:r w:rsidRPr="00412687">
        <w:rPr>
          <w:b/>
        </w:rPr>
        <w:t>11. Funding</w:t>
      </w:r>
    </w:p>
    <w:p w:rsidR="00AD5A8F" w:rsidRPr="008A03F1" w:rsidRDefault="00AD5A8F" w:rsidP="00AD5A8F">
      <w:pPr>
        <w:autoSpaceDE w:val="0"/>
        <w:autoSpaceDN w:val="0"/>
        <w:adjustRightInd w:val="0"/>
        <w:jc w:val="both"/>
        <w:rPr>
          <w:rFonts w:ascii="Myriad Pro" w:hAnsi="Myriad Pro"/>
          <w:szCs w:val="22"/>
        </w:rPr>
      </w:pPr>
    </w:p>
    <w:p w:rsidR="00AD5A8F" w:rsidRPr="008A03F1" w:rsidRDefault="00AD5A8F" w:rsidP="00AD5A8F">
      <w:pPr>
        <w:autoSpaceDE w:val="0"/>
        <w:autoSpaceDN w:val="0"/>
        <w:adjustRightInd w:val="0"/>
        <w:jc w:val="both"/>
        <w:rPr>
          <w:rFonts w:ascii="Myriad Pro" w:hAnsi="Myriad Pro"/>
          <w:szCs w:val="22"/>
        </w:rPr>
      </w:pPr>
      <w:r w:rsidRPr="008A03F1">
        <w:rPr>
          <w:rFonts w:ascii="Myriad Pro" w:hAnsi="Myriad Pro"/>
          <w:szCs w:val="22"/>
        </w:rPr>
        <w:t>The review will be supported by the Trust Fund.</w:t>
      </w:r>
    </w:p>
    <w:p w:rsidR="00AD5A8F" w:rsidRPr="008F4D38" w:rsidRDefault="00AD5A8F" w:rsidP="00AD5A8F">
      <w:pPr>
        <w:pStyle w:val="BodyText"/>
      </w:pPr>
    </w:p>
    <w:p w:rsidR="00335C87" w:rsidRDefault="00335C87"/>
    <w:sectPr w:rsidR="00335C87" w:rsidSect="00335C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29" w:rsidRDefault="002D4F29" w:rsidP="00511401">
      <w:r>
        <w:separator/>
      </w:r>
    </w:p>
  </w:endnote>
  <w:endnote w:type="continuationSeparator" w:id="0">
    <w:p w:rsidR="002D4F29" w:rsidRDefault="002D4F29" w:rsidP="0051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29" w:rsidRDefault="002D4F29" w:rsidP="00511401">
      <w:r>
        <w:separator/>
      </w:r>
    </w:p>
  </w:footnote>
  <w:footnote w:type="continuationSeparator" w:id="0">
    <w:p w:rsidR="002D4F29" w:rsidRDefault="002D4F29" w:rsidP="0051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8204900"/>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upperLetter"/>
      <w:pStyle w:val="Heading9"/>
      <w:suff w:val="space"/>
      <w:lvlText w:val="Appendix %9 -"/>
      <w:lvlJc w:val="left"/>
      <w:pPr>
        <w:ind w:left="0" w:firstLine="0"/>
      </w:pPr>
    </w:lvl>
  </w:abstractNum>
  <w:abstractNum w:abstractNumId="1">
    <w:nsid w:val="03C82D14"/>
    <w:multiLevelType w:val="hybridMultilevel"/>
    <w:tmpl w:val="17649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57365"/>
    <w:multiLevelType w:val="hybridMultilevel"/>
    <w:tmpl w:val="7B9ED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A6F77"/>
    <w:multiLevelType w:val="hybridMultilevel"/>
    <w:tmpl w:val="CD2241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A33676"/>
    <w:multiLevelType w:val="hybridMultilevel"/>
    <w:tmpl w:val="1D1AB4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0726AB"/>
    <w:multiLevelType w:val="hybridMultilevel"/>
    <w:tmpl w:val="5AEC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B023C"/>
    <w:multiLevelType w:val="hybridMultilevel"/>
    <w:tmpl w:val="9E8620CE"/>
    <w:lvl w:ilvl="0" w:tplc="A5760E08">
      <w:start w:val="1"/>
      <w:numFmt w:val="decimal"/>
      <w:lvlText w:val="(%1)"/>
      <w:lvlJc w:val="left"/>
      <w:pPr>
        <w:tabs>
          <w:tab w:val="num" w:pos="360"/>
        </w:tabs>
        <w:ind w:left="360" w:hanging="360"/>
      </w:pPr>
      <w:rPr>
        <w:rFonts w:ascii="Times New Roman" w:eastAsia="Times New Roman" w:hAnsi="Times New Roman"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980"/>
        </w:tabs>
        <w:ind w:left="1980" w:hanging="360"/>
      </w:pPr>
      <w:rPr>
        <w:rFonts w:ascii="Symbol" w:hAnsi="Symbol" w:hint="default"/>
      </w:rPr>
    </w:lvl>
    <w:lvl w:ilvl="3" w:tplc="E9EE0224">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2D6422"/>
    <w:multiLevelType w:val="hybridMultilevel"/>
    <w:tmpl w:val="68B69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4CF4032"/>
    <w:multiLevelType w:val="hybridMultilevel"/>
    <w:tmpl w:val="1C98767C"/>
    <w:lvl w:ilvl="0" w:tplc="4B7C60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991CCB"/>
    <w:multiLevelType w:val="hybridMultilevel"/>
    <w:tmpl w:val="A306C0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C87945"/>
    <w:multiLevelType w:val="hybridMultilevel"/>
    <w:tmpl w:val="457295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E072B8"/>
    <w:multiLevelType w:val="hybridMultilevel"/>
    <w:tmpl w:val="B3D46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14D5C42"/>
    <w:multiLevelType w:val="hybridMultilevel"/>
    <w:tmpl w:val="389C0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8011F12"/>
    <w:multiLevelType w:val="hybridMultilevel"/>
    <w:tmpl w:val="256854A2"/>
    <w:lvl w:ilvl="0" w:tplc="C66E1BC8">
      <w:start w:val="1"/>
      <w:numFmt w:val="lowerRoman"/>
      <w:lvlText w:val="%1."/>
      <w:lvlJc w:val="left"/>
      <w:pPr>
        <w:ind w:left="1080" w:hanging="720"/>
      </w:pPr>
      <w:rPr>
        <w:rFonts w:hint="default"/>
        <w:b/>
        <w:bCs/>
      </w:rPr>
    </w:lvl>
    <w:lvl w:ilvl="1" w:tplc="36468C0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A24E5"/>
    <w:multiLevelType w:val="hybridMultilevel"/>
    <w:tmpl w:val="5940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F40639"/>
    <w:multiLevelType w:val="hybridMultilevel"/>
    <w:tmpl w:val="F47AA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4"/>
  </w:num>
  <w:num w:numId="5">
    <w:abstractNumId w:val="12"/>
  </w:num>
  <w:num w:numId="6">
    <w:abstractNumId w:val="4"/>
  </w:num>
  <w:num w:numId="7">
    <w:abstractNumId w:val="11"/>
  </w:num>
  <w:num w:numId="8">
    <w:abstractNumId w:val="10"/>
  </w:num>
  <w:num w:numId="9">
    <w:abstractNumId w:val="7"/>
  </w:num>
  <w:num w:numId="10">
    <w:abstractNumId w:val="1"/>
  </w:num>
  <w:num w:numId="11">
    <w:abstractNumId w:val="5"/>
  </w:num>
  <w:num w:numId="12">
    <w:abstractNumId w:val="15"/>
  </w:num>
  <w:num w:numId="13">
    <w:abstractNumId w:val="2"/>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8F"/>
    <w:rsid w:val="00092C55"/>
    <w:rsid w:val="00136830"/>
    <w:rsid w:val="00137BF6"/>
    <w:rsid w:val="00142F7F"/>
    <w:rsid w:val="001851D5"/>
    <w:rsid w:val="00187771"/>
    <w:rsid w:val="001E1B4B"/>
    <w:rsid w:val="00247D73"/>
    <w:rsid w:val="00256FE0"/>
    <w:rsid w:val="00275136"/>
    <w:rsid w:val="002864C8"/>
    <w:rsid w:val="002871FD"/>
    <w:rsid w:val="002D4F29"/>
    <w:rsid w:val="00335C87"/>
    <w:rsid w:val="00400AD9"/>
    <w:rsid w:val="004F2608"/>
    <w:rsid w:val="00511401"/>
    <w:rsid w:val="00517A97"/>
    <w:rsid w:val="005B514C"/>
    <w:rsid w:val="005B7218"/>
    <w:rsid w:val="006433FB"/>
    <w:rsid w:val="006A096E"/>
    <w:rsid w:val="006E61DF"/>
    <w:rsid w:val="00733F87"/>
    <w:rsid w:val="0087036A"/>
    <w:rsid w:val="009A567F"/>
    <w:rsid w:val="009B06A9"/>
    <w:rsid w:val="009B5D90"/>
    <w:rsid w:val="009E40B2"/>
    <w:rsid w:val="009E6ACF"/>
    <w:rsid w:val="00AD5A8F"/>
    <w:rsid w:val="00B00726"/>
    <w:rsid w:val="00B435A3"/>
    <w:rsid w:val="00B52D35"/>
    <w:rsid w:val="00B61306"/>
    <w:rsid w:val="00B774F9"/>
    <w:rsid w:val="00C123ED"/>
    <w:rsid w:val="00C96753"/>
    <w:rsid w:val="00D31F6B"/>
    <w:rsid w:val="00D93CF5"/>
    <w:rsid w:val="00DA168F"/>
    <w:rsid w:val="00E41B75"/>
    <w:rsid w:val="00E42F89"/>
    <w:rsid w:val="00E80D56"/>
    <w:rsid w:val="00F11371"/>
    <w:rsid w:val="00F217B5"/>
    <w:rsid w:val="00F56162"/>
    <w:rsid w:val="00FA6A58"/>
    <w:rsid w:val="00FD1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8F"/>
    <w:pPr>
      <w:widowControl w:val="0"/>
      <w:spacing w:after="0" w:line="240" w:lineRule="auto"/>
    </w:pPr>
    <w:rPr>
      <w:rFonts w:ascii="Arial" w:eastAsia="Times New Roman" w:hAnsi="Arial" w:cs="Times New Roman"/>
      <w:szCs w:val="20"/>
      <w:lang w:val="en-GB"/>
    </w:rPr>
  </w:style>
  <w:style w:type="paragraph" w:styleId="Heading1">
    <w:name w:val="heading 1"/>
    <w:basedOn w:val="Normal"/>
    <w:next w:val="BodyText"/>
    <w:link w:val="Heading1Char"/>
    <w:qFormat/>
    <w:rsid w:val="00AD5A8F"/>
    <w:pPr>
      <w:pageBreakBefore/>
      <w:numPr>
        <w:numId w:val="1"/>
      </w:numPr>
      <w:pBdr>
        <w:bottom w:val="single" w:sz="12" w:space="2" w:color="auto"/>
      </w:pBdr>
      <w:spacing w:after="240"/>
      <w:outlineLvl w:val="0"/>
    </w:pPr>
    <w:rPr>
      <w:b/>
      <w:sz w:val="36"/>
    </w:rPr>
  </w:style>
  <w:style w:type="paragraph" w:styleId="Heading2">
    <w:name w:val="heading 2"/>
    <w:aliases w:val="LetHead2,MisHead2,Normalhead2,l2,Normal Heading 2,h2,Titre 2,list + change bar,???,heading 2,h21,A,Sub Heading,No Numbering,2,Attribute Heading 2,h2 main heading,H2,Section,2m,h 2,Section 1,2ORMAL,H-2,lettered,Heading Two,Para2,h22,Heading2,p"/>
    <w:basedOn w:val="Normal"/>
    <w:next w:val="BodyText"/>
    <w:link w:val="Heading2Char"/>
    <w:qFormat/>
    <w:rsid w:val="00AD5A8F"/>
    <w:pPr>
      <w:keepNext/>
      <w:numPr>
        <w:ilvl w:val="1"/>
        <w:numId w:val="1"/>
      </w:numPr>
      <w:spacing w:before="480"/>
      <w:outlineLvl w:val="1"/>
    </w:pPr>
    <w:rPr>
      <w:b/>
      <w:sz w:val="28"/>
    </w:rPr>
  </w:style>
  <w:style w:type="paragraph" w:styleId="Heading3">
    <w:name w:val="heading 3"/>
    <w:basedOn w:val="Normal"/>
    <w:next w:val="BodyText"/>
    <w:link w:val="Heading3Char"/>
    <w:qFormat/>
    <w:rsid w:val="00AD5A8F"/>
    <w:pPr>
      <w:keepNext/>
      <w:numPr>
        <w:ilvl w:val="2"/>
        <w:numId w:val="1"/>
      </w:numPr>
      <w:spacing w:before="360"/>
      <w:outlineLvl w:val="2"/>
    </w:pPr>
    <w:rPr>
      <w:b/>
      <w:sz w:val="24"/>
    </w:rPr>
  </w:style>
  <w:style w:type="paragraph" w:styleId="Heading4">
    <w:name w:val="heading 4"/>
    <w:basedOn w:val="Normal"/>
    <w:next w:val="BodyText"/>
    <w:link w:val="Heading4Char"/>
    <w:qFormat/>
    <w:rsid w:val="00AD5A8F"/>
    <w:pPr>
      <w:keepNext/>
      <w:numPr>
        <w:ilvl w:val="3"/>
        <w:numId w:val="1"/>
      </w:numPr>
      <w:spacing w:before="240"/>
      <w:outlineLvl w:val="3"/>
    </w:pPr>
    <w:rPr>
      <w:b/>
    </w:rPr>
  </w:style>
  <w:style w:type="paragraph" w:styleId="Heading5">
    <w:name w:val="heading 5"/>
    <w:basedOn w:val="Normal"/>
    <w:next w:val="Normal"/>
    <w:link w:val="Heading5Char"/>
    <w:qFormat/>
    <w:rsid w:val="00AD5A8F"/>
    <w:pPr>
      <w:numPr>
        <w:ilvl w:val="4"/>
        <w:numId w:val="1"/>
      </w:numPr>
      <w:spacing w:before="240" w:after="60"/>
      <w:outlineLvl w:val="4"/>
    </w:pPr>
  </w:style>
  <w:style w:type="paragraph" w:styleId="Heading6">
    <w:name w:val="heading 6"/>
    <w:basedOn w:val="Normal"/>
    <w:next w:val="Normal"/>
    <w:link w:val="Heading6Char"/>
    <w:qFormat/>
    <w:rsid w:val="00AD5A8F"/>
    <w:pPr>
      <w:numPr>
        <w:ilvl w:val="5"/>
        <w:numId w:val="1"/>
      </w:numPr>
      <w:spacing w:before="240" w:after="60"/>
      <w:outlineLvl w:val="5"/>
    </w:pPr>
    <w:rPr>
      <w:i/>
    </w:rPr>
  </w:style>
  <w:style w:type="paragraph" w:styleId="Heading7">
    <w:name w:val="heading 7"/>
    <w:basedOn w:val="Normal"/>
    <w:next w:val="Normal"/>
    <w:link w:val="Heading7Char"/>
    <w:qFormat/>
    <w:rsid w:val="00AD5A8F"/>
    <w:pPr>
      <w:numPr>
        <w:ilvl w:val="6"/>
        <w:numId w:val="1"/>
      </w:numPr>
      <w:spacing w:before="240" w:after="60"/>
      <w:outlineLvl w:val="6"/>
    </w:pPr>
    <w:rPr>
      <w:sz w:val="20"/>
    </w:rPr>
  </w:style>
  <w:style w:type="paragraph" w:styleId="Heading8">
    <w:name w:val="heading 8"/>
    <w:basedOn w:val="Normal"/>
    <w:next w:val="Normal"/>
    <w:link w:val="Heading8Char"/>
    <w:qFormat/>
    <w:rsid w:val="00AD5A8F"/>
    <w:pPr>
      <w:numPr>
        <w:ilvl w:val="7"/>
        <w:numId w:val="1"/>
      </w:numPr>
      <w:spacing w:before="240" w:after="60"/>
      <w:outlineLvl w:val="7"/>
    </w:pPr>
    <w:rPr>
      <w:i/>
      <w:sz w:val="20"/>
    </w:rPr>
  </w:style>
  <w:style w:type="paragraph" w:styleId="Heading9">
    <w:name w:val="heading 9"/>
    <w:aliases w:val="App Heading"/>
    <w:basedOn w:val="Heading1"/>
    <w:next w:val="BodyText"/>
    <w:link w:val="Heading9Char"/>
    <w:qFormat/>
    <w:rsid w:val="00AD5A8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A8F"/>
    <w:rPr>
      <w:rFonts w:ascii="Arial" w:eastAsia="Times New Roman" w:hAnsi="Arial" w:cs="Times New Roman"/>
      <w:b/>
      <w:sz w:val="36"/>
      <w:szCs w:val="20"/>
      <w:lang w:val="en-GB"/>
    </w:rPr>
  </w:style>
  <w:style w:type="character" w:customStyle="1" w:styleId="Heading2Char">
    <w:name w:val="Heading 2 Char"/>
    <w:aliases w:val="LetHead2 Char,MisHead2 Char,Normalhead2 Char,l2 Char,Normal Heading 2 Char,h2 Char,Titre 2 Char,list + change bar Char,??? Char,heading 2 Char,h21 Char,A Char,Sub Heading Char,No Numbering Char,2 Char,Attribute Heading 2 Char,H2 Char"/>
    <w:basedOn w:val="DefaultParagraphFont"/>
    <w:link w:val="Heading2"/>
    <w:rsid w:val="00AD5A8F"/>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AD5A8F"/>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AD5A8F"/>
    <w:rPr>
      <w:rFonts w:ascii="Arial" w:eastAsia="Times New Roman" w:hAnsi="Arial" w:cs="Times New Roman"/>
      <w:b/>
      <w:szCs w:val="20"/>
      <w:lang w:val="en-GB"/>
    </w:rPr>
  </w:style>
  <w:style w:type="character" w:customStyle="1" w:styleId="Heading5Char">
    <w:name w:val="Heading 5 Char"/>
    <w:basedOn w:val="DefaultParagraphFont"/>
    <w:link w:val="Heading5"/>
    <w:rsid w:val="00AD5A8F"/>
    <w:rPr>
      <w:rFonts w:ascii="Arial" w:eastAsia="Times New Roman" w:hAnsi="Arial" w:cs="Times New Roman"/>
      <w:szCs w:val="20"/>
      <w:lang w:val="en-GB"/>
    </w:rPr>
  </w:style>
  <w:style w:type="character" w:customStyle="1" w:styleId="Heading6Char">
    <w:name w:val="Heading 6 Char"/>
    <w:basedOn w:val="DefaultParagraphFont"/>
    <w:link w:val="Heading6"/>
    <w:rsid w:val="00AD5A8F"/>
    <w:rPr>
      <w:rFonts w:ascii="Arial" w:eastAsia="Times New Roman" w:hAnsi="Arial" w:cs="Times New Roman"/>
      <w:i/>
      <w:szCs w:val="20"/>
      <w:lang w:val="en-GB"/>
    </w:rPr>
  </w:style>
  <w:style w:type="character" w:customStyle="1" w:styleId="Heading7Char">
    <w:name w:val="Heading 7 Char"/>
    <w:basedOn w:val="DefaultParagraphFont"/>
    <w:link w:val="Heading7"/>
    <w:rsid w:val="00AD5A8F"/>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AD5A8F"/>
    <w:rPr>
      <w:rFonts w:ascii="Arial" w:eastAsia="Times New Roman" w:hAnsi="Arial" w:cs="Times New Roman"/>
      <w:i/>
      <w:sz w:val="20"/>
      <w:szCs w:val="20"/>
      <w:lang w:val="en-GB"/>
    </w:rPr>
  </w:style>
  <w:style w:type="character" w:customStyle="1" w:styleId="Heading9Char">
    <w:name w:val="Heading 9 Char"/>
    <w:aliases w:val="App Heading Char"/>
    <w:basedOn w:val="DefaultParagraphFont"/>
    <w:link w:val="Heading9"/>
    <w:rsid w:val="00AD5A8F"/>
    <w:rPr>
      <w:rFonts w:ascii="Arial" w:eastAsia="Times New Roman" w:hAnsi="Arial" w:cs="Times New Roman"/>
      <w:b/>
      <w:sz w:val="36"/>
      <w:szCs w:val="20"/>
      <w:lang w:val="en-GB"/>
    </w:rPr>
  </w:style>
  <w:style w:type="paragraph" w:styleId="BodyText">
    <w:name w:val="Body Text"/>
    <w:basedOn w:val="Normal"/>
    <w:link w:val="BodyTextChar"/>
    <w:rsid w:val="00AD5A8F"/>
    <w:pPr>
      <w:suppressAutoHyphens/>
      <w:spacing w:before="240" w:line="240" w:lineRule="exact"/>
    </w:pPr>
  </w:style>
  <w:style w:type="character" w:customStyle="1" w:styleId="BodyTextChar">
    <w:name w:val="Body Text Char"/>
    <w:basedOn w:val="DefaultParagraphFont"/>
    <w:link w:val="BodyText"/>
    <w:rsid w:val="00AD5A8F"/>
    <w:rPr>
      <w:rFonts w:ascii="Arial" w:eastAsia="Times New Roman" w:hAnsi="Arial" w:cs="Times New Roman"/>
      <w:szCs w:val="20"/>
      <w:lang w:val="en-GB"/>
    </w:rPr>
  </w:style>
  <w:style w:type="paragraph" w:styleId="Title">
    <w:name w:val="Title"/>
    <w:basedOn w:val="Normal"/>
    <w:link w:val="TitleChar"/>
    <w:qFormat/>
    <w:rsid w:val="00AD5A8F"/>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pPr>
    <w:rPr>
      <w:rFonts w:ascii="ZapfCalligr BT" w:hAnsi="ZapfCalligr BT"/>
      <w:b/>
      <w:sz w:val="24"/>
      <w:lang w:val="en-US"/>
    </w:rPr>
  </w:style>
  <w:style w:type="character" w:customStyle="1" w:styleId="TitleChar">
    <w:name w:val="Title Char"/>
    <w:basedOn w:val="DefaultParagraphFont"/>
    <w:link w:val="Title"/>
    <w:rsid w:val="00AD5A8F"/>
    <w:rPr>
      <w:rFonts w:ascii="ZapfCalligr BT" w:eastAsia="Times New Roman" w:hAnsi="ZapfCalligr BT" w:cs="Times New Roman"/>
      <w:b/>
      <w:sz w:val="24"/>
      <w:szCs w:val="20"/>
    </w:rPr>
  </w:style>
  <w:style w:type="paragraph" w:styleId="BodyText3">
    <w:name w:val="Body Text 3"/>
    <w:basedOn w:val="Normal"/>
    <w:link w:val="BodyText3Char"/>
    <w:rsid w:val="00AD5A8F"/>
    <w:pPr>
      <w:spacing w:after="120"/>
    </w:pPr>
    <w:rPr>
      <w:sz w:val="16"/>
      <w:szCs w:val="16"/>
    </w:rPr>
  </w:style>
  <w:style w:type="character" w:customStyle="1" w:styleId="BodyText3Char">
    <w:name w:val="Body Text 3 Char"/>
    <w:basedOn w:val="DefaultParagraphFont"/>
    <w:link w:val="BodyText3"/>
    <w:rsid w:val="00AD5A8F"/>
    <w:rPr>
      <w:rFonts w:ascii="Arial" w:eastAsia="Times New Roman" w:hAnsi="Arial" w:cs="Times New Roman"/>
      <w:sz w:val="16"/>
      <w:szCs w:val="16"/>
      <w:lang w:val="en-GB"/>
    </w:rPr>
  </w:style>
  <w:style w:type="paragraph" w:customStyle="1" w:styleId="MemoheadingChar">
    <w:name w:val="Memo heading Char"/>
    <w:link w:val="MemoheadingCharChar"/>
    <w:rsid w:val="00AD5A8F"/>
    <w:pPr>
      <w:spacing w:after="0" w:line="240" w:lineRule="auto"/>
    </w:pPr>
    <w:rPr>
      <w:rFonts w:ascii="Times New Roman" w:eastAsia="SimSun" w:hAnsi="Times New Roman" w:cs="Times New Roman"/>
      <w:noProof/>
      <w:sz w:val="24"/>
      <w:szCs w:val="24"/>
    </w:rPr>
  </w:style>
  <w:style w:type="character" w:customStyle="1" w:styleId="MemoheadingCharChar">
    <w:name w:val="Memo heading Char Char"/>
    <w:basedOn w:val="DefaultParagraphFont"/>
    <w:link w:val="MemoheadingChar"/>
    <w:rsid w:val="00AD5A8F"/>
    <w:rPr>
      <w:rFonts w:ascii="Times New Roman" w:eastAsia="SimSun" w:hAnsi="Times New Roman" w:cs="Times New Roman"/>
      <w:noProof/>
      <w:sz w:val="24"/>
      <w:szCs w:val="24"/>
    </w:rPr>
  </w:style>
  <w:style w:type="paragraph" w:customStyle="1" w:styleId="Memoheading">
    <w:name w:val="Memo heading"/>
    <w:rsid w:val="00AD5A8F"/>
    <w:pPr>
      <w:spacing w:after="0" w:line="240" w:lineRule="auto"/>
    </w:pPr>
    <w:rPr>
      <w:rFonts w:ascii="Times New Roman" w:eastAsia="SimSun" w:hAnsi="Times New Roman" w:cs="Times New Roman"/>
      <w:noProof/>
      <w:sz w:val="24"/>
      <w:szCs w:val="24"/>
    </w:rPr>
  </w:style>
  <w:style w:type="paragraph" w:styleId="ListParagraph">
    <w:name w:val="List Paragraph"/>
    <w:basedOn w:val="Normal"/>
    <w:uiPriority w:val="34"/>
    <w:qFormat/>
    <w:rsid w:val="00D93CF5"/>
    <w:pPr>
      <w:ind w:left="720"/>
      <w:contextualSpacing/>
    </w:pPr>
  </w:style>
  <w:style w:type="paragraph" w:styleId="Header">
    <w:name w:val="header"/>
    <w:basedOn w:val="Normal"/>
    <w:link w:val="HeaderChar"/>
    <w:uiPriority w:val="99"/>
    <w:semiHidden/>
    <w:unhideWhenUsed/>
    <w:rsid w:val="00511401"/>
    <w:pPr>
      <w:tabs>
        <w:tab w:val="center" w:pos="4680"/>
        <w:tab w:val="right" w:pos="9360"/>
      </w:tabs>
    </w:pPr>
  </w:style>
  <w:style w:type="character" w:customStyle="1" w:styleId="HeaderChar">
    <w:name w:val="Header Char"/>
    <w:basedOn w:val="DefaultParagraphFont"/>
    <w:link w:val="Header"/>
    <w:uiPriority w:val="99"/>
    <w:semiHidden/>
    <w:rsid w:val="00511401"/>
    <w:rPr>
      <w:rFonts w:ascii="Arial" w:eastAsia="Times New Roman" w:hAnsi="Arial" w:cs="Times New Roman"/>
      <w:szCs w:val="20"/>
      <w:lang w:val="en-GB"/>
    </w:rPr>
  </w:style>
  <w:style w:type="paragraph" w:styleId="Footer">
    <w:name w:val="footer"/>
    <w:basedOn w:val="Normal"/>
    <w:link w:val="FooterChar"/>
    <w:uiPriority w:val="99"/>
    <w:semiHidden/>
    <w:unhideWhenUsed/>
    <w:rsid w:val="00511401"/>
    <w:pPr>
      <w:tabs>
        <w:tab w:val="center" w:pos="4680"/>
        <w:tab w:val="right" w:pos="9360"/>
      </w:tabs>
    </w:pPr>
  </w:style>
  <w:style w:type="character" w:customStyle="1" w:styleId="FooterChar">
    <w:name w:val="Footer Char"/>
    <w:basedOn w:val="DefaultParagraphFont"/>
    <w:link w:val="Footer"/>
    <w:uiPriority w:val="99"/>
    <w:semiHidden/>
    <w:rsid w:val="00511401"/>
    <w:rPr>
      <w:rFonts w:ascii="Arial" w:eastAsia="Times New Roman" w:hAnsi="Arial" w:cs="Times New Roman"/>
      <w:szCs w:val="20"/>
      <w:lang w:val="en-GB"/>
    </w:rPr>
  </w:style>
  <w:style w:type="character" w:styleId="CommentReference">
    <w:name w:val="annotation reference"/>
    <w:basedOn w:val="DefaultParagraphFont"/>
    <w:uiPriority w:val="99"/>
    <w:semiHidden/>
    <w:unhideWhenUsed/>
    <w:rsid w:val="00187771"/>
    <w:rPr>
      <w:sz w:val="16"/>
      <w:szCs w:val="16"/>
    </w:rPr>
  </w:style>
  <w:style w:type="paragraph" w:styleId="CommentText">
    <w:name w:val="annotation text"/>
    <w:basedOn w:val="Normal"/>
    <w:link w:val="CommentTextChar"/>
    <w:uiPriority w:val="99"/>
    <w:semiHidden/>
    <w:unhideWhenUsed/>
    <w:rsid w:val="00187771"/>
    <w:rPr>
      <w:sz w:val="20"/>
    </w:rPr>
  </w:style>
  <w:style w:type="character" w:customStyle="1" w:styleId="CommentTextChar">
    <w:name w:val="Comment Text Char"/>
    <w:basedOn w:val="DefaultParagraphFont"/>
    <w:link w:val="CommentText"/>
    <w:uiPriority w:val="99"/>
    <w:semiHidden/>
    <w:rsid w:val="0018777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7771"/>
    <w:rPr>
      <w:b/>
      <w:bCs/>
    </w:rPr>
  </w:style>
  <w:style w:type="character" w:customStyle="1" w:styleId="CommentSubjectChar">
    <w:name w:val="Comment Subject Char"/>
    <w:basedOn w:val="CommentTextChar"/>
    <w:link w:val="CommentSubject"/>
    <w:uiPriority w:val="99"/>
    <w:semiHidden/>
    <w:rsid w:val="0018777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187771"/>
    <w:rPr>
      <w:rFonts w:ascii="Tahoma" w:hAnsi="Tahoma" w:cs="Tahoma"/>
      <w:sz w:val="16"/>
      <w:szCs w:val="16"/>
    </w:rPr>
  </w:style>
  <w:style w:type="character" w:customStyle="1" w:styleId="BalloonTextChar">
    <w:name w:val="Balloon Text Char"/>
    <w:basedOn w:val="DefaultParagraphFont"/>
    <w:link w:val="BalloonText"/>
    <w:uiPriority w:val="99"/>
    <w:semiHidden/>
    <w:rsid w:val="0018777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8F"/>
    <w:pPr>
      <w:widowControl w:val="0"/>
      <w:spacing w:after="0" w:line="240" w:lineRule="auto"/>
    </w:pPr>
    <w:rPr>
      <w:rFonts w:ascii="Arial" w:eastAsia="Times New Roman" w:hAnsi="Arial" w:cs="Times New Roman"/>
      <w:szCs w:val="20"/>
      <w:lang w:val="en-GB"/>
    </w:rPr>
  </w:style>
  <w:style w:type="paragraph" w:styleId="Heading1">
    <w:name w:val="heading 1"/>
    <w:basedOn w:val="Normal"/>
    <w:next w:val="BodyText"/>
    <w:link w:val="Heading1Char"/>
    <w:qFormat/>
    <w:rsid w:val="00AD5A8F"/>
    <w:pPr>
      <w:pageBreakBefore/>
      <w:numPr>
        <w:numId w:val="1"/>
      </w:numPr>
      <w:pBdr>
        <w:bottom w:val="single" w:sz="12" w:space="2" w:color="auto"/>
      </w:pBdr>
      <w:spacing w:after="240"/>
      <w:outlineLvl w:val="0"/>
    </w:pPr>
    <w:rPr>
      <w:b/>
      <w:sz w:val="36"/>
    </w:rPr>
  </w:style>
  <w:style w:type="paragraph" w:styleId="Heading2">
    <w:name w:val="heading 2"/>
    <w:aliases w:val="LetHead2,MisHead2,Normalhead2,l2,Normal Heading 2,h2,Titre 2,list + change bar,???,heading 2,h21,A,Sub Heading,No Numbering,2,Attribute Heading 2,h2 main heading,H2,Section,2m,h 2,Section 1,2ORMAL,H-2,lettered,Heading Two,Para2,h22,Heading2,p"/>
    <w:basedOn w:val="Normal"/>
    <w:next w:val="BodyText"/>
    <w:link w:val="Heading2Char"/>
    <w:qFormat/>
    <w:rsid w:val="00AD5A8F"/>
    <w:pPr>
      <w:keepNext/>
      <w:numPr>
        <w:ilvl w:val="1"/>
        <w:numId w:val="1"/>
      </w:numPr>
      <w:spacing w:before="480"/>
      <w:outlineLvl w:val="1"/>
    </w:pPr>
    <w:rPr>
      <w:b/>
      <w:sz w:val="28"/>
    </w:rPr>
  </w:style>
  <w:style w:type="paragraph" w:styleId="Heading3">
    <w:name w:val="heading 3"/>
    <w:basedOn w:val="Normal"/>
    <w:next w:val="BodyText"/>
    <w:link w:val="Heading3Char"/>
    <w:qFormat/>
    <w:rsid w:val="00AD5A8F"/>
    <w:pPr>
      <w:keepNext/>
      <w:numPr>
        <w:ilvl w:val="2"/>
        <w:numId w:val="1"/>
      </w:numPr>
      <w:spacing w:before="360"/>
      <w:outlineLvl w:val="2"/>
    </w:pPr>
    <w:rPr>
      <w:b/>
      <w:sz w:val="24"/>
    </w:rPr>
  </w:style>
  <w:style w:type="paragraph" w:styleId="Heading4">
    <w:name w:val="heading 4"/>
    <w:basedOn w:val="Normal"/>
    <w:next w:val="BodyText"/>
    <w:link w:val="Heading4Char"/>
    <w:qFormat/>
    <w:rsid w:val="00AD5A8F"/>
    <w:pPr>
      <w:keepNext/>
      <w:numPr>
        <w:ilvl w:val="3"/>
        <w:numId w:val="1"/>
      </w:numPr>
      <w:spacing w:before="240"/>
      <w:outlineLvl w:val="3"/>
    </w:pPr>
    <w:rPr>
      <w:b/>
    </w:rPr>
  </w:style>
  <w:style w:type="paragraph" w:styleId="Heading5">
    <w:name w:val="heading 5"/>
    <w:basedOn w:val="Normal"/>
    <w:next w:val="Normal"/>
    <w:link w:val="Heading5Char"/>
    <w:qFormat/>
    <w:rsid w:val="00AD5A8F"/>
    <w:pPr>
      <w:numPr>
        <w:ilvl w:val="4"/>
        <w:numId w:val="1"/>
      </w:numPr>
      <w:spacing w:before="240" w:after="60"/>
      <w:outlineLvl w:val="4"/>
    </w:pPr>
  </w:style>
  <w:style w:type="paragraph" w:styleId="Heading6">
    <w:name w:val="heading 6"/>
    <w:basedOn w:val="Normal"/>
    <w:next w:val="Normal"/>
    <w:link w:val="Heading6Char"/>
    <w:qFormat/>
    <w:rsid w:val="00AD5A8F"/>
    <w:pPr>
      <w:numPr>
        <w:ilvl w:val="5"/>
        <w:numId w:val="1"/>
      </w:numPr>
      <w:spacing w:before="240" w:after="60"/>
      <w:outlineLvl w:val="5"/>
    </w:pPr>
    <w:rPr>
      <w:i/>
    </w:rPr>
  </w:style>
  <w:style w:type="paragraph" w:styleId="Heading7">
    <w:name w:val="heading 7"/>
    <w:basedOn w:val="Normal"/>
    <w:next w:val="Normal"/>
    <w:link w:val="Heading7Char"/>
    <w:qFormat/>
    <w:rsid w:val="00AD5A8F"/>
    <w:pPr>
      <w:numPr>
        <w:ilvl w:val="6"/>
        <w:numId w:val="1"/>
      </w:numPr>
      <w:spacing w:before="240" w:after="60"/>
      <w:outlineLvl w:val="6"/>
    </w:pPr>
    <w:rPr>
      <w:sz w:val="20"/>
    </w:rPr>
  </w:style>
  <w:style w:type="paragraph" w:styleId="Heading8">
    <w:name w:val="heading 8"/>
    <w:basedOn w:val="Normal"/>
    <w:next w:val="Normal"/>
    <w:link w:val="Heading8Char"/>
    <w:qFormat/>
    <w:rsid w:val="00AD5A8F"/>
    <w:pPr>
      <w:numPr>
        <w:ilvl w:val="7"/>
        <w:numId w:val="1"/>
      </w:numPr>
      <w:spacing w:before="240" w:after="60"/>
      <w:outlineLvl w:val="7"/>
    </w:pPr>
    <w:rPr>
      <w:i/>
      <w:sz w:val="20"/>
    </w:rPr>
  </w:style>
  <w:style w:type="paragraph" w:styleId="Heading9">
    <w:name w:val="heading 9"/>
    <w:aliases w:val="App Heading"/>
    <w:basedOn w:val="Heading1"/>
    <w:next w:val="BodyText"/>
    <w:link w:val="Heading9Char"/>
    <w:qFormat/>
    <w:rsid w:val="00AD5A8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A8F"/>
    <w:rPr>
      <w:rFonts w:ascii="Arial" w:eastAsia="Times New Roman" w:hAnsi="Arial" w:cs="Times New Roman"/>
      <w:b/>
      <w:sz w:val="36"/>
      <w:szCs w:val="20"/>
      <w:lang w:val="en-GB"/>
    </w:rPr>
  </w:style>
  <w:style w:type="character" w:customStyle="1" w:styleId="Heading2Char">
    <w:name w:val="Heading 2 Char"/>
    <w:aliases w:val="LetHead2 Char,MisHead2 Char,Normalhead2 Char,l2 Char,Normal Heading 2 Char,h2 Char,Titre 2 Char,list + change bar Char,??? Char,heading 2 Char,h21 Char,A Char,Sub Heading Char,No Numbering Char,2 Char,Attribute Heading 2 Char,H2 Char"/>
    <w:basedOn w:val="DefaultParagraphFont"/>
    <w:link w:val="Heading2"/>
    <w:rsid w:val="00AD5A8F"/>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AD5A8F"/>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AD5A8F"/>
    <w:rPr>
      <w:rFonts w:ascii="Arial" w:eastAsia="Times New Roman" w:hAnsi="Arial" w:cs="Times New Roman"/>
      <w:b/>
      <w:szCs w:val="20"/>
      <w:lang w:val="en-GB"/>
    </w:rPr>
  </w:style>
  <w:style w:type="character" w:customStyle="1" w:styleId="Heading5Char">
    <w:name w:val="Heading 5 Char"/>
    <w:basedOn w:val="DefaultParagraphFont"/>
    <w:link w:val="Heading5"/>
    <w:rsid w:val="00AD5A8F"/>
    <w:rPr>
      <w:rFonts w:ascii="Arial" w:eastAsia="Times New Roman" w:hAnsi="Arial" w:cs="Times New Roman"/>
      <w:szCs w:val="20"/>
      <w:lang w:val="en-GB"/>
    </w:rPr>
  </w:style>
  <w:style w:type="character" w:customStyle="1" w:styleId="Heading6Char">
    <w:name w:val="Heading 6 Char"/>
    <w:basedOn w:val="DefaultParagraphFont"/>
    <w:link w:val="Heading6"/>
    <w:rsid w:val="00AD5A8F"/>
    <w:rPr>
      <w:rFonts w:ascii="Arial" w:eastAsia="Times New Roman" w:hAnsi="Arial" w:cs="Times New Roman"/>
      <w:i/>
      <w:szCs w:val="20"/>
      <w:lang w:val="en-GB"/>
    </w:rPr>
  </w:style>
  <w:style w:type="character" w:customStyle="1" w:styleId="Heading7Char">
    <w:name w:val="Heading 7 Char"/>
    <w:basedOn w:val="DefaultParagraphFont"/>
    <w:link w:val="Heading7"/>
    <w:rsid w:val="00AD5A8F"/>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AD5A8F"/>
    <w:rPr>
      <w:rFonts w:ascii="Arial" w:eastAsia="Times New Roman" w:hAnsi="Arial" w:cs="Times New Roman"/>
      <w:i/>
      <w:sz w:val="20"/>
      <w:szCs w:val="20"/>
      <w:lang w:val="en-GB"/>
    </w:rPr>
  </w:style>
  <w:style w:type="character" w:customStyle="1" w:styleId="Heading9Char">
    <w:name w:val="Heading 9 Char"/>
    <w:aliases w:val="App Heading Char"/>
    <w:basedOn w:val="DefaultParagraphFont"/>
    <w:link w:val="Heading9"/>
    <w:rsid w:val="00AD5A8F"/>
    <w:rPr>
      <w:rFonts w:ascii="Arial" w:eastAsia="Times New Roman" w:hAnsi="Arial" w:cs="Times New Roman"/>
      <w:b/>
      <w:sz w:val="36"/>
      <w:szCs w:val="20"/>
      <w:lang w:val="en-GB"/>
    </w:rPr>
  </w:style>
  <w:style w:type="paragraph" w:styleId="BodyText">
    <w:name w:val="Body Text"/>
    <w:basedOn w:val="Normal"/>
    <w:link w:val="BodyTextChar"/>
    <w:rsid w:val="00AD5A8F"/>
    <w:pPr>
      <w:suppressAutoHyphens/>
      <w:spacing w:before="240" w:line="240" w:lineRule="exact"/>
    </w:pPr>
  </w:style>
  <w:style w:type="character" w:customStyle="1" w:styleId="BodyTextChar">
    <w:name w:val="Body Text Char"/>
    <w:basedOn w:val="DefaultParagraphFont"/>
    <w:link w:val="BodyText"/>
    <w:rsid w:val="00AD5A8F"/>
    <w:rPr>
      <w:rFonts w:ascii="Arial" w:eastAsia="Times New Roman" w:hAnsi="Arial" w:cs="Times New Roman"/>
      <w:szCs w:val="20"/>
      <w:lang w:val="en-GB"/>
    </w:rPr>
  </w:style>
  <w:style w:type="paragraph" w:styleId="Title">
    <w:name w:val="Title"/>
    <w:basedOn w:val="Normal"/>
    <w:link w:val="TitleChar"/>
    <w:qFormat/>
    <w:rsid w:val="00AD5A8F"/>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pPr>
    <w:rPr>
      <w:rFonts w:ascii="ZapfCalligr BT" w:hAnsi="ZapfCalligr BT"/>
      <w:b/>
      <w:sz w:val="24"/>
      <w:lang w:val="en-US"/>
    </w:rPr>
  </w:style>
  <w:style w:type="character" w:customStyle="1" w:styleId="TitleChar">
    <w:name w:val="Title Char"/>
    <w:basedOn w:val="DefaultParagraphFont"/>
    <w:link w:val="Title"/>
    <w:rsid w:val="00AD5A8F"/>
    <w:rPr>
      <w:rFonts w:ascii="ZapfCalligr BT" w:eastAsia="Times New Roman" w:hAnsi="ZapfCalligr BT" w:cs="Times New Roman"/>
      <w:b/>
      <w:sz w:val="24"/>
      <w:szCs w:val="20"/>
    </w:rPr>
  </w:style>
  <w:style w:type="paragraph" w:styleId="BodyText3">
    <w:name w:val="Body Text 3"/>
    <w:basedOn w:val="Normal"/>
    <w:link w:val="BodyText3Char"/>
    <w:rsid w:val="00AD5A8F"/>
    <w:pPr>
      <w:spacing w:after="120"/>
    </w:pPr>
    <w:rPr>
      <w:sz w:val="16"/>
      <w:szCs w:val="16"/>
    </w:rPr>
  </w:style>
  <w:style w:type="character" w:customStyle="1" w:styleId="BodyText3Char">
    <w:name w:val="Body Text 3 Char"/>
    <w:basedOn w:val="DefaultParagraphFont"/>
    <w:link w:val="BodyText3"/>
    <w:rsid w:val="00AD5A8F"/>
    <w:rPr>
      <w:rFonts w:ascii="Arial" w:eastAsia="Times New Roman" w:hAnsi="Arial" w:cs="Times New Roman"/>
      <w:sz w:val="16"/>
      <w:szCs w:val="16"/>
      <w:lang w:val="en-GB"/>
    </w:rPr>
  </w:style>
  <w:style w:type="paragraph" w:customStyle="1" w:styleId="MemoheadingChar">
    <w:name w:val="Memo heading Char"/>
    <w:link w:val="MemoheadingCharChar"/>
    <w:rsid w:val="00AD5A8F"/>
    <w:pPr>
      <w:spacing w:after="0" w:line="240" w:lineRule="auto"/>
    </w:pPr>
    <w:rPr>
      <w:rFonts w:ascii="Times New Roman" w:eastAsia="SimSun" w:hAnsi="Times New Roman" w:cs="Times New Roman"/>
      <w:noProof/>
      <w:sz w:val="24"/>
      <w:szCs w:val="24"/>
    </w:rPr>
  </w:style>
  <w:style w:type="character" w:customStyle="1" w:styleId="MemoheadingCharChar">
    <w:name w:val="Memo heading Char Char"/>
    <w:basedOn w:val="DefaultParagraphFont"/>
    <w:link w:val="MemoheadingChar"/>
    <w:rsid w:val="00AD5A8F"/>
    <w:rPr>
      <w:rFonts w:ascii="Times New Roman" w:eastAsia="SimSun" w:hAnsi="Times New Roman" w:cs="Times New Roman"/>
      <w:noProof/>
      <w:sz w:val="24"/>
      <w:szCs w:val="24"/>
    </w:rPr>
  </w:style>
  <w:style w:type="paragraph" w:customStyle="1" w:styleId="Memoheading">
    <w:name w:val="Memo heading"/>
    <w:rsid w:val="00AD5A8F"/>
    <w:pPr>
      <w:spacing w:after="0" w:line="240" w:lineRule="auto"/>
    </w:pPr>
    <w:rPr>
      <w:rFonts w:ascii="Times New Roman" w:eastAsia="SimSun" w:hAnsi="Times New Roman" w:cs="Times New Roman"/>
      <w:noProof/>
      <w:sz w:val="24"/>
      <w:szCs w:val="24"/>
    </w:rPr>
  </w:style>
  <w:style w:type="paragraph" w:styleId="ListParagraph">
    <w:name w:val="List Paragraph"/>
    <w:basedOn w:val="Normal"/>
    <w:uiPriority w:val="34"/>
    <w:qFormat/>
    <w:rsid w:val="00D93CF5"/>
    <w:pPr>
      <w:ind w:left="720"/>
      <w:contextualSpacing/>
    </w:pPr>
  </w:style>
  <w:style w:type="paragraph" w:styleId="Header">
    <w:name w:val="header"/>
    <w:basedOn w:val="Normal"/>
    <w:link w:val="HeaderChar"/>
    <w:uiPriority w:val="99"/>
    <w:semiHidden/>
    <w:unhideWhenUsed/>
    <w:rsid w:val="00511401"/>
    <w:pPr>
      <w:tabs>
        <w:tab w:val="center" w:pos="4680"/>
        <w:tab w:val="right" w:pos="9360"/>
      </w:tabs>
    </w:pPr>
  </w:style>
  <w:style w:type="character" w:customStyle="1" w:styleId="HeaderChar">
    <w:name w:val="Header Char"/>
    <w:basedOn w:val="DefaultParagraphFont"/>
    <w:link w:val="Header"/>
    <w:uiPriority w:val="99"/>
    <w:semiHidden/>
    <w:rsid w:val="00511401"/>
    <w:rPr>
      <w:rFonts w:ascii="Arial" w:eastAsia="Times New Roman" w:hAnsi="Arial" w:cs="Times New Roman"/>
      <w:szCs w:val="20"/>
      <w:lang w:val="en-GB"/>
    </w:rPr>
  </w:style>
  <w:style w:type="paragraph" w:styleId="Footer">
    <w:name w:val="footer"/>
    <w:basedOn w:val="Normal"/>
    <w:link w:val="FooterChar"/>
    <w:uiPriority w:val="99"/>
    <w:semiHidden/>
    <w:unhideWhenUsed/>
    <w:rsid w:val="00511401"/>
    <w:pPr>
      <w:tabs>
        <w:tab w:val="center" w:pos="4680"/>
        <w:tab w:val="right" w:pos="9360"/>
      </w:tabs>
    </w:pPr>
  </w:style>
  <w:style w:type="character" w:customStyle="1" w:styleId="FooterChar">
    <w:name w:val="Footer Char"/>
    <w:basedOn w:val="DefaultParagraphFont"/>
    <w:link w:val="Footer"/>
    <w:uiPriority w:val="99"/>
    <w:semiHidden/>
    <w:rsid w:val="00511401"/>
    <w:rPr>
      <w:rFonts w:ascii="Arial" w:eastAsia="Times New Roman" w:hAnsi="Arial" w:cs="Times New Roman"/>
      <w:szCs w:val="20"/>
      <w:lang w:val="en-GB"/>
    </w:rPr>
  </w:style>
  <w:style w:type="character" w:styleId="CommentReference">
    <w:name w:val="annotation reference"/>
    <w:basedOn w:val="DefaultParagraphFont"/>
    <w:uiPriority w:val="99"/>
    <w:semiHidden/>
    <w:unhideWhenUsed/>
    <w:rsid w:val="00187771"/>
    <w:rPr>
      <w:sz w:val="16"/>
      <w:szCs w:val="16"/>
    </w:rPr>
  </w:style>
  <w:style w:type="paragraph" w:styleId="CommentText">
    <w:name w:val="annotation text"/>
    <w:basedOn w:val="Normal"/>
    <w:link w:val="CommentTextChar"/>
    <w:uiPriority w:val="99"/>
    <w:semiHidden/>
    <w:unhideWhenUsed/>
    <w:rsid w:val="00187771"/>
    <w:rPr>
      <w:sz w:val="20"/>
    </w:rPr>
  </w:style>
  <w:style w:type="character" w:customStyle="1" w:styleId="CommentTextChar">
    <w:name w:val="Comment Text Char"/>
    <w:basedOn w:val="DefaultParagraphFont"/>
    <w:link w:val="CommentText"/>
    <w:uiPriority w:val="99"/>
    <w:semiHidden/>
    <w:rsid w:val="0018777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7771"/>
    <w:rPr>
      <w:b/>
      <w:bCs/>
    </w:rPr>
  </w:style>
  <w:style w:type="character" w:customStyle="1" w:styleId="CommentSubjectChar">
    <w:name w:val="Comment Subject Char"/>
    <w:basedOn w:val="CommentTextChar"/>
    <w:link w:val="CommentSubject"/>
    <w:uiPriority w:val="99"/>
    <w:semiHidden/>
    <w:rsid w:val="0018777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187771"/>
    <w:rPr>
      <w:rFonts w:ascii="Tahoma" w:hAnsi="Tahoma" w:cs="Tahoma"/>
      <w:sz w:val="16"/>
      <w:szCs w:val="16"/>
    </w:rPr>
  </w:style>
  <w:style w:type="character" w:customStyle="1" w:styleId="BalloonTextChar">
    <w:name w:val="Balloon Text Char"/>
    <w:basedOn w:val="DefaultParagraphFont"/>
    <w:link w:val="BalloonText"/>
    <w:uiPriority w:val="99"/>
    <w:semiHidden/>
    <w:rsid w:val="0018777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mushtaq.rahim2</dc:creator>
  <cp:lastModifiedBy>Anil K.C</cp:lastModifiedBy>
  <cp:revision>2</cp:revision>
  <dcterms:created xsi:type="dcterms:W3CDTF">2011-02-13T09:35:00Z</dcterms:created>
  <dcterms:modified xsi:type="dcterms:W3CDTF">2011-02-13T09:35:00Z</dcterms:modified>
</cp:coreProperties>
</file>