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0D" w:rsidRPr="005B17CC" w:rsidRDefault="00C3470D" w:rsidP="00307091">
      <w:pPr>
        <w:pStyle w:val="Heading1"/>
        <w:spacing w:before="0" w:after="0"/>
        <w:jc w:val="center"/>
        <w:rPr>
          <w:rFonts w:ascii="Calibri" w:hAnsi="Calibri"/>
          <w:sz w:val="22"/>
          <w:szCs w:val="22"/>
        </w:rPr>
      </w:pPr>
      <w:r w:rsidRPr="005B17CC">
        <w:rPr>
          <w:rFonts w:ascii="Calibri" w:hAnsi="Calibri"/>
          <w:sz w:val="22"/>
          <w:szCs w:val="22"/>
        </w:rPr>
        <w:t>UNDAF Mid-Term Review</w:t>
      </w:r>
    </w:p>
    <w:p w:rsidR="00307091" w:rsidRPr="005B17CC" w:rsidRDefault="00307091" w:rsidP="00307091">
      <w:pPr>
        <w:pStyle w:val="Heading1"/>
        <w:spacing w:before="0" w:after="0"/>
        <w:jc w:val="center"/>
        <w:rPr>
          <w:rFonts w:ascii="Calibri" w:hAnsi="Calibri"/>
          <w:sz w:val="22"/>
          <w:szCs w:val="22"/>
        </w:rPr>
      </w:pPr>
      <w:r w:rsidRPr="005B17CC">
        <w:rPr>
          <w:rFonts w:ascii="Calibri" w:hAnsi="Calibri"/>
          <w:sz w:val="22"/>
          <w:szCs w:val="22"/>
        </w:rPr>
        <w:t xml:space="preserve">(Amended version </w:t>
      </w:r>
      <w:smartTag w:uri="urn:schemas-microsoft-com:office:smarttags" w:element="date">
        <w:smartTagPr>
          <w:attr w:name="Year" w:val="2010"/>
          <w:attr w:name="Day" w:val="25"/>
          <w:attr w:name="Month" w:val="5"/>
        </w:smartTagPr>
        <w:r>
          <w:rPr>
            <w:rFonts w:ascii="Calibri" w:hAnsi="Calibri"/>
            <w:sz w:val="22"/>
            <w:szCs w:val="22"/>
          </w:rPr>
          <w:t xml:space="preserve">25 </w:t>
        </w:r>
        <w:r w:rsidRPr="005B17CC">
          <w:rPr>
            <w:rFonts w:ascii="Calibri" w:hAnsi="Calibri"/>
            <w:sz w:val="22"/>
            <w:szCs w:val="22"/>
          </w:rPr>
          <w:t>May 2010</w:t>
        </w:r>
      </w:smartTag>
      <w:r w:rsidRPr="005B17CC">
        <w:rPr>
          <w:rFonts w:ascii="Calibri" w:hAnsi="Calibri"/>
          <w:sz w:val="22"/>
          <w:szCs w:val="22"/>
        </w:rPr>
        <w:t>)</w:t>
      </w:r>
    </w:p>
    <w:p w:rsidR="00307091" w:rsidRDefault="00307091" w:rsidP="00307091">
      <w:pPr>
        <w:pStyle w:val="Heading1"/>
        <w:spacing w:before="0" w:after="0"/>
        <w:rPr>
          <w:rFonts w:ascii="Calibri" w:hAnsi="Calibri"/>
          <w:sz w:val="22"/>
          <w:szCs w:val="22"/>
        </w:rPr>
      </w:pPr>
    </w:p>
    <w:p w:rsidR="00307091" w:rsidRPr="00E278BB" w:rsidRDefault="00307091" w:rsidP="00307091">
      <w:pPr>
        <w:pStyle w:val="Heading1"/>
        <w:spacing w:before="0" w:after="0"/>
        <w:rPr>
          <w:rFonts w:ascii="Calibri" w:hAnsi="Calibri"/>
          <w:sz w:val="22"/>
          <w:szCs w:val="22"/>
          <w:u w:val="single"/>
        </w:rPr>
      </w:pPr>
      <w:r w:rsidRPr="00E278BB">
        <w:rPr>
          <w:rFonts w:ascii="Calibri" w:hAnsi="Calibri"/>
          <w:sz w:val="22"/>
          <w:szCs w:val="22"/>
          <w:u w:val="single"/>
        </w:rPr>
        <w:t xml:space="preserve"> Background</w:t>
      </w:r>
    </w:p>
    <w:p w:rsidR="00307091" w:rsidRPr="005B17CC" w:rsidRDefault="00307091" w:rsidP="00307091">
      <w:pPr>
        <w:spacing w:before="120"/>
        <w:jc w:val="both"/>
        <w:rPr>
          <w:rFonts w:ascii="Calibri" w:hAnsi="Calibri" w:cs="Tahoma"/>
          <w:noProof/>
          <w:sz w:val="22"/>
          <w:szCs w:val="22"/>
          <w:lang w:eastAsia="fr-FR"/>
        </w:rPr>
      </w:pPr>
      <w:r w:rsidRPr="005B17CC">
        <w:rPr>
          <w:rFonts w:ascii="Calibri" w:hAnsi="Calibri"/>
          <w:sz w:val="22"/>
          <w:szCs w:val="22"/>
        </w:rPr>
        <w:t xml:space="preserve">In February 2006, the UN and the World Bank initiated a joint planning process, bringing together the UN Development Assistance Framework (UNDAF) and </w:t>
      </w:r>
      <w:r>
        <w:rPr>
          <w:rFonts w:ascii="Calibri" w:hAnsi="Calibri"/>
          <w:sz w:val="22"/>
          <w:szCs w:val="22"/>
        </w:rPr>
        <w:t xml:space="preserve">the </w:t>
      </w:r>
      <w:r w:rsidRPr="005B17CC">
        <w:rPr>
          <w:rFonts w:ascii="Calibri" w:hAnsi="Calibri"/>
          <w:sz w:val="22"/>
          <w:szCs w:val="22"/>
        </w:rPr>
        <w:t>World Bank’s Country Assistance Strategy into a common Country Assistance Framework (CAF). Th</w:t>
      </w:r>
      <w:r>
        <w:rPr>
          <w:rFonts w:ascii="Calibri" w:hAnsi="Calibri"/>
          <w:sz w:val="22"/>
          <w:szCs w:val="22"/>
        </w:rPr>
        <w:t xml:space="preserve">e CAF </w:t>
      </w:r>
      <w:r w:rsidRPr="005B17CC">
        <w:rPr>
          <w:rFonts w:ascii="Calibri" w:hAnsi="Calibri"/>
          <w:sz w:val="22"/>
          <w:szCs w:val="22"/>
        </w:rPr>
        <w:t>formed the</w:t>
      </w:r>
      <w:r w:rsidRPr="005B17CC">
        <w:rPr>
          <w:rFonts w:ascii="Calibri" w:hAnsi="Calibri" w:cs="Tahoma"/>
          <w:sz w:val="22"/>
          <w:szCs w:val="22"/>
        </w:rPr>
        <w:t xml:space="preserve"> basis and vision against which new Country Programs (CP) were formulated and serves the purpose of a unifying and harmonized planning and coordination mechanism at the country level for all </w:t>
      </w:r>
      <w:r>
        <w:rPr>
          <w:rFonts w:ascii="Calibri" w:hAnsi="Calibri" w:cs="Tahoma"/>
          <w:sz w:val="22"/>
          <w:szCs w:val="22"/>
        </w:rPr>
        <w:t xml:space="preserve">members of the </w:t>
      </w:r>
      <w:r w:rsidRPr="005B17CC">
        <w:rPr>
          <w:rFonts w:ascii="Calibri" w:hAnsi="Calibri" w:cs="Tahoma"/>
          <w:sz w:val="22"/>
          <w:szCs w:val="22"/>
        </w:rPr>
        <w:t xml:space="preserve">UNCT </w:t>
      </w:r>
      <w:r w:rsidRPr="005B17CC">
        <w:rPr>
          <w:rFonts w:ascii="Calibri" w:hAnsi="Calibri" w:cs="Tahoma"/>
          <w:noProof/>
          <w:sz w:val="22"/>
          <w:szCs w:val="22"/>
          <w:lang w:eastAsia="fr-FR"/>
        </w:rPr>
        <w:t xml:space="preserve">over the period 2008 -2012. </w:t>
      </w:r>
    </w:p>
    <w:p w:rsidR="00307091" w:rsidRPr="005B17CC" w:rsidRDefault="00307091" w:rsidP="00307091">
      <w:pPr>
        <w:pStyle w:val="Paragraphedeliste"/>
        <w:spacing w:after="0" w:line="240" w:lineRule="auto"/>
        <w:ind w:left="360"/>
        <w:jc w:val="both"/>
        <w:rPr>
          <w:rFonts w:cs="Tahoma"/>
          <w:noProof/>
          <w:lang w:eastAsia="fr-FR" w:bidi="ar-SA"/>
        </w:rPr>
      </w:pPr>
    </w:p>
    <w:p w:rsidR="00307091" w:rsidRPr="005B17CC" w:rsidRDefault="00307091" w:rsidP="00307091">
      <w:pPr>
        <w:pStyle w:val="Paragraphedeliste"/>
        <w:spacing w:after="0" w:line="240" w:lineRule="auto"/>
        <w:ind w:left="0"/>
        <w:jc w:val="both"/>
      </w:pPr>
      <w:r w:rsidRPr="005B17CC">
        <w:rPr>
          <w:rFonts w:cs="Tahoma"/>
        </w:rPr>
        <w:t xml:space="preserve">The CAF/UNDAF </w:t>
      </w:r>
      <w:r>
        <w:rPr>
          <w:rFonts w:cs="Tahoma"/>
        </w:rPr>
        <w:t>was</w:t>
      </w:r>
      <w:r w:rsidRPr="005B17CC">
        <w:rPr>
          <w:rFonts w:cs="Tahoma"/>
        </w:rPr>
        <w:t xml:space="preserve"> aligned to the </w:t>
      </w:r>
      <w:smartTag w:uri="urn:schemas-microsoft-com:office:smarttags" w:element="stockticker">
        <w:r w:rsidRPr="005B17CC">
          <w:rPr>
            <w:rFonts w:cs="Tahoma"/>
          </w:rPr>
          <w:t>PRSP</w:t>
        </w:r>
      </w:smartTag>
      <w:r w:rsidRPr="005B17CC">
        <w:rPr>
          <w:rFonts w:cs="Tahoma"/>
        </w:rPr>
        <w:t xml:space="preserve"> I and intended to fast track some of its focus areas using resources made available through the UN and </w:t>
      </w:r>
      <w:r>
        <w:rPr>
          <w:rFonts w:cs="Tahoma"/>
        </w:rPr>
        <w:t xml:space="preserve">through </w:t>
      </w:r>
      <w:r w:rsidRPr="005B17CC">
        <w:rPr>
          <w:rFonts w:cs="Tahoma"/>
        </w:rPr>
        <w:t>contributions of key bilateral and multilateral donors</w:t>
      </w:r>
      <w:r>
        <w:rPr>
          <w:rFonts w:cs="Tahoma"/>
        </w:rPr>
        <w:t xml:space="preserve"> -</w:t>
      </w:r>
      <w:r w:rsidRPr="005B17CC">
        <w:rPr>
          <w:rFonts w:cs="Tahoma"/>
        </w:rPr>
        <w:t xml:space="preserve"> as the strategy was </w:t>
      </w:r>
      <w:r>
        <w:rPr>
          <w:rFonts w:cs="Tahoma"/>
        </w:rPr>
        <w:t>endorsed</w:t>
      </w:r>
      <w:r w:rsidRPr="005B17CC">
        <w:t xml:space="preserve"> by all major donors in the </w:t>
      </w:r>
      <w:smartTag w:uri="urn:schemas-microsoft-com:office:smarttags" w:element="stockticker">
        <w:r w:rsidRPr="005B17CC">
          <w:t>DRC</w:t>
        </w:r>
      </w:smartTag>
      <w:r w:rsidRPr="005B17CC">
        <w:t>.</w:t>
      </w:r>
    </w:p>
    <w:p w:rsidR="00307091" w:rsidRPr="005B17CC" w:rsidRDefault="00307091" w:rsidP="00307091">
      <w:pPr>
        <w:pStyle w:val="Paragraphedeliste"/>
        <w:spacing w:after="0" w:line="240" w:lineRule="auto"/>
        <w:ind w:left="0"/>
        <w:jc w:val="both"/>
        <w:rPr>
          <w:rFonts w:cs="Tahoma"/>
        </w:rPr>
      </w:pPr>
    </w:p>
    <w:p w:rsidR="00307091" w:rsidRPr="005B17CC" w:rsidRDefault="00307091" w:rsidP="00307091">
      <w:pPr>
        <w:pStyle w:val="Paragraphedeliste"/>
        <w:spacing w:after="0" w:line="240" w:lineRule="auto"/>
        <w:ind w:left="0"/>
        <w:jc w:val="both"/>
        <w:rPr>
          <w:rFonts w:cs="Tahoma"/>
        </w:rPr>
      </w:pPr>
      <w:r>
        <w:rPr>
          <w:rFonts w:cs="Tahoma"/>
        </w:rPr>
        <w:t>T</w:t>
      </w:r>
      <w:r w:rsidRPr="005B17CC">
        <w:rPr>
          <w:rFonts w:cs="Tahoma"/>
        </w:rPr>
        <w:t xml:space="preserve">he CAF/UNDAF </w:t>
      </w:r>
      <w:r>
        <w:rPr>
          <w:rFonts w:cs="Tahoma"/>
        </w:rPr>
        <w:t>has contributed greatly</w:t>
      </w:r>
      <w:r w:rsidRPr="005B17CC">
        <w:rPr>
          <w:rFonts w:cs="Tahoma"/>
        </w:rPr>
        <w:t xml:space="preserve"> to identify synergies between the interventions of the UN and other development partners</w:t>
      </w:r>
      <w:r>
        <w:rPr>
          <w:rFonts w:cs="Tahoma"/>
        </w:rPr>
        <w:t xml:space="preserve">. </w:t>
      </w:r>
      <w:r w:rsidRPr="005B17CC">
        <w:rPr>
          <w:rFonts w:cs="Tahoma"/>
        </w:rPr>
        <w:t xml:space="preserve"> </w:t>
      </w:r>
      <w:r>
        <w:rPr>
          <w:rFonts w:cs="Tahoma"/>
        </w:rPr>
        <w:t xml:space="preserve">However, </w:t>
      </w:r>
      <w:r w:rsidRPr="005B17CC">
        <w:rPr>
          <w:rFonts w:cs="Tahoma"/>
        </w:rPr>
        <w:t xml:space="preserve">its usefulness as a planning and monitoring tool has been hampered by the fact that it was not costed, and did not contain an M&amp;E framework. </w:t>
      </w:r>
    </w:p>
    <w:p w:rsidR="00307091" w:rsidRDefault="00307091" w:rsidP="00307091">
      <w:pPr>
        <w:spacing w:before="120"/>
        <w:jc w:val="both"/>
        <w:rPr>
          <w:rFonts w:ascii="Calibri" w:eastAsia="Calibri" w:hAnsi="Calibri" w:cs="Tahoma"/>
          <w:sz w:val="22"/>
          <w:szCs w:val="22"/>
          <w:lang w:bidi="en-US"/>
        </w:rPr>
      </w:pPr>
      <w:r>
        <w:rPr>
          <w:rFonts w:ascii="Calibri" w:eastAsia="Calibri" w:hAnsi="Calibri" w:cs="Tahoma"/>
          <w:sz w:val="22"/>
          <w:szCs w:val="22"/>
          <w:lang w:bidi="en-US"/>
        </w:rPr>
        <w:t>S</w:t>
      </w:r>
      <w:r w:rsidRPr="005B17CC">
        <w:rPr>
          <w:rFonts w:ascii="Calibri" w:eastAsia="Calibri" w:hAnsi="Calibri" w:cs="Tahoma"/>
          <w:sz w:val="22"/>
          <w:szCs w:val="22"/>
          <w:lang w:bidi="en-US"/>
        </w:rPr>
        <w:t xml:space="preserve">ince the development of the UNDAF, new issues and initiatives </w:t>
      </w:r>
      <w:r>
        <w:rPr>
          <w:rFonts w:ascii="Calibri" w:eastAsia="Calibri" w:hAnsi="Calibri" w:cs="Tahoma"/>
          <w:sz w:val="22"/>
          <w:szCs w:val="22"/>
          <w:lang w:bidi="en-US"/>
        </w:rPr>
        <w:t xml:space="preserve">have </w:t>
      </w:r>
      <w:r w:rsidRPr="005B17CC">
        <w:rPr>
          <w:rFonts w:ascii="Calibri" w:eastAsia="Calibri" w:hAnsi="Calibri" w:cs="Tahoma"/>
          <w:sz w:val="22"/>
          <w:szCs w:val="22"/>
          <w:lang w:bidi="en-US"/>
        </w:rPr>
        <w:t xml:space="preserve">emerged in the evolving </w:t>
      </w:r>
      <w:smartTag w:uri="urn:schemas-microsoft-com:office:smarttags" w:element="stockticker">
        <w:r w:rsidRPr="005B17CC">
          <w:rPr>
            <w:rFonts w:ascii="Calibri" w:eastAsia="Calibri" w:hAnsi="Calibri" w:cs="Tahoma"/>
            <w:sz w:val="22"/>
            <w:szCs w:val="22"/>
            <w:lang w:bidi="en-US"/>
          </w:rPr>
          <w:t>DRC</w:t>
        </w:r>
      </w:smartTag>
      <w:r w:rsidRPr="005B17CC">
        <w:rPr>
          <w:rFonts w:ascii="Calibri" w:eastAsia="Calibri" w:hAnsi="Calibri" w:cs="Tahoma"/>
          <w:sz w:val="22"/>
          <w:szCs w:val="22"/>
          <w:lang w:bidi="en-US"/>
        </w:rPr>
        <w:t xml:space="preserve"> context. </w:t>
      </w:r>
      <w:r>
        <w:rPr>
          <w:rFonts w:ascii="Calibri" w:eastAsia="Calibri" w:hAnsi="Calibri" w:cs="Tahoma"/>
          <w:sz w:val="22"/>
          <w:szCs w:val="22"/>
          <w:lang w:bidi="en-US"/>
        </w:rPr>
        <w:t>Inter alia, i</w:t>
      </w:r>
      <w:r w:rsidRPr="005B17CC">
        <w:rPr>
          <w:rFonts w:ascii="Calibri" w:eastAsia="Calibri" w:hAnsi="Calibri" w:cs="Tahoma"/>
          <w:sz w:val="22"/>
          <w:szCs w:val="22"/>
          <w:lang w:bidi="en-US"/>
        </w:rPr>
        <w:t>n 2007</w:t>
      </w:r>
      <w:r>
        <w:rPr>
          <w:rFonts w:ascii="Calibri" w:eastAsia="Calibri" w:hAnsi="Calibri" w:cs="Tahoma"/>
          <w:sz w:val="22"/>
          <w:szCs w:val="22"/>
          <w:lang w:bidi="en-US"/>
        </w:rPr>
        <w:t xml:space="preserve"> and</w:t>
      </w:r>
      <w:r w:rsidRPr="005B17CC">
        <w:rPr>
          <w:rFonts w:ascii="Calibri" w:eastAsia="Calibri" w:hAnsi="Calibri" w:cs="Tahoma"/>
          <w:sz w:val="22"/>
          <w:szCs w:val="22"/>
          <w:lang w:bidi="en-US"/>
        </w:rPr>
        <w:t xml:space="preserve"> at the request of the Security Council, the UN developed a Security and Stabilization Support Strategy </w:t>
      </w:r>
      <w:r>
        <w:rPr>
          <w:rFonts w:ascii="Calibri" w:eastAsia="Calibri" w:hAnsi="Calibri" w:cs="Tahoma"/>
          <w:sz w:val="22"/>
          <w:szCs w:val="22"/>
          <w:lang w:bidi="en-US"/>
        </w:rPr>
        <w:t>(</w:t>
      </w:r>
      <w:r w:rsidRPr="005B17CC">
        <w:rPr>
          <w:rFonts w:ascii="Calibri" w:eastAsia="Calibri" w:hAnsi="Calibri" w:cs="Tahoma"/>
          <w:sz w:val="22"/>
          <w:szCs w:val="22"/>
          <w:lang w:bidi="en-US"/>
        </w:rPr>
        <w:t>UNSSSS</w:t>
      </w:r>
      <w:r>
        <w:rPr>
          <w:rFonts w:ascii="Calibri" w:eastAsia="Calibri" w:hAnsi="Calibri" w:cs="Tahoma"/>
          <w:sz w:val="22"/>
          <w:szCs w:val="22"/>
          <w:lang w:bidi="en-US"/>
        </w:rPr>
        <w:t>)</w:t>
      </w:r>
      <w:r w:rsidRPr="005B17CC">
        <w:rPr>
          <w:rFonts w:ascii="Calibri" w:eastAsia="Calibri" w:hAnsi="Calibri" w:cs="Tahoma"/>
          <w:sz w:val="22"/>
          <w:szCs w:val="22"/>
          <w:lang w:bidi="en-US"/>
        </w:rPr>
        <w:t xml:space="preserve"> for </w:t>
      </w:r>
      <w:smartTag w:uri="urn:schemas-microsoft-com:office:smarttags" w:element="place">
        <w:r w:rsidRPr="005B17CC">
          <w:rPr>
            <w:rFonts w:ascii="Calibri" w:eastAsia="Calibri" w:hAnsi="Calibri" w:cs="Tahoma"/>
            <w:sz w:val="22"/>
            <w:szCs w:val="22"/>
            <w:lang w:bidi="en-US"/>
          </w:rPr>
          <w:t>Eastern Congo</w:t>
        </w:r>
      </w:smartTag>
      <w:r w:rsidRPr="005B17CC">
        <w:rPr>
          <w:rFonts w:ascii="Calibri" w:eastAsia="Calibri" w:hAnsi="Calibri" w:cs="Tahoma"/>
          <w:sz w:val="22"/>
          <w:szCs w:val="22"/>
          <w:lang w:bidi="en-US"/>
        </w:rPr>
        <w:t>. Later that year, work started on a system-wide strategy to combat sexual violence, as well as a</w:t>
      </w:r>
      <w:r>
        <w:rPr>
          <w:rFonts w:ascii="Calibri" w:eastAsia="Calibri" w:hAnsi="Calibri" w:cs="Tahoma"/>
          <w:sz w:val="22"/>
          <w:szCs w:val="22"/>
          <w:lang w:bidi="en-US"/>
        </w:rPr>
        <w:t xml:space="preserve"> joint</w:t>
      </w:r>
      <w:r w:rsidRPr="005B17CC">
        <w:rPr>
          <w:rFonts w:ascii="Calibri" w:eastAsia="Calibri" w:hAnsi="Calibri" w:cs="Tahoma"/>
          <w:sz w:val="22"/>
          <w:szCs w:val="22"/>
          <w:lang w:bidi="en-US"/>
        </w:rPr>
        <w:t xml:space="preserve"> protection strategy</w:t>
      </w:r>
      <w:r>
        <w:rPr>
          <w:rFonts w:ascii="Calibri" w:eastAsia="Calibri" w:hAnsi="Calibri" w:cs="Tahoma"/>
          <w:sz w:val="22"/>
          <w:szCs w:val="22"/>
          <w:lang w:bidi="en-US"/>
        </w:rPr>
        <w:t xml:space="preserve"> for the UN system in the </w:t>
      </w:r>
      <w:smartTag w:uri="urn:schemas-microsoft-com:office:smarttags" w:element="stockticker">
        <w:r>
          <w:rPr>
            <w:rFonts w:ascii="Calibri" w:eastAsia="Calibri" w:hAnsi="Calibri" w:cs="Tahoma"/>
            <w:sz w:val="22"/>
            <w:szCs w:val="22"/>
            <w:lang w:bidi="en-US"/>
          </w:rPr>
          <w:t>DRC</w:t>
        </w:r>
      </w:smartTag>
      <w:r w:rsidRPr="005B17CC">
        <w:rPr>
          <w:rFonts w:ascii="Calibri" w:eastAsia="Calibri" w:hAnsi="Calibri" w:cs="Tahoma"/>
          <w:sz w:val="22"/>
          <w:szCs w:val="22"/>
          <w:lang w:bidi="en-US"/>
        </w:rPr>
        <w:t xml:space="preserve">. </w:t>
      </w:r>
    </w:p>
    <w:p w:rsidR="00C3470D" w:rsidRDefault="00307091" w:rsidP="00307091">
      <w:pPr>
        <w:spacing w:before="120"/>
        <w:jc w:val="both"/>
        <w:rPr>
          <w:rFonts w:ascii="Calibri" w:eastAsia="Calibri" w:hAnsi="Calibri" w:cs="Tahoma"/>
          <w:sz w:val="22"/>
          <w:szCs w:val="22"/>
          <w:lang w:bidi="en-US"/>
        </w:rPr>
      </w:pPr>
      <w:r>
        <w:rPr>
          <w:rFonts w:ascii="Calibri" w:eastAsia="Calibri" w:hAnsi="Calibri" w:cs="Tahoma"/>
          <w:sz w:val="22"/>
          <w:szCs w:val="22"/>
          <w:lang w:bidi="en-US"/>
        </w:rPr>
        <w:t>Furthermore, i</w:t>
      </w:r>
      <w:r w:rsidRPr="005B17CC">
        <w:rPr>
          <w:rFonts w:ascii="Calibri" w:eastAsia="Calibri" w:hAnsi="Calibri" w:cs="Tahoma"/>
          <w:sz w:val="22"/>
          <w:szCs w:val="22"/>
          <w:lang w:bidi="en-US"/>
        </w:rPr>
        <w:t xml:space="preserve">n June 2009 the UN was requested to </w:t>
      </w:r>
      <w:r>
        <w:rPr>
          <w:rFonts w:ascii="Calibri" w:eastAsia="Calibri" w:hAnsi="Calibri" w:cs="Tahoma"/>
          <w:sz w:val="22"/>
          <w:szCs w:val="22"/>
          <w:lang w:bidi="en-US"/>
        </w:rPr>
        <w:t xml:space="preserve">define a shared vision and common objectives between the UNCT and the ongoing Peace Operation  (MONUC) - also in view of the latter’s expected drawdown - </w:t>
      </w:r>
      <w:r w:rsidRPr="005B17CC">
        <w:rPr>
          <w:rFonts w:ascii="Calibri" w:eastAsia="Calibri" w:hAnsi="Calibri" w:cs="Tahoma"/>
          <w:sz w:val="22"/>
          <w:szCs w:val="22"/>
          <w:lang w:bidi="en-US"/>
        </w:rPr>
        <w:t>in an Integrated Strategic Framework (ISF)</w:t>
      </w:r>
      <w:r>
        <w:rPr>
          <w:rFonts w:ascii="Calibri" w:eastAsia="Calibri" w:hAnsi="Calibri" w:cs="Tahoma"/>
          <w:sz w:val="22"/>
          <w:szCs w:val="22"/>
          <w:lang w:bidi="en-US"/>
        </w:rPr>
        <w:t>.  The ISF</w:t>
      </w:r>
      <w:r w:rsidRPr="005B17CC">
        <w:rPr>
          <w:rFonts w:ascii="Calibri" w:eastAsia="Calibri" w:hAnsi="Calibri" w:cs="Tahoma"/>
          <w:sz w:val="22"/>
          <w:szCs w:val="22"/>
          <w:lang w:bidi="en-US"/>
        </w:rPr>
        <w:t xml:space="preserve"> brings together existing strategies</w:t>
      </w:r>
      <w:r>
        <w:rPr>
          <w:rFonts w:ascii="Calibri" w:eastAsia="Calibri" w:hAnsi="Calibri" w:cs="Tahoma"/>
          <w:sz w:val="22"/>
          <w:szCs w:val="22"/>
          <w:lang w:bidi="en-US"/>
        </w:rPr>
        <w:t xml:space="preserve"> in the </w:t>
      </w:r>
      <w:smartTag w:uri="urn:schemas-microsoft-com:office:smarttags" w:element="stockticker">
        <w:r>
          <w:rPr>
            <w:rFonts w:ascii="Calibri" w:eastAsia="Calibri" w:hAnsi="Calibri" w:cs="Tahoma"/>
            <w:sz w:val="22"/>
            <w:szCs w:val="22"/>
            <w:lang w:bidi="en-US"/>
          </w:rPr>
          <w:t>DRC</w:t>
        </w:r>
      </w:smartTag>
      <w:r w:rsidRPr="005B17CC">
        <w:rPr>
          <w:rFonts w:ascii="Calibri" w:eastAsia="Calibri" w:hAnsi="Calibri" w:cs="Tahoma"/>
          <w:sz w:val="22"/>
          <w:szCs w:val="22"/>
          <w:lang w:bidi="en-US"/>
        </w:rPr>
        <w:t xml:space="preserve"> under a common framework. </w:t>
      </w:r>
    </w:p>
    <w:p w:rsidR="00307091" w:rsidRPr="005B17CC" w:rsidRDefault="00307091" w:rsidP="00C3470D">
      <w:pPr>
        <w:spacing w:before="120"/>
        <w:jc w:val="both"/>
        <w:rPr>
          <w:rFonts w:ascii="Calibri" w:hAnsi="Calibri"/>
          <w:sz w:val="22"/>
          <w:szCs w:val="22"/>
        </w:rPr>
      </w:pPr>
      <w:r w:rsidRPr="005B17CC">
        <w:rPr>
          <w:rFonts w:ascii="Calibri" w:eastAsia="Calibri" w:hAnsi="Calibri" w:cs="Tahoma"/>
          <w:sz w:val="22"/>
          <w:szCs w:val="22"/>
          <w:lang w:bidi="en-US"/>
        </w:rPr>
        <w:t xml:space="preserve">In </w:t>
      </w:r>
      <w:r>
        <w:rPr>
          <w:rFonts w:ascii="Calibri" w:eastAsia="Calibri" w:hAnsi="Calibri" w:cs="Tahoma"/>
          <w:sz w:val="22"/>
          <w:szCs w:val="22"/>
          <w:lang w:bidi="en-US"/>
        </w:rPr>
        <w:t>this context</w:t>
      </w:r>
      <w:r w:rsidRPr="005B17CC">
        <w:rPr>
          <w:rFonts w:ascii="Calibri" w:eastAsia="Calibri" w:hAnsi="Calibri" w:cs="Tahoma"/>
          <w:sz w:val="22"/>
          <w:szCs w:val="22"/>
          <w:lang w:bidi="en-US"/>
        </w:rPr>
        <w:t>, an important new development is the anticipated formulation of a programme for peace consolidation, with emphasis on the western part of the country</w:t>
      </w:r>
      <w:r>
        <w:rPr>
          <w:rFonts w:ascii="Calibri" w:eastAsia="Calibri" w:hAnsi="Calibri" w:cs="Tahoma"/>
          <w:sz w:val="22"/>
          <w:szCs w:val="22"/>
          <w:lang w:bidi="en-US"/>
        </w:rPr>
        <w:t xml:space="preserve">.  This programme responds to </w:t>
      </w:r>
      <w:r w:rsidRPr="005B17CC">
        <w:rPr>
          <w:rFonts w:ascii="Calibri" w:eastAsia="Calibri" w:hAnsi="Calibri" w:cs="Tahoma"/>
          <w:sz w:val="22"/>
          <w:szCs w:val="22"/>
          <w:lang w:bidi="en-US"/>
        </w:rPr>
        <w:t xml:space="preserve"> the request of the government and in compliance with rising concerns within the international scene that</w:t>
      </w:r>
      <w:r w:rsidRPr="005B17CC">
        <w:rPr>
          <w:rFonts w:ascii="Calibri" w:hAnsi="Calibri"/>
          <w:sz w:val="22"/>
          <w:szCs w:val="22"/>
        </w:rPr>
        <w:t xml:space="preserve"> interventions in </w:t>
      </w:r>
      <w:smartTag w:uri="urn:schemas-microsoft-com:office:smarttags" w:element="stockticker">
        <w:r w:rsidRPr="005B17CC">
          <w:rPr>
            <w:rFonts w:ascii="Calibri" w:hAnsi="Calibri"/>
            <w:sz w:val="22"/>
            <w:szCs w:val="22"/>
          </w:rPr>
          <w:t>RDC</w:t>
        </w:r>
      </w:smartTag>
      <w:r w:rsidRPr="005B17CC">
        <w:rPr>
          <w:rFonts w:ascii="Calibri" w:hAnsi="Calibri"/>
          <w:sz w:val="22"/>
          <w:szCs w:val="22"/>
        </w:rPr>
        <w:t xml:space="preserve"> have to be more balanced and should take in account the challenges in other provinces where a withdrawal of MONUC’s military force is envisaged.</w:t>
      </w:r>
    </w:p>
    <w:p w:rsidR="00307091" w:rsidRPr="005B17CC" w:rsidRDefault="00307091" w:rsidP="00307091">
      <w:pPr>
        <w:pStyle w:val="Paragraphedeliste"/>
        <w:spacing w:after="0" w:line="240" w:lineRule="auto"/>
        <w:ind w:left="0"/>
        <w:rPr>
          <w:rFonts w:cs="Tahoma"/>
        </w:rPr>
      </w:pPr>
    </w:p>
    <w:p w:rsidR="00307091" w:rsidRPr="005B17CC" w:rsidRDefault="00307091" w:rsidP="00307091">
      <w:pPr>
        <w:pStyle w:val="Paragraphedeliste"/>
        <w:spacing w:after="0" w:line="240" w:lineRule="auto"/>
        <w:ind w:left="0"/>
        <w:rPr>
          <w:rFonts w:cs="Tahoma"/>
        </w:rPr>
      </w:pPr>
      <w:r>
        <w:rPr>
          <w:rFonts w:cs="Tahoma"/>
        </w:rPr>
        <w:t xml:space="preserve">Given these new developments, there is now a need to review the UNDAF to ensure it reflects the strategic orientations of the ISF and that it aligns existing and </w:t>
      </w:r>
      <w:r w:rsidRPr="005B17CC">
        <w:rPr>
          <w:rFonts w:cs="Tahoma"/>
        </w:rPr>
        <w:t xml:space="preserve">new and programmes into a </w:t>
      </w:r>
      <w:r>
        <w:rPr>
          <w:rFonts w:cs="Tahoma"/>
        </w:rPr>
        <w:t xml:space="preserve">simplified, </w:t>
      </w:r>
      <w:r w:rsidRPr="005B17CC">
        <w:rPr>
          <w:rFonts w:cs="Tahoma"/>
        </w:rPr>
        <w:t xml:space="preserve">common </w:t>
      </w:r>
      <w:r>
        <w:rPr>
          <w:rFonts w:cs="Tahoma"/>
        </w:rPr>
        <w:t xml:space="preserve">results framework. </w:t>
      </w:r>
    </w:p>
    <w:p w:rsidR="00307091" w:rsidRPr="005B17CC" w:rsidRDefault="00307091" w:rsidP="00307091">
      <w:pPr>
        <w:pStyle w:val="Paragraphedeliste"/>
        <w:spacing w:after="0" w:line="240" w:lineRule="auto"/>
        <w:ind w:left="0"/>
        <w:rPr>
          <w:rFonts w:cs="Tahoma"/>
        </w:rPr>
      </w:pPr>
    </w:p>
    <w:p w:rsidR="00307091" w:rsidRPr="00E278BB" w:rsidRDefault="00307091" w:rsidP="00307091">
      <w:pPr>
        <w:pStyle w:val="Heading3"/>
        <w:rPr>
          <w:rFonts w:ascii="Calibri" w:hAnsi="Calibri"/>
          <w:sz w:val="22"/>
          <w:szCs w:val="22"/>
          <w:u w:val="single"/>
        </w:rPr>
      </w:pPr>
      <w:r w:rsidRPr="00E278BB">
        <w:rPr>
          <w:rFonts w:ascii="Calibri" w:hAnsi="Calibri"/>
          <w:sz w:val="22"/>
          <w:szCs w:val="22"/>
          <w:u w:val="single"/>
        </w:rPr>
        <w:t xml:space="preserve">Objectives </w:t>
      </w:r>
      <w:r>
        <w:rPr>
          <w:rFonts w:ascii="Calibri" w:hAnsi="Calibri"/>
          <w:sz w:val="22"/>
          <w:szCs w:val="22"/>
          <w:u w:val="single"/>
        </w:rPr>
        <w:t>:</w:t>
      </w:r>
    </w:p>
    <w:p w:rsidR="00307091" w:rsidRDefault="00307091" w:rsidP="00307091">
      <w:pPr>
        <w:rPr>
          <w:rFonts w:ascii="Calibri" w:hAnsi="Calibri" w:cs="Tahoma"/>
          <w:sz w:val="22"/>
          <w:szCs w:val="22"/>
        </w:rPr>
      </w:pPr>
      <w:r w:rsidRPr="005B17CC">
        <w:rPr>
          <w:rFonts w:ascii="Calibri" w:hAnsi="Calibri" w:cs="Tahoma"/>
          <w:sz w:val="22"/>
          <w:szCs w:val="22"/>
        </w:rPr>
        <w:t>The overall objective of the UNDAF Mid Term Review (</w:t>
      </w:r>
      <w:smartTag w:uri="urn:schemas-microsoft-com:office:smarttags" w:element="stockticker">
        <w:r w:rsidRPr="005B17CC">
          <w:rPr>
            <w:rFonts w:ascii="Calibri" w:hAnsi="Calibri" w:cs="Tahoma"/>
            <w:sz w:val="22"/>
            <w:szCs w:val="22"/>
          </w:rPr>
          <w:t>MTR</w:t>
        </w:r>
      </w:smartTag>
      <w:r w:rsidRPr="005B17CC">
        <w:rPr>
          <w:rFonts w:ascii="Calibri" w:hAnsi="Calibri" w:cs="Tahoma"/>
          <w:sz w:val="22"/>
          <w:szCs w:val="22"/>
        </w:rPr>
        <w:t>) is to</w:t>
      </w:r>
      <w:r>
        <w:rPr>
          <w:rFonts w:ascii="Calibri" w:hAnsi="Calibri" w:cs="Tahoma"/>
          <w:sz w:val="22"/>
          <w:szCs w:val="22"/>
        </w:rPr>
        <w:t>:</w:t>
      </w:r>
    </w:p>
    <w:p w:rsidR="00307091" w:rsidRDefault="00307091" w:rsidP="00307091">
      <w:pPr>
        <w:numPr>
          <w:ilvl w:val="0"/>
          <w:numId w:val="19"/>
        </w:numPr>
        <w:rPr>
          <w:rFonts w:ascii="Calibri" w:hAnsi="Calibri" w:cs="Tahoma"/>
          <w:sz w:val="22"/>
          <w:szCs w:val="22"/>
        </w:rPr>
      </w:pPr>
      <w:r>
        <w:rPr>
          <w:rFonts w:ascii="Calibri" w:hAnsi="Calibri" w:cs="Tahoma"/>
          <w:sz w:val="22"/>
          <w:szCs w:val="22"/>
        </w:rPr>
        <w:t xml:space="preserve">review what the UN system has achieved so far against UNDAF outcomes, and </w:t>
      </w:r>
    </w:p>
    <w:p w:rsidR="00307091" w:rsidRDefault="00307091" w:rsidP="00307091">
      <w:pPr>
        <w:numPr>
          <w:ilvl w:val="0"/>
          <w:numId w:val="19"/>
        </w:numPr>
        <w:rPr>
          <w:rFonts w:ascii="Calibri" w:hAnsi="Calibri" w:cs="Tahoma"/>
          <w:sz w:val="22"/>
          <w:szCs w:val="22"/>
        </w:rPr>
      </w:pPr>
      <w:r>
        <w:rPr>
          <w:rFonts w:ascii="Calibri" w:hAnsi="Calibri" w:cs="Tahoma"/>
          <w:sz w:val="22"/>
          <w:szCs w:val="22"/>
        </w:rPr>
        <w:t xml:space="preserve">revise the results framework to reflect recent programmatic developments and the new strategic orientations defined in the ISF, building on lessons learned during the first 2 years of implementation of the UNDAF. </w:t>
      </w:r>
    </w:p>
    <w:p w:rsidR="00307091" w:rsidRDefault="00307091" w:rsidP="00307091">
      <w:pPr>
        <w:rPr>
          <w:rFonts w:ascii="Calibri" w:hAnsi="Calibri" w:cs="Tahoma"/>
          <w:sz w:val="22"/>
          <w:szCs w:val="22"/>
        </w:rPr>
      </w:pPr>
    </w:p>
    <w:p w:rsidR="00307091" w:rsidRDefault="00307091" w:rsidP="00307091">
      <w:pPr>
        <w:rPr>
          <w:rFonts w:ascii="Calibri" w:hAnsi="Calibri" w:cs="Tahoma"/>
          <w:sz w:val="22"/>
          <w:szCs w:val="22"/>
        </w:rPr>
      </w:pPr>
      <w:r w:rsidRPr="007C0FD8">
        <w:rPr>
          <w:rFonts w:ascii="Calibri" w:hAnsi="Calibri" w:cs="Tahoma"/>
          <w:b/>
          <w:bCs/>
          <w:sz w:val="22"/>
          <w:szCs w:val="22"/>
          <w:u w:val="single"/>
        </w:rPr>
        <w:lastRenderedPageBreak/>
        <w:t>Deliverables</w:t>
      </w:r>
      <w:r>
        <w:rPr>
          <w:rFonts w:ascii="Calibri" w:hAnsi="Calibri" w:cs="Tahoma"/>
          <w:sz w:val="22"/>
          <w:szCs w:val="22"/>
        </w:rPr>
        <w:t xml:space="preserve">: </w:t>
      </w:r>
    </w:p>
    <w:p w:rsidR="00307091" w:rsidRDefault="00307091" w:rsidP="00307091">
      <w:pPr>
        <w:rPr>
          <w:rFonts w:ascii="Calibri" w:hAnsi="Calibri" w:cs="Tahoma"/>
          <w:sz w:val="22"/>
          <w:szCs w:val="22"/>
        </w:rPr>
      </w:pPr>
      <w:r>
        <w:rPr>
          <w:rFonts w:ascii="Calibri" w:hAnsi="Calibri" w:cs="Tahoma"/>
          <w:sz w:val="22"/>
          <w:szCs w:val="22"/>
        </w:rPr>
        <w:t xml:space="preserve">The exercise will be conducted in 2 phases, to allow for the integration of the Peace Consolidation Programme which is being developed for western </w:t>
      </w:r>
      <w:smartTag w:uri="urn:schemas-microsoft-com:office:smarttags" w:element="stockticker">
        <w:r>
          <w:rPr>
            <w:rFonts w:ascii="Calibri" w:hAnsi="Calibri" w:cs="Tahoma"/>
            <w:sz w:val="22"/>
            <w:szCs w:val="22"/>
          </w:rPr>
          <w:t>DRC</w:t>
        </w:r>
      </w:smartTag>
      <w:r>
        <w:rPr>
          <w:rFonts w:ascii="Calibri" w:hAnsi="Calibri" w:cs="Tahoma"/>
          <w:sz w:val="22"/>
          <w:szCs w:val="22"/>
        </w:rPr>
        <w:t xml:space="preserve"> concurrently with the review.</w:t>
      </w:r>
    </w:p>
    <w:p w:rsidR="00307091" w:rsidRDefault="00307091" w:rsidP="00307091">
      <w:pPr>
        <w:rPr>
          <w:rFonts w:ascii="Calibri" w:hAnsi="Calibri" w:cs="Tahoma"/>
          <w:sz w:val="22"/>
          <w:szCs w:val="22"/>
        </w:rPr>
      </w:pPr>
    </w:p>
    <w:p w:rsidR="00307091" w:rsidRPr="006F6E29" w:rsidRDefault="00307091" w:rsidP="00307091">
      <w:pPr>
        <w:rPr>
          <w:rFonts w:ascii="Calibri" w:hAnsi="Calibri" w:cs="Tahoma"/>
          <w:b/>
          <w:bCs/>
          <w:sz w:val="22"/>
          <w:szCs w:val="22"/>
        </w:rPr>
      </w:pPr>
      <w:r w:rsidRPr="006F6E29">
        <w:rPr>
          <w:rFonts w:ascii="Calibri" w:hAnsi="Calibri" w:cs="Tahoma"/>
          <w:b/>
          <w:bCs/>
          <w:sz w:val="22"/>
          <w:szCs w:val="22"/>
        </w:rPr>
        <w:t xml:space="preserve">Phase 1: </w:t>
      </w:r>
      <w:r w:rsidRPr="006F6E29">
        <w:rPr>
          <w:rFonts w:ascii="Calibri" w:hAnsi="Calibri" w:cs="Tahoma"/>
          <w:b/>
          <w:sz w:val="22"/>
          <w:szCs w:val="22"/>
        </w:rPr>
        <w:t>Stocktaking of Achievements to Date</w:t>
      </w:r>
    </w:p>
    <w:p w:rsidR="00307091" w:rsidRDefault="00307091" w:rsidP="00307091">
      <w:pPr>
        <w:numPr>
          <w:ilvl w:val="0"/>
          <w:numId w:val="11"/>
        </w:numPr>
        <w:rPr>
          <w:rFonts w:ascii="Calibri" w:hAnsi="Calibri" w:cs="Tahoma"/>
          <w:sz w:val="22"/>
          <w:szCs w:val="22"/>
        </w:rPr>
      </w:pPr>
      <w:r>
        <w:rPr>
          <w:rFonts w:ascii="Calibri" w:hAnsi="Calibri" w:cs="Tahoma"/>
          <w:sz w:val="22"/>
          <w:szCs w:val="22"/>
        </w:rPr>
        <w:t xml:space="preserve">A 5-7 page summary analysis of the achievements of UN agencies during the first half of the UNDAF cycle against UNDAF outcomes, </w:t>
      </w:r>
    </w:p>
    <w:p w:rsidR="00307091" w:rsidRDefault="00307091" w:rsidP="00307091">
      <w:pPr>
        <w:numPr>
          <w:ilvl w:val="0"/>
          <w:numId w:val="11"/>
        </w:numPr>
        <w:rPr>
          <w:rFonts w:ascii="Calibri" w:hAnsi="Calibri" w:cs="Tahoma"/>
          <w:sz w:val="22"/>
          <w:szCs w:val="22"/>
        </w:rPr>
      </w:pPr>
      <w:r>
        <w:rPr>
          <w:rFonts w:ascii="Calibri" w:hAnsi="Calibri" w:cs="Tahoma"/>
          <w:sz w:val="22"/>
          <w:szCs w:val="22"/>
        </w:rPr>
        <w:t>1-2 pages of recommendations based on lessons learned in the first 2 years of implementation regarding coordination, funding, M&amp;E and implementation mechanisms.</w:t>
      </w:r>
    </w:p>
    <w:p w:rsidR="00307091" w:rsidRPr="00FB5D83" w:rsidRDefault="00307091" w:rsidP="00307091">
      <w:pPr>
        <w:rPr>
          <w:rFonts w:ascii="Calibri" w:hAnsi="Calibri" w:cs="Tahoma"/>
          <w:b/>
          <w:bCs/>
          <w:sz w:val="22"/>
          <w:szCs w:val="22"/>
        </w:rPr>
      </w:pPr>
      <w:r w:rsidRPr="00FB5D83">
        <w:rPr>
          <w:rFonts w:ascii="Calibri" w:hAnsi="Calibri" w:cs="Tahoma"/>
          <w:b/>
          <w:bCs/>
          <w:sz w:val="22"/>
          <w:szCs w:val="22"/>
        </w:rPr>
        <w:t>Phase 2:</w:t>
      </w:r>
      <w:r>
        <w:rPr>
          <w:rFonts w:ascii="Calibri" w:hAnsi="Calibri" w:cs="Tahoma"/>
          <w:b/>
          <w:bCs/>
          <w:sz w:val="22"/>
          <w:szCs w:val="22"/>
        </w:rPr>
        <w:t xml:space="preserve"> Revision of results matrix based on lessons learned</w:t>
      </w:r>
    </w:p>
    <w:p w:rsidR="00307091" w:rsidRDefault="00307091" w:rsidP="00307091">
      <w:pPr>
        <w:numPr>
          <w:ilvl w:val="0"/>
          <w:numId w:val="11"/>
        </w:numPr>
        <w:rPr>
          <w:rFonts w:ascii="Calibri" w:hAnsi="Calibri" w:cs="Tahoma"/>
          <w:sz w:val="22"/>
          <w:szCs w:val="22"/>
        </w:rPr>
      </w:pPr>
      <w:r>
        <w:rPr>
          <w:rFonts w:ascii="Calibri" w:hAnsi="Calibri" w:cs="Tahoma"/>
          <w:sz w:val="22"/>
          <w:szCs w:val="22"/>
        </w:rPr>
        <w:t>A revised and simplified results framework building on the ISSSS, the Peace Consolidation Programme and other UN agency activities in line with UN reform guidelines.</w:t>
      </w:r>
    </w:p>
    <w:p w:rsidR="00307091" w:rsidRDefault="00307091" w:rsidP="00307091">
      <w:pPr>
        <w:numPr>
          <w:ilvl w:val="0"/>
          <w:numId w:val="11"/>
        </w:numPr>
        <w:rPr>
          <w:rFonts w:ascii="Calibri" w:hAnsi="Calibri" w:cs="Tahoma"/>
          <w:sz w:val="22"/>
          <w:szCs w:val="22"/>
        </w:rPr>
      </w:pPr>
      <w:r>
        <w:rPr>
          <w:rFonts w:ascii="Calibri" w:hAnsi="Calibri" w:cs="Tahoma"/>
          <w:sz w:val="22"/>
          <w:szCs w:val="22"/>
        </w:rPr>
        <w:t xml:space="preserve">A resource framework and a 2-3 page proposal for linking this to a coordinated funding mechanisms; and, </w:t>
      </w:r>
    </w:p>
    <w:p w:rsidR="00307091" w:rsidRPr="00C3470D" w:rsidRDefault="00307091" w:rsidP="00307091">
      <w:pPr>
        <w:numPr>
          <w:ilvl w:val="0"/>
          <w:numId w:val="11"/>
        </w:numPr>
        <w:rPr>
          <w:rFonts w:ascii="Calibri" w:hAnsi="Calibri" w:cs="Tahoma"/>
          <w:sz w:val="22"/>
          <w:szCs w:val="22"/>
          <w:lang w:val="pt-BR"/>
        </w:rPr>
      </w:pPr>
      <w:r w:rsidRPr="00C3470D">
        <w:rPr>
          <w:rFonts w:ascii="Calibri" w:hAnsi="Calibri" w:cs="Tahoma"/>
          <w:sz w:val="22"/>
          <w:szCs w:val="22"/>
          <w:lang w:val="pt-BR"/>
        </w:rPr>
        <w:t xml:space="preserve">A simple M&amp;E framework. </w:t>
      </w:r>
    </w:p>
    <w:p w:rsidR="00307091" w:rsidRPr="00C3470D" w:rsidRDefault="00307091" w:rsidP="00307091">
      <w:pPr>
        <w:pStyle w:val="Paragraphedeliste"/>
        <w:spacing w:after="0" w:line="240" w:lineRule="auto"/>
        <w:ind w:left="0"/>
        <w:rPr>
          <w:rFonts w:cs="Tahoma"/>
          <w:lang w:val="pt-BR"/>
        </w:rPr>
      </w:pPr>
    </w:p>
    <w:p w:rsidR="00307091" w:rsidRPr="00E278BB" w:rsidRDefault="00307091" w:rsidP="00307091">
      <w:pPr>
        <w:pStyle w:val="Paragraphedeliste"/>
        <w:spacing w:after="0" w:line="240" w:lineRule="auto"/>
        <w:ind w:left="0"/>
        <w:rPr>
          <w:rFonts w:cs="Tahoma"/>
          <w:b/>
          <w:u w:val="single"/>
        </w:rPr>
      </w:pPr>
      <w:r w:rsidRPr="00E278BB">
        <w:rPr>
          <w:rFonts w:cs="Tahoma"/>
          <w:b/>
          <w:u w:val="single"/>
        </w:rPr>
        <w:t xml:space="preserve">Activities: </w:t>
      </w:r>
    </w:p>
    <w:p w:rsidR="00307091" w:rsidRDefault="00307091" w:rsidP="00307091">
      <w:pPr>
        <w:pStyle w:val="Paragraphedeliste"/>
        <w:spacing w:after="0" w:line="240" w:lineRule="auto"/>
        <w:ind w:left="0"/>
        <w:rPr>
          <w:rFonts w:cs="Tahoma"/>
        </w:rPr>
      </w:pPr>
    </w:p>
    <w:p w:rsidR="00307091" w:rsidRDefault="00307091" w:rsidP="00307091">
      <w:pPr>
        <w:pStyle w:val="Paragraphedeliste"/>
        <w:spacing w:before="120" w:after="0" w:line="240" w:lineRule="auto"/>
        <w:ind w:left="0"/>
        <w:rPr>
          <w:rFonts w:cs="Tahoma"/>
        </w:rPr>
      </w:pPr>
      <w:r>
        <w:rPr>
          <w:rFonts w:cs="Tahoma"/>
          <w:b/>
        </w:rPr>
        <w:t xml:space="preserve">Phase 1: </w:t>
      </w:r>
    </w:p>
    <w:p w:rsidR="00307091" w:rsidRPr="005B17CC" w:rsidRDefault="00307091" w:rsidP="00307091">
      <w:pPr>
        <w:numPr>
          <w:ilvl w:val="0"/>
          <w:numId w:val="15"/>
        </w:numPr>
        <w:spacing w:before="120" w:line="276" w:lineRule="auto"/>
        <w:rPr>
          <w:rFonts w:ascii="Calibri" w:hAnsi="Calibri"/>
          <w:sz w:val="22"/>
          <w:szCs w:val="22"/>
        </w:rPr>
      </w:pPr>
      <w:r w:rsidRPr="005B17CC">
        <w:rPr>
          <w:rFonts w:ascii="Calibri" w:hAnsi="Calibri"/>
          <w:b/>
          <w:bCs/>
          <w:sz w:val="22"/>
          <w:szCs w:val="22"/>
          <w:u w:val="single"/>
        </w:rPr>
        <w:t>Mapping</w:t>
      </w:r>
      <w:r>
        <w:rPr>
          <w:rFonts w:ascii="Calibri" w:hAnsi="Calibri"/>
          <w:b/>
          <w:bCs/>
          <w:sz w:val="22"/>
          <w:szCs w:val="22"/>
          <w:u w:val="single"/>
        </w:rPr>
        <w:t xml:space="preserve"> Excercise</w:t>
      </w:r>
      <w:r w:rsidRPr="005B17CC">
        <w:rPr>
          <w:rFonts w:ascii="Calibri" w:hAnsi="Calibri"/>
          <w:sz w:val="22"/>
          <w:szCs w:val="22"/>
        </w:rPr>
        <w:t>: Map all ongoing UN programmes at output level against UNDAF outcomes and peace consolidation pillars. Where possible, the mapping should identify available funding and funding gaps.</w:t>
      </w:r>
    </w:p>
    <w:p w:rsidR="00307091" w:rsidRDefault="00307091" w:rsidP="00307091">
      <w:pPr>
        <w:pStyle w:val="Paragraphedeliste"/>
        <w:numPr>
          <w:ilvl w:val="0"/>
          <w:numId w:val="15"/>
        </w:numPr>
        <w:spacing w:before="120" w:after="0" w:line="240" w:lineRule="auto"/>
        <w:rPr>
          <w:rFonts w:cs="Tahoma"/>
        </w:rPr>
      </w:pPr>
      <w:r w:rsidRPr="00474EAF">
        <w:rPr>
          <w:rFonts w:cs="Tahoma"/>
          <w:b/>
          <w:u w:val="single"/>
        </w:rPr>
        <w:t>Desk Review</w:t>
      </w:r>
      <w:r>
        <w:rPr>
          <w:rFonts w:cs="Tahoma"/>
        </w:rPr>
        <w:t xml:space="preserve"> of documentation available including:  </w:t>
      </w:r>
      <w:smartTag w:uri="urn:schemas-microsoft-com:office:smarttags" w:element="stockticker">
        <w:r>
          <w:rPr>
            <w:rFonts w:cs="Tahoma"/>
          </w:rPr>
          <w:t>PRSP</w:t>
        </w:r>
      </w:smartTag>
      <w:r>
        <w:rPr>
          <w:rFonts w:cs="Tahoma"/>
        </w:rPr>
        <w:t xml:space="preserve"> I review, CAF mid-term review, agency annual work plan reviews, CPAP reviews and the results of other evaluations available. </w:t>
      </w:r>
    </w:p>
    <w:p w:rsidR="00307091" w:rsidRDefault="00307091" w:rsidP="00307091">
      <w:pPr>
        <w:pStyle w:val="Paragraphedeliste"/>
        <w:numPr>
          <w:ilvl w:val="0"/>
          <w:numId w:val="15"/>
        </w:numPr>
        <w:spacing w:before="120" w:after="0" w:line="240" w:lineRule="auto"/>
        <w:rPr>
          <w:rFonts w:cs="Tahoma"/>
        </w:rPr>
      </w:pPr>
      <w:r w:rsidRPr="00474EAF">
        <w:rPr>
          <w:rFonts w:cs="Tahoma"/>
          <w:b/>
          <w:u w:val="single"/>
        </w:rPr>
        <w:t>Brief analysis</w:t>
      </w:r>
      <w:r w:rsidRPr="00646FB2">
        <w:rPr>
          <w:rFonts w:cs="Tahoma"/>
        </w:rPr>
        <w:t xml:space="preserve"> of UN system expenditures against the UNDAF outcomes </w:t>
      </w:r>
    </w:p>
    <w:p w:rsidR="00307091" w:rsidRDefault="00307091" w:rsidP="00307091">
      <w:pPr>
        <w:pStyle w:val="Paragraphedeliste"/>
        <w:numPr>
          <w:ilvl w:val="0"/>
          <w:numId w:val="15"/>
        </w:numPr>
        <w:spacing w:before="120" w:after="0" w:line="240" w:lineRule="auto"/>
        <w:rPr>
          <w:rFonts w:cs="Tahoma"/>
        </w:rPr>
      </w:pPr>
      <w:r w:rsidRPr="001D014C">
        <w:rPr>
          <w:rFonts w:cs="Tahoma"/>
          <w:b/>
          <w:u w:val="single"/>
        </w:rPr>
        <w:t>Brief analysis of UN implementing mechanisms</w:t>
      </w:r>
      <w:r w:rsidRPr="005B17CC">
        <w:rPr>
          <w:rFonts w:cs="Tahoma"/>
        </w:rPr>
        <w:t xml:space="preserve"> : Joint Pro</w:t>
      </w:r>
      <w:r>
        <w:rPr>
          <w:rFonts w:cs="Tahoma"/>
        </w:rPr>
        <w:t xml:space="preserve">gramming, Joint Programs, Joint </w:t>
      </w:r>
      <w:r w:rsidRPr="005B17CC">
        <w:rPr>
          <w:rFonts w:cs="Tahoma"/>
        </w:rPr>
        <w:t>Advocacy, Joint Offices, Joint Premises and co-location,</w:t>
      </w:r>
      <w:r>
        <w:rPr>
          <w:rFonts w:cs="Tahoma"/>
        </w:rPr>
        <w:t xml:space="preserve"> Area Coordinators,</w:t>
      </w:r>
      <w:r w:rsidRPr="005B17CC">
        <w:rPr>
          <w:rFonts w:cs="Tahoma"/>
        </w:rPr>
        <w:t xml:space="preserve"> funding  (including HACT and pooled</w:t>
      </w:r>
      <w:r>
        <w:rPr>
          <w:rFonts w:cs="Tahoma"/>
        </w:rPr>
        <w:t xml:space="preserve"> </w:t>
      </w:r>
      <w:r w:rsidRPr="005B17CC">
        <w:rPr>
          <w:rFonts w:cs="Tahoma"/>
        </w:rPr>
        <w:t>funding) and accountability (including integrated results-based management systems</w:t>
      </w:r>
      <w:r>
        <w:rPr>
          <w:rFonts w:cs="Tahoma"/>
        </w:rPr>
        <w:t>.</w:t>
      </w:r>
    </w:p>
    <w:p w:rsidR="00307091" w:rsidRPr="005D4B03" w:rsidRDefault="00307091" w:rsidP="00307091">
      <w:pPr>
        <w:numPr>
          <w:ilvl w:val="0"/>
          <w:numId w:val="15"/>
        </w:numPr>
        <w:spacing w:before="120" w:line="276" w:lineRule="auto"/>
        <w:rPr>
          <w:rFonts w:ascii="Calibri" w:hAnsi="Calibri"/>
          <w:sz w:val="22"/>
          <w:szCs w:val="22"/>
        </w:rPr>
      </w:pPr>
      <w:r w:rsidRPr="005B17CC">
        <w:rPr>
          <w:rFonts w:ascii="Calibri" w:hAnsi="Calibri"/>
          <w:b/>
          <w:bCs/>
          <w:sz w:val="22"/>
          <w:szCs w:val="22"/>
          <w:u w:val="single"/>
        </w:rPr>
        <w:t>Gap Analysis</w:t>
      </w:r>
      <w:r w:rsidRPr="005B17CC">
        <w:rPr>
          <w:rFonts w:ascii="Calibri" w:hAnsi="Calibri"/>
          <w:sz w:val="22"/>
          <w:szCs w:val="22"/>
        </w:rPr>
        <w:t xml:space="preserve">: Identify geographic and programmatic areas where new programmes need to be developed based on (1) the </w:t>
      </w:r>
      <w:r>
        <w:rPr>
          <w:rFonts w:ascii="Calibri" w:hAnsi="Calibri"/>
          <w:sz w:val="22"/>
          <w:szCs w:val="22"/>
        </w:rPr>
        <w:t xml:space="preserve">new strategic </w:t>
      </w:r>
      <w:r w:rsidRPr="005B17CC">
        <w:rPr>
          <w:rFonts w:ascii="Calibri" w:hAnsi="Calibri"/>
          <w:sz w:val="22"/>
          <w:szCs w:val="22"/>
        </w:rPr>
        <w:t xml:space="preserve">priorities identified in the </w:t>
      </w:r>
      <w:r>
        <w:rPr>
          <w:rFonts w:ascii="Calibri" w:hAnsi="Calibri"/>
          <w:sz w:val="22"/>
          <w:szCs w:val="22"/>
        </w:rPr>
        <w:t>ISF, (</w:t>
      </w:r>
      <w:r w:rsidRPr="005B17CC">
        <w:rPr>
          <w:rFonts w:ascii="Calibri" w:hAnsi="Calibri"/>
          <w:sz w:val="22"/>
          <w:szCs w:val="22"/>
        </w:rPr>
        <w:t>2) needs identified in the provincial PRSPs. The gap analysis should focus in priority on provinces/areas not covered or with limited coverage by the ISSSS or HAP, and on activities falling under the peace consolidation theme. Where possible, it should try to identify large scale interventions by other international partners that can complement or substitute for UN interventions.</w:t>
      </w:r>
    </w:p>
    <w:p w:rsidR="00307091" w:rsidRPr="00F80380" w:rsidRDefault="00307091" w:rsidP="00307091">
      <w:pPr>
        <w:pStyle w:val="Paragraphedeliste"/>
        <w:numPr>
          <w:ilvl w:val="0"/>
          <w:numId w:val="15"/>
        </w:numPr>
        <w:spacing w:before="120" w:after="0" w:line="240" w:lineRule="auto"/>
        <w:rPr>
          <w:rFonts w:cs="Tahoma"/>
        </w:rPr>
      </w:pPr>
      <w:r>
        <w:rPr>
          <w:rFonts w:cs="Tahoma"/>
          <w:b/>
        </w:rPr>
        <w:t xml:space="preserve">Presentation and proposal for phase 2: </w:t>
      </w:r>
      <w:r>
        <w:rPr>
          <w:rFonts w:cs="Tahoma"/>
          <w:bCs/>
        </w:rPr>
        <w:t>The results of Phase 1 of the review shall be presented to the UNCT together with a detailed roadmap for the implementation of Phase 2 of the review.</w:t>
      </w:r>
    </w:p>
    <w:p w:rsidR="00307091" w:rsidRPr="005568A9" w:rsidRDefault="00307091" w:rsidP="00307091">
      <w:pPr>
        <w:spacing w:before="120" w:line="276" w:lineRule="auto"/>
        <w:rPr>
          <w:rFonts w:ascii="Calibri" w:hAnsi="Calibri"/>
          <w:color w:val="FF0000"/>
          <w:sz w:val="22"/>
          <w:szCs w:val="22"/>
        </w:rPr>
      </w:pPr>
      <w:r>
        <w:rPr>
          <w:rFonts w:ascii="Calibri" w:hAnsi="Calibri"/>
          <w:b/>
          <w:bCs/>
          <w:sz w:val="22"/>
          <w:szCs w:val="22"/>
          <w:u w:val="single"/>
        </w:rPr>
        <w:t>Phase 2:</w:t>
      </w:r>
    </w:p>
    <w:p w:rsidR="00307091" w:rsidRDefault="00307091" w:rsidP="00307091">
      <w:pPr>
        <w:numPr>
          <w:ilvl w:val="0"/>
          <w:numId w:val="15"/>
        </w:numPr>
        <w:spacing w:before="120" w:line="276" w:lineRule="auto"/>
        <w:rPr>
          <w:rFonts w:ascii="Calibri" w:hAnsi="Calibri"/>
          <w:sz w:val="22"/>
          <w:szCs w:val="22"/>
        </w:rPr>
      </w:pPr>
      <w:r w:rsidRPr="005B17CC">
        <w:rPr>
          <w:rFonts w:ascii="Calibri" w:hAnsi="Calibri"/>
          <w:b/>
          <w:bCs/>
          <w:sz w:val="22"/>
          <w:szCs w:val="22"/>
          <w:u w:val="single"/>
        </w:rPr>
        <w:lastRenderedPageBreak/>
        <w:t>Revised Results Framework</w:t>
      </w:r>
      <w:r w:rsidRPr="005B17CC">
        <w:rPr>
          <w:rFonts w:ascii="Calibri" w:hAnsi="Calibri"/>
          <w:sz w:val="22"/>
          <w:szCs w:val="22"/>
        </w:rPr>
        <w:t xml:space="preserve">: </w:t>
      </w:r>
      <w:r>
        <w:rPr>
          <w:rFonts w:ascii="Calibri" w:hAnsi="Calibri"/>
          <w:sz w:val="22"/>
          <w:szCs w:val="22"/>
        </w:rPr>
        <w:t>Based on the ISSSS and the Peace Consolidation Programme currently under development, a</w:t>
      </w:r>
      <w:r w:rsidRPr="005B17CC">
        <w:rPr>
          <w:rFonts w:ascii="Calibri" w:hAnsi="Calibri"/>
          <w:sz w:val="22"/>
          <w:szCs w:val="22"/>
        </w:rPr>
        <w:t xml:space="preserve"> new </w:t>
      </w:r>
      <w:r w:rsidRPr="006F4962">
        <w:rPr>
          <w:rFonts w:ascii="Calibri" w:hAnsi="Calibri"/>
          <w:sz w:val="22"/>
          <w:szCs w:val="22"/>
          <w:u w:val="single"/>
        </w:rPr>
        <w:t>simplified</w:t>
      </w:r>
      <w:r>
        <w:rPr>
          <w:rFonts w:ascii="Calibri" w:hAnsi="Calibri"/>
          <w:sz w:val="22"/>
          <w:szCs w:val="22"/>
        </w:rPr>
        <w:t xml:space="preserve"> </w:t>
      </w:r>
      <w:r w:rsidRPr="005B17CC">
        <w:rPr>
          <w:rFonts w:ascii="Calibri" w:hAnsi="Calibri"/>
          <w:sz w:val="22"/>
          <w:szCs w:val="22"/>
        </w:rPr>
        <w:t xml:space="preserve">results framework should be developed to reflect current and planned activities of UN agencies. </w:t>
      </w:r>
      <w:r>
        <w:rPr>
          <w:rFonts w:ascii="Calibri" w:hAnsi="Calibri"/>
          <w:sz w:val="22"/>
          <w:szCs w:val="22"/>
        </w:rPr>
        <w:t>Following the new UNDAF guidelines, the Results Framework will be formulated in the form of an UNDAF Action Plan, including  timelines, responsibilities, areas of implementation and implementing partners for each of the identified outputs.</w:t>
      </w:r>
    </w:p>
    <w:p w:rsidR="00C3470D" w:rsidRPr="00C3470D" w:rsidRDefault="00307091" w:rsidP="00C3470D">
      <w:pPr>
        <w:numPr>
          <w:ilvl w:val="0"/>
          <w:numId w:val="15"/>
        </w:numPr>
        <w:spacing w:before="120" w:line="276" w:lineRule="auto"/>
        <w:rPr>
          <w:rFonts w:ascii="Calibri" w:hAnsi="Calibri"/>
          <w:sz w:val="22"/>
          <w:szCs w:val="22"/>
        </w:rPr>
      </w:pPr>
      <w:r w:rsidRPr="00C3470D">
        <w:rPr>
          <w:rFonts w:ascii="Calibri" w:hAnsi="Calibri"/>
          <w:b/>
          <w:bCs/>
          <w:sz w:val="22"/>
          <w:szCs w:val="22"/>
          <w:u w:val="single"/>
        </w:rPr>
        <w:t>Resources Framework</w:t>
      </w:r>
      <w:r w:rsidRPr="00C3470D">
        <w:rPr>
          <w:rFonts w:ascii="Calibri" w:hAnsi="Calibri"/>
          <w:sz w:val="22"/>
          <w:szCs w:val="22"/>
        </w:rPr>
        <w:t>: A resource framework identifying budgets, funding sources, and funding gaps for all outputs identified in the results framework. A proposal will be made on how the resource framework can be linked and/or coordinated with existing funding mechanisms and linked to the M&amp;E framework.</w:t>
      </w:r>
    </w:p>
    <w:p w:rsidR="00307091" w:rsidRPr="00F80380" w:rsidRDefault="00C3470D" w:rsidP="00C3470D">
      <w:pPr>
        <w:spacing w:before="120" w:line="276" w:lineRule="auto"/>
        <w:ind w:left="360"/>
        <w:rPr>
          <w:rFonts w:ascii="Calibri" w:hAnsi="Calibri"/>
          <w:sz w:val="22"/>
          <w:szCs w:val="22"/>
        </w:rPr>
      </w:pPr>
      <w:r>
        <w:rPr>
          <w:rFonts w:ascii="Calibri" w:hAnsi="Calibri"/>
          <w:b/>
          <w:bCs/>
          <w:sz w:val="22"/>
          <w:szCs w:val="22"/>
          <w:u w:val="single"/>
        </w:rPr>
        <w:t>M</w:t>
      </w:r>
      <w:r w:rsidR="00307091" w:rsidRPr="00C3470D">
        <w:rPr>
          <w:rFonts w:ascii="Calibri" w:hAnsi="Calibri"/>
          <w:b/>
          <w:bCs/>
          <w:sz w:val="22"/>
          <w:szCs w:val="22"/>
          <w:u w:val="single"/>
        </w:rPr>
        <w:t>&amp;E Framework</w:t>
      </w:r>
      <w:r w:rsidR="00307091" w:rsidRPr="00C3470D">
        <w:rPr>
          <w:rFonts w:ascii="Calibri" w:hAnsi="Calibri"/>
          <w:sz w:val="22"/>
          <w:szCs w:val="22"/>
        </w:rPr>
        <w:t>: A proposal for the outline of an M&amp;E structure linked to existing coordination and decision making structures, and building on existing M&amp;E systems.</w:t>
      </w:r>
    </w:p>
    <w:p w:rsidR="00307091" w:rsidRPr="00F80380" w:rsidRDefault="00307091" w:rsidP="00307091">
      <w:pPr>
        <w:numPr>
          <w:ilvl w:val="0"/>
          <w:numId w:val="15"/>
        </w:numPr>
        <w:spacing w:before="120" w:line="276" w:lineRule="auto"/>
        <w:rPr>
          <w:rFonts w:ascii="Calibri" w:hAnsi="Calibri"/>
          <w:sz w:val="22"/>
          <w:szCs w:val="22"/>
        </w:rPr>
      </w:pPr>
      <w:r w:rsidRPr="006F6E29">
        <w:rPr>
          <w:rFonts w:ascii="Calibri" w:hAnsi="Calibri"/>
          <w:b/>
          <w:bCs/>
          <w:sz w:val="22"/>
          <w:szCs w:val="22"/>
          <w:u w:val="single"/>
        </w:rPr>
        <w:t>Validation Workshop</w:t>
      </w:r>
      <w:r>
        <w:rPr>
          <w:rFonts w:ascii="Calibri" w:hAnsi="Calibri"/>
          <w:sz w:val="22"/>
          <w:szCs w:val="22"/>
        </w:rPr>
        <w:t>: A half day workshop will be organized to validate the review and the revised results framework, including all relevant stakeholders that will have been consulted throughout the process.</w:t>
      </w:r>
    </w:p>
    <w:p w:rsidR="00307091" w:rsidRPr="005B17CC" w:rsidRDefault="00307091" w:rsidP="00307091">
      <w:pPr>
        <w:pStyle w:val="Heading3"/>
        <w:rPr>
          <w:rFonts w:ascii="Calibri" w:hAnsi="Calibri"/>
          <w:sz w:val="22"/>
          <w:szCs w:val="22"/>
        </w:rPr>
      </w:pPr>
      <w:r>
        <w:rPr>
          <w:rFonts w:ascii="Calibri" w:hAnsi="Calibri"/>
          <w:sz w:val="22"/>
          <w:szCs w:val="22"/>
        </w:rPr>
        <w:t>M</w:t>
      </w:r>
      <w:r w:rsidRPr="005B17CC">
        <w:rPr>
          <w:rFonts w:ascii="Calibri" w:hAnsi="Calibri"/>
          <w:sz w:val="22"/>
          <w:szCs w:val="22"/>
        </w:rPr>
        <w:t xml:space="preserve">ethodology </w:t>
      </w:r>
    </w:p>
    <w:p w:rsidR="00307091" w:rsidRPr="005B17CC" w:rsidRDefault="00307091" w:rsidP="00307091">
      <w:pPr>
        <w:pStyle w:val="Paragraphedeliste"/>
        <w:spacing w:after="0" w:line="240" w:lineRule="auto"/>
        <w:ind w:left="0"/>
        <w:rPr>
          <w:rFonts w:cs="Tahoma"/>
        </w:rPr>
      </w:pPr>
      <w:r>
        <w:rPr>
          <w:rFonts w:cs="Tahoma"/>
        </w:rPr>
        <w:t>The review will be carried out in a participatory manner, consulting all relevant stakeholders through a light consultatitive process, including the following elements:</w:t>
      </w:r>
    </w:p>
    <w:p w:rsidR="00307091" w:rsidRPr="005B17CC" w:rsidRDefault="00307091" w:rsidP="00307091">
      <w:pPr>
        <w:pStyle w:val="Paragraphedeliste"/>
        <w:numPr>
          <w:ilvl w:val="0"/>
          <w:numId w:val="17"/>
        </w:numPr>
        <w:spacing w:after="0" w:line="240" w:lineRule="auto"/>
        <w:rPr>
          <w:rFonts w:cs="Tahoma"/>
        </w:rPr>
      </w:pPr>
      <w:r w:rsidRPr="005B17CC">
        <w:rPr>
          <w:rFonts w:cs="Tahoma"/>
        </w:rPr>
        <w:t>Desk review of relevant documentation</w:t>
      </w:r>
    </w:p>
    <w:p w:rsidR="00307091" w:rsidRPr="005B17CC" w:rsidRDefault="00307091" w:rsidP="00307091">
      <w:pPr>
        <w:pStyle w:val="Paragraphedeliste"/>
        <w:numPr>
          <w:ilvl w:val="0"/>
          <w:numId w:val="17"/>
        </w:numPr>
        <w:spacing w:after="0" w:line="240" w:lineRule="auto"/>
        <w:rPr>
          <w:rFonts w:cs="Tahoma"/>
        </w:rPr>
      </w:pPr>
      <w:r w:rsidRPr="005B17CC">
        <w:rPr>
          <w:rFonts w:cs="Tahoma"/>
        </w:rPr>
        <w:t>Organization of different workgroups, contributing to the different processes</w:t>
      </w:r>
    </w:p>
    <w:p w:rsidR="00307091" w:rsidRPr="005B17CC" w:rsidRDefault="00307091" w:rsidP="00307091">
      <w:pPr>
        <w:pStyle w:val="Paragraphedeliste"/>
        <w:numPr>
          <w:ilvl w:val="0"/>
          <w:numId w:val="17"/>
        </w:numPr>
        <w:spacing w:after="0" w:line="240" w:lineRule="auto"/>
        <w:rPr>
          <w:rFonts w:cs="Tahoma"/>
        </w:rPr>
      </w:pPr>
      <w:r w:rsidRPr="005B17CC">
        <w:rPr>
          <w:rFonts w:cs="Tahoma"/>
        </w:rPr>
        <w:t>Interviews with UN Agencies, Government entities, CAF Group and emerging contributors, civil society and other stakeholders</w:t>
      </w:r>
    </w:p>
    <w:p w:rsidR="00307091" w:rsidRPr="005B17CC" w:rsidRDefault="00307091" w:rsidP="00307091">
      <w:pPr>
        <w:pStyle w:val="Paragraphedeliste"/>
        <w:numPr>
          <w:ilvl w:val="0"/>
          <w:numId w:val="17"/>
        </w:numPr>
        <w:spacing w:after="0" w:line="240" w:lineRule="auto"/>
        <w:rPr>
          <w:rFonts w:cs="Tahoma"/>
        </w:rPr>
      </w:pPr>
      <w:r w:rsidRPr="005B17CC">
        <w:rPr>
          <w:rFonts w:cs="Tahoma"/>
        </w:rPr>
        <w:t>Participatory consultations with civil society</w:t>
      </w:r>
    </w:p>
    <w:p w:rsidR="00307091" w:rsidRPr="005B17CC" w:rsidRDefault="00307091" w:rsidP="00307091">
      <w:pPr>
        <w:pStyle w:val="Paragraphedeliste"/>
        <w:numPr>
          <w:ilvl w:val="0"/>
          <w:numId w:val="17"/>
        </w:numPr>
        <w:spacing w:after="0" w:line="240" w:lineRule="auto"/>
        <w:rPr>
          <w:rFonts w:cs="Tahoma"/>
        </w:rPr>
      </w:pPr>
      <w:r w:rsidRPr="005B17CC">
        <w:rPr>
          <w:rFonts w:cs="Tahoma"/>
        </w:rPr>
        <w:t xml:space="preserve">Participatory and interactive “work in progress” workshop with stakeholders </w:t>
      </w:r>
    </w:p>
    <w:p w:rsidR="00307091" w:rsidRPr="005B17CC" w:rsidRDefault="00307091" w:rsidP="00307091">
      <w:pPr>
        <w:pStyle w:val="Paragraphedeliste"/>
        <w:numPr>
          <w:ilvl w:val="0"/>
          <w:numId w:val="17"/>
        </w:numPr>
        <w:spacing w:after="0" w:line="240" w:lineRule="auto"/>
        <w:rPr>
          <w:rFonts w:cs="Tahoma"/>
        </w:rPr>
      </w:pPr>
      <w:r w:rsidRPr="005B17CC">
        <w:rPr>
          <w:rFonts w:cs="Tahoma"/>
        </w:rPr>
        <w:t xml:space="preserve">Organization of a support mission from PBSO, BCPR, IFAD, DOCO to ensure alignment of Head Quarter support (technical and financial) with the </w:t>
      </w:r>
      <w:smartTag w:uri="urn:schemas-microsoft-com:office:smarttags" w:element="stockticker">
        <w:r w:rsidRPr="005B17CC">
          <w:rPr>
            <w:rFonts w:cs="Tahoma"/>
          </w:rPr>
          <w:t>MTR</w:t>
        </w:r>
      </w:smartTag>
      <w:r w:rsidRPr="005B17CC">
        <w:rPr>
          <w:rFonts w:cs="Tahoma"/>
        </w:rPr>
        <w:t xml:space="preserve"> process in </w:t>
      </w:r>
      <w:smartTag w:uri="urn:schemas-microsoft-com:office:smarttags" w:element="stockticker">
        <w:r w:rsidRPr="005B17CC">
          <w:rPr>
            <w:rFonts w:cs="Tahoma"/>
          </w:rPr>
          <w:t>DRC</w:t>
        </w:r>
      </w:smartTag>
      <w:r w:rsidRPr="005B17CC">
        <w:rPr>
          <w:rFonts w:cs="Tahoma"/>
        </w:rPr>
        <w:t>.</w:t>
      </w:r>
    </w:p>
    <w:p w:rsidR="00307091" w:rsidRPr="006F6E29" w:rsidRDefault="00307091" w:rsidP="00307091">
      <w:pPr>
        <w:pStyle w:val="Paragraphedeliste"/>
        <w:numPr>
          <w:ilvl w:val="0"/>
          <w:numId w:val="17"/>
        </w:numPr>
        <w:spacing w:after="0" w:line="240" w:lineRule="auto"/>
        <w:rPr>
          <w:rFonts w:cs="Tahoma"/>
        </w:rPr>
      </w:pPr>
      <w:r w:rsidRPr="005B17CC">
        <w:t xml:space="preserve">Management </w:t>
      </w:r>
    </w:p>
    <w:p w:rsidR="00307091" w:rsidRDefault="00307091" w:rsidP="00307091">
      <w:pPr>
        <w:pStyle w:val="Paragraphedeliste"/>
        <w:numPr>
          <w:ilvl w:val="0"/>
          <w:numId w:val="17"/>
        </w:numPr>
        <w:spacing w:after="0" w:line="240" w:lineRule="auto"/>
        <w:rPr>
          <w:rFonts w:cs="Tahoma"/>
        </w:rPr>
      </w:pPr>
      <w:r w:rsidRPr="005B17CC">
        <w:rPr>
          <w:rFonts w:cs="Tahoma"/>
        </w:rPr>
        <w:t xml:space="preserve">Organization of </w:t>
      </w:r>
      <w:r>
        <w:rPr>
          <w:rFonts w:cs="Tahoma"/>
        </w:rPr>
        <w:t xml:space="preserve">a half day validation workshop with main stakeholders, including the Government. </w:t>
      </w:r>
    </w:p>
    <w:p w:rsidR="00307091" w:rsidRPr="005B17CC" w:rsidRDefault="00307091" w:rsidP="00307091">
      <w:pPr>
        <w:pStyle w:val="Heading3"/>
        <w:rPr>
          <w:rFonts w:ascii="Calibri" w:hAnsi="Calibri"/>
          <w:sz w:val="22"/>
          <w:szCs w:val="22"/>
        </w:rPr>
      </w:pPr>
      <w:r>
        <w:rPr>
          <w:rFonts w:ascii="Calibri" w:hAnsi="Calibri"/>
          <w:sz w:val="22"/>
          <w:szCs w:val="22"/>
        </w:rPr>
        <w:t>Reporting</w:t>
      </w:r>
    </w:p>
    <w:p w:rsidR="00307091" w:rsidRPr="005B17CC" w:rsidRDefault="00307091" w:rsidP="00307091">
      <w:pPr>
        <w:rPr>
          <w:rFonts w:ascii="Calibri" w:hAnsi="Calibri" w:cs="Tahoma"/>
          <w:sz w:val="22"/>
          <w:szCs w:val="22"/>
        </w:rPr>
      </w:pPr>
    </w:p>
    <w:p w:rsidR="00307091" w:rsidRPr="005B17CC" w:rsidRDefault="00307091" w:rsidP="00307091">
      <w:pPr>
        <w:rPr>
          <w:rFonts w:ascii="Calibri" w:hAnsi="Calibri" w:cs="Tahoma"/>
          <w:sz w:val="22"/>
          <w:szCs w:val="22"/>
        </w:rPr>
      </w:pPr>
      <w:r w:rsidRPr="00341BF9">
        <w:rPr>
          <w:rFonts w:ascii="Calibri" w:hAnsi="Calibri" w:cs="Tahoma"/>
          <w:sz w:val="22"/>
          <w:szCs w:val="22"/>
        </w:rPr>
        <w:t xml:space="preserve">The UNDAF </w:t>
      </w:r>
      <w:smartTag w:uri="urn:schemas-microsoft-com:office:smarttags" w:element="stockticker">
        <w:r w:rsidRPr="00341BF9">
          <w:rPr>
            <w:rFonts w:ascii="Calibri" w:hAnsi="Calibri" w:cs="Tahoma"/>
            <w:sz w:val="22"/>
            <w:szCs w:val="22"/>
          </w:rPr>
          <w:t>MTR</w:t>
        </w:r>
      </w:smartTag>
      <w:r w:rsidRPr="00341BF9">
        <w:rPr>
          <w:rFonts w:ascii="Calibri" w:hAnsi="Calibri" w:cs="Tahoma"/>
          <w:sz w:val="22"/>
          <w:szCs w:val="22"/>
        </w:rPr>
        <w:t xml:space="preserve"> process will be led by the UNDAF </w:t>
      </w:r>
      <w:smartTag w:uri="urn:schemas-microsoft-com:office:smarttags" w:element="stockticker">
        <w:r w:rsidRPr="00341BF9">
          <w:rPr>
            <w:rFonts w:ascii="Calibri" w:hAnsi="Calibri" w:cs="Tahoma"/>
            <w:sz w:val="22"/>
            <w:szCs w:val="22"/>
          </w:rPr>
          <w:t>MTR</w:t>
        </w:r>
      </w:smartTag>
      <w:r w:rsidRPr="00341BF9">
        <w:rPr>
          <w:rFonts w:ascii="Calibri" w:hAnsi="Calibri" w:cs="Tahoma"/>
          <w:sz w:val="22"/>
          <w:szCs w:val="22"/>
        </w:rPr>
        <w:t xml:space="preserve"> Steering Committee which will provide overall guidance and direction for the process. The Steering Committee will be co-chaired by the Ministry of Planning / Ministry of International Cooperation and the UN Resident Coordinator.</w:t>
      </w:r>
      <w:r>
        <w:rPr>
          <w:rFonts w:ascii="Calibri" w:hAnsi="Calibri" w:cs="Tahoma"/>
          <w:sz w:val="22"/>
          <w:szCs w:val="22"/>
        </w:rPr>
        <w:t xml:space="preserve"> </w:t>
      </w:r>
    </w:p>
    <w:p w:rsidR="00307091" w:rsidRPr="005B17CC" w:rsidRDefault="00307091" w:rsidP="00307091">
      <w:pPr>
        <w:rPr>
          <w:rFonts w:ascii="Calibri" w:hAnsi="Calibri" w:cs="Tahoma"/>
          <w:sz w:val="22"/>
          <w:szCs w:val="22"/>
        </w:rPr>
      </w:pPr>
    </w:p>
    <w:p w:rsidR="00307091" w:rsidRPr="005B17CC" w:rsidRDefault="00307091" w:rsidP="00307091">
      <w:pPr>
        <w:pStyle w:val="Heading3"/>
        <w:rPr>
          <w:rFonts w:ascii="Calibri" w:hAnsi="Calibri"/>
          <w:sz w:val="22"/>
          <w:szCs w:val="22"/>
        </w:rPr>
      </w:pPr>
      <w:r w:rsidRPr="005B17CC">
        <w:rPr>
          <w:rFonts w:ascii="Calibri" w:hAnsi="Calibri"/>
          <w:sz w:val="22"/>
          <w:szCs w:val="22"/>
        </w:rPr>
        <w:t>Timeline</w:t>
      </w:r>
    </w:p>
    <w:p w:rsidR="00307091" w:rsidRDefault="00307091" w:rsidP="00307091">
      <w:pPr>
        <w:rPr>
          <w:rFonts w:ascii="Calibri" w:hAnsi="Calibri"/>
          <w:sz w:val="22"/>
          <w:szCs w:val="22"/>
        </w:rPr>
      </w:pPr>
      <w:r>
        <w:rPr>
          <w:rFonts w:ascii="Calibri" w:hAnsi="Calibri"/>
          <w:sz w:val="22"/>
          <w:szCs w:val="22"/>
        </w:rPr>
        <w:t xml:space="preserve">Phase 1 of the review will be carried out in June and July. </w:t>
      </w:r>
    </w:p>
    <w:p w:rsidR="00307091" w:rsidRDefault="00307091" w:rsidP="00307091">
      <w:pPr>
        <w:rPr>
          <w:rFonts w:ascii="Calibri" w:hAnsi="Calibri"/>
          <w:sz w:val="22"/>
          <w:szCs w:val="22"/>
        </w:rPr>
      </w:pPr>
      <w:r>
        <w:rPr>
          <w:rFonts w:ascii="Calibri" w:hAnsi="Calibri"/>
          <w:sz w:val="22"/>
          <w:szCs w:val="22"/>
        </w:rPr>
        <w:t>Phase 2 of the review will be carried out in August and September.</w:t>
      </w:r>
    </w:p>
    <w:p w:rsidR="00307091" w:rsidRPr="005B17CC" w:rsidRDefault="00307091" w:rsidP="00307091">
      <w:pPr>
        <w:rPr>
          <w:rFonts w:ascii="Calibri" w:hAnsi="Calibri"/>
          <w:b/>
          <w:sz w:val="22"/>
          <w:szCs w:val="22"/>
        </w:rPr>
      </w:pPr>
    </w:p>
    <w:sectPr w:rsidR="00307091" w:rsidRPr="005B17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A15"/>
    <w:multiLevelType w:val="hybridMultilevel"/>
    <w:tmpl w:val="890882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80655"/>
    <w:multiLevelType w:val="hybridMultilevel"/>
    <w:tmpl w:val="80ACCBD8"/>
    <w:lvl w:ilvl="0" w:tplc="78EEDB9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19E22460"/>
    <w:multiLevelType w:val="hybridMultilevel"/>
    <w:tmpl w:val="6168458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AD2772"/>
    <w:multiLevelType w:val="hybridMultilevel"/>
    <w:tmpl w:val="DDD60952"/>
    <w:lvl w:ilvl="0" w:tplc="A85A1E4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130397"/>
    <w:multiLevelType w:val="hybridMultilevel"/>
    <w:tmpl w:val="ACCCC0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2C350E"/>
    <w:multiLevelType w:val="hybridMultilevel"/>
    <w:tmpl w:val="379A7BF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0C177E"/>
    <w:multiLevelType w:val="hybridMultilevel"/>
    <w:tmpl w:val="9828D320"/>
    <w:lvl w:ilvl="0" w:tplc="A85A1E4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641D5C"/>
    <w:multiLevelType w:val="hybridMultilevel"/>
    <w:tmpl w:val="1396A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5232AC0"/>
    <w:multiLevelType w:val="hybridMultilevel"/>
    <w:tmpl w:val="A8067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0D60FF"/>
    <w:multiLevelType w:val="hybridMultilevel"/>
    <w:tmpl w:val="35E4D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02FF1"/>
    <w:multiLevelType w:val="hybridMultilevel"/>
    <w:tmpl w:val="6622A546"/>
    <w:lvl w:ilvl="0" w:tplc="E37CBA88">
      <w:numFmt w:val="decimal"/>
      <w:lvlText w:val="%1)"/>
      <w:lvlJc w:val="left"/>
      <w:pPr>
        <w:ind w:left="720" w:hanging="360"/>
      </w:pPr>
      <w:rPr>
        <w:rFonts w:ascii="Calibri" w:eastAsia="Calibri" w:hAnsi="Calibri" w:cs="Arial"/>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363C4D"/>
    <w:multiLevelType w:val="hybridMultilevel"/>
    <w:tmpl w:val="107E299E"/>
    <w:lvl w:ilvl="0" w:tplc="A85A1E4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482913"/>
    <w:multiLevelType w:val="hybridMultilevel"/>
    <w:tmpl w:val="0A56E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8CC7604"/>
    <w:multiLevelType w:val="hybridMultilevel"/>
    <w:tmpl w:val="8F72B1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4B062C"/>
    <w:multiLevelType w:val="hybridMultilevel"/>
    <w:tmpl w:val="CA7A224C"/>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8E21D14"/>
    <w:multiLevelType w:val="hybridMultilevel"/>
    <w:tmpl w:val="7FFA09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6312183"/>
    <w:multiLevelType w:val="hybridMultilevel"/>
    <w:tmpl w:val="DA1AC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F2263B"/>
    <w:multiLevelType w:val="hybridMultilevel"/>
    <w:tmpl w:val="B798DC1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EA187E"/>
    <w:multiLevelType w:val="hybridMultilevel"/>
    <w:tmpl w:val="A3DCC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0"/>
  </w:num>
  <w:num w:numId="4">
    <w:abstractNumId w:val="6"/>
  </w:num>
  <w:num w:numId="5">
    <w:abstractNumId w:val="5"/>
  </w:num>
  <w:num w:numId="6">
    <w:abstractNumId w:val="10"/>
  </w:num>
  <w:num w:numId="7">
    <w:abstractNumId w:val="3"/>
  </w:num>
  <w:num w:numId="8">
    <w:abstractNumId w:val="11"/>
  </w:num>
  <w:num w:numId="9">
    <w:abstractNumId w:val="16"/>
  </w:num>
  <w:num w:numId="10">
    <w:abstractNumId w:val="8"/>
  </w:num>
  <w:num w:numId="11">
    <w:abstractNumId w:val="4"/>
  </w:num>
  <w:num w:numId="12">
    <w:abstractNumId w:val="17"/>
  </w:num>
  <w:num w:numId="13">
    <w:abstractNumId w:val="14"/>
  </w:num>
  <w:num w:numId="14">
    <w:abstractNumId w:val="2"/>
  </w:num>
  <w:num w:numId="15">
    <w:abstractNumId w:val="7"/>
  </w:num>
  <w:num w:numId="16">
    <w:abstractNumId w:val="12"/>
  </w:num>
  <w:num w:numId="17">
    <w:abstractNumId w:val="15"/>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E93BA5"/>
    <w:rsid w:val="00307091"/>
    <w:rsid w:val="00AF007A"/>
    <w:rsid w:val="00B823AF"/>
    <w:rsid w:val="00C34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E5D4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E5D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A331BA"/>
    <w:pPr>
      <w:spacing w:before="120" w:after="120"/>
    </w:pPr>
    <w:rPr>
      <w:b/>
      <w:bCs/>
      <w:sz w:val="20"/>
      <w:szCs w:val="20"/>
    </w:rPr>
  </w:style>
  <w:style w:type="paragraph" w:customStyle="1" w:styleId="Paragraphedeliste">
    <w:name w:val="Paragraphe de liste"/>
    <w:basedOn w:val="Normal"/>
    <w:uiPriority w:val="34"/>
    <w:qFormat/>
    <w:rsid w:val="006064BC"/>
    <w:pPr>
      <w:spacing w:after="200" w:line="276" w:lineRule="auto"/>
      <w:ind w:left="720"/>
      <w:contextualSpacing/>
    </w:pPr>
    <w:rPr>
      <w:rFonts w:ascii="Calibri" w:eastAsia="Calibri" w:hAnsi="Calibri"/>
      <w:sz w:val="22"/>
      <w:szCs w:val="22"/>
      <w:lang w:bidi="en-US"/>
    </w:rPr>
  </w:style>
  <w:style w:type="paragraph" w:styleId="BalloonText">
    <w:name w:val="Balloon Text"/>
    <w:basedOn w:val="Normal"/>
    <w:link w:val="BalloonTextChar"/>
    <w:uiPriority w:val="99"/>
    <w:semiHidden/>
    <w:unhideWhenUsed/>
    <w:rsid w:val="003172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1726D"/>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041933"/>
    <w:rPr>
      <w:sz w:val="18"/>
      <w:szCs w:val="18"/>
    </w:rPr>
  </w:style>
  <w:style w:type="paragraph" w:styleId="CommentText">
    <w:name w:val="annotation text"/>
    <w:basedOn w:val="Normal"/>
    <w:link w:val="CommentTextChar"/>
    <w:uiPriority w:val="99"/>
    <w:semiHidden/>
    <w:unhideWhenUsed/>
    <w:rsid w:val="00041933"/>
  </w:style>
  <w:style w:type="character" w:customStyle="1" w:styleId="CommentTextChar">
    <w:name w:val="Comment Text Char"/>
    <w:basedOn w:val="DefaultParagraphFont"/>
    <w:link w:val="CommentText"/>
    <w:uiPriority w:val="99"/>
    <w:semiHidden/>
    <w:rsid w:val="00041933"/>
    <w:rPr>
      <w:sz w:val="24"/>
      <w:szCs w:val="24"/>
      <w:lang w:eastAsia="en-US"/>
    </w:rPr>
  </w:style>
  <w:style w:type="paragraph" w:styleId="CommentSubject">
    <w:name w:val="annotation subject"/>
    <w:basedOn w:val="CommentText"/>
    <w:next w:val="CommentText"/>
    <w:link w:val="CommentSubjectChar"/>
    <w:uiPriority w:val="99"/>
    <w:semiHidden/>
    <w:unhideWhenUsed/>
    <w:rsid w:val="00041933"/>
    <w:rPr>
      <w:b/>
      <w:bCs/>
      <w:sz w:val="20"/>
      <w:szCs w:val="20"/>
    </w:rPr>
  </w:style>
  <w:style w:type="character" w:customStyle="1" w:styleId="CommentSubjectChar">
    <w:name w:val="Comment Subject Char"/>
    <w:basedOn w:val="CommentTextChar"/>
    <w:link w:val="CommentSubject"/>
    <w:uiPriority w:val="99"/>
    <w:semiHidden/>
    <w:rsid w:val="000419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Timeline – UNDAF Mid-Term Review</vt:lpstr>
    </vt:vector>
  </TitlesOfParts>
  <Company>UNITED NATIONS</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 UNDAF Mid-Term Review</dc:title>
  <dc:subject/>
  <dc:creator>helpdesk</dc:creator>
  <cp:keywords/>
  <dc:description/>
  <cp:lastModifiedBy>fumie.nakamura</cp:lastModifiedBy>
  <cp:revision>2</cp:revision>
  <cp:lastPrinted>2010-05-25T21:19:00Z</cp:lastPrinted>
  <dcterms:created xsi:type="dcterms:W3CDTF">2010-07-09T08:58:00Z</dcterms:created>
  <dcterms:modified xsi:type="dcterms:W3CDTF">2010-07-09T08:58:00Z</dcterms:modified>
</cp:coreProperties>
</file>