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F09" w:rsidRPr="0036059A" w:rsidRDefault="00524093" w:rsidP="00F83ADF">
      <w:pPr>
        <w:jc w:val="lowKashida"/>
        <w:rPr>
          <w:rFonts w:ascii="Palatino Linotype" w:hAnsi="Palatino Linotype"/>
          <w:b/>
        </w:rPr>
      </w:pPr>
      <w:r w:rsidRPr="0036059A">
        <w:rPr>
          <w:rFonts w:ascii="Palatino Linotype" w:hAnsi="Palatino Linotype"/>
          <w:b/>
          <w:noProof/>
        </w:rPr>
        <w:drawing>
          <wp:anchor distT="0" distB="0" distL="114300" distR="114300" simplePos="0" relativeHeight="251659264" behindDoc="1" locked="0" layoutInCell="1" allowOverlap="1">
            <wp:simplePos x="0" y="0"/>
            <wp:positionH relativeFrom="column">
              <wp:posOffset>2638425</wp:posOffset>
            </wp:positionH>
            <wp:positionV relativeFrom="paragraph">
              <wp:posOffset>-647700</wp:posOffset>
            </wp:positionV>
            <wp:extent cx="600075" cy="1257300"/>
            <wp:effectExtent l="190500" t="190500" r="200025" b="190500"/>
            <wp:wrapNone/>
            <wp:docPr id="2" name="Picture 2"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pic:cNvPicPr>
                      <a:picLocks noChangeAspect="1" noChangeArrowheads="1"/>
                    </pic:cNvPicPr>
                  </pic:nvPicPr>
                  <pic:blipFill>
                    <a:blip r:embed="rId9" cstate="print"/>
                    <a:srcRect/>
                    <a:stretch>
                      <a:fillRect/>
                    </a:stretch>
                  </pic:blipFill>
                  <pic:spPr bwMode="auto">
                    <a:xfrm>
                      <a:off x="0" y="0"/>
                      <a:ext cx="600075" cy="1257300"/>
                    </a:xfrm>
                    <a:prstGeom prst="rect">
                      <a:avLst/>
                    </a:prstGeom>
                    <a:ln>
                      <a:noFill/>
                    </a:ln>
                    <a:effectLst>
                      <a:outerShdw blurRad="190500" algn="tl" rotWithShape="0">
                        <a:srgbClr val="000000">
                          <a:alpha val="70000"/>
                        </a:srgbClr>
                      </a:outerShdw>
                    </a:effectLst>
                  </pic:spPr>
                </pic:pic>
              </a:graphicData>
            </a:graphic>
          </wp:anchor>
        </w:drawing>
      </w:r>
    </w:p>
    <w:p w:rsidR="00524093" w:rsidRPr="0036059A" w:rsidRDefault="00524093" w:rsidP="00F83ADF">
      <w:pPr>
        <w:jc w:val="lowKashida"/>
        <w:rPr>
          <w:rFonts w:ascii="Palatino Linotype" w:hAnsi="Palatino Linotype"/>
          <w:b/>
        </w:rPr>
      </w:pPr>
    </w:p>
    <w:p w:rsidR="00524093" w:rsidRPr="0036059A" w:rsidRDefault="00524093" w:rsidP="00F83ADF">
      <w:pPr>
        <w:jc w:val="lowKashida"/>
        <w:rPr>
          <w:rFonts w:ascii="Palatino Linotype" w:hAnsi="Palatino Linotype"/>
          <w:b/>
        </w:rPr>
      </w:pPr>
    </w:p>
    <w:p w:rsidR="00524093" w:rsidRPr="0036059A" w:rsidRDefault="00524093" w:rsidP="00F83ADF">
      <w:pPr>
        <w:jc w:val="lowKashida"/>
        <w:rPr>
          <w:rFonts w:ascii="Palatino Linotype" w:hAnsi="Palatino Linotype"/>
          <w:b/>
        </w:rPr>
      </w:pPr>
    </w:p>
    <w:p w:rsidR="00524093" w:rsidRPr="0036059A" w:rsidRDefault="00524093" w:rsidP="008F0111">
      <w:pPr>
        <w:jc w:val="center"/>
        <w:rPr>
          <w:rFonts w:ascii="Palatino Linotype" w:hAnsi="Palatino Linotype"/>
          <w:b/>
        </w:rPr>
      </w:pPr>
    </w:p>
    <w:p w:rsidR="00524093" w:rsidRPr="0036059A" w:rsidRDefault="00524093" w:rsidP="008F0111">
      <w:pPr>
        <w:jc w:val="center"/>
        <w:rPr>
          <w:rFonts w:ascii="Palatino Linotype" w:hAnsi="Palatino Linotype"/>
          <w:b/>
        </w:rPr>
      </w:pPr>
      <w:r w:rsidRPr="0036059A">
        <w:rPr>
          <w:rFonts w:ascii="Palatino Linotype" w:hAnsi="Palatino Linotype"/>
          <w:b/>
        </w:rPr>
        <w:t>TERMS OF REFERENCES</w:t>
      </w:r>
    </w:p>
    <w:p w:rsidR="00E27BC4" w:rsidRPr="0036059A" w:rsidRDefault="00E27BC4" w:rsidP="008F0111">
      <w:pPr>
        <w:jc w:val="center"/>
        <w:rPr>
          <w:rFonts w:ascii="Palatino Linotype" w:hAnsi="Palatino Linotype"/>
          <w:b/>
        </w:rPr>
      </w:pPr>
    </w:p>
    <w:p w:rsidR="00524093" w:rsidRPr="0036059A" w:rsidRDefault="00524093" w:rsidP="00B80AFB">
      <w:pPr>
        <w:jc w:val="center"/>
        <w:rPr>
          <w:rFonts w:ascii="Palatino Linotype" w:hAnsi="Palatino Linotype"/>
          <w:b/>
        </w:rPr>
      </w:pPr>
      <w:r w:rsidRPr="0036059A">
        <w:rPr>
          <w:rFonts w:ascii="Palatino Linotype" w:hAnsi="Palatino Linotype"/>
          <w:b/>
        </w:rPr>
        <w:t xml:space="preserve">For </w:t>
      </w:r>
      <w:r w:rsidR="00B80AFB">
        <w:rPr>
          <w:rFonts w:ascii="Palatino Linotype" w:hAnsi="Palatino Linotype"/>
          <w:b/>
        </w:rPr>
        <w:t xml:space="preserve">a national </w:t>
      </w:r>
      <w:r w:rsidR="007B7E17" w:rsidRPr="0036059A">
        <w:rPr>
          <w:rFonts w:ascii="Palatino Linotype" w:hAnsi="Palatino Linotype"/>
          <w:b/>
        </w:rPr>
        <w:t>consultant</w:t>
      </w:r>
    </w:p>
    <w:p w:rsidR="00930B18" w:rsidRDefault="00524093" w:rsidP="00E27BC4">
      <w:pPr>
        <w:jc w:val="center"/>
        <w:rPr>
          <w:rFonts w:ascii="Palatino Linotype" w:hAnsi="Palatino Linotype"/>
          <w:b/>
        </w:rPr>
      </w:pPr>
      <w:proofErr w:type="gramStart"/>
      <w:r w:rsidRPr="0036059A">
        <w:rPr>
          <w:rFonts w:ascii="Palatino Linotype" w:hAnsi="Palatino Linotype"/>
          <w:b/>
        </w:rPr>
        <w:t>to</w:t>
      </w:r>
      <w:proofErr w:type="gramEnd"/>
      <w:r w:rsidRPr="0036059A">
        <w:rPr>
          <w:rFonts w:ascii="Palatino Linotype" w:hAnsi="Palatino Linotype"/>
          <w:b/>
        </w:rPr>
        <w:t xml:space="preserve"> </w:t>
      </w:r>
    </w:p>
    <w:p w:rsidR="00D513FF" w:rsidRDefault="00930B18" w:rsidP="00B80AFB">
      <w:pPr>
        <w:jc w:val="center"/>
        <w:rPr>
          <w:rFonts w:ascii="Palatino Linotype" w:hAnsi="Palatino Linotype"/>
          <w:b/>
        </w:rPr>
      </w:pPr>
      <w:r>
        <w:rPr>
          <w:rFonts w:ascii="Palatino Linotype" w:hAnsi="Palatino Linotype"/>
          <w:b/>
        </w:rPr>
        <w:t>E</w:t>
      </w:r>
      <w:r w:rsidR="00D513FF">
        <w:rPr>
          <w:rFonts w:ascii="Palatino Linotype" w:hAnsi="Palatino Linotype"/>
          <w:b/>
        </w:rPr>
        <w:t xml:space="preserve">valuate UNDP’s </w:t>
      </w:r>
      <w:r w:rsidR="00EB4629">
        <w:rPr>
          <w:rFonts w:ascii="Palatino Linotype" w:hAnsi="Palatino Linotype"/>
          <w:b/>
        </w:rPr>
        <w:t xml:space="preserve">on-going </w:t>
      </w:r>
      <w:r w:rsidR="00D513FF">
        <w:rPr>
          <w:rFonts w:ascii="Palatino Linotype" w:hAnsi="Palatino Linotype"/>
          <w:b/>
        </w:rPr>
        <w:t xml:space="preserve">project of </w:t>
      </w:r>
      <w:bookmarkStart w:id="0" w:name="_GoBack"/>
      <w:r w:rsidR="00D513FF">
        <w:rPr>
          <w:rFonts w:ascii="Palatino Linotype" w:hAnsi="Palatino Linotype"/>
          <w:b/>
        </w:rPr>
        <w:t xml:space="preserve">support </w:t>
      </w:r>
      <w:r w:rsidR="00B80AFB">
        <w:rPr>
          <w:rFonts w:ascii="Palatino Linotype" w:hAnsi="Palatino Linotype"/>
          <w:b/>
        </w:rPr>
        <w:t>to the</w:t>
      </w:r>
      <w:r w:rsidR="00D513FF">
        <w:rPr>
          <w:rFonts w:ascii="Palatino Linotype" w:hAnsi="Palatino Linotype"/>
          <w:b/>
        </w:rPr>
        <w:t xml:space="preserve"> </w:t>
      </w:r>
      <w:r w:rsidR="00B80AFB">
        <w:rPr>
          <w:rFonts w:ascii="Palatino Linotype" w:hAnsi="Palatino Linotype"/>
          <w:b/>
        </w:rPr>
        <w:t>A</w:t>
      </w:r>
      <w:r w:rsidR="00D513FF">
        <w:rPr>
          <w:rFonts w:ascii="Palatino Linotype" w:hAnsi="Palatino Linotype"/>
          <w:b/>
        </w:rPr>
        <w:t>nti-</w:t>
      </w:r>
      <w:r w:rsidR="00B80AFB">
        <w:rPr>
          <w:rFonts w:ascii="Palatino Linotype" w:hAnsi="Palatino Linotype"/>
          <w:b/>
        </w:rPr>
        <w:t>C</w:t>
      </w:r>
      <w:r w:rsidR="00D513FF">
        <w:rPr>
          <w:rFonts w:ascii="Palatino Linotype" w:hAnsi="Palatino Linotype"/>
          <w:b/>
        </w:rPr>
        <w:t>orruption</w:t>
      </w:r>
      <w:r w:rsidR="00B80AFB">
        <w:rPr>
          <w:rFonts w:ascii="Palatino Linotype" w:hAnsi="Palatino Linotype"/>
          <w:b/>
        </w:rPr>
        <w:t xml:space="preserve"> Commission</w:t>
      </w:r>
      <w:bookmarkEnd w:id="0"/>
    </w:p>
    <w:p w:rsidR="00524093" w:rsidRPr="0036059A" w:rsidRDefault="00D513FF" w:rsidP="00B80AFB">
      <w:pPr>
        <w:jc w:val="center"/>
        <w:rPr>
          <w:rFonts w:ascii="Palatino Linotype" w:hAnsi="Palatino Linotype"/>
          <w:b/>
        </w:rPr>
      </w:pPr>
      <w:r>
        <w:rPr>
          <w:rFonts w:ascii="Palatino Linotype" w:hAnsi="Palatino Linotype"/>
          <w:b/>
        </w:rPr>
        <w:t xml:space="preserve"> </w:t>
      </w:r>
    </w:p>
    <w:p w:rsidR="00475B9E" w:rsidRPr="0036059A" w:rsidRDefault="00E54967" w:rsidP="008F0111">
      <w:pPr>
        <w:jc w:val="center"/>
        <w:rPr>
          <w:rFonts w:ascii="Palatino Linotype" w:hAnsi="Palatino Linotype"/>
          <w:b/>
        </w:rPr>
      </w:pPr>
      <w:r>
        <w:rPr>
          <w:rFonts w:ascii="Palatino Linotype" w:hAnsi="Palatino Linotype"/>
          <w:b/>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182879</wp:posOffset>
                </wp:positionV>
                <wp:extent cx="5524500" cy="0"/>
                <wp:effectExtent l="0" t="19050" r="381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0" cy="0"/>
                        </a:xfrm>
                        <a:prstGeom prst="straightConnector1">
                          <a:avLst/>
                        </a:prstGeom>
                        <a:noFill/>
                        <a:ln w="12700">
                          <a:solidFill>
                            <a:schemeClr val="accent1">
                              <a:lumMod val="100000"/>
                              <a:lumOff val="0"/>
                            </a:schemeClr>
                          </a:solidFill>
                          <a:round/>
                          <a:headEnd/>
                          <a:tailEnd/>
                        </a:ln>
                        <a:effectLst>
                          <a:outerShdw dist="17961" dir="18900000" algn="ctr" rotWithShape="0">
                            <a:schemeClr val="accent1">
                              <a:lumMod val="50000"/>
                              <a:lumOff val="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14.4pt;width:43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" strokecolor="#4f81bd [3204]" strokeweight="1pt">
                <v:shadow on="t" color="#243f60 [1604]" offset="1pt,-1pt"/>
              </v:shape>
            </w:pict>
          </mc:Fallback>
        </mc:AlternateContent>
      </w:r>
    </w:p>
    <w:p w:rsidR="00475B9E" w:rsidRPr="0036059A" w:rsidRDefault="00475B9E" w:rsidP="008F0111">
      <w:pPr>
        <w:jc w:val="center"/>
        <w:rPr>
          <w:rFonts w:ascii="Palatino Linotype" w:hAnsi="Palatino Linotype"/>
          <w:b/>
        </w:rPr>
      </w:pPr>
    </w:p>
    <w:p w:rsidR="00B903D3" w:rsidRPr="0036059A" w:rsidRDefault="00E67603" w:rsidP="00F83ADF">
      <w:pPr>
        <w:pStyle w:val="Heading1"/>
        <w:numPr>
          <w:ilvl w:val="0"/>
          <w:numId w:val="21"/>
        </w:numPr>
        <w:jc w:val="lowKashida"/>
        <w:rPr>
          <w:rFonts w:ascii="Palatino Linotype" w:hAnsi="Palatino Linotype"/>
          <w:sz w:val="22"/>
          <w:szCs w:val="22"/>
        </w:rPr>
      </w:pPr>
      <w:r w:rsidRPr="0036059A">
        <w:rPr>
          <w:rFonts w:ascii="Palatino Linotype" w:hAnsi="Palatino Linotype"/>
          <w:sz w:val="22"/>
          <w:szCs w:val="22"/>
        </w:rPr>
        <w:t>BACKGROUND</w:t>
      </w:r>
    </w:p>
    <w:p w:rsidR="00E67603" w:rsidRPr="0036059A" w:rsidRDefault="00E67603" w:rsidP="00F83ADF">
      <w:pPr>
        <w:jc w:val="lowKashida"/>
        <w:rPr>
          <w:rFonts w:ascii="Palatino Linotype" w:hAnsi="Palatino Linotype"/>
        </w:rPr>
      </w:pPr>
    </w:p>
    <w:p w:rsidR="005E2C48" w:rsidRPr="0036059A" w:rsidRDefault="005E2C48" w:rsidP="00F83ADF">
      <w:pPr>
        <w:jc w:val="lowKashida"/>
        <w:rPr>
          <w:rFonts w:ascii="Palatino Linotype" w:hAnsi="Palatino Linotype"/>
          <w:b/>
          <w:bCs/>
          <w:u w:val="single"/>
        </w:rPr>
      </w:pPr>
      <w:r w:rsidRPr="0036059A">
        <w:rPr>
          <w:rFonts w:ascii="Palatino Linotype" w:hAnsi="Palatino Linotype"/>
          <w:b/>
          <w:bCs/>
          <w:u w:val="single"/>
        </w:rPr>
        <w:t>Anti-Corruption Efforts in Jordan</w:t>
      </w:r>
    </w:p>
    <w:p w:rsidR="005E2C48" w:rsidRPr="0036059A" w:rsidRDefault="005E2C48" w:rsidP="00F83ADF">
      <w:pPr>
        <w:jc w:val="lowKashida"/>
        <w:rPr>
          <w:rFonts w:ascii="Palatino Linotype" w:hAnsi="Palatino Linotype"/>
        </w:rPr>
      </w:pPr>
    </w:p>
    <w:p w:rsidR="005E2C48" w:rsidRPr="0036059A" w:rsidRDefault="005E2C48" w:rsidP="00E579BE">
      <w:pPr>
        <w:spacing w:line="276" w:lineRule="auto"/>
        <w:jc w:val="both"/>
        <w:rPr>
          <w:rFonts w:ascii="Palatino Linotype" w:hAnsi="Palatino Linotype"/>
        </w:rPr>
      </w:pPr>
      <w:r w:rsidRPr="0036059A">
        <w:rPr>
          <w:rFonts w:ascii="Palatino Linotype" w:hAnsi="Palatino Linotype"/>
        </w:rPr>
        <w:t>In 1996, Jordan established the Anti-Corruption Department</w:t>
      </w:r>
      <w:r w:rsidR="00E579BE">
        <w:rPr>
          <w:rFonts w:ascii="Palatino Linotype" w:hAnsi="Palatino Linotype"/>
          <w:lang w:val="en-GB"/>
        </w:rPr>
        <w:t xml:space="preserve"> (ACD)</w:t>
      </w:r>
      <w:r w:rsidRPr="0036059A">
        <w:rPr>
          <w:rFonts w:ascii="Palatino Linotype" w:hAnsi="Palatino Linotype"/>
        </w:rPr>
        <w:t xml:space="preserve"> directly linked to the Director of the General Intelligence Department, in order to pursue cases of financial and administrative corruption. The </w:t>
      </w:r>
      <w:r w:rsidR="00E579BE">
        <w:rPr>
          <w:rFonts w:ascii="Palatino Linotype" w:hAnsi="Palatino Linotype"/>
        </w:rPr>
        <w:t>ACD</w:t>
      </w:r>
      <w:r w:rsidR="00E579BE" w:rsidRPr="0036059A">
        <w:rPr>
          <w:rFonts w:ascii="Palatino Linotype" w:hAnsi="Palatino Linotype"/>
        </w:rPr>
        <w:t xml:space="preserve"> </w:t>
      </w:r>
      <w:r w:rsidRPr="0036059A">
        <w:rPr>
          <w:rFonts w:ascii="Palatino Linotype" w:hAnsi="Palatino Linotype"/>
        </w:rPr>
        <w:t xml:space="preserve">was staffed with highly-qualified personnel specialized in administrative and legal affairs. A number of public security officers were </w:t>
      </w:r>
      <w:proofErr w:type="gramStart"/>
      <w:r w:rsidRPr="0036059A">
        <w:rPr>
          <w:rFonts w:ascii="Palatino Linotype" w:hAnsi="Palatino Linotype"/>
        </w:rPr>
        <w:t>seconded</w:t>
      </w:r>
      <w:proofErr w:type="gramEnd"/>
      <w:r w:rsidRPr="0036059A">
        <w:rPr>
          <w:rFonts w:ascii="Palatino Linotype" w:hAnsi="Palatino Linotype"/>
        </w:rPr>
        <w:t xml:space="preserve"> to the </w:t>
      </w:r>
      <w:r w:rsidR="00E579BE">
        <w:rPr>
          <w:rFonts w:ascii="Palatino Linotype" w:hAnsi="Palatino Linotype"/>
        </w:rPr>
        <w:t>ACD</w:t>
      </w:r>
      <w:r w:rsidR="00E579BE" w:rsidRPr="0036059A">
        <w:rPr>
          <w:rFonts w:ascii="Palatino Linotype" w:hAnsi="Palatino Linotype"/>
        </w:rPr>
        <w:t xml:space="preserve"> </w:t>
      </w:r>
      <w:r w:rsidRPr="0036059A">
        <w:rPr>
          <w:rFonts w:ascii="Palatino Linotype" w:hAnsi="Palatino Linotype"/>
        </w:rPr>
        <w:t xml:space="preserve">to carry out law enforcement duties, and a Prosecutor-General was seconded from the Judicial Institute to investigate corruption cases and refer them to the courts. </w:t>
      </w:r>
    </w:p>
    <w:p w:rsidR="005E2C48" w:rsidRPr="0036059A" w:rsidRDefault="005E2C48" w:rsidP="005E2C48">
      <w:pPr>
        <w:spacing w:line="276" w:lineRule="auto"/>
        <w:jc w:val="both"/>
        <w:rPr>
          <w:rFonts w:ascii="Palatino Linotype" w:hAnsi="Palatino Linotype"/>
        </w:rPr>
      </w:pPr>
    </w:p>
    <w:p w:rsidR="005E2C48" w:rsidRPr="0036059A" w:rsidRDefault="005E2C48" w:rsidP="0036059A">
      <w:pPr>
        <w:spacing w:line="276" w:lineRule="auto"/>
        <w:jc w:val="both"/>
        <w:rPr>
          <w:rFonts w:ascii="Palatino Linotype" w:hAnsi="Palatino Linotype"/>
        </w:rPr>
      </w:pPr>
      <w:r w:rsidRPr="0036059A">
        <w:rPr>
          <w:rFonts w:ascii="Palatino Linotype" w:hAnsi="Palatino Linotype"/>
        </w:rPr>
        <w:t xml:space="preserve">On 9 December 2003, Jordan signed the UN Convention on Anti-Corruption (UNCAC). Jordan then ratified the UNCAC on </w:t>
      </w:r>
      <w:r w:rsidR="00E579BE" w:rsidRPr="0036059A">
        <w:rPr>
          <w:rFonts w:ascii="Palatino Linotype" w:hAnsi="Palatino Linotype"/>
        </w:rPr>
        <w:t>the 24th</w:t>
      </w:r>
      <w:r w:rsidRPr="0036059A">
        <w:rPr>
          <w:rFonts w:ascii="Palatino Linotype" w:hAnsi="Palatino Linotype"/>
        </w:rPr>
        <w:t xml:space="preserve"> of February 2005. In the same year, King Abdullah II stepped up the fight against corruption by directing the government to form an independent commission that is to draft a law to combat corruption and stamp out </w:t>
      </w:r>
      <w:r w:rsidR="006401FF" w:rsidRPr="0036059A">
        <w:rPr>
          <w:rFonts w:ascii="Palatino Linotype" w:hAnsi="Palatino Linotype"/>
        </w:rPr>
        <w:t xml:space="preserve">favoritism, </w:t>
      </w:r>
      <w:r w:rsidRPr="0036059A">
        <w:rPr>
          <w:rFonts w:ascii="Palatino Linotype" w:hAnsi="Palatino Linotype"/>
        </w:rPr>
        <w:t>“</w:t>
      </w:r>
      <w:proofErr w:type="spellStart"/>
      <w:r w:rsidRPr="0036059A">
        <w:rPr>
          <w:rFonts w:ascii="Palatino Linotype" w:hAnsi="Palatino Linotype"/>
        </w:rPr>
        <w:t>wasta</w:t>
      </w:r>
      <w:proofErr w:type="spellEnd"/>
      <w:r w:rsidRPr="0036059A">
        <w:rPr>
          <w:rFonts w:ascii="Palatino Linotype" w:hAnsi="Palatino Linotype"/>
        </w:rPr>
        <w:t>”</w:t>
      </w:r>
      <w:r w:rsidR="006401FF" w:rsidRPr="0036059A">
        <w:rPr>
          <w:rFonts w:ascii="Palatino Linotype" w:hAnsi="Palatino Linotype"/>
        </w:rPr>
        <w:t>,</w:t>
      </w:r>
      <w:r w:rsidRPr="0036059A">
        <w:rPr>
          <w:rFonts w:ascii="Palatino Linotype" w:hAnsi="Palatino Linotype"/>
        </w:rPr>
        <w:t xml:space="preserve"> as another measure to speed up reform.</w:t>
      </w:r>
    </w:p>
    <w:p w:rsidR="0086398C" w:rsidRDefault="0086398C" w:rsidP="0036059A">
      <w:pPr>
        <w:spacing w:line="276" w:lineRule="auto"/>
        <w:jc w:val="lowKashida"/>
        <w:rPr>
          <w:rFonts w:ascii="Palatino Linotype" w:hAnsi="Palatino Linotype"/>
          <w:b/>
          <w:bCs/>
          <w:u w:val="single"/>
        </w:rPr>
      </w:pPr>
    </w:p>
    <w:p w:rsidR="00E67603" w:rsidRPr="0036059A" w:rsidRDefault="00727B87" w:rsidP="0036059A">
      <w:pPr>
        <w:spacing w:line="276" w:lineRule="auto"/>
        <w:jc w:val="lowKashida"/>
        <w:rPr>
          <w:rFonts w:ascii="Palatino Linotype" w:hAnsi="Palatino Linotype"/>
          <w:b/>
          <w:bCs/>
          <w:u w:val="single"/>
        </w:rPr>
      </w:pPr>
      <w:r w:rsidRPr="0036059A">
        <w:rPr>
          <w:rFonts w:ascii="Palatino Linotype" w:hAnsi="Palatino Linotype"/>
          <w:b/>
          <w:bCs/>
          <w:u w:val="single"/>
        </w:rPr>
        <w:t>The Anti-Corruption Commission (ACC)</w:t>
      </w:r>
      <w:r w:rsidR="00E67603" w:rsidRPr="0036059A">
        <w:rPr>
          <w:rFonts w:ascii="Palatino Linotype" w:hAnsi="Palatino Linotype"/>
          <w:b/>
          <w:bCs/>
        </w:rPr>
        <w:t>:</w:t>
      </w:r>
    </w:p>
    <w:p w:rsidR="00E67603" w:rsidRPr="0036059A" w:rsidRDefault="005E2C48" w:rsidP="00E579BE">
      <w:pPr>
        <w:spacing w:line="276" w:lineRule="auto"/>
        <w:jc w:val="both"/>
        <w:rPr>
          <w:rFonts w:ascii="Palatino Linotype" w:hAnsi="Palatino Linotype"/>
        </w:rPr>
      </w:pPr>
      <w:r w:rsidRPr="0036059A">
        <w:rPr>
          <w:rFonts w:ascii="Palatino Linotype" w:hAnsi="Palatino Linotype"/>
        </w:rPr>
        <w:t xml:space="preserve">The establishment of the Jordan Anti- Corruption Commission, (JACC) in 2006 with its own strategy and the creation of an Anti-Corruption-Commission </w:t>
      </w:r>
      <w:r w:rsidR="00E579BE">
        <w:rPr>
          <w:rFonts w:ascii="Palatino Linotype" w:hAnsi="Palatino Linotype"/>
        </w:rPr>
        <w:t>L</w:t>
      </w:r>
      <w:r w:rsidR="00E579BE" w:rsidRPr="0036059A">
        <w:rPr>
          <w:rFonts w:ascii="Palatino Linotype" w:hAnsi="Palatino Linotype"/>
        </w:rPr>
        <w:t xml:space="preserve">aw </w:t>
      </w:r>
      <w:r w:rsidRPr="0036059A">
        <w:rPr>
          <w:rFonts w:ascii="Palatino Linotype" w:hAnsi="Palatino Linotype"/>
        </w:rPr>
        <w:t>are intended to fulfill, as the King stated, a “clear strategy” to combat corruption and prosecute its perpetrators. Since its establishment, JACC has positioned itself as a beacon to combat anti-corruption</w:t>
      </w:r>
      <w:r w:rsidR="00E579BE">
        <w:rPr>
          <w:rFonts w:ascii="Palatino Linotype" w:hAnsi="Palatino Linotype"/>
        </w:rPr>
        <w:t xml:space="preserve"> by investigating high profile cases that resulted in sentencing high officials </w:t>
      </w:r>
      <w:r w:rsidR="00E579BE">
        <w:rPr>
          <w:rFonts w:ascii="Palatino Linotype" w:hAnsi="Palatino Linotype"/>
        </w:rPr>
        <w:lastRenderedPageBreak/>
        <w:t>at the level of former ministers of the state. In 2010,</w:t>
      </w:r>
      <w:r w:rsidR="00C948EB">
        <w:rPr>
          <w:rFonts w:ascii="Palatino Linotype" w:hAnsi="Palatino Linotype"/>
        </w:rPr>
        <w:t xml:space="preserve"> </w:t>
      </w:r>
      <w:r w:rsidR="00E579BE">
        <w:rPr>
          <w:rFonts w:ascii="Palatino Linotype" w:hAnsi="Palatino Linotype"/>
        </w:rPr>
        <w:t>the JACC announced that it investigated around 890 cases and have referred many of them to court.</w:t>
      </w:r>
    </w:p>
    <w:p w:rsidR="006401FF" w:rsidRPr="0036059A" w:rsidRDefault="006401FF" w:rsidP="006401FF">
      <w:pPr>
        <w:pStyle w:val="firstpara"/>
        <w:spacing w:line="240" w:lineRule="auto"/>
        <w:contextualSpacing/>
        <w:jc w:val="lowKashida"/>
        <w:rPr>
          <w:rFonts w:ascii="Palatino Linotype" w:hAnsi="Palatino Linotype"/>
          <w:sz w:val="22"/>
          <w:szCs w:val="22"/>
        </w:rPr>
      </w:pPr>
    </w:p>
    <w:p w:rsidR="000501D0" w:rsidRPr="0036059A" w:rsidRDefault="000501D0" w:rsidP="00727B87">
      <w:pPr>
        <w:pStyle w:val="firstpara"/>
        <w:spacing w:line="240" w:lineRule="auto"/>
        <w:contextualSpacing/>
        <w:jc w:val="lowKashida"/>
        <w:rPr>
          <w:rFonts w:ascii="Palatino Linotype" w:hAnsi="Palatino Linotype"/>
          <w:b/>
          <w:bCs/>
          <w:sz w:val="22"/>
          <w:szCs w:val="22"/>
        </w:rPr>
      </w:pPr>
      <w:r w:rsidRPr="0036059A">
        <w:rPr>
          <w:rFonts w:ascii="Palatino Linotype" w:hAnsi="Palatino Linotype"/>
          <w:b/>
          <w:bCs/>
          <w:sz w:val="22"/>
          <w:szCs w:val="22"/>
          <w:u w:val="single"/>
        </w:rPr>
        <w:t>UNDP’s project of support (20</w:t>
      </w:r>
      <w:r w:rsidR="00727B87" w:rsidRPr="0036059A">
        <w:rPr>
          <w:rFonts w:ascii="Palatino Linotype" w:hAnsi="Palatino Linotype"/>
          <w:b/>
          <w:bCs/>
          <w:sz w:val="22"/>
          <w:szCs w:val="22"/>
          <w:u w:val="single"/>
        </w:rPr>
        <w:t>10</w:t>
      </w:r>
      <w:r w:rsidRPr="0036059A">
        <w:rPr>
          <w:rFonts w:ascii="Palatino Linotype" w:hAnsi="Palatino Linotype"/>
          <w:b/>
          <w:bCs/>
          <w:sz w:val="22"/>
          <w:szCs w:val="22"/>
          <w:u w:val="single"/>
        </w:rPr>
        <w:t xml:space="preserve"> – 201</w:t>
      </w:r>
      <w:r w:rsidR="00727B87" w:rsidRPr="0036059A">
        <w:rPr>
          <w:rFonts w:ascii="Palatino Linotype" w:hAnsi="Palatino Linotype"/>
          <w:b/>
          <w:bCs/>
          <w:sz w:val="22"/>
          <w:szCs w:val="22"/>
          <w:u w:val="single"/>
        </w:rPr>
        <w:t>1</w:t>
      </w:r>
      <w:r w:rsidRPr="0036059A">
        <w:rPr>
          <w:rFonts w:ascii="Palatino Linotype" w:hAnsi="Palatino Linotype"/>
          <w:b/>
          <w:bCs/>
          <w:sz w:val="22"/>
          <w:szCs w:val="22"/>
          <w:u w:val="single"/>
        </w:rPr>
        <w:t>)</w:t>
      </w:r>
      <w:r w:rsidR="00727B87" w:rsidRPr="0036059A">
        <w:rPr>
          <w:rFonts w:ascii="Palatino Linotype" w:hAnsi="Palatino Linotype"/>
          <w:b/>
          <w:bCs/>
          <w:sz w:val="22"/>
          <w:szCs w:val="22"/>
        </w:rPr>
        <w:t>:</w:t>
      </w:r>
      <w:r w:rsidR="00A5373F">
        <w:rPr>
          <w:rStyle w:val="FootnoteReference"/>
          <w:rFonts w:ascii="Palatino Linotype" w:hAnsi="Palatino Linotype"/>
          <w:b/>
          <w:bCs/>
          <w:sz w:val="22"/>
          <w:szCs w:val="22"/>
        </w:rPr>
        <w:footnoteReference w:id="1"/>
      </w:r>
    </w:p>
    <w:p w:rsidR="000501D0" w:rsidRPr="0036059A" w:rsidRDefault="000501D0" w:rsidP="00F83ADF">
      <w:pPr>
        <w:pStyle w:val="firstpara"/>
        <w:spacing w:line="240" w:lineRule="auto"/>
        <w:contextualSpacing/>
        <w:jc w:val="lowKashida"/>
        <w:rPr>
          <w:rFonts w:ascii="Palatino Linotype" w:hAnsi="Palatino Linotype"/>
          <w:b/>
          <w:bCs/>
          <w:sz w:val="22"/>
          <w:szCs w:val="22"/>
          <w:u w:val="single"/>
        </w:rPr>
      </w:pPr>
    </w:p>
    <w:p w:rsidR="000501D0" w:rsidRDefault="001C38CB" w:rsidP="004F0506">
      <w:pPr>
        <w:pStyle w:val="firstpara"/>
        <w:spacing w:line="276" w:lineRule="auto"/>
        <w:contextualSpacing/>
        <w:jc w:val="lowKashida"/>
        <w:rPr>
          <w:rFonts w:ascii="Palatino Linotype" w:hAnsi="Palatino Linotype" w:cstheme="majorBidi"/>
          <w:sz w:val="22"/>
          <w:szCs w:val="22"/>
        </w:rPr>
      </w:pPr>
      <w:r w:rsidRPr="0036059A">
        <w:rPr>
          <w:rFonts w:ascii="Palatino Linotype" w:hAnsi="Palatino Linotype" w:cstheme="majorBidi"/>
          <w:sz w:val="22"/>
          <w:szCs w:val="22"/>
        </w:rPr>
        <w:t xml:space="preserve">UNDP’s ongoing project of support to the Anti-Corruption Commission was designed in early 2009 but the actual implementation started in </w:t>
      </w:r>
      <w:r w:rsidR="004F0506">
        <w:rPr>
          <w:rFonts w:ascii="Palatino Linotype" w:hAnsi="Palatino Linotype" w:cstheme="majorBidi"/>
          <w:sz w:val="22"/>
          <w:szCs w:val="22"/>
        </w:rPr>
        <w:t>June</w:t>
      </w:r>
      <w:r w:rsidRPr="0036059A">
        <w:rPr>
          <w:rFonts w:ascii="Palatino Linotype" w:hAnsi="Palatino Linotype" w:cstheme="majorBidi"/>
          <w:sz w:val="22"/>
          <w:szCs w:val="22"/>
        </w:rPr>
        <w:t xml:space="preserve">-2010. The delay was due to a conscious decision by UNDP Jordan to postpone the initiation of the project until greater alignment of the project outputs to the </w:t>
      </w:r>
      <w:r w:rsidR="004F0506">
        <w:rPr>
          <w:rFonts w:ascii="Palatino Linotype" w:hAnsi="Palatino Linotype" w:cstheme="majorBidi"/>
          <w:sz w:val="22"/>
          <w:szCs w:val="22"/>
        </w:rPr>
        <w:t>J</w:t>
      </w:r>
      <w:r w:rsidRPr="0036059A">
        <w:rPr>
          <w:rFonts w:ascii="Palatino Linotype" w:hAnsi="Palatino Linotype" w:cstheme="majorBidi"/>
          <w:sz w:val="22"/>
          <w:szCs w:val="22"/>
        </w:rPr>
        <w:t xml:space="preserve">ACC mandate and strategy and more ownership of the project by the </w:t>
      </w:r>
      <w:r w:rsidR="004F0506">
        <w:rPr>
          <w:rFonts w:ascii="Palatino Linotype" w:hAnsi="Palatino Linotype" w:cstheme="majorBidi"/>
          <w:sz w:val="22"/>
          <w:szCs w:val="22"/>
        </w:rPr>
        <w:t>J</w:t>
      </w:r>
      <w:r w:rsidRPr="0036059A">
        <w:rPr>
          <w:rFonts w:ascii="Palatino Linotype" w:hAnsi="Palatino Linotype" w:cstheme="majorBidi"/>
          <w:sz w:val="22"/>
          <w:szCs w:val="22"/>
        </w:rPr>
        <w:t xml:space="preserve">ACC are achieved. As a result, several consultative meetings and sessions were conducted with the </w:t>
      </w:r>
      <w:r w:rsidR="004F0506">
        <w:rPr>
          <w:rFonts w:ascii="Palatino Linotype" w:hAnsi="Palatino Linotype" w:cstheme="majorBidi"/>
          <w:sz w:val="22"/>
          <w:szCs w:val="22"/>
        </w:rPr>
        <w:t>J</w:t>
      </w:r>
      <w:r w:rsidRPr="0036059A">
        <w:rPr>
          <w:rFonts w:ascii="Palatino Linotype" w:hAnsi="Palatino Linotype" w:cstheme="majorBidi"/>
          <w:sz w:val="22"/>
          <w:szCs w:val="22"/>
        </w:rPr>
        <w:t xml:space="preserve">ACC Chairman and board members as well as relevant staff at the involved directorates. This led to redefining the outputs of the project, advisory support needed and timeline for implementation based on the </w:t>
      </w:r>
      <w:r w:rsidR="004F0506">
        <w:rPr>
          <w:rFonts w:ascii="Palatino Linotype" w:hAnsi="Palatino Linotype" w:cstheme="majorBidi"/>
          <w:sz w:val="22"/>
          <w:szCs w:val="22"/>
        </w:rPr>
        <w:t>J</w:t>
      </w:r>
      <w:r w:rsidRPr="0036059A">
        <w:rPr>
          <w:rFonts w:ascii="Palatino Linotype" w:hAnsi="Palatino Linotype" w:cstheme="majorBidi"/>
          <w:sz w:val="22"/>
          <w:szCs w:val="22"/>
        </w:rPr>
        <w:t xml:space="preserve">ACC priorities. This was achieved through the support of UNDP’s Programme </w:t>
      </w:r>
      <w:r w:rsidR="00C948EB">
        <w:rPr>
          <w:rFonts w:ascii="Palatino Linotype" w:hAnsi="Palatino Linotype" w:cstheme="majorBidi"/>
          <w:sz w:val="22"/>
          <w:szCs w:val="22"/>
        </w:rPr>
        <w:t>o</w:t>
      </w:r>
      <w:r w:rsidR="00C948EB" w:rsidRPr="0036059A">
        <w:rPr>
          <w:rFonts w:ascii="Palatino Linotype" w:hAnsi="Palatino Linotype" w:cstheme="majorBidi"/>
          <w:sz w:val="22"/>
          <w:szCs w:val="22"/>
        </w:rPr>
        <w:t xml:space="preserve">n </w:t>
      </w:r>
      <w:r w:rsidRPr="0036059A">
        <w:rPr>
          <w:rFonts w:ascii="Palatino Linotype" w:hAnsi="Palatino Linotype" w:cstheme="majorBidi"/>
          <w:sz w:val="22"/>
          <w:szCs w:val="22"/>
        </w:rPr>
        <w:t>Governance in the Arab Region (POGAR).</w:t>
      </w:r>
    </w:p>
    <w:p w:rsidR="004F0506" w:rsidRPr="0036059A" w:rsidRDefault="004F0506" w:rsidP="004F0506">
      <w:pPr>
        <w:pStyle w:val="firstpara"/>
        <w:spacing w:line="276" w:lineRule="auto"/>
        <w:contextualSpacing/>
        <w:jc w:val="lowKashida"/>
        <w:rPr>
          <w:rFonts w:ascii="Palatino Linotype" w:hAnsi="Palatino Linotype" w:cstheme="majorBidi"/>
          <w:sz w:val="22"/>
          <w:szCs w:val="22"/>
        </w:rPr>
      </w:pPr>
      <w:r>
        <w:rPr>
          <w:rFonts w:ascii="Palatino Linotype" w:hAnsi="Palatino Linotype" w:cstheme="majorBidi"/>
          <w:sz w:val="22"/>
          <w:szCs w:val="22"/>
        </w:rPr>
        <w:t>Despite the delay of the implementation of the project, UNDP and JACC have come a long way in terms of the relationship, ownership, alignment and overall achievements of outputs.</w:t>
      </w:r>
    </w:p>
    <w:p w:rsidR="005E0D2F" w:rsidRPr="0036059A" w:rsidRDefault="005E0D2F" w:rsidP="0036059A">
      <w:pPr>
        <w:spacing w:line="276" w:lineRule="auto"/>
        <w:jc w:val="lowKashida"/>
        <w:rPr>
          <w:rFonts w:ascii="Palatino Linotype" w:hAnsi="Palatino Linotype"/>
        </w:rPr>
      </w:pPr>
    </w:p>
    <w:p w:rsidR="00EC75AD" w:rsidRPr="0036059A" w:rsidRDefault="00AA55C8" w:rsidP="0036059A">
      <w:pPr>
        <w:pStyle w:val="Heading1"/>
        <w:numPr>
          <w:ilvl w:val="0"/>
          <w:numId w:val="21"/>
        </w:numPr>
        <w:spacing w:line="276" w:lineRule="auto"/>
        <w:jc w:val="lowKashida"/>
        <w:rPr>
          <w:rFonts w:ascii="Palatino Linotype" w:hAnsi="Palatino Linotype" w:cstheme="majorBidi"/>
          <w:sz w:val="22"/>
          <w:szCs w:val="22"/>
        </w:rPr>
      </w:pPr>
      <w:r w:rsidRPr="0036059A">
        <w:rPr>
          <w:rFonts w:ascii="Palatino Linotype" w:hAnsi="Palatino Linotype" w:cstheme="majorBidi"/>
          <w:sz w:val="22"/>
          <w:szCs w:val="22"/>
        </w:rPr>
        <w:t>SCOPE OF WORK AND OBJECTIVES</w:t>
      </w:r>
    </w:p>
    <w:p w:rsidR="005E0D2F" w:rsidRPr="0036059A" w:rsidRDefault="005B4B7C" w:rsidP="00B80AFB">
      <w:pPr>
        <w:spacing w:line="276" w:lineRule="auto"/>
        <w:jc w:val="lowKashida"/>
        <w:rPr>
          <w:rFonts w:ascii="Palatino Linotype" w:hAnsi="Palatino Linotype"/>
        </w:rPr>
      </w:pPr>
      <w:r w:rsidRPr="0036059A">
        <w:rPr>
          <w:rFonts w:ascii="Palatino Linotype" w:hAnsi="Palatino Linotype"/>
        </w:rPr>
        <w:t xml:space="preserve">Within the context outlined above, </w:t>
      </w:r>
      <w:r w:rsidR="00C730A6" w:rsidRPr="0036059A">
        <w:rPr>
          <w:rFonts w:ascii="Palatino Linotype" w:hAnsi="Palatino Linotype"/>
        </w:rPr>
        <w:t xml:space="preserve">UNDP seeks the recruitment of </w:t>
      </w:r>
      <w:r w:rsidR="00B80AFB">
        <w:rPr>
          <w:rFonts w:ascii="Palatino Linotype" w:hAnsi="Palatino Linotype"/>
        </w:rPr>
        <w:t>a national</w:t>
      </w:r>
      <w:r w:rsidR="00C730A6" w:rsidRPr="0036059A">
        <w:rPr>
          <w:rFonts w:ascii="Palatino Linotype" w:hAnsi="Palatino Linotype"/>
        </w:rPr>
        <w:t xml:space="preserve"> </w:t>
      </w:r>
      <w:r w:rsidR="00BF4462" w:rsidRPr="0036059A">
        <w:rPr>
          <w:rFonts w:ascii="Palatino Linotype" w:hAnsi="Palatino Linotype"/>
        </w:rPr>
        <w:t xml:space="preserve">consultant </w:t>
      </w:r>
      <w:r w:rsidR="00C730A6" w:rsidRPr="0036059A">
        <w:rPr>
          <w:rFonts w:ascii="Palatino Linotype" w:hAnsi="Palatino Linotype"/>
        </w:rPr>
        <w:t>to support the achievement of the following objective</w:t>
      </w:r>
      <w:r w:rsidR="005E0D2F" w:rsidRPr="0036059A">
        <w:rPr>
          <w:rFonts w:ascii="Palatino Linotype" w:hAnsi="Palatino Linotype"/>
        </w:rPr>
        <w:t>:</w:t>
      </w:r>
    </w:p>
    <w:p w:rsidR="005E0D2F" w:rsidRPr="0036059A" w:rsidRDefault="005E0D2F" w:rsidP="0036059A">
      <w:pPr>
        <w:spacing w:line="276" w:lineRule="auto"/>
        <w:jc w:val="lowKashida"/>
        <w:rPr>
          <w:rFonts w:ascii="Palatino Linotype" w:hAnsi="Palatino Linotype"/>
        </w:rPr>
      </w:pPr>
    </w:p>
    <w:p w:rsidR="00C730A6" w:rsidRDefault="00C730A6" w:rsidP="00B80AFB">
      <w:pPr>
        <w:spacing w:line="276" w:lineRule="auto"/>
        <w:jc w:val="lowKashida"/>
        <w:rPr>
          <w:rFonts w:ascii="Palatino Linotype" w:hAnsi="Palatino Linotype"/>
        </w:rPr>
      </w:pPr>
      <w:r w:rsidRPr="0036059A">
        <w:rPr>
          <w:rFonts w:ascii="Palatino Linotype" w:hAnsi="Palatino Linotype"/>
          <w:b/>
          <w:bCs/>
        </w:rPr>
        <w:t xml:space="preserve">Objective One: </w:t>
      </w:r>
      <w:r w:rsidR="00B80AFB" w:rsidRPr="00B80AFB">
        <w:rPr>
          <w:rFonts w:ascii="Palatino Linotype" w:hAnsi="Palatino Linotype"/>
        </w:rPr>
        <w:t xml:space="preserve">conduct </w:t>
      </w:r>
      <w:r w:rsidR="00B80AFB">
        <w:rPr>
          <w:rFonts w:ascii="Palatino Linotype" w:hAnsi="Palatino Linotype"/>
        </w:rPr>
        <w:t>an evaluation of the project: ‘Support to the Anti-Corruption Commission to implement elements of the national anti-corruption strategy”</w:t>
      </w:r>
    </w:p>
    <w:p w:rsidR="00B80AFB" w:rsidRDefault="00B80AFB" w:rsidP="00B80AFB">
      <w:pPr>
        <w:spacing w:line="276" w:lineRule="auto"/>
        <w:jc w:val="lowKashida"/>
        <w:rPr>
          <w:rFonts w:ascii="Palatino Linotype" w:hAnsi="Palatino Linotype"/>
        </w:rPr>
      </w:pPr>
    </w:p>
    <w:p w:rsidR="00B80AFB" w:rsidRPr="00B80AFB" w:rsidRDefault="00B80AFB" w:rsidP="00B80AFB">
      <w:pPr>
        <w:jc w:val="both"/>
        <w:rPr>
          <w:rFonts w:ascii="Palatino Linotype" w:hAnsi="Palatino Linotype"/>
        </w:rPr>
      </w:pPr>
      <w:r w:rsidRPr="00B80AFB">
        <w:rPr>
          <w:rFonts w:ascii="Palatino Linotype" w:hAnsi="Palatino Linotype"/>
        </w:rPr>
        <w:t xml:space="preserve">The scope of objective </w:t>
      </w:r>
      <w:r>
        <w:rPr>
          <w:rFonts w:ascii="Palatino Linotype" w:hAnsi="Palatino Linotype"/>
        </w:rPr>
        <w:t>One</w:t>
      </w:r>
      <w:r w:rsidRPr="00B80AFB">
        <w:rPr>
          <w:rFonts w:ascii="Palatino Linotype" w:hAnsi="Palatino Linotype"/>
        </w:rPr>
        <w:t xml:space="preserve"> should cover the following:</w:t>
      </w:r>
    </w:p>
    <w:p w:rsidR="00B80AFB" w:rsidRPr="00B80AFB" w:rsidRDefault="00B80AFB" w:rsidP="00B80AFB">
      <w:pPr>
        <w:pStyle w:val="BodyText"/>
        <w:numPr>
          <w:ilvl w:val="0"/>
          <w:numId w:val="36"/>
        </w:numPr>
        <w:spacing w:before="200" w:after="200"/>
        <w:jc w:val="both"/>
        <w:rPr>
          <w:rFonts w:ascii="Palatino Linotype" w:eastAsia="Calibri" w:hAnsi="Palatino Linotype"/>
          <w:sz w:val="22"/>
          <w:szCs w:val="22"/>
        </w:rPr>
      </w:pPr>
      <w:r w:rsidRPr="00B80AFB">
        <w:rPr>
          <w:rFonts w:ascii="Palatino Linotype" w:eastAsia="Calibri" w:hAnsi="Palatino Linotype"/>
          <w:sz w:val="22"/>
          <w:szCs w:val="22"/>
        </w:rPr>
        <w:t xml:space="preserve">An evaluation of the effectiveness of the project including design, relevance, effectiveness, efficiency, impact, sustainability, identifying challenges, constraints and success factors and providing conclusions and lessons learnt. </w:t>
      </w:r>
    </w:p>
    <w:p w:rsidR="00B80AFB" w:rsidRPr="00B80AFB" w:rsidRDefault="00B80AFB" w:rsidP="00B80AFB">
      <w:pPr>
        <w:pStyle w:val="BodyText"/>
        <w:numPr>
          <w:ilvl w:val="0"/>
          <w:numId w:val="36"/>
        </w:numPr>
        <w:spacing w:before="200" w:after="200"/>
        <w:jc w:val="both"/>
        <w:rPr>
          <w:rFonts w:ascii="Palatino Linotype" w:eastAsia="Calibri" w:hAnsi="Palatino Linotype"/>
          <w:sz w:val="22"/>
          <w:szCs w:val="22"/>
        </w:rPr>
      </w:pPr>
      <w:r w:rsidRPr="00B80AFB">
        <w:rPr>
          <w:rFonts w:ascii="Palatino Linotype" w:eastAsia="Calibri" w:hAnsi="Palatino Linotype"/>
          <w:sz w:val="22"/>
          <w:szCs w:val="22"/>
        </w:rPr>
        <w:t xml:space="preserve">An evaluation of the project management structure that would review and assess the appropriateness of the </w:t>
      </w:r>
      <w:r>
        <w:rPr>
          <w:rFonts w:ascii="Palatino Linotype" w:eastAsia="Calibri" w:hAnsi="Palatino Linotype"/>
          <w:sz w:val="22"/>
          <w:szCs w:val="22"/>
        </w:rPr>
        <w:t>p</w:t>
      </w:r>
      <w:r w:rsidRPr="00B80AFB">
        <w:rPr>
          <w:rFonts w:ascii="Palatino Linotype" w:eastAsia="Calibri" w:hAnsi="Palatino Linotype"/>
          <w:sz w:val="22"/>
          <w:szCs w:val="22"/>
        </w:rPr>
        <w:t xml:space="preserve">roject </w:t>
      </w:r>
      <w:r>
        <w:rPr>
          <w:rFonts w:ascii="Palatino Linotype" w:eastAsia="Calibri" w:hAnsi="Palatino Linotype"/>
          <w:sz w:val="22"/>
          <w:szCs w:val="22"/>
        </w:rPr>
        <w:t>m</w:t>
      </w:r>
      <w:r w:rsidRPr="00B80AFB">
        <w:rPr>
          <w:rFonts w:ascii="Palatino Linotype" w:eastAsia="Calibri" w:hAnsi="Palatino Linotype"/>
          <w:sz w:val="22"/>
          <w:szCs w:val="22"/>
        </w:rPr>
        <w:t xml:space="preserve">anagement set-up to carry out its responsibility of implementation, monitoring, reporting and establishing partnerships. </w:t>
      </w:r>
      <w:r>
        <w:rPr>
          <w:rFonts w:ascii="Palatino Linotype" w:eastAsia="Calibri" w:hAnsi="Palatino Linotype"/>
          <w:sz w:val="22"/>
          <w:szCs w:val="22"/>
        </w:rPr>
        <w:t>(</w:t>
      </w:r>
      <w:r w:rsidRPr="00B80AFB">
        <w:rPr>
          <w:rFonts w:ascii="Palatino Linotype" w:eastAsia="Calibri" w:hAnsi="Palatino Linotype"/>
          <w:i/>
          <w:iCs/>
          <w:sz w:val="22"/>
          <w:szCs w:val="22"/>
        </w:rPr>
        <w:t xml:space="preserve">This is not an evaluation of individual performance and capacity but of the </w:t>
      </w:r>
      <w:r w:rsidRPr="00B80AFB">
        <w:rPr>
          <w:rFonts w:ascii="Palatino Linotype" w:eastAsia="Calibri" w:hAnsi="Palatino Linotype"/>
          <w:i/>
          <w:iCs/>
          <w:sz w:val="22"/>
          <w:szCs w:val="22"/>
        </w:rPr>
        <w:lastRenderedPageBreak/>
        <w:t>appropriateness of the structure and set-up in addressing the management needs of the project. This should cover as well the roles of the Project Board. Particular attention should be paid the contribution (or lack thereof) of the project management arrangements to the ownership by the national partners</w:t>
      </w:r>
      <w:r>
        <w:rPr>
          <w:rFonts w:ascii="Palatino Linotype" w:eastAsia="Calibri" w:hAnsi="Palatino Linotype"/>
          <w:i/>
          <w:iCs/>
          <w:sz w:val="22"/>
          <w:szCs w:val="22"/>
        </w:rPr>
        <w:t>)</w:t>
      </w:r>
      <w:r w:rsidRPr="00B80AFB">
        <w:rPr>
          <w:rFonts w:ascii="Palatino Linotype" w:eastAsia="Calibri" w:hAnsi="Palatino Linotype"/>
          <w:sz w:val="22"/>
          <w:szCs w:val="22"/>
        </w:rPr>
        <w:t>. The overarching questions of the evaluation are:</w:t>
      </w:r>
    </w:p>
    <w:p w:rsidR="00B80AFB" w:rsidRPr="00B80AFB" w:rsidRDefault="00B80AFB" w:rsidP="00B80AFB">
      <w:pPr>
        <w:numPr>
          <w:ilvl w:val="0"/>
          <w:numId w:val="38"/>
        </w:numPr>
        <w:tabs>
          <w:tab w:val="left" w:pos="485"/>
          <w:tab w:val="left" w:pos="7779"/>
          <w:tab w:val="left" w:pos="8356"/>
        </w:tabs>
        <w:spacing w:after="80"/>
        <w:jc w:val="both"/>
        <w:rPr>
          <w:rFonts w:ascii="Palatino Linotype" w:hAnsi="Palatino Linotype"/>
        </w:rPr>
      </w:pPr>
      <w:r w:rsidRPr="00B80AFB">
        <w:rPr>
          <w:rFonts w:ascii="Palatino Linotype" w:hAnsi="Palatino Linotype"/>
        </w:rPr>
        <w:t xml:space="preserve">    Was the outcome and associated activities relevant, appropriate and strategic to national goals, </w:t>
      </w:r>
      <w:r>
        <w:rPr>
          <w:rFonts w:ascii="Palatino Linotype" w:hAnsi="Palatino Linotype"/>
        </w:rPr>
        <w:t>ACC</w:t>
      </w:r>
      <w:r w:rsidRPr="00B80AFB">
        <w:rPr>
          <w:rFonts w:ascii="Palatino Linotype" w:hAnsi="Palatino Linotype"/>
        </w:rPr>
        <w:t xml:space="preserve"> mandate and UNDP mandate?</w:t>
      </w:r>
    </w:p>
    <w:p w:rsidR="00B80AFB" w:rsidRPr="00B80AFB" w:rsidRDefault="00B80AFB" w:rsidP="00B80AFB">
      <w:pPr>
        <w:pStyle w:val="BodyText"/>
        <w:numPr>
          <w:ilvl w:val="0"/>
          <w:numId w:val="38"/>
        </w:numPr>
        <w:spacing w:after="80"/>
        <w:jc w:val="both"/>
        <w:rPr>
          <w:rFonts w:ascii="Palatino Linotype" w:eastAsia="Calibri" w:hAnsi="Palatino Linotype"/>
          <w:sz w:val="22"/>
          <w:szCs w:val="22"/>
        </w:rPr>
      </w:pPr>
      <w:r w:rsidRPr="00B80AFB">
        <w:rPr>
          <w:rFonts w:ascii="Palatino Linotype" w:eastAsia="Calibri" w:hAnsi="Palatino Linotype"/>
          <w:sz w:val="22"/>
          <w:szCs w:val="22"/>
        </w:rPr>
        <w:t>Were the actions to achieve the outputs and outcomes effective and efficient?</w:t>
      </w:r>
    </w:p>
    <w:p w:rsidR="00B80AFB" w:rsidRPr="00B80AFB" w:rsidRDefault="00B80AFB" w:rsidP="00B80AFB">
      <w:pPr>
        <w:pStyle w:val="BodyText"/>
        <w:numPr>
          <w:ilvl w:val="0"/>
          <w:numId w:val="38"/>
        </w:numPr>
        <w:spacing w:after="80"/>
        <w:jc w:val="both"/>
        <w:rPr>
          <w:rFonts w:ascii="Palatino Linotype" w:eastAsia="Calibri" w:hAnsi="Palatino Linotype"/>
          <w:sz w:val="22"/>
          <w:szCs w:val="22"/>
        </w:rPr>
      </w:pPr>
      <w:r w:rsidRPr="00B80AFB">
        <w:rPr>
          <w:rFonts w:ascii="Palatino Linotype" w:eastAsia="Calibri" w:hAnsi="Palatino Linotype"/>
          <w:sz w:val="22"/>
          <w:szCs w:val="22"/>
        </w:rPr>
        <w:t xml:space="preserve">Will the outputs and outcomes lead to benefits beyond the life of the existing project?  </w:t>
      </w:r>
    </w:p>
    <w:p w:rsidR="001610CD" w:rsidRPr="0036059A" w:rsidRDefault="001610CD" w:rsidP="0036059A">
      <w:pPr>
        <w:pStyle w:val="ListParagraph"/>
        <w:spacing w:line="276" w:lineRule="auto"/>
        <w:ind w:left="0"/>
        <w:jc w:val="lowKashida"/>
        <w:rPr>
          <w:rFonts w:ascii="Palatino Linotype" w:hAnsi="Palatino Linotype"/>
          <w:sz w:val="22"/>
          <w:szCs w:val="22"/>
        </w:rPr>
      </w:pPr>
    </w:p>
    <w:p w:rsidR="003C0424" w:rsidRPr="0036059A" w:rsidRDefault="00AA55C8" w:rsidP="0036059A">
      <w:pPr>
        <w:pStyle w:val="Heading1"/>
        <w:numPr>
          <w:ilvl w:val="0"/>
          <w:numId w:val="21"/>
        </w:numPr>
        <w:spacing w:line="276" w:lineRule="auto"/>
        <w:jc w:val="lowKashida"/>
        <w:rPr>
          <w:rFonts w:ascii="Palatino Linotype" w:hAnsi="Palatino Linotype"/>
          <w:sz w:val="22"/>
          <w:szCs w:val="22"/>
        </w:rPr>
      </w:pPr>
      <w:r w:rsidRPr="0036059A">
        <w:rPr>
          <w:rFonts w:ascii="Palatino Linotype" w:hAnsi="Palatino Linotype"/>
          <w:sz w:val="22"/>
          <w:szCs w:val="22"/>
        </w:rPr>
        <w:t>METHODOLOGY</w:t>
      </w:r>
    </w:p>
    <w:p w:rsidR="007348B6" w:rsidRPr="007348B6" w:rsidRDefault="00B903D3" w:rsidP="007348B6">
      <w:pPr>
        <w:spacing w:line="276" w:lineRule="auto"/>
        <w:jc w:val="lowKashida"/>
        <w:rPr>
          <w:rFonts w:ascii="Palatino Linotype" w:hAnsi="Palatino Linotype"/>
        </w:rPr>
      </w:pPr>
      <w:r w:rsidRPr="0036059A" w:rsidDel="00565D60">
        <w:rPr>
          <w:rFonts w:ascii="Palatino Linotype" w:hAnsi="Palatino Linotype"/>
        </w:rPr>
        <w:t xml:space="preserve">The </w:t>
      </w:r>
      <w:r w:rsidR="00AA55C8" w:rsidRPr="0036059A" w:rsidDel="00565D60">
        <w:rPr>
          <w:rFonts w:ascii="Palatino Linotype" w:hAnsi="Palatino Linotype"/>
        </w:rPr>
        <w:t xml:space="preserve">consultant </w:t>
      </w:r>
      <w:r w:rsidRPr="0036059A" w:rsidDel="00565D60">
        <w:rPr>
          <w:rFonts w:ascii="Palatino Linotype" w:hAnsi="Palatino Linotype"/>
        </w:rPr>
        <w:t xml:space="preserve">is expected to work </w:t>
      </w:r>
      <w:r w:rsidR="00C75159">
        <w:rPr>
          <w:rFonts w:ascii="Palatino Linotype" w:hAnsi="Palatino Linotype"/>
        </w:rPr>
        <w:t xml:space="preserve">on a daily basis </w:t>
      </w:r>
      <w:r w:rsidRPr="0036059A" w:rsidDel="00565D60">
        <w:rPr>
          <w:rFonts w:ascii="Palatino Linotype" w:hAnsi="Palatino Linotype"/>
        </w:rPr>
        <w:t xml:space="preserve">with the </w:t>
      </w:r>
      <w:r w:rsidR="00D513FF" w:rsidDel="00565D60">
        <w:rPr>
          <w:rFonts w:ascii="Palatino Linotype" w:hAnsi="Palatino Linotype"/>
        </w:rPr>
        <w:t>J</w:t>
      </w:r>
      <w:r w:rsidR="00C730A6" w:rsidRPr="0036059A" w:rsidDel="00565D60">
        <w:rPr>
          <w:rFonts w:ascii="Palatino Linotype" w:hAnsi="Palatino Linotype"/>
        </w:rPr>
        <w:t>ACC board members</w:t>
      </w:r>
      <w:r w:rsidR="00C75159">
        <w:rPr>
          <w:rFonts w:ascii="Palatino Linotype" w:hAnsi="Palatino Linotype"/>
        </w:rPr>
        <w:t>, senior staff</w:t>
      </w:r>
      <w:r w:rsidR="00C730A6" w:rsidRPr="0036059A" w:rsidDel="00565D60">
        <w:rPr>
          <w:rFonts w:ascii="Palatino Linotype" w:hAnsi="Palatino Linotype"/>
        </w:rPr>
        <w:t xml:space="preserve"> </w:t>
      </w:r>
      <w:r w:rsidR="00C75159">
        <w:rPr>
          <w:rFonts w:ascii="Palatino Linotype" w:hAnsi="Palatino Linotype"/>
        </w:rPr>
        <w:t xml:space="preserve">of </w:t>
      </w:r>
      <w:r w:rsidR="00C730A6" w:rsidRPr="0036059A" w:rsidDel="00565D60">
        <w:rPr>
          <w:rFonts w:ascii="Palatino Linotype" w:hAnsi="Palatino Linotype"/>
        </w:rPr>
        <w:t>relevant directorates as well as staff members of the ongoing UNDP project of support</w:t>
      </w:r>
      <w:r w:rsidR="00AA55C8" w:rsidRPr="0036059A" w:rsidDel="00565D60">
        <w:rPr>
          <w:rFonts w:ascii="Palatino Linotype" w:hAnsi="Palatino Linotype"/>
        </w:rPr>
        <w:t xml:space="preserve"> </w:t>
      </w:r>
      <w:r w:rsidR="00D06958" w:rsidRPr="0036059A" w:rsidDel="00565D60">
        <w:rPr>
          <w:rFonts w:ascii="Palatino Linotype" w:hAnsi="Palatino Linotype"/>
        </w:rPr>
        <w:t>and in close consulta</w:t>
      </w:r>
      <w:r w:rsidR="00C75159">
        <w:rPr>
          <w:rFonts w:ascii="Palatino Linotype" w:hAnsi="Palatino Linotype"/>
        </w:rPr>
        <w:t>tion</w:t>
      </w:r>
      <w:r w:rsidR="00D06958" w:rsidRPr="0036059A" w:rsidDel="00565D60">
        <w:rPr>
          <w:rFonts w:ascii="Palatino Linotype" w:hAnsi="Palatino Linotype"/>
        </w:rPr>
        <w:t xml:space="preserve"> with UNDP</w:t>
      </w:r>
      <w:r w:rsidR="00C730A6" w:rsidRPr="0036059A" w:rsidDel="00565D60">
        <w:rPr>
          <w:rFonts w:ascii="Palatino Linotype" w:hAnsi="Palatino Linotype"/>
        </w:rPr>
        <w:t xml:space="preserve"> Jordan</w:t>
      </w:r>
      <w:r w:rsidR="00AA55C8" w:rsidRPr="0036059A" w:rsidDel="00565D60">
        <w:rPr>
          <w:rFonts w:ascii="Palatino Linotype" w:hAnsi="Palatino Linotype"/>
        </w:rPr>
        <w:t>.</w:t>
      </w:r>
      <w:r w:rsidR="007348B6">
        <w:rPr>
          <w:rFonts w:ascii="Palatino Linotype" w:hAnsi="Palatino Linotype"/>
        </w:rPr>
        <w:t xml:space="preserve"> Based on the objectives and scope of work outlined above</w:t>
      </w:r>
      <w:r w:rsidR="007348B6" w:rsidRPr="007348B6">
        <w:rPr>
          <w:rFonts w:ascii="Palatino Linotype" w:hAnsi="Palatino Linotype"/>
        </w:rPr>
        <w:t>, the consultant is expected to undertake the following tasks during the evaluation process:</w:t>
      </w:r>
    </w:p>
    <w:p w:rsidR="007348B6" w:rsidRPr="007348B6" w:rsidRDefault="007348B6" w:rsidP="007348B6">
      <w:pPr>
        <w:rPr>
          <w:rFonts w:ascii="Palatino Linotype" w:hAnsi="Palatino Linotype"/>
        </w:rPr>
      </w:pPr>
    </w:p>
    <w:p w:rsidR="007348B6" w:rsidRPr="007348B6" w:rsidRDefault="007348B6" w:rsidP="007348B6">
      <w:pPr>
        <w:numPr>
          <w:ilvl w:val="0"/>
          <w:numId w:val="46"/>
        </w:numPr>
        <w:jc w:val="both"/>
        <w:rPr>
          <w:rFonts w:ascii="Palatino Linotype" w:hAnsi="Palatino Linotype"/>
        </w:rPr>
      </w:pPr>
      <w:r w:rsidRPr="007348B6">
        <w:rPr>
          <w:rFonts w:ascii="Palatino Linotype" w:hAnsi="Palatino Linotype"/>
        </w:rPr>
        <w:t xml:space="preserve">Review of relevant documents including: documents on national policies related to the project area, the Project Document, narrative reports prepared by the project, and all relevant </w:t>
      </w:r>
      <w:r>
        <w:rPr>
          <w:rFonts w:ascii="Palatino Linotype" w:hAnsi="Palatino Linotype"/>
        </w:rPr>
        <w:t>documentation</w:t>
      </w:r>
      <w:r w:rsidRPr="007348B6">
        <w:rPr>
          <w:rFonts w:ascii="Palatino Linotype" w:hAnsi="Palatino Linotype"/>
        </w:rPr>
        <w:t xml:space="preserve"> related to implementation</w:t>
      </w:r>
      <w:r>
        <w:rPr>
          <w:rFonts w:ascii="Palatino Linotype" w:hAnsi="Palatino Linotype"/>
        </w:rPr>
        <w:t xml:space="preserve"> including: gap analysis, assessment reports</w:t>
      </w:r>
      <w:r w:rsidRPr="007348B6">
        <w:rPr>
          <w:rFonts w:ascii="Palatino Linotype" w:hAnsi="Palatino Linotype"/>
        </w:rPr>
        <w:t xml:space="preserve"> and activity reports. </w:t>
      </w:r>
    </w:p>
    <w:p w:rsidR="007348B6" w:rsidRPr="007348B6" w:rsidRDefault="007348B6" w:rsidP="007348B6">
      <w:pPr>
        <w:ind w:left="360"/>
        <w:rPr>
          <w:rFonts w:ascii="Palatino Linotype" w:hAnsi="Palatino Linotype"/>
        </w:rPr>
      </w:pPr>
    </w:p>
    <w:p w:rsidR="007348B6" w:rsidRPr="007348B6" w:rsidRDefault="007348B6" w:rsidP="007348B6">
      <w:pPr>
        <w:numPr>
          <w:ilvl w:val="0"/>
          <w:numId w:val="46"/>
        </w:numPr>
        <w:rPr>
          <w:rFonts w:ascii="Palatino Linotype" w:hAnsi="Palatino Linotype"/>
        </w:rPr>
      </w:pPr>
      <w:r w:rsidRPr="007348B6">
        <w:rPr>
          <w:rFonts w:ascii="Palatino Linotype" w:hAnsi="Palatino Linotype"/>
        </w:rPr>
        <w:t>Conduct interviews and roundtable meetings with project stakeholders and partners.</w:t>
      </w:r>
    </w:p>
    <w:p w:rsidR="007348B6" w:rsidRPr="007348B6" w:rsidRDefault="007348B6" w:rsidP="007348B6">
      <w:pPr>
        <w:jc w:val="both"/>
        <w:rPr>
          <w:rFonts w:ascii="Palatino Linotype" w:hAnsi="Palatino Linotype"/>
        </w:rPr>
      </w:pPr>
    </w:p>
    <w:p w:rsidR="007348B6" w:rsidRPr="007348B6" w:rsidRDefault="007348B6" w:rsidP="007348B6">
      <w:pPr>
        <w:jc w:val="both"/>
        <w:rPr>
          <w:rFonts w:ascii="Palatino Linotype" w:hAnsi="Palatino Linotype"/>
        </w:rPr>
      </w:pPr>
      <w:r w:rsidRPr="007348B6">
        <w:rPr>
          <w:rFonts w:ascii="Palatino Linotype" w:hAnsi="Palatino Linotype"/>
        </w:rPr>
        <w:t xml:space="preserve">Below </w:t>
      </w:r>
      <w:proofErr w:type="gramStart"/>
      <w:r w:rsidRPr="007348B6">
        <w:rPr>
          <w:rFonts w:ascii="Palatino Linotype" w:hAnsi="Palatino Linotype"/>
        </w:rPr>
        <w:t>is the criteria</w:t>
      </w:r>
      <w:proofErr w:type="gramEnd"/>
      <w:r w:rsidRPr="007348B6">
        <w:rPr>
          <w:rFonts w:ascii="Palatino Linotype" w:hAnsi="Palatino Linotype"/>
        </w:rPr>
        <w:t xml:space="preserve"> to be considered for the evaluation process and the main questions to be addressed:</w:t>
      </w:r>
    </w:p>
    <w:p w:rsidR="007348B6" w:rsidRPr="007348B6" w:rsidRDefault="007348B6" w:rsidP="007348B6">
      <w:pPr>
        <w:spacing w:before="120" w:after="120"/>
        <w:contextualSpacing/>
        <w:jc w:val="both"/>
        <w:rPr>
          <w:rFonts w:ascii="Palatino Linotype" w:hAnsi="Palatino Linotype"/>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7650"/>
      </w:tblGrid>
      <w:tr w:rsidR="007348B6" w:rsidRPr="007348B6" w:rsidTr="005917A2">
        <w:trPr>
          <w:trHeight w:val="485"/>
        </w:trPr>
        <w:tc>
          <w:tcPr>
            <w:tcW w:w="1890" w:type="dxa"/>
            <w:shd w:val="clear" w:color="auto" w:fill="FFFF00"/>
            <w:vAlign w:val="center"/>
          </w:tcPr>
          <w:p w:rsidR="007348B6" w:rsidRPr="007348B6" w:rsidRDefault="007348B6" w:rsidP="005917A2">
            <w:pPr>
              <w:spacing w:before="120" w:after="120"/>
              <w:contextualSpacing/>
              <w:jc w:val="center"/>
              <w:rPr>
                <w:rFonts w:ascii="Palatino Linotype" w:hAnsi="Palatino Linotype"/>
                <w:b/>
                <w:bCs/>
              </w:rPr>
            </w:pPr>
            <w:r w:rsidRPr="007348B6">
              <w:rPr>
                <w:rFonts w:ascii="Palatino Linotype" w:hAnsi="Palatino Linotype"/>
                <w:b/>
                <w:bCs/>
              </w:rPr>
              <w:t>Criteria</w:t>
            </w:r>
          </w:p>
        </w:tc>
        <w:tc>
          <w:tcPr>
            <w:tcW w:w="7650" w:type="dxa"/>
            <w:shd w:val="clear" w:color="auto" w:fill="FFFF00"/>
            <w:vAlign w:val="center"/>
          </w:tcPr>
          <w:p w:rsidR="007348B6" w:rsidRPr="007348B6" w:rsidRDefault="007348B6" w:rsidP="005917A2">
            <w:pPr>
              <w:ind w:left="432"/>
              <w:jc w:val="center"/>
              <w:rPr>
                <w:rFonts w:ascii="Palatino Linotype" w:hAnsi="Palatino Linotype"/>
                <w:b/>
                <w:bCs/>
              </w:rPr>
            </w:pPr>
            <w:r w:rsidRPr="007348B6">
              <w:rPr>
                <w:rFonts w:ascii="Palatino Linotype" w:hAnsi="Palatino Linotype"/>
                <w:b/>
                <w:bCs/>
              </w:rPr>
              <w:t>Main questions</w:t>
            </w:r>
          </w:p>
        </w:tc>
      </w:tr>
      <w:tr w:rsidR="007348B6" w:rsidRPr="007348B6" w:rsidTr="005917A2">
        <w:trPr>
          <w:trHeight w:val="683"/>
        </w:trPr>
        <w:tc>
          <w:tcPr>
            <w:tcW w:w="1890" w:type="dxa"/>
          </w:tcPr>
          <w:p w:rsidR="007348B6" w:rsidRPr="007348B6" w:rsidRDefault="007348B6" w:rsidP="005917A2">
            <w:pPr>
              <w:spacing w:before="120" w:after="120"/>
              <w:contextualSpacing/>
              <w:jc w:val="both"/>
              <w:rPr>
                <w:rFonts w:ascii="Palatino Linotype" w:hAnsi="Palatino Linotype"/>
              </w:rPr>
            </w:pPr>
            <w:r w:rsidRPr="007348B6">
              <w:rPr>
                <w:rFonts w:ascii="Palatino Linotype" w:hAnsi="Palatino Linotype"/>
              </w:rPr>
              <w:t xml:space="preserve">Project Management </w:t>
            </w:r>
          </w:p>
        </w:tc>
        <w:tc>
          <w:tcPr>
            <w:tcW w:w="7650" w:type="dxa"/>
            <w:shd w:val="clear" w:color="auto" w:fill="auto"/>
          </w:tcPr>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 xml:space="preserve">Are the Project Management arrangements appropriate at the team level and </w:t>
            </w:r>
            <w:r>
              <w:rPr>
                <w:rFonts w:ascii="Palatino Linotype" w:hAnsi="Palatino Linotype"/>
              </w:rPr>
              <w:t>Project Board</w:t>
            </w:r>
            <w:r w:rsidRPr="007348B6">
              <w:rPr>
                <w:rFonts w:ascii="Palatino Linotype" w:hAnsi="Palatino Linotype"/>
              </w:rPr>
              <w:t xml:space="preserve"> level? </w:t>
            </w:r>
          </w:p>
        </w:tc>
      </w:tr>
      <w:tr w:rsidR="007348B6" w:rsidRPr="007348B6" w:rsidTr="007348B6">
        <w:trPr>
          <w:trHeight w:val="710"/>
        </w:trPr>
        <w:tc>
          <w:tcPr>
            <w:tcW w:w="1890" w:type="dxa"/>
          </w:tcPr>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r w:rsidRPr="007348B6">
              <w:rPr>
                <w:rFonts w:ascii="Palatino Linotype" w:hAnsi="Palatino Linotype"/>
              </w:rPr>
              <w:t xml:space="preserve">Project Design </w:t>
            </w:r>
          </w:p>
        </w:tc>
        <w:tc>
          <w:tcPr>
            <w:tcW w:w="7650" w:type="dxa"/>
            <w:shd w:val="clear" w:color="auto" w:fill="auto"/>
          </w:tcPr>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To what extent did the design of the project help in achieving its own goals?</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Were the context, problem, needs and priorities well analyzed while designing the project?</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 xml:space="preserve">Were there clear objectives and strategy?  </w:t>
            </w:r>
          </w:p>
          <w:p w:rsid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Were there clear baselines indicators and/or benchmarks for performance?</w:t>
            </w:r>
          </w:p>
          <w:p w:rsidR="007348B6" w:rsidRPr="007348B6" w:rsidRDefault="007348B6" w:rsidP="007348B6">
            <w:pPr>
              <w:ind w:left="432"/>
              <w:jc w:val="both"/>
              <w:rPr>
                <w:rFonts w:ascii="Palatino Linotype" w:hAnsi="Palatino Linotype"/>
              </w:rPr>
            </w:pP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lastRenderedPageBreak/>
              <w:t>Was the process of project design sufficiently participatory? Was there any impact of the process?</w:t>
            </w:r>
          </w:p>
        </w:tc>
      </w:tr>
      <w:tr w:rsidR="007348B6" w:rsidRPr="007348B6" w:rsidTr="005917A2">
        <w:trPr>
          <w:trHeight w:val="1988"/>
        </w:trPr>
        <w:tc>
          <w:tcPr>
            <w:tcW w:w="1890" w:type="dxa"/>
          </w:tcPr>
          <w:p w:rsidR="007348B6" w:rsidRPr="007348B6" w:rsidRDefault="007348B6" w:rsidP="005917A2">
            <w:pPr>
              <w:spacing w:before="120" w:after="120"/>
              <w:rPr>
                <w:rFonts w:ascii="Palatino Linotype" w:hAnsi="Palatino Linotype"/>
              </w:rPr>
            </w:pPr>
          </w:p>
          <w:p w:rsidR="007348B6" w:rsidRPr="007348B6" w:rsidRDefault="007348B6" w:rsidP="005917A2">
            <w:pPr>
              <w:spacing w:before="120" w:after="120"/>
              <w:rPr>
                <w:rFonts w:ascii="Palatino Linotype" w:hAnsi="Palatino Linotype"/>
              </w:rPr>
            </w:pPr>
            <w:r w:rsidRPr="007348B6">
              <w:rPr>
                <w:rFonts w:ascii="Palatino Linotype" w:hAnsi="Palatino Linotype"/>
              </w:rPr>
              <w:t xml:space="preserve">Relevance and appropriateness </w:t>
            </w:r>
          </w:p>
        </w:tc>
        <w:tc>
          <w:tcPr>
            <w:tcW w:w="7650" w:type="dxa"/>
            <w:shd w:val="clear" w:color="auto" w:fill="auto"/>
          </w:tcPr>
          <w:p w:rsidR="007348B6" w:rsidRPr="007348B6" w:rsidRDefault="007348B6" w:rsidP="007348B6">
            <w:pPr>
              <w:numPr>
                <w:ilvl w:val="0"/>
                <w:numId w:val="47"/>
              </w:numPr>
              <w:jc w:val="both"/>
              <w:rPr>
                <w:rFonts w:ascii="Palatino Linotype" w:hAnsi="Palatino Linotype"/>
              </w:rPr>
            </w:pPr>
            <w:r w:rsidRPr="007348B6">
              <w:rPr>
                <w:rFonts w:ascii="Palatino Linotype" w:hAnsi="Palatino Linotype"/>
              </w:rPr>
              <w:t>Was the project relevant, appropriate and strategic to national goals and challenges?</w:t>
            </w:r>
          </w:p>
          <w:p w:rsidR="007348B6" w:rsidRPr="007348B6" w:rsidRDefault="007348B6" w:rsidP="007348B6">
            <w:pPr>
              <w:numPr>
                <w:ilvl w:val="0"/>
                <w:numId w:val="47"/>
              </w:numPr>
              <w:jc w:val="both"/>
              <w:rPr>
                <w:rFonts w:ascii="Palatino Linotype" w:hAnsi="Palatino Linotype"/>
              </w:rPr>
            </w:pPr>
            <w:r w:rsidRPr="007348B6">
              <w:rPr>
                <w:rFonts w:ascii="Palatino Linotype" w:hAnsi="Palatino Linotype"/>
              </w:rPr>
              <w:t xml:space="preserve">Was the project relevant, appropriate and strategic to the mandate, strategy, functions, roles, and responsibilities of the </w:t>
            </w:r>
            <w:r>
              <w:rPr>
                <w:rFonts w:ascii="Palatino Linotype" w:hAnsi="Palatino Linotype"/>
              </w:rPr>
              <w:t>ACC</w:t>
            </w:r>
            <w:r w:rsidRPr="007348B6">
              <w:rPr>
                <w:rFonts w:ascii="Palatino Linotype" w:hAnsi="Palatino Linotype"/>
              </w:rPr>
              <w:t xml:space="preserve"> as an institution and to the key actors within that institution?</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Was the project relevant, appropriate and strategic to UNDP mandate?</w:t>
            </w:r>
          </w:p>
        </w:tc>
      </w:tr>
      <w:tr w:rsidR="007348B6" w:rsidRPr="007348B6" w:rsidTr="005917A2">
        <w:trPr>
          <w:trHeight w:val="1988"/>
        </w:trPr>
        <w:tc>
          <w:tcPr>
            <w:tcW w:w="1890" w:type="dxa"/>
          </w:tcPr>
          <w:p w:rsidR="007348B6" w:rsidRPr="007348B6" w:rsidRDefault="007348B6" w:rsidP="005917A2">
            <w:pPr>
              <w:spacing w:before="120" w:after="120"/>
              <w:jc w:val="both"/>
              <w:rPr>
                <w:rFonts w:ascii="Palatino Linotype" w:hAnsi="Palatino Linotype"/>
              </w:rPr>
            </w:pPr>
          </w:p>
          <w:p w:rsidR="007348B6" w:rsidRPr="007348B6" w:rsidRDefault="007348B6" w:rsidP="005917A2">
            <w:pPr>
              <w:spacing w:before="120" w:after="120"/>
              <w:jc w:val="both"/>
              <w:rPr>
                <w:rFonts w:ascii="Palatino Linotype" w:hAnsi="Palatino Linotype"/>
              </w:rPr>
            </w:pPr>
            <w:r w:rsidRPr="007348B6">
              <w:rPr>
                <w:rFonts w:ascii="Palatino Linotype" w:hAnsi="Palatino Linotype"/>
              </w:rPr>
              <w:t>Effectiveness and efficiency</w:t>
            </w:r>
          </w:p>
        </w:tc>
        <w:tc>
          <w:tcPr>
            <w:tcW w:w="7650" w:type="dxa"/>
            <w:shd w:val="clear" w:color="auto" w:fill="auto"/>
          </w:tcPr>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Were the actions to achieve the outputs and outcomes effective and efficient?</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 xml:space="preserve">Were there any lessons learned, failures/lost opportunities? What might have been done better or differently? </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How did the project deal with issues and risks?</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Were the outputs achieved in a timely manner?</w:t>
            </w:r>
          </w:p>
          <w:p w:rsid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Were the resources utilized in the best way possible?</w:t>
            </w:r>
          </w:p>
          <w:p w:rsidR="007348B6" w:rsidRPr="007348B6" w:rsidRDefault="007348B6" w:rsidP="007348B6">
            <w:pPr>
              <w:ind w:left="432"/>
              <w:jc w:val="both"/>
              <w:rPr>
                <w:rFonts w:ascii="Palatino Linotype" w:hAnsi="Palatino Linotype"/>
              </w:rPr>
            </w:pPr>
          </w:p>
        </w:tc>
      </w:tr>
      <w:tr w:rsidR="007348B6" w:rsidRPr="007348B6" w:rsidTr="005917A2">
        <w:trPr>
          <w:trHeight w:val="1988"/>
        </w:trPr>
        <w:tc>
          <w:tcPr>
            <w:tcW w:w="1890" w:type="dxa"/>
          </w:tcPr>
          <w:p w:rsidR="007348B6" w:rsidRPr="007348B6" w:rsidRDefault="007348B6" w:rsidP="005917A2">
            <w:pPr>
              <w:spacing w:before="120" w:after="120"/>
              <w:rPr>
                <w:rFonts w:ascii="Palatino Linotype" w:hAnsi="Palatino Linotype"/>
              </w:rPr>
            </w:pPr>
          </w:p>
          <w:p w:rsidR="007348B6" w:rsidRPr="007348B6" w:rsidRDefault="007348B6" w:rsidP="005917A2">
            <w:pPr>
              <w:spacing w:before="120" w:after="120"/>
              <w:rPr>
                <w:rFonts w:ascii="Palatino Linotype" w:hAnsi="Palatino Linotype"/>
              </w:rPr>
            </w:pPr>
            <w:r w:rsidRPr="007348B6">
              <w:rPr>
                <w:rFonts w:ascii="Palatino Linotype" w:hAnsi="Palatino Linotype"/>
              </w:rPr>
              <w:t>Impact and sustainability</w:t>
            </w:r>
          </w:p>
        </w:tc>
        <w:tc>
          <w:tcPr>
            <w:tcW w:w="7650" w:type="dxa"/>
            <w:shd w:val="clear" w:color="auto" w:fill="auto"/>
          </w:tcPr>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 xml:space="preserve">Will the outputs/outcomes lead to benefits beyond the life of the existing project? </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 xml:space="preserve">Were the actions and results owned by the local partners and stakeholders?  </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Was capacity (individuals, institution, systems) built through the actions of the project?</w:t>
            </w:r>
          </w:p>
          <w:p w:rsidR="007348B6" w:rsidRP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What is the level of contribution of the project management arrangements to national ownership of the set objectives, results, and outputs</w:t>
            </w:r>
          </w:p>
          <w:p w:rsidR="007348B6" w:rsidRDefault="007348B6" w:rsidP="007348B6">
            <w:pPr>
              <w:numPr>
                <w:ilvl w:val="0"/>
                <w:numId w:val="45"/>
              </w:numPr>
              <w:ind w:left="432" w:hanging="270"/>
              <w:jc w:val="both"/>
              <w:rPr>
                <w:rFonts w:ascii="Palatino Linotype" w:hAnsi="Palatino Linotype"/>
              </w:rPr>
            </w:pPr>
            <w:r w:rsidRPr="007348B6">
              <w:rPr>
                <w:rFonts w:ascii="Palatino Linotype" w:hAnsi="Palatino Linotype"/>
              </w:rPr>
              <w:t>Were the modes of deliveries of the outputs appropriate to promote national ownership and sustainability of the results achieved?</w:t>
            </w:r>
          </w:p>
          <w:p w:rsidR="007348B6" w:rsidRPr="007348B6" w:rsidRDefault="007348B6" w:rsidP="007348B6">
            <w:pPr>
              <w:ind w:left="432"/>
              <w:jc w:val="both"/>
              <w:rPr>
                <w:rFonts w:ascii="Palatino Linotype" w:hAnsi="Palatino Linotype"/>
              </w:rPr>
            </w:pPr>
          </w:p>
        </w:tc>
      </w:tr>
    </w:tbl>
    <w:p w:rsidR="00B643BA" w:rsidRDefault="00456A10" w:rsidP="00B643BA">
      <w:pPr>
        <w:pStyle w:val="Heading1"/>
        <w:numPr>
          <w:ilvl w:val="0"/>
          <w:numId w:val="21"/>
        </w:numPr>
        <w:spacing w:line="276" w:lineRule="auto"/>
        <w:jc w:val="lowKashida"/>
        <w:rPr>
          <w:rFonts w:ascii="Palatino Linotype" w:hAnsi="Palatino Linotype"/>
          <w:sz w:val="22"/>
          <w:szCs w:val="22"/>
        </w:rPr>
      </w:pPr>
      <w:r>
        <w:rPr>
          <w:rFonts w:ascii="Palatino Linotype" w:hAnsi="Palatino Linotype"/>
          <w:sz w:val="22"/>
          <w:szCs w:val="22"/>
        </w:rPr>
        <w:t>DURATION OF MISSION</w:t>
      </w:r>
    </w:p>
    <w:p w:rsidR="007348B6" w:rsidRDefault="0057000A" w:rsidP="00022EC6">
      <w:pPr>
        <w:pStyle w:val="Heading1"/>
        <w:spacing w:line="276" w:lineRule="auto"/>
        <w:jc w:val="lowKashida"/>
        <w:rPr>
          <w:rFonts w:ascii="Palatino Linotype" w:hAnsi="Palatino Linotype"/>
          <w:b w:val="0"/>
          <w:bCs w:val="0"/>
          <w:sz w:val="24"/>
          <w:szCs w:val="24"/>
        </w:rPr>
      </w:pPr>
      <w:r w:rsidRPr="0057000A">
        <w:rPr>
          <w:rFonts w:ascii="Palatino Linotype" w:hAnsi="Palatino Linotype"/>
          <w:b w:val="0"/>
          <w:bCs w:val="0"/>
          <w:sz w:val="24"/>
          <w:szCs w:val="24"/>
        </w:rPr>
        <w:t xml:space="preserve">This assignment will consist </w:t>
      </w:r>
      <w:proofErr w:type="gramStart"/>
      <w:r w:rsidRPr="0057000A">
        <w:rPr>
          <w:rFonts w:ascii="Palatino Linotype" w:hAnsi="Palatino Linotype"/>
          <w:b w:val="0"/>
          <w:bCs w:val="0"/>
          <w:sz w:val="24"/>
          <w:szCs w:val="24"/>
        </w:rPr>
        <w:t xml:space="preserve">of </w:t>
      </w:r>
      <w:r w:rsidR="007348B6">
        <w:rPr>
          <w:rFonts w:ascii="Palatino Linotype" w:hAnsi="Palatino Linotype"/>
          <w:b w:val="0"/>
          <w:bCs w:val="0"/>
          <w:sz w:val="24"/>
          <w:szCs w:val="24"/>
        </w:rPr>
        <w:t xml:space="preserve"> </w:t>
      </w:r>
      <w:r w:rsidR="00022EC6" w:rsidRPr="00022EC6">
        <w:rPr>
          <w:rFonts w:ascii="Palatino Linotype" w:hAnsi="Palatino Linotype"/>
          <w:b w:val="0"/>
          <w:bCs w:val="0"/>
          <w:sz w:val="24"/>
          <w:szCs w:val="24"/>
        </w:rPr>
        <w:t>6</w:t>
      </w:r>
      <w:proofErr w:type="gramEnd"/>
      <w:r w:rsidR="007348B6">
        <w:rPr>
          <w:rFonts w:ascii="Palatino Linotype" w:hAnsi="Palatino Linotype"/>
          <w:b w:val="0"/>
          <w:bCs w:val="0"/>
          <w:sz w:val="24"/>
          <w:szCs w:val="24"/>
        </w:rPr>
        <w:t xml:space="preserve"> </w:t>
      </w:r>
      <w:r w:rsidRPr="0057000A">
        <w:rPr>
          <w:rFonts w:ascii="Palatino Linotype" w:hAnsi="Palatino Linotype"/>
          <w:b w:val="0"/>
          <w:bCs w:val="0"/>
          <w:sz w:val="24"/>
          <w:szCs w:val="24"/>
        </w:rPr>
        <w:t xml:space="preserve">working days </w:t>
      </w:r>
      <w:r w:rsidR="003B3C13">
        <w:rPr>
          <w:rFonts w:ascii="Palatino Linotype" w:hAnsi="Palatino Linotype"/>
          <w:b w:val="0"/>
          <w:bCs w:val="0"/>
          <w:sz w:val="24"/>
          <w:szCs w:val="24"/>
        </w:rPr>
        <w:t xml:space="preserve">to </w:t>
      </w:r>
      <w:r w:rsidR="007348B6">
        <w:rPr>
          <w:rFonts w:ascii="Palatino Linotype" w:hAnsi="Palatino Linotype"/>
          <w:b w:val="0"/>
          <w:bCs w:val="0"/>
          <w:sz w:val="24"/>
          <w:szCs w:val="24"/>
        </w:rPr>
        <w:t>conduct necessary meetings and finalize the evaluation report</w:t>
      </w:r>
      <w:r w:rsidR="003B3C13">
        <w:rPr>
          <w:rFonts w:ascii="Palatino Linotype" w:hAnsi="Palatino Linotype"/>
          <w:b w:val="0"/>
          <w:bCs w:val="0"/>
          <w:sz w:val="24"/>
          <w:szCs w:val="24"/>
        </w:rPr>
        <w:t xml:space="preserve">. </w:t>
      </w:r>
    </w:p>
    <w:p w:rsidR="007348B6" w:rsidRDefault="007348B6" w:rsidP="007348B6"/>
    <w:p w:rsidR="007348B6" w:rsidRDefault="007348B6" w:rsidP="007348B6"/>
    <w:p w:rsidR="007348B6" w:rsidRDefault="007348B6" w:rsidP="007348B6"/>
    <w:p w:rsidR="007348B6" w:rsidRDefault="007348B6" w:rsidP="007348B6"/>
    <w:p w:rsidR="007348B6" w:rsidRDefault="007348B6" w:rsidP="007348B6"/>
    <w:p w:rsidR="007348B6" w:rsidRPr="007348B6" w:rsidRDefault="007348B6" w:rsidP="007348B6"/>
    <w:p w:rsidR="00B903D3" w:rsidRPr="0036059A" w:rsidRDefault="003C0424" w:rsidP="007348B6">
      <w:pPr>
        <w:pStyle w:val="Heading1"/>
        <w:numPr>
          <w:ilvl w:val="0"/>
          <w:numId w:val="21"/>
        </w:numPr>
        <w:spacing w:line="276" w:lineRule="auto"/>
        <w:jc w:val="lowKashida"/>
        <w:rPr>
          <w:rFonts w:ascii="Palatino Linotype" w:hAnsi="Palatino Linotype"/>
          <w:sz w:val="22"/>
          <w:szCs w:val="22"/>
        </w:rPr>
      </w:pPr>
      <w:r w:rsidRPr="0036059A">
        <w:rPr>
          <w:rFonts w:ascii="Palatino Linotype" w:hAnsi="Palatino Linotype"/>
          <w:sz w:val="22"/>
          <w:szCs w:val="22"/>
        </w:rPr>
        <w:lastRenderedPageBreak/>
        <w:t>OUTPUTS</w:t>
      </w:r>
      <w:r w:rsidR="00D06958" w:rsidRPr="0036059A">
        <w:rPr>
          <w:rFonts w:ascii="Palatino Linotype" w:hAnsi="Palatino Linotype"/>
          <w:sz w:val="22"/>
          <w:szCs w:val="22"/>
        </w:rPr>
        <w:t xml:space="preserve"> AND TIMEFRAME</w:t>
      </w:r>
    </w:p>
    <w:p w:rsidR="00F83ADF" w:rsidRPr="0036059A" w:rsidRDefault="00F83ADF" w:rsidP="0036059A">
      <w:pPr>
        <w:spacing w:line="276" w:lineRule="auto"/>
        <w:jc w:val="lowKashida"/>
        <w:rPr>
          <w:rFonts w:ascii="Palatino Linotype" w:hAnsi="Palatino Linotype"/>
        </w:rPr>
      </w:pPr>
      <w:r w:rsidRPr="0036059A">
        <w:rPr>
          <w:rFonts w:ascii="Palatino Linotype" w:hAnsi="Palatino Linotype"/>
        </w:rPr>
        <w:t xml:space="preserve">Below are the </w:t>
      </w:r>
      <w:r w:rsidR="00415B4D" w:rsidRPr="0036059A">
        <w:rPr>
          <w:rFonts w:ascii="Palatino Linotype" w:hAnsi="Palatino Linotype"/>
        </w:rPr>
        <w:t xml:space="preserve">required </w:t>
      </w:r>
      <w:r w:rsidR="00CD757F" w:rsidRPr="0036059A">
        <w:rPr>
          <w:rFonts w:ascii="Palatino Linotype" w:hAnsi="Palatino Linotype"/>
        </w:rPr>
        <w:t xml:space="preserve">activities and expected </w:t>
      </w:r>
      <w:r w:rsidRPr="0036059A">
        <w:rPr>
          <w:rFonts w:ascii="Palatino Linotype" w:hAnsi="Palatino Linotype"/>
        </w:rPr>
        <w:t xml:space="preserve">outputs, </w:t>
      </w:r>
      <w:r w:rsidR="00415B4D" w:rsidRPr="0036059A">
        <w:rPr>
          <w:rFonts w:ascii="Palatino Linotype" w:hAnsi="Palatino Linotype"/>
        </w:rPr>
        <w:t>based on</w:t>
      </w:r>
      <w:r w:rsidRPr="0036059A">
        <w:rPr>
          <w:rFonts w:ascii="Palatino Linotype" w:hAnsi="Palatino Linotype"/>
        </w:rPr>
        <w:t xml:space="preserve"> the objectives and scope of work stated above, respective timelines/deadlines</w:t>
      </w:r>
      <w:r w:rsidR="00CD757F" w:rsidRPr="0036059A">
        <w:rPr>
          <w:rFonts w:ascii="Palatino Linotype" w:hAnsi="Palatino Linotype"/>
        </w:rPr>
        <w:t xml:space="preserve"> and number of working days</w:t>
      </w:r>
      <w:r w:rsidRPr="0036059A">
        <w:rPr>
          <w:rFonts w:ascii="Palatino Linotype" w:hAnsi="Palatino Linotype"/>
        </w:rPr>
        <w:t>:</w:t>
      </w:r>
    </w:p>
    <w:p w:rsidR="00C721BE" w:rsidRPr="0036059A" w:rsidRDefault="00C721BE" w:rsidP="0036059A">
      <w:pPr>
        <w:spacing w:line="276" w:lineRule="auto"/>
        <w:jc w:val="lowKashida"/>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4"/>
        <w:gridCol w:w="2732"/>
      </w:tblGrid>
      <w:tr w:rsidR="007348B6" w:rsidTr="007348B6">
        <w:tc>
          <w:tcPr>
            <w:tcW w:w="6304" w:type="dxa"/>
            <w:shd w:val="clear" w:color="auto" w:fill="FFFF00"/>
          </w:tcPr>
          <w:p w:rsidR="007348B6" w:rsidRPr="007348B6" w:rsidRDefault="007348B6" w:rsidP="005917A2">
            <w:pPr>
              <w:contextualSpacing/>
              <w:jc w:val="center"/>
              <w:rPr>
                <w:rFonts w:ascii="Palatino Linotype" w:hAnsi="Palatino Linotype"/>
                <w:b/>
                <w:bCs/>
              </w:rPr>
            </w:pPr>
            <w:r w:rsidRPr="007348B6">
              <w:rPr>
                <w:rFonts w:ascii="Palatino Linotype" w:hAnsi="Palatino Linotype"/>
                <w:b/>
                <w:bCs/>
              </w:rPr>
              <w:t>Output</w:t>
            </w:r>
          </w:p>
        </w:tc>
        <w:tc>
          <w:tcPr>
            <w:tcW w:w="2732" w:type="dxa"/>
            <w:shd w:val="clear" w:color="auto" w:fill="FFFF00"/>
          </w:tcPr>
          <w:p w:rsidR="007348B6" w:rsidRPr="007348B6" w:rsidRDefault="007348B6" w:rsidP="005917A2">
            <w:pPr>
              <w:contextualSpacing/>
              <w:jc w:val="center"/>
              <w:rPr>
                <w:rFonts w:ascii="Palatino Linotype" w:hAnsi="Palatino Linotype"/>
                <w:b/>
                <w:bCs/>
              </w:rPr>
            </w:pPr>
            <w:r w:rsidRPr="007348B6">
              <w:rPr>
                <w:rFonts w:ascii="Palatino Linotype" w:hAnsi="Palatino Linotype"/>
                <w:b/>
                <w:bCs/>
              </w:rPr>
              <w:t>timeline</w:t>
            </w:r>
          </w:p>
        </w:tc>
      </w:tr>
      <w:tr w:rsidR="007348B6" w:rsidTr="007348B6">
        <w:tc>
          <w:tcPr>
            <w:tcW w:w="6304" w:type="dxa"/>
          </w:tcPr>
          <w:p w:rsidR="007348B6" w:rsidRPr="007348B6" w:rsidRDefault="007348B6" w:rsidP="007348B6">
            <w:pPr>
              <w:ind w:left="284"/>
              <w:contextualSpacing/>
              <w:rPr>
                <w:rFonts w:ascii="Palatino Linotype" w:hAnsi="Palatino Linotype"/>
              </w:rPr>
            </w:pPr>
          </w:p>
          <w:p w:rsidR="007348B6" w:rsidRPr="007348B6" w:rsidRDefault="007348B6" w:rsidP="007348B6">
            <w:pPr>
              <w:numPr>
                <w:ilvl w:val="0"/>
                <w:numId w:val="48"/>
              </w:numPr>
              <w:contextualSpacing/>
              <w:rPr>
                <w:rFonts w:ascii="Palatino Linotype" w:hAnsi="Palatino Linotype"/>
              </w:rPr>
            </w:pPr>
            <w:r w:rsidRPr="007348B6">
              <w:rPr>
                <w:rFonts w:ascii="Palatino Linotype" w:hAnsi="Palatino Linotype"/>
              </w:rPr>
              <w:t>Debriefing meeting on evaluation results with stakeholders</w:t>
            </w:r>
          </w:p>
          <w:p w:rsidR="007348B6" w:rsidRPr="007348B6" w:rsidRDefault="007348B6" w:rsidP="007348B6">
            <w:pPr>
              <w:ind w:left="284"/>
              <w:contextualSpacing/>
              <w:rPr>
                <w:rFonts w:ascii="Palatino Linotype" w:hAnsi="Palatino Linotype"/>
              </w:rPr>
            </w:pPr>
          </w:p>
        </w:tc>
        <w:tc>
          <w:tcPr>
            <w:tcW w:w="2732" w:type="dxa"/>
          </w:tcPr>
          <w:p w:rsidR="007348B6" w:rsidRPr="007348B6" w:rsidRDefault="007348B6" w:rsidP="007348B6">
            <w:pPr>
              <w:contextualSpacing/>
              <w:rPr>
                <w:rFonts w:ascii="Palatino Linotype" w:hAnsi="Palatino Linotype"/>
              </w:rPr>
            </w:pPr>
          </w:p>
          <w:p w:rsidR="007348B6" w:rsidRPr="007348B6" w:rsidRDefault="007348B6" w:rsidP="007348B6">
            <w:pPr>
              <w:contextualSpacing/>
              <w:rPr>
                <w:rFonts w:ascii="Palatino Linotype" w:hAnsi="Palatino Linotype"/>
              </w:rPr>
            </w:pPr>
            <w:r>
              <w:rPr>
                <w:rFonts w:ascii="Palatino Linotype" w:hAnsi="Palatino Linotype"/>
              </w:rPr>
              <w:t>After conclusion of necessary meetings</w:t>
            </w:r>
          </w:p>
          <w:p w:rsidR="007348B6" w:rsidRPr="007348B6" w:rsidRDefault="007348B6" w:rsidP="007348B6">
            <w:pPr>
              <w:contextualSpacing/>
              <w:rPr>
                <w:rFonts w:ascii="Palatino Linotype" w:hAnsi="Palatino Linotype"/>
              </w:rPr>
            </w:pPr>
          </w:p>
        </w:tc>
      </w:tr>
      <w:tr w:rsidR="007348B6" w:rsidTr="007348B6">
        <w:tc>
          <w:tcPr>
            <w:tcW w:w="6304" w:type="dxa"/>
          </w:tcPr>
          <w:p w:rsidR="007348B6" w:rsidRPr="007348B6" w:rsidRDefault="007348B6" w:rsidP="007348B6">
            <w:pPr>
              <w:ind w:left="284"/>
              <w:contextualSpacing/>
              <w:rPr>
                <w:rFonts w:ascii="Palatino Linotype" w:hAnsi="Palatino Linotype"/>
              </w:rPr>
            </w:pPr>
          </w:p>
          <w:p w:rsidR="007348B6" w:rsidRPr="007348B6" w:rsidRDefault="007348B6" w:rsidP="007348B6">
            <w:pPr>
              <w:numPr>
                <w:ilvl w:val="0"/>
                <w:numId w:val="48"/>
              </w:numPr>
              <w:contextualSpacing/>
              <w:rPr>
                <w:rFonts w:ascii="Palatino Linotype" w:hAnsi="Palatino Linotype"/>
              </w:rPr>
            </w:pPr>
            <w:r w:rsidRPr="007348B6">
              <w:rPr>
                <w:rFonts w:ascii="Palatino Linotype" w:hAnsi="Palatino Linotype"/>
              </w:rPr>
              <w:t xml:space="preserve">A first draft of the evaluation results, including findings/ recommendations that should be considered in any next phase of the project. </w:t>
            </w:r>
          </w:p>
          <w:p w:rsidR="007348B6" w:rsidRPr="007348B6" w:rsidRDefault="007348B6" w:rsidP="007348B6">
            <w:pPr>
              <w:ind w:left="284"/>
              <w:contextualSpacing/>
              <w:rPr>
                <w:rFonts w:ascii="Palatino Linotype" w:hAnsi="Palatino Linotype"/>
              </w:rPr>
            </w:pPr>
          </w:p>
        </w:tc>
        <w:tc>
          <w:tcPr>
            <w:tcW w:w="2732" w:type="dxa"/>
          </w:tcPr>
          <w:p w:rsidR="007348B6" w:rsidRPr="007348B6" w:rsidRDefault="007348B6" w:rsidP="007348B6">
            <w:pPr>
              <w:contextualSpacing/>
              <w:rPr>
                <w:rFonts w:ascii="Palatino Linotype" w:hAnsi="Palatino Linotype"/>
              </w:rPr>
            </w:pPr>
          </w:p>
          <w:p w:rsidR="007348B6" w:rsidRDefault="007348B6" w:rsidP="007348B6">
            <w:pPr>
              <w:contextualSpacing/>
              <w:rPr>
                <w:rFonts w:ascii="Palatino Linotype" w:hAnsi="Palatino Linotype"/>
              </w:rPr>
            </w:pPr>
            <w:r w:rsidRPr="007348B6">
              <w:rPr>
                <w:rFonts w:ascii="Palatino Linotype" w:hAnsi="Palatino Linotype"/>
              </w:rPr>
              <w:t xml:space="preserve">within 5 days after </w:t>
            </w:r>
            <w:r>
              <w:rPr>
                <w:rFonts w:ascii="Palatino Linotype" w:hAnsi="Palatino Linotype"/>
              </w:rPr>
              <w:t>debriefing meeting</w:t>
            </w:r>
          </w:p>
          <w:p w:rsidR="007348B6" w:rsidRDefault="007348B6" w:rsidP="007348B6">
            <w:pPr>
              <w:contextualSpacing/>
              <w:rPr>
                <w:rFonts w:ascii="Palatino Linotype" w:hAnsi="Palatino Linotype"/>
              </w:rPr>
            </w:pPr>
          </w:p>
          <w:p w:rsidR="007348B6" w:rsidRDefault="007348B6" w:rsidP="007348B6">
            <w:pPr>
              <w:contextualSpacing/>
              <w:rPr>
                <w:rFonts w:ascii="Palatino Linotype" w:hAnsi="Palatino Linotype"/>
              </w:rPr>
            </w:pPr>
            <w:r>
              <w:rPr>
                <w:rFonts w:ascii="Palatino Linotype" w:hAnsi="Palatino Linotype"/>
              </w:rPr>
              <w:t>(comments will be given within 10 working days)</w:t>
            </w:r>
          </w:p>
          <w:p w:rsidR="00022EC6" w:rsidRPr="007348B6" w:rsidRDefault="00022EC6" w:rsidP="007348B6">
            <w:pPr>
              <w:contextualSpacing/>
              <w:rPr>
                <w:rFonts w:ascii="Palatino Linotype" w:hAnsi="Palatino Linotype"/>
              </w:rPr>
            </w:pPr>
          </w:p>
        </w:tc>
      </w:tr>
      <w:tr w:rsidR="007348B6" w:rsidTr="007348B6">
        <w:tc>
          <w:tcPr>
            <w:tcW w:w="6304" w:type="dxa"/>
          </w:tcPr>
          <w:p w:rsidR="007348B6" w:rsidRPr="007348B6" w:rsidRDefault="007348B6" w:rsidP="007348B6">
            <w:pPr>
              <w:contextualSpacing/>
              <w:rPr>
                <w:rFonts w:ascii="Palatino Linotype" w:hAnsi="Palatino Linotype"/>
              </w:rPr>
            </w:pPr>
          </w:p>
          <w:p w:rsidR="007348B6" w:rsidRPr="007348B6" w:rsidRDefault="007348B6" w:rsidP="007348B6">
            <w:pPr>
              <w:numPr>
                <w:ilvl w:val="0"/>
                <w:numId w:val="48"/>
              </w:numPr>
              <w:contextualSpacing/>
              <w:rPr>
                <w:rFonts w:ascii="Palatino Linotype" w:hAnsi="Palatino Linotype"/>
              </w:rPr>
            </w:pPr>
            <w:r w:rsidRPr="007348B6">
              <w:rPr>
                <w:rFonts w:ascii="Palatino Linotype" w:hAnsi="Palatino Linotype"/>
              </w:rPr>
              <w:t xml:space="preserve">Final evaluation report: the report should include the following sections: </w:t>
            </w:r>
          </w:p>
          <w:p w:rsidR="007348B6" w:rsidRPr="007348B6" w:rsidRDefault="007348B6" w:rsidP="007348B6">
            <w:pPr>
              <w:numPr>
                <w:ilvl w:val="0"/>
                <w:numId w:val="39"/>
              </w:numPr>
              <w:tabs>
                <w:tab w:val="clear" w:pos="360"/>
                <w:tab w:val="num" w:pos="720"/>
              </w:tabs>
              <w:ind w:left="720"/>
              <w:contextualSpacing/>
              <w:rPr>
                <w:rFonts w:ascii="Palatino Linotype" w:hAnsi="Palatino Linotype"/>
              </w:rPr>
            </w:pPr>
            <w:r w:rsidRPr="007348B6">
              <w:rPr>
                <w:rFonts w:ascii="Palatino Linotype" w:hAnsi="Palatino Linotype"/>
              </w:rPr>
              <w:t xml:space="preserve">Title page </w:t>
            </w:r>
          </w:p>
          <w:p w:rsidR="007348B6" w:rsidRPr="007348B6" w:rsidRDefault="007348B6" w:rsidP="007348B6">
            <w:pPr>
              <w:numPr>
                <w:ilvl w:val="0"/>
                <w:numId w:val="39"/>
              </w:numPr>
              <w:tabs>
                <w:tab w:val="clear" w:pos="360"/>
                <w:tab w:val="num" w:pos="720"/>
              </w:tabs>
              <w:ind w:left="720"/>
              <w:contextualSpacing/>
              <w:rPr>
                <w:rFonts w:ascii="Palatino Linotype" w:hAnsi="Palatino Linotype"/>
              </w:rPr>
            </w:pPr>
            <w:r w:rsidRPr="007348B6">
              <w:rPr>
                <w:rFonts w:ascii="Palatino Linotype" w:hAnsi="Palatino Linotype"/>
              </w:rPr>
              <w:t>List of acronyms and abbreviations</w:t>
            </w:r>
          </w:p>
          <w:p w:rsidR="007348B6" w:rsidRPr="007348B6" w:rsidRDefault="007348B6" w:rsidP="007348B6">
            <w:pPr>
              <w:numPr>
                <w:ilvl w:val="0"/>
                <w:numId w:val="39"/>
              </w:numPr>
              <w:tabs>
                <w:tab w:val="clear" w:pos="360"/>
                <w:tab w:val="num" w:pos="720"/>
              </w:tabs>
              <w:ind w:left="720"/>
              <w:contextualSpacing/>
              <w:rPr>
                <w:rFonts w:ascii="Palatino Linotype" w:hAnsi="Palatino Linotype"/>
              </w:rPr>
            </w:pPr>
            <w:r w:rsidRPr="007348B6">
              <w:rPr>
                <w:rFonts w:ascii="Palatino Linotype" w:hAnsi="Palatino Linotype"/>
              </w:rPr>
              <w:t>Table of contents, including list of annexes</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Executive summary</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Introduction: background and context of the programme</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Description of the project – its logic theory, results framework and external factors likely to affect success</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Purpose of the evaluation; key questions and scope of the evaluation with information on limitations and de-limitations</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Approach and methodology</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Findings; summary and explanation of findings and interpretations</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Conclusions and recommendations; lessons, generalizations, alternatives</w:t>
            </w:r>
          </w:p>
          <w:p w:rsidR="007348B6" w:rsidRPr="007348B6" w:rsidRDefault="007348B6" w:rsidP="007348B6">
            <w:pPr>
              <w:numPr>
                <w:ilvl w:val="0"/>
                <w:numId w:val="39"/>
              </w:numPr>
              <w:tabs>
                <w:tab w:val="clear" w:pos="360"/>
                <w:tab w:val="num" w:pos="720"/>
              </w:tabs>
              <w:ind w:left="720"/>
              <w:rPr>
                <w:rFonts w:ascii="Palatino Linotype" w:hAnsi="Palatino Linotype"/>
              </w:rPr>
            </w:pPr>
            <w:r w:rsidRPr="007348B6">
              <w:rPr>
                <w:rFonts w:ascii="Palatino Linotype" w:hAnsi="Palatino Linotype"/>
              </w:rPr>
              <w:t>Annexes</w:t>
            </w:r>
          </w:p>
          <w:p w:rsidR="007348B6" w:rsidRPr="007348B6" w:rsidRDefault="007348B6" w:rsidP="007348B6">
            <w:pPr>
              <w:ind w:left="720"/>
              <w:rPr>
                <w:rFonts w:ascii="Palatino Linotype" w:hAnsi="Palatino Linotype"/>
              </w:rPr>
            </w:pPr>
          </w:p>
        </w:tc>
        <w:tc>
          <w:tcPr>
            <w:tcW w:w="2732" w:type="dxa"/>
          </w:tcPr>
          <w:p w:rsidR="007348B6" w:rsidRPr="007348B6" w:rsidRDefault="007348B6" w:rsidP="007348B6">
            <w:pPr>
              <w:contextualSpacing/>
              <w:rPr>
                <w:rFonts w:ascii="Palatino Linotype" w:hAnsi="Palatino Linotype"/>
              </w:rPr>
            </w:pPr>
          </w:p>
          <w:p w:rsidR="007348B6" w:rsidRPr="007348B6" w:rsidRDefault="007348B6" w:rsidP="007348B6">
            <w:pPr>
              <w:contextualSpacing/>
              <w:rPr>
                <w:rFonts w:ascii="Palatino Linotype" w:hAnsi="Palatino Linotype"/>
              </w:rPr>
            </w:pPr>
            <w:r>
              <w:rPr>
                <w:rFonts w:ascii="Palatino Linotype" w:hAnsi="Palatino Linotype"/>
              </w:rPr>
              <w:t>Within 5 working days after receipt of comments on the draft report</w:t>
            </w:r>
          </w:p>
        </w:tc>
      </w:tr>
    </w:tbl>
    <w:p w:rsidR="00B903D3" w:rsidRDefault="00B903D3" w:rsidP="0036059A">
      <w:pPr>
        <w:spacing w:after="120" w:line="276" w:lineRule="auto"/>
        <w:contextualSpacing/>
        <w:jc w:val="lowKashida"/>
        <w:rPr>
          <w:rFonts w:ascii="Palatino Linotype" w:hAnsi="Palatino Linotype"/>
        </w:rPr>
      </w:pPr>
    </w:p>
    <w:p w:rsidR="007348B6" w:rsidRDefault="007348B6" w:rsidP="0036059A">
      <w:pPr>
        <w:spacing w:after="120" w:line="276" w:lineRule="auto"/>
        <w:contextualSpacing/>
        <w:jc w:val="lowKashida"/>
        <w:rPr>
          <w:rFonts w:ascii="Palatino Linotype" w:hAnsi="Palatino Linotype"/>
        </w:rPr>
      </w:pPr>
    </w:p>
    <w:p w:rsidR="007348B6" w:rsidRPr="0036059A" w:rsidRDefault="007348B6" w:rsidP="0036059A">
      <w:pPr>
        <w:spacing w:after="120" w:line="276" w:lineRule="auto"/>
        <w:contextualSpacing/>
        <w:jc w:val="lowKashida"/>
        <w:rPr>
          <w:rFonts w:ascii="Palatino Linotype" w:hAnsi="Palatino Linotype"/>
        </w:rPr>
      </w:pPr>
    </w:p>
    <w:p w:rsidR="00F83ADF" w:rsidRPr="0036059A" w:rsidRDefault="00727B87" w:rsidP="0036059A">
      <w:pPr>
        <w:pStyle w:val="Heading1"/>
        <w:numPr>
          <w:ilvl w:val="0"/>
          <w:numId w:val="21"/>
        </w:numPr>
        <w:spacing w:line="276" w:lineRule="auto"/>
        <w:jc w:val="lowKashida"/>
        <w:rPr>
          <w:rFonts w:ascii="Palatino Linotype" w:hAnsi="Palatino Linotype"/>
          <w:sz w:val="22"/>
          <w:szCs w:val="22"/>
        </w:rPr>
      </w:pPr>
      <w:r w:rsidRPr="0036059A">
        <w:rPr>
          <w:rFonts w:ascii="Palatino Linotype" w:hAnsi="Palatino Linotype"/>
          <w:sz w:val="22"/>
          <w:szCs w:val="22"/>
        </w:rPr>
        <w:lastRenderedPageBreak/>
        <w:t>QUALIFICATIONS</w:t>
      </w:r>
    </w:p>
    <w:p w:rsidR="0036059A" w:rsidRPr="0036059A" w:rsidRDefault="0036059A" w:rsidP="007348B6">
      <w:pPr>
        <w:numPr>
          <w:ilvl w:val="0"/>
          <w:numId w:val="44"/>
        </w:numPr>
        <w:spacing w:after="200"/>
        <w:jc w:val="both"/>
        <w:rPr>
          <w:rFonts w:ascii="Palatino Linotype" w:hAnsi="Palatino Linotype" w:cs="Arial"/>
        </w:rPr>
      </w:pPr>
      <w:r w:rsidRPr="0036059A">
        <w:rPr>
          <w:rFonts w:ascii="Palatino Linotype" w:hAnsi="Palatino Linotype" w:cs="Arial"/>
        </w:rPr>
        <w:t>Advanced university degree in public administration, law, international law</w:t>
      </w:r>
      <w:r>
        <w:rPr>
          <w:rFonts w:ascii="Palatino Linotype" w:hAnsi="Palatino Linotype" w:cs="Arial"/>
        </w:rPr>
        <w:t xml:space="preserve">, </w:t>
      </w:r>
      <w:r w:rsidR="007348B6">
        <w:rPr>
          <w:rFonts w:ascii="Palatino Linotype" w:hAnsi="Palatino Linotype" w:cs="Arial"/>
        </w:rPr>
        <w:t>or related discipline</w:t>
      </w:r>
      <w:r w:rsidRPr="0036059A">
        <w:rPr>
          <w:rFonts w:ascii="Palatino Linotype" w:hAnsi="Palatino Linotype" w:cs="Arial"/>
        </w:rPr>
        <w:t xml:space="preserve">; </w:t>
      </w:r>
    </w:p>
    <w:p w:rsidR="00D513FF" w:rsidRPr="00D513FF" w:rsidRDefault="0036059A" w:rsidP="00D513FF">
      <w:pPr>
        <w:numPr>
          <w:ilvl w:val="0"/>
          <w:numId w:val="44"/>
        </w:numPr>
        <w:spacing w:after="200"/>
        <w:jc w:val="both"/>
        <w:rPr>
          <w:rFonts w:ascii="Palatino Linotype" w:hAnsi="Palatino Linotype" w:cs="Arial"/>
        </w:rPr>
      </w:pPr>
      <w:r w:rsidRPr="0036059A">
        <w:rPr>
          <w:rFonts w:ascii="Palatino Linotype" w:hAnsi="Palatino Linotype" w:cs="Arial"/>
        </w:rPr>
        <w:t>Fluency in English is required</w:t>
      </w:r>
    </w:p>
    <w:p w:rsidR="0036059A" w:rsidRDefault="0036059A" w:rsidP="003D78DD">
      <w:pPr>
        <w:pStyle w:val="BodyText"/>
        <w:numPr>
          <w:ilvl w:val="0"/>
          <w:numId w:val="44"/>
        </w:numPr>
        <w:spacing w:before="60" w:after="60"/>
        <w:jc w:val="both"/>
        <w:rPr>
          <w:rFonts w:ascii="Palatino Linotype" w:hAnsi="Palatino Linotype" w:cs="Arial"/>
          <w:sz w:val="22"/>
        </w:rPr>
      </w:pPr>
      <w:r>
        <w:rPr>
          <w:rFonts w:ascii="Palatino Linotype" w:hAnsi="Palatino Linotype" w:cs="Arial"/>
          <w:sz w:val="22"/>
        </w:rPr>
        <w:t>Full computer literacy</w:t>
      </w:r>
    </w:p>
    <w:p w:rsidR="007348B6" w:rsidRPr="003D78DD" w:rsidRDefault="007348B6" w:rsidP="007348B6">
      <w:pPr>
        <w:pStyle w:val="BodyText"/>
        <w:spacing w:before="60" w:after="60"/>
        <w:ind w:left="720"/>
        <w:jc w:val="both"/>
        <w:rPr>
          <w:rFonts w:ascii="Palatino Linotype" w:hAnsi="Palatino Linotype" w:cs="Arial"/>
          <w:sz w:val="22"/>
        </w:rPr>
      </w:pPr>
    </w:p>
    <w:p w:rsidR="0036059A" w:rsidRPr="0036059A" w:rsidRDefault="0036059A" w:rsidP="0036059A">
      <w:pPr>
        <w:pStyle w:val="BodyText"/>
        <w:spacing w:line="276" w:lineRule="auto"/>
        <w:rPr>
          <w:rFonts w:ascii="Palatino Linotype" w:hAnsi="Palatino Linotype" w:cs="Arial"/>
          <w:b/>
          <w:sz w:val="22"/>
          <w:szCs w:val="22"/>
          <w:u w:val="single"/>
        </w:rPr>
      </w:pPr>
      <w:r w:rsidRPr="0036059A">
        <w:rPr>
          <w:rFonts w:ascii="Palatino Linotype" w:hAnsi="Palatino Linotype" w:cs="Arial"/>
          <w:b/>
          <w:sz w:val="22"/>
          <w:szCs w:val="22"/>
          <w:u w:val="single"/>
        </w:rPr>
        <w:t xml:space="preserve">General professional experience </w:t>
      </w:r>
    </w:p>
    <w:p w:rsidR="0036059A" w:rsidRPr="0036059A" w:rsidRDefault="0036059A" w:rsidP="007348B6">
      <w:pPr>
        <w:pStyle w:val="BodyText"/>
        <w:numPr>
          <w:ilvl w:val="0"/>
          <w:numId w:val="42"/>
        </w:numPr>
        <w:spacing w:before="60" w:after="60" w:line="276" w:lineRule="auto"/>
        <w:jc w:val="both"/>
        <w:rPr>
          <w:rFonts w:ascii="Palatino Linotype" w:hAnsi="Palatino Linotype" w:cs="Arial"/>
          <w:sz w:val="22"/>
          <w:szCs w:val="22"/>
        </w:rPr>
      </w:pPr>
      <w:r w:rsidRPr="0036059A">
        <w:rPr>
          <w:rFonts w:ascii="Palatino Linotype" w:hAnsi="Palatino Linotype" w:cs="Arial"/>
          <w:sz w:val="22"/>
          <w:szCs w:val="22"/>
        </w:rPr>
        <w:t xml:space="preserve">Preferably </w:t>
      </w:r>
      <w:r w:rsidR="007348B6">
        <w:rPr>
          <w:rFonts w:ascii="Palatino Linotype" w:hAnsi="Palatino Linotype" w:cs="Arial"/>
          <w:sz w:val="22"/>
          <w:szCs w:val="22"/>
        </w:rPr>
        <w:t>7</w:t>
      </w:r>
      <w:r w:rsidRPr="0036059A">
        <w:rPr>
          <w:rFonts w:ascii="Palatino Linotype" w:hAnsi="Palatino Linotype" w:cs="Arial"/>
          <w:sz w:val="22"/>
          <w:szCs w:val="22"/>
        </w:rPr>
        <w:t xml:space="preserve"> years of professional experience in fields relevant to </w:t>
      </w:r>
      <w:r w:rsidR="007348B6">
        <w:rPr>
          <w:rFonts w:ascii="Palatino Linotype" w:hAnsi="Palatino Linotype" w:cs="Arial"/>
          <w:sz w:val="22"/>
          <w:szCs w:val="22"/>
        </w:rPr>
        <w:t>public administration</w:t>
      </w:r>
      <w:r w:rsidRPr="0036059A">
        <w:rPr>
          <w:rFonts w:ascii="Palatino Linotype" w:hAnsi="Palatino Linotype" w:cs="Arial"/>
          <w:sz w:val="22"/>
          <w:szCs w:val="22"/>
        </w:rPr>
        <w:t xml:space="preserve"> and democratic governance, </w:t>
      </w:r>
    </w:p>
    <w:p w:rsidR="0036059A" w:rsidRPr="0036059A" w:rsidRDefault="0036059A" w:rsidP="007348B6">
      <w:pPr>
        <w:pStyle w:val="BodyText"/>
        <w:numPr>
          <w:ilvl w:val="0"/>
          <w:numId w:val="42"/>
        </w:numPr>
        <w:spacing w:before="60" w:after="60" w:line="276" w:lineRule="auto"/>
        <w:jc w:val="both"/>
        <w:rPr>
          <w:rFonts w:ascii="Palatino Linotype" w:hAnsi="Palatino Linotype" w:cs="Arial"/>
          <w:sz w:val="22"/>
          <w:szCs w:val="22"/>
        </w:rPr>
      </w:pPr>
      <w:r w:rsidRPr="0036059A">
        <w:rPr>
          <w:rFonts w:ascii="Palatino Linotype" w:hAnsi="Palatino Linotype" w:cs="Arial"/>
          <w:sz w:val="22"/>
          <w:szCs w:val="22"/>
        </w:rPr>
        <w:t xml:space="preserve">Preferably </w:t>
      </w:r>
      <w:r w:rsidR="007348B6">
        <w:rPr>
          <w:rFonts w:ascii="Palatino Linotype" w:hAnsi="Palatino Linotype" w:cs="Arial"/>
          <w:sz w:val="22"/>
          <w:szCs w:val="22"/>
        </w:rPr>
        <w:t>5</w:t>
      </w:r>
      <w:r w:rsidRPr="0036059A">
        <w:rPr>
          <w:rFonts w:ascii="Palatino Linotype" w:hAnsi="Palatino Linotype" w:cs="Arial"/>
          <w:sz w:val="22"/>
          <w:szCs w:val="22"/>
        </w:rPr>
        <w:t xml:space="preserve"> years of experience</w:t>
      </w:r>
      <w:r w:rsidR="003B3A41">
        <w:rPr>
          <w:rFonts w:ascii="Palatino Linotype" w:hAnsi="Palatino Linotype" w:cs="Arial"/>
          <w:sz w:val="22"/>
          <w:szCs w:val="22"/>
        </w:rPr>
        <w:t xml:space="preserve"> in international development cooperation</w:t>
      </w:r>
    </w:p>
    <w:p w:rsidR="003B3A41" w:rsidRPr="0036059A" w:rsidRDefault="003B3A41" w:rsidP="003D78DD">
      <w:pPr>
        <w:pStyle w:val="BodyText"/>
        <w:spacing w:before="60" w:after="60"/>
        <w:rPr>
          <w:rFonts w:ascii="Palatino Linotype" w:hAnsi="Palatino Linotype" w:cs="Arial"/>
          <w:sz w:val="22"/>
          <w:szCs w:val="22"/>
        </w:rPr>
      </w:pPr>
    </w:p>
    <w:p w:rsidR="0036059A" w:rsidRPr="0036059A" w:rsidRDefault="0036059A" w:rsidP="0036059A">
      <w:pPr>
        <w:pStyle w:val="ListBullet"/>
        <w:numPr>
          <w:ilvl w:val="0"/>
          <w:numId w:val="0"/>
        </w:numPr>
        <w:ind w:left="360" w:hanging="360"/>
        <w:rPr>
          <w:rFonts w:ascii="Palatino Linotype" w:hAnsi="Palatino Linotype" w:cs="Arial"/>
          <w:b/>
          <w:sz w:val="22"/>
          <w:u w:val="single"/>
        </w:rPr>
      </w:pPr>
      <w:r w:rsidRPr="0036059A">
        <w:rPr>
          <w:rFonts w:ascii="Palatino Linotype" w:hAnsi="Palatino Linotype" w:cs="Arial"/>
          <w:b/>
          <w:sz w:val="22"/>
          <w:u w:val="single"/>
        </w:rPr>
        <w:t>Competencies</w:t>
      </w:r>
    </w:p>
    <w:p w:rsidR="0036059A" w:rsidRPr="003B3A41" w:rsidRDefault="003B3A41" w:rsidP="003B3A41">
      <w:pPr>
        <w:pStyle w:val="ListBullet"/>
        <w:numPr>
          <w:ilvl w:val="0"/>
          <w:numId w:val="0"/>
        </w:numPr>
        <w:rPr>
          <w:rFonts w:ascii="Palatino Linotype" w:hAnsi="Palatino Linotype" w:cs="Arial"/>
          <w:bCs/>
          <w:sz w:val="22"/>
        </w:rPr>
      </w:pPr>
      <w:r w:rsidRPr="003B3A41">
        <w:rPr>
          <w:rFonts w:ascii="Palatino Linotype" w:hAnsi="Palatino Linotype" w:cs="Arial"/>
          <w:bCs/>
          <w:sz w:val="22"/>
        </w:rPr>
        <w:t xml:space="preserve">The </w:t>
      </w:r>
      <w:r>
        <w:rPr>
          <w:rFonts w:ascii="Palatino Linotype" w:hAnsi="Palatino Linotype" w:cs="Arial"/>
          <w:bCs/>
          <w:sz w:val="22"/>
        </w:rPr>
        <w:t>candidate should be able to:</w:t>
      </w:r>
    </w:p>
    <w:p w:rsidR="0036059A" w:rsidRPr="0036059A" w:rsidRDefault="0036059A" w:rsidP="0036059A">
      <w:pPr>
        <w:pStyle w:val="BodyText"/>
        <w:numPr>
          <w:ilvl w:val="0"/>
          <w:numId w:val="42"/>
        </w:numPr>
        <w:spacing w:before="60" w:after="60"/>
        <w:jc w:val="both"/>
        <w:rPr>
          <w:rFonts w:ascii="Palatino Linotype" w:hAnsi="Palatino Linotype" w:cs="Arial"/>
          <w:sz w:val="22"/>
          <w:szCs w:val="22"/>
        </w:rPr>
      </w:pPr>
      <w:r w:rsidRPr="0036059A">
        <w:rPr>
          <w:rFonts w:ascii="Palatino Linotype" w:hAnsi="Palatino Linotype" w:cs="Arial"/>
          <w:sz w:val="22"/>
          <w:szCs w:val="22"/>
        </w:rPr>
        <w:t>Ability to work under pressure against strict deadlines,</w:t>
      </w:r>
    </w:p>
    <w:p w:rsidR="0036059A" w:rsidRPr="0036059A" w:rsidRDefault="0036059A" w:rsidP="0036059A">
      <w:pPr>
        <w:pStyle w:val="BodyText"/>
        <w:numPr>
          <w:ilvl w:val="0"/>
          <w:numId w:val="42"/>
        </w:numPr>
        <w:spacing w:before="60" w:after="60"/>
        <w:jc w:val="both"/>
        <w:rPr>
          <w:rFonts w:ascii="Palatino Linotype" w:hAnsi="Palatino Linotype" w:cs="Arial"/>
          <w:sz w:val="22"/>
          <w:szCs w:val="22"/>
        </w:rPr>
      </w:pPr>
      <w:r w:rsidRPr="0036059A">
        <w:rPr>
          <w:rFonts w:ascii="Palatino Linotype" w:hAnsi="Palatino Linotype" w:cs="Arial"/>
          <w:sz w:val="22"/>
          <w:szCs w:val="22"/>
        </w:rPr>
        <w:t xml:space="preserve">Ability to think out-of-the-box, </w:t>
      </w:r>
    </w:p>
    <w:p w:rsidR="0036059A" w:rsidRPr="0036059A" w:rsidRDefault="0036059A" w:rsidP="0036059A">
      <w:pPr>
        <w:pStyle w:val="BodyText"/>
        <w:numPr>
          <w:ilvl w:val="0"/>
          <w:numId w:val="42"/>
        </w:numPr>
        <w:spacing w:before="60" w:after="60"/>
        <w:jc w:val="both"/>
        <w:rPr>
          <w:rFonts w:ascii="Palatino Linotype" w:hAnsi="Palatino Linotype" w:cs="Arial"/>
          <w:sz w:val="22"/>
          <w:szCs w:val="22"/>
        </w:rPr>
      </w:pPr>
      <w:r w:rsidRPr="0036059A">
        <w:rPr>
          <w:rFonts w:ascii="Palatino Linotype" w:hAnsi="Palatino Linotype" w:cs="Arial"/>
          <w:sz w:val="22"/>
          <w:szCs w:val="22"/>
        </w:rPr>
        <w:t>Ability to present complex issues persuasively and simply.</w:t>
      </w:r>
    </w:p>
    <w:p w:rsidR="0036059A" w:rsidRDefault="0036059A" w:rsidP="0036059A">
      <w:pPr>
        <w:pStyle w:val="BodyText"/>
        <w:numPr>
          <w:ilvl w:val="0"/>
          <w:numId w:val="42"/>
        </w:numPr>
        <w:spacing w:before="60" w:after="60"/>
        <w:jc w:val="both"/>
        <w:rPr>
          <w:rFonts w:ascii="Palatino Linotype" w:hAnsi="Palatino Linotype" w:cs="Arial"/>
          <w:sz w:val="22"/>
          <w:szCs w:val="22"/>
        </w:rPr>
      </w:pPr>
      <w:r w:rsidRPr="0036059A">
        <w:rPr>
          <w:rFonts w:ascii="Palatino Linotype" w:hAnsi="Palatino Linotype" w:cs="Arial"/>
          <w:sz w:val="22"/>
          <w:szCs w:val="22"/>
        </w:rPr>
        <w:t>Ability to contextualize global trends in accordance with the dynamics of the operating (working) environment.</w:t>
      </w:r>
    </w:p>
    <w:p w:rsidR="00021353" w:rsidRPr="00EA6EBC" w:rsidRDefault="00021353" w:rsidP="00021353">
      <w:pPr>
        <w:pStyle w:val="BodyText"/>
        <w:spacing w:before="60" w:after="60"/>
        <w:jc w:val="both"/>
        <w:rPr>
          <w:rFonts w:ascii="Palatino Linotype" w:hAnsi="Palatino Linotype" w:cs="Arial"/>
          <w:sz w:val="22"/>
          <w:szCs w:val="22"/>
        </w:rPr>
      </w:pPr>
    </w:p>
    <w:p w:rsidR="00021353" w:rsidRPr="00EA6EBC" w:rsidRDefault="00021353" w:rsidP="00021353">
      <w:pPr>
        <w:pStyle w:val="Heading1"/>
        <w:numPr>
          <w:ilvl w:val="0"/>
          <w:numId w:val="21"/>
        </w:numPr>
        <w:spacing w:line="276" w:lineRule="auto"/>
        <w:jc w:val="lowKashida"/>
        <w:rPr>
          <w:rFonts w:ascii="Palatino Linotype" w:hAnsi="Palatino Linotype"/>
          <w:color w:val="333333"/>
          <w:sz w:val="22"/>
          <w:szCs w:val="22"/>
        </w:rPr>
      </w:pPr>
      <w:r w:rsidRPr="00EA6EBC">
        <w:rPr>
          <w:rFonts w:ascii="Palatino Linotype" w:hAnsi="Palatino Linotype"/>
          <w:color w:val="333333"/>
          <w:sz w:val="22"/>
          <w:szCs w:val="22"/>
        </w:rPr>
        <w:t>EVALUATION OF APPLICANTS</w:t>
      </w:r>
    </w:p>
    <w:p w:rsidR="00021353" w:rsidRPr="00EA6EBC" w:rsidRDefault="00021353" w:rsidP="00021353">
      <w:pPr>
        <w:spacing w:before="100" w:beforeAutospacing="1" w:after="100" w:afterAutospacing="1" w:line="312" w:lineRule="auto"/>
        <w:jc w:val="both"/>
        <w:rPr>
          <w:rFonts w:ascii="Palatino Linotype" w:eastAsia="Times New Roman" w:hAnsi="Palatino Linotype" w:cs="Arial"/>
        </w:rPr>
      </w:pPr>
      <w:r w:rsidRPr="00EA6EBC">
        <w:rPr>
          <w:rFonts w:ascii="Palatino Linotype" w:eastAsia="Times New Roman" w:hAnsi="Palatino Linotype" w:cs="Arial"/>
        </w:rPr>
        <w:t>Individual consultants will be evaluated based on a cumulative analysis taking into consideration the combination of the applicants’ qualifications and financial proposal.</w:t>
      </w:r>
      <w:r w:rsidRPr="00EA6EBC">
        <w:rPr>
          <w:rFonts w:ascii="Palatino Linotype" w:eastAsia="Times New Roman" w:hAnsi="Palatino Linotype" w:cs="Arial"/>
        </w:rPr>
        <w:br/>
        <w:t>The award of the contract should be made to the individual consultant whose offer has been evaluated and determined as:</w:t>
      </w:r>
    </w:p>
    <w:p w:rsidR="00021353" w:rsidRPr="00EA6EBC" w:rsidRDefault="00021353" w:rsidP="00021353">
      <w:pPr>
        <w:numPr>
          <w:ilvl w:val="0"/>
          <w:numId w:val="49"/>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responsive/compliant/acceptable, and </w:t>
      </w:r>
    </w:p>
    <w:p w:rsidR="00021353" w:rsidRPr="00EA6EBC" w:rsidRDefault="00021353" w:rsidP="00021353">
      <w:pPr>
        <w:numPr>
          <w:ilvl w:val="0"/>
          <w:numId w:val="49"/>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Having received the highest score out of a pre-determined set of weighted technical and financial criteria specific to the solicitation. </w:t>
      </w: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t>Only the highest ranked candidates who would be found qualified for the job will be considered for the Financial Evaluation.</w:t>
      </w: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br/>
        <w:t>Technical Criteria – 70% of total evaluation – max. 70 points:</w:t>
      </w:r>
    </w:p>
    <w:p w:rsidR="00021353" w:rsidRPr="00EA6EBC" w:rsidRDefault="00021353" w:rsidP="00021353">
      <w:pPr>
        <w:numPr>
          <w:ilvl w:val="0"/>
          <w:numId w:val="50"/>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Technical expertise – maximum points: 15</w:t>
      </w:r>
    </w:p>
    <w:p w:rsidR="00021353" w:rsidRPr="00EA6EBC" w:rsidRDefault="00021353" w:rsidP="00021353">
      <w:pPr>
        <w:numPr>
          <w:ilvl w:val="0"/>
          <w:numId w:val="50"/>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Relevant professional experience – maximum points: 20 </w:t>
      </w:r>
    </w:p>
    <w:p w:rsidR="00021353" w:rsidRPr="00EA6EBC" w:rsidRDefault="00021353" w:rsidP="00021353">
      <w:pPr>
        <w:numPr>
          <w:ilvl w:val="0"/>
          <w:numId w:val="50"/>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Knowledge and experience in international development – max points: 10 </w:t>
      </w:r>
    </w:p>
    <w:p w:rsidR="00021353" w:rsidRPr="00EA6EBC" w:rsidRDefault="00021353" w:rsidP="00021353">
      <w:pPr>
        <w:numPr>
          <w:ilvl w:val="0"/>
          <w:numId w:val="50"/>
        </w:numPr>
        <w:spacing w:before="100" w:beforeAutospacing="1" w:after="100" w:afterAutospacing="1"/>
        <w:rPr>
          <w:rFonts w:ascii="Palatino Linotype" w:eastAsia="Times New Roman" w:hAnsi="Palatino Linotype" w:cs="Arial"/>
        </w:rPr>
      </w:pPr>
      <w:r w:rsidRPr="00EA6EBC">
        <w:rPr>
          <w:rFonts w:ascii="Palatino Linotype" w:eastAsia="Times New Roman" w:hAnsi="Palatino Linotype" w:cs="Arial"/>
        </w:rPr>
        <w:t xml:space="preserve">Previous working experience on similar assignments – max points: 25 </w:t>
      </w:r>
    </w:p>
    <w:p w:rsidR="00021353" w:rsidRPr="00EA6EBC" w:rsidRDefault="00021353" w:rsidP="00021353">
      <w:pPr>
        <w:spacing w:before="100" w:beforeAutospacing="1" w:after="100" w:afterAutospacing="1" w:line="312" w:lineRule="auto"/>
        <w:rPr>
          <w:rFonts w:ascii="Palatino Linotype" w:eastAsia="Times New Roman" w:hAnsi="Palatino Linotype" w:cs="Arial"/>
        </w:rPr>
      </w:pPr>
      <w:r w:rsidRPr="00EA6EBC">
        <w:rPr>
          <w:rFonts w:ascii="Palatino Linotype" w:eastAsia="Times New Roman" w:hAnsi="Palatino Linotype" w:cs="Arial"/>
        </w:rPr>
        <w:br/>
        <w:t>Financial Criteria – 30% of total evaluation – maximum 30 points.</w:t>
      </w:r>
    </w:p>
    <w:p w:rsidR="00021353" w:rsidRPr="00EA6EBC" w:rsidRDefault="00021353" w:rsidP="00021353">
      <w:pPr>
        <w:pStyle w:val="BodyText"/>
        <w:spacing w:before="60" w:after="60"/>
        <w:jc w:val="both"/>
        <w:rPr>
          <w:rFonts w:ascii="Palatino Linotype" w:hAnsi="Palatino Linotype" w:cs="Arial"/>
          <w:sz w:val="22"/>
          <w:szCs w:val="22"/>
        </w:rPr>
      </w:pPr>
    </w:p>
    <w:p w:rsidR="0036059A" w:rsidRPr="00EA6EBC" w:rsidRDefault="0036059A" w:rsidP="0036059A">
      <w:pPr>
        <w:pStyle w:val="BodyText"/>
        <w:spacing w:before="60" w:after="60"/>
        <w:jc w:val="both"/>
        <w:rPr>
          <w:rFonts w:ascii="Palatino Linotype" w:hAnsi="Palatino Linotype" w:cs="Arial"/>
          <w:sz w:val="22"/>
          <w:szCs w:val="22"/>
        </w:rPr>
      </w:pPr>
    </w:p>
    <w:p w:rsidR="00415B4D" w:rsidRPr="00EA6EBC" w:rsidRDefault="00415B4D" w:rsidP="003B3A41">
      <w:pPr>
        <w:spacing w:line="276" w:lineRule="auto"/>
        <w:rPr>
          <w:rFonts w:ascii="Palatino Linotype" w:hAnsi="Palatino Linotype" w:cstheme="majorBidi"/>
          <w:color w:val="FF0000"/>
        </w:rPr>
      </w:pPr>
    </w:p>
    <w:p w:rsidR="00040119" w:rsidRPr="00EA6EBC" w:rsidRDefault="00040119">
      <w:pPr>
        <w:rPr>
          <w:rFonts w:ascii="Palatino Linotype" w:hAnsi="Palatino Linotype" w:cstheme="majorBidi"/>
          <w:color w:val="FF0000"/>
        </w:rPr>
      </w:pPr>
    </w:p>
    <w:p w:rsidR="00F83ADF" w:rsidRPr="00EA6EBC" w:rsidRDefault="00F83ADF" w:rsidP="00F83ADF">
      <w:pPr>
        <w:jc w:val="both"/>
        <w:rPr>
          <w:rFonts w:ascii="Palatino Linotype" w:hAnsi="Palatino Linotype" w:cstheme="majorBidi"/>
          <w:color w:val="FF0000"/>
        </w:rPr>
      </w:pPr>
    </w:p>
    <w:p w:rsidR="00B903D3" w:rsidRPr="00EA6EBC" w:rsidRDefault="00B903D3" w:rsidP="003D78DD">
      <w:pPr>
        <w:jc w:val="lowKashida"/>
        <w:rPr>
          <w:rFonts w:ascii="Palatino Linotype" w:hAnsi="Palatino Linotype"/>
        </w:rPr>
      </w:pPr>
    </w:p>
    <w:sectPr w:rsidR="00B903D3" w:rsidRPr="00EA6EBC" w:rsidSect="0051683F">
      <w:footerReference w:type="default" r:id="rId10"/>
      <w:pgSz w:w="12240" w:h="15840"/>
      <w:pgMar w:top="1620" w:right="1710" w:bottom="144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890" w:rsidRDefault="00067890" w:rsidP="00CD58C2">
      <w:r>
        <w:separator/>
      </w:r>
    </w:p>
  </w:endnote>
  <w:endnote w:type="continuationSeparator" w:id="0">
    <w:p w:rsidR="00067890" w:rsidRDefault="00067890" w:rsidP="00CD5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w:altName w:val="Times New Roman"/>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hAnsi="Palatino Linotype"/>
        <w:i/>
        <w:iCs/>
        <w:sz w:val="16"/>
        <w:szCs w:val="16"/>
      </w:rPr>
      <w:id w:val="439870581"/>
      <w:docPartObj>
        <w:docPartGallery w:val="Page Numbers (Bottom of Page)"/>
        <w:docPartUnique/>
      </w:docPartObj>
    </w:sdtPr>
    <w:sdtEndPr/>
    <w:sdtContent>
      <w:p w:rsidR="00B80AFB" w:rsidRPr="003D78DD" w:rsidRDefault="00B80AFB" w:rsidP="007348B6">
        <w:pPr>
          <w:pStyle w:val="Footer"/>
          <w:jc w:val="right"/>
          <w:rPr>
            <w:rFonts w:ascii="Palatino Linotype" w:hAnsi="Palatino Linotype"/>
            <w:i/>
            <w:iCs/>
            <w:sz w:val="16"/>
            <w:szCs w:val="16"/>
          </w:rPr>
        </w:pPr>
        <w:r w:rsidRPr="003D78DD">
          <w:rPr>
            <w:rFonts w:ascii="Palatino Linotype" w:hAnsi="Palatino Linotype"/>
            <w:i/>
            <w:iCs/>
            <w:sz w:val="16"/>
            <w:szCs w:val="16"/>
          </w:rPr>
          <w:t xml:space="preserve">Page | </w:t>
        </w:r>
        <w:r w:rsidRPr="003D78DD">
          <w:rPr>
            <w:rFonts w:ascii="Palatino Linotype" w:hAnsi="Palatino Linotype"/>
            <w:i/>
            <w:iCs/>
            <w:sz w:val="16"/>
            <w:szCs w:val="16"/>
          </w:rPr>
          <w:fldChar w:fldCharType="begin"/>
        </w:r>
        <w:r w:rsidRPr="003D78DD">
          <w:rPr>
            <w:rFonts w:ascii="Palatino Linotype" w:hAnsi="Palatino Linotype"/>
            <w:i/>
            <w:iCs/>
            <w:sz w:val="16"/>
            <w:szCs w:val="16"/>
          </w:rPr>
          <w:instrText xml:space="preserve"> PAGE   \* MERGEFORMAT </w:instrText>
        </w:r>
        <w:r w:rsidRPr="003D78DD">
          <w:rPr>
            <w:rFonts w:ascii="Palatino Linotype" w:hAnsi="Palatino Linotype"/>
            <w:i/>
            <w:iCs/>
            <w:sz w:val="16"/>
            <w:szCs w:val="16"/>
          </w:rPr>
          <w:fldChar w:fldCharType="separate"/>
        </w:r>
        <w:r w:rsidR="00CD1216">
          <w:rPr>
            <w:rFonts w:ascii="Palatino Linotype" w:hAnsi="Palatino Linotype"/>
            <w:i/>
            <w:iCs/>
            <w:noProof/>
            <w:sz w:val="16"/>
            <w:szCs w:val="16"/>
          </w:rPr>
          <w:t>1</w:t>
        </w:r>
        <w:r w:rsidRPr="003D78DD">
          <w:rPr>
            <w:rFonts w:ascii="Palatino Linotype" w:hAnsi="Palatino Linotype"/>
            <w:i/>
            <w:iCs/>
            <w:noProof/>
            <w:sz w:val="16"/>
            <w:szCs w:val="16"/>
          </w:rPr>
          <w:fldChar w:fldCharType="end"/>
        </w:r>
        <w:r w:rsidRPr="003D78DD">
          <w:rPr>
            <w:rFonts w:ascii="Palatino Linotype" w:hAnsi="Palatino Linotype"/>
            <w:i/>
            <w:iCs/>
            <w:sz w:val="16"/>
            <w:szCs w:val="16"/>
          </w:rPr>
          <w:t xml:space="preserve"> </w:t>
        </w:r>
      </w:p>
    </w:sdtContent>
  </w:sdt>
  <w:p w:rsidR="00B80AFB" w:rsidRDefault="00B80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890" w:rsidRDefault="00067890" w:rsidP="00CD58C2">
      <w:r>
        <w:separator/>
      </w:r>
    </w:p>
  </w:footnote>
  <w:footnote w:type="continuationSeparator" w:id="0">
    <w:p w:rsidR="00067890" w:rsidRDefault="00067890" w:rsidP="00CD58C2">
      <w:r>
        <w:continuationSeparator/>
      </w:r>
    </w:p>
  </w:footnote>
  <w:footnote w:id="1">
    <w:p w:rsidR="00B80AFB" w:rsidRPr="00A5373F" w:rsidRDefault="00B80AFB" w:rsidP="00A5373F">
      <w:pPr>
        <w:pStyle w:val="FootnoteText"/>
      </w:pPr>
      <w:r>
        <w:rPr>
          <w:rStyle w:val="FootnoteReference"/>
        </w:rPr>
        <w:footnoteRef/>
      </w:r>
      <w:r>
        <w:t xml:space="preserve"> UNDP had assisted the Anti-Corruption Department and supported the transition towards establishing the Anti-Corruption Commission in 2005/2006.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FFFFFF89"/>
    <w:multiLevelType w:val="singleLevel"/>
    <w:tmpl w:val="439AC0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3A34C3"/>
    <w:multiLevelType w:val="hybridMultilevel"/>
    <w:tmpl w:val="CFBE5448"/>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830F33"/>
    <w:multiLevelType w:val="hybridMultilevel"/>
    <w:tmpl w:val="F7FACC6A"/>
    <w:lvl w:ilvl="0" w:tplc="04090001">
      <w:start w:val="1"/>
      <w:numFmt w:val="bullet"/>
      <w:lvlText w:val=""/>
      <w:lvlJc w:val="left"/>
      <w:pPr>
        <w:tabs>
          <w:tab w:val="num" w:pos="403"/>
        </w:tabs>
        <w:ind w:left="403" w:hanging="403"/>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9E28F104">
      <w:start w:val="1"/>
      <w:numFmt w:val="lowerLetter"/>
      <w:lvlText w:val="%3)"/>
      <w:lvlJc w:val="left"/>
      <w:pPr>
        <w:tabs>
          <w:tab w:val="num" w:pos="2340"/>
        </w:tabs>
        <w:ind w:left="2340" w:hanging="360"/>
      </w:pPr>
      <w:rPr>
        <w:rFonts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0756273E"/>
    <w:multiLevelType w:val="hybridMultilevel"/>
    <w:tmpl w:val="0598DE2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412200"/>
    <w:multiLevelType w:val="hybridMultilevel"/>
    <w:tmpl w:val="22289CBC"/>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D71C89"/>
    <w:multiLevelType w:val="hybridMultilevel"/>
    <w:tmpl w:val="5DB0B46C"/>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204C459A">
      <w:start w:val="1"/>
      <w:numFmt w:val="upperLetter"/>
      <w:lvlText w:val="%3)"/>
      <w:lvlJc w:val="left"/>
      <w:pPr>
        <w:tabs>
          <w:tab w:val="num" w:pos="2700"/>
        </w:tabs>
        <w:ind w:left="2700" w:hanging="720"/>
      </w:pPr>
      <w:rPr>
        <w:rFonts w:cs="Times New Roman" w:hint="default"/>
      </w:rPr>
    </w:lvl>
    <w:lvl w:ilvl="3" w:tplc="3CCA9CDA">
      <w:start w:val="7"/>
      <w:numFmt w:val="decimal"/>
      <w:lvlText w:val="%4"/>
      <w:lvlJc w:val="left"/>
      <w:pPr>
        <w:tabs>
          <w:tab w:val="num" w:pos="2895"/>
        </w:tabs>
        <w:ind w:left="2895" w:hanging="375"/>
      </w:pPr>
      <w:rPr>
        <w:rFonts w:cs="Times New Roman" w:hint="default"/>
        <w:b/>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9E2FCD"/>
    <w:multiLevelType w:val="hybridMultilevel"/>
    <w:tmpl w:val="134EFFDC"/>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413C9"/>
    <w:multiLevelType w:val="hybridMultilevel"/>
    <w:tmpl w:val="07328842"/>
    <w:lvl w:ilvl="0" w:tplc="E6200D6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2B5173"/>
    <w:multiLevelType w:val="hybridMultilevel"/>
    <w:tmpl w:val="EB4EC880"/>
    <w:lvl w:ilvl="0" w:tplc="6E3EC2DE">
      <w:start w:val="1"/>
      <w:numFmt w:val="bullet"/>
      <w:lvlText w:val=""/>
      <w:lvlJc w:val="left"/>
      <w:pPr>
        <w:tabs>
          <w:tab w:val="num" w:pos="720"/>
        </w:tabs>
        <w:ind w:left="720" w:hanging="360"/>
      </w:pPr>
      <w:rPr>
        <w:rFonts w:ascii="Symbol" w:hAnsi="Symbol" w:hint="default"/>
        <w:color w:val="auto"/>
        <w:sz w:val="18"/>
      </w:rPr>
    </w:lvl>
    <w:lvl w:ilvl="1" w:tplc="56F0BB14">
      <w:start w:val="1"/>
      <w:numFmt w:val="bullet"/>
      <w:lvlText w:val=""/>
      <w:lvlJc w:val="left"/>
      <w:pPr>
        <w:tabs>
          <w:tab w:val="num" w:pos="1440"/>
        </w:tabs>
        <w:ind w:left="1440" w:hanging="360"/>
      </w:pPr>
      <w:rPr>
        <w:rFonts w:ascii="Symbol" w:hAnsi="Symbol" w:hint="default"/>
        <w:color w:val="auto"/>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C547C7"/>
    <w:multiLevelType w:val="hybridMultilevel"/>
    <w:tmpl w:val="72767FAE"/>
    <w:lvl w:ilvl="0" w:tplc="FFFFFFFF">
      <w:start w:val="1"/>
      <w:numFmt w:val="decimal"/>
      <w:lvlText w:val="%1."/>
      <w:lvlJc w:val="left"/>
      <w:pPr>
        <w:tabs>
          <w:tab w:val="num" w:pos="567"/>
        </w:tabs>
      </w:pPr>
      <w:rPr>
        <w:rFonts w:ascii="Times New Roman" w:hAnsi="Times New Roman" w:cs="Times New Roman" w:hint="default"/>
        <w:b w:val="0"/>
        <w:sz w:val="22"/>
      </w:rPr>
    </w:lvl>
    <w:lvl w:ilvl="1" w:tplc="FFFFFFFF">
      <w:start w:val="1"/>
      <w:numFmt w:val="bullet"/>
      <w:lvlText w:val=""/>
      <w:lvlJc w:val="left"/>
      <w:pPr>
        <w:tabs>
          <w:tab w:val="num" w:pos="1440"/>
        </w:tabs>
        <w:ind w:left="1440" w:hanging="360"/>
      </w:pPr>
      <w:rPr>
        <w:rFonts w:ascii="Symbol" w:hAnsi="Symbol" w:hint="default"/>
        <w:sz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1D945CDC"/>
    <w:multiLevelType w:val="hybridMultilevel"/>
    <w:tmpl w:val="4768D5E6"/>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B54D95"/>
    <w:multiLevelType w:val="hybridMultilevel"/>
    <w:tmpl w:val="C9FE9B7C"/>
    <w:lvl w:ilvl="0" w:tplc="F77AB01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14C2AA2"/>
    <w:multiLevelType w:val="hybridMultilevel"/>
    <w:tmpl w:val="A8B0E8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16B3BEC"/>
    <w:multiLevelType w:val="multilevel"/>
    <w:tmpl w:val="11E2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A8599A"/>
    <w:multiLevelType w:val="hybridMultilevel"/>
    <w:tmpl w:val="3E7C8292"/>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23909"/>
    <w:multiLevelType w:val="hybridMultilevel"/>
    <w:tmpl w:val="BED209B8"/>
    <w:lvl w:ilvl="0" w:tplc="F77AB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17EF3"/>
    <w:multiLevelType w:val="hybridMultilevel"/>
    <w:tmpl w:val="FC5E27A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2A694827"/>
    <w:multiLevelType w:val="hybridMultilevel"/>
    <w:tmpl w:val="F2C8A90E"/>
    <w:lvl w:ilvl="0" w:tplc="04090005">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735E96"/>
    <w:multiLevelType w:val="hybridMultilevel"/>
    <w:tmpl w:val="F32A1794"/>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DB63D2"/>
    <w:multiLevelType w:val="multilevel"/>
    <w:tmpl w:val="9940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AA0314"/>
    <w:multiLevelType w:val="hybridMultilevel"/>
    <w:tmpl w:val="A23C5F20"/>
    <w:lvl w:ilvl="0" w:tplc="553A04D2">
      <w:numFmt w:val="bullet"/>
      <w:lvlText w:val=""/>
      <w:lvlJc w:val="left"/>
      <w:pPr>
        <w:tabs>
          <w:tab w:val="num" w:pos="717"/>
        </w:tabs>
        <w:ind w:left="714" w:hanging="357"/>
      </w:pPr>
      <w:rPr>
        <w:rFonts w:ascii="Symbol" w:eastAsia="Times New Roman" w:hAnsi="Symbol" w:cs="Times New Roman" w:hint="default"/>
      </w:rPr>
    </w:lvl>
    <w:lvl w:ilvl="1" w:tplc="04090003">
      <w:start w:val="1"/>
      <w:numFmt w:val="decimal"/>
      <w:lvlText w:val="%2."/>
      <w:lvlJc w:val="left"/>
      <w:pPr>
        <w:tabs>
          <w:tab w:val="num" w:pos="1797"/>
        </w:tabs>
        <w:ind w:left="1797" w:hanging="360"/>
      </w:pPr>
    </w:lvl>
    <w:lvl w:ilvl="2" w:tplc="04090005">
      <w:start w:val="1"/>
      <w:numFmt w:val="decimal"/>
      <w:lvlText w:val="%3."/>
      <w:lvlJc w:val="left"/>
      <w:pPr>
        <w:tabs>
          <w:tab w:val="num" w:pos="2517"/>
        </w:tabs>
        <w:ind w:left="2517" w:hanging="360"/>
      </w:pPr>
    </w:lvl>
    <w:lvl w:ilvl="3" w:tplc="04090001">
      <w:start w:val="1"/>
      <w:numFmt w:val="decimal"/>
      <w:lvlText w:val="%4."/>
      <w:lvlJc w:val="left"/>
      <w:pPr>
        <w:tabs>
          <w:tab w:val="num" w:pos="3237"/>
        </w:tabs>
        <w:ind w:left="3237" w:hanging="360"/>
      </w:pPr>
    </w:lvl>
    <w:lvl w:ilvl="4" w:tplc="04090003">
      <w:start w:val="1"/>
      <w:numFmt w:val="decimal"/>
      <w:lvlText w:val="%5."/>
      <w:lvlJc w:val="left"/>
      <w:pPr>
        <w:tabs>
          <w:tab w:val="num" w:pos="3957"/>
        </w:tabs>
        <w:ind w:left="3957" w:hanging="360"/>
      </w:pPr>
    </w:lvl>
    <w:lvl w:ilvl="5" w:tplc="04090005">
      <w:start w:val="1"/>
      <w:numFmt w:val="decimal"/>
      <w:lvlText w:val="%6."/>
      <w:lvlJc w:val="left"/>
      <w:pPr>
        <w:tabs>
          <w:tab w:val="num" w:pos="4677"/>
        </w:tabs>
        <w:ind w:left="4677" w:hanging="360"/>
      </w:pPr>
    </w:lvl>
    <w:lvl w:ilvl="6" w:tplc="04090001">
      <w:start w:val="1"/>
      <w:numFmt w:val="decimal"/>
      <w:lvlText w:val="%7."/>
      <w:lvlJc w:val="left"/>
      <w:pPr>
        <w:tabs>
          <w:tab w:val="num" w:pos="5397"/>
        </w:tabs>
        <w:ind w:left="5397" w:hanging="360"/>
      </w:pPr>
    </w:lvl>
    <w:lvl w:ilvl="7" w:tplc="04090003">
      <w:start w:val="1"/>
      <w:numFmt w:val="decimal"/>
      <w:lvlText w:val="%8."/>
      <w:lvlJc w:val="left"/>
      <w:pPr>
        <w:tabs>
          <w:tab w:val="num" w:pos="6117"/>
        </w:tabs>
        <w:ind w:left="6117" w:hanging="360"/>
      </w:pPr>
    </w:lvl>
    <w:lvl w:ilvl="8" w:tplc="04090005">
      <w:start w:val="1"/>
      <w:numFmt w:val="decimal"/>
      <w:lvlText w:val="%9."/>
      <w:lvlJc w:val="left"/>
      <w:pPr>
        <w:tabs>
          <w:tab w:val="num" w:pos="6837"/>
        </w:tabs>
        <w:ind w:left="6837" w:hanging="360"/>
      </w:pPr>
    </w:lvl>
  </w:abstractNum>
  <w:abstractNum w:abstractNumId="23">
    <w:nsid w:val="33AC7E8A"/>
    <w:multiLevelType w:val="hybridMultilevel"/>
    <w:tmpl w:val="ACD87A2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9BA6613"/>
    <w:multiLevelType w:val="hybridMultilevel"/>
    <w:tmpl w:val="8B38750E"/>
    <w:lvl w:ilvl="0" w:tplc="04090019">
      <w:start w:val="1"/>
      <w:numFmt w:val="lowerLetter"/>
      <w:lvlText w:val="%1."/>
      <w:lvlJc w:val="left"/>
      <w:pPr>
        <w:ind w:left="763" w:hanging="360"/>
      </w:pPr>
      <w:rPr>
        <w:rFonts w:cs="Times New Roman"/>
      </w:rPr>
    </w:lvl>
    <w:lvl w:ilvl="1" w:tplc="04090019" w:tentative="1">
      <w:start w:val="1"/>
      <w:numFmt w:val="lowerLetter"/>
      <w:lvlText w:val="%2."/>
      <w:lvlJc w:val="left"/>
      <w:pPr>
        <w:ind w:left="1483" w:hanging="360"/>
      </w:pPr>
      <w:rPr>
        <w:rFonts w:cs="Times New Roman"/>
      </w:rPr>
    </w:lvl>
    <w:lvl w:ilvl="2" w:tplc="0409001B" w:tentative="1">
      <w:start w:val="1"/>
      <w:numFmt w:val="lowerRoman"/>
      <w:lvlText w:val="%3."/>
      <w:lvlJc w:val="right"/>
      <w:pPr>
        <w:ind w:left="2203" w:hanging="180"/>
      </w:pPr>
      <w:rPr>
        <w:rFonts w:cs="Times New Roman"/>
      </w:rPr>
    </w:lvl>
    <w:lvl w:ilvl="3" w:tplc="0409000F" w:tentative="1">
      <w:start w:val="1"/>
      <w:numFmt w:val="decimal"/>
      <w:lvlText w:val="%4."/>
      <w:lvlJc w:val="left"/>
      <w:pPr>
        <w:ind w:left="2923" w:hanging="360"/>
      </w:pPr>
      <w:rPr>
        <w:rFonts w:cs="Times New Roman"/>
      </w:rPr>
    </w:lvl>
    <w:lvl w:ilvl="4" w:tplc="04090019" w:tentative="1">
      <w:start w:val="1"/>
      <w:numFmt w:val="lowerLetter"/>
      <w:lvlText w:val="%5."/>
      <w:lvlJc w:val="left"/>
      <w:pPr>
        <w:ind w:left="3643" w:hanging="360"/>
      </w:pPr>
      <w:rPr>
        <w:rFonts w:cs="Times New Roman"/>
      </w:rPr>
    </w:lvl>
    <w:lvl w:ilvl="5" w:tplc="0409001B" w:tentative="1">
      <w:start w:val="1"/>
      <w:numFmt w:val="lowerRoman"/>
      <w:lvlText w:val="%6."/>
      <w:lvlJc w:val="right"/>
      <w:pPr>
        <w:ind w:left="4363" w:hanging="180"/>
      </w:pPr>
      <w:rPr>
        <w:rFonts w:cs="Times New Roman"/>
      </w:rPr>
    </w:lvl>
    <w:lvl w:ilvl="6" w:tplc="0409000F" w:tentative="1">
      <w:start w:val="1"/>
      <w:numFmt w:val="decimal"/>
      <w:lvlText w:val="%7."/>
      <w:lvlJc w:val="left"/>
      <w:pPr>
        <w:ind w:left="5083" w:hanging="360"/>
      </w:pPr>
      <w:rPr>
        <w:rFonts w:cs="Times New Roman"/>
      </w:rPr>
    </w:lvl>
    <w:lvl w:ilvl="7" w:tplc="04090019" w:tentative="1">
      <w:start w:val="1"/>
      <w:numFmt w:val="lowerLetter"/>
      <w:lvlText w:val="%8."/>
      <w:lvlJc w:val="left"/>
      <w:pPr>
        <w:ind w:left="5803" w:hanging="360"/>
      </w:pPr>
      <w:rPr>
        <w:rFonts w:cs="Times New Roman"/>
      </w:rPr>
    </w:lvl>
    <w:lvl w:ilvl="8" w:tplc="0409001B" w:tentative="1">
      <w:start w:val="1"/>
      <w:numFmt w:val="lowerRoman"/>
      <w:lvlText w:val="%9."/>
      <w:lvlJc w:val="right"/>
      <w:pPr>
        <w:ind w:left="6523" w:hanging="180"/>
      </w:pPr>
      <w:rPr>
        <w:rFonts w:cs="Times New Roman"/>
      </w:rPr>
    </w:lvl>
  </w:abstractNum>
  <w:abstractNum w:abstractNumId="25">
    <w:nsid w:val="3D895EE7"/>
    <w:multiLevelType w:val="hybridMultilevel"/>
    <w:tmpl w:val="DC124DCE"/>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B36DD8"/>
    <w:multiLevelType w:val="hybridMultilevel"/>
    <w:tmpl w:val="4F14016C"/>
    <w:lvl w:ilvl="0" w:tplc="FF422E4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647598F"/>
    <w:multiLevelType w:val="hybridMultilevel"/>
    <w:tmpl w:val="F1B2D4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EB6C58"/>
    <w:multiLevelType w:val="hybridMultilevel"/>
    <w:tmpl w:val="E9783434"/>
    <w:lvl w:ilvl="0" w:tplc="1CD8CD84">
      <w:start w:val="1"/>
      <w:numFmt w:val="lowerLetter"/>
      <w:lvlText w:val="%1."/>
      <w:lvlJc w:val="left"/>
      <w:pPr>
        <w:tabs>
          <w:tab w:val="num" w:pos="763"/>
        </w:tabs>
        <w:ind w:left="763" w:hanging="360"/>
      </w:pPr>
      <w:rPr>
        <w:rFonts w:ascii="Times New Roman" w:eastAsia="Times New Roman" w:hAnsi="Times New Roman" w:cs="Times New Roman"/>
      </w:rPr>
    </w:lvl>
    <w:lvl w:ilvl="1" w:tplc="04090019" w:tentative="1">
      <w:start w:val="1"/>
      <w:numFmt w:val="lowerLetter"/>
      <w:lvlText w:val="%2."/>
      <w:lvlJc w:val="left"/>
      <w:pPr>
        <w:tabs>
          <w:tab w:val="num" w:pos="1483"/>
        </w:tabs>
        <w:ind w:left="1483" w:hanging="360"/>
      </w:pPr>
      <w:rPr>
        <w:rFonts w:cs="Times New Roman"/>
      </w:rPr>
    </w:lvl>
    <w:lvl w:ilvl="2" w:tplc="0409001B" w:tentative="1">
      <w:start w:val="1"/>
      <w:numFmt w:val="lowerRoman"/>
      <w:lvlText w:val="%3."/>
      <w:lvlJc w:val="right"/>
      <w:pPr>
        <w:tabs>
          <w:tab w:val="num" w:pos="2203"/>
        </w:tabs>
        <w:ind w:left="2203" w:hanging="180"/>
      </w:pPr>
      <w:rPr>
        <w:rFonts w:cs="Times New Roman"/>
      </w:rPr>
    </w:lvl>
    <w:lvl w:ilvl="3" w:tplc="0409000F" w:tentative="1">
      <w:start w:val="1"/>
      <w:numFmt w:val="decimal"/>
      <w:lvlText w:val="%4."/>
      <w:lvlJc w:val="left"/>
      <w:pPr>
        <w:tabs>
          <w:tab w:val="num" w:pos="2923"/>
        </w:tabs>
        <w:ind w:left="2923" w:hanging="360"/>
      </w:pPr>
      <w:rPr>
        <w:rFonts w:cs="Times New Roman"/>
      </w:rPr>
    </w:lvl>
    <w:lvl w:ilvl="4" w:tplc="04090019" w:tentative="1">
      <w:start w:val="1"/>
      <w:numFmt w:val="lowerLetter"/>
      <w:lvlText w:val="%5."/>
      <w:lvlJc w:val="left"/>
      <w:pPr>
        <w:tabs>
          <w:tab w:val="num" w:pos="3643"/>
        </w:tabs>
        <w:ind w:left="3643" w:hanging="360"/>
      </w:pPr>
      <w:rPr>
        <w:rFonts w:cs="Times New Roman"/>
      </w:rPr>
    </w:lvl>
    <w:lvl w:ilvl="5" w:tplc="0409001B" w:tentative="1">
      <w:start w:val="1"/>
      <w:numFmt w:val="lowerRoman"/>
      <w:lvlText w:val="%6."/>
      <w:lvlJc w:val="right"/>
      <w:pPr>
        <w:tabs>
          <w:tab w:val="num" w:pos="4363"/>
        </w:tabs>
        <w:ind w:left="4363" w:hanging="180"/>
      </w:pPr>
      <w:rPr>
        <w:rFonts w:cs="Times New Roman"/>
      </w:rPr>
    </w:lvl>
    <w:lvl w:ilvl="6" w:tplc="0409000F" w:tentative="1">
      <w:start w:val="1"/>
      <w:numFmt w:val="decimal"/>
      <w:lvlText w:val="%7."/>
      <w:lvlJc w:val="left"/>
      <w:pPr>
        <w:tabs>
          <w:tab w:val="num" w:pos="5083"/>
        </w:tabs>
        <w:ind w:left="5083" w:hanging="360"/>
      </w:pPr>
      <w:rPr>
        <w:rFonts w:cs="Times New Roman"/>
      </w:rPr>
    </w:lvl>
    <w:lvl w:ilvl="7" w:tplc="04090019" w:tentative="1">
      <w:start w:val="1"/>
      <w:numFmt w:val="lowerLetter"/>
      <w:lvlText w:val="%8."/>
      <w:lvlJc w:val="left"/>
      <w:pPr>
        <w:tabs>
          <w:tab w:val="num" w:pos="5803"/>
        </w:tabs>
        <w:ind w:left="5803" w:hanging="360"/>
      </w:pPr>
      <w:rPr>
        <w:rFonts w:cs="Times New Roman"/>
      </w:rPr>
    </w:lvl>
    <w:lvl w:ilvl="8" w:tplc="0409001B" w:tentative="1">
      <w:start w:val="1"/>
      <w:numFmt w:val="lowerRoman"/>
      <w:lvlText w:val="%9."/>
      <w:lvlJc w:val="right"/>
      <w:pPr>
        <w:tabs>
          <w:tab w:val="num" w:pos="6523"/>
        </w:tabs>
        <w:ind w:left="6523" w:hanging="180"/>
      </w:pPr>
      <w:rPr>
        <w:rFonts w:cs="Times New Roman"/>
      </w:rPr>
    </w:lvl>
  </w:abstractNum>
  <w:abstractNum w:abstractNumId="30">
    <w:nsid w:val="483B4825"/>
    <w:multiLevelType w:val="hybridMultilevel"/>
    <w:tmpl w:val="DCB6D33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9A27E5"/>
    <w:multiLevelType w:val="hybridMultilevel"/>
    <w:tmpl w:val="00C6F8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27B"/>
    <w:multiLevelType w:val="hybridMultilevel"/>
    <w:tmpl w:val="0FBAB10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451754A"/>
    <w:multiLevelType w:val="hybridMultilevel"/>
    <w:tmpl w:val="F22868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A606184"/>
    <w:multiLevelType w:val="hybridMultilevel"/>
    <w:tmpl w:val="2B44387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3D1985"/>
    <w:multiLevelType w:val="hybridMultilevel"/>
    <w:tmpl w:val="C2D01D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45503C"/>
    <w:multiLevelType w:val="hybridMultilevel"/>
    <w:tmpl w:val="E9783434"/>
    <w:lvl w:ilvl="0" w:tplc="1CD8CD84">
      <w:start w:val="1"/>
      <w:numFmt w:val="lowerLetter"/>
      <w:lvlText w:val="%1."/>
      <w:lvlJc w:val="left"/>
      <w:pPr>
        <w:tabs>
          <w:tab w:val="num" w:pos="763"/>
        </w:tabs>
        <w:ind w:left="763" w:hanging="360"/>
      </w:pPr>
      <w:rPr>
        <w:rFonts w:ascii="Times New Roman" w:eastAsia="Times New Roman" w:hAnsi="Times New Roman" w:cs="Times New Roman"/>
      </w:rPr>
    </w:lvl>
    <w:lvl w:ilvl="1" w:tplc="04090019" w:tentative="1">
      <w:start w:val="1"/>
      <w:numFmt w:val="lowerLetter"/>
      <w:lvlText w:val="%2."/>
      <w:lvlJc w:val="left"/>
      <w:pPr>
        <w:tabs>
          <w:tab w:val="num" w:pos="1483"/>
        </w:tabs>
        <w:ind w:left="1483" w:hanging="360"/>
      </w:pPr>
      <w:rPr>
        <w:rFonts w:cs="Times New Roman"/>
      </w:rPr>
    </w:lvl>
    <w:lvl w:ilvl="2" w:tplc="0409001B" w:tentative="1">
      <w:start w:val="1"/>
      <w:numFmt w:val="lowerRoman"/>
      <w:lvlText w:val="%3."/>
      <w:lvlJc w:val="right"/>
      <w:pPr>
        <w:tabs>
          <w:tab w:val="num" w:pos="2203"/>
        </w:tabs>
        <w:ind w:left="2203" w:hanging="180"/>
      </w:pPr>
      <w:rPr>
        <w:rFonts w:cs="Times New Roman"/>
      </w:rPr>
    </w:lvl>
    <w:lvl w:ilvl="3" w:tplc="0409000F" w:tentative="1">
      <w:start w:val="1"/>
      <w:numFmt w:val="decimal"/>
      <w:lvlText w:val="%4."/>
      <w:lvlJc w:val="left"/>
      <w:pPr>
        <w:tabs>
          <w:tab w:val="num" w:pos="2923"/>
        </w:tabs>
        <w:ind w:left="2923" w:hanging="360"/>
      </w:pPr>
      <w:rPr>
        <w:rFonts w:cs="Times New Roman"/>
      </w:rPr>
    </w:lvl>
    <w:lvl w:ilvl="4" w:tplc="04090019" w:tentative="1">
      <w:start w:val="1"/>
      <w:numFmt w:val="lowerLetter"/>
      <w:lvlText w:val="%5."/>
      <w:lvlJc w:val="left"/>
      <w:pPr>
        <w:tabs>
          <w:tab w:val="num" w:pos="3643"/>
        </w:tabs>
        <w:ind w:left="3643" w:hanging="360"/>
      </w:pPr>
      <w:rPr>
        <w:rFonts w:cs="Times New Roman"/>
      </w:rPr>
    </w:lvl>
    <w:lvl w:ilvl="5" w:tplc="0409001B" w:tentative="1">
      <w:start w:val="1"/>
      <w:numFmt w:val="lowerRoman"/>
      <w:lvlText w:val="%6."/>
      <w:lvlJc w:val="right"/>
      <w:pPr>
        <w:tabs>
          <w:tab w:val="num" w:pos="4363"/>
        </w:tabs>
        <w:ind w:left="4363" w:hanging="180"/>
      </w:pPr>
      <w:rPr>
        <w:rFonts w:cs="Times New Roman"/>
      </w:rPr>
    </w:lvl>
    <w:lvl w:ilvl="6" w:tplc="0409000F" w:tentative="1">
      <w:start w:val="1"/>
      <w:numFmt w:val="decimal"/>
      <w:lvlText w:val="%7."/>
      <w:lvlJc w:val="left"/>
      <w:pPr>
        <w:tabs>
          <w:tab w:val="num" w:pos="5083"/>
        </w:tabs>
        <w:ind w:left="5083" w:hanging="360"/>
      </w:pPr>
      <w:rPr>
        <w:rFonts w:cs="Times New Roman"/>
      </w:rPr>
    </w:lvl>
    <w:lvl w:ilvl="7" w:tplc="04090019" w:tentative="1">
      <w:start w:val="1"/>
      <w:numFmt w:val="lowerLetter"/>
      <w:lvlText w:val="%8."/>
      <w:lvlJc w:val="left"/>
      <w:pPr>
        <w:tabs>
          <w:tab w:val="num" w:pos="5803"/>
        </w:tabs>
        <w:ind w:left="5803" w:hanging="360"/>
      </w:pPr>
      <w:rPr>
        <w:rFonts w:cs="Times New Roman"/>
      </w:rPr>
    </w:lvl>
    <w:lvl w:ilvl="8" w:tplc="0409001B" w:tentative="1">
      <w:start w:val="1"/>
      <w:numFmt w:val="lowerRoman"/>
      <w:lvlText w:val="%9."/>
      <w:lvlJc w:val="right"/>
      <w:pPr>
        <w:tabs>
          <w:tab w:val="num" w:pos="6523"/>
        </w:tabs>
        <w:ind w:left="6523" w:hanging="180"/>
      </w:pPr>
      <w:rPr>
        <w:rFonts w:cs="Times New Roman"/>
      </w:rPr>
    </w:lvl>
  </w:abstractNum>
  <w:abstractNum w:abstractNumId="40">
    <w:nsid w:val="64530D34"/>
    <w:multiLevelType w:val="hybridMultilevel"/>
    <w:tmpl w:val="50F68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6768E6"/>
    <w:multiLevelType w:val="hybridMultilevel"/>
    <w:tmpl w:val="FC9226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5B72A6"/>
    <w:multiLevelType w:val="hybridMultilevel"/>
    <w:tmpl w:val="138AE176"/>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CA1C47"/>
    <w:multiLevelType w:val="hybridMultilevel"/>
    <w:tmpl w:val="1D8E3C66"/>
    <w:lvl w:ilvl="0" w:tplc="90AEDBA0">
      <w:start w:val="1"/>
      <w:numFmt w:val="bullet"/>
      <w:lvlText w:val="-"/>
      <w:lvlJc w:val="left"/>
      <w:pPr>
        <w:ind w:left="522" w:hanging="360"/>
      </w:pPr>
      <w:rPr>
        <w:rFonts w:ascii="Eras Medium ITC" w:hAnsi="Eras Medium ITC"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4">
    <w:nsid w:val="71465BA7"/>
    <w:multiLevelType w:val="hybridMultilevel"/>
    <w:tmpl w:val="BCACA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654050"/>
    <w:multiLevelType w:val="hybridMultilevel"/>
    <w:tmpl w:val="F76ED2B8"/>
    <w:lvl w:ilvl="0" w:tplc="3654AD3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1E6A43"/>
    <w:multiLevelType w:val="hybridMultilevel"/>
    <w:tmpl w:val="BAE2F198"/>
    <w:lvl w:ilvl="0" w:tplc="90AEDBA0">
      <w:start w:val="1"/>
      <w:numFmt w:val="bullet"/>
      <w:lvlText w:val="-"/>
      <w:lvlJc w:val="left"/>
      <w:pPr>
        <w:ind w:left="720" w:hanging="360"/>
      </w:pPr>
      <w:rPr>
        <w:rFonts w:ascii="Eras Medium ITC" w:hAnsi="Eras Medium IT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370C83"/>
    <w:multiLevelType w:val="hybridMultilevel"/>
    <w:tmpl w:val="4F1670CC"/>
    <w:lvl w:ilvl="0" w:tplc="0409001B">
      <w:start w:val="1"/>
      <w:numFmt w:val="lowerRoman"/>
      <w:lvlText w:val="%1."/>
      <w:lvlJc w:val="right"/>
      <w:pPr>
        <w:ind w:left="720" w:hanging="360"/>
      </w:p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667EE"/>
    <w:multiLevelType w:val="hybridMultilevel"/>
    <w:tmpl w:val="28605D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2"/>
  </w:num>
  <w:num w:numId="5">
    <w:abstractNumId w:val="39"/>
  </w:num>
  <w:num w:numId="6">
    <w:abstractNumId w:val="14"/>
  </w:num>
  <w:num w:numId="7">
    <w:abstractNumId w:val="28"/>
  </w:num>
  <w:num w:numId="8">
    <w:abstractNumId w:val="18"/>
  </w:num>
  <w:num w:numId="9">
    <w:abstractNumId w:val="37"/>
  </w:num>
  <w:num w:numId="10">
    <w:abstractNumId w:val="29"/>
  </w:num>
  <w:num w:numId="11">
    <w:abstractNumId w:val="34"/>
  </w:num>
  <w:num w:numId="12">
    <w:abstractNumId w:val="10"/>
  </w:num>
  <w:num w:numId="13">
    <w:abstractNumId w:val="48"/>
  </w:num>
  <w:num w:numId="14">
    <w:abstractNumId w:val="32"/>
  </w:num>
  <w:num w:numId="15">
    <w:abstractNumId w:val="24"/>
  </w:num>
  <w:num w:numId="16">
    <w:abstractNumId w:val="9"/>
  </w:num>
  <w:num w:numId="17">
    <w:abstractNumId w:val="31"/>
  </w:num>
  <w:num w:numId="18">
    <w:abstractNumId w:val="17"/>
  </w:num>
  <w:num w:numId="19">
    <w:abstractNumId w:val="23"/>
  </w:num>
  <w:num w:numId="20">
    <w:abstractNumId w:val="30"/>
  </w:num>
  <w:num w:numId="21">
    <w:abstractNumId w:val="3"/>
  </w:num>
  <w:num w:numId="22">
    <w:abstractNumId w:val="4"/>
  </w:num>
  <w:num w:numId="23">
    <w:abstractNumId w:val="40"/>
  </w:num>
  <w:num w:numId="24">
    <w:abstractNumId w:val="44"/>
  </w:num>
  <w:num w:numId="25">
    <w:abstractNumId w:val="25"/>
  </w:num>
  <w:num w:numId="26">
    <w:abstractNumId w:val="20"/>
  </w:num>
  <w:num w:numId="27">
    <w:abstractNumId w:val="7"/>
  </w:num>
  <w:num w:numId="28">
    <w:abstractNumId w:val="42"/>
  </w:num>
  <w:num w:numId="29">
    <w:abstractNumId w:val="1"/>
  </w:num>
  <w:num w:numId="30">
    <w:abstractNumId w:val="45"/>
  </w:num>
  <w:num w:numId="31">
    <w:abstractNumId w:val="16"/>
  </w:num>
  <w:num w:numId="32">
    <w:abstractNumId w:val="12"/>
  </w:num>
  <w:num w:numId="33">
    <w:abstractNumId w:val="13"/>
  </w:num>
  <w:num w:numId="34">
    <w:abstractNumId w:val="26"/>
  </w:num>
  <w:num w:numId="35">
    <w:abstractNumId w:val="47"/>
  </w:num>
  <w:num w:numId="36">
    <w:abstractNumId w:val="33"/>
  </w:num>
  <w:num w:numId="37">
    <w:abstractNumId w:val="38"/>
  </w:num>
  <w:num w:numId="38">
    <w:abstractNumId w:val="41"/>
  </w:num>
  <w:num w:numId="39">
    <w:abstractNumId w:val="35"/>
  </w:num>
  <w:num w:numId="40">
    <w:abstractNumId w:val="19"/>
  </w:num>
  <w:num w:numId="41">
    <w:abstractNumId w:val="0"/>
  </w:num>
  <w:num w:numId="42">
    <w:abstractNumId w:val="36"/>
  </w:num>
  <w:num w:numId="4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46"/>
  </w:num>
  <w:num w:numId="46">
    <w:abstractNumId w:val="27"/>
  </w:num>
  <w:num w:numId="47">
    <w:abstractNumId w:val="43"/>
  </w:num>
  <w:num w:numId="48">
    <w:abstractNumId w:val="6"/>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91"/>
    <w:rsid w:val="00001613"/>
    <w:rsid w:val="00011B07"/>
    <w:rsid w:val="00017CA1"/>
    <w:rsid w:val="00021353"/>
    <w:rsid w:val="00022EC6"/>
    <w:rsid w:val="000252EC"/>
    <w:rsid w:val="0002584C"/>
    <w:rsid w:val="00034ADF"/>
    <w:rsid w:val="00040119"/>
    <w:rsid w:val="000442BB"/>
    <w:rsid w:val="00047778"/>
    <w:rsid w:val="000501D0"/>
    <w:rsid w:val="00067890"/>
    <w:rsid w:val="0007352F"/>
    <w:rsid w:val="00080383"/>
    <w:rsid w:val="000A49C7"/>
    <w:rsid w:val="000D4D54"/>
    <w:rsid w:val="00111D6E"/>
    <w:rsid w:val="00120A05"/>
    <w:rsid w:val="0014120A"/>
    <w:rsid w:val="00142222"/>
    <w:rsid w:val="001428C0"/>
    <w:rsid w:val="00147582"/>
    <w:rsid w:val="001610CD"/>
    <w:rsid w:val="00167EFE"/>
    <w:rsid w:val="001956AE"/>
    <w:rsid w:val="001B6CF6"/>
    <w:rsid w:val="001C07FF"/>
    <w:rsid w:val="001C38CB"/>
    <w:rsid w:val="001C633E"/>
    <w:rsid w:val="001D3A24"/>
    <w:rsid w:val="001D5E8A"/>
    <w:rsid w:val="001E138D"/>
    <w:rsid w:val="00211BF6"/>
    <w:rsid w:val="00237138"/>
    <w:rsid w:val="00264070"/>
    <w:rsid w:val="00266FCD"/>
    <w:rsid w:val="00275021"/>
    <w:rsid w:val="002869C0"/>
    <w:rsid w:val="00290619"/>
    <w:rsid w:val="002B0112"/>
    <w:rsid w:val="002B6C69"/>
    <w:rsid w:val="002C0812"/>
    <w:rsid w:val="002C76F0"/>
    <w:rsid w:val="002D7EC2"/>
    <w:rsid w:val="002E7DEB"/>
    <w:rsid w:val="00324195"/>
    <w:rsid w:val="00332CC1"/>
    <w:rsid w:val="0033543A"/>
    <w:rsid w:val="00345F21"/>
    <w:rsid w:val="003510D4"/>
    <w:rsid w:val="003579D1"/>
    <w:rsid w:val="0036015D"/>
    <w:rsid w:val="0036059A"/>
    <w:rsid w:val="00366332"/>
    <w:rsid w:val="00372A39"/>
    <w:rsid w:val="003806A8"/>
    <w:rsid w:val="00390B34"/>
    <w:rsid w:val="00392FD1"/>
    <w:rsid w:val="00397541"/>
    <w:rsid w:val="003A379F"/>
    <w:rsid w:val="003B2C49"/>
    <w:rsid w:val="003B3A41"/>
    <w:rsid w:val="003B3C13"/>
    <w:rsid w:val="003C0424"/>
    <w:rsid w:val="003C0936"/>
    <w:rsid w:val="003D78DD"/>
    <w:rsid w:val="003E026A"/>
    <w:rsid w:val="00404C70"/>
    <w:rsid w:val="00405876"/>
    <w:rsid w:val="004104F6"/>
    <w:rsid w:val="00414361"/>
    <w:rsid w:val="00415B4D"/>
    <w:rsid w:val="004337D6"/>
    <w:rsid w:val="00440B2B"/>
    <w:rsid w:val="00447C52"/>
    <w:rsid w:val="00447D31"/>
    <w:rsid w:val="00456A10"/>
    <w:rsid w:val="00456C5C"/>
    <w:rsid w:val="00457E26"/>
    <w:rsid w:val="004722A1"/>
    <w:rsid w:val="00475B9E"/>
    <w:rsid w:val="0049216B"/>
    <w:rsid w:val="004942AD"/>
    <w:rsid w:val="004A3196"/>
    <w:rsid w:val="004A58A1"/>
    <w:rsid w:val="004B1779"/>
    <w:rsid w:val="004C4A02"/>
    <w:rsid w:val="004C6F56"/>
    <w:rsid w:val="004D5802"/>
    <w:rsid w:val="004D6849"/>
    <w:rsid w:val="004E2AC4"/>
    <w:rsid w:val="004E5D27"/>
    <w:rsid w:val="004F0506"/>
    <w:rsid w:val="004F269F"/>
    <w:rsid w:val="00502466"/>
    <w:rsid w:val="00506F59"/>
    <w:rsid w:val="00512A89"/>
    <w:rsid w:val="005137A1"/>
    <w:rsid w:val="0051683F"/>
    <w:rsid w:val="00524093"/>
    <w:rsid w:val="00534171"/>
    <w:rsid w:val="00534E36"/>
    <w:rsid w:val="0054015D"/>
    <w:rsid w:val="005411F0"/>
    <w:rsid w:val="00565D60"/>
    <w:rsid w:val="00567F6C"/>
    <w:rsid w:val="0057000A"/>
    <w:rsid w:val="0058452E"/>
    <w:rsid w:val="00591060"/>
    <w:rsid w:val="005A4E8A"/>
    <w:rsid w:val="005B4B7C"/>
    <w:rsid w:val="005C57E5"/>
    <w:rsid w:val="005C5C05"/>
    <w:rsid w:val="005E0D2F"/>
    <w:rsid w:val="005E2C48"/>
    <w:rsid w:val="005E615E"/>
    <w:rsid w:val="00603844"/>
    <w:rsid w:val="006202F1"/>
    <w:rsid w:val="006318C2"/>
    <w:rsid w:val="006342EC"/>
    <w:rsid w:val="006401FF"/>
    <w:rsid w:val="00642369"/>
    <w:rsid w:val="006610E1"/>
    <w:rsid w:val="006B0258"/>
    <w:rsid w:val="006B0DFF"/>
    <w:rsid w:val="006B2EC0"/>
    <w:rsid w:val="006C1476"/>
    <w:rsid w:val="006D2F87"/>
    <w:rsid w:val="006D3A55"/>
    <w:rsid w:val="006D6ADE"/>
    <w:rsid w:val="006D7710"/>
    <w:rsid w:val="006E6F00"/>
    <w:rsid w:val="006E75FB"/>
    <w:rsid w:val="006F1521"/>
    <w:rsid w:val="006F28B7"/>
    <w:rsid w:val="006F6C7A"/>
    <w:rsid w:val="00722738"/>
    <w:rsid w:val="007236DB"/>
    <w:rsid w:val="00727B87"/>
    <w:rsid w:val="00732488"/>
    <w:rsid w:val="007348B6"/>
    <w:rsid w:val="007408D3"/>
    <w:rsid w:val="007526A4"/>
    <w:rsid w:val="007561F6"/>
    <w:rsid w:val="00761A51"/>
    <w:rsid w:val="007623DC"/>
    <w:rsid w:val="00767172"/>
    <w:rsid w:val="00786690"/>
    <w:rsid w:val="00794F2F"/>
    <w:rsid w:val="007B1D85"/>
    <w:rsid w:val="007B264F"/>
    <w:rsid w:val="007B2EDD"/>
    <w:rsid w:val="007B7E17"/>
    <w:rsid w:val="007C1291"/>
    <w:rsid w:val="007D41BC"/>
    <w:rsid w:val="007E0F2D"/>
    <w:rsid w:val="007E7D30"/>
    <w:rsid w:val="007F7CAE"/>
    <w:rsid w:val="00806028"/>
    <w:rsid w:val="00811359"/>
    <w:rsid w:val="00814F08"/>
    <w:rsid w:val="0081580D"/>
    <w:rsid w:val="008334C6"/>
    <w:rsid w:val="008420A2"/>
    <w:rsid w:val="008559FC"/>
    <w:rsid w:val="0086398C"/>
    <w:rsid w:val="00864113"/>
    <w:rsid w:val="00877659"/>
    <w:rsid w:val="00887C58"/>
    <w:rsid w:val="00890641"/>
    <w:rsid w:val="00896147"/>
    <w:rsid w:val="008A2C21"/>
    <w:rsid w:val="008A36F1"/>
    <w:rsid w:val="008B0435"/>
    <w:rsid w:val="008B376F"/>
    <w:rsid w:val="008B5D78"/>
    <w:rsid w:val="008C1359"/>
    <w:rsid w:val="008C2588"/>
    <w:rsid w:val="008C53AA"/>
    <w:rsid w:val="008C6CA1"/>
    <w:rsid w:val="008D335E"/>
    <w:rsid w:val="008F0111"/>
    <w:rsid w:val="00913FD3"/>
    <w:rsid w:val="0091671C"/>
    <w:rsid w:val="009203C6"/>
    <w:rsid w:val="00923A1D"/>
    <w:rsid w:val="00930B18"/>
    <w:rsid w:val="00930FC7"/>
    <w:rsid w:val="00931591"/>
    <w:rsid w:val="00931625"/>
    <w:rsid w:val="00945107"/>
    <w:rsid w:val="00955DDE"/>
    <w:rsid w:val="00957F4F"/>
    <w:rsid w:val="009651BD"/>
    <w:rsid w:val="009660D1"/>
    <w:rsid w:val="00966C28"/>
    <w:rsid w:val="00972A70"/>
    <w:rsid w:val="00973C6C"/>
    <w:rsid w:val="0097400F"/>
    <w:rsid w:val="00985666"/>
    <w:rsid w:val="009A6E1A"/>
    <w:rsid w:val="009D7FBB"/>
    <w:rsid w:val="009E0C0B"/>
    <w:rsid w:val="009E34DD"/>
    <w:rsid w:val="009E5AEC"/>
    <w:rsid w:val="009F01B8"/>
    <w:rsid w:val="009F0BBA"/>
    <w:rsid w:val="009F70FD"/>
    <w:rsid w:val="00A05794"/>
    <w:rsid w:val="00A15CEB"/>
    <w:rsid w:val="00A229EC"/>
    <w:rsid w:val="00A2335A"/>
    <w:rsid w:val="00A24A7F"/>
    <w:rsid w:val="00A27959"/>
    <w:rsid w:val="00A31149"/>
    <w:rsid w:val="00A40838"/>
    <w:rsid w:val="00A44605"/>
    <w:rsid w:val="00A4784F"/>
    <w:rsid w:val="00A5373F"/>
    <w:rsid w:val="00A577CB"/>
    <w:rsid w:val="00A608EB"/>
    <w:rsid w:val="00A629A1"/>
    <w:rsid w:val="00A71A5D"/>
    <w:rsid w:val="00A84C7C"/>
    <w:rsid w:val="00A90C7D"/>
    <w:rsid w:val="00A9721A"/>
    <w:rsid w:val="00AA15E8"/>
    <w:rsid w:val="00AA3DD1"/>
    <w:rsid w:val="00AA55C8"/>
    <w:rsid w:val="00AA5ECE"/>
    <w:rsid w:val="00AB0844"/>
    <w:rsid w:val="00AB2AF5"/>
    <w:rsid w:val="00AC3F58"/>
    <w:rsid w:val="00AE1274"/>
    <w:rsid w:val="00AF0D9D"/>
    <w:rsid w:val="00B01744"/>
    <w:rsid w:val="00B038B3"/>
    <w:rsid w:val="00B16F09"/>
    <w:rsid w:val="00B207D3"/>
    <w:rsid w:val="00B31F7F"/>
    <w:rsid w:val="00B37395"/>
    <w:rsid w:val="00B400D9"/>
    <w:rsid w:val="00B4456C"/>
    <w:rsid w:val="00B445A4"/>
    <w:rsid w:val="00B50487"/>
    <w:rsid w:val="00B55510"/>
    <w:rsid w:val="00B643BA"/>
    <w:rsid w:val="00B65953"/>
    <w:rsid w:val="00B659AB"/>
    <w:rsid w:val="00B74A88"/>
    <w:rsid w:val="00B80AFB"/>
    <w:rsid w:val="00B857FE"/>
    <w:rsid w:val="00B903D3"/>
    <w:rsid w:val="00BB156B"/>
    <w:rsid w:val="00BB1EAD"/>
    <w:rsid w:val="00BC67D8"/>
    <w:rsid w:val="00BC7534"/>
    <w:rsid w:val="00BE1E88"/>
    <w:rsid w:val="00BE330D"/>
    <w:rsid w:val="00BE47FA"/>
    <w:rsid w:val="00BF061D"/>
    <w:rsid w:val="00BF4462"/>
    <w:rsid w:val="00BF7037"/>
    <w:rsid w:val="00C1029D"/>
    <w:rsid w:val="00C1211D"/>
    <w:rsid w:val="00C221A8"/>
    <w:rsid w:val="00C226AB"/>
    <w:rsid w:val="00C27C7D"/>
    <w:rsid w:val="00C31D9D"/>
    <w:rsid w:val="00C367CF"/>
    <w:rsid w:val="00C55927"/>
    <w:rsid w:val="00C62018"/>
    <w:rsid w:val="00C651A3"/>
    <w:rsid w:val="00C721BE"/>
    <w:rsid w:val="00C730A6"/>
    <w:rsid w:val="00C75159"/>
    <w:rsid w:val="00C773B5"/>
    <w:rsid w:val="00C82077"/>
    <w:rsid w:val="00C84FC0"/>
    <w:rsid w:val="00C948EB"/>
    <w:rsid w:val="00CA06DA"/>
    <w:rsid w:val="00CA794B"/>
    <w:rsid w:val="00CB0AFA"/>
    <w:rsid w:val="00CB5CC4"/>
    <w:rsid w:val="00CB735F"/>
    <w:rsid w:val="00CC00E9"/>
    <w:rsid w:val="00CD1216"/>
    <w:rsid w:val="00CD4FC1"/>
    <w:rsid w:val="00CD58C2"/>
    <w:rsid w:val="00CD757F"/>
    <w:rsid w:val="00CE2618"/>
    <w:rsid w:val="00CF102A"/>
    <w:rsid w:val="00D04F10"/>
    <w:rsid w:val="00D06958"/>
    <w:rsid w:val="00D17EBB"/>
    <w:rsid w:val="00D24A82"/>
    <w:rsid w:val="00D335FA"/>
    <w:rsid w:val="00D441C0"/>
    <w:rsid w:val="00D46E21"/>
    <w:rsid w:val="00D513FF"/>
    <w:rsid w:val="00D53299"/>
    <w:rsid w:val="00D6072E"/>
    <w:rsid w:val="00D73695"/>
    <w:rsid w:val="00D740DA"/>
    <w:rsid w:val="00D759B4"/>
    <w:rsid w:val="00D80803"/>
    <w:rsid w:val="00D83782"/>
    <w:rsid w:val="00D8539C"/>
    <w:rsid w:val="00DA52FA"/>
    <w:rsid w:val="00DA71E3"/>
    <w:rsid w:val="00DB7A15"/>
    <w:rsid w:val="00DC727F"/>
    <w:rsid w:val="00DD0089"/>
    <w:rsid w:val="00DD1883"/>
    <w:rsid w:val="00DD4308"/>
    <w:rsid w:val="00DF0A35"/>
    <w:rsid w:val="00DF4137"/>
    <w:rsid w:val="00E00FAB"/>
    <w:rsid w:val="00E04CD7"/>
    <w:rsid w:val="00E13F05"/>
    <w:rsid w:val="00E17D04"/>
    <w:rsid w:val="00E27BC4"/>
    <w:rsid w:val="00E33D3B"/>
    <w:rsid w:val="00E45B00"/>
    <w:rsid w:val="00E53510"/>
    <w:rsid w:val="00E54967"/>
    <w:rsid w:val="00E579BE"/>
    <w:rsid w:val="00E67603"/>
    <w:rsid w:val="00E8237D"/>
    <w:rsid w:val="00E97030"/>
    <w:rsid w:val="00EA6EBC"/>
    <w:rsid w:val="00EB4629"/>
    <w:rsid w:val="00EB7C66"/>
    <w:rsid w:val="00EC0F14"/>
    <w:rsid w:val="00EC2618"/>
    <w:rsid w:val="00EC5007"/>
    <w:rsid w:val="00EC5FE6"/>
    <w:rsid w:val="00EC75AD"/>
    <w:rsid w:val="00EC7A2E"/>
    <w:rsid w:val="00ED195F"/>
    <w:rsid w:val="00ED4CDD"/>
    <w:rsid w:val="00F17965"/>
    <w:rsid w:val="00F21289"/>
    <w:rsid w:val="00F2718C"/>
    <w:rsid w:val="00F306A2"/>
    <w:rsid w:val="00F34458"/>
    <w:rsid w:val="00F41654"/>
    <w:rsid w:val="00F62240"/>
    <w:rsid w:val="00F71C28"/>
    <w:rsid w:val="00F805D2"/>
    <w:rsid w:val="00F83ADF"/>
    <w:rsid w:val="00FA159F"/>
    <w:rsid w:val="00FA4DA1"/>
    <w:rsid w:val="00FB5EF8"/>
    <w:rsid w:val="00FB6C0F"/>
    <w:rsid w:val="00FD66B3"/>
    <w:rsid w:val="00FD74A1"/>
    <w:rsid w:val="00FF1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31591"/>
  </w:style>
  <w:style w:type="paragraph" w:styleId="Heading1">
    <w:name w:val="heading 1"/>
    <w:basedOn w:val="Normal"/>
    <w:next w:val="Normal"/>
    <w:link w:val="Heading1Char"/>
    <w:uiPriority w:val="99"/>
    <w:qFormat/>
    <w:rsid w:val="00DF41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F4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F41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F4137"/>
    <w:pPr>
      <w:keepNext/>
      <w:spacing w:before="240" w:after="60"/>
      <w:outlineLvl w:val="3"/>
    </w:pPr>
    <w:rPr>
      <w:b/>
      <w:bCs/>
      <w:sz w:val="28"/>
      <w:szCs w:val="28"/>
    </w:rPr>
  </w:style>
  <w:style w:type="paragraph" w:styleId="Heading5">
    <w:name w:val="heading 5"/>
    <w:basedOn w:val="Normal"/>
    <w:next w:val="Normal"/>
    <w:link w:val="Heading5Char"/>
    <w:uiPriority w:val="99"/>
    <w:qFormat/>
    <w:rsid w:val="00DF4137"/>
    <w:pPr>
      <w:spacing w:before="240" w:after="60"/>
      <w:outlineLvl w:val="4"/>
    </w:pPr>
    <w:rPr>
      <w:b/>
      <w:bCs/>
      <w:i/>
      <w:iCs/>
      <w:sz w:val="26"/>
      <w:szCs w:val="26"/>
    </w:rPr>
  </w:style>
  <w:style w:type="paragraph" w:styleId="Heading6">
    <w:name w:val="heading 6"/>
    <w:basedOn w:val="Normal"/>
    <w:next w:val="Normal"/>
    <w:link w:val="Heading6Char"/>
    <w:uiPriority w:val="99"/>
    <w:qFormat/>
    <w:rsid w:val="00DF4137"/>
    <w:pPr>
      <w:spacing w:before="240" w:after="60"/>
      <w:outlineLvl w:val="5"/>
    </w:pPr>
    <w:rPr>
      <w:b/>
      <w:bCs/>
    </w:rPr>
  </w:style>
  <w:style w:type="paragraph" w:styleId="Heading7">
    <w:name w:val="heading 7"/>
    <w:basedOn w:val="Normal"/>
    <w:next w:val="Normal"/>
    <w:link w:val="Heading7Char"/>
    <w:uiPriority w:val="99"/>
    <w:qFormat/>
    <w:rsid w:val="00DF4137"/>
    <w:pPr>
      <w:spacing w:before="240" w:after="60"/>
      <w:outlineLvl w:val="6"/>
    </w:pPr>
    <w:rPr>
      <w:sz w:val="24"/>
      <w:szCs w:val="24"/>
    </w:rPr>
  </w:style>
  <w:style w:type="paragraph" w:styleId="Heading8">
    <w:name w:val="heading 8"/>
    <w:basedOn w:val="Normal"/>
    <w:next w:val="Normal"/>
    <w:link w:val="Heading8Char"/>
    <w:uiPriority w:val="99"/>
    <w:qFormat/>
    <w:rsid w:val="00DF4137"/>
    <w:pPr>
      <w:spacing w:before="240" w:after="60"/>
      <w:outlineLvl w:val="7"/>
    </w:pPr>
    <w:rPr>
      <w:i/>
      <w:iCs/>
      <w:sz w:val="24"/>
      <w:szCs w:val="24"/>
    </w:rPr>
  </w:style>
  <w:style w:type="paragraph" w:styleId="Heading9">
    <w:name w:val="heading 9"/>
    <w:basedOn w:val="Normal"/>
    <w:next w:val="Normal"/>
    <w:link w:val="Heading9Char"/>
    <w:uiPriority w:val="99"/>
    <w:qFormat/>
    <w:rsid w:val="00DF413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1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41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413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4137"/>
    <w:rPr>
      <w:rFonts w:cs="Times New Roman"/>
      <w:b/>
      <w:bCs/>
      <w:sz w:val="28"/>
      <w:szCs w:val="28"/>
    </w:rPr>
  </w:style>
  <w:style w:type="character" w:customStyle="1" w:styleId="Heading5Char">
    <w:name w:val="Heading 5 Char"/>
    <w:basedOn w:val="DefaultParagraphFont"/>
    <w:link w:val="Heading5"/>
    <w:uiPriority w:val="99"/>
    <w:semiHidden/>
    <w:locked/>
    <w:rsid w:val="00DF4137"/>
    <w:rPr>
      <w:rFonts w:cs="Times New Roman"/>
      <w:b/>
      <w:bCs/>
      <w:i/>
      <w:iCs/>
      <w:sz w:val="26"/>
      <w:szCs w:val="26"/>
    </w:rPr>
  </w:style>
  <w:style w:type="character" w:customStyle="1" w:styleId="Heading6Char">
    <w:name w:val="Heading 6 Char"/>
    <w:basedOn w:val="DefaultParagraphFont"/>
    <w:link w:val="Heading6"/>
    <w:uiPriority w:val="99"/>
    <w:semiHidden/>
    <w:locked/>
    <w:rsid w:val="00DF4137"/>
    <w:rPr>
      <w:rFonts w:cs="Times New Roman"/>
      <w:b/>
      <w:bCs/>
    </w:rPr>
  </w:style>
  <w:style w:type="character" w:customStyle="1" w:styleId="Heading7Char">
    <w:name w:val="Heading 7 Char"/>
    <w:basedOn w:val="DefaultParagraphFont"/>
    <w:link w:val="Heading7"/>
    <w:uiPriority w:val="99"/>
    <w:semiHidden/>
    <w:locked/>
    <w:rsid w:val="00DF4137"/>
    <w:rPr>
      <w:rFonts w:cs="Times New Roman"/>
      <w:sz w:val="24"/>
      <w:szCs w:val="24"/>
    </w:rPr>
  </w:style>
  <w:style w:type="character" w:customStyle="1" w:styleId="Heading8Char">
    <w:name w:val="Heading 8 Char"/>
    <w:basedOn w:val="DefaultParagraphFont"/>
    <w:link w:val="Heading8"/>
    <w:uiPriority w:val="99"/>
    <w:semiHidden/>
    <w:locked/>
    <w:rsid w:val="00DF4137"/>
    <w:rPr>
      <w:rFonts w:cs="Times New Roman"/>
      <w:i/>
      <w:iCs/>
      <w:sz w:val="24"/>
      <w:szCs w:val="24"/>
    </w:rPr>
  </w:style>
  <w:style w:type="character" w:customStyle="1" w:styleId="Heading9Char">
    <w:name w:val="Heading 9 Char"/>
    <w:basedOn w:val="DefaultParagraphFont"/>
    <w:link w:val="Heading9"/>
    <w:uiPriority w:val="99"/>
    <w:semiHidden/>
    <w:locked/>
    <w:rsid w:val="00DF4137"/>
    <w:rPr>
      <w:rFonts w:ascii="Cambria" w:hAnsi="Cambria" w:cs="Times New Roman"/>
    </w:rPr>
  </w:style>
  <w:style w:type="paragraph" w:styleId="Title">
    <w:name w:val="Title"/>
    <w:basedOn w:val="Normal"/>
    <w:next w:val="Normal"/>
    <w:link w:val="TitleChar"/>
    <w:uiPriority w:val="99"/>
    <w:qFormat/>
    <w:rsid w:val="00DF41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F4137"/>
    <w:rPr>
      <w:rFonts w:ascii="Cambria" w:hAnsi="Cambria" w:cs="Times New Roman"/>
      <w:b/>
      <w:bCs/>
      <w:kern w:val="28"/>
      <w:sz w:val="32"/>
      <w:szCs w:val="32"/>
    </w:rPr>
  </w:style>
  <w:style w:type="paragraph" w:styleId="Subtitle">
    <w:name w:val="Subtitle"/>
    <w:basedOn w:val="Normal"/>
    <w:next w:val="Normal"/>
    <w:link w:val="SubtitleChar"/>
    <w:uiPriority w:val="99"/>
    <w:qFormat/>
    <w:rsid w:val="00DF413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DF4137"/>
    <w:rPr>
      <w:rFonts w:ascii="Cambria" w:hAnsi="Cambria" w:cs="Times New Roman"/>
      <w:sz w:val="24"/>
      <w:szCs w:val="24"/>
    </w:rPr>
  </w:style>
  <w:style w:type="character" w:styleId="Strong">
    <w:name w:val="Strong"/>
    <w:basedOn w:val="DefaultParagraphFont"/>
    <w:uiPriority w:val="99"/>
    <w:qFormat/>
    <w:rsid w:val="00DF4137"/>
    <w:rPr>
      <w:rFonts w:cs="Times New Roman"/>
      <w:b/>
      <w:bCs/>
    </w:rPr>
  </w:style>
  <w:style w:type="character" w:styleId="Emphasis">
    <w:name w:val="Emphasis"/>
    <w:basedOn w:val="DefaultParagraphFont"/>
    <w:uiPriority w:val="20"/>
    <w:qFormat/>
    <w:rsid w:val="00DF4137"/>
    <w:rPr>
      <w:rFonts w:ascii="Calibri" w:hAnsi="Calibri" w:cs="Times New Roman"/>
      <w:b/>
      <w:i/>
      <w:iCs/>
    </w:rPr>
  </w:style>
  <w:style w:type="paragraph" w:styleId="NoSpacing">
    <w:name w:val="No Spacing"/>
    <w:basedOn w:val="Normal"/>
    <w:uiPriority w:val="99"/>
    <w:qFormat/>
    <w:rsid w:val="00DF4137"/>
    <w:rPr>
      <w:rFonts w:cs="Arial"/>
      <w:sz w:val="24"/>
      <w:szCs w:val="32"/>
    </w:rPr>
  </w:style>
  <w:style w:type="paragraph" w:styleId="ListParagraph">
    <w:name w:val="List Paragraph"/>
    <w:basedOn w:val="Normal"/>
    <w:uiPriority w:val="34"/>
    <w:qFormat/>
    <w:rsid w:val="00DF4137"/>
    <w:pPr>
      <w:ind w:left="720"/>
      <w:contextualSpacing/>
    </w:pPr>
    <w:rPr>
      <w:sz w:val="24"/>
      <w:szCs w:val="24"/>
    </w:rPr>
  </w:style>
  <w:style w:type="paragraph" w:styleId="Quote">
    <w:name w:val="Quote"/>
    <w:basedOn w:val="Normal"/>
    <w:next w:val="Normal"/>
    <w:link w:val="QuoteChar"/>
    <w:uiPriority w:val="99"/>
    <w:qFormat/>
    <w:rsid w:val="00DF4137"/>
    <w:rPr>
      <w:i/>
      <w:sz w:val="24"/>
      <w:szCs w:val="24"/>
    </w:rPr>
  </w:style>
  <w:style w:type="character" w:customStyle="1" w:styleId="QuoteChar">
    <w:name w:val="Quote Char"/>
    <w:basedOn w:val="DefaultParagraphFont"/>
    <w:link w:val="Quote"/>
    <w:uiPriority w:val="99"/>
    <w:locked/>
    <w:rsid w:val="00DF4137"/>
    <w:rPr>
      <w:rFonts w:cs="Times New Roman"/>
      <w:i/>
      <w:sz w:val="24"/>
      <w:szCs w:val="24"/>
    </w:rPr>
  </w:style>
  <w:style w:type="paragraph" w:styleId="IntenseQuote">
    <w:name w:val="Intense Quote"/>
    <w:basedOn w:val="Normal"/>
    <w:next w:val="Normal"/>
    <w:link w:val="IntenseQuoteChar"/>
    <w:uiPriority w:val="99"/>
    <w:qFormat/>
    <w:rsid w:val="00DF4137"/>
    <w:pPr>
      <w:ind w:left="720" w:right="720"/>
    </w:pPr>
    <w:rPr>
      <w:b/>
      <w:i/>
      <w:sz w:val="24"/>
    </w:rPr>
  </w:style>
  <w:style w:type="character" w:customStyle="1" w:styleId="IntenseQuoteChar">
    <w:name w:val="Intense Quote Char"/>
    <w:basedOn w:val="DefaultParagraphFont"/>
    <w:link w:val="IntenseQuote"/>
    <w:uiPriority w:val="99"/>
    <w:locked/>
    <w:rsid w:val="00DF4137"/>
    <w:rPr>
      <w:rFonts w:cs="Times New Roman"/>
      <w:b/>
      <w:i/>
      <w:sz w:val="24"/>
    </w:rPr>
  </w:style>
  <w:style w:type="character" w:styleId="SubtleEmphasis">
    <w:name w:val="Subtle Emphasis"/>
    <w:basedOn w:val="DefaultParagraphFont"/>
    <w:uiPriority w:val="99"/>
    <w:qFormat/>
    <w:rsid w:val="00DF4137"/>
    <w:rPr>
      <w:i/>
      <w:color w:val="5A5A5A"/>
    </w:rPr>
  </w:style>
  <w:style w:type="character" w:styleId="IntenseEmphasis">
    <w:name w:val="Intense Emphasis"/>
    <w:basedOn w:val="DefaultParagraphFont"/>
    <w:uiPriority w:val="99"/>
    <w:qFormat/>
    <w:rsid w:val="00DF4137"/>
    <w:rPr>
      <w:rFonts w:cs="Times New Roman"/>
      <w:b/>
      <w:i/>
      <w:sz w:val="24"/>
      <w:szCs w:val="24"/>
      <w:u w:val="single"/>
    </w:rPr>
  </w:style>
  <w:style w:type="character" w:styleId="SubtleReference">
    <w:name w:val="Subtle Reference"/>
    <w:basedOn w:val="DefaultParagraphFont"/>
    <w:uiPriority w:val="99"/>
    <w:qFormat/>
    <w:rsid w:val="00DF4137"/>
    <w:rPr>
      <w:rFonts w:cs="Times New Roman"/>
      <w:sz w:val="24"/>
      <w:szCs w:val="24"/>
      <w:u w:val="single"/>
    </w:rPr>
  </w:style>
  <w:style w:type="character" w:styleId="IntenseReference">
    <w:name w:val="Intense Reference"/>
    <w:basedOn w:val="DefaultParagraphFont"/>
    <w:uiPriority w:val="99"/>
    <w:qFormat/>
    <w:rsid w:val="00DF4137"/>
    <w:rPr>
      <w:rFonts w:cs="Times New Roman"/>
      <w:b/>
      <w:sz w:val="24"/>
      <w:u w:val="single"/>
    </w:rPr>
  </w:style>
  <w:style w:type="character" w:styleId="BookTitle">
    <w:name w:val="Book Title"/>
    <w:basedOn w:val="DefaultParagraphFont"/>
    <w:uiPriority w:val="99"/>
    <w:qFormat/>
    <w:rsid w:val="00DF4137"/>
    <w:rPr>
      <w:rFonts w:ascii="Cambria" w:hAnsi="Cambria" w:cs="Times New Roman"/>
      <w:b/>
      <w:i/>
      <w:sz w:val="24"/>
      <w:szCs w:val="24"/>
    </w:rPr>
  </w:style>
  <w:style w:type="paragraph" w:styleId="TOCHeading">
    <w:name w:val="TOC Heading"/>
    <w:basedOn w:val="Heading1"/>
    <w:next w:val="Normal"/>
    <w:uiPriority w:val="99"/>
    <w:qFormat/>
    <w:rsid w:val="00DF4137"/>
    <w:pPr>
      <w:outlineLvl w:val="9"/>
    </w:pPr>
  </w:style>
  <w:style w:type="paragraph" w:styleId="BalloonText">
    <w:name w:val="Balloon Text"/>
    <w:basedOn w:val="Normal"/>
    <w:link w:val="BalloonTextChar"/>
    <w:uiPriority w:val="99"/>
    <w:semiHidden/>
    <w:rsid w:val="001D3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A24"/>
    <w:rPr>
      <w:rFonts w:ascii="Tahoma" w:hAnsi="Tahoma" w:cs="Tahoma"/>
      <w:sz w:val="16"/>
      <w:szCs w:val="16"/>
      <w:lang w:bidi="ar-SA"/>
    </w:rPr>
  </w:style>
  <w:style w:type="paragraph" w:customStyle="1" w:styleId="firstpara">
    <w:name w:val="first para"/>
    <w:basedOn w:val="Normal"/>
    <w:uiPriority w:val="99"/>
    <w:rsid w:val="00930FC7"/>
    <w:pPr>
      <w:widowControl w:val="0"/>
      <w:autoSpaceDE w:val="0"/>
      <w:autoSpaceDN w:val="0"/>
      <w:adjustRightInd w:val="0"/>
      <w:spacing w:line="300" w:lineRule="atLeast"/>
      <w:textAlignment w:val="center"/>
    </w:pPr>
    <w:rPr>
      <w:rFonts w:ascii="Myriad" w:eastAsia="Times New Roman" w:hAnsi="Myriad"/>
      <w:color w:val="000000"/>
      <w:sz w:val="20"/>
      <w:szCs w:val="20"/>
    </w:rPr>
  </w:style>
  <w:style w:type="paragraph" w:styleId="Header">
    <w:name w:val="header"/>
    <w:basedOn w:val="Normal"/>
    <w:link w:val="HeaderChar"/>
    <w:uiPriority w:val="99"/>
    <w:rsid w:val="00CD58C2"/>
    <w:pPr>
      <w:tabs>
        <w:tab w:val="center" w:pos="4680"/>
        <w:tab w:val="right" w:pos="9360"/>
      </w:tabs>
    </w:pPr>
  </w:style>
  <w:style w:type="character" w:customStyle="1" w:styleId="HeaderChar">
    <w:name w:val="Header Char"/>
    <w:basedOn w:val="DefaultParagraphFont"/>
    <w:link w:val="Header"/>
    <w:uiPriority w:val="99"/>
    <w:locked/>
    <w:rsid w:val="00CD58C2"/>
    <w:rPr>
      <w:rFonts w:ascii="Calibri" w:hAnsi="Calibri" w:cs="Times New Roman"/>
      <w:lang w:bidi="ar-SA"/>
    </w:rPr>
  </w:style>
  <w:style w:type="paragraph" w:styleId="Footer">
    <w:name w:val="footer"/>
    <w:basedOn w:val="Normal"/>
    <w:link w:val="FooterChar"/>
    <w:uiPriority w:val="99"/>
    <w:rsid w:val="00CD58C2"/>
    <w:pPr>
      <w:tabs>
        <w:tab w:val="center" w:pos="4680"/>
        <w:tab w:val="right" w:pos="9360"/>
      </w:tabs>
    </w:pPr>
  </w:style>
  <w:style w:type="character" w:customStyle="1" w:styleId="FooterChar">
    <w:name w:val="Footer Char"/>
    <w:basedOn w:val="DefaultParagraphFont"/>
    <w:link w:val="Footer"/>
    <w:uiPriority w:val="99"/>
    <w:locked/>
    <w:rsid w:val="00CD58C2"/>
    <w:rPr>
      <w:rFonts w:ascii="Calibri" w:hAnsi="Calibri" w:cs="Times New Roman"/>
      <w:lang w:bidi="ar-SA"/>
    </w:rPr>
  </w:style>
  <w:style w:type="character" w:styleId="CommentReference">
    <w:name w:val="annotation reference"/>
    <w:basedOn w:val="DefaultParagraphFont"/>
    <w:uiPriority w:val="99"/>
    <w:semiHidden/>
    <w:unhideWhenUsed/>
    <w:rsid w:val="004C4A02"/>
    <w:rPr>
      <w:sz w:val="16"/>
      <w:szCs w:val="16"/>
    </w:rPr>
  </w:style>
  <w:style w:type="paragraph" w:styleId="CommentText">
    <w:name w:val="annotation text"/>
    <w:basedOn w:val="Normal"/>
    <w:link w:val="CommentTextChar"/>
    <w:uiPriority w:val="99"/>
    <w:semiHidden/>
    <w:unhideWhenUsed/>
    <w:rsid w:val="004C4A02"/>
    <w:rPr>
      <w:sz w:val="20"/>
      <w:szCs w:val="20"/>
    </w:rPr>
  </w:style>
  <w:style w:type="character" w:customStyle="1" w:styleId="CommentTextChar">
    <w:name w:val="Comment Text Char"/>
    <w:basedOn w:val="DefaultParagraphFont"/>
    <w:link w:val="CommentText"/>
    <w:uiPriority w:val="99"/>
    <w:semiHidden/>
    <w:rsid w:val="004C4A02"/>
    <w:rPr>
      <w:sz w:val="20"/>
      <w:szCs w:val="20"/>
    </w:rPr>
  </w:style>
  <w:style w:type="paragraph" w:styleId="CommentSubject">
    <w:name w:val="annotation subject"/>
    <w:basedOn w:val="CommentText"/>
    <w:next w:val="CommentText"/>
    <w:link w:val="CommentSubjectChar"/>
    <w:uiPriority w:val="99"/>
    <w:semiHidden/>
    <w:unhideWhenUsed/>
    <w:rsid w:val="004C4A02"/>
    <w:rPr>
      <w:b/>
      <w:bCs/>
    </w:rPr>
  </w:style>
  <w:style w:type="character" w:customStyle="1" w:styleId="CommentSubjectChar">
    <w:name w:val="Comment Subject Char"/>
    <w:basedOn w:val="CommentTextChar"/>
    <w:link w:val="CommentSubject"/>
    <w:uiPriority w:val="99"/>
    <w:semiHidden/>
    <w:rsid w:val="004C4A02"/>
    <w:rPr>
      <w:b/>
      <w:bCs/>
      <w:sz w:val="20"/>
      <w:szCs w:val="20"/>
    </w:rPr>
  </w:style>
  <w:style w:type="paragraph" w:styleId="FootnoteText">
    <w:name w:val="footnote text"/>
    <w:basedOn w:val="Normal"/>
    <w:link w:val="FootnoteTextChar"/>
    <w:unhideWhenUsed/>
    <w:rsid w:val="00E67603"/>
    <w:rPr>
      <w:sz w:val="20"/>
      <w:szCs w:val="20"/>
    </w:rPr>
  </w:style>
  <w:style w:type="character" w:customStyle="1" w:styleId="FootnoteTextChar">
    <w:name w:val="Footnote Text Char"/>
    <w:basedOn w:val="DefaultParagraphFont"/>
    <w:link w:val="FootnoteText"/>
    <w:rsid w:val="00E67603"/>
    <w:rPr>
      <w:sz w:val="20"/>
      <w:szCs w:val="20"/>
    </w:rPr>
  </w:style>
  <w:style w:type="character" w:styleId="FootnoteReference">
    <w:name w:val="footnote reference"/>
    <w:basedOn w:val="DefaultParagraphFont"/>
    <w:unhideWhenUsed/>
    <w:rsid w:val="00E67603"/>
    <w:rPr>
      <w:vertAlign w:val="superscript"/>
    </w:rPr>
  </w:style>
  <w:style w:type="character" w:styleId="Hyperlink">
    <w:name w:val="Hyperlink"/>
    <w:basedOn w:val="DefaultParagraphFont"/>
    <w:uiPriority w:val="99"/>
    <w:unhideWhenUsed/>
    <w:rsid w:val="00E67603"/>
    <w:rPr>
      <w:color w:val="0000FF" w:themeColor="hyperlink"/>
      <w:u w:val="single"/>
    </w:rPr>
  </w:style>
  <w:style w:type="table" w:styleId="TableGrid">
    <w:name w:val="Table Grid"/>
    <w:basedOn w:val="TableNormal"/>
    <w:uiPriority w:val="59"/>
    <w:locked/>
    <w:rsid w:val="00F83AD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15B4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5B4D"/>
    <w:rPr>
      <w:rFonts w:ascii="Times New Roman" w:eastAsia="Times New Roman" w:hAnsi="Times New Roman"/>
      <w:sz w:val="24"/>
      <w:szCs w:val="24"/>
    </w:rPr>
  </w:style>
  <w:style w:type="paragraph" w:styleId="ListBullet">
    <w:name w:val="List Bullet"/>
    <w:basedOn w:val="Normal"/>
    <w:rsid w:val="0036059A"/>
    <w:pPr>
      <w:numPr>
        <w:numId w:val="41"/>
      </w:numPr>
      <w:spacing w:before="120" w:after="120" w:line="264" w:lineRule="auto"/>
      <w:contextualSpacing/>
      <w:jc w:val="both"/>
    </w:pPr>
    <w:rPr>
      <w:rFonts w:ascii="Arial" w:hAnsi="Arial"/>
      <w:sz w:val="20"/>
    </w:rPr>
  </w:style>
  <w:style w:type="paragraph" w:customStyle="1" w:styleId="TegnTegnCharCharTegnTegn">
    <w:name w:val="Tegn Tegn Char Char Tegn Tegn"/>
    <w:basedOn w:val="Normal"/>
    <w:rsid w:val="0036059A"/>
    <w:pPr>
      <w:spacing w:after="160" w:line="240" w:lineRule="exact"/>
    </w:pPr>
    <w:rPr>
      <w:rFonts w:ascii="Arial" w:eastAsia="Times New Roman" w:hAnsi="Arial" w:cs="Arial"/>
      <w:sz w:val="20"/>
      <w:szCs w:val="20"/>
    </w:rPr>
  </w:style>
  <w:style w:type="table" w:styleId="LightList-Accent1">
    <w:name w:val="Light List Accent 1"/>
    <w:basedOn w:val="TableNormal"/>
    <w:uiPriority w:val="61"/>
    <w:rsid w:val="003D78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iPriority="0"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0"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931591"/>
  </w:style>
  <w:style w:type="paragraph" w:styleId="Heading1">
    <w:name w:val="heading 1"/>
    <w:basedOn w:val="Normal"/>
    <w:next w:val="Normal"/>
    <w:link w:val="Heading1Char"/>
    <w:uiPriority w:val="99"/>
    <w:qFormat/>
    <w:rsid w:val="00DF413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DF413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9"/>
    <w:qFormat/>
    <w:rsid w:val="00DF413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DF4137"/>
    <w:pPr>
      <w:keepNext/>
      <w:spacing w:before="240" w:after="60"/>
      <w:outlineLvl w:val="3"/>
    </w:pPr>
    <w:rPr>
      <w:b/>
      <w:bCs/>
      <w:sz w:val="28"/>
      <w:szCs w:val="28"/>
    </w:rPr>
  </w:style>
  <w:style w:type="paragraph" w:styleId="Heading5">
    <w:name w:val="heading 5"/>
    <w:basedOn w:val="Normal"/>
    <w:next w:val="Normal"/>
    <w:link w:val="Heading5Char"/>
    <w:uiPriority w:val="99"/>
    <w:qFormat/>
    <w:rsid w:val="00DF4137"/>
    <w:pPr>
      <w:spacing w:before="240" w:after="60"/>
      <w:outlineLvl w:val="4"/>
    </w:pPr>
    <w:rPr>
      <w:b/>
      <w:bCs/>
      <w:i/>
      <w:iCs/>
      <w:sz w:val="26"/>
      <w:szCs w:val="26"/>
    </w:rPr>
  </w:style>
  <w:style w:type="paragraph" w:styleId="Heading6">
    <w:name w:val="heading 6"/>
    <w:basedOn w:val="Normal"/>
    <w:next w:val="Normal"/>
    <w:link w:val="Heading6Char"/>
    <w:uiPriority w:val="99"/>
    <w:qFormat/>
    <w:rsid w:val="00DF4137"/>
    <w:pPr>
      <w:spacing w:before="240" w:after="60"/>
      <w:outlineLvl w:val="5"/>
    </w:pPr>
    <w:rPr>
      <w:b/>
      <w:bCs/>
    </w:rPr>
  </w:style>
  <w:style w:type="paragraph" w:styleId="Heading7">
    <w:name w:val="heading 7"/>
    <w:basedOn w:val="Normal"/>
    <w:next w:val="Normal"/>
    <w:link w:val="Heading7Char"/>
    <w:uiPriority w:val="99"/>
    <w:qFormat/>
    <w:rsid w:val="00DF4137"/>
    <w:pPr>
      <w:spacing w:before="240" w:after="60"/>
      <w:outlineLvl w:val="6"/>
    </w:pPr>
    <w:rPr>
      <w:sz w:val="24"/>
      <w:szCs w:val="24"/>
    </w:rPr>
  </w:style>
  <w:style w:type="paragraph" w:styleId="Heading8">
    <w:name w:val="heading 8"/>
    <w:basedOn w:val="Normal"/>
    <w:next w:val="Normal"/>
    <w:link w:val="Heading8Char"/>
    <w:uiPriority w:val="99"/>
    <w:qFormat/>
    <w:rsid w:val="00DF4137"/>
    <w:pPr>
      <w:spacing w:before="240" w:after="60"/>
      <w:outlineLvl w:val="7"/>
    </w:pPr>
    <w:rPr>
      <w:i/>
      <w:iCs/>
      <w:sz w:val="24"/>
      <w:szCs w:val="24"/>
    </w:rPr>
  </w:style>
  <w:style w:type="paragraph" w:styleId="Heading9">
    <w:name w:val="heading 9"/>
    <w:basedOn w:val="Normal"/>
    <w:next w:val="Normal"/>
    <w:link w:val="Heading9Char"/>
    <w:uiPriority w:val="99"/>
    <w:qFormat/>
    <w:rsid w:val="00DF4137"/>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413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F413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F4137"/>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F4137"/>
    <w:rPr>
      <w:rFonts w:cs="Times New Roman"/>
      <w:b/>
      <w:bCs/>
      <w:sz w:val="28"/>
      <w:szCs w:val="28"/>
    </w:rPr>
  </w:style>
  <w:style w:type="character" w:customStyle="1" w:styleId="Heading5Char">
    <w:name w:val="Heading 5 Char"/>
    <w:basedOn w:val="DefaultParagraphFont"/>
    <w:link w:val="Heading5"/>
    <w:uiPriority w:val="99"/>
    <w:semiHidden/>
    <w:locked/>
    <w:rsid w:val="00DF4137"/>
    <w:rPr>
      <w:rFonts w:cs="Times New Roman"/>
      <w:b/>
      <w:bCs/>
      <w:i/>
      <w:iCs/>
      <w:sz w:val="26"/>
      <w:szCs w:val="26"/>
    </w:rPr>
  </w:style>
  <w:style w:type="character" w:customStyle="1" w:styleId="Heading6Char">
    <w:name w:val="Heading 6 Char"/>
    <w:basedOn w:val="DefaultParagraphFont"/>
    <w:link w:val="Heading6"/>
    <w:uiPriority w:val="99"/>
    <w:semiHidden/>
    <w:locked/>
    <w:rsid w:val="00DF4137"/>
    <w:rPr>
      <w:rFonts w:cs="Times New Roman"/>
      <w:b/>
      <w:bCs/>
    </w:rPr>
  </w:style>
  <w:style w:type="character" w:customStyle="1" w:styleId="Heading7Char">
    <w:name w:val="Heading 7 Char"/>
    <w:basedOn w:val="DefaultParagraphFont"/>
    <w:link w:val="Heading7"/>
    <w:uiPriority w:val="99"/>
    <w:semiHidden/>
    <w:locked/>
    <w:rsid w:val="00DF4137"/>
    <w:rPr>
      <w:rFonts w:cs="Times New Roman"/>
      <w:sz w:val="24"/>
      <w:szCs w:val="24"/>
    </w:rPr>
  </w:style>
  <w:style w:type="character" w:customStyle="1" w:styleId="Heading8Char">
    <w:name w:val="Heading 8 Char"/>
    <w:basedOn w:val="DefaultParagraphFont"/>
    <w:link w:val="Heading8"/>
    <w:uiPriority w:val="99"/>
    <w:semiHidden/>
    <w:locked/>
    <w:rsid w:val="00DF4137"/>
    <w:rPr>
      <w:rFonts w:cs="Times New Roman"/>
      <w:i/>
      <w:iCs/>
      <w:sz w:val="24"/>
      <w:szCs w:val="24"/>
    </w:rPr>
  </w:style>
  <w:style w:type="character" w:customStyle="1" w:styleId="Heading9Char">
    <w:name w:val="Heading 9 Char"/>
    <w:basedOn w:val="DefaultParagraphFont"/>
    <w:link w:val="Heading9"/>
    <w:uiPriority w:val="99"/>
    <w:semiHidden/>
    <w:locked/>
    <w:rsid w:val="00DF4137"/>
    <w:rPr>
      <w:rFonts w:ascii="Cambria" w:hAnsi="Cambria" w:cs="Times New Roman"/>
    </w:rPr>
  </w:style>
  <w:style w:type="paragraph" w:styleId="Title">
    <w:name w:val="Title"/>
    <w:basedOn w:val="Normal"/>
    <w:next w:val="Normal"/>
    <w:link w:val="TitleChar"/>
    <w:uiPriority w:val="99"/>
    <w:qFormat/>
    <w:rsid w:val="00DF413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99"/>
    <w:locked/>
    <w:rsid w:val="00DF4137"/>
    <w:rPr>
      <w:rFonts w:ascii="Cambria" w:hAnsi="Cambria" w:cs="Times New Roman"/>
      <w:b/>
      <w:bCs/>
      <w:kern w:val="28"/>
      <w:sz w:val="32"/>
      <w:szCs w:val="32"/>
    </w:rPr>
  </w:style>
  <w:style w:type="paragraph" w:styleId="Subtitle">
    <w:name w:val="Subtitle"/>
    <w:basedOn w:val="Normal"/>
    <w:next w:val="Normal"/>
    <w:link w:val="SubtitleChar"/>
    <w:uiPriority w:val="99"/>
    <w:qFormat/>
    <w:rsid w:val="00DF4137"/>
    <w:pPr>
      <w:spacing w:after="60"/>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99"/>
    <w:locked/>
    <w:rsid w:val="00DF4137"/>
    <w:rPr>
      <w:rFonts w:ascii="Cambria" w:hAnsi="Cambria" w:cs="Times New Roman"/>
      <w:sz w:val="24"/>
      <w:szCs w:val="24"/>
    </w:rPr>
  </w:style>
  <w:style w:type="character" w:styleId="Strong">
    <w:name w:val="Strong"/>
    <w:basedOn w:val="DefaultParagraphFont"/>
    <w:uiPriority w:val="99"/>
    <w:qFormat/>
    <w:rsid w:val="00DF4137"/>
    <w:rPr>
      <w:rFonts w:cs="Times New Roman"/>
      <w:b/>
      <w:bCs/>
    </w:rPr>
  </w:style>
  <w:style w:type="character" w:styleId="Emphasis">
    <w:name w:val="Emphasis"/>
    <w:basedOn w:val="DefaultParagraphFont"/>
    <w:uiPriority w:val="20"/>
    <w:qFormat/>
    <w:rsid w:val="00DF4137"/>
    <w:rPr>
      <w:rFonts w:ascii="Calibri" w:hAnsi="Calibri" w:cs="Times New Roman"/>
      <w:b/>
      <w:i/>
      <w:iCs/>
    </w:rPr>
  </w:style>
  <w:style w:type="paragraph" w:styleId="NoSpacing">
    <w:name w:val="No Spacing"/>
    <w:basedOn w:val="Normal"/>
    <w:uiPriority w:val="99"/>
    <w:qFormat/>
    <w:rsid w:val="00DF4137"/>
    <w:rPr>
      <w:rFonts w:cs="Arial"/>
      <w:sz w:val="24"/>
      <w:szCs w:val="32"/>
    </w:rPr>
  </w:style>
  <w:style w:type="paragraph" w:styleId="ListParagraph">
    <w:name w:val="List Paragraph"/>
    <w:basedOn w:val="Normal"/>
    <w:uiPriority w:val="34"/>
    <w:qFormat/>
    <w:rsid w:val="00DF4137"/>
    <w:pPr>
      <w:ind w:left="720"/>
      <w:contextualSpacing/>
    </w:pPr>
    <w:rPr>
      <w:sz w:val="24"/>
      <w:szCs w:val="24"/>
    </w:rPr>
  </w:style>
  <w:style w:type="paragraph" w:styleId="Quote">
    <w:name w:val="Quote"/>
    <w:basedOn w:val="Normal"/>
    <w:next w:val="Normal"/>
    <w:link w:val="QuoteChar"/>
    <w:uiPriority w:val="99"/>
    <w:qFormat/>
    <w:rsid w:val="00DF4137"/>
    <w:rPr>
      <w:i/>
      <w:sz w:val="24"/>
      <w:szCs w:val="24"/>
    </w:rPr>
  </w:style>
  <w:style w:type="character" w:customStyle="1" w:styleId="QuoteChar">
    <w:name w:val="Quote Char"/>
    <w:basedOn w:val="DefaultParagraphFont"/>
    <w:link w:val="Quote"/>
    <w:uiPriority w:val="99"/>
    <w:locked/>
    <w:rsid w:val="00DF4137"/>
    <w:rPr>
      <w:rFonts w:cs="Times New Roman"/>
      <w:i/>
      <w:sz w:val="24"/>
      <w:szCs w:val="24"/>
    </w:rPr>
  </w:style>
  <w:style w:type="paragraph" w:styleId="IntenseQuote">
    <w:name w:val="Intense Quote"/>
    <w:basedOn w:val="Normal"/>
    <w:next w:val="Normal"/>
    <w:link w:val="IntenseQuoteChar"/>
    <w:uiPriority w:val="99"/>
    <w:qFormat/>
    <w:rsid w:val="00DF4137"/>
    <w:pPr>
      <w:ind w:left="720" w:right="720"/>
    </w:pPr>
    <w:rPr>
      <w:b/>
      <w:i/>
      <w:sz w:val="24"/>
    </w:rPr>
  </w:style>
  <w:style w:type="character" w:customStyle="1" w:styleId="IntenseQuoteChar">
    <w:name w:val="Intense Quote Char"/>
    <w:basedOn w:val="DefaultParagraphFont"/>
    <w:link w:val="IntenseQuote"/>
    <w:uiPriority w:val="99"/>
    <w:locked/>
    <w:rsid w:val="00DF4137"/>
    <w:rPr>
      <w:rFonts w:cs="Times New Roman"/>
      <w:b/>
      <w:i/>
      <w:sz w:val="24"/>
    </w:rPr>
  </w:style>
  <w:style w:type="character" w:styleId="SubtleEmphasis">
    <w:name w:val="Subtle Emphasis"/>
    <w:basedOn w:val="DefaultParagraphFont"/>
    <w:uiPriority w:val="99"/>
    <w:qFormat/>
    <w:rsid w:val="00DF4137"/>
    <w:rPr>
      <w:i/>
      <w:color w:val="5A5A5A"/>
    </w:rPr>
  </w:style>
  <w:style w:type="character" w:styleId="IntenseEmphasis">
    <w:name w:val="Intense Emphasis"/>
    <w:basedOn w:val="DefaultParagraphFont"/>
    <w:uiPriority w:val="99"/>
    <w:qFormat/>
    <w:rsid w:val="00DF4137"/>
    <w:rPr>
      <w:rFonts w:cs="Times New Roman"/>
      <w:b/>
      <w:i/>
      <w:sz w:val="24"/>
      <w:szCs w:val="24"/>
      <w:u w:val="single"/>
    </w:rPr>
  </w:style>
  <w:style w:type="character" w:styleId="SubtleReference">
    <w:name w:val="Subtle Reference"/>
    <w:basedOn w:val="DefaultParagraphFont"/>
    <w:uiPriority w:val="99"/>
    <w:qFormat/>
    <w:rsid w:val="00DF4137"/>
    <w:rPr>
      <w:rFonts w:cs="Times New Roman"/>
      <w:sz w:val="24"/>
      <w:szCs w:val="24"/>
      <w:u w:val="single"/>
    </w:rPr>
  </w:style>
  <w:style w:type="character" w:styleId="IntenseReference">
    <w:name w:val="Intense Reference"/>
    <w:basedOn w:val="DefaultParagraphFont"/>
    <w:uiPriority w:val="99"/>
    <w:qFormat/>
    <w:rsid w:val="00DF4137"/>
    <w:rPr>
      <w:rFonts w:cs="Times New Roman"/>
      <w:b/>
      <w:sz w:val="24"/>
      <w:u w:val="single"/>
    </w:rPr>
  </w:style>
  <w:style w:type="character" w:styleId="BookTitle">
    <w:name w:val="Book Title"/>
    <w:basedOn w:val="DefaultParagraphFont"/>
    <w:uiPriority w:val="99"/>
    <w:qFormat/>
    <w:rsid w:val="00DF4137"/>
    <w:rPr>
      <w:rFonts w:ascii="Cambria" w:hAnsi="Cambria" w:cs="Times New Roman"/>
      <w:b/>
      <w:i/>
      <w:sz w:val="24"/>
      <w:szCs w:val="24"/>
    </w:rPr>
  </w:style>
  <w:style w:type="paragraph" w:styleId="TOCHeading">
    <w:name w:val="TOC Heading"/>
    <w:basedOn w:val="Heading1"/>
    <w:next w:val="Normal"/>
    <w:uiPriority w:val="99"/>
    <w:qFormat/>
    <w:rsid w:val="00DF4137"/>
    <w:pPr>
      <w:outlineLvl w:val="9"/>
    </w:pPr>
  </w:style>
  <w:style w:type="paragraph" w:styleId="BalloonText">
    <w:name w:val="Balloon Text"/>
    <w:basedOn w:val="Normal"/>
    <w:link w:val="BalloonTextChar"/>
    <w:uiPriority w:val="99"/>
    <w:semiHidden/>
    <w:rsid w:val="001D3A2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3A24"/>
    <w:rPr>
      <w:rFonts w:ascii="Tahoma" w:hAnsi="Tahoma" w:cs="Tahoma"/>
      <w:sz w:val="16"/>
      <w:szCs w:val="16"/>
      <w:lang w:bidi="ar-SA"/>
    </w:rPr>
  </w:style>
  <w:style w:type="paragraph" w:customStyle="1" w:styleId="firstpara">
    <w:name w:val="first para"/>
    <w:basedOn w:val="Normal"/>
    <w:uiPriority w:val="99"/>
    <w:rsid w:val="00930FC7"/>
    <w:pPr>
      <w:widowControl w:val="0"/>
      <w:autoSpaceDE w:val="0"/>
      <w:autoSpaceDN w:val="0"/>
      <w:adjustRightInd w:val="0"/>
      <w:spacing w:line="300" w:lineRule="atLeast"/>
      <w:textAlignment w:val="center"/>
    </w:pPr>
    <w:rPr>
      <w:rFonts w:ascii="Myriad" w:eastAsia="Times New Roman" w:hAnsi="Myriad"/>
      <w:color w:val="000000"/>
      <w:sz w:val="20"/>
      <w:szCs w:val="20"/>
    </w:rPr>
  </w:style>
  <w:style w:type="paragraph" w:styleId="Header">
    <w:name w:val="header"/>
    <w:basedOn w:val="Normal"/>
    <w:link w:val="HeaderChar"/>
    <w:uiPriority w:val="99"/>
    <w:rsid w:val="00CD58C2"/>
    <w:pPr>
      <w:tabs>
        <w:tab w:val="center" w:pos="4680"/>
        <w:tab w:val="right" w:pos="9360"/>
      </w:tabs>
    </w:pPr>
  </w:style>
  <w:style w:type="character" w:customStyle="1" w:styleId="HeaderChar">
    <w:name w:val="Header Char"/>
    <w:basedOn w:val="DefaultParagraphFont"/>
    <w:link w:val="Header"/>
    <w:uiPriority w:val="99"/>
    <w:locked/>
    <w:rsid w:val="00CD58C2"/>
    <w:rPr>
      <w:rFonts w:ascii="Calibri" w:hAnsi="Calibri" w:cs="Times New Roman"/>
      <w:lang w:bidi="ar-SA"/>
    </w:rPr>
  </w:style>
  <w:style w:type="paragraph" w:styleId="Footer">
    <w:name w:val="footer"/>
    <w:basedOn w:val="Normal"/>
    <w:link w:val="FooterChar"/>
    <w:uiPriority w:val="99"/>
    <w:rsid w:val="00CD58C2"/>
    <w:pPr>
      <w:tabs>
        <w:tab w:val="center" w:pos="4680"/>
        <w:tab w:val="right" w:pos="9360"/>
      </w:tabs>
    </w:pPr>
  </w:style>
  <w:style w:type="character" w:customStyle="1" w:styleId="FooterChar">
    <w:name w:val="Footer Char"/>
    <w:basedOn w:val="DefaultParagraphFont"/>
    <w:link w:val="Footer"/>
    <w:uiPriority w:val="99"/>
    <w:locked/>
    <w:rsid w:val="00CD58C2"/>
    <w:rPr>
      <w:rFonts w:ascii="Calibri" w:hAnsi="Calibri" w:cs="Times New Roman"/>
      <w:lang w:bidi="ar-SA"/>
    </w:rPr>
  </w:style>
  <w:style w:type="character" w:styleId="CommentReference">
    <w:name w:val="annotation reference"/>
    <w:basedOn w:val="DefaultParagraphFont"/>
    <w:uiPriority w:val="99"/>
    <w:semiHidden/>
    <w:unhideWhenUsed/>
    <w:rsid w:val="004C4A02"/>
    <w:rPr>
      <w:sz w:val="16"/>
      <w:szCs w:val="16"/>
    </w:rPr>
  </w:style>
  <w:style w:type="paragraph" w:styleId="CommentText">
    <w:name w:val="annotation text"/>
    <w:basedOn w:val="Normal"/>
    <w:link w:val="CommentTextChar"/>
    <w:uiPriority w:val="99"/>
    <w:semiHidden/>
    <w:unhideWhenUsed/>
    <w:rsid w:val="004C4A02"/>
    <w:rPr>
      <w:sz w:val="20"/>
      <w:szCs w:val="20"/>
    </w:rPr>
  </w:style>
  <w:style w:type="character" w:customStyle="1" w:styleId="CommentTextChar">
    <w:name w:val="Comment Text Char"/>
    <w:basedOn w:val="DefaultParagraphFont"/>
    <w:link w:val="CommentText"/>
    <w:uiPriority w:val="99"/>
    <w:semiHidden/>
    <w:rsid w:val="004C4A02"/>
    <w:rPr>
      <w:sz w:val="20"/>
      <w:szCs w:val="20"/>
    </w:rPr>
  </w:style>
  <w:style w:type="paragraph" w:styleId="CommentSubject">
    <w:name w:val="annotation subject"/>
    <w:basedOn w:val="CommentText"/>
    <w:next w:val="CommentText"/>
    <w:link w:val="CommentSubjectChar"/>
    <w:uiPriority w:val="99"/>
    <w:semiHidden/>
    <w:unhideWhenUsed/>
    <w:rsid w:val="004C4A02"/>
    <w:rPr>
      <w:b/>
      <w:bCs/>
    </w:rPr>
  </w:style>
  <w:style w:type="character" w:customStyle="1" w:styleId="CommentSubjectChar">
    <w:name w:val="Comment Subject Char"/>
    <w:basedOn w:val="CommentTextChar"/>
    <w:link w:val="CommentSubject"/>
    <w:uiPriority w:val="99"/>
    <w:semiHidden/>
    <w:rsid w:val="004C4A02"/>
    <w:rPr>
      <w:b/>
      <w:bCs/>
      <w:sz w:val="20"/>
      <w:szCs w:val="20"/>
    </w:rPr>
  </w:style>
  <w:style w:type="paragraph" w:styleId="FootnoteText">
    <w:name w:val="footnote text"/>
    <w:basedOn w:val="Normal"/>
    <w:link w:val="FootnoteTextChar"/>
    <w:unhideWhenUsed/>
    <w:rsid w:val="00E67603"/>
    <w:rPr>
      <w:sz w:val="20"/>
      <w:szCs w:val="20"/>
    </w:rPr>
  </w:style>
  <w:style w:type="character" w:customStyle="1" w:styleId="FootnoteTextChar">
    <w:name w:val="Footnote Text Char"/>
    <w:basedOn w:val="DefaultParagraphFont"/>
    <w:link w:val="FootnoteText"/>
    <w:rsid w:val="00E67603"/>
    <w:rPr>
      <w:sz w:val="20"/>
      <w:szCs w:val="20"/>
    </w:rPr>
  </w:style>
  <w:style w:type="character" w:styleId="FootnoteReference">
    <w:name w:val="footnote reference"/>
    <w:basedOn w:val="DefaultParagraphFont"/>
    <w:unhideWhenUsed/>
    <w:rsid w:val="00E67603"/>
    <w:rPr>
      <w:vertAlign w:val="superscript"/>
    </w:rPr>
  </w:style>
  <w:style w:type="character" w:styleId="Hyperlink">
    <w:name w:val="Hyperlink"/>
    <w:basedOn w:val="DefaultParagraphFont"/>
    <w:uiPriority w:val="99"/>
    <w:unhideWhenUsed/>
    <w:rsid w:val="00E67603"/>
    <w:rPr>
      <w:color w:val="0000FF" w:themeColor="hyperlink"/>
      <w:u w:val="single"/>
    </w:rPr>
  </w:style>
  <w:style w:type="table" w:styleId="TableGrid">
    <w:name w:val="Table Grid"/>
    <w:basedOn w:val="TableNormal"/>
    <w:uiPriority w:val="59"/>
    <w:locked/>
    <w:rsid w:val="00F83ADF"/>
    <w:rPr>
      <w:rFonts w:asciiTheme="minorHAnsi" w:eastAsiaTheme="minorHAnsi"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15B4D"/>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415B4D"/>
    <w:rPr>
      <w:rFonts w:ascii="Times New Roman" w:eastAsia="Times New Roman" w:hAnsi="Times New Roman"/>
      <w:sz w:val="24"/>
      <w:szCs w:val="24"/>
    </w:rPr>
  </w:style>
  <w:style w:type="paragraph" w:styleId="ListBullet">
    <w:name w:val="List Bullet"/>
    <w:basedOn w:val="Normal"/>
    <w:rsid w:val="0036059A"/>
    <w:pPr>
      <w:numPr>
        <w:numId w:val="41"/>
      </w:numPr>
      <w:spacing w:before="120" w:after="120" w:line="264" w:lineRule="auto"/>
      <w:contextualSpacing/>
      <w:jc w:val="both"/>
    </w:pPr>
    <w:rPr>
      <w:rFonts w:ascii="Arial" w:hAnsi="Arial"/>
      <w:sz w:val="20"/>
    </w:rPr>
  </w:style>
  <w:style w:type="paragraph" w:customStyle="1" w:styleId="TegnTegnCharCharTegnTegn">
    <w:name w:val="Tegn Tegn Char Char Tegn Tegn"/>
    <w:basedOn w:val="Normal"/>
    <w:rsid w:val="0036059A"/>
    <w:pPr>
      <w:spacing w:after="160" w:line="240" w:lineRule="exact"/>
    </w:pPr>
    <w:rPr>
      <w:rFonts w:ascii="Arial" w:eastAsia="Times New Roman" w:hAnsi="Arial" w:cs="Arial"/>
      <w:sz w:val="20"/>
      <w:szCs w:val="20"/>
    </w:rPr>
  </w:style>
  <w:style w:type="table" w:styleId="LightList-Accent1">
    <w:name w:val="Light List Accent 1"/>
    <w:basedOn w:val="TableNormal"/>
    <w:uiPriority w:val="61"/>
    <w:rsid w:val="003D78D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600702">
      <w:marLeft w:val="0"/>
      <w:marRight w:val="0"/>
      <w:marTop w:val="0"/>
      <w:marBottom w:val="0"/>
      <w:divBdr>
        <w:top w:val="none" w:sz="0" w:space="0" w:color="auto"/>
        <w:left w:val="none" w:sz="0" w:space="0" w:color="auto"/>
        <w:bottom w:val="none" w:sz="0" w:space="0" w:color="auto"/>
        <w:right w:val="none" w:sz="0" w:space="0" w:color="auto"/>
      </w:divBdr>
    </w:div>
    <w:div w:id="11526007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EFE3-4C04-415F-BE82-BC922CC3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Support to the higher Council for Youth and Youth and Sports Fund Project</vt:lpstr>
    </vt:vector>
  </TitlesOfParts>
  <Company>undp</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to the higher Council for Youth and Youth and Sports Fund Project</dc:title>
  <dc:creator>Hadeel.Saadeh</dc:creator>
  <cp:lastModifiedBy>Katia Madanat</cp:lastModifiedBy>
  <cp:revision>2</cp:revision>
  <dcterms:created xsi:type="dcterms:W3CDTF">2011-05-15T09:38:00Z</dcterms:created>
  <dcterms:modified xsi:type="dcterms:W3CDTF">2011-05-15T09:38:00Z</dcterms:modified>
</cp:coreProperties>
</file>