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CA" w:rsidRDefault="00B573F4" w:rsidP="00F22BCA">
      <w:pPr>
        <w:autoSpaceDE w:val="0"/>
        <w:autoSpaceDN w:val="0"/>
        <w:adjustRightInd w:val="0"/>
        <w:spacing w:after="0" w:line="240" w:lineRule="auto"/>
        <w:jc w:val="center"/>
        <w:rPr>
          <w:rFonts w:ascii="Myriad-Bold" w:hAnsi="Myriad-Bold" w:cs="Myriad-Bold"/>
          <w:b/>
          <w:bCs/>
          <w:color w:val="004DFB"/>
          <w:szCs w:val="24"/>
          <w:u w:val="single"/>
        </w:rPr>
      </w:pPr>
      <w:r w:rsidRPr="00FC4DD5">
        <w:rPr>
          <w:rFonts w:ascii="Myriad-Bold" w:hAnsi="Myriad-Bold" w:cs="Myriad-Bold"/>
          <w:b/>
          <w:bCs/>
          <w:color w:val="004DFB"/>
          <w:szCs w:val="24"/>
          <w:u w:val="single"/>
        </w:rPr>
        <w:t>TERMINOS DE REFERENCIA</w:t>
      </w:r>
      <w:r w:rsidR="00E53EB0">
        <w:rPr>
          <w:rFonts w:ascii="Myriad-Bold" w:hAnsi="Myriad-Bold" w:cs="Myriad-Bold"/>
          <w:b/>
          <w:bCs/>
          <w:color w:val="004DFB"/>
          <w:szCs w:val="24"/>
          <w:u w:val="single"/>
        </w:rPr>
        <w:t>/PLAN DE TRABAJO</w:t>
      </w:r>
      <w:r w:rsidRPr="00FC4DD5">
        <w:rPr>
          <w:rFonts w:ascii="Myriad-Bold" w:hAnsi="Myriad-Bold" w:cs="Myriad-Bold"/>
          <w:b/>
          <w:bCs/>
          <w:color w:val="004DFB"/>
          <w:szCs w:val="24"/>
          <w:u w:val="single"/>
        </w:rPr>
        <w:t xml:space="preserve"> PARA EVALUACION</w:t>
      </w:r>
      <w:r w:rsidR="00F22BCA">
        <w:rPr>
          <w:rFonts w:ascii="Myriad-Bold" w:hAnsi="Myriad-Bold" w:cs="Myriad-Bold"/>
          <w:b/>
          <w:bCs/>
          <w:color w:val="004DFB"/>
          <w:szCs w:val="24"/>
          <w:u w:val="single"/>
        </w:rPr>
        <w:t>ES</w:t>
      </w:r>
      <w:r w:rsidR="00EE685E" w:rsidRPr="00FC4DD5">
        <w:rPr>
          <w:rFonts w:ascii="Myriad-Bold" w:hAnsi="Myriad-Bold" w:cs="Myriad-Bold"/>
          <w:b/>
          <w:bCs/>
          <w:color w:val="004DFB"/>
          <w:szCs w:val="24"/>
          <w:u w:val="single"/>
        </w:rPr>
        <w:t xml:space="preserve"> INTERMEDIA</w:t>
      </w:r>
      <w:r w:rsidR="00F22BCA">
        <w:rPr>
          <w:rFonts w:ascii="Myriad-Bold" w:hAnsi="Myriad-Bold" w:cs="Myriad-Bold"/>
          <w:b/>
          <w:bCs/>
          <w:color w:val="004DFB"/>
          <w:szCs w:val="24"/>
          <w:u w:val="single"/>
        </w:rPr>
        <w:t>S</w:t>
      </w:r>
      <w:r w:rsidR="00E53EB0">
        <w:rPr>
          <w:rFonts w:ascii="Myriad-Bold" w:hAnsi="Myriad-Bold" w:cs="Myriad-Bold"/>
          <w:b/>
          <w:bCs/>
          <w:color w:val="004DFB"/>
          <w:szCs w:val="24"/>
          <w:u w:val="single"/>
        </w:rPr>
        <w:t xml:space="preserve"> DEL F</w:t>
      </w:r>
      <w:r w:rsidR="00C01BD2">
        <w:rPr>
          <w:rFonts w:ascii="Myriad-Bold" w:hAnsi="Myriad-Bold" w:cs="Myriad-Bold"/>
          <w:b/>
          <w:bCs/>
          <w:color w:val="004DFB"/>
          <w:szCs w:val="24"/>
          <w:u w:val="single"/>
        </w:rPr>
        <w:t>-</w:t>
      </w:r>
      <w:r w:rsidR="00E53EB0">
        <w:rPr>
          <w:rFonts w:ascii="Myriad-Bold" w:hAnsi="Myriad-Bold" w:cs="Myriad-Bold"/>
          <w:b/>
          <w:bCs/>
          <w:color w:val="004DFB"/>
          <w:szCs w:val="24"/>
          <w:u w:val="single"/>
        </w:rPr>
        <w:t>ODM</w:t>
      </w:r>
    </w:p>
    <w:p w:rsidR="00F22BCA" w:rsidRDefault="00F22BCA" w:rsidP="00F22BCA">
      <w:pPr>
        <w:autoSpaceDE w:val="0"/>
        <w:autoSpaceDN w:val="0"/>
        <w:adjustRightInd w:val="0"/>
        <w:spacing w:after="0" w:line="240" w:lineRule="auto"/>
        <w:jc w:val="center"/>
        <w:rPr>
          <w:rFonts w:ascii="Myriad-Bold" w:hAnsi="Myriad-Bold" w:cs="Myriad-Bold"/>
          <w:b/>
          <w:bCs/>
          <w:color w:val="004DFB"/>
          <w:szCs w:val="24"/>
          <w:u w:val="single"/>
        </w:rPr>
      </w:pPr>
    </w:p>
    <w:p w:rsidR="00E72E6F" w:rsidRPr="00FC4DD5" w:rsidRDefault="0033147C" w:rsidP="00F22BCA">
      <w:pPr>
        <w:autoSpaceDE w:val="0"/>
        <w:autoSpaceDN w:val="0"/>
        <w:adjustRightInd w:val="0"/>
        <w:spacing w:after="0" w:line="240" w:lineRule="auto"/>
        <w:jc w:val="center"/>
        <w:rPr>
          <w:rFonts w:ascii="Myriad-Bold" w:hAnsi="Myriad-Bold" w:cs="Myriad-Bold"/>
          <w:b/>
          <w:bCs/>
          <w:color w:val="004DFB"/>
        </w:rPr>
      </w:pPr>
      <w:r w:rsidRPr="00FC4DD5">
        <w:rPr>
          <w:rFonts w:ascii="Myriad-Bold" w:hAnsi="Myriad-Bold" w:cs="Myriad-Bold"/>
          <w:b/>
          <w:bCs/>
          <w:color w:val="004DFB"/>
        </w:rPr>
        <w:t>C</w:t>
      </w:r>
      <w:r w:rsidR="00E72E6F" w:rsidRPr="00FC4DD5">
        <w:rPr>
          <w:rFonts w:ascii="Myriad-Bold" w:hAnsi="Myriad-Bold" w:cs="Myriad-Bold"/>
          <w:b/>
          <w:bCs/>
          <w:color w:val="004DFB"/>
        </w:rPr>
        <w:t>ontexto General</w:t>
      </w:r>
      <w:r w:rsidR="001C2DF1" w:rsidRPr="00FC4DD5">
        <w:rPr>
          <w:rFonts w:ascii="Myriad-Bold" w:hAnsi="Myriad-Bold" w:cs="Myriad-Bold"/>
          <w:b/>
          <w:bCs/>
          <w:color w:val="004DFB"/>
        </w:rPr>
        <w:t>: L</w:t>
      </w:r>
      <w:r w:rsidR="00E72E6F" w:rsidRPr="00FC4DD5">
        <w:rPr>
          <w:rFonts w:ascii="Myriad-Bold" w:hAnsi="Myriad-Bold" w:cs="Myriad-Bold"/>
          <w:b/>
          <w:bCs/>
          <w:color w:val="004DFB"/>
        </w:rPr>
        <w:t>a ventana</w:t>
      </w:r>
      <w:r w:rsidR="00E53EB0">
        <w:rPr>
          <w:rFonts w:ascii="Myriad-Bold" w:hAnsi="Myriad-Bold" w:cs="Myriad-Bold"/>
          <w:b/>
          <w:bCs/>
          <w:color w:val="004DFB"/>
        </w:rPr>
        <w:t xml:space="preserve"> de</w:t>
      </w:r>
      <w:r w:rsidR="00E72E6F" w:rsidRPr="00FC4DD5">
        <w:rPr>
          <w:rFonts w:ascii="Myriad-Bold" w:hAnsi="Myriad-Bold" w:cs="Myriad-Bold"/>
          <w:b/>
          <w:bCs/>
          <w:color w:val="004DFB"/>
        </w:rPr>
        <w:t xml:space="preserve"> </w:t>
      </w:r>
      <w:r w:rsidR="00731223">
        <w:rPr>
          <w:rFonts w:ascii="Myriad-Bold" w:hAnsi="Myriad-Bold" w:cs="Myriad-Bold"/>
          <w:b/>
          <w:bCs/>
          <w:color w:val="004DFB"/>
        </w:rPr>
        <w:t>Desarrollo y El Sector Privado</w:t>
      </w:r>
    </w:p>
    <w:p w:rsidR="00F22BCA" w:rsidRDefault="00F22BCA" w:rsidP="00BE2753">
      <w:pPr>
        <w:autoSpaceDE w:val="0"/>
        <w:autoSpaceDN w:val="0"/>
        <w:adjustRightInd w:val="0"/>
        <w:jc w:val="both"/>
      </w:pPr>
    </w:p>
    <w:p w:rsidR="003F057D" w:rsidRPr="00FC4DD5" w:rsidRDefault="0039396D" w:rsidP="00BE2753">
      <w:pPr>
        <w:autoSpaceDE w:val="0"/>
        <w:autoSpaceDN w:val="0"/>
        <w:adjustRightInd w:val="0"/>
        <w:jc w:val="both"/>
      </w:pPr>
      <w:r w:rsidRPr="00FC4DD5">
        <w:t>En Diciembre de 2006, el PNUD y el Gobierno</w:t>
      </w:r>
      <w:r w:rsidR="003F057D" w:rsidRPr="00FC4DD5">
        <w:t xml:space="preserve"> de </w:t>
      </w:r>
      <w:r w:rsidR="00B573F4" w:rsidRPr="00FC4DD5">
        <w:t>España</w:t>
      </w:r>
      <w:r w:rsidR="003F057D" w:rsidRPr="00FC4DD5">
        <w:t xml:space="preserve"> firmaron un gran acuerdo de </w:t>
      </w:r>
      <w:r w:rsidR="0086403A" w:rsidRPr="00FC4DD5">
        <w:t>colaboración</w:t>
      </w:r>
      <w:r w:rsidR="003F057D" w:rsidRPr="00FC4DD5">
        <w:t xml:space="preserve"> por un montante de </w:t>
      </w:r>
      <w:r w:rsidR="00BE2753" w:rsidRPr="00FC4DD5">
        <w:t xml:space="preserve">€528 </w:t>
      </w:r>
      <w:r w:rsidR="00B573F4" w:rsidRPr="00FC4DD5">
        <w:t>millones</w:t>
      </w:r>
      <w:r w:rsidR="003F057D" w:rsidRPr="00FC4DD5">
        <w:t xml:space="preserve"> con el objetivo de contribuir al progreso en los ODM y otros objetivos de desarrollo a través del sistema de Naciones Unidas.</w:t>
      </w:r>
      <w:r w:rsidR="00B573F4" w:rsidRPr="00FC4DD5">
        <w:t xml:space="preserve"> Adicionalmente el 24 de septiembre de 2008 </w:t>
      </w:r>
      <w:r w:rsidR="0086403A" w:rsidRPr="00185C33">
        <w:t>España</w:t>
      </w:r>
      <w:r w:rsidR="00B573F4" w:rsidRPr="00185C33">
        <w:t xml:space="preserve"> </w:t>
      </w:r>
      <w:r w:rsidR="00C01BD2">
        <w:t>contribuy</w:t>
      </w:r>
      <w:r w:rsidR="00C01BD2" w:rsidRPr="00FC4DD5">
        <w:t>ó</w:t>
      </w:r>
      <w:r w:rsidR="000660B7">
        <w:t xml:space="preserve"> con</w:t>
      </w:r>
      <w:r w:rsidR="00B573F4" w:rsidRPr="00FC4DD5">
        <w:t xml:space="preserve"> 90 millones de Euros</w:t>
      </w:r>
      <w:r w:rsidR="0031308E">
        <w:t xml:space="preserve"> más que fueron</w:t>
      </w:r>
      <w:r w:rsidR="00B573F4" w:rsidRPr="00FC4DD5">
        <w:t xml:space="preserve"> destinados </w:t>
      </w:r>
      <w:r w:rsidR="000660B7">
        <w:t>a la creación</w:t>
      </w:r>
      <w:r w:rsidR="00B573F4" w:rsidRPr="00FC4DD5">
        <w:t xml:space="preserve"> de una ventana</w:t>
      </w:r>
      <w:r w:rsidR="007C7B3D" w:rsidRPr="00FC4DD5">
        <w:t xml:space="preserve"> temática</w:t>
      </w:r>
      <w:r w:rsidR="00B573F4" w:rsidRPr="00FC4DD5">
        <w:t xml:space="preserve"> de Infancia y </w:t>
      </w:r>
      <w:r w:rsidR="0086403A" w:rsidRPr="00FC4DD5">
        <w:t>Nutrición</w:t>
      </w:r>
      <w:r w:rsidR="00B573F4" w:rsidRPr="00FC4DD5">
        <w:t>.</w:t>
      </w:r>
      <w:r w:rsidR="0086403A" w:rsidRPr="00FC4DD5">
        <w:t xml:space="preserve"> </w:t>
      </w:r>
      <w:r w:rsidR="0031308E">
        <w:t>El F-OD</w:t>
      </w:r>
      <w:r w:rsidR="007C7B3D" w:rsidRPr="00FC4DD5">
        <w:t xml:space="preserve">M apoya a los países en el progreso para alcanzar los Objetivos de </w:t>
      </w:r>
      <w:r w:rsidR="0047374B" w:rsidRPr="00FC4DD5">
        <w:t>Desarrollo del Milenio y otros objetivos de d</w:t>
      </w:r>
      <w:r w:rsidR="007C7B3D" w:rsidRPr="00FC4DD5">
        <w:t xml:space="preserve">esarrollo a través de la financiación de programas innovadores con un potencial de replicación e impacto en la </w:t>
      </w:r>
      <w:r w:rsidR="0033147C" w:rsidRPr="00FC4DD5">
        <w:t>población.</w:t>
      </w:r>
    </w:p>
    <w:p w:rsidR="007C7B3D" w:rsidRDefault="007C7B3D" w:rsidP="00BE2753">
      <w:pPr>
        <w:autoSpaceDE w:val="0"/>
        <w:autoSpaceDN w:val="0"/>
        <w:adjustRightInd w:val="0"/>
        <w:jc w:val="both"/>
      </w:pPr>
      <w:r w:rsidRPr="00FC4DD5">
        <w:t>El FOD-M opera en los países a través de los equipos de Naciones Unidas en el país</w:t>
      </w:r>
      <w:r w:rsidR="0047374B" w:rsidRPr="00FC4DD5">
        <w:t>,</w:t>
      </w:r>
      <w:r w:rsidRPr="00FC4DD5">
        <w:t xml:space="preserve"> promoviendo el fortalecimiento de la coherencia y la eficacia</w:t>
      </w:r>
      <w:r w:rsidR="0033147C" w:rsidRPr="00FC4DD5">
        <w:t xml:space="preserve"> de las intervenciones de desarrollo</w:t>
      </w:r>
      <w:r w:rsidRPr="00FC4DD5">
        <w:t xml:space="preserve"> a través de la colaboración entre agencias de Naciones Unidas. La modalidad de intervención que emplea el Fondo es la de programa conjunto, habiéndose aprobado en la actualidad 128 programas conjuntos en </w:t>
      </w:r>
      <w:r w:rsidR="000660B7">
        <w:t>49</w:t>
      </w:r>
      <w:r w:rsidRPr="00FC4DD5">
        <w:t xml:space="preserve"> países que </w:t>
      </w:r>
      <w:r w:rsidR="0033147C" w:rsidRPr="00FC4DD5">
        <w:t>corresponden a 8 ven</w:t>
      </w:r>
      <w:r w:rsidR="0047374B" w:rsidRPr="00FC4DD5">
        <w:t xml:space="preserve">tanas temáticas que </w:t>
      </w:r>
      <w:r w:rsidR="0047374B" w:rsidRPr="005B203D">
        <w:t>contribuyen en diversas formas a progresar en el logro de los ODM.</w:t>
      </w:r>
    </w:p>
    <w:p w:rsidR="00731223" w:rsidRPr="00731223" w:rsidRDefault="00731223" w:rsidP="00731223">
      <w:pPr>
        <w:autoSpaceDE w:val="0"/>
        <w:autoSpaceDN w:val="0"/>
        <w:adjustRightInd w:val="0"/>
        <w:jc w:val="both"/>
      </w:pPr>
      <w:r w:rsidRPr="00731223">
        <w:t xml:space="preserve">Los 12 programas conjuntos que integran la Ventana de Desarrollo y Sector Privado engloban 15 </w:t>
      </w:r>
      <w:r w:rsidR="00EC7E01">
        <w:t xml:space="preserve">tipos de </w:t>
      </w:r>
      <w:r w:rsidR="00901D34">
        <w:t>resultados diferentes. A</w:t>
      </w:r>
      <w:r w:rsidRPr="00731223">
        <w:t xml:space="preserve">unque la mayoría </w:t>
      </w:r>
      <w:r w:rsidR="00901D34">
        <w:t xml:space="preserve">de los resultados se pueden agrupar bajo </w:t>
      </w:r>
      <w:r w:rsidRPr="00731223">
        <w:t xml:space="preserve">el mismo objetivo general de apoyar, bien directa o indirectamente, las fuerzas productivas nacionales (las explotaciones agrarias y las empresas, por ejemplo). </w:t>
      </w:r>
      <w:r w:rsidR="00901D34">
        <w:t>Se ha</w:t>
      </w:r>
      <w:r w:rsidRPr="00731223">
        <w:t xml:space="preserve"> tratado de guardar un equilibrio entre la ilustración de las múltiples vías propuestas por los Programas Conjuntos para lograr este objetivo y la identificación de resultados concretos. Estos últimos están concentrados en tres categorías: (1) fortalecimiento de la competitividad de las micro y pequeñas empresas y/o explotaciones agrarias; (2) adopción o mejora de las políticas que favorecen a las pequeñas empresas y/o explotaciones agrarias; y (3) aumento de la capacidad de las empresas y/o explotaciones agrarias existentes mediante la formación técnica.</w:t>
      </w:r>
    </w:p>
    <w:p w:rsidR="00731223" w:rsidRPr="00731223" w:rsidRDefault="00731223" w:rsidP="00731223">
      <w:pPr>
        <w:autoSpaceDE w:val="0"/>
        <w:autoSpaceDN w:val="0"/>
        <w:adjustRightInd w:val="0"/>
        <w:jc w:val="both"/>
      </w:pPr>
    </w:p>
    <w:p w:rsidR="00731223" w:rsidRPr="00731223" w:rsidRDefault="00731223" w:rsidP="00731223">
      <w:pPr>
        <w:autoSpaceDE w:val="0"/>
        <w:autoSpaceDN w:val="0"/>
        <w:adjustRightInd w:val="0"/>
        <w:jc w:val="both"/>
      </w:pPr>
      <w:r w:rsidRPr="00731223">
        <w:t xml:space="preserve">Los beneficiarios del Programa Conjunto están bastante concentrados. Muchos programas conjuntos involucran al gobierno como uno de los principales conductores del apoyo a las empresas. Naturalmente, los emprendedores y/o agricultores juegan un papel esencial como partes interesadas y así son identificados en todos los Programas Conjuntos. A veces, los beneficiarios pertenecen a sectores específicos (artesanía, turismo, textil o agrícola), y en otras ocasiones son emprendedores sin afiliación a ningún sector económico concreto. </w:t>
      </w:r>
    </w:p>
    <w:p w:rsidR="00731223" w:rsidRPr="00152CB5" w:rsidRDefault="00731223" w:rsidP="00731223">
      <w:pPr>
        <w:keepNext/>
        <w:spacing w:after="0"/>
        <w:rPr>
          <w:rFonts w:ascii="Arial" w:hAnsi="Arial"/>
          <w:sz w:val="14"/>
          <w:szCs w:val="14"/>
          <w:u w:val="single"/>
          <w:lang w:eastAsia="es-ES_tradnl"/>
        </w:rPr>
        <w:sectPr w:rsidR="00731223" w:rsidRPr="00152CB5">
          <w:footerReference w:type="default" r:id="rId8"/>
          <w:pgSz w:w="11906" w:h="16838"/>
          <w:pgMar w:top="1440" w:right="1440" w:bottom="1440" w:left="1440" w:header="720" w:footer="720" w:gutter="0"/>
          <w:cols w:space="720"/>
          <w:docGrid w:linePitch="360"/>
        </w:sectPr>
      </w:pPr>
    </w:p>
    <w:p w:rsidR="0081539B" w:rsidRDefault="0081539B" w:rsidP="00CC5F88">
      <w:pPr>
        <w:spacing w:after="0"/>
      </w:pPr>
    </w:p>
    <w:p w:rsidR="0081539B" w:rsidRDefault="0081539B" w:rsidP="00CC5F88">
      <w:pPr>
        <w:spacing w:after="0"/>
      </w:pPr>
    </w:p>
    <w:p w:rsidR="0081539B" w:rsidRPr="00137B7D" w:rsidRDefault="0081539B" w:rsidP="00CC5F88">
      <w:pPr>
        <w:spacing w:after="0"/>
      </w:pPr>
    </w:p>
    <w:p w:rsidR="00FC77C9" w:rsidRPr="00FC4DD5" w:rsidRDefault="00FC77C9" w:rsidP="00E72E6F">
      <w:pPr>
        <w:jc w:val="both"/>
        <w:rPr>
          <w:b/>
          <w:color w:val="FF0000"/>
          <w:u w:val="single"/>
        </w:rPr>
      </w:pPr>
      <w:r w:rsidRPr="00FC4DD5">
        <w:rPr>
          <w:b/>
          <w:color w:val="FF0000"/>
          <w:u w:val="single"/>
        </w:rPr>
        <w:lastRenderedPageBreak/>
        <w:t xml:space="preserve">Los siguientes </w:t>
      </w:r>
      <w:r w:rsidR="002325F7" w:rsidRPr="00FC4DD5">
        <w:rPr>
          <w:b/>
          <w:color w:val="FF0000"/>
          <w:u w:val="single"/>
        </w:rPr>
        <w:t>puntos</w:t>
      </w:r>
      <w:r w:rsidRPr="00FC4DD5">
        <w:rPr>
          <w:b/>
          <w:color w:val="FF0000"/>
          <w:u w:val="single"/>
        </w:rPr>
        <w:t xml:space="preserve"> deben de ser proporcionados por el equipo del programa conjunto</w:t>
      </w:r>
    </w:p>
    <w:p w:rsidR="00E72E6F" w:rsidRPr="00650D82" w:rsidRDefault="00E72E6F" w:rsidP="00FC77C9">
      <w:pPr>
        <w:pStyle w:val="ListParagraph"/>
        <w:numPr>
          <w:ilvl w:val="0"/>
          <w:numId w:val="2"/>
        </w:numPr>
        <w:jc w:val="both"/>
        <w:rPr>
          <w:color w:val="FF0000"/>
        </w:rPr>
      </w:pPr>
      <w:r w:rsidRPr="00650D82">
        <w:rPr>
          <w:color w:val="FF0000"/>
        </w:rPr>
        <w:t>Describir el programa conjunto, nombre del programa</w:t>
      </w:r>
      <w:r w:rsidR="009B2552" w:rsidRPr="00650D82">
        <w:rPr>
          <w:color w:val="FF0000"/>
        </w:rPr>
        <w:t xml:space="preserve"> conjunto</w:t>
      </w:r>
      <w:r w:rsidRPr="00650D82">
        <w:rPr>
          <w:color w:val="FF0000"/>
        </w:rPr>
        <w:t>, objetivos inclu</w:t>
      </w:r>
      <w:r w:rsidR="00144248" w:rsidRPr="00650D82">
        <w:rPr>
          <w:color w:val="FF0000"/>
        </w:rPr>
        <w:t>yendo</w:t>
      </w:r>
      <w:r w:rsidRPr="00650D82">
        <w:rPr>
          <w:color w:val="FF0000"/>
        </w:rPr>
        <w:t xml:space="preserve"> cuando se inicio que </w:t>
      </w:r>
      <w:r w:rsidR="00144248" w:rsidRPr="00650D82">
        <w:rPr>
          <w:color w:val="FF0000"/>
        </w:rPr>
        <w:t>productos y resultados</w:t>
      </w:r>
      <w:r w:rsidRPr="00650D82">
        <w:rPr>
          <w:color w:val="FF0000"/>
        </w:rPr>
        <w:t xml:space="preserve"> pretende conseguir</w:t>
      </w:r>
      <w:r w:rsidR="00144248" w:rsidRPr="00650D82">
        <w:rPr>
          <w:color w:val="FF0000"/>
        </w:rPr>
        <w:t>,</w:t>
      </w:r>
      <w:r w:rsidR="0047374B" w:rsidRPr="00650D82">
        <w:rPr>
          <w:color w:val="FF0000"/>
        </w:rPr>
        <w:t xml:space="preserve"> su contribución a los ODM a escala local y a escala nacional</w:t>
      </w:r>
      <w:r w:rsidRPr="00650D82">
        <w:rPr>
          <w:color w:val="FF0000"/>
        </w:rPr>
        <w:t>, su duración y el momento de implementación actual.</w:t>
      </w:r>
    </w:p>
    <w:p w:rsidR="00770CA5" w:rsidRPr="00650D82" w:rsidRDefault="00E72E6F" w:rsidP="00FC77C9">
      <w:pPr>
        <w:pStyle w:val="ListParagraph"/>
        <w:numPr>
          <w:ilvl w:val="0"/>
          <w:numId w:val="2"/>
        </w:numPr>
        <w:jc w:val="both"/>
        <w:rPr>
          <w:color w:val="FF0000"/>
        </w:rPr>
      </w:pPr>
      <w:r w:rsidRPr="00650D82">
        <w:rPr>
          <w:color w:val="FF0000"/>
        </w:rPr>
        <w:t>Describir someramente</w:t>
      </w:r>
      <w:r w:rsidR="00770CA5" w:rsidRPr="00650D82">
        <w:rPr>
          <w:color w:val="FF0000"/>
        </w:rPr>
        <w:t xml:space="preserve"> </w:t>
      </w:r>
      <w:r w:rsidRPr="00650D82">
        <w:rPr>
          <w:color w:val="FF0000"/>
        </w:rPr>
        <w:t>la escala de complejidad del programa conjunto</w:t>
      </w:r>
      <w:r w:rsidR="00770CA5" w:rsidRPr="00650D82">
        <w:rPr>
          <w:color w:val="FF0000"/>
        </w:rPr>
        <w:t xml:space="preserve"> con</w:t>
      </w:r>
      <w:r w:rsidRPr="00650D82">
        <w:rPr>
          <w:color w:val="FF0000"/>
        </w:rPr>
        <w:t xml:space="preserve"> sus componentes, los beneficiarios que intenta cubrir</w:t>
      </w:r>
      <w:r w:rsidR="00770CA5" w:rsidRPr="00650D82">
        <w:rPr>
          <w:color w:val="FF0000"/>
        </w:rPr>
        <w:t xml:space="preserve"> (directos e indirectos)</w:t>
      </w:r>
      <w:r w:rsidRPr="00650D82">
        <w:rPr>
          <w:color w:val="FF0000"/>
        </w:rPr>
        <w:t xml:space="preserve">, las </w:t>
      </w:r>
      <w:r w:rsidR="00770CA5" w:rsidRPr="00650D82">
        <w:rPr>
          <w:color w:val="FF0000"/>
        </w:rPr>
        <w:t>aéreas</w:t>
      </w:r>
      <w:r w:rsidRPr="00650D82">
        <w:rPr>
          <w:color w:val="FF0000"/>
        </w:rPr>
        <w:t xml:space="preserve"> geográficas</w:t>
      </w:r>
      <w:r w:rsidR="00770CA5" w:rsidRPr="00650D82">
        <w:rPr>
          <w:color w:val="FF0000"/>
        </w:rPr>
        <w:t xml:space="preserve"> (regiones) y el contexto social y económico </w:t>
      </w:r>
      <w:r w:rsidRPr="00650D82">
        <w:rPr>
          <w:color w:val="FF0000"/>
        </w:rPr>
        <w:t xml:space="preserve"> en </w:t>
      </w:r>
      <w:r w:rsidR="00770CA5" w:rsidRPr="00650D82">
        <w:rPr>
          <w:color w:val="FF0000"/>
        </w:rPr>
        <w:t>el</w:t>
      </w:r>
      <w:r w:rsidRPr="00650D82">
        <w:rPr>
          <w:color w:val="FF0000"/>
        </w:rPr>
        <w:t xml:space="preserve"> que opera</w:t>
      </w:r>
      <w:r w:rsidR="00770CA5" w:rsidRPr="00650D82">
        <w:rPr>
          <w:color w:val="FF0000"/>
        </w:rPr>
        <w:t>.</w:t>
      </w:r>
    </w:p>
    <w:p w:rsidR="00770CA5" w:rsidRPr="00650D82" w:rsidRDefault="00770CA5" w:rsidP="00FC77C9">
      <w:pPr>
        <w:pStyle w:val="ListParagraph"/>
        <w:numPr>
          <w:ilvl w:val="0"/>
          <w:numId w:val="2"/>
        </w:numPr>
        <w:jc w:val="both"/>
        <w:rPr>
          <w:color w:val="FF0000"/>
        </w:rPr>
      </w:pPr>
      <w:r w:rsidRPr="00650D82">
        <w:rPr>
          <w:color w:val="FF0000"/>
        </w:rPr>
        <w:t xml:space="preserve">Es útil también describir los recursos financieros y humanos con los que cuenta el programa conjunto, el número de socios implementadores del programa (NNUU, </w:t>
      </w:r>
      <w:r w:rsidR="00144248" w:rsidRPr="00650D82">
        <w:rPr>
          <w:color w:val="FF0000"/>
        </w:rPr>
        <w:t>g</w:t>
      </w:r>
      <w:r w:rsidRPr="00650D82">
        <w:rPr>
          <w:color w:val="FF0000"/>
        </w:rPr>
        <w:t>obierno</w:t>
      </w:r>
      <w:r w:rsidR="00954220" w:rsidRPr="00650D82">
        <w:rPr>
          <w:color w:val="FF0000"/>
        </w:rPr>
        <w:t>s</w:t>
      </w:r>
      <w:r w:rsidRPr="00650D82">
        <w:rPr>
          <w:color w:val="FF0000"/>
        </w:rPr>
        <w:t xml:space="preserve"> nacionales y locales y otros interesados en la implementación del programa</w:t>
      </w:r>
      <w:r w:rsidR="00144248" w:rsidRPr="00650D82">
        <w:rPr>
          <w:color w:val="FF0000"/>
        </w:rPr>
        <w:t>)</w:t>
      </w:r>
      <w:r w:rsidRPr="00650D82">
        <w:rPr>
          <w:color w:val="FF0000"/>
        </w:rPr>
        <w:t xml:space="preserve">. </w:t>
      </w:r>
    </w:p>
    <w:p w:rsidR="00770CA5" w:rsidRPr="00650D82" w:rsidRDefault="00770CA5" w:rsidP="00FC77C9">
      <w:pPr>
        <w:pStyle w:val="ListParagraph"/>
        <w:numPr>
          <w:ilvl w:val="0"/>
          <w:numId w:val="2"/>
        </w:numPr>
        <w:jc w:val="both"/>
        <w:rPr>
          <w:color w:val="FF0000"/>
        </w:rPr>
      </w:pPr>
      <w:r w:rsidRPr="00650D82">
        <w:rPr>
          <w:color w:val="FF0000"/>
        </w:rPr>
        <w:t>Cambios observados en el programa desde el comienzo de la implementación del mismo y com</w:t>
      </w:r>
      <w:r w:rsidR="0020253B" w:rsidRPr="00650D82">
        <w:rPr>
          <w:color w:val="FF0000"/>
        </w:rPr>
        <w:t>o</w:t>
      </w:r>
      <w:r w:rsidRPr="00650D82">
        <w:rPr>
          <w:color w:val="FF0000"/>
        </w:rPr>
        <w:t xml:space="preserve"> </w:t>
      </w:r>
      <w:r w:rsidR="00144248" w:rsidRPr="00650D82">
        <w:rPr>
          <w:color w:val="FF0000"/>
        </w:rPr>
        <w:t>é</w:t>
      </w:r>
      <w:r w:rsidRPr="00650D82">
        <w:rPr>
          <w:color w:val="FF0000"/>
        </w:rPr>
        <w:t xml:space="preserve">ste se integra en las prioridades del </w:t>
      </w:r>
      <w:r w:rsidR="002A5069" w:rsidRPr="00650D82">
        <w:rPr>
          <w:color w:val="FF0000"/>
        </w:rPr>
        <w:t xml:space="preserve">MANUD </w:t>
      </w:r>
      <w:r w:rsidRPr="00650D82">
        <w:rPr>
          <w:color w:val="FF0000"/>
        </w:rPr>
        <w:t>y de las Estrategias Nacionales de Desarrollo.</w:t>
      </w:r>
    </w:p>
    <w:p w:rsidR="00EB3BCE" w:rsidRPr="00FC4DD5" w:rsidRDefault="00EB3BCE" w:rsidP="004769A5">
      <w:pPr>
        <w:autoSpaceDE w:val="0"/>
        <w:autoSpaceDN w:val="0"/>
        <w:adjustRightInd w:val="0"/>
        <w:spacing w:after="0" w:line="240" w:lineRule="auto"/>
        <w:jc w:val="both"/>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2. </w:t>
      </w:r>
      <w:r w:rsidR="0020253B" w:rsidRPr="00FC4DD5">
        <w:rPr>
          <w:rFonts w:ascii="Myriad-Bold" w:hAnsi="Myriad-Bold" w:cs="Myriad-Bold"/>
          <w:b/>
          <w:bCs/>
          <w:color w:val="004DFB"/>
          <w:szCs w:val="24"/>
        </w:rPr>
        <w:t>OBJETIVO GENERAL  DE LA EVALUACION</w:t>
      </w:r>
    </w:p>
    <w:p w:rsidR="00261A6C" w:rsidRDefault="00261A6C" w:rsidP="00D5473C">
      <w:pPr>
        <w:autoSpaceDE w:val="0"/>
        <w:autoSpaceDN w:val="0"/>
        <w:adjustRightInd w:val="0"/>
        <w:spacing w:after="0" w:line="240" w:lineRule="auto"/>
        <w:jc w:val="both"/>
      </w:pPr>
    </w:p>
    <w:p w:rsidR="00AC522E" w:rsidRPr="00FC4DD5" w:rsidRDefault="00FC77C9" w:rsidP="00D5473C">
      <w:pPr>
        <w:autoSpaceDE w:val="0"/>
        <w:autoSpaceDN w:val="0"/>
        <w:adjustRightInd w:val="0"/>
        <w:spacing w:after="0" w:line="240" w:lineRule="auto"/>
        <w:jc w:val="both"/>
      </w:pPr>
      <w:r w:rsidRPr="00FC4DD5">
        <w:t>El</w:t>
      </w:r>
      <w:r w:rsidR="00D5473C" w:rsidRPr="00FC4DD5">
        <w:t xml:space="preserve"> Secretariado</w:t>
      </w:r>
      <w:r w:rsidRPr="00FC4DD5">
        <w:t xml:space="preserve"> </w:t>
      </w:r>
      <w:r w:rsidR="00ED29C8" w:rsidRPr="00FC4DD5">
        <w:t>tiene</w:t>
      </w:r>
      <w:r w:rsidRPr="00FC4DD5">
        <w:t xml:space="preserve"> como una de sus funciones </w:t>
      </w:r>
      <w:r w:rsidR="007A5EEB" w:rsidRPr="00FC4DD5">
        <w:t>el seguimiento y e</w:t>
      </w:r>
      <w:r w:rsidR="00D5473C" w:rsidRPr="00FC4DD5">
        <w:t>valuación</w:t>
      </w:r>
      <w:r w:rsidR="00AC522E" w:rsidRPr="00FC4DD5">
        <w:t xml:space="preserve"> del </w:t>
      </w:r>
      <w:r w:rsidR="00144248">
        <w:t>F-ODM</w:t>
      </w:r>
      <w:r w:rsidR="00D5473C" w:rsidRPr="00FC4DD5">
        <w:t xml:space="preserve">. </w:t>
      </w:r>
      <w:r w:rsidR="007A5EEB" w:rsidRPr="00FC4DD5">
        <w:t>Esta función se concreta a través de las instrucciones contenidas en la E</w:t>
      </w:r>
      <w:r w:rsidR="00D5473C" w:rsidRPr="00FC4DD5">
        <w:t>strategia</w:t>
      </w:r>
      <w:r w:rsidR="00AC522E" w:rsidRPr="00FC4DD5">
        <w:t xml:space="preserve"> </w:t>
      </w:r>
      <w:r w:rsidR="00D426FC">
        <w:t>de S</w:t>
      </w:r>
      <w:r w:rsidR="007A5EEB" w:rsidRPr="00FC4DD5">
        <w:t xml:space="preserve">eguimiento y </w:t>
      </w:r>
      <w:r w:rsidR="00D426FC">
        <w:t>E</w:t>
      </w:r>
      <w:r w:rsidR="007A5EEB" w:rsidRPr="00FC4DD5">
        <w:t xml:space="preserve">valuación </w:t>
      </w:r>
      <w:r w:rsidR="00D426FC">
        <w:t xml:space="preserve">“Aprender para mejorar” </w:t>
      </w:r>
      <w:r w:rsidR="00AC522E" w:rsidRPr="00FC4DD5">
        <w:t>y la Guía de Implementación de Programas Conjuntos del Fondo</w:t>
      </w:r>
      <w:r w:rsidR="007A5EEB" w:rsidRPr="00FC4DD5">
        <w:t xml:space="preserve"> para el Logro de los Objetivos de Desarrollo del Milenio. En estos documentos</w:t>
      </w:r>
      <w:r w:rsidR="00D5473C" w:rsidRPr="00FC4DD5">
        <w:t xml:space="preserve"> se establece </w:t>
      </w:r>
      <w:r w:rsidRPr="00FC4DD5">
        <w:t>que todos los programas conjuntos</w:t>
      </w:r>
      <w:r w:rsidR="00AC522E" w:rsidRPr="00FC4DD5">
        <w:t xml:space="preserve"> con duración superior a dos años serán objeto de una evaluación intermedia.</w:t>
      </w:r>
    </w:p>
    <w:p w:rsidR="00AC522E" w:rsidRPr="00FC4DD5" w:rsidRDefault="00AC522E" w:rsidP="00D5473C">
      <w:pPr>
        <w:autoSpaceDE w:val="0"/>
        <w:autoSpaceDN w:val="0"/>
        <w:adjustRightInd w:val="0"/>
        <w:spacing w:after="0" w:line="240" w:lineRule="auto"/>
        <w:jc w:val="both"/>
      </w:pPr>
    </w:p>
    <w:p w:rsidR="00AC522E" w:rsidRPr="00FC4DD5" w:rsidRDefault="00AC522E" w:rsidP="00D5473C">
      <w:pPr>
        <w:autoSpaceDE w:val="0"/>
        <w:autoSpaceDN w:val="0"/>
        <w:adjustRightInd w:val="0"/>
        <w:spacing w:after="0" w:line="240" w:lineRule="auto"/>
        <w:jc w:val="both"/>
      </w:pPr>
      <w:r w:rsidRPr="00FC4DD5">
        <w:t xml:space="preserve">Las evaluaciones intermedias tienen una naturaleza eminentemente formativa y buscan </w:t>
      </w:r>
      <w:r w:rsidRPr="00FC4DD5">
        <w:rPr>
          <w:b/>
        </w:rPr>
        <w:t>la mejora en la implementación de los programas durante su segunda fase de ejecución</w:t>
      </w:r>
      <w:r w:rsidR="00B44B00" w:rsidRPr="00FC4DD5">
        <w:rPr>
          <w:b/>
        </w:rPr>
        <w:t xml:space="preserve">. </w:t>
      </w:r>
      <w:r w:rsidR="00D426FC">
        <w:rPr>
          <w:b/>
        </w:rPr>
        <w:t xml:space="preserve">La evaluación también </w:t>
      </w:r>
      <w:r w:rsidR="00954220">
        <w:rPr>
          <w:b/>
        </w:rPr>
        <w:t xml:space="preserve">persigue la </w:t>
      </w:r>
      <w:r w:rsidR="00261A6C">
        <w:rPr>
          <w:b/>
        </w:rPr>
        <w:t>generación de</w:t>
      </w:r>
      <w:r w:rsidR="00B44B00" w:rsidRPr="00FC4DD5">
        <w:rPr>
          <w:b/>
        </w:rPr>
        <w:t xml:space="preserve"> conocimiento</w:t>
      </w:r>
      <w:r w:rsidR="00D426FC">
        <w:rPr>
          <w:b/>
        </w:rPr>
        <w:t>, identifica</w:t>
      </w:r>
      <w:r w:rsidR="007A5EEB" w:rsidRPr="00FC4DD5">
        <w:rPr>
          <w:b/>
        </w:rPr>
        <w:t xml:space="preserve"> buenas prácticas y lecciones aprendidas </w:t>
      </w:r>
      <w:r w:rsidR="007A5EEB" w:rsidRPr="00FC4DD5">
        <w:t>que puedan ser transferidas a otros programas</w:t>
      </w:r>
      <w:r w:rsidRPr="00FC4DD5">
        <w:t>. Por lo tanto</w:t>
      </w:r>
      <w:r w:rsidR="001C2DF1" w:rsidRPr="00FC4DD5">
        <w:t xml:space="preserve"> las conclusiones y recomendaciones que se generen </w:t>
      </w:r>
      <w:r w:rsidR="00C4726C" w:rsidRPr="00FC4DD5">
        <w:t xml:space="preserve">por esta evaluación </w:t>
      </w:r>
      <w:r w:rsidR="001C2DF1" w:rsidRPr="00FC4DD5">
        <w:t>estarán dirigidas a</w:t>
      </w:r>
      <w:r w:rsidRPr="00FC4DD5">
        <w:t xml:space="preserve"> los</w:t>
      </w:r>
      <w:r w:rsidR="007A5EEB" w:rsidRPr="00FC4DD5">
        <w:t xml:space="preserve"> principales</w:t>
      </w:r>
      <w:r w:rsidRPr="00FC4DD5">
        <w:t xml:space="preserve"> usuarios </w:t>
      </w:r>
      <w:r w:rsidR="007A5EEB" w:rsidRPr="00FC4DD5">
        <w:t>de</w:t>
      </w:r>
      <w:r w:rsidR="00C4726C" w:rsidRPr="00FC4DD5">
        <w:t xml:space="preserve"> la misma: </w:t>
      </w:r>
      <w:r w:rsidR="00B44B00" w:rsidRPr="00FC4DD5">
        <w:t xml:space="preserve">el Comité de Gestión del Programa, el Comité </w:t>
      </w:r>
      <w:r w:rsidR="001163C3" w:rsidRPr="00FC4DD5">
        <w:t>N</w:t>
      </w:r>
      <w:r w:rsidR="00B44B00" w:rsidRPr="00FC4DD5">
        <w:t xml:space="preserve">acional de Dirección y el Secretariado del Fondo. </w:t>
      </w:r>
    </w:p>
    <w:p w:rsidR="00782946" w:rsidRPr="00FC4DD5" w:rsidRDefault="00782946" w:rsidP="009D1AD3">
      <w:pPr>
        <w:autoSpaceDE w:val="0"/>
        <w:autoSpaceDN w:val="0"/>
        <w:adjustRightInd w:val="0"/>
        <w:spacing w:after="0" w:line="240" w:lineRule="auto"/>
        <w:rPr>
          <w:rFonts w:ascii="ACaslon-Regular" w:hAnsi="ACaslon-Regular" w:cs="ACaslon-Regular"/>
          <w:color w:val="000000"/>
        </w:rPr>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3. </w:t>
      </w:r>
      <w:r w:rsidR="001163C3" w:rsidRPr="00FC4DD5">
        <w:rPr>
          <w:rFonts w:ascii="Myriad-Bold" w:hAnsi="Myriad-Bold" w:cs="Myriad-Bold"/>
          <w:b/>
          <w:bCs/>
          <w:color w:val="004DFB"/>
          <w:szCs w:val="24"/>
        </w:rPr>
        <w:t>AMBITO DE LA EVALUACION Y OBJETIVOS ESPECIFICOS</w:t>
      </w:r>
    </w:p>
    <w:p w:rsidR="001C2DF1" w:rsidRPr="00FC4DD5" w:rsidRDefault="001C2DF1" w:rsidP="009D1AD3">
      <w:pPr>
        <w:autoSpaceDE w:val="0"/>
        <w:autoSpaceDN w:val="0"/>
        <w:adjustRightInd w:val="0"/>
        <w:spacing w:after="0" w:line="240" w:lineRule="auto"/>
        <w:rPr>
          <w:rFonts w:ascii="ACaslon-Regular" w:hAnsi="ACaslon-Regular" w:cs="ACaslon-Regular"/>
          <w:color w:val="000000"/>
        </w:rPr>
      </w:pPr>
    </w:p>
    <w:p w:rsidR="001C2DF1" w:rsidRPr="00FC4DD5" w:rsidRDefault="001163C3" w:rsidP="00B573F4">
      <w:pPr>
        <w:autoSpaceDE w:val="0"/>
        <w:autoSpaceDN w:val="0"/>
        <w:adjustRightInd w:val="0"/>
        <w:spacing w:after="0" w:line="240" w:lineRule="auto"/>
        <w:jc w:val="both"/>
      </w:pPr>
      <w:r w:rsidRPr="00FC4DD5">
        <w:t xml:space="preserve">La evaluación intermedia </w:t>
      </w:r>
      <w:r w:rsidR="001C2DF1" w:rsidRPr="00FC4DD5">
        <w:t>consistirá en un anál</w:t>
      </w:r>
      <w:r w:rsidR="00B573F4" w:rsidRPr="00FC4DD5">
        <w:t>isis sistemático y rápido de</w:t>
      </w:r>
      <w:r w:rsidR="0047374B" w:rsidRPr="00FC4DD5">
        <w:t>l</w:t>
      </w:r>
      <w:r w:rsidR="00B573F4" w:rsidRPr="00FC4DD5">
        <w:t xml:space="preserve"> diseño, proceso y </w:t>
      </w:r>
      <w:r w:rsidR="002325F7" w:rsidRPr="00FC4DD5">
        <w:t>de</w:t>
      </w:r>
      <w:r w:rsidR="00B573F4" w:rsidRPr="00FC4DD5">
        <w:t xml:space="preserve"> los efectos </w:t>
      </w:r>
      <w:r w:rsidR="0047374B" w:rsidRPr="00FC4DD5">
        <w:t xml:space="preserve">o tendencias de los efectos </w:t>
      </w:r>
      <w:r w:rsidR="001C2DF1" w:rsidRPr="00FC4DD5">
        <w:t xml:space="preserve">del </w:t>
      </w:r>
      <w:r w:rsidR="001C2DF1" w:rsidRPr="00FC4DD5">
        <w:rPr>
          <w:b/>
        </w:rPr>
        <w:t>programa conjunto</w:t>
      </w:r>
      <w:r w:rsidR="001C2DF1" w:rsidRPr="00FC4DD5">
        <w:t xml:space="preserve"> </w:t>
      </w:r>
      <w:r w:rsidR="002325F7" w:rsidRPr="00FC4DD5">
        <w:t>basada</w:t>
      </w:r>
      <w:r w:rsidR="001C2DF1" w:rsidRPr="00FC4DD5">
        <w:t xml:space="preserve"> en el alcance y criterios incluidos en </w:t>
      </w:r>
      <w:r w:rsidR="00B573F4" w:rsidRPr="00FC4DD5">
        <w:t>estos</w:t>
      </w:r>
      <w:r w:rsidR="001C2DF1" w:rsidRPr="00FC4DD5">
        <w:t xml:space="preserve"> términos de</w:t>
      </w:r>
      <w:r w:rsidR="00B573F4" w:rsidRPr="00FC4DD5">
        <w:t xml:space="preserve"> referencia</w:t>
      </w:r>
      <w:r w:rsidR="001C2DF1" w:rsidRPr="00FC4DD5">
        <w:t xml:space="preserve"> a través de un proceso expedito. Esto permitirá obtener conclusiones y recomendaciones para </w:t>
      </w:r>
      <w:r w:rsidRPr="00FC4DD5">
        <w:t>el</w:t>
      </w:r>
      <w:r w:rsidR="001C2DF1" w:rsidRPr="00FC4DD5">
        <w:t xml:space="preserve"> programa conjunto en un período de aproximadamente 3 meses.</w:t>
      </w:r>
      <w:r w:rsidRPr="00FC4DD5">
        <w:t xml:space="preserve"> </w:t>
      </w:r>
    </w:p>
    <w:p w:rsidR="002325F7" w:rsidRPr="00FC4DD5" w:rsidRDefault="002325F7" w:rsidP="00B573F4">
      <w:pPr>
        <w:autoSpaceDE w:val="0"/>
        <w:autoSpaceDN w:val="0"/>
        <w:adjustRightInd w:val="0"/>
        <w:spacing w:after="0" w:line="240" w:lineRule="auto"/>
        <w:jc w:val="both"/>
      </w:pPr>
    </w:p>
    <w:p w:rsidR="00644F54" w:rsidRPr="00FC4DD5" w:rsidRDefault="002325F7" w:rsidP="00B573F4">
      <w:pPr>
        <w:autoSpaceDE w:val="0"/>
        <w:autoSpaceDN w:val="0"/>
        <w:adjustRightInd w:val="0"/>
        <w:spacing w:after="0" w:line="240" w:lineRule="auto"/>
        <w:jc w:val="both"/>
      </w:pPr>
      <w:r w:rsidRPr="00FC4DD5">
        <w:rPr>
          <w:b/>
        </w:rPr>
        <w:t>La unidad de análisis</w:t>
      </w:r>
      <w:r w:rsidR="00644F54" w:rsidRPr="00FC4DD5">
        <w:rPr>
          <w:b/>
        </w:rPr>
        <w:t xml:space="preserve"> u</w:t>
      </w:r>
      <w:r w:rsidR="00644F54" w:rsidRPr="00FC4DD5">
        <w:t xml:space="preserve"> </w:t>
      </w:r>
      <w:r w:rsidR="00644F54" w:rsidRPr="00FC4DD5">
        <w:rPr>
          <w:b/>
        </w:rPr>
        <w:t>objeto de estudio</w:t>
      </w:r>
      <w:r w:rsidRPr="00FC4DD5">
        <w:rPr>
          <w:b/>
        </w:rPr>
        <w:t xml:space="preserve"> de esta </w:t>
      </w:r>
      <w:r w:rsidR="00644F54" w:rsidRPr="00FC4DD5">
        <w:rPr>
          <w:b/>
        </w:rPr>
        <w:t>evaluación</w:t>
      </w:r>
      <w:r w:rsidRPr="00FC4DD5">
        <w:rPr>
          <w:b/>
        </w:rPr>
        <w:t xml:space="preserve"> </w:t>
      </w:r>
      <w:r w:rsidR="00644F54" w:rsidRPr="00FC4DD5">
        <w:rPr>
          <w:b/>
        </w:rPr>
        <w:t>intermedia es el programa conjunto</w:t>
      </w:r>
      <w:r w:rsidR="00644F54" w:rsidRPr="00FC4DD5">
        <w:t xml:space="preserve"> entendido como el conjunto de componentes, </w:t>
      </w:r>
      <w:proofErr w:type="spellStart"/>
      <w:r w:rsidR="00644F54" w:rsidRPr="00FC4DD5">
        <w:t>outcomes</w:t>
      </w:r>
      <w:proofErr w:type="spellEnd"/>
      <w:r w:rsidR="00644F54" w:rsidRPr="00FC4DD5">
        <w:t>, outputs actividades e insumos que quedaron reflejados en el documento de programa conjunto y las correspondientes  modificaciones que se hayan realizado durante su implementación.</w:t>
      </w:r>
    </w:p>
    <w:p w:rsidR="00644F54" w:rsidRPr="00FC4DD5" w:rsidRDefault="00644F54" w:rsidP="00B573F4">
      <w:pPr>
        <w:autoSpaceDE w:val="0"/>
        <w:autoSpaceDN w:val="0"/>
        <w:adjustRightInd w:val="0"/>
        <w:spacing w:after="0" w:line="240" w:lineRule="auto"/>
        <w:jc w:val="both"/>
      </w:pPr>
    </w:p>
    <w:p w:rsidR="001C2DF1" w:rsidRDefault="001163C3" w:rsidP="00B573F4">
      <w:pPr>
        <w:autoSpaceDE w:val="0"/>
        <w:autoSpaceDN w:val="0"/>
        <w:adjustRightInd w:val="0"/>
        <w:spacing w:after="0" w:line="240" w:lineRule="auto"/>
        <w:jc w:val="both"/>
      </w:pPr>
      <w:r w:rsidRPr="00FC4DD5">
        <w:t xml:space="preserve">La presente evaluación intermedia tiene como </w:t>
      </w:r>
      <w:r w:rsidRPr="00FC4DD5">
        <w:rPr>
          <w:b/>
        </w:rPr>
        <w:t>objetivos específicos</w:t>
      </w:r>
      <w:r w:rsidRPr="00FC4DD5">
        <w:t>:</w:t>
      </w:r>
    </w:p>
    <w:p w:rsidR="009B2552" w:rsidRPr="00F47748" w:rsidRDefault="009B2552" w:rsidP="00B573F4">
      <w:pPr>
        <w:autoSpaceDE w:val="0"/>
        <w:autoSpaceDN w:val="0"/>
        <w:adjustRightInd w:val="0"/>
        <w:spacing w:after="0" w:line="240" w:lineRule="auto"/>
        <w:jc w:val="both"/>
      </w:pPr>
    </w:p>
    <w:p w:rsidR="001163C3" w:rsidRDefault="001163C3" w:rsidP="002325F7">
      <w:pPr>
        <w:pStyle w:val="ListParagraph"/>
        <w:numPr>
          <w:ilvl w:val="0"/>
          <w:numId w:val="4"/>
        </w:numPr>
        <w:autoSpaceDE w:val="0"/>
        <w:autoSpaceDN w:val="0"/>
        <w:adjustRightInd w:val="0"/>
        <w:spacing w:after="0" w:line="240" w:lineRule="auto"/>
        <w:jc w:val="both"/>
      </w:pPr>
      <w:r w:rsidRPr="00FC4DD5">
        <w:t xml:space="preserve">Conocer la </w:t>
      </w:r>
      <w:r w:rsidRPr="00FC4DD5">
        <w:rPr>
          <w:b/>
        </w:rPr>
        <w:t>calidad del diseño y coherencia</w:t>
      </w:r>
      <w:r w:rsidRPr="00FC4DD5">
        <w:t xml:space="preserve"> interna del Programa (necesidades y los problemas que pretende solucionar) y la coherencia externa </w:t>
      </w:r>
      <w:r w:rsidR="00EE685E" w:rsidRPr="00FC4DD5">
        <w:t xml:space="preserve">del mismo con el </w:t>
      </w:r>
      <w:r w:rsidR="00D426FC">
        <w:t>UNDAF (</w:t>
      </w:r>
      <w:r w:rsidR="00C4006F" w:rsidRPr="00FC4DD5">
        <w:t>MANUD</w:t>
      </w:r>
      <w:r w:rsidR="00D426FC">
        <w:t>)</w:t>
      </w:r>
      <w:r w:rsidR="00C4006F" w:rsidRPr="00FC4DD5">
        <w:t>,</w:t>
      </w:r>
      <w:r w:rsidRPr="00FC4DD5">
        <w:t xml:space="preserve"> </w:t>
      </w:r>
      <w:r w:rsidR="00F47748">
        <w:t xml:space="preserve"> </w:t>
      </w:r>
      <w:r w:rsidRPr="00FC4DD5">
        <w:t>las Estra</w:t>
      </w:r>
      <w:r w:rsidR="00EE685E" w:rsidRPr="00FC4DD5">
        <w:t xml:space="preserve">tegias Nacionales de </w:t>
      </w:r>
      <w:r w:rsidR="00EE685E" w:rsidRPr="005B203D">
        <w:t>Desarrollo</w:t>
      </w:r>
      <w:r w:rsidR="00C4006F" w:rsidRPr="005B203D">
        <w:t xml:space="preserve"> y </w:t>
      </w:r>
      <w:r w:rsidR="00C4006F" w:rsidRPr="005B203D">
        <w:rPr>
          <w:b/>
        </w:rPr>
        <w:t xml:space="preserve">los </w:t>
      </w:r>
      <w:r w:rsidR="00953655" w:rsidRPr="005B203D">
        <w:rPr>
          <w:b/>
        </w:rPr>
        <w:t>Objetivos de Desarrollo del Milenio</w:t>
      </w:r>
      <w:r w:rsidR="00D426FC">
        <w:t xml:space="preserve"> a</w:t>
      </w:r>
      <w:r w:rsidR="00EE685E" w:rsidRPr="00FC4DD5">
        <w:t>sí como el grado de apropiación nacional en los términos definidos por la Declaración de Paris y la Agenda de Acción de Accra.</w:t>
      </w:r>
    </w:p>
    <w:p w:rsidR="00F47748" w:rsidRPr="00FC4DD5" w:rsidRDefault="00F47748" w:rsidP="00F47748">
      <w:pPr>
        <w:pStyle w:val="ListParagraph"/>
        <w:autoSpaceDE w:val="0"/>
        <w:autoSpaceDN w:val="0"/>
        <w:adjustRightInd w:val="0"/>
        <w:spacing w:after="0" w:line="240" w:lineRule="auto"/>
        <w:jc w:val="both"/>
      </w:pPr>
    </w:p>
    <w:p w:rsidR="00B573F4" w:rsidRPr="00FC4DD5" w:rsidRDefault="00EE685E" w:rsidP="002325F7">
      <w:pPr>
        <w:pStyle w:val="ListParagraph"/>
        <w:numPr>
          <w:ilvl w:val="0"/>
          <w:numId w:val="4"/>
        </w:numPr>
        <w:autoSpaceDE w:val="0"/>
        <w:autoSpaceDN w:val="0"/>
        <w:adjustRightInd w:val="0"/>
        <w:spacing w:after="0" w:line="240" w:lineRule="auto"/>
        <w:jc w:val="both"/>
      </w:pPr>
      <w:r w:rsidRPr="00FC4DD5">
        <w:t xml:space="preserve">Conocer </w:t>
      </w:r>
      <w:r w:rsidRPr="00FC4DD5">
        <w:rPr>
          <w:b/>
        </w:rPr>
        <w:t>el funcionamiento</w:t>
      </w:r>
      <w:r w:rsidRPr="00FC4DD5">
        <w:t xml:space="preserve"> del Programa Conjunto y la </w:t>
      </w:r>
      <w:r w:rsidRPr="00FC4DD5">
        <w:rPr>
          <w:b/>
        </w:rPr>
        <w:t>eficiencia del modelo de gestión</w:t>
      </w:r>
      <w:r w:rsidRPr="00FC4DD5">
        <w:t xml:space="preserve"> en la planificación, coordinación, gestión y ejecución de los recursos asignados para la implementación del mismo</w:t>
      </w:r>
      <w:r w:rsidR="00C4006F" w:rsidRPr="00FC4DD5">
        <w:t xml:space="preserve"> </w:t>
      </w:r>
      <w:r w:rsidRPr="00FC4DD5">
        <w:t xml:space="preserve">a partir del análisis de los procedimientos y los mecanismos institucionales, que permita revelar los factores de éxito y las limitaciones del trabajo </w:t>
      </w:r>
      <w:proofErr w:type="spellStart"/>
      <w:r w:rsidRPr="00FC4DD5">
        <w:t>Interagencial</w:t>
      </w:r>
      <w:proofErr w:type="spellEnd"/>
      <w:r w:rsidRPr="00FC4DD5">
        <w:t xml:space="preserve"> en el marco de</w:t>
      </w:r>
      <w:r w:rsidR="002325F7" w:rsidRPr="00FC4DD5">
        <w:t xml:space="preserve"> </w:t>
      </w:r>
      <w:proofErr w:type="spellStart"/>
      <w:r w:rsidRPr="00FC4DD5">
        <w:rPr>
          <w:b/>
        </w:rPr>
        <w:t>One</w:t>
      </w:r>
      <w:proofErr w:type="spellEnd"/>
      <w:r w:rsidRPr="00FC4DD5">
        <w:rPr>
          <w:b/>
        </w:rPr>
        <w:t xml:space="preserve"> UN</w:t>
      </w:r>
      <w:r w:rsidRPr="00FC4DD5">
        <w:t>.</w:t>
      </w:r>
    </w:p>
    <w:p w:rsidR="00B573F4" w:rsidRPr="00FC4DD5" w:rsidRDefault="00B573F4" w:rsidP="002325F7">
      <w:pPr>
        <w:autoSpaceDE w:val="0"/>
        <w:autoSpaceDN w:val="0"/>
        <w:adjustRightInd w:val="0"/>
        <w:spacing w:after="0" w:line="240" w:lineRule="auto"/>
      </w:pPr>
    </w:p>
    <w:p w:rsidR="00B573F4" w:rsidRPr="00FC4DD5" w:rsidRDefault="00EE685E" w:rsidP="002325F7">
      <w:pPr>
        <w:pStyle w:val="ListParagraph"/>
        <w:numPr>
          <w:ilvl w:val="0"/>
          <w:numId w:val="4"/>
        </w:numPr>
        <w:autoSpaceDE w:val="0"/>
        <w:autoSpaceDN w:val="0"/>
        <w:adjustRightInd w:val="0"/>
        <w:spacing w:after="0" w:line="240" w:lineRule="auto"/>
        <w:jc w:val="both"/>
      </w:pPr>
      <w:r w:rsidRPr="00FC4DD5">
        <w:t xml:space="preserve">Conocer </w:t>
      </w:r>
      <w:r w:rsidR="0086403A" w:rsidRPr="00FC4DD5">
        <w:t>el</w:t>
      </w:r>
      <w:r w:rsidRPr="00FC4DD5">
        <w:t xml:space="preserve"> </w:t>
      </w:r>
      <w:r w:rsidRPr="00FC4DD5">
        <w:rPr>
          <w:b/>
        </w:rPr>
        <w:t xml:space="preserve">grado </w:t>
      </w:r>
      <w:r w:rsidR="0086403A" w:rsidRPr="00FC4DD5">
        <w:rPr>
          <w:b/>
        </w:rPr>
        <w:t>de eficacia</w:t>
      </w:r>
      <w:r w:rsidR="0086403A" w:rsidRPr="00FC4DD5">
        <w:t xml:space="preserve"> </w:t>
      </w:r>
      <w:r w:rsidR="00393B61" w:rsidRPr="00FC4DD5">
        <w:t>del</w:t>
      </w:r>
      <w:r w:rsidR="0086403A" w:rsidRPr="00FC4DD5">
        <w:t xml:space="preserve"> programa </w:t>
      </w:r>
      <w:r w:rsidR="00393B61" w:rsidRPr="00FC4DD5">
        <w:t xml:space="preserve">en las </w:t>
      </w:r>
      <w:r w:rsidR="00D426FC">
        <w:t>poblaciones participantes en el</w:t>
      </w:r>
      <w:r w:rsidR="00393B61" w:rsidRPr="00FC4DD5">
        <w:t xml:space="preserve"> mismo,</w:t>
      </w:r>
      <w:r w:rsidR="0086403A" w:rsidRPr="00FC4DD5">
        <w:t xml:space="preserve"> </w:t>
      </w:r>
      <w:r w:rsidR="00D426FC">
        <w:t xml:space="preserve">la </w:t>
      </w:r>
      <w:r w:rsidR="00393B61" w:rsidRPr="00FC4DD5">
        <w:t>contribución</w:t>
      </w:r>
      <w:r w:rsidR="0086403A" w:rsidRPr="00FC4DD5">
        <w:t xml:space="preserve"> </w:t>
      </w:r>
      <w:r w:rsidR="00393B61" w:rsidRPr="00FC4DD5">
        <w:t xml:space="preserve">a los objetivos de la </w:t>
      </w:r>
      <w:r w:rsidR="00393B61" w:rsidRPr="00FC4DD5">
        <w:rPr>
          <w:b/>
        </w:rPr>
        <w:t>ventana temática de Medio Ambiente</w:t>
      </w:r>
      <w:r w:rsidR="00393B61" w:rsidRPr="00FC4DD5">
        <w:t xml:space="preserve"> y Cambio Climático y </w:t>
      </w:r>
      <w:r w:rsidR="00D426FC">
        <w:t xml:space="preserve">a </w:t>
      </w:r>
      <w:r w:rsidR="00393B61" w:rsidRPr="00FC4DD5">
        <w:t xml:space="preserve">los </w:t>
      </w:r>
      <w:r w:rsidR="00393B61" w:rsidRPr="00FC4DD5">
        <w:rPr>
          <w:b/>
        </w:rPr>
        <w:t>Objetivos de Desarrollo del Milenio</w:t>
      </w:r>
      <w:r w:rsidR="00393B61" w:rsidRPr="00FC4DD5">
        <w:t xml:space="preserve"> en el</w:t>
      </w:r>
      <w:r w:rsidR="00ED29C8" w:rsidRPr="00FC4DD5">
        <w:t xml:space="preserve"> </w:t>
      </w:r>
      <w:r w:rsidR="00ED29C8" w:rsidRPr="005B203D">
        <w:t>nivel local y/o</w:t>
      </w:r>
      <w:r w:rsidR="00393B61" w:rsidRPr="005B203D">
        <w:t xml:space="preserve"> país.</w:t>
      </w:r>
      <w:r w:rsidR="00393B61" w:rsidRPr="00FC4DD5">
        <w:t xml:space="preserve"> </w:t>
      </w:r>
    </w:p>
    <w:p w:rsidR="00EE685E" w:rsidRPr="00FC4DD5" w:rsidRDefault="00EE685E" w:rsidP="001163C3">
      <w:pPr>
        <w:autoSpaceDE w:val="0"/>
        <w:autoSpaceDN w:val="0"/>
        <w:adjustRightInd w:val="0"/>
        <w:spacing w:after="0" w:line="240" w:lineRule="auto"/>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4. </w:t>
      </w:r>
      <w:r w:rsidR="00EB3BCE" w:rsidRPr="00FC4DD5">
        <w:rPr>
          <w:rFonts w:ascii="Myriad-Bold" w:hAnsi="Myriad-Bold" w:cs="Myriad-Bold"/>
          <w:b/>
          <w:bCs/>
          <w:color w:val="004DFB"/>
          <w:szCs w:val="24"/>
        </w:rPr>
        <w:t xml:space="preserve">PREGUNTAS </w:t>
      </w:r>
      <w:r w:rsidR="00865AC7" w:rsidRPr="00FC4DD5">
        <w:rPr>
          <w:rFonts w:ascii="Myriad-Bold" w:hAnsi="Myriad-Bold" w:cs="Myriad-Bold"/>
          <w:b/>
          <w:bCs/>
          <w:color w:val="004DFB"/>
          <w:szCs w:val="24"/>
        </w:rPr>
        <w:t xml:space="preserve">NIVELES Y CRITERIOS </w:t>
      </w:r>
      <w:r w:rsidR="00EB3BCE" w:rsidRPr="00FC4DD5">
        <w:rPr>
          <w:rFonts w:ascii="Myriad-Bold" w:hAnsi="Myriad-Bold" w:cs="Myriad-Bold"/>
          <w:b/>
          <w:bCs/>
          <w:color w:val="004DFB"/>
          <w:szCs w:val="24"/>
        </w:rPr>
        <w:t>DE EVALUACION</w:t>
      </w:r>
    </w:p>
    <w:p w:rsidR="00F22BCA" w:rsidRPr="00141B3B" w:rsidRDefault="00F22BCA" w:rsidP="00F22BCA">
      <w:pPr>
        <w:autoSpaceDE w:val="0"/>
        <w:autoSpaceDN w:val="0"/>
        <w:adjustRightInd w:val="0"/>
        <w:spacing w:after="0" w:line="240" w:lineRule="auto"/>
        <w:jc w:val="both"/>
        <w:rPr>
          <w:b/>
          <w:color w:val="FF0000"/>
          <w:lang w:val="es-ES"/>
        </w:rPr>
      </w:pPr>
    </w:p>
    <w:p w:rsidR="0078134B" w:rsidRPr="0078134B" w:rsidRDefault="0078134B" w:rsidP="00F22BCA">
      <w:pPr>
        <w:autoSpaceDE w:val="0"/>
        <w:autoSpaceDN w:val="0"/>
        <w:adjustRightInd w:val="0"/>
        <w:spacing w:after="0" w:line="240" w:lineRule="auto"/>
        <w:jc w:val="both"/>
        <w:rPr>
          <w:b/>
          <w:color w:val="FF0000"/>
        </w:rPr>
      </w:pPr>
      <w:r w:rsidRPr="0078134B">
        <w:rPr>
          <w:b/>
          <w:color w:val="FF0000"/>
        </w:rPr>
        <w:t>Lo</w:t>
      </w:r>
      <w:r w:rsidR="00D426FC">
        <w:rPr>
          <w:b/>
          <w:color w:val="FF0000"/>
        </w:rPr>
        <w:t>/a</w:t>
      </w:r>
      <w:r w:rsidRPr="0078134B">
        <w:rPr>
          <w:b/>
          <w:color w:val="FF0000"/>
        </w:rPr>
        <w:t>s usuario</w:t>
      </w:r>
      <w:r w:rsidR="00D426FC">
        <w:rPr>
          <w:b/>
          <w:color w:val="FF0000"/>
        </w:rPr>
        <w:t>/a</w:t>
      </w:r>
      <w:r w:rsidRPr="0078134B">
        <w:rPr>
          <w:b/>
          <w:color w:val="FF0000"/>
        </w:rPr>
        <w:t xml:space="preserve">s principales de la </w:t>
      </w:r>
      <w:r>
        <w:rPr>
          <w:b/>
          <w:color w:val="FF0000"/>
        </w:rPr>
        <w:t xml:space="preserve">evaluación representados en el grupo de referencia de la </w:t>
      </w:r>
      <w:r w:rsidR="00073EB5">
        <w:rPr>
          <w:b/>
          <w:color w:val="FF0000"/>
        </w:rPr>
        <w:t>evaluación</w:t>
      </w:r>
      <w:r>
        <w:rPr>
          <w:b/>
          <w:color w:val="FF0000"/>
        </w:rPr>
        <w:t xml:space="preserve"> (sección 8 de los TDR) y específicamente la unidad de </w:t>
      </w:r>
      <w:r w:rsidR="00073EB5">
        <w:rPr>
          <w:b/>
          <w:color w:val="FF0000"/>
        </w:rPr>
        <w:t>coordinación</w:t>
      </w:r>
      <w:r>
        <w:rPr>
          <w:b/>
          <w:color w:val="FF0000"/>
        </w:rPr>
        <w:t xml:space="preserve"> e implementación del programa conjunto son responsables de contribuir a esta sección. </w:t>
      </w:r>
      <w:r w:rsidRPr="0078134B">
        <w:rPr>
          <w:b/>
          <w:color w:val="FF0000"/>
        </w:rPr>
        <w:t xml:space="preserve">Es posible </w:t>
      </w:r>
      <w:r w:rsidR="00073EB5" w:rsidRPr="0078134B">
        <w:rPr>
          <w:b/>
          <w:color w:val="FF0000"/>
        </w:rPr>
        <w:t>añadir</w:t>
      </w:r>
      <w:r w:rsidRPr="0078134B">
        <w:rPr>
          <w:b/>
          <w:color w:val="FF0000"/>
        </w:rPr>
        <w:t xml:space="preserve"> o modificar preguntas de </w:t>
      </w:r>
      <w:r w:rsidR="00073EB5" w:rsidRPr="0078134B">
        <w:rPr>
          <w:b/>
          <w:color w:val="FF0000"/>
        </w:rPr>
        <w:t>evaluación</w:t>
      </w:r>
      <w:r w:rsidRPr="0078134B">
        <w:rPr>
          <w:b/>
          <w:color w:val="FF0000"/>
        </w:rPr>
        <w:t xml:space="preserve"> y c</w:t>
      </w:r>
      <w:r>
        <w:rPr>
          <w:b/>
          <w:color w:val="FF0000"/>
        </w:rPr>
        <w:t xml:space="preserve">riterios hasta unos límites razonables teniendo en cuenta la </w:t>
      </w:r>
      <w:r w:rsidR="00073EB5">
        <w:rPr>
          <w:b/>
          <w:color w:val="FF0000"/>
        </w:rPr>
        <w:t xml:space="preserve">viabilidad y las limitaciones (recursos, tiempo, </w:t>
      </w:r>
      <w:r w:rsidR="00914551">
        <w:rPr>
          <w:b/>
          <w:color w:val="FF0000"/>
        </w:rPr>
        <w:t>etc.</w:t>
      </w:r>
      <w:r w:rsidR="00073EB5">
        <w:rPr>
          <w:b/>
          <w:color w:val="FF0000"/>
        </w:rPr>
        <w:t>) de un ejercicio rápido de evaluación intermedia.</w:t>
      </w:r>
    </w:p>
    <w:p w:rsidR="00EB3BCE" w:rsidRPr="00141B3B" w:rsidRDefault="00EB3BCE" w:rsidP="009D1AD3">
      <w:pPr>
        <w:autoSpaceDE w:val="0"/>
        <w:autoSpaceDN w:val="0"/>
        <w:adjustRightInd w:val="0"/>
        <w:spacing w:after="0" w:line="240" w:lineRule="auto"/>
        <w:rPr>
          <w:lang w:val="es-ES"/>
        </w:rPr>
      </w:pPr>
    </w:p>
    <w:p w:rsidR="00865AC7" w:rsidRPr="00FC4DD5" w:rsidRDefault="00865AC7" w:rsidP="00C567AB">
      <w:pPr>
        <w:autoSpaceDE w:val="0"/>
        <w:autoSpaceDN w:val="0"/>
        <w:adjustRightInd w:val="0"/>
        <w:spacing w:after="0" w:line="240" w:lineRule="auto"/>
        <w:jc w:val="both"/>
      </w:pPr>
      <w:r w:rsidRPr="00FC4DD5">
        <w:t>Las preguntas de evaluación definen la información que se debe generar como resultado del proceso evaluativo. Las preguntas se agrupan según los criterios que utilizaremos para valorar y dar respuesta a las mismas. Dichos criterios se agrupan a su vez en los 3 niveles del programa</w:t>
      </w:r>
      <w:r w:rsidR="004769A5" w:rsidRPr="00FC4DD5">
        <w:t xml:space="preserve">. </w:t>
      </w:r>
    </w:p>
    <w:p w:rsidR="004769A5" w:rsidRPr="00FC4DD5" w:rsidRDefault="004769A5" w:rsidP="00C567AB">
      <w:pPr>
        <w:autoSpaceDE w:val="0"/>
        <w:autoSpaceDN w:val="0"/>
        <w:adjustRightInd w:val="0"/>
        <w:spacing w:after="0" w:line="240" w:lineRule="auto"/>
        <w:jc w:val="both"/>
      </w:pPr>
    </w:p>
    <w:p w:rsidR="00865AC7" w:rsidRPr="00FC4DD5" w:rsidRDefault="00865AC7" w:rsidP="00C567AB">
      <w:pPr>
        <w:autoSpaceDE w:val="0"/>
        <w:autoSpaceDN w:val="0"/>
        <w:adjustRightInd w:val="0"/>
        <w:spacing w:after="0" w:line="240" w:lineRule="auto"/>
        <w:jc w:val="both"/>
      </w:pPr>
    </w:p>
    <w:p w:rsidR="00C567AB" w:rsidRPr="00FC4DD5" w:rsidRDefault="00865AC7" w:rsidP="00C567AB">
      <w:pPr>
        <w:autoSpaceDE w:val="0"/>
        <w:autoSpaceDN w:val="0"/>
        <w:adjustRightInd w:val="0"/>
        <w:spacing w:after="0" w:line="240" w:lineRule="auto"/>
        <w:jc w:val="both"/>
        <w:rPr>
          <w:b/>
        </w:rPr>
      </w:pPr>
      <w:r w:rsidRPr="00FC4DD5">
        <w:rPr>
          <w:b/>
        </w:rPr>
        <w:t>Nivel de Diseño:</w:t>
      </w:r>
    </w:p>
    <w:p w:rsidR="00865AC7" w:rsidRPr="00FC4DD5" w:rsidRDefault="00865AC7" w:rsidP="00C567AB">
      <w:pPr>
        <w:autoSpaceDE w:val="0"/>
        <w:autoSpaceDN w:val="0"/>
        <w:adjustRightInd w:val="0"/>
        <w:spacing w:after="0" w:line="240" w:lineRule="auto"/>
        <w:jc w:val="both"/>
      </w:pPr>
    </w:p>
    <w:p w:rsidR="00C567AB" w:rsidRPr="00FC4DD5" w:rsidRDefault="00865AC7" w:rsidP="007735FD">
      <w:pPr>
        <w:pStyle w:val="ListParagraph"/>
        <w:numPr>
          <w:ilvl w:val="0"/>
          <w:numId w:val="6"/>
        </w:numPr>
        <w:autoSpaceDE w:val="0"/>
        <w:autoSpaceDN w:val="0"/>
        <w:adjustRightInd w:val="0"/>
        <w:spacing w:after="0" w:line="240" w:lineRule="auto"/>
        <w:jc w:val="both"/>
      </w:pPr>
      <w:r w:rsidRPr="00FC4DD5">
        <w:rPr>
          <w:b/>
        </w:rPr>
        <w:t>Pertinencia</w:t>
      </w:r>
      <w:r w:rsidR="00076584" w:rsidRPr="00FC4DD5">
        <w:rPr>
          <w:b/>
        </w:rPr>
        <w:t xml:space="preserve">: </w:t>
      </w:r>
      <w:r w:rsidR="007735FD" w:rsidRPr="00FC4DD5">
        <w:rPr>
          <w:b/>
        </w:rPr>
        <w:t>Medida en que los objetivos de una intervención para el des</w:t>
      </w:r>
      <w:r w:rsidR="00C05FC8">
        <w:rPr>
          <w:b/>
        </w:rPr>
        <w:t>arrollo son congruentes con las necesidades e intereses de las</w:t>
      </w:r>
      <w:r w:rsidR="007735FD" w:rsidRPr="00FC4DD5">
        <w:rPr>
          <w:b/>
        </w:rPr>
        <w:t xml:space="preserve"> </w:t>
      </w:r>
      <w:r w:rsidR="00C05FC8">
        <w:rPr>
          <w:b/>
        </w:rPr>
        <w:t>personas</w:t>
      </w:r>
      <w:r w:rsidR="00953655" w:rsidRPr="00FC4DD5">
        <w:rPr>
          <w:b/>
        </w:rPr>
        <w:t>, las necesidades del país, lo</w:t>
      </w:r>
      <w:r w:rsidR="007735FD" w:rsidRPr="00FC4DD5">
        <w:rPr>
          <w:b/>
        </w:rPr>
        <w:t xml:space="preserve">s </w:t>
      </w:r>
      <w:r w:rsidR="0018135E">
        <w:rPr>
          <w:b/>
        </w:rPr>
        <w:t>O</w:t>
      </w:r>
      <w:r w:rsidR="00953655" w:rsidRPr="00FC4DD5">
        <w:rPr>
          <w:b/>
        </w:rPr>
        <w:t xml:space="preserve">bjetivos de </w:t>
      </w:r>
      <w:r w:rsidR="0018135E">
        <w:rPr>
          <w:b/>
        </w:rPr>
        <w:t>D</w:t>
      </w:r>
      <w:r w:rsidR="00953655" w:rsidRPr="00FC4DD5">
        <w:rPr>
          <w:b/>
        </w:rPr>
        <w:t>esarrollo del Milenio</w:t>
      </w:r>
      <w:r w:rsidR="007735FD" w:rsidRPr="00FC4DD5">
        <w:rPr>
          <w:b/>
        </w:rPr>
        <w:t xml:space="preserve"> y las políticas de los asociados y donantes</w:t>
      </w:r>
      <w:r w:rsidR="007735FD" w:rsidRPr="00FC4DD5">
        <w:t>.</w:t>
      </w:r>
    </w:p>
    <w:p w:rsidR="00736CE2" w:rsidRPr="00FC4DD5" w:rsidRDefault="00736CE2" w:rsidP="00076584">
      <w:pPr>
        <w:autoSpaceDE w:val="0"/>
        <w:autoSpaceDN w:val="0"/>
        <w:adjustRightInd w:val="0"/>
        <w:spacing w:after="0" w:line="240" w:lineRule="auto"/>
        <w:ind w:left="360"/>
        <w:jc w:val="both"/>
      </w:pPr>
    </w:p>
    <w:p w:rsidR="00953655" w:rsidRPr="00FC4DD5" w:rsidRDefault="00D803BE" w:rsidP="007735FD">
      <w:pPr>
        <w:pStyle w:val="ListParagraph"/>
        <w:numPr>
          <w:ilvl w:val="0"/>
          <w:numId w:val="7"/>
        </w:numPr>
        <w:autoSpaceDE w:val="0"/>
        <w:autoSpaceDN w:val="0"/>
        <w:adjustRightInd w:val="0"/>
        <w:spacing w:after="0" w:line="240" w:lineRule="auto"/>
        <w:jc w:val="both"/>
      </w:pPr>
      <w:r w:rsidRPr="00FC4DD5">
        <w:rPr>
          <w:szCs w:val="20"/>
          <w:lang w:val="es-ES"/>
        </w:rPr>
        <w:t>¿</w:t>
      </w:r>
      <w:r w:rsidR="00736CE2" w:rsidRPr="00FC4DD5">
        <w:t xml:space="preserve">Es </w:t>
      </w:r>
      <w:r w:rsidR="008B2BC4" w:rsidRPr="00FC4DD5">
        <w:t xml:space="preserve"> </w:t>
      </w:r>
      <w:r w:rsidR="00736CE2" w:rsidRPr="00FC4DD5">
        <w:t>clara</w:t>
      </w:r>
      <w:r w:rsidR="00C05FC8">
        <w:t xml:space="preserve"> en el programa conjunto la identificación de los problemas, </w:t>
      </w:r>
      <w:r w:rsidR="0018135E">
        <w:t>l</w:t>
      </w:r>
      <w:r w:rsidR="00C05FC8">
        <w:t>as desigualdades y brechas basadas en género y sus respectivas causas</w:t>
      </w:r>
      <w:r w:rsidR="00076584" w:rsidRPr="00FC4DD5">
        <w:t xml:space="preserve">? </w:t>
      </w:r>
    </w:p>
    <w:p w:rsidR="00076584" w:rsidRPr="00FC4DD5" w:rsidRDefault="00076584" w:rsidP="00953655">
      <w:pPr>
        <w:pStyle w:val="ListParagraph"/>
        <w:autoSpaceDE w:val="0"/>
        <w:autoSpaceDN w:val="0"/>
        <w:adjustRightInd w:val="0"/>
        <w:spacing w:after="0" w:line="240" w:lineRule="auto"/>
        <w:jc w:val="both"/>
      </w:pPr>
    </w:p>
    <w:p w:rsidR="00C84A0C" w:rsidRDefault="00D803BE" w:rsidP="00C84A0C">
      <w:pPr>
        <w:pStyle w:val="ListParagraph"/>
        <w:numPr>
          <w:ilvl w:val="0"/>
          <w:numId w:val="7"/>
        </w:numPr>
        <w:autoSpaceDE w:val="0"/>
        <w:autoSpaceDN w:val="0"/>
        <w:adjustRightInd w:val="0"/>
        <w:spacing w:after="0" w:line="240" w:lineRule="auto"/>
        <w:jc w:val="both"/>
      </w:pPr>
      <w:r w:rsidRPr="00115B4C">
        <w:rPr>
          <w:szCs w:val="20"/>
          <w:lang w:val="es-ES"/>
        </w:rPr>
        <w:t>¿</w:t>
      </w:r>
      <w:r w:rsidR="00B7683B">
        <w:rPr>
          <w:szCs w:val="20"/>
          <w:lang w:val="es-ES"/>
        </w:rPr>
        <w:t xml:space="preserve">En qué medida </w:t>
      </w:r>
      <w:r w:rsidR="003140DE">
        <w:rPr>
          <w:szCs w:val="20"/>
          <w:lang w:val="es-ES"/>
        </w:rPr>
        <w:t>responde</w:t>
      </w:r>
      <w:r w:rsidR="00076584" w:rsidRPr="00FC4DD5">
        <w:t xml:space="preserve"> el Programa Conjunto</w:t>
      </w:r>
      <w:r w:rsidR="00C05FC8">
        <w:t xml:space="preserve"> las particularidades e intereses específicos  de mujeres y hombres en las áreas de intervención</w:t>
      </w:r>
      <w:r w:rsidR="003140DE">
        <w:t>, así como grupos étnicos y minorías</w:t>
      </w:r>
      <w:r w:rsidR="00C05FC8">
        <w:t>?</w:t>
      </w:r>
      <w:r w:rsidR="00B30F5A" w:rsidRPr="00FC4DD5">
        <w:t xml:space="preserve"> </w:t>
      </w:r>
    </w:p>
    <w:p w:rsidR="00115B4C" w:rsidRPr="00FC4DD5" w:rsidRDefault="00115B4C" w:rsidP="00115B4C">
      <w:pPr>
        <w:autoSpaceDE w:val="0"/>
        <w:autoSpaceDN w:val="0"/>
        <w:adjustRightInd w:val="0"/>
        <w:spacing w:after="0" w:line="240" w:lineRule="auto"/>
        <w:jc w:val="both"/>
      </w:pPr>
    </w:p>
    <w:p w:rsidR="00953655" w:rsidRPr="00FC4DD5" w:rsidRDefault="00904819" w:rsidP="007735FD">
      <w:pPr>
        <w:pStyle w:val="ListParagraph"/>
        <w:numPr>
          <w:ilvl w:val="0"/>
          <w:numId w:val="7"/>
        </w:numPr>
        <w:autoSpaceDE w:val="0"/>
        <w:autoSpaceDN w:val="0"/>
        <w:adjustRightInd w:val="0"/>
        <w:spacing w:after="0" w:line="240" w:lineRule="auto"/>
        <w:jc w:val="both"/>
      </w:pPr>
      <w:proofErr w:type="gramStart"/>
      <w:r w:rsidRPr="00FC4DD5">
        <w:t>¿</w:t>
      </w:r>
      <w:r w:rsidR="0018135E" w:rsidDel="0018135E">
        <w:t xml:space="preserve"> </w:t>
      </w:r>
      <w:r w:rsidR="00115B4C">
        <w:t>En</w:t>
      </w:r>
      <w:proofErr w:type="gramEnd"/>
      <w:r w:rsidR="00115B4C">
        <w:t xml:space="preserve"> qué medida está</w:t>
      </w:r>
      <w:r w:rsidR="00C84A0C" w:rsidRPr="00FC4DD5">
        <w:t xml:space="preserve"> adaptada la estrategia</w:t>
      </w:r>
      <w:r w:rsidR="00115B4C">
        <w:t xml:space="preserve"> de intervención </w:t>
      </w:r>
      <w:r w:rsidR="0018135E">
        <w:t xml:space="preserve">al contexto político y socio cultural </w:t>
      </w:r>
      <w:r w:rsidR="00115B4C">
        <w:t xml:space="preserve">de las zonas de intervención donde está siendo implementada? </w:t>
      </w:r>
      <w:r w:rsidR="00115B4C" w:rsidRPr="00FC4DD5">
        <w:t>¿</w:t>
      </w:r>
      <w:r w:rsidR="00DA3DC4">
        <w:t>Qué</w:t>
      </w:r>
      <w:r w:rsidR="00115B4C">
        <w:t xml:space="preserve"> acciones prevé el programa para responder a los obstáculos que puedan emanar de</w:t>
      </w:r>
      <w:r w:rsidR="0018135E">
        <w:t xml:space="preserve"> dicho</w:t>
      </w:r>
      <w:r w:rsidR="00115B4C">
        <w:t xml:space="preserve"> contexto?</w:t>
      </w:r>
    </w:p>
    <w:p w:rsidR="00953655" w:rsidRPr="00FC4DD5" w:rsidRDefault="00953655" w:rsidP="00953655">
      <w:pPr>
        <w:autoSpaceDE w:val="0"/>
        <w:autoSpaceDN w:val="0"/>
        <w:adjustRightInd w:val="0"/>
        <w:spacing w:after="0" w:line="240" w:lineRule="auto"/>
        <w:jc w:val="both"/>
      </w:pPr>
    </w:p>
    <w:p w:rsidR="007C14A7" w:rsidRPr="005B203D" w:rsidRDefault="00E96530" w:rsidP="007735FD">
      <w:pPr>
        <w:pStyle w:val="ListParagraph"/>
        <w:numPr>
          <w:ilvl w:val="0"/>
          <w:numId w:val="7"/>
        </w:numPr>
        <w:autoSpaceDE w:val="0"/>
        <w:autoSpaceDN w:val="0"/>
        <w:adjustRightInd w:val="0"/>
        <w:spacing w:after="0" w:line="240" w:lineRule="auto"/>
        <w:jc w:val="both"/>
      </w:pPr>
      <w:r w:rsidRPr="005B203D">
        <w:t xml:space="preserve">¿Son los indicadores de seguimiento relevantes y de la calidad necesaria para la medición de los </w:t>
      </w:r>
      <w:r w:rsidR="0018135E">
        <w:t>productos y resultados</w:t>
      </w:r>
      <w:r w:rsidRPr="005B203D">
        <w:t xml:space="preserve"> del programa conjunto?</w:t>
      </w:r>
    </w:p>
    <w:p w:rsidR="007C14A7" w:rsidRPr="007C14A7" w:rsidRDefault="007C14A7" w:rsidP="007C14A7">
      <w:pPr>
        <w:autoSpaceDE w:val="0"/>
        <w:autoSpaceDN w:val="0"/>
        <w:adjustRightInd w:val="0"/>
        <w:spacing w:after="0" w:line="240" w:lineRule="auto"/>
        <w:jc w:val="both"/>
        <w:rPr>
          <w:highlight w:val="yellow"/>
        </w:rPr>
      </w:pPr>
    </w:p>
    <w:p w:rsidR="007C14A7" w:rsidRPr="005B203D" w:rsidRDefault="007C14A7" w:rsidP="007735FD">
      <w:pPr>
        <w:pStyle w:val="ListParagraph"/>
        <w:numPr>
          <w:ilvl w:val="0"/>
          <w:numId w:val="7"/>
        </w:numPr>
        <w:autoSpaceDE w:val="0"/>
        <w:autoSpaceDN w:val="0"/>
        <w:adjustRightInd w:val="0"/>
        <w:spacing w:after="0" w:line="240" w:lineRule="auto"/>
        <w:jc w:val="both"/>
      </w:pPr>
      <w:r w:rsidRPr="005B203D">
        <w:t xml:space="preserve">¿En </w:t>
      </w:r>
      <w:proofErr w:type="spellStart"/>
      <w:r w:rsidRPr="005B203D">
        <w:t>que</w:t>
      </w:r>
      <w:proofErr w:type="spellEnd"/>
      <w:r w:rsidRPr="005B203D">
        <w:t xml:space="preserve"> medida ha contribuido el Secretariado del F</w:t>
      </w:r>
      <w:r w:rsidR="0018135E">
        <w:t>-ODM</w:t>
      </w:r>
      <w:r w:rsidRPr="005B203D">
        <w:t xml:space="preserve"> a elevar la calidad de la formulación de los programas conjuntos?</w:t>
      </w:r>
    </w:p>
    <w:p w:rsidR="004769A5" w:rsidRPr="00FC4DD5" w:rsidRDefault="004769A5" w:rsidP="00C567AB">
      <w:pPr>
        <w:autoSpaceDE w:val="0"/>
        <w:autoSpaceDN w:val="0"/>
        <w:adjustRightInd w:val="0"/>
        <w:spacing w:after="0" w:line="240" w:lineRule="auto"/>
        <w:jc w:val="both"/>
      </w:pPr>
    </w:p>
    <w:p w:rsidR="00865AC7" w:rsidRPr="00FC4DD5" w:rsidRDefault="00865AC7" w:rsidP="004769A5">
      <w:pPr>
        <w:pStyle w:val="ListParagraph"/>
        <w:numPr>
          <w:ilvl w:val="0"/>
          <w:numId w:val="5"/>
        </w:numPr>
        <w:autoSpaceDE w:val="0"/>
        <w:autoSpaceDN w:val="0"/>
        <w:adjustRightInd w:val="0"/>
        <w:spacing w:after="0" w:line="240" w:lineRule="auto"/>
        <w:jc w:val="both"/>
        <w:rPr>
          <w:b/>
        </w:rPr>
      </w:pPr>
      <w:r w:rsidRPr="00FC4DD5">
        <w:rPr>
          <w:b/>
        </w:rPr>
        <w:t>Apropiación</w:t>
      </w:r>
      <w:r w:rsidR="00E96530" w:rsidRPr="00FC4DD5">
        <w:rPr>
          <w:b/>
        </w:rPr>
        <w:t xml:space="preserve"> en el diseño</w:t>
      </w:r>
      <w:r w:rsidR="00076584" w:rsidRPr="00FC4DD5">
        <w:rPr>
          <w:b/>
        </w:rPr>
        <w:t>:</w:t>
      </w:r>
      <w:r w:rsidR="007735FD" w:rsidRPr="00FC4DD5">
        <w:rPr>
          <w:b/>
        </w:rPr>
        <w:t xml:space="preserve"> Ejercicio efectivo de liderazgo de los</w:t>
      </w:r>
      <w:r w:rsidR="00115B4C">
        <w:rPr>
          <w:b/>
        </w:rPr>
        <w:t>/as</w:t>
      </w:r>
      <w:r w:rsidR="007735FD" w:rsidRPr="00FC4DD5">
        <w:rPr>
          <w:b/>
        </w:rPr>
        <w:t xml:space="preserve"> agentes sociales del país sobre </w:t>
      </w:r>
      <w:r w:rsidR="00342C40" w:rsidRPr="00FC4DD5">
        <w:rPr>
          <w:b/>
        </w:rPr>
        <w:t>las</w:t>
      </w:r>
      <w:r w:rsidR="007735FD" w:rsidRPr="00FC4DD5">
        <w:rPr>
          <w:b/>
        </w:rPr>
        <w:t xml:space="preserve"> intervenciones de desarrollo</w:t>
      </w:r>
    </w:p>
    <w:p w:rsidR="00865AC7" w:rsidRPr="00FC4DD5" w:rsidRDefault="00865AC7" w:rsidP="00C567AB">
      <w:pPr>
        <w:autoSpaceDE w:val="0"/>
        <w:autoSpaceDN w:val="0"/>
        <w:adjustRightInd w:val="0"/>
        <w:spacing w:after="0" w:line="240" w:lineRule="auto"/>
        <w:jc w:val="both"/>
      </w:pPr>
    </w:p>
    <w:p w:rsidR="00EE56AA" w:rsidRDefault="002C721B" w:rsidP="002C721B">
      <w:pPr>
        <w:autoSpaceDE w:val="0"/>
        <w:autoSpaceDN w:val="0"/>
        <w:adjustRightInd w:val="0"/>
        <w:spacing w:after="0" w:line="240" w:lineRule="auto"/>
        <w:jc w:val="both"/>
      </w:pPr>
      <w:r>
        <w:rPr>
          <w:szCs w:val="20"/>
          <w:lang w:val="es-ES"/>
        </w:rPr>
        <w:t xml:space="preserve"> </w:t>
      </w:r>
      <w:r w:rsidR="00D803BE" w:rsidRPr="00FC4DD5">
        <w:rPr>
          <w:szCs w:val="20"/>
          <w:lang w:val="es-ES"/>
        </w:rPr>
        <w:t>¿</w:t>
      </w:r>
      <w:r w:rsidR="00076584" w:rsidRPr="00FC4DD5">
        <w:t xml:space="preserve">En qué medida </w:t>
      </w:r>
      <w:r w:rsidR="00115B4C">
        <w:t xml:space="preserve">responden los objetivos y estrategias de intervención del Programa Conjunto a los Planes </w:t>
      </w:r>
      <w:r w:rsidR="008B2BC4" w:rsidRPr="00FC4DD5">
        <w:t>y Programas Nacionales y regionales</w:t>
      </w:r>
      <w:r w:rsidR="00115B4C">
        <w:t>,</w:t>
      </w:r>
      <w:r w:rsidR="000B2EB3">
        <w:t xml:space="preserve"> así como</w:t>
      </w:r>
      <w:r w:rsidR="00115B4C">
        <w:t xml:space="preserve"> a las necesidades identificadas y al contexto operativo de la política nacional</w:t>
      </w:r>
      <w:r w:rsidR="008B2BC4" w:rsidRPr="00FC4DD5">
        <w:t>?</w:t>
      </w:r>
      <w:r w:rsidR="00115B4C">
        <w:t xml:space="preserve"> </w:t>
      </w:r>
    </w:p>
    <w:p w:rsidR="002C721B" w:rsidRDefault="002C721B" w:rsidP="002C721B">
      <w:pPr>
        <w:autoSpaceDE w:val="0"/>
        <w:autoSpaceDN w:val="0"/>
        <w:adjustRightInd w:val="0"/>
        <w:spacing w:after="0" w:line="240" w:lineRule="auto"/>
        <w:jc w:val="both"/>
        <w:rPr>
          <w:szCs w:val="20"/>
          <w:lang w:val="es-ES"/>
        </w:rPr>
      </w:pPr>
    </w:p>
    <w:p w:rsidR="00076584" w:rsidRPr="00FC4DD5" w:rsidRDefault="00D803BE" w:rsidP="002C721B">
      <w:pPr>
        <w:autoSpaceDE w:val="0"/>
        <w:autoSpaceDN w:val="0"/>
        <w:adjustRightInd w:val="0"/>
        <w:spacing w:after="0" w:line="240" w:lineRule="auto"/>
        <w:jc w:val="both"/>
      </w:pPr>
      <w:r w:rsidRPr="002C721B">
        <w:rPr>
          <w:szCs w:val="20"/>
          <w:lang w:val="es-ES"/>
        </w:rPr>
        <w:t>¿</w:t>
      </w:r>
      <w:r w:rsidR="00076584" w:rsidRPr="00FC4DD5">
        <w:t>En qué grado las autoridades nacionales, locales y los</w:t>
      </w:r>
      <w:r w:rsidR="00115B4C">
        <w:t>/as</w:t>
      </w:r>
      <w:r w:rsidR="00076584" w:rsidRPr="00FC4DD5">
        <w:t xml:space="preserve"> agentes sociales</w:t>
      </w:r>
      <w:r w:rsidR="00115B4C">
        <w:t xml:space="preserve"> del país se han involucrado</w:t>
      </w:r>
      <w:r w:rsidR="00076584" w:rsidRPr="00FC4DD5">
        <w:t xml:space="preserve"> a la hora de </w:t>
      </w:r>
      <w:r w:rsidR="00736CE2" w:rsidRPr="00FC4DD5">
        <w:t>diseñar</w:t>
      </w:r>
      <w:r w:rsidR="000B2EB3">
        <w:t xml:space="preserve"> el programa conjunto</w:t>
      </w:r>
      <w:r w:rsidR="00076584" w:rsidRPr="00FC4DD5">
        <w:t>?</w:t>
      </w:r>
    </w:p>
    <w:p w:rsidR="004769A5" w:rsidRPr="00FC4DD5" w:rsidRDefault="004769A5" w:rsidP="00C567AB">
      <w:pPr>
        <w:autoSpaceDE w:val="0"/>
        <w:autoSpaceDN w:val="0"/>
        <w:adjustRightInd w:val="0"/>
        <w:spacing w:after="0" w:line="240" w:lineRule="auto"/>
        <w:jc w:val="both"/>
      </w:pPr>
    </w:p>
    <w:p w:rsidR="00C567AB" w:rsidRPr="00FC4DD5" w:rsidRDefault="00865AC7" w:rsidP="00C567AB">
      <w:pPr>
        <w:autoSpaceDE w:val="0"/>
        <w:autoSpaceDN w:val="0"/>
        <w:adjustRightInd w:val="0"/>
        <w:spacing w:after="0" w:line="240" w:lineRule="auto"/>
        <w:jc w:val="both"/>
        <w:rPr>
          <w:b/>
        </w:rPr>
      </w:pPr>
      <w:r w:rsidRPr="00FC4DD5">
        <w:rPr>
          <w:b/>
        </w:rPr>
        <w:t xml:space="preserve">Nivel de </w:t>
      </w:r>
      <w:r w:rsidR="00C567AB" w:rsidRPr="00FC4DD5">
        <w:rPr>
          <w:b/>
        </w:rPr>
        <w:t>Proceso</w:t>
      </w:r>
    </w:p>
    <w:p w:rsidR="00C567AB" w:rsidRPr="00FC4DD5" w:rsidRDefault="00C567AB" w:rsidP="00C567AB">
      <w:pPr>
        <w:autoSpaceDE w:val="0"/>
        <w:autoSpaceDN w:val="0"/>
        <w:adjustRightInd w:val="0"/>
        <w:spacing w:after="0" w:line="240" w:lineRule="auto"/>
        <w:jc w:val="both"/>
      </w:pPr>
    </w:p>
    <w:p w:rsidR="004769A5" w:rsidRPr="00FC4DD5" w:rsidRDefault="00E96530" w:rsidP="00E96530">
      <w:pPr>
        <w:autoSpaceDE w:val="0"/>
        <w:autoSpaceDN w:val="0"/>
        <w:adjustRightInd w:val="0"/>
        <w:spacing w:after="0" w:line="240" w:lineRule="auto"/>
        <w:ind w:firstLine="360"/>
        <w:rPr>
          <w:b/>
          <w:szCs w:val="20"/>
          <w:lang w:val="es-ES"/>
        </w:rPr>
      </w:pPr>
      <w:r w:rsidRPr="00FC4DD5">
        <w:rPr>
          <w:b/>
        </w:rPr>
        <w:t xml:space="preserve">-    </w:t>
      </w:r>
      <w:r w:rsidR="004769A5" w:rsidRPr="00FC4DD5">
        <w:rPr>
          <w:b/>
        </w:rPr>
        <w:t>Eficiencia</w:t>
      </w:r>
      <w:r w:rsidR="00736CE2" w:rsidRPr="00FC4DD5">
        <w:rPr>
          <w:b/>
        </w:rPr>
        <w:t xml:space="preserve">: </w:t>
      </w:r>
      <w:r w:rsidR="007735FD" w:rsidRPr="00FC4DD5">
        <w:rPr>
          <w:b/>
          <w:szCs w:val="20"/>
          <w:lang w:val="es-ES"/>
        </w:rPr>
        <w:t>Medida en que los recursos/insumos (fondos, tiempo, etc.) se han convertido en resultados</w:t>
      </w:r>
    </w:p>
    <w:p w:rsidR="004769A5" w:rsidRPr="00FC4DD5" w:rsidRDefault="004769A5" w:rsidP="00C567AB">
      <w:pPr>
        <w:autoSpaceDE w:val="0"/>
        <w:autoSpaceDN w:val="0"/>
        <w:adjustRightInd w:val="0"/>
        <w:spacing w:after="0" w:line="240" w:lineRule="auto"/>
        <w:jc w:val="both"/>
      </w:pPr>
    </w:p>
    <w:p w:rsidR="007C14A7" w:rsidRDefault="00D803BE" w:rsidP="00FC3B35">
      <w:pPr>
        <w:pStyle w:val="ListParagraph"/>
        <w:numPr>
          <w:ilvl w:val="0"/>
          <w:numId w:val="9"/>
        </w:numPr>
        <w:autoSpaceDE w:val="0"/>
        <w:autoSpaceDN w:val="0"/>
        <w:adjustRightInd w:val="0"/>
        <w:spacing w:after="0" w:line="240" w:lineRule="auto"/>
        <w:jc w:val="both"/>
      </w:pPr>
      <w:r w:rsidRPr="00FC4DD5">
        <w:t>¿</w:t>
      </w:r>
      <w:r w:rsidR="00777AC3" w:rsidRPr="00FC4DD5">
        <w:t xml:space="preserve">En </w:t>
      </w:r>
      <w:r w:rsidR="000E489B" w:rsidRPr="00FC4DD5">
        <w:t>qué</w:t>
      </w:r>
      <w:r w:rsidR="00777AC3" w:rsidRPr="00FC4DD5">
        <w:t xml:space="preserve"> medida el modelo de gestión del programa conjunto, es decir, de instrumentos, recursos económicos, humanos, y técnicos, estructura organizativa, flujos de información, toma de </w:t>
      </w:r>
      <w:r w:rsidR="000E489B" w:rsidRPr="00FC4DD5">
        <w:t>decisiones</w:t>
      </w:r>
      <w:r w:rsidR="00777AC3" w:rsidRPr="00FC4DD5">
        <w:t xml:space="preserve"> en la gestión</w:t>
      </w:r>
      <w:r w:rsidR="0018135E">
        <w:t>,</w:t>
      </w:r>
      <w:r w:rsidR="00736CE2" w:rsidRPr="00FC4DD5">
        <w:t xml:space="preserve"> contribuyen</w:t>
      </w:r>
      <w:r w:rsidR="000E489B" w:rsidRPr="00FC4DD5">
        <w:t xml:space="preserve"> a generar los productos y resultados previstos?</w:t>
      </w:r>
    </w:p>
    <w:p w:rsidR="007C14A7" w:rsidRDefault="007C14A7" w:rsidP="007C14A7">
      <w:pPr>
        <w:pStyle w:val="ListParagraph"/>
        <w:autoSpaceDE w:val="0"/>
        <w:autoSpaceDN w:val="0"/>
        <w:adjustRightInd w:val="0"/>
        <w:spacing w:after="0" w:line="240" w:lineRule="auto"/>
        <w:jc w:val="both"/>
      </w:pPr>
    </w:p>
    <w:p w:rsidR="000E489B" w:rsidRPr="00FC4DD5" w:rsidRDefault="00D803BE" w:rsidP="00FC3B35">
      <w:pPr>
        <w:pStyle w:val="ListParagraph"/>
        <w:numPr>
          <w:ilvl w:val="0"/>
          <w:numId w:val="9"/>
        </w:numPr>
        <w:autoSpaceDE w:val="0"/>
        <w:autoSpaceDN w:val="0"/>
        <w:adjustRightInd w:val="0"/>
        <w:spacing w:after="0" w:line="240" w:lineRule="auto"/>
        <w:jc w:val="both"/>
      </w:pPr>
      <w:r w:rsidRPr="00FC4DD5">
        <w:t>¿</w:t>
      </w:r>
      <w:r w:rsidR="00777AC3" w:rsidRPr="00FC4DD5">
        <w:t>En qué medida se están coordinando las agencias participantes entre ellas y con el</w:t>
      </w:r>
      <w:r w:rsidR="000E489B" w:rsidRPr="00FC4DD5">
        <w:t xml:space="preserve"> gobierno y la sociedad civil?</w:t>
      </w:r>
    </w:p>
    <w:p w:rsidR="000E489B" w:rsidRPr="00FC4DD5" w:rsidRDefault="000E489B" w:rsidP="00777AC3">
      <w:pPr>
        <w:autoSpaceDE w:val="0"/>
        <w:autoSpaceDN w:val="0"/>
        <w:adjustRightInd w:val="0"/>
        <w:spacing w:after="0" w:line="240" w:lineRule="auto"/>
        <w:jc w:val="both"/>
      </w:pPr>
    </w:p>
    <w:p w:rsidR="00076584" w:rsidRPr="00FC4DD5" w:rsidRDefault="0030718E" w:rsidP="00CC6AE3">
      <w:pPr>
        <w:pStyle w:val="ListParagraph"/>
        <w:numPr>
          <w:ilvl w:val="0"/>
          <w:numId w:val="9"/>
        </w:numPr>
        <w:autoSpaceDE w:val="0"/>
        <w:autoSpaceDN w:val="0"/>
        <w:adjustRightInd w:val="0"/>
        <w:spacing w:after="0" w:line="240" w:lineRule="auto"/>
        <w:jc w:val="both"/>
      </w:pPr>
      <w:r>
        <w:t>¿Qué mecanismos de trabajo conjunto existen entre los diferentes socios del programa conjunto</w:t>
      </w:r>
      <w:r w:rsidR="00076584" w:rsidRPr="00FC4DD5">
        <w:t>?</w:t>
      </w:r>
    </w:p>
    <w:p w:rsidR="000E489B" w:rsidRPr="00FC4DD5" w:rsidRDefault="000E489B" w:rsidP="00777AC3">
      <w:pPr>
        <w:autoSpaceDE w:val="0"/>
        <w:autoSpaceDN w:val="0"/>
        <w:adjustRightInd w:val="0"/>
        <w:spacing w:after="0" w:line="240" w:lineRule="auto"/>
        <w:jc w:val="both"/>
      </w:pPr>
    </w:p>
    <w:p w:rsidR="006D201A" w:rsidRDefault="00076584" w:rsidP="006D201A">
      <w:pPr>
        <w:pStyle w:val="ListParagraph"/>
        <w:numPr>
          <w:ilvl w:val="0"/>
          <w:numId w:val="9"/>
        </w:numPr>
        <w:jc w:val="both"/>
      </w:pPr>
      <w:r w:rsidRPr="00FC4DD5">
        <w:t>¿</w:t>
      </w:r>
      <w:r w:rsidR="006D201A">
        <w:t>En qué medida, l</w:t>
      </w:r>
      <w:r w:rsidR="007648DF" w:rsidRPr="00FC4DD5">
        <w:t>os</w:t>
      </w:r>
      <w:r w:rsidRPr="00FC4DD5">
        <w:t xml:space="preserve"> ritmos en la implementación</w:t>
      </w:r>
      <w:r w:rsidR="007648DF" w:rsidRPr="00FC4DD5">
        <w:t xml:space="preserve"> de los productos del programa están asegurando la </w:t>
      </w:r>
      <w:r w:rsidR="007C07C6">
        <w:t>integralidad</w:t>
      </w:r>
      <w:r w:rsidR="007648DF" w:rsidRPr="00FC4DD5">
        <w:t xml:space="preserve"> de los resultados </w:t>
      </w:r>
      <w:r w:rsidR="000E489B" w:rsidRPr="00FC4DD5">
        <w:t>del programa conjunto</w:t>
      </w:r>
      <w:r w:rsidRPr="00FC4DD5">
        <w:t>?</w:t>
      </w:r>
      <w:r w:rsidR="00E52503">
        <w:t xml:space="preserve"> </w:t>
      </w:r>
    </w:p>
    <w:p w:rsidR="00233539" w:rsidRDefault="00233539" w:rsidP="00233539">
      <w:pPr>
        <w:pStyle w:val="ListParagraph"/>
      </w:pPr>
    </w:p>
    <w:p w:rsidR="00233539" w:rsidRDefault="00383A26" w:rsidP="006D201A">
      <w:pPr>
        <w:pStyle w:val="ListParagraph"/>
        <w:numPr>
          <w:ilvl w:val="0"/>
          <w:numId w:val="9"/>
        </w:numPr>
        <w:jc w:val="both"/>
      </w:pPr>
      <w:r>
        <w:t>¿</w:t>
      </w:r>
      <w:r w:rsidR="00233539">
        <w:t xml:space="preserve">Existen y se usan mecanismos, metodologías, instrumentos financieros </w:t>
      </w:r>
      <w:r>
        <w:t>comunes entre las agencias e instituciones de los programas conjuntos?</w:t>
      </w:r>
    </w:p>
    <w:p w:rsidR="00383A26" w:rsidRDefault="00383A26" w:rsidP="00383A26">
      <w:pPr>
        <w:pStyle w:val="ListParagraph"/>
      </w:pPr>
    </w:p>
    <w:p w:rsidR="00383A26" w:rsidRDefault="00383A26" w:rsidP="007050F1">
      <w:pPr>
        <w:pStyle w:val="ListParagraph"/>
        <w:jc w:val="both"/>
      </w:pPr>
    </w:p>
    <w:p w:rsidR="00C4641A" w:rsidRPr="00FC4DD5" w:rsidRDefault="00904819" w:rsidP="00C4641A">
      <w:pPr>
        <w:pStyle w:val="ListParagraph"/>
        <w:numPr>
          <w:ilvl w:val="0"/>
          <w:numId w:val="9"/>
        </w:numPr>
        <w:jc w:val="both"/>
      </w:pPr>
      <w:r w:rsidRPr="00FC4DD5">
        <w:t>¿</w:t>
      </w:r>
      <w:r w:rsidR="00EF6599" w:rsidRPr="00FC4DD5">
        <w:t>Se han adoptado las medidas más eficientes</w:t>
      </w:r>
      <w:r w:rsidR="00E52503">
        <w:t xml:space="preserve"> (sensibles) y adecuadas para responder a los problemas políticos y socioculturales identificados?</w:t>
      </w:r>
      <w:r w:rsidR="00EF6599" w:rsidRPr="00FC4DD5">
        <w:t xml:space="preserve"> </w:t>
      </w:r>
    </w:p>
    <w:p w:rsidR="00C84A0C" w:rsidRPr="00FC4DD5" w:rsidRDefault="00E96530" w:rsidP="00C84A0C">
      <w:pPr>
        <w:ind w:left="360"/>
        <w:jc w:val="both"/>
        <w:rPr>
          <w:b/>
        </w:rPr>
      </w:pPr>
      <w:r w:rsidRPr="00FC4DD5">
        <w:rPr>
          <w:b/>
        </w:rPr>
        <w:t xml:space="preserve">- </w:t>
      </w:r>
      <w:r w:rsidR="00C84A0C" w:rsidRPr="00FC4DD5">
        <w:rPr>
          <w:b/>
        </w:rPr>
        <w:t>Apropiación</w:t>
      </w:r>
      <w:r w:rsidRPr="00FC4DD5">
        <w:rPr>
          <w:b/>
        </w:rPr>
        <w:t xml:space="preserve"> en el proceso: Ejercicio efectivo de liderazgo de los agentes sociales del país sobre las intervenciones de desarrollo</w:t>
      </w:r>
      <w:r w:rsidR="00C84A0C" w:rsidRPr="00FC4DD5">
        <w:rPr>
          <w:b/>
        </w:rPr>
        <w:t xml:space="preserve"> </w:t>
      </w:r>
    </w:p>
    <w:p w:rsidR="00C4641A" w:rsidRDefault="00904819" w:rsidP="00A627E2">
      <w:pPr>
        <w:pStyle w:val="ListParagraph"/>
        <w:numPr>
          <w:ilvl w:val="0"/>
          <w:numId w:val="29"/>
        </w:numPr>
        <w:autoSpaceDE w:val="0"/>
        <w:autoSpaceDN w:val="0"/>
        <w:adjustRightInd w:val="0"/>
        <w:spacing w:after="0" w:line="240" w:lineRule="auto"/>
        <w:jc w:val="both"/>
      </w:pPr>
      <w:r w:rsidRPr="00FC4DD5">
        <w:t>¿</w:t>
      </w:r>
      <w:r w:rsidR="00C84A0C" w:rsidRPr="00FC4DD5">
        <w:t xml:space="preserve">En </w:t>
      </w:r>
      <w:r w:rsidR="001B0A31" w:rsidRPr="00FC4DD5">
        <w:t>qué</w:t>
      </w:r>
      <w:r w:rsidR="00C84A0C" w:rsidRPr="00FC4DD5">
        <w:t xml:space="preserve"> medida la población objetivo y los participantes se han apropiado del programa asumiendo un papel activo</w:t>
      </w:r>
      <w:r w:rsidR="002C721B">
        <w:t>?</w:t>
      </w:r>
    </w:p>
    <w:p w:rsidR="00EF6599" w:rsidRDefault="00904819" w:rsidP="00A627E2">
      <w:pPr>
        <w:pStyle w:val="ListParagraph"/>
        <w:numPr>
          <w:ilvl w:val="0"/>
          <w:numId w:val="29"/>
        </w:numPr>
        <w:autoSpaceDE w:val="0"/>
        <w:autoSpaceDN w:val="0"/>
        <w:adjustRightInd w:val="0"/>
        <w:spacing w:after="0" w:line="240" w:lineRule="auto"/>
        <w:jc w:val="both"/>
      </w:pPr>
      <w:r w:rsidRPr="00FC4DD5">
        <w:t>¿</w:t>
      </w:r>
      <w:r w:rsidR="00EF6599" w:rsidRPr="00FC4DD5">
        <w:t xml:space="preserve">En </w:t>
      </w:r>
      <w:r w:rsidR="001B0A31" w:rsidRPr="00FC4DD5">
        <w:t>qué</w:t>
      </w:r>
      <w:r w:rsidR="00EF6599" w:rsidRPr="00FC4DD5">
        <w:t xml:space="preserve"> medida se han movilizado recursos y/o contrapartes nacionales publico/privados para contribuir al objetivo</w:t>
      </w:r>
      <w:r w:rsidR="00E52503">
        <w:t xml:space="preserve"> del programa</w:t>
      </w:r>
      <w:r w:rsidR="00EF6599" w:rsidRPr="00FC4DD5">
        <w:t xml:space="preserve"> y generar </w:t>
      </w:r>
      <w:r w:rsidR="00E52503">
        <w:t>resultados e</w:t>
      </w:r>
      <w:r w:rsidR="00EF6599" w:rsidRPr="00FC4DD5">
        <w:t xml:space="preserve"> impactos?  </w:t>
      </w:r>
    </w:p>
    <w:p w:rsidR="00E52503" w:rsidRDefault="00E52503" w:rsidP="00E52503">
      <w:pPr>
        <w:autoSpaceDE w:val="0"/>
        <w:autoSpaceDN w:val="0"/>
        <w:adjustRightInd w:val="0"/>
        <w:spacing w:after="0" w:line="240" w:lineRule="auto"/>
        <w:jc w:val="both"/>
      </w:pPr>
    </w:p>
    <w:p w:rsidR="00383A26" w:rsidRDefault="00383A26" w:rsidP="00E52503">
      <w:pPr>
        <w:autoSpaceDE w:val="0"/>
        <w:autoSpaceDN w:val="0"/>
        <w:adjustRightInd w:val="0"/>
        <w:spacing w:after="0" w:line="240" w:lineRule="auto"/>
        <w:jc w:val="both"/>
      </w:pPr>
    </w:p>
    <w:p w:rsidR="00E96530" w:rsidRPr="00FC4DD5" w:rsidRDefault="00E96530" w:rsidP="00C567AB">
      <w:pPr>
        <w:autoSpaceDE w:val="0"/>
        <w:autoSpaceDN w:val="0"/>
        <w:adjustRightInd w:val="0"/>
        <w:spacing w:after="0" w:line="240" w:lineRule="auto"/>
        <w:jc w:val="both"/>
        <w:rPr>
          <w:b/>
        </w:rPr>
      </w:pPr>
    </w:p>
    <w:p w:rsidR="00C567AB" w:rsidRPr="00FC4DD5" w:rsidRDefault="00865AC7" w:rsidP="00C567AB">
      <w:pPr>
        <w:autoSpaceDE w:val="0"/>
        <w:autoSpaceDN w:val="0"/>
        <w:adjustRightInd w:val="0"/>
        <w:spacing w:after="0" w:line="240" w:lineRule="auto"/>
        <w:jc w:val="both"/>
        <w:rPr>
          <w:b/>
        </w:rPr>
      </w:pPr>
      <w:r w:rsidRPr="00FC4DD5">
        <w:rPr>
          <w:b/>
        </w:rPr>
        <w:t xml:space="preserve">Nivel de </w:t>
      </w:r>
      <w:r w:rsidR="00C567AB" w:rsidRPr="00FC4DD5">
        <w:rPr>
          <w:b/>
        </w:rPr>
        <w:t>Resultados</w:t>
      </w:r>
    </w:p>
    <w:p w:rsidR="00865AC7" w:rsidRPr="00FC4DD5" w:rsidRDefault="00865AC7" w:rsidP="00761767">
      <w:pPr>
        <w:ind w:left="360"/>
        <w:jc w:val="both"/>
        <w:rPr>
          <w:b/>
        </w:rPr>
      </w:pPr>
    </w:p>
    <w:p w:rsidR="000E489B" w:rsidRPr="00FC4DD5" w:rsidRDefault="00E96530" w:rsidP="00761767">
      <w:pPr>
        <w:ind w:left="360"/>
        <w:jc w:val="both"/>
        <w:rPr>
          <w:b/>
        </w:rPr>
      </w:pPr>
      <w:r w:rsidRPr="00FC4DD5">
        <w:rPr>
          <w:b/>
        </w:rPr>
        <w:t xml:space="preserve">- </w:t>
      </w:r>
      <w:r w:rsidR="000E489B" w:rsidRPr="00FC4DD5">
        <w:rPr>
          <w:b/>
        </w:rPr>
        <w:t xml:space="preserve">Eficacia: </w:t>
      </w:r>
      <w:r w:rsidR="007735FD" w:rsidRPr="00FC4DD5">
        <w:rPr>
          <w:b/>
        </w:rPr>
        <w:t>Medida en que se lograron o se espera lograr los objetivos de la intervención para el desarrollo, tomando en cuenta su importancia relativa.</w:t>
      </w:r>
    </w:p>
    <w:p w:rsidR="00A05F06" w:rsidRPr="00FC4DD5" w:rsidRDefault="00A05F06" w:rsidP="00A05F06">
      <w:pPr>
        <w:autoSpaceDE w:val="0"/>
        <w:autoSpaceDN w:val="0"/>
        <w:adjustRightInd w:val="0"/>
        <w:spacing w:after="0" w:line="240" w:lineRule="auto"/>
        <w:jc w:val="both"/>
      </w:pPr>
    </w:p>
    <w:p w:rsidR="00A05F06" w:rsidRPr="00FC4DD5" w:rsidRDefault="00D803BE" w:rsidP="00870FCE">
      <w:pPr>
        <w:pStyle w:val="ListParagraph"/>
        <w:numPr>
          <w:ilvl w:val="0"/>
          <w:numId w:val="27"/>
        </w:numPr>
        <w:autoSpaceDE w:val="0"/>
        <w:autoSpaceDN w:val="0"/>
        <w:adjustRightInd w:val="0"/>
        <w:spacing w:after="0" w:line="240" w:lineRule="auto"/>
        <w:jc w:val="both"/>
      </w:pPr>
      <w:r w:rsidRPr="00FC4DD5">
        <w:t>¿</w:t>
      </w:r>
      <w:r w:rsidR="00216877">
        <w:t>En qué medida e</w:t>
      </w:r>
      <w:r w:rsidR="008166F9" w:rsidRPr="00FC4DD5">
        <w:t>stá</w:t>
      </w:r>
      <w:r w:rsidR="000E489B" w:rsidRPr="00FC4DD5">
        <w:t xml:space="preserve"> el programa avanzando</w:t>
      </w:r>
      <w:r w:rsidR="00FC3B35" w:rsidRPr="00FC4DD5">
        <w:t xml:space="preserve"> en la contribución para</w:t>
      </w:r>
      <w:r w:rsidR="000E489B" w:rsidRPr="00FC4DD5">
        <w:t xml:space="preserve"> la consecución de los resultados establecidos?</w:t>
      </w:r>
    </w:p>
    <w:p w:rsidR="00FC3B35" w:rsidRPr="00FC4DD5" w:rsidRDefault="00D803BE" w:rsidP="00870FCE">
      <w:pPr>
        <w:pStyle w:val="ListParagraph"/>
        <w:numPr>
          <w:ilvl w:val="0"/>
          <w:numId w:val="27"/>
        </w:numPr>
        <w:autoSpaceDE w:val="0"/>
        <w:autoSpaceDN w:val="0"/>
        <w:adjustRightInd w:val="0"/>
        <w:spacing w:after="0" w:line="240" w:lineRule="auto"/>
        <w:jc w:val="both"/>
      </w:pPr>
      <w:r w:rsidRPr="00FC4DD5">
        <w:t>¿</w:t>
      </w:r>
      <w:r w:rsidR="00216877">
        <w:t>En qué medida s</w:t>
      </w:r>
      <w:r w:rsidR="000E489B" w:rsidRPr="00FC4DD5">
        <w:t xml:space="preserve">e </w:t>
      </w:r>
      <w:r w:rsidR="00CC6AE3" w:rsidRPr="00FC4DD5">
        <w:t>está</w:t>
      </w:r>
      <w:r w:rsidR="000E489B" w:rsidRPr="00FC4DD5">
        <w:t xml:space="preserve"> cumpliendo con el calendario de productos </w:t>
      </w:r>
      <w:r w:rsidR="00FC3B35" w:rsidRPr="00FC4DD5">
        <w:t>establecidos?</w:t>
      </w:r>
      <w:r w:rsidR="007F283E">
        <w:t xml:space="preserve"> </w:t>
      </w:r>
      <w:r w:rsidR="007F283E" w:rsidRPr="00FC4DD5">
        <w:t>¿</w:t>
      </w:r>
      <w:r w:rsidR="007F283E">
        <w:t>Qué factores están contribuyendo al progreso o retraso en la consecución de los productos y resultados?</w:t>
      </w:r>
    </w:p>
    <w:p w:rsidR="00FC3B35" w:rsidRDefault="00D803BE" w:rsidP="00870FCE">
      <w:pPr>
        <w:pStyle w:val="ListParagraph"/>
        <w:numPr>
          <w:ilvl w:val="0"/>
          <w:numId w:val="27"/>
        </w:numPr>
        <w:autoSpaceDE w:val="0"/>
        <w:autoSpaceDN w:val="0"/>
        <w:adjustRightInd w:val="0"/>
        <w:spacing w:after="0" w:line="240" w:lineRule="auto"/>
        <w:jc w:val="both"/>
      </w:pPr>
      <w:r w:rsidRPr="00FC4DD5">
        <w:t>¿</w:t>
      </w:r>
      <w:r w:rsidR="00AF49A1">
        <w:t>En qué medida s</w:t>
      </w:r>
      <w:r w:rsidR="00FC3B35" w:rsidRPr="00FC4DD5">
        <w:t>on los productos generados de la calidad que se necesita?</w:t>
      </w:r>
    </w:p>
    <w:p w:rsidR="00242F8E" w:rsidRPr="00FC4DD5" w:rsidRDefault="00242F8E" w:rsidP="00870FCE">
      <w:pPr>
        <w:pStyle w:val="ListParagraph"/>
        <w:numPr>
          <w:ilvl w:val="0"/>
          <w:numId w:val="27"/>
        </w:numPr>
        <w:autoSpaceDE w:val="0"/>
        <w:autoSpaceDN w:val="0"/>
        <w:adjustRightInd w:val="0"/>
        <w:spacing w:after="0" w:line="240" w:lineRule="auto"/>
        <w:jc w:val="both"/>
      </w:pPr>
      <w:r w:rsidRPr="00FC4DD5">
        <w:t>¿</w:t>
      </w:r>
      <w:r w:rsidR="00AF49A1">
        <w:t>En qué medida c</w:t>
      </w:r>
      <w:r>
        <w:t xml:space="preserve">uenta el programa con mecanismos de seguimiento (para verificar la calidad de los productos, oportunidad en la entrega, </w:t>
      </w:r>
      <w:r w:rsidR="00DA3DC4">
        <w:t>etc.</w:t>
      </w:r>
      <w:r>
        <w:t>) para medir el progreso en la consecución de los resultados previstos?</w:t>
      </w:r>
    </w:p>
    <w:p w:rsidR="00A9649B" w:rsidRDefault="00D803BE" w:rsidP="00870FCE">
      <w:pPr>
        <w:pStyle w:val="ListParagraph"/>
        <w:numPr>
          <w:ilvl w:val="0"/>
          <w:numId w:val="27"/>
        </w:numPr>
        <w:autoSpaceDE w:val="0"/>
        <w:autoSpaceDN w:val="0"/>
        <w:adjustRightInd w:val="0"/>
        <w:spacing w:after="0" w:line="240" w:lineRule="auto"/>
        <w:jc w:val="both"/>
      </w:pPr>
      <w:r w:rsidRPr="00FC4DD5">
        <w:t>¿</w:t>
      </w:r>
      <w:r w:rsidR="00AF49A1">
        <w:t>En qué medida e</w:t>
      </w:r>
      <w:r w:rsidR="008166F9" w:rsidRPr="00FC4DD5">
        <w:t>stá</w:t>
      </w:r>
      <w:r w:rsidR="00FC3B35" w:rsidRPr="00FC4DD5">
        <w:t xml:space="preserve"> el programa proporcionando la cobertura a </w:t>
      </w:r>
      <w:r w:rsidR="00242F8E">
        <w:t xml:space="preserve">la población participante planificada en </w:t>
      </w:r>
      <w:r w:rsidR="00FE0598">
        <w:t xml:space="preserve">el </w:t>
      </w:r>
      <w:r w:rsidR="00FE0598" w:rsidRPr="009D550A">
        <w:t>documento de</w:t>
      </w:r>
      <w:r w:rsidR="00242F8E" w:rsidRPr="009D550A">
        <w:t xml:space="preserve"> programa conjunto</w:t>
      </w:r>
      <w:r w:rsidR="00FC3B35" w:rsidRPr="009D550A">
        <w:t>?</w:t>
      </w:r>
    </w:p>
    <w:p w:rsidR="00C84A0C" w:rsidRPr="009D550A" w:rsidRDefault="00904819" w:rsidP="00870FCE">
      <w:pPr>
        <w:pStyle w:val="ListParagraph"/>
        <w:numPr>
          <w:ilvl w:val="0"/>
          <w:numId w:val="27"/>
        </w:numPr>
        <w:autoSpaceDE w:val="0"/>
        <w:autoSpaceDN w:val="0"/>
        <w:adjustRightInd w:val="0"/>
        <w:spacing w:after="0" w:line="240" w:lineRule="auto"/>
        <w:jc w:val="both"/>
      </w:pPr>
      <w:r w:rsidRPr="009D550A">
        <w:t>¿</w:t>
      </w:r>
      <w:r w:rsidR="00C84A0C" w:rsidRPr="009D550A">
        <w:t>En qué medida ha aportado el programa medidas innovadoras en la solución de los problemas</w:t>
      </w:r>
      <w:r w:rsidR="00935E05" w:rsidRPr="009D550A">
        <w:t xml:space="preserve"> identificados</w:t>
      </w:r>
      <w:r w:rsidR="00C84A0C" w:rsidRPr="009D550A">
        <w:t>?</w:t>
      </w:r>
    </w:p>
    <w:p w:rsidR="007648DF" w:rsidRPr="009D550A" w:rsidRDefault="00FE0598" w:rsidP="00870FCE">
      <w:pPr>
        <w:pStyle w:val="ListParagraph"/>
        <w:numPr>
          <w:ilvl w:val="0"/>
          <w:numId w:val="27"/>
        </w:numPr>
        <w:autoSpaceDE w:val="0"/>
        <w:autoSpaceDN w:val="0"/>
        <w:adjustRightInd w:val="0"/>
        <w:spacing w:after="0" w:line="240" w:lineRule="auto"/>
        <w:jc w:val="both"/>
      </w:pPr>
      <w:r w:rsidRPr="009D550A">
        <w:t xml:space="preserve">¿Qué buenas prácticas o </w:t>
      </w:r>
      <w:r w:rsidR="00A26149" w:rsidRPr="009D550A">
        <w:t xml:space="preserve">experiencias exitosas o ejemplos transferibles se han identificado? </w:t>
      </w:r>
    </w:p>
    <w:p w:rsidR="00E96530" w:rsidRDefault="00904819" w:rsidP="00870FCE">
      <w:pPr>
        <w:pStyle w:val="ListParagraph"/>
        <w:numPr>
          <w:ilvl w:val="0"/>
          <w:numId w:val="27"/>
        </w:numPr>
        <w:autoSpaceDE w:val="0"/>
        <w:autoSpaceDN w:val="0"/>
        <w:adjustRightInd w:val="0"/>
        <w:spacing w:after="0" w:line="240" w:lineRule="auto"/>
        <w:jc w:val="both"/>
      </w:pPr>
      <w:r w:rsidRPr="009D550A">
        <w:t>¿</w:t>
      </w:r>
      <w:r w:rsidR="00EF6599" w:rsidRPr="009D550A">
        <w:t>En qué medida</w:t>
      </w:r>
      <w:r w:rsidR="00EF6599" w:rsidRPr="00FC4DD5">
        <w:t xml:space="preserve"> ha contribuido el programa conjunto </w:t>
      </w:r>
      <w:r w:rsidR="00FE0598">
        <w:t>a</w:t>
      </w:r>
      <w:r w:rsidR="002F7648">
        <w:t xml:space="preserve"> mejorar la cuestión del</w:t>
      </w:r>
      <w:r w:rsidR="00CD75AE">
        <w:t xml:space="preserve"> acceso del</w:t>
      </w:r>
      <w:r w:rsidR="002F7648">
        <w:t xml:space="preserve"> empleo juvenil?</w:t>
      </w:r>
    </w:p>
    <w:p w:rsidR="00CD75AE" w:rsidRPr="00FC4DD5" w:rsidRDefault="004E4C7C" w:rsidP="00870FCE">
      <w:pPr>
        <w:pStyle w:val="ListParagraph"/>
        <w:numPr>
          <w:ilvl w:val="0"/>
          <w:numId w:val="27"/>
        </w:numPr>
        <w:autoSpaceDE w:val="0"/>
        <w:autoSpaceDN w:val="0"/>
        <w:adjustRightInd w:val="0"/>
        <w:spacing w:after="0" w:line="240" w:lineRule="auto"/>
        <w:jc w:val="both"/>
      </w:pPr>
      <w:r>
        <w:t>¿</w:t>
      </w:r>
      <w:r w:rsidR="00CD75AE">
        <w:t xml:space="preserve">En </w:t>
      </w:r>
      <w:r>
        <w:t>qué</w:t>
      </w:r>
      <w:r w:rsidR="00CD75AE">
        <w:t xml:space="preserve"> medida </w:t>
      </w:r>
      <w:r>
        <w:t>está</w:t>
      </w:r>
      <w:r w:rsidR="00CD75AE">
        <w:t xml:space="preserve"> contribuyendo el programa conjunto a mejorar </w:t>
      </w:r>
      <w:r>
        <w:t>las cuestiones sobre migración interna y externa?</w:t>
      </w:r>
    </w:p>
    <w:p w:rsidR="004E4C7C" w:rsidRDefault="00E96530" w:rsidP="004E4C7C">
      <w:pPr>
        <w:pStyle w:val="ListParagraph"/>
        <w:numPr>
          <w:ilvl w:val="0"/>
          <w:numId w:val="27"/>
        </w:numPr>
        <w:autoSpaceDE w:val="0"/>
        <w:autoSpaceDN w:val="0"/>
        <w:adjustRightInd w:val="0"/>
        <w:spacing w:after="0" w:line="240" w:lineRule="auto"/>
        <w:jc w:val="both"/>
      </w:pPr>
      <w:r w:rsidRPr="00870FCE">
        <w:t>¿</w:t>
      </w:r>
      <w:r w:rsidR="00870FCE" w:rsidRPr="00870FCE">
        <w:t>En qué medida</w:t>
      </w:r>
      <w:r w:rsidR="00870FCE">
        <w:t xml:space="preserve"> y qué tipo de efectos diferenciados está produciendo el programa conjunto en función del sexo, raza, etnia, medio rural o urbano de la población beneficiaria?</w:t>
      </w:r>
    </w:p>
    <w:p w:rsidR="00A34FAC" w:rsidRDefault="00216877" w:rsidP="00A34FAC">
      <w:pPr>
        <w:pStyle w:val="ListParagraph"/>
        <w:numPr>
          <w:ilvl w:val="0"/>
          <w:numId w:val="27"/>
        </w:numPr>
        <w:autoSpaceDE w:val="0"/>
        <w:autoSpaceDN w:val="0"/>
        <w:adjustRightInd w:val="0"/>
        <w:spacing w:after="0" w:line="240" w:lineRule="auto"/>
        <w:jc w:val="both"/>
      </w:pPr>
      <w:r w:rsidRPr="005B203D">
        <w:t xml:space="preserve">¿En </w:t>
      </w:r>
      <w:r w:rsidR="00A34FAC" w:rsidRPr="005B203D">
        <w:t>qué</w:t>
      </w:r>
      <w:r w:rsidRPr="005B203D">
        <w:t xml:space="preserve"> medida y de que formas está el programa conjunto contribuyendo a los Objetivos de Desarrollo del Milenio a nivel local y en el país? </w:t>
      </w:r>
    </w:p>
    <w:p w:rsidR="00216877" w:rsidRPr="005B203D" w:rsidRDefault="00216877" w:rsidP="00A34FAC">
      <w:pPr>
        <w:pStyle w:val="ListParagraph"/>
        <w:numPr>
          <w:ilvl w:val="0"/>
          <w:numId w:val="27"/>
        </w:numPr>
        <w:autoSpaceDE w:val="0"/>
        <w:autoSpaceDN w:val="0"/>
        <w:adjustRightInd w:val="0"/>
        <w:spacing w:after="0" w:line="240" w:lineRule="auto"/>
        <w:jc w:val="both"/>
      </w:pPr>
      <w:r w:rsidRPr="005B203D">
        <w:t xml:space="preserve">¿En </w:t>
      </w:r>
      <w:r w:rsidR="00A34FAC" w:rsidRPr="005B203D">
        <w:t>qué</w:t>
      </w:r>
      <w:r w:rsidRPr="005B203D">
        <w:t xml:space="preserve"> medida y de que formas está el programa conjunto contribuyendo  los objetivos establecidos por la ventana temática</w:t>
      </w:r>
      <w:r w:rsidR="00A34FAC">
        <w:t xml:space="preserve"> Juventud, Empleo y Migración</w:t>
      </w:r>
      <w:r>
        <w:t>?</w:t>
      </w:r>
    </w:p>
    <w:p w:rsidR="003A5546" w:rsidRPr="003A5546" w:rsidRDefault="003A5546" w:rsidP="003A5546">
      <w:pPr>
        <w:pStyle w:val="ListParagraph"/>
        <w:numPr>
          <w:ilvl w:val="0"/>
          <w:numId w:val="27"/>
        </w:numPr>
        <w:autoSpaceDE w:val="0"/>
        <w:autoSpaceDN w:val="0"/>
        <w:adjustRightInd w:val="0"/>
        <w:spacing w:after="0" w:line="240" w:lineRule="auto"/>
        <w:jc w:val="both"/>
        <w:rPr>
          <w:szCs w:val="20"/>
          <w:lang w:val="es-ES"/>
        </w:rPr>
      </w:pPr>
      <w:r w:rsidRPr="003A5546">
        <w:rPr>
          <w:szCs w:val="20"/>
          <w:lang w:val="es-ES"/>
        </w:rPr>
        <w:t xml:space="preserve">¿En qué medida y de que formas están contribuyendo los programas conjuntos a avanzar en la contribución a la reforma de las Naciones Unidas? </w:t>
      </w:r>
      <w:proofErr w:type="spellStart"/>
      <w:r w:rsidRPr="003A5546">
        <w:rPr>
          <w:szCs w:val="20"/>
          <w:lang w:val="es-ES"/>
        </w:rPr>
        <w:t>One</w:t>
      </w:r>
      <w:proofErr w:type="spellEnd"/>
      <w:r w:rsidRPr="003A5546">
        <w:rPr>
          <w:szCs w:val="20"/>
          <w:lang w:val="es-ES"/>
        </w:rPr>
        <w:t xml:space="preserve"> UN </w:t>
      </w:r>
      <w:r w:rsidR="000E2C6F">
        <w:rPr>
          <w:szCs w:val="20"/>
          <w:lang w:val="es-ES"/>
        </w:rPr>
        <w:t xml:space="preserve">/ </w:t>
      </w:r>
      <w:proofErr w:type="spellStart"/>
      <w:r w:rsidR="000E2C6F">
        <w:rPr>
          <w:szCs w:val="20"/>
          <w:lang w:val="es-ES"/>
        </w:rPr>
        <w:t>Delivering</w:t>
      </w:r>
      <w:proofErr w:type="spellEnd"/>
      <w:r w:rsidR="000E2C6F">
        <w:rPr>
          <w:szCs w:val="20"/>
          <w:lang w:val="es-ES"/>
        </w:rPr>
        <w:t xml:space="preserve"> as </w:t>
      </w:r>
      <w:proofErr w:type="spellStart"/>
      <w:r w:rsidR="000E2C6F">
        <w:rPr>
          <w:szCs w:val="20"/>
          <w:lang w:val="es-ES"/>
        </w:rPr>
        <w:t>One</w:t>
      </w:r>
      <w:proofErr w:type="spellEnd"/>
    </w:p>
    <w:p w:rsidR="003A5546" w:rsidRPr="00FC4DD5" w:rsidRDefault="003A5546" w:rsidP="003A5546">
      <w:pPr>
        <w:pStyle w:val="ListParagraph"/>
        <w:numPr>
          <w:ilvl w:val="0"/>
          <w:numId w:val="27"/>
        </w:numPr>
        <w:autoSpaceDE w:val="0"/>
        <w:autoSpaceDN w:val="0"/>
        <w:adjustRightInd w:val="0"/>
        <w:spacing w:after="0" w:line="240" w:lineRule="auto"/>
        <w:jc w:val="both"/>
        <w:rPr>
          <w:szCs w:val="20"/>
          <w:lang w:val="es-ES"/>
        </w:rPr>
      </w:pPr>
      <w:r w:rsidRPr="00FC4DD5">
        <w:rPr>
          <w:szCs w:val="20"/>
          <w:lang w:val="es-ES"/>
        </w:rPr>
        <w:t>¿Cómo se desarrollan los principios de la eficacia de la ayuda (apropiación, alineamiento, gestión para resultados de desarrollo y mutua responsabilidad? en los programas conjuntos</w:t>
      </w:r>
      <w:proofErr w:type="gramStart"/>
      <w:r w:rsidRPr="00FC4DD5">
        <w:rPr>
          <w:szCs w:val="20"/>
          <w:lang w:val="es-ES"/>
        </w:rPr>
        <w:t>?</w:t>
      </w:r>
      <w:proofErr w:type="gramEnd"/>
    </w:p>
    <w:p w:rsidR="003A5546" w:rsidRPr="005B203D" w:rsidRDefault="003A5546" w:rsidP="003A5546">
      <w:pPr>
        <w:pStyle w:val="ListParagraph"/>
        <w:numPr>
          <w:ilvl w:val="0"/>
          <w:numId w:val="27"/>
        </w:numPr>
        <w:autoSpaceDE w:val="0"/>
        <w:autoSpaceDN w:val="0"/>
        <w:adjustRightInd w:val="0"/>
        <w:spacing w:after="0" w:line="240" w:lineRule="auto"/>
        <w:jc w:val="both"/>
        <w:rPr>
          <w:szCs w:val="20"/>
          <w:lang w:val="es-ES"/>
        </w:rPr>
      </w:pPr>
      <w:r w:rsidRPr="005B203D">
        <w:rPr>
          <w:szCs w:val="20"/>
          <w:lang w:val="es-ES"/>
        </w:rPr>
        <w:t xml:space="preserve">¿En </w:t>
      </w:r>
      <w:r w:rsidR="00734374" w:rsidRPr="005B203D">
        <w:rPr>
          <w:szCs w:val="20"/>
          <w:lang w:val="es-ES"/>
        </w:rPr>
        <w:t>qué</w:t>
      </w:r>
      <w:r w:rsidRPr="005B203D">
        <w:rPr>
          <w:szCs w:val="20"/>
          <w:lang w:val="es-ES"/>
        </w:rPr>
        <w:t xml:space="preserve"> medida está contribuyendo el programa conjunto a la incidencia en el marco de políticas públicas del país?</w:t>
      </w:r>
    </w:p>
    <w:p w:rsidR="00870FCE" w:rsidRPr="00870FCE" w:rsidRDefault="00870FCE" w:rsidP="000E2C6F">
      <w:pPr>
        <w:pStyle w:val="ListParagraph"/>
        <w:autoSpaceDE w:val="0"/>
        <w:autoSpaceDN w:val="0"/>
        <w:adjustRightInd w:val="0"/>
        <w:spacing w:after="0" w:line="240" w:lineRule="auto"/>
        <w:jc w:val="both"/>
      </w:pPr>
    </w:p>
    <w:p w:rsidR="009C3039" w:rsidRPr="005B203D" w:rsidRDefault="009C3039" w:rsidP="00C335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rPr>
      </w:pPr>
      <w:r w:rsidRPr="005B203D">
        <w:rPr>
          <w:b/>
        </w:rPr>
        <w:t xml:space="preserve">Sostenibilidad: </w:t>
      </w:r>
      <w:r w:rsidR="00C335C2" w:rsidRPr="005B203D">
        <w:rPr>
          <w:b/>
        </w:rPr>
        <w:t xml:space="preserve">Probabilidad de que continúen los beneficios de la intervención en el largo plazo. </w:t>
      </w:r>
    </w:p>
    <w:p w:rsidR="00C335C2" w:rsidRPr="005B203D" w:rsidRDefault="00C335C2" w:rsidP="00C567AB">
      <w:pPr>
        <w:autoSpaceDE w:val="0"/>
        <w:autoSpaceDN w:val="0"/>
        <w:adjustRightInd w:val="0"/>
        <w:spacing w:after="0" w:line="240" w:lineRule="auto"/>
        <w:jc w:val="both"/>
        <w:rPr>
          <w:b/>
        </w:rPr>
      </w:pPr>
    </w:p>
    <w:p w:rsidR="00C335C2" w:rsidRDefault="00C335C2" w:rsidP="00C335C2">
      <w:pPr>
        <w:pStyle w:val="ListParagraph"/>
        <w:numPr>
          <w:ilvl w:val="0"/>
          <w:numId w:val="11"/>
        </w:numPr>
        <w:autoSpaceDE w:val="0"/>
        <w:autoSpaceDN w:val="0"/>
        <w:adjustRightInd w:val="0"/>
        <w:spacing w:after="0" w:line="240" w:lineRule="auto"/>
        <w:jc w:val="both"/>
        <w:rPr>
          <w:szCs w:val="20"/>
          <w:lang w:val="es-ES"/>
        </w:rPr>
      </w:pPr>
      <w:r w:rsidRPr="005B203D">
        <w:rPr>
          <w:szCs w:val="20"/>
          <w:lang w:val="es-ES"/>
        </w:rPr>
        <w:t xml:space="preserve">¿Se están produciendo las premisas necesarias para la sostenibilidad de los efectos del programa conjunto?  </w:t>
      </w:r>
    </w:p>
    <w:p w:rsidR="00A12271" w:rsidRPr="005B203D" w:rsidRDefault="00A12271" w:rsidP="00A12271">
      <w:pPr>
        <w:pStyle w:val="ListParagraph"/>
        <w:autoSpaceDE w:val="0"/>
        <w:autoSpaceDN w:val="0"/>
        <w:adjustRightInd w:val="0"/>
        <w:spacing w:after="0" w:line="240" w:lineRule="auto"/>
        <w:jc w:val="both"/>
        <w:rPr>
          <w:szCs w:val="20"/>
          <w:lang w:val="es-ES"/>
        </w:rPr>
      </w:pPr>
    </w:p>
    <w:p w:rsidR="00A12271" w:rsidRDefault="00C335C2" w:rsidP="00A12271">
      <w:pPr>
        <w:autoSpaceDE w:val="0"/>
        <w:autoSpaceDN w:val="0"/>
        <w:adjustRightInd w:val="0"/>
        <w:spacing w:after="0" w:line="240" w:lineRule="auto"/>
        <w:ind w:firstLine="708"/>
        <w:jc w:val="both"/>
        <w:rPr>
          <w:szCs w:val="20"/>
          <w:lang w:val="es-ES"/>
        </w:rPr>
      </w:pPr>
      <w:r w:rsidRPr="00A12271">
        <w:rPr>
          <w:szCs w:val="20"/>
          <w:lang w:val="es-ES"/>
        </w:rPr>
        <w:t>A nivel local</w:t>
      </w:r>
      <w:r w:rsidR="00870FCE" w:rsidRPr="00A12271">
        <w:rPr>
          <w:szCs w:val="20"/>
          <w:lang w:val="es-ES"/>
        </w:rPr>
        <w:t xml:space="preserve"> y nacional</w:t>
      </w:r>
      <w:r w:rsidRPr="00A12271">
        <w:rPr>
          <w:szCs w:val="20"/>
          <w:lang w:val="es-ES"/>
        </w:rPr>
        <w:t>:</w:t>
      </w:r>
    </w:p>
    <w:p w:rsidR="00A12271" w:rsidRPr="00A12271" w:rsidRDefault="00A12271" w:rsidP="00A12271">
      <w:pPr>
        <w:autoSpaceDE w:val="0"/>
        <w:autoSpaceDN w:val="0"/>
        <w:adjustRightInd w:val="0"/>
        <w:spacing w:after="0" w:line="240" w:lineRule="auto"/>
        <w:ind w:firstLine="708"/>
        <w:jc w:val="both"/>
        <w:rPr>
          <w:szCs w:val="20"/>
          <w:lang w:val="es-ES"/>
        </w:rPr>
      </w:pPr>
    </w:p>
    <w:p w:rsidR="00870FCE" w:rsidRDefault="00C335C2" w:rsidP="00C335C2">
      <w:pPr>
        <w:pStyle w:val="ListParagraph"/>
        <w:numPr>
          <w:ilvl w:val="2"/>
          <w:numId w:val="11"/>
        </w:numPr>
        <w:autoSpaceDE w:val="0"/>
        <w:autoSpaceDN w:val="0"/>
        <w:adjustRightInd w:val="0"/>
        <w:spacing w:after="0" w:line="240" w:lineRule="auto"/>
        <w:jc w:val="both"/>
        <w:rPr>
          <w:szCs w:val="20"/>
          <w:lang w:val="es-ES"/>
        </w:rPr>
      </w:pPr>
      <w:r w:rsidRPr="005B203D">
        <w:rPr>
          <w:szCs w:val="20"/>
          <w:lang w:val="es-ES"/>
        </w:rPr>
        <w:t xml:space="preserve"> ¿</w:t>
      </w:r>
      <w:r w:rsidR="00175CCC" w:rsidRPr="005B203D">
        <w:t>En qué medida</w:t>
      </w:r>
      <w:r w:rsidR="00175CCC">
        <w:t xml:space="preserve"> </w:t>
      </w:r>
      <w:r w:rsidR="00E95FBB">
        <w:t>e</w:t>
      </w:r>
      <w:r w:rsidR="00E95FBB" w:rsidRPr="00FC4DD5">
        <w:t xml:space="preserve">stá </w:t>
      </w:r>
      <w:r w:rsidR="00870FCE">
        <w:rPr>
          <w:szCs w:val="20"/>
          <w:lang w:val="es-ES"/>
        </w:rPr>
        <w:t xml:space="preserve">el programa apoyado por las instituciones nacionales y/o locales? </w:t>
      </w:r>
    </w:p>
    <w:p w:rsidR="00C335C2" w:rsidRPr="005B203D" w:rsidRDefault="00870FCE" w:rsidP="00C335C2">
      <w:pPr>
        <w:pStyle w:val="ListParagraph"/>
        <w:numPr>
          <w:ilvl w:val="2"/>
          <w:numId w:val="11"/>
        </w:numPr>
        <w:autoSpaceDE w:val="0"/>
        <w:autoSpaceDN w:val="0"/>
        <w:adjustRightInd w:val="0"/>
        <w:spacing w:after="0" w:line="240" w:lineRule="auto"/>
        <w:jc w:val="both"/>
        <w:rPr>
          <w:szCs w:val="20"/>
          <w:lang w:val="es-ES"/>
        </w:rPr>
      </w:pPr>
      <w:r w:rsidRPr="005B203D">
        <w:rPr>
          <w:szCs w:val="20"/>
          <w:lang w:val="es-ES"/>
        </w:rPr>
        <w:t>¿</w:t>
      </w:r>
      <w:r>
        <w:rPr>
          <w:szCs w:val="20"/>
          <w:lang w:val="es-ES"/>
        </w:rPr>
        <w:t>Demuestran estas instituciones capacidad técnica y compromiso de liderazgo para continuar trabajando con el programa o para repetirlo?</w:t>
      </w:r>
    </w:p>
    <w:p w:rsidR="00C335C2" w:rsidRDefault="00C335C2" w:rsidP="00C335C2">
      <w:pPr>
        <w:pStyle w:val="ListParagraph"/>
        <w:numPr>
          <w:ilvl w:val="2"/>
          <w:numId w:val="11"/>
        </w:numPr>
        <w:autoSpaceDE w:val="0"/>
        <w:autoSpaceDN w:val="0"/>
        <w:adjustRightInd w:val="0"/>
        <w:spacing w:after="0" w:line="240" w:lineRule="auto"/>
        <w:jc w:val="both"/>
        <w:rPr>
          <w:szCs w:val="20"/>
          <w:lang w:val="es-ES"/>
        </w:rPr>
      </w:pPr>
      <w:r w:rsidRPr="005B203D">
        <w:rPr>
          <w:szCs w:val="20"/>
          <w:lang w:val="es-ES"/>
        </w:rPr>
        <w:t xml:space="preserve"> ¿Se han creado y/o fortalecido </w:t>
      </w:r>
      <w:r w:rsidR="00870FCE">
        <w:rPr>
          <w:szCs w:val="20"/>
          <w:lang w:val="es-ES"/>
        </w:rPr>
        <w:t>capacidades operativas de los socios nacionales</w:t>
      </w:r>
      <w:r w:rsidRPr="005B203D">
        <w:rPr>
          <w:szCs w:val="20"/>
          <w:lang w:val="es-ES"/>
        </w:rPr>
        <w:t>?</w:t>
      </w:r>
    </w:p>
    <w:p w:rsidR="00870FCE" w:rsidRPr="005B203D" w:rsidRDefault="00A12271" w:rsidP="00C335C2">
      <w:pPr>
        <w:pStyle w:val="ListParagraph"/>
        <w:numPr>
          <w:ilvl w:val="2"/>
          <w:numId w:val="11"/>
        </w:numPr>
        <w:autoSpaceDE w:val="0"/>
        <w:autoSpaceDN w:val="0"/>
        <w:adjustRightInd w:val="0"/>
        <w:spacing w:after="0" w:line="240" w:lineRule="auto"/>
        <w:jc w:val="both"/>
        <w:rPr>
          <w:szCs w:val="20"/>
          <w:lang w:val="es-ES"/>
        </w:rPr>
      </w:pPr>
      <w:r w:rsidRPr="005B203D">
        <w:rPr>
          <w:szCs w:val="20"/>
          <w:lang w:val="es-ES"/>
        </w:rPr>
        <w:t>¿</w:t>
      </w:r>
      <w:r w:rsidR="00870FCE">
        <w:rPr>
          <w:szCs w:val="20"/>
          <w:lang w:val="es-ES"/>
        </w:rPr>
        <w:t>Tienen los socios la</w:t>
      </w:r>
      <w:r>
        <w:rPr>
          <w:szCs w:val="20"/>
          <w:lang w:val="es-ES"/>
        </w:rPr>
        <w:t xml:space="preserve"> capacidad financiera suficiente para mantener los beneficios generados por el programa?</w:t>
      </w:r>
    </w:p>
    <w:p w:rsidR="00A306BB" w:rsidRPr="005B203D" w:rsidRDefault="00C335C2" w:rsidP="00C335C2">
      <w:pPr>
        <w:pStyle w:val="ListParagraph"/>
        <w:numPr>
          <w:ilvl w:val="2"/>
          <w:numId w:val="11"/>
        </w:numPr>
        <w:autoSpaceDE w:val="0"/>
        <w:autoSpaceDN w:val="0"/>
        <w:adjustRightInd w:val="0"/>
        <w:spacing w:after="0" w:line="240" w:lineRule="auto"/>
        <w:jc w:val="both"/>
        <w:rPr>
          <w:szCs w:val="20"/>
          <w:lang w:val="es-ES"/>
        </w:rPr>
      </w:pPr>
      <w:r w:rsidRPr="005B203D">
        <w:rPr>
          <w:szCs w:val="20"/>
          <w:lang w:val="es-ES"/>
        </w:rPr>
        <w:t>¿El periodo de duración del programa conjunto es suficientemente adecuado para garantizar</w:t>
      </w:r>
      <w:r w:rsidR="005114C1" w:rsidRPr="005B203D">
        <w:rPr>
          <w:szCs w:val="20"/>
          <w:lang w:val="es-ES"/>
        </w:rPr>
        <w:t xml:space="preserve"> un ciclo que proyecte</w:t>
      </w:r>
      <w:r w:rsidRPr="005B203D">
        <w:rPr>
          <w:szCs w:val="20"/>
          <w:lang w:val="es-ES"/>
        </w:rPr>
        <w:t xml:space="preserve"> </w:t>
      </w:r>
      <w:r w:rsidR="005114C1" w:rsidRPr="005B203D">
        <w:rPr>
          <w:szCs w:val="20"/>
          <w:lang w:val="es-ES"/>
        </w:rPr>
        <w:t>la sostenibilidad de las intervenciones?</w:t>
      </w:r>
    </w:p>
    <w:p w:rsidR="00A306BB" w:rsidRPr="005B203D" w:rsidRDefault="00A306BB" w:rsidP="00A306BB">
      <w:pPr>
        <w:pStyle w:val="ListParagraph"/>
        <w:numPr>
          <w:ilvl w:val="0"/>
          <w:numId w:val="11"/>
        </w:numPr>
        <w:autoSpaceDE w:val="0"/>
        <w:autoSpaceDN w:val="0"/>
        <w:adjustRightInd w:val="0"/>
        <w:spacing w:after="0" w:line="240" w:lineRule="auto"/>
        <w:jc w:val="both"/>
        <w:rPr>
          <w:szCs w:val="20"/>
          <w:lang w:val="es-ES"/>
        </w:rPr>
      </w:pPr>
      <w:r w:rsidRPr="005B203D">
        <w:rPr>
          <w:szCs w:val="20"/>
          <w:lang w:val="es-ES"/>
        </w:rPr>
        <w:t xml:space="preserve">¿En </w:t>
      </w:r>
      <w:r w:rsidR="005F35CC" w:rsidRPr="005B203D">
        <w:rPr>
          <w:szCs w:val="20"/>
          <w:lang w:val="es-ES"/>
        </w:rPr>
        <w:t>qué</w:t>
      </w:r>
      <w:r w:rsidRPr="005B203D">
        <w:rPr>
          <w:szCs w:val="20"/>
          <w:lang w:val="es-ES"/>
        </w:rPr>
        <w:t xml:space="preserve"> medida son coherentes o difieren las visiones y acciones de los socios con re</w:t>
      </w:r>
      <w:r w:rsidR="00870FCE">
        <w:rPr>
          <w:szCs w:val="20"/>
          <w:lang w:val="es-ES"/>
        </w:rPr>
        <w:t>s</w:t>
      </w:r>
      <w:r w:rsidRPr="005B203D">
        <w:rPr>
          <w:szCs w:val="20"/>
          <w:lang w:val="es-ES"/>
        </w:rPr>
        <w:t>pecto al programa conjunto?</w:t>
      </w:r>
    </w:p>
    <w:p w:rsidR="00A306BB" w:rsidRPr="005B203D" w:rsidRDefault="00A306BB" w:rsidP="00A306BB">
      <w:pPr>
        <w:pStyle w:val="ListParagraph"/>
        <w:numPr>
          <w:ilvl w:val="0"/>
          <w:numId w:val="11"/>
        </w:numPr>
        <w:autoSpaceDE w:val="0"/>
        <w:autoSpaceDN w:val="0"/>
        <w:adjustRightInd w:val="0"/>
        <w:spacing w:after="0" w:line="240" w:lineRule="auto"/>
        <w:jc w:val="both"/>
        <w:rPr>
          <w:szCs w:val="20"/>
          <w:lang w:val="es-ES"/>
        </w:rPr>
      </w:pPr>
      <w:r w:rsidRPr="005B203D">
        <w:rPr>
          <w:szCs w:val="20"/>
          <w:lang w:val="es-ES"/>
        </w:rPr>
        <w:t xml:space="preserve">¿De </w:t>
      </w:r>
      <w:r w:rsidR="005F35CC" w:rsidRPr="005B203D">
        <w:rPr>
          <w:szCs w:val="20"/>
          <w:lang w:val="es-ES"/>
        </w:rPr>
        <w:t>qué</w:t>
      </w:r>
      <w:r w:rsidRPr="005B203D">
        <w:rPr>
          <w:szCs w:val="20"/>
          <w:lang w:val="es-ES"/>
        </w:rPr>
        <w:t xml:space="preserve"> formas se puede mejorar la gobernanza del programa conjunto con el fin de que tenga </w:t>
      </w:r>
      <w:r w:rsidR="005F35CC" w:rsidRPr="005B203D">
        <w:rPr>
          <w:szCs w:val="20"/>
          <w:lang w:val="es-ES"/>
        </w:rPr>
        <w:t>más</w:t>
      </w:r>
      <w:r w:rsidRPr="005B203D">
        <w:rPr>
          <w:szCs w:val="20"/>
          <w:lang w:val="es-ES"/>
        </w:rPr>
        <w:t xml:space="preserve"> probabilidades de alcanzar una sostenibilidad en el futuro?</w:t>
      </w:r>
    </w:p>
    <w:p w:rsidR="007648DF" w:rsidRPr="00FC4DD5" w:rsidRDefault="007648DF" w:rsidP="00C335C2">
      <w:pPr>
        <w:tabs>
          <w:tab w:val="left" w:pos="1808"/>
        </w:tabs>
        <w:autoSpaceDE w:val="0"/>
        <w:autoSpaceDN w:val="0"/>
        <w:adjustRightInd w:val="0"/>
        <w:spacing w:after="0" w:line="240" w:lineRule="auto"/>
        <w:jc w:val="both"/>
        <w:rPr>
          <w:rFonts w:ascii="ACaslon-Regular" w:hAnsi="ACaslon-Regular" w:cs="ACaslon-Regular"/>
          <w:color w:val="000000"/>
        </w:rPr>
      </w:pPr>
    </w:p>
    <w:p w:rsidR="007648DF" w:rsidRPr="00FC4DD5" w:rsidRDefault="007648DF" w:rsidP="009D1AD3">
      <w:pPr>
        <w:autoSpaceDE w:val="0"/>
        <w:autoSpaceDN w:val="0"/>
        <w:adjustRightInd w:val="0"/>
        <w:spacing w:after="0" w:line="240" w:lineRule="auto"/>
        <w:rPr>
          <w:rFonts w:ascii="ACaslon-Regular" w:hAnsi="ACaslon-Regular" w:cs="ACaslon-Regular"/>
          <w:color w:val="000000"/>
        </w:rPr>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5. </w:t>
      </w:r>
      <w:r w:rsidR="005309FA" w:rsidRPr="00FC4DD5">
        <w:rPr>
          <w:rFonts w:ascii="Myriad-Bold" w:hAnsi="Myriad-Bold" w:cs="Myriad-Bold"/>
          <w:b/>
          <w:bCs/>
          <w:color w:val="004DFB"/>
          <w:szCs w:val="24"/>
        </w:rPr>
        <w:t xml:space="preserve">APROXIMACION </w:t>
      </w:r>
      <w:r w:rsidRPr="00FC4DD5">
        <w:rPr>
          <w:rFonts w:ascii="Myriad-Bold" w:hAnsi="Myriad-Bold" w:cs="Myriad-Bold"/>
          <w:b/>
          <w:bCs/>
          <w:color w:val="004DFB"/>
          <w:szCs w:val="24"/>
        </w:rPr>
        <w:t>MET</w:t>
      </w:r>
      <w:r w:rsidR="005309FA" w:rsidRPr="00FC4DD5">
        <w:rPr>
          <w:rFonts w:ascii="Myriad-Bold" w:hAnsi="Myriad-Bold" w:cs="Myriad-Bold"/>
          <w:b/>
          <w:bCs/>
          <w:color w:val="004DFB"/>
          <w:szCs w:val="24"/>
        </w:rPr>
        <w:t>ODOLOGICA</w:t>
      </w:r>
    </w:p>
    <w:p w:rsidR="006D17B2" w:rsidRPr="00935C5B" w:rsidRDefault="006D17B2" w:rsidP="009D1AD3">
      <w:pPr>
        <w:autoSpaceDE w:val="0"/>
        <w:autoSpaceDN w:val="0"/>
        <w:adjustRightInd w:val="0"/>
        <w:spacing w:after="0" w:line="240" w:lineRule="auto"/>
        <w:rPr>
          <w:lang w:val="es-ES"/>
        </w:rPr>
      </w:pPr>
    </w:p>
    <w:p w:rsidR="006D17B2" w:rsidRPr="00284893" w:rsidRDefault="006D17B2" w:rsidP="002133E6">
      <w:pPr>
        <w:autoSpaceDE w:val="0"/>
        <w:autoSpaceDN w:val="0"/>
        <w:adjustRightInd w:val="0"/>
        <w:spacing w:after="0" w:line="240" w:lineRule="auto"/>
        <w:jc w:val="both"/>
      </w:pPr>
      <w:r w:rsidRPr="00284893">
        <w:t xml:space="preserve">La </w:t>
      </w:r>
      <w:r w:rsidR="006621E4" w:rsidRPr="00284893">
        <w:t>evaluación</w:t>
      </w:r>
      <w:r w:rsidRPr="00284893">
        <w:t xml:space="preserve"> intermedia </w:t>
      </w:r>
      <w:r w:rsidR="006621E4" w:rsidRPr="00284893">
        <w:t>será</w:t>
      </w:r>
      <w:r w:rsidRPr="00284893">
        <w:t xml:space="preserve"> e</w:t>
      </w:r>
      <w:r w:rsidR="00284893" w:rsidRPr="00284893">
        <w:t>laborada por un consultor inte</w:t>
      </w:r>
      <w:r w:rsidR="00284893">
        <w:t xml:space="preserve">rnacional, seleccionado del roster de consultores del F-ODM. </w:t>
      </w:r>
      <w:r w:rsidR="0064257E">
        <w:t xml:space="preserve">En algunos casos específicos, el Secretariado </w:t>
      </w:r>
      <w:r w:rsidR="00F248E0">
        <w:t>financiara un consultor local que será contratado para apoyar la evaluación</w:t>
      </w:r>
      <w:r w:rsidR="002133E6">
        <w:t>. Este consultor</w:t>
      </w:r>
      <w:r w:rsidR="00F248E0">
        <w:t xml:space="preserve"> </w:t>
      </w:r>
      <w:r w:rsidR="00AD5539">
        <w:t>proporcion</w:t>
      </w:r>
      <w:r w:rsidR="002133E6">
        <w:t xml:space="preserve">ara </w:t>
      </w:r>
      <w:r w:rsidR="00840791">
        <w:t>información sobre el contexto local, las instituciones, protocolos y tradiciones</w:t>
      </w:r>
      <w:r w:rsidR="003A01FE">
        <w:t xml:space="preserve"> </w:t>
      </w:r>
      <w:r w:rsidR="00840791">
        <w:t xml:space="preserve">del país. </w:t>
      </w:r>
      <w:r w:rsidR="002133E6">
        <w:t>Así como</w:t>
      </w:r>
      <w:r w:rsidR="00821F38">
        <w:t xml:space="preserve"> </w:t>
      </w:r>
      <w:r w:rsidR="002133E6">
        <w:t>asistencia en la traducción</w:t>
      </w:r>
      <w:r w:rsidR="00821F38">
        <w:t xml:space="preserve"> durante la celebración de reuniones, entrevistas que se lleven a cabo durante la misión.</w:t>
      </w:r>
      <w:r w:rsidR="006621E4">
        <w:t xml:space="preserve"> Aun cuando el evaluador cuente con esta ayuda durante su misión</w:t>
      </w:r>
      <w:r w:rsidR="00AD5539">
        <w:t>, el será el responsable único de elaborar y entregar el informe de gabinete, el borrador de informe final y el informe final de la evaluación.</w:t>
      </w:r>
    </w:p>
    <w:p w:rsidR="006D17B2" w:rsidRPr="006D17B2" w:rsidRDefault="006D17B2" w:rsidP="009D1AD3">
      <w:pPr>
        <w:autoSpaceDE w:val="0"/>
        <w:autoSpaceDN w:val="0"/>
        <w:adjustRightInd w:val="0"/>
        <w:spacing w:after="0" w:line="240" w:lineRule="auto"/>
        <w:rPr>
          <w:rFonts w:ascii="ACaslon-Regular" w:hAnsi="ACaslon-Regular" w:cs="ACaslon-Regular"/>
          <w:color w:val="000000"/>
        </w:rPr>
      </w:pPr>
    </w:p>
    <w:p w:rsidR="00D803BE" w:rsidRPr="00FC4DD5" w:rsidRDefault="008A576C" w:rsidP="008A576C">
      <w:pPr>
        <w:autoSpaceDE w:val="0"/>
        <w:autoSpaceDN w:val="0"/>
        <w:adjustRightInd w:val="0"/>
        <w:spacing w:after="0" w:line="240" w:lineRule="auto"/>
        <w:jc w:val="both"/>
      </w:pPr>
      <w:r w:rsidRPr="00FC4DD5">
        <w:t xml:space="preserve">Las evaluaciones intermedias </w:t>
      </w:r>
      <w:r w:rsidR="00813123" w:rsidRPr="00FC4DD5">
        <w:t>usaran</w:t>
      </w:r>
      <w:r w:rsidRPr="00FC4DD5">
        <w:t xml:space="preserve"> </w:t>
      </w:r>
      <w:r w:rsidR="00813123" w:rsidRPr="00FC4DD5">
        <w:t xml:space="preserve">las </w:t>
      </w:r>
      <w:r w:rsidRPr="00FC4DD5">
        <w:t>metodologías</w:t>
      </w:r>
      <w:r w:rsidR="002A5069">
        <w:t xml:space="preserve"> y técnicas</w:t>
      </w:r>
      <w:r w:rsidRPr="00FC4DD5">
        <w:t xml:space="preserve"> </w:t>
      </w:r>
      <w:r w:rsidR="00637D6D">
        <w:t>más</w:t>
      </w:r>
      <w:r w:rsidR="00935E05">
        <w:t xml:space="preserve"> adecuadas</w:t>
      </w:r>
      <w:r w:rsidR="00935E05" w:rsidRPr="00FC4DD5">
        <w:t xml:space="preserve"> </w:t>
      </w:r>
      <w:r w:rsidR="00813123" w:rsidRPr="00FC4DD5">
        <w:t>según</w:t>
      </w:r>
      <w:r w:rsidRPr="00FC4DD5">
        <w:t xml:space="preserve"> las necesidades </w:t>
      </w:r>
      <w:r w:rsidR="00813123" w:rsidRPr="00FC4DD5">
        <w:t>específicas</w:t>
      </w:r>
      <w:r w:rsidRPr="00FC4DD5">
        <w:t xml:space="preserve"> de información, las preguntas que se definan en los TDR, la disponibilidad de recursos y las prioridades de interesados </w:t>
      </w:r>
      <w:r w:rsidR="00813123" w:rsidRPr="00FC4DD5">
        <w:t xml:space="preserve">determinen. </w:t>
      </w:r>
      <w:r w:rsidR="00D803BE" w:rsidRPr="00FC4DD5">
        <w:t>En cualquier caso</w:t>
      </w:r>
      <w:r w:rsidR="00935E05">
        <w:t>,</w:t>
      </w:r>
      <w:r w:rsidR="00D803BE" w:rsidRPr="00FC4DD5">
        <w:t xml:space="preserve"> se espera que los consultores analicen </w:t>
      </w:r>
      <w:r w:rsidR="009D550A" w:rsidRPr="00FC4DD5">
        <w:t>todas las fuentes de información relevantes</w:t>
      </w:r>
      <w:r w:rsidR="00D803BE" w:rsidRPr="00FC4DD5">
        <w:t xml:space="preserve"> tales como; los informes anuales, los documentos de programa, informes de </w:t>
      </w:r>
      <w:r w:rsidR="009D550A" w:rsidRPr="00FC4DD5">
        <w:t>revisión interna</w:t>
      </w:r>
      <w:r w:rsidR="00D803BE" w:rsidRPr="00FC4DD5">
        <w:t>, archivos del programa, documentos estratégicos de desarrollo del país y cualquier otro documento que pueda representar evidencia para formar juicios. Se espera que los consultores usen también entrevistas como una forma de recoger datos relevantes para la evaluación.</w:t>
      </w:r>
    </w:p>
    <w:p w:rsidR="00D803BE" w:rsidRPr="00FC4DD5" w:rsidRDefault="00D803BE" w:rsidP="00AF0833">
      <w:pPr>
        <w:jc w:val="both"/>
      </w:pPr>
    </w:p>
    <w:p w:rsidR="00AF0833" w:rsidRDefault="00D803BE" w:rsidP="004347B4">
      <w:pPr>
        <w:jc w:val="both"/>
      </w:pPr>
      <w:r w:rsidRPr="00FC4DD5">
        <w:t xml:space="preserve">La metodología </w:t>
      </w:r>
      <w:r w:rsidR="002A5069">
        <w:t xml:space="preserve">especifica y las técnicas concretas </w:t>
      </w:r>
      <w:r w:rsidRPr="00FC4DD5">
        <w:t>que se usar</w:t>
      </w:r>
      <w:r w:rsidR="00935E05">
        <w:t>á</w:t>
      </w:r>
      <w:r w:rsidRPr="00FC4DD5">
        <w:t xml:space="preserve"> en la evaluación deberá</w:t>
      </w:r>
      <w:r w:rsidR="002A5069">
        <w:t>n</w:t>
      </w:r>
      <w:r w:rsidRPr="00FC4DD5">
        <w:t xml:space="preserve"> ser descrita</w:t>
      </w:r>
      <w:r w:rsidR="002A5069">
        <w:t>s</w:t>
      </w:r>
      <w:r w:rsidRPr="00FC4DD5">
        <w:t xml:space="preserve"> con detalle en el informe de gabinete y en el informe final de la evaluación y como mínimo contendrá información en los instrumentos usados para la recolección y análisis</w:t>
      </w:r>
      <w:r w:rsidR="004347B4" w:rsidRPr="00FC4DD5">
        <w:t xml:space="preserve"> de datos ya sean documentos, e</w:t>
      </w:r>
      <w:r w:rsidRPr="00FC4DD5">
        <w:t>ntrevistas</w:t>
      </w:r>
      <w:r w:rsidR="004347B4" w:rsidRPr="00FC4DD5">
        <w:t>, v</w:t>
      </w:r>
      <w:r w:rsidRPr="00FC4DD5">
        <w:t>isita</w:t>
      </w:r>
      <w:r w:rsidR="004347B4" w:rsidRPr="00FC4DD5">
        <w:t>s</w:t>
      </w:r>
      <w:r w:rsidRPr="00FC4DD5">
        <w:t xml:space="preserve"> de campo</w:t>
      </w:r>
      <w:r w:rsidR="004347B4" w:rsidRPr="00FC4DD5">
        <w:t>, c</w:t>
      </w:r>
      <w:r w:rsidRPr="00FC4DD5">
        <w:t>uestionarios</w:t>
      </w:r>
      <w:r w:rsidR="004347B4" w:rsidRPr="00FC4DD5">
        <w:t xml:space="preserve"> o técnicas participativas.</w:t>
      </w:r>
    </w:p>
    <w:p w:rsidR="00E96D48" w:rsidRDefault="00E96D48" w:rsidP="004347B4">
      <w:pPr>
        <w:jc w:val="both"/>
      </w:pPr>
    </w:p>
    <w:p w:rsidR="008A576C" w:rsidRPr="00FC4DD5" w:rsidRDefault="008A576C" w:rsidP="009D1AD3">
      <w:pPr>
        <w:autoSpaceDE w:val="0"/>
        <w:autoSpaceDN w:val="0"/>
        <w:adjustRightInd w:val="0"/>
        <w:spacing w:after="0" w:line="240" w:lineRule="auto"/>
        <w:rPr>
          <w:rFonts w:ascii="Myriad-Bold" w:hAnsi="Myriad-Bold" w:cs="Myriad-Bold"/>
          <w:b/>
          <w:bCs/>
          <w:color w:val="004DFB"/>
          <w:szCs w:val="24"/>
        </w:rPr>
      </w:pPr>
    </w:p>
    <w:p w:rsidR="00DA3DC4" w:rsidRDefault="00DA3DC4" w:rsidP="009D1AD3">
      <w:pPr>
        <w:autoSpaceDE w:val="0"/>
        <w:autoSpaceDN w:val="0"/>
        <w:adjustRightInd w:val="0"/>
        <w:spacing w:after="0" w:line="240" w:lineRule="auto"/>
        <w:rPr>
          <w:rFonts w:ascii="Myriad-Bold" w:hAnsi="Myriad-Bold" w:cs="Myriad-Bold"/>
          <w:b/>
          <w:bCs/>
          <w:color w:val="004DFB"/>
          <w:szCs w:val="24"/>
        </w:rPr>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6. </w:t>
      </w:r>
      <w:r w:rsidR="008A576C" w:rsidRPr="00FC4DD5">
        <w:rPr>
          <w:rFonts w:ascii="Myriad-Bold" w:hAnsi="Myriad-Bold" w:cs="Myriad-Bold"/>
          <w:b/>
          <w:bCs/>
          <w:color w:val="004DFB"/>
          <w:szCs w:val="24"/>
        </w:rPr>
        <w:t>PRODUCTOS DE EVALUACION</w:t>
      </w:r>
    </w:p>
    <w:p w:rsidR="00EB3BCE" w:rsidRPr="00FC4DD5" w:rsidRDefault="00EB3BCE" w:rsidP="009D1AD3">
      <w:pPr>
        <w:autoSpaceDE w:val="0"/>
        <w:autoSpaceDN w:val="0"/>
        <w:adjustRightInd w:val="0"/>
        <w:spacing w:after="0" w:line="240" w:lineRule="auto"/>
        <w:rPr>
          <w:rFonts w:ascii="ACaslon-Regular" w:hAnsi="ACaslon-Regular" w:cs="ACaslon-Regular"/>
          <w:color w:val="000000"/>
        </w:rPr>
      </w:pPr>
    </w:p>
    <w:p w:rsidR="00955E30" w:rsidRPr="00FC4DD5" w:rsidRDefault="00955E30" w:rsidP="009D1AD3">
      <w:pPr>
        <w:autoSpaceDE w:val="0"/>
        <w:autoSpaceDN w:val="0"/>
        <w:adjustRightInd w:val="0"/>
        <w:spacing w:after="0" w:line="240" w:lineRule="auto"/>
      </w:pPr>
      <w:r w:rsidRPr="00FC4DD5">
        <w:t>El consultor es responsable de entregar los siguientes productos al Secretariado del F</w:t>
      </w:r>
      <w:r w:rsidR="00935E05">
        <w:t>-ODM</w:t>
      </w:r>
    </w:p>
    <w:p w:rsidR="00EB3BCE" w:rsidRPr="00FC4DD5" w:rsidRDefault="00EB3BCE" w:rsidP="009D1AD3">
      <w:pPr>
        <w:autoSpaceDE w:val="0"/>
        <w:autoSpaceDN w:val="0"/>
        <w:adjustRightInd w:val="0"/>
        <w:spacing w:after="0" w:line="240" w:lineRule="auto"/>
        <w:rPr>
          <w:rFonts w:ascii="ACaslon-Regular" w:hAnsi="ACaslon-Regular" w:cs="ACaslon-Regular"/>
          <w:color w:val="000000"/>
        </w:rPr>
      </w:pPr>
    </w:p>
    <w:p w:rsidR="00A4425D" w:rsidRPr="00FC4DD5" w:rsidRDefault="009D1AD3" w:rsidP="003D6279">
      <w:pPr>
        <w:autoSpaceDE w:val="0"/>
        <w:autoSpaceDN w:val="0"/>
        <w:adjustRightInd w:val="0"/>
        <w:spacing w:after="0" w:line="240" w:lineRule="auto"/>
        <w:jc w:val="both"/>
        <w:rPr>
          <w:rFonts w:ascii="ACaslon-Regular" w:hAnsi="ACaslon-Regular" w:cs="ACaslon-Regular"/>
          <w:color w:val="000000"/>
        </w:rPr>
      </w:pPr>
      <w:r w:rsidRPr="00FC4DD5">
        <w:rPr>
          <w:rFonts w:ascii="Wingdings" w:hAnsi="Wingdings" w:cs="Wingdings"/>
          <w:color w:val="98B8FE"/>
          <w:szCs w:val="18"/>
        </w:rPr>
        <w:t></w:t>
      </w:r>
      <w:r w:rsidRPr="00FC4DD5">
        <w:rPr>
          <w:rFonts w:ascii="Wingdings" w:hAnsi="Wingdings" w:cs="Wingdings"/>
          <w:color w:val="98B8FE"/>
          <w:szCs w:val="18"/>
        </w:rPr>
        <w:t></w:t>
      </w:r>
      <w:r w:rsidR="00955E30" w:rsidRPr="00FC4DD5">
        <w:rPr>
          <w:rFonts w:ascii="Myriad-Bold" w:hAnsi="Myriad-Bold" w:cs="Myriad-Bold"/>
          <w:b/>
          <w:bCs/>
          <w:color w:val="004DFB"/>
        </w:rPr>
        <w:t>Informe de gabinete</w:t>
      </w:r>
      <w:r w:rsidR="003D6279" w:rsidRPr="00FC4DD5">
        <w:rPr>
          <w:rFonts w:ascii="Myriad-Bold" w:hAnsi="Myriad-Bold" w:cs="Myriad-Bold"/>
          <w:b/>
          <w:bCs/>
          <w:color w:val="004DFB"/>
        </w:rPr>
        <w:t xml:space="preserve"> </w:t>
      </w:r>
      <w:r w:rsidR="003D6279" w:rsidRPr="00FC4DD5">
        <w:t xml:space="preserve">(se entregara a los </w:t>
      </w:r>
      <w:r w:rsidR="009A730A">
        <w:t>15</w:t>
      </w:r>
      <w:r w:rsidR="003D6279" w:rsidRPr="00FC4DD5">
        <w:t xml:space="preserve"> días</w:t>
      </w:r>
      <w:r w:rsidR="007B7290" w:rsidRPr="00FC4DD5">
        <w:t xml:space="preserve"> contados </w:t>
      </w:r>
      <w:r w:rsidR="003D6279" w:rsidRPr="00FC4DD5">
        <w:t>desde la entrega de toda la documentación del programa</w:t>
      </w:r>
      <w:r w:rsidR="007B7290" w:rsidRPr="00FC4DD5">
        <w:t xml:space="preserve"> al consultor</w:t>
      </w:r>
      <w:r w:rsidR="00935E05">
        <w:t>/a</w:t>
      </w:r>
      <w:r w:rsidR="003D6279" w:rsidRPr="00FC4DD5">
        <w:t>)</w:t>
      </w:r>
    </w:p>
    <w:p w:rsidR="00955E30" w:rsidRPr="00FC4DD5" w:rsidRDefault="00955E30" w:rsidP="009D1AD3">
      <w:pPr>
        <w:autoSpaceDE w:val="0"/>
        <w:autoSpaceDN w:val="0"/>
        <w:adjustRightInd w:val="0"/>
        <w:spacing w:after="0" w:line="240" w:lineRule="auto"/>
        <w:rPr>
          <w:rFonts w:ascii="ACaslon-Regular" w:hAnsi="ACaslon-Regular" w:cs="ACaslon-Regular"/>
          <w:color w:val="000000"/>
        </w:rPr>
      </w:pPr>
    </w:p>
    <w:p w:rsidR="008D417B" w:rsidRDefault="00955E30" w:rsidP="003D6279">
      <w:pPr>
        <w:autoSpaceDE w:val="0"/>
        <w:autoSpaceDN w:val="0"/>
        <w:adjustRightInd w:val="0"/>
        <w:spacing w:after="0" w:line="240" w:lineRule="auto"/>
        <w:jc w:val="both"/>
      </w:pPr>
      <w:r w:rsidRPr="00FC4DD5">
        <w:t xml:space="preserve">Dicho informe constara de un mínimo de </w:t>
      </w:r>
      <w:r w:rsidR="005E3738">
        <w:t>10</w:t>
      </w:r>
      <w:r w:rsidRPr="00FC4DD5">
        <w:t xml:space="preserve"> </w:t>
      </w:r>
      <w:r w:rsidR="00DD1EC8" w:rsidRPr="00FC4DD5">
        <w:t xml:space="preserve">a un </w:t>
      </w:r>
      <w:r w:rsidRPr="00FC4DD5">
        <w:t xml:space="preserve">máximo de </w:t>
      </w:r>
      <w:r w:rsidR="005E3738">
        <w:t>15</w:t>
      </w:r>
      <w:r w:rsidRPr="00FC4DD5">
        <w:t xml:space="preserve"> páginas, en las que</w:t>
      </w:r>
      <w:r w:rsidR="003D6279" w:rsidRPr="00FC4DD5">
        <w:t xml:space="preserve"> se</w:t>
      </w:r>
      <w:r w:rsidRPr="00FC4DD5">
        <w:t xml:space="preserve"> propondrá</w:t>
      </w:r>
      <w:r w:rsidR="003D6279" w:rsidRPr="00FC4DD5">
        <w:t>n</w:t>
      </w:r>
      <w:r w:rsidRPr="00FC4DD5">
        <w:t xml:space="preserve"> los métodos, las fuentes y los procedimientos de recolección de los datos. </w:t>
      </w:r>
      <w:r w:rsidR="003D6279" w:rsidRPr="00FC4DD5">
        <w:t>Así mismo se</w:t>
      </w:r>
      <w:r w:rsidRPr="00FC4DD5">
        <w:t xml:space="preserve"> incluirá una propuesta de calendario de actividades y de entrega de los productos. </w:t>
      </w:r>
      <w:r w:rsidR="003D6279" w:rsidRPr="00FC4DD5">
        <w:t xml:space="preserve">El informe de gabinete </w:t>
      </w:r>
      <w:r w:rsidR="00B923E4">
        <w:t>contendrá una puesta al día de la situación del programa según lo reflejado en los documentos consultados por el consultor. Esto servirá como</w:t>
      </w:r>
      <w:r w:rsidR="005664ED">
        <w:t xml:space="preserve"> punto inicial de encuentro </w:t>
      </w:r>
      <w:r w:rsidR="005664ED" w:rsidRPr="00FC4DD5">
        <w:t>entre el</w:t>
      </w:r>
      <w:r w:rsidR="005664ED">
        <w:t>/la</w:t>
      </w:r>
      <w:r w:rsidR="005664ED" w:rsidRPr="00FC4DD5">
        <w:t xml:space="preserve"> consultor</w:t>
      </w:r>
      <w:r w:rsidR="005664ED">
        <w:t>/a</w:t>
      </w:r>
      <w:r w:rsidR="005664ED" w:rsidRPr="00FC4DD5">
        <w:t xml:space="preserve"> y lo</w:t>
      </w:r>
      <w:r w:rsidR="005664ED">
        <w:t>/a</w:t>
      </w:r>
      <w:r w:rsidR="005664ED" w:rsidRPr="00FC4DD5">
        <w:t>s gestores de la evaluación</w:t>
      </w:r>
      <w:r w:rsidR="005664ED">
        <w:t xml:space="preserve"> y el grupo de referencia de la evaluación. </w:t>
      </w:r>
      <w:r w:rsidR="00030860">
        <w:t>El informe contendrá las siguientes secciones:</w:t>
      </w:r>
    </w:p>
    <w:p w:rsidR="00030860" w:rsidRDefault="00030860" w:rsidP="003D6279">
      <w:pPr>
        <w:autoSpaceDE w:val="0"/>
        <w:autoSpaceDN w:val="0"/>
        <w:adjustRightInd w:val="0"/>
        <w:spacing w:after="0" w:line="240" w:lineRule="auto"/>
        <w:jc w:val="both"/>
      </w:pPr>
    </w:p>
    <w:p w:rsidR="001C525D" w:rsidRPr="001C525D" w:rsidRDefault="003F483C" w:rsidP="001C525D">
      <w:pPr>
        <w:widowControl w:val="0"/>
        <w:autoSpaceDE w:val="0"/>
        <w:autoSpaceDN w:val="0"/>
        <w:adjustRightInd w:val="0"/>
        <w:spacing w:after="0"/>
        <w:jc w:val="both"/>
        <w:rPr>
          <w:rFonts w:ascii="Calibri" w:hAnsi="Calibri" w:cs="Calibri"/>
          <w:b/>
        </w:rPr>
      </w:pPr>
      <w:r>
        <w:rPr>
          <w:rFonts w:ascii="Calibri" w:hAnsi="Calibri" w:cs="Calibri"/>
          <w:b/>
        </w:rPr>
        <w:t>0.</w:t>
      </w:r>
      <w:r w:rsidRPr="001C525D">
        <w:rPr>
          <w:rFonts w:ascii="Calibri" w:hAnsi="Calibri" w:cs="Calibri"/>
          <w:b/>
        </w:rPr>
        <w:t xml:space="preserve"> Introducción</w:t>
      </w:r>
    </w:p>
    <w:p w:rsidR="001C525D" w:rsidRPr="001473F9" w:rsidRDefault="001C525D" w:rsidP="001C525D">
      <w:pPr>
        <w:widowControl w:val="0"/>
        <w:autoSpaceDE w:val="0"/>
        <w:autoSpaceDN w:val="0"/>
        <w:adjustRightInd w:val="0"/>
        <w:spacing w:after="0"/>
        <w:jc w:val="both"/>
        <w:rPr>
          <w:rFonts w:ascii="Calibri" w:hAnsi="Calibri" w:cs="Calibri"/>
        </w:rPr>
      </w:pPr>
    </w:p>
    <w:p w:rsidR="001C525D" w:rsidRPr="001473F9" w:rsidRDefault="001C525D" w:rsidP="001C525D">
      <w:pPr>
        <w:widowControl w:val="0"/>
        <w:autoSpaceDE w:val="0"/>
        <w:autoSpaceDN w:val="0"/>
        <w:adjustRightInd w:val="0"/>
        <w:spacing w:after="0"/>
        <w:jc w:val="both"/>
        <w:rPr>
          <w:rFonts w:ascii="Calibri" w:hAnsi="Calibri" w:cs="Calibri"/>
          <w:b/>
        </w:rPr>
      </w:pPr>
      <w:r w:rsidRPr="001473F9">
        <w:rPr>
          <w:rFonts w:ascii="Calibri" w:hAnsi="Calibri" w:cs="Calibri"/>
          <w:b/>
        </w:rPr>
        <w:t xml:space="preserve">1. Antecedentes de la evaluación: objetivos y enfoque general </w:t>
      </w:r>
    </w:p>
    <w:p w:rsidR="001C525D" w:rsidRPr="001473F9" w:rsidRDefault="001C525D" w:rsidP="001C525D">
      <w:pPr>
        <w:widowControl w:val="0"/>
        <w:autoSpaceDE w:val="0"/>
        <w:autoSpaceDN w:val="0"/>
        <w:adjustRightInd w:val="0"/>
        <w:spacing w:after="0"/>
        <w:jc w:val="both"/>
        <w:rPr>
          <w:rFonts w:ascii="Calibri" w:hAnsi="Calibri" w:cs="Calibri"/>
        </w:rPr>
      </w:pPr>
      <w:r>
        <w:rPr>
          <w:rFonts w:ascii="Calibri" w:hAnsi="Calibri" w:cs="Calibri"/>
        </w:rPr>
        <w:tab/>
      </w:r>
    </w:p>
    <w:p w:rsidR="001C525D" w:rsidRPr="001473F9" w:rsidRDefault="001C525D" w:rsidP="001C525D">
      <w:pPr>
        <w:widowControl w:val="0"/>
        <w:autoSpaceDE w:val="0"/>
        <w:autoSpaceDN w:val="0"/>
        <w:adjustRightInd w:val="0"/>
        <w:spacing w:after="0"/>
        <w:jc w:val="both"/>
        <w:rPr>
          <w:rFonts w:ascii="Calibri" w:hAnsi="Calibri" w:cs="Calibri"/>
          <w:b/>
        </w:rPr>
      </w:pPr>
      <w:r w:rsidRPr="001473F9">
        <w:rPr>
          <w:rFonts w:ascii="Calibri" w:hAnsi="Calibri" w:cs="Calibri"/>
          <w:b/>
        </w:rPr>
        <w:t>2. Identificación de unidades y dimensiones de análisis principales y posibles líneas de Investigación</w:t>
      </w:r>
    </w:p>
    <w:p w:rsidR="001C525D" w:rsidRPr="001473F9" w:rsidRDefault="001C525D" w:rsidP="001C525D">
      <w:pPr>
        <w:widowControl w:val="0"/>
        <w:autoSpaceDE w:val="0"/>
        <w:autoSpaceDN w:val="0"/>
        <w:adjustRightInd w:val="0"/>
        <w:spacing w:after="0"/>
        <w:jc w:val="both"/>
        <w:rPr>
          <w:rFonts w:ascii="Calibri" w:hAnsi="Calibri" w:cs="Calibri"/>
        </w:rPr>
      </w:pPr>
    </w:p>
    <w:p w:rsidR="001C525D" w:rsidRDefault="001C525D" w:rsidP="001C525D">
      <w:pPr>
        <w:widowControl w:val="0"/>
        <w:autoSpaceDE w:val="0"/>
        <w:autoSpaceDN w:val="0"/>
        <w:adjustRightInd w:val="0"/>
        <w:spacing w:after="0"/>
        <w:jc w:val="both"/>
        <w:rPr>
          <w:rFonts w:ascii="Calibri" w:hAnsi="Calibri" w:cs="Calibri"/>
          <w:b/>
        </w:rPr>
      </w:pPr>
      <w:r w:rsidRPr="001473F9">
        <w:rPr>
          <w:rFonts w:ascii="Calibri" w:hAnsi="Calibri" w:cs="Calibri"/>
          <w:b/>
        </w:rPr>
        <w:t xml:space="preserve">3. Principales avances sustantivos y financieros del programa conjunto </w:t>
      </w:r>
    </w:p>
    <w:p w:rsidR="001C525D" w:rsidRPr="001473F9" w:rsidRDefault="001C525D" w:rsidP="001C525D">
      <w:pPr>
        <w:widowControl w:val="0"/>
        <w:autoSpaceDE w:val="0"/>
        <w:autoSpaceDN w:val="0"/>
        <w:adjustRightInd w:val="0"/>
        <w:spacing w:after="0"/>
        <w:jc w:val="both"/>
        <w:rPr>
          <w:rFonts w:ascii="Calibri" w:hAnsi="Calibri" w:cs="Calibri"/>
          <w:b/>
        </w:rPr>
      </w:pPr>
    </w:p>
    <w:p w:rsidR="001C525D" w:rsidRPr="001473F9" w:rsidRDefault="001C525D" w:rsidP="001C525D">
      <w:pPr>
        <w:widowControl w:val="0"/>
        <w:autoSpaceDE w:val="0"/>
        <w:autoSpaceDN w:val="0"/>
        <w:adjustRightInd w:val="0"/>
        <w:spacing w:after="0"/>
        <w:jc w:val="both"/>
        <w:rPr>
          <w:rFonts w:ascii="Calibri" w:hAnsi="Calibri" w:cs="Calibri"/>
          <w:b/>
        </w:rPr>
      </w:pPr>
      <w:r w:rsidRPr="001473F9">
        <w:rPr>
          <w:rFonts w:ascii="Calibri" w:hAnsi="Calibri" w:cs="Calibri"/>
          <w:b/>
        </w:rPr>
        <w:t>4. Metodología para la recopilación y análisis de la información</w:t>
      </w:r>
    </w:p>
    <w:p w:rsidR="001C525D" w:rsidRPr="001473F9" w:rsidRDefault="001C525D" w:rsidP="001C525D">
      <w:pPr>
        <w:widowControl w:val="0"/>
        <w:autoSpaceDE w:val="0"/>
        <w:autoSpaceDN w:val="0"/>
        <w:adjustRightInd w:val="0"/>
        <w:spacing w:after="0"/>
        <w:jc w:val="both"/>
        <w:rPr>
          <w:rFonts w:ascii="Calibri" w:hAnsi="Calibri" w:cs="Calibri"/>
        </w:rPr>
      </w:pPr>
    </w:p>
    <w:p w:rsidR="001C525D" w:rsidRPr="001473F9" w:rsidRDefault="001C525D" w:rsidP="001C525D">
      <w:pPr>
        <w:widowControl w:val="0"/>
        <w:autoSpaceDE w:val="0"/>
        <w:autoSpaceDN w:val="0"/>
        <w:adjustRightInd w:val="0"/>
        <w:spacing w:after="0"/>
        <w:jc w:val="both"/>
        <w:rPr>
          <w:rFonts w:ascii="Calibri" w:hAnsi="Calibri" w:cs="Calibri"/>
          <w:b/>
        </w:rPr>
      </w:pPr>
      <w:r w:rsidRPr="001473F9">
        <w:rPr>
          <w:rFonts w:ascii="Calibri" w:hAnsi="Calibri" w:cs="Calibri"/>
          <w:b/>
        </w:rPr>
        <w:t xml:space="preserve">5. </w:t>
      </w:r>
      <w:r>
        <w:rPr>
          <w:rFonts w:ascii="Calibri" w:hAnsi="Calibri" w:cs="Calibri"/>
          <w:b/>
        </w:rPr>
        <w:t>C</w:t>
      </w:r>
      <w:r w:rsidRPr="001473F9">
        <w:rPr>
          <w:rFonts w:ascii="Calibri" w:hAnsi="Calibri" w:cs="Calibri"/>
          <w:b/>
        </w:rPr>
        <w:t>riterios para definir la agenda de misión, incluyendo las “visitas de campo”</w:t>
      </w:r>
    </w:p>
    <w:p w:rsidR="00361F0F" w:rsidRPr="00FC4DD5" w:rsidRDefault="00361F0F" w:rsidP="009D1AD3">
      <w:pPr>
        <w:autoSpaceDE w:val="0"/>
        <w:autoSpaceDN w:val="0"/>
        <w:adjustRightInd w:val="0"/>
        <w:spacing w:after="0" w:line="240" w:lineRule="auto"/>
        <w:rPr>
          <w:rFonts w:ascii="ACaslon-Regular" w:hAnsi="ACaslon-Regular" w:cs="ACaslon-Regular"/>
          <w:color w:val="000000"/>
        </w:rPr>
      </w:pPr>
    </w:p>
    <w:p w:rsidR="009D1AD3" w:rsidRPr="00FC4DD5" w:rsidRDefault="009D1AD3" w:rsidP="00DD1EC8">
      <w:pPr>
        <w:autoSpaceDE w:val="0"/>
        <w:autoSpaceDN w:val="0"/>
        <w:adjustRightInd w:val="0"/>
        <w:spacing w:after="0" w:line="240" w:lineRule="auto"/>
        <w:jc w:val="both"/>
        <w:rPr>
          <w:rFonts w:ascii="Myriad-Bold" w:hAnsi="Myriad-Bold" w:cs="Myriad-Bold"/>
          <w:b/>
          <w:bCs/>
          <w:color w:val="004DFB"/>
        </w:rPr>
      </w:pPr>
      <w:r w:rsidRPr="00FC4DD5">
        <w:rPr>
          <w:rFonts w:ascii="Wingdings" w:hAnsi="Wingdings" w:cs="Wingdings"/>
          <w:color w:val="98B8FE"/>
          <w:szCs w:val="18"/>
        </w:rPr>
        <w:t></w:t>
      </w:r>
      <w:r w:rsidRPr="00FC4DD5">
        <w:rPr>
          <w:rFonts w:ascii="Wingdings" w:hAnsi="Wingdings" w:cs="Wingdings"/>
          <w:color w:val="98B8FE"/>
          <w:szCs w:val="18"/>
        </w:rPr>
        <w:t></w:t>
      </w:r>
      <w:r w:rsidR="003D6279" w:rsidRPr="00FC4DD5">
        <w:rPr>
          <w:rFonts w:ascii="Myriad-Bold" w:hAnsi="Myriad-Bold" w:cs="Myriad-Bold"/>
          <w:b/>
          <w:bCs/>
          <w:color w:val="004DFB"/>
        </w:rPr>
        <w:t xml:space="preserve">Borrador de </w:t>
      </w:r>
      <w:r w:rsidR="007B7290" w:rsidRPr="00FC4DD5">
        <w:rPr>
          <w:rFonts w:ascii="Myriad-Bold" w:hAnsi="Myriad-Bold" w:cs="Myriad-Bold"/>
          <w:b/>
          <w:bCs/>
          <w:color w:val="004DFB"/>
        </w:rPr>
        <w:t>Informe</w:t>
      </w:r>
      <w:r w:rsidR="003D6279" w:rsidRPr="00FC4DD5">
        <w:rPr>
          <w:rFonts w:ascii="Myriad-Bold" w:hAnsi="Myriad-Bold" w:cs="Myriad-Bold"/>
          <w:b/>
          <w:bCs/>
          <w:color w:val="004DFB"/>
        </w:rPr>
        <w:t xml:space="preserve"> Final</w:t>
      </w:r>
      <w:r w:rsidR="007B7290" w:rsidRPr="00FC4DD5">
        <w:rPr>
          <w:rFonts w:ascii="Myriad-Bold" w:hAnsi="Myriad-Bold" w:cs="Myriad-Bold"/>
          <w:b/>
          <w:bCs/>
          <w:color w:val="004DFB"/>
        </w:rPr>
        <w:t xml:space="preserve"> </w:t>
      </w:r>
      <w:r w:rsidR="007B7290" w:rsidRPr="00FC4DD5">
        <w:t xml:space="preserve">(se entregara a los </w:t>
      </w:r>
      <w:r w:rsidR="001B3F9E">
        <w:t>15</w:t>
      </w:r>
      <w:r w:rsidR="007B7290" w:rsidRPr="00FC4DD5">
        <w:t xml:space="preserve"> días contados desde la finalización de la visita al terreno)</w:t>
      </w:r>
    </w:p>
    <w:p w:rsidR="00955E30" w:rsidRPr="00FC4DD5" w:rsidRDefault="00955E30" w:rsidP="00DD1EC8">
      <w:pPr>
        <w:autoSpaceDE w:val="0"/>
        <w:autoSpaceDN w:val="0"/>
        <w:adjustRightInd w:val="0"/>
        <w:spacing w:after="0" w:line="240" w:lineRule="auto"/>
        <w:jc w:val="both"/>
        <w:rPr>
          <w:rFonts w:ascii="ACaslon-Regular" w:hAnsi="ACaslon-Regular" w:cs="ACaslon-Regular"/>
          <w:color w:val="000000"/>
        </w:rPr>
      </w:pPr>
    </w:p>
    <w:p w:rsidR="003D6279" w:rsidRPr="00FC4DD5" w:rsidRDefault="003D6279" w:rsidP="00DD1EC8">
      <w:pPr>
        <w:autoSpaceDE w:val="0"/>
        <w:autoSpaceDN w:val="0"/>
        <w:adjustRightInd w:val="0"/>
        <w:spacing w:after="0" w:line="240" w:lineRule="auto"/>
        <w:jc w:val="both"/>
      </w:pPr>
      <w:r w:rsidRPr="00FC4DD5">
        <w:t>El borrador de informe</w:t>
      </w:r>
      <w:r w:rsidR="002A5069">
        <w:t xml:space="preserve"> final</w:t>
      </w:r>
      <w:r w:rsidRPr="00FC4DD5">
        <w:t xml:space="preserve"> </w:t>
      </w:r>
      <w:r w:rsidR="007B7290" w:rsidRPr="00FC4DD5">
        <w:t>contendrá los mismos apartados que el informe final</w:t>
      </w:r>
      <w:r w:rsidR="00DD1EC8" w:rsidRPr="00FC4DD5">
        <w:t xml:space="preserve"> y constar</w:t>
      </w:r>
      <w:r w:rsidR="00935E05">
        <w:t>á</w:t>
      </w:r>
      <w:r w:rsidR="00DD1EC8" w:rsidRPr="00FC4DD5">
        <w:t xml:space="preserve"> de un mínimo de 20 a un máximo de 30 páginas.  </w:t>
      </w:r>
      <w:r w:rsidR="00CB687F" w:rsidRPr="005B203D">
        <w:t xml:space="preserve">Así mismo contendrá un informe ejecutivo de no </w:t>
      </w:r>
      <w:r w:rsidR="00935E05" w:rsidRPr="005B203D">
        <w:t>más</w:t>
      </w:r>
      <w:r w:rsidR="00CB687F" w:rsidRPr="005B203D">
        <w:t xml:space="preserve"> de 5 </w:t>
      </w:r>
      <w:r w:rsidR="002A5069" w:rsidRPr="005B203D">
        <w:t>páginas</w:t>
      </w:r>
      <w:r w:rsidR="00CB687F" w:rsidRPr="005B203D">
        <w:t xml:space="preserve"> de extensión que incluirá una somera descripción del programa conjunto, contexto y situación actual, propósito de la evaluación, metodología, hallazgos, conclusiones y recomendaciones </w:t>
      </w:r>
      <w:r w:rsidR="002A5069" w:rsidRPr="005B203D">
        <w:t>más</w:t>
      </w:r>
      <w:r w:rsidR="00CB687F" w:rsidRPr="005B203D">
        <w:t xml:space="preserve"> importantes.</w:t>
      </w:r>
      <w:r w:rsidR="002A5069" w:rsidRPr="005B203D">
        <w:t xml:space="preserve"> El</w:t>
      </w:r>
      <w:r w:rsidR="009D5F28">
        <w:t xml:space="preserve"> Secretariado compartirá</w:t>
      </w:r>
      <w:r w:rsidR="002A5069" w:rsidRPr="00FC4DD5">
        <w:t xml:space="preserve"> </w:t>
      </w:r>
      <w:r w:rsidR="009D5F28" w:rsidRPr="005B203D">
        <w:t xml:space="preserve">informe final </w:t>
      </w:r>
      <w:r w:rsidR="002A5069" w:rsidRPr="00FC4DD5">
        <w:t>con el grupo de referencia de la evaluación</w:t>
      </w:r>
      <w:r w:rsidR="002A5069">
        <w:t xml:space="preserve"> con el fin de obtener comentarios y sugerencias sobre el mismo.</w:t>
      </w:r>
      <w:r w:rsidR="00401B33" w:rsidRPr="00401B33">
        <w:t xml:space="preserve"> </w:t>
      </w:r>
      <w:r w:rsidR="00401B33" w:rsidRPr="00FC4DD5">
        <w:t>Dicho informe será socializado con el grupo</w:t>
      </w:r>
      <w:r w:rsidR="00401B33">
        <w:t xml:space="preserve"> de referencia de la evaluación al que </w:t>
      </w:r>
      <w:r w:rsidR="009D5F28">
        <w:t>acompañara</w:t>
      </w:r>
      <w:r w:rsidR="00401B33">
        <w:t xml:space="preserve"> una matriz de consolidación de comentarios (ver anexo c).</w:t>
      </w:r>
      <w:r w:rsidR="00E8646B">
        <w:t xml:space="preserve"> Este informe contendrá los mismos apartados que el informe final que están descritos en la </w:t>
      </w:r>
      <w:r w:rsidR="00484D80">
        <w:t xml:space="preserve">siguiente </w:t>
      </w:r>
      <w:r w:rsidR="00E8646B">
        <w:t xml:space="preserve">sección </w:t>
      </w:r>
      <w:r w:rsidR="00484D80">
        <w:t>de estos TDR.</w:t>
      </w:r>
    </w:p>
    <w:p w:rsidR="003D6279" w:rsidRPr="00FC4DD5" w:rsidRDefault="003D6279" w:rsidP="00A4425D">
      <w:pPr>
        <w:autoSpaceDE w:val="0"/>
        <w:autoSpaceDN w:val="0"/>
        <w:adjustRightInd w:val="0"/>
        <w:spacing w:after="0" w:line="240" w:lineRule="auto"/>
        <w:rPr>
          <w:rFonts w:ascii="ACaslon-Regular" w:hAnsi="ACaslon-Regular" w:cs="ACaslon-Regular"/>
          <w:color w:val="000000"/>
        </w:rPr>
      </w:pPr>
    </w:p>
    <w:p w:rsidR="003D6279" w:rsidRPr="00FC4DD5" w:rsidRDefault="003D6279" w:rsidP="00A4425D">
      <w:pPr>
        <w:autoSpaceDE w:val="0"/>
        <w:autoSpaceDN w:val="0"/>
        <w:adjustRightInd w:val="0"/>
        <w:spacing w:after="0" w:line="240" w:lineRule="auto"/>
        <w:rPr>
          <w:rFonts w:ascii="ACaslon-Regular" w:hAnsi="ACaslon-Regular" w:cs="ACaslon-Regular"/>
          <w:color w:val="000000"/>
        </w:rPr>
      </w:pPr>
    </w:p>
    <w:p w:rsidR="00DD1EC8" w:rsidRPr="00FC4DD5" w:rsidRDefault="009D1AD3" w:rsidP="00DD1EC8">
      <w:pPr>
        <w:autoSpaceDE w:val="0"/>
        <w:autoSpaceDN w:val="0"/>
        <w:adjustRightInd w:val="0"/>
        <w:spacing w:after="0" w:line="240" w:lineRule="auto"/>
        <w:jc w:val="both"/>
        <w:rPr>
          <w:rFonts w:ascii="Myriad-Bold" w:hAnsi="Myriad-Bold" w:cs="Myriad-Bold"/>
          <w:b/>
          <w:bCs/>
          <w:color w:val="004DFB"/>
        </w:rPr>
      </w:pPr>
      <w:r w:rsidRPr="00FC4DD5">
        <w:rPr>
          <w:rFonts w:ascii="Wingdings" w:hAnsi="Wingdings" w:cs="Wingdings"/>
          <w:color w:val="98B8FE"/>
          <w:szCs w:val="18"/>
        </w:rPr>
        <w:t></w:t>
      </w:r>
      <w:r w:rsidRPr="00FC4DD5">
        <w:rPr>
          <w:rFonts w:ascii="Wingdings" w:hAnsi="Wingdings" w:cs="Wingdings"/>
          <w:color w:val="98B8FE"/>
          <w:szCs w:val="18"/>
        </w:rPr>
        <w:t></w:t>
      </w:r>
      <w:r w:rsidR="00DD1EC8" w:rsidRPr="00FC4DD5">
        <w:rPr>
          <w:rFonts w:ascii="Myriad-Bold" w:hAnsi="Myriad-Bold" w:cs="Myriad-Bold"/>
          <w:b/>
          <w:bCs/>
          <w:color w:val="004DFB"/>
        </w:rPr>
        <w:t>Informe Final de Evaluación</w:t>
      </w:r>
      <w:r w:rsidRPr="00FC4DD5">
        <w:rPr>
          <w:rFonts w:ascii="Myriad-Bold" w:hAnsi="Myriad-Bold" w:cs="Myriad-Bold"/>
          <w:b/>
          <w:bCs/>
          <w:color w:val="004DFB"/>
        </w:rPr>
        <w:t>.</w:t>
      </w:r>
      <w:r w:rsidR="00DD1EC8" w:rsidRPr="00FC4DD5">
        <w:rPr>
          <w:rFonts w:ascii="Myriad-Bold" w:hAnsi="Myriad-Bold" w:cs="Myriad-Bold"/>
          <w:b/>
          <w:bCs/>
          <w:color w:val="004DFB"/>
        </w:rPr>
        <w:t xml:space="preserve"> </w:t>
      </w:r>
      <w:r w:rsidR="00DD1EC8" w:rsidRPr="00FC4DD5">
        <w:t>(</w:t>
      </w:r>
      <w:r w:rsidR="00B34FB5" w:rsidRPr="00FC4DD5">
        <w:t>Se</w:t>
      </w:r>
      <w:r w:rsidR="00DD1EC8" w:rsidRPr="00FC4DD5">
        <w:t xml:space="preserve"> entregar</w:t>
      </w:r>
      <w:r w:rsidR="00935E05">
        <w:t>á</w:t>
      </w:r>
      <w:r w:rsidR="00DD1EC8" w:rsidRPr="00FC4DD5">
        <w:t xml:space="preserve"> a los </w:t>
      </w:r>
      <w:r w:rsidR="001B3F9E">
        <w:t xml:space="preserve">10 </w:t>
      </w:r>
      <w:r w:rsidR="00DD1EC8" w:rsidRPr="00FC4DD5">
        <w:t xml:space="preserve">días contados desde la entrega del borrador con comentarios del informe </w:t>
      </w:r>
      <w:r w:rsidR="00B34FB5" w:rsidRPr="00FC4DD5">
        <w:t>final)</w:t>
      </w:r>
    </w:p>
    <w:p w:rsidR="00A4425D" w:rsidRPr="00FC4DD5" w:rsidRDefault="00A4425D" w:rsidP="009D1AD3">
      <w:pPr>
        <w:autoSpaceDE w:val="0"/>
        <w:autoSpaceDN w:val="0"/>
        <w:adjustRightInd w:val="0"/>
        <w:spacing w:after="0" w:line="240" w:lineRule="auto"/>
        <w:rPr>
          <w:rFonts w:ascii="Myriad-Bold" w:hAnsi="Myriad-Bold" w:cs="Myriad-Bold"/>
          <w:b/>
          <w:bCs/>
          <w:color w:val="004DFB"/>
        </w:rPr>
      </w:pPr>
    </w:p>
    <w:p w:rsidR="00DD1EC8" w:rsidRPr="00FC4DD5" w:rsidRDefault="00DD1EC8" w:rsidP="00DD1EC8">
      <w:pPr>
        <w:autoSpaceDE w:val="0"/>
        <w:autoSpaceDN w:val="0"/>
        <w:adjustRightInd w:val="0"/>
        <w:spacing w:after="0" w:line="240" w:lineRule="auto"/>
        <w:jc w:val="both"/>
      </w:pPr>
      <w:r w:rsidRPr="00FC4DD5">
        <w:t>El informe final constar</w:t>
      </w:r>
      <w:r w:rsidR="00935E05">
        <w:t>á</w:t>
      </w:r>
      <w:r w:rsidRPr="00FC4DD5">
        <w:t xml:space="preserve"> de</w:t>
      </w:r>
      <w:r w:rsidR="00AB5D3D" w:rsidRPr="00FC4DD5">
        <w:t xml:space="preserve"> </w:t>
      </w:r>
      <w:r w:rsidRPr="00FC4DD5">
        <w:t>un mínimo de 20 a un máximo de 30 páginas.</w:t>
      </w:r>
      <w:r w:rsidR="00CB687F" w:rsidRPr="00FC4DD5">
        <w:t xml:space="preserve"> </w:t>
      </w:r>
      <w:r w:rsidR="00CB687F" w:rsidRPr="005B203D">
        <w:t xml:space="preserve">Así mismo contendrá un informe ejecutivo de no </w:t>
      </w:r>
      <w:r w:rsidR="001B3F9E" w:rsidRPr="005B203D">
        <w:t>más</w:t>
      </w:r>
      <w:r w:rsidR="00CB687F" w:rsidRPr="005B203D">
        <w:t xml:space="preserve"> de 5 </w:t>
      </w:r>
      <w:r w:rsidR="001B3F9E" w:rsidRPr="005B203D">
        <w:t>páginas</w:t>
      </w:r>
      <w:r w:rsidR="00CB687F" w:rsidRPr="005B203D">
        <w:t xml:space="preserve"> de extensión que incluirá una somera descripción del programa conjunto, contexto y situación actual, propósito de la </w:t>
      </w:r>
      <w:r w:rsidR="001B3F9E" w:rsidRPr="005B203D">
        <w:t>evaluación,</w:t>
      </w:r>
      <w:r w:rsidR="00CB687F" w:rsidRPr="005B203D">
        <w:t xml:space="preserve"> metodología, hallazgos, conclusiones y recomendaciones </w:t>
      </w:r>
      <w:r w:rsidR="001B3F9E" w:rsidRPr="005B203D">
        <w:t>más</w:t>
      </w:r>
      <w:r w:rsidR="00CB687F" w:rsidRPr="005B203D">
        <w:t xml:space="preserve"> importantes.</w:t>
      </w:r>
      <w:r w:rsidRPr="005B203D">
        <w:t xml:space="preserve"> </w:t>
      </w:r>
      <w:r w:rsidR="005D3AE4" w:rsidRPr="005B203D">
        <w:t>El i</w:t>
      </w:r>
      <w:r w:rsidR="00CB687F" w:rsidRPr="005B203D">
        <w:t xml:space="preserve">nforme final </w:t>
      </w:r>
      <w:r w:rsidRPr="005B203D">
        <w:t xml:space="preserve">será </w:t>
      </w:r>
      <w:r w:rsidR="002A5069">
        <w:t>enviado a</w:t>
      </w:r>
      <w:r w:rsidRPr="00FC4DD5">
        <w:t xml:space="preserve">l grupo de referencia de la evaluación. Este informe contendrá como </w:t>
      </w:r>
      <w:r w:rsidR="001102D0" w:rsidRPr="00FC4DD5">
        <w:t>mínimo</w:t>
      </w:r>
      <w:r w:rsidRPr="00FC4DD5">
        <w:t xml:space="preserve"> los siguientes apartados:</w:t>
      </w:r>
    </w:p>
    <w:p w:rsidR="00955E30" w:rsidRPr="00FC4DD5" w:rsidRDefault="00955E30" w:rsidP="009D1AD3">
      <w:pPr>
        <w:autoSpaceDE w:val="0"/>
        <w:autoSpaceDN w:val="0"/>
        <w:adjustRightInd w:val="0"/>
        <w:spacing w:after="0" w:line="240" w:lineRule="auto"/>
      </w:pPr>
    </w:p>
    <w:p w:rsidR="00A4425D" w:rsidRPr="00FC4DD5" w:rsidRDefault="00A4425D" w:rsidP="008166F9">
      <w:pPr>
        <w:pStyle w:val="ListParagraph"/>
        <w:numPr>
          <w:ilvl w:val="0"/>
          <w:numId w:val="25"/>
        </w:numPr>
        <w:autoSpaceDE w:val="0"/>
        <w:autoSpaceDN w:val="0"/>
        <w:adjustRightInd w:val="0"/>
        <w:spacing w:after="0" w:line="240" w:lineRule="auto"/>
        <w:jc w:val="both"/>
      </w:pPr>
      <w:r w:rsidRPr="00FC4DD5">
        <w:t>Portada</w:t>
      </w:r>
    </w:p>
    <w:p w:rsidR="008166F9" w:rsidRPr="00FC4DD5" w:rsidRDefault="008166F9" w:rsidP="008166F9">
      <w:pPr>
        <w:pStyle w:val="ListParagraph"/>
        <w:autoSpaceDE w:val="0"/>
        <w:autoSpaceDN w:val="0"/>
        <w:adjustRightInd w:val="0"/>
        <w:spacing w:after="0" w:line="240" w:lineRule="auto"/>
        <w:ind w:left="1068"/>
        <w:jc w:val="both"/>
      </w:pPr>
    </w:p>
    <w:p w:rsidR="00A4425D" w:rsidRPr="00FC4DD5" w:rsidRDefault="00A4425D" w:rsidP="002F53DD">
      <w:pPr>
        <w:autoSpaceDE w:val="0"/>
        <w:autoSpaceDN w:val="0"/>
        <w:adjustRightInd w:val="0"/>
        <w:spacing w:after="0" w:line="240" w:lineRule="auto"/>
        <w:ind w:left="708"/>
        <w:jc w:val="both"/>
      </w:pPr>
      <w:r w:rsidRPr="00FC4DD5">
        <w:t>2. Introducción</w:t>
      </w:r>
    </w:p>
    <w:p w:rsidR="00A4425D" w:rsidRPr="00FC4DD5" w:rsidRDefault="00A4425D" w:rsidP="008166F9">
      <w:pPr>
        <w:pStyle w:val="ListParagraph"/>
        <w:numPr>
          <w:ilvl w:val="1"/>
          <w:numId w:val="5"/>
        </w:numPr>
        <w:autoSpaceDE w:val="0"/>
        <w:autoSpaceDN w:val="0"/>
        <w:adjustRightInd w:val="0"/>
        <w:spacing w:after="0" w:line="240" w:lineRule="auto"/>
        <w:jc w:val="both"/>
      </w:pPr>
      <w:r w:rsidRPr="00FC4DD5">
        <w:t>Antecedentes, objetivo y enfoque metodológico</w:t>
      </w:r>
    </w:p>
    <w:p w:rsidR="00A4425D" w:rsidRPr="00FC4DD5" w:rsidRDefault="00A4425D" w:rsidP="008166F9">
      <w:pPr>
        <w:pStyle w:val="ListParagraph"/>
        <w:numPr>
          <w:ilvl w:val="1"/>
          <w:numId w:val="5"/>
        </w:numPr>
        <w:autoSpaceDE w:val="0"/>
        <w:autoSpaceDN w:val="0"/>
        <w:adjustRightInd w:val="0"/>
        <w:spacing w:after="0" w:line="240" w:lineRule="auto"/>
        <w:jc w:val="both"/>
      </w:pPr>
      <w:r w:rsidRPr="00FC4DD5">
        <w:t>Objetivo de la evaluación</w:t>
      </w:r>
    </w:p>
    <w:p w:rsidR="00A4425D" w:rsidRPr="00FC4DD5" w:rsidRDefault="00A4425D" w:rsidP="008166F9">
      <w:pPr>
        <w:pStyle w:val="ListParagraph"/>
        <w:numPr>
          <w:ilvl w:val="1"/>
          <w:numId w:val="5"/>
        </w:numPr>
        <w:autoSpaceDE w:val="0"/>
        <w:autoSpaceDN w:val="0"/>
        <w:adjustRightInd w:val="0"/>
        <w:spacing w:after="0" w:line="240" w:lineRule="auto"/>
        <w:jc w:val="both"/>
      </w:pPr>
      <w:r w:rsidRPr="00FC4DD5">
        <w:t>Metodología empleada en la evaluación</w:t>
      </w:r>
    </w:p>
    <w:p w:rsidR="00A4425D" w:rsidRPr="00FC4DD5" w:rsidRDefault="00A4425D" w:rsidP="008166F9">
      <w:pPr>
        <w:pStyle w:val="ListParagraph"/>
        <w:numPr>
          <w:ilvl w:val="1"/>
          <w:numId w:val="5"/>
        </w:numPr>
        <w:autoSpaceDE w:val="0"/>
        <w:autoSpaceDN w:val="0"/>
        <w:adjustRightInd w:val="0"/>
        <w:spacing w:after="0" w:line="240" w:lineRule="auto"/>
        <w:jc w:val="both"/>
      </w:pPr>
      <w:r w:rsidRPr="00FC4DD5">
        <w:t>Condicionantes y límites del estudio realizado</w:t>
      </w:r>
    </w:p>
    <w:p w:rsidR="008166F9" w:rsidRPr="00FC4DD5" w:rsidRDefault="008166F9" w:rsidP="008166F9">
      <w:pPr>
        <w:pStyle w:val="ListParagraph"/>
        <w:autoSpaceDE w:val="0"/>
        <w:autoSpaceDN w:val="0"/>
        <w:adjustRightInd w:val="0"/>
        <w:spacing w:after="0" w:line="240" w:lineRule="auto"/>
        <w:ind w:left="1440"/>
        <w:jc w:val="both"/>
      </w:pPr>
    </w:p>
    <w:p w:rsidR="00A4425D" w:rsidRPr="00FC4DD5" w:rsidRDefault="00A4425D" w:rsidP="002F53DD">
      <w:pPr>
        <w:autoSpaceDE w:val="0"/>
        <w:autoSpaceDN w:val="0"/>
        <w:adjustRightInd w:val="0"/>
        <w:spacing w:after="0" w:line="240" w:lineRule="auto"/>
        <w:ind w:left="708"/>
        <w:jc w:val="both"/>
      </w:pPr>
      <w:r w:rsidRPr="00FC4DD5">
        <w:t>3. Descripción de las intervenciones realizadas</w:t>
      </w:r>
    </w:p>
    <w:p w:rsidR="00A4425D" w:rsidRPr="00FC4DD5" w:rsidRDefault="00A4425D" w:rsidP="008166F9">
      <w:pPr>
        <w:pStyle w:val="ListParagraph"/>
        <w:numPr>
          <w:ilvl w:val="1"/>
          <w:numId w:val="5"/>
        </w:numPr>
        <w:autoSpaceDE w:val="0"/>
        <w:autoSpaceDN w:val="0"/>
        <w:adjustRightInd w:val="0"/>
        <w:spacing w:after="0" w:line="240" w:lineRule="auto"/>
        <w:jc w:val="both"/>
      </w:pPr>
      <w:r w:rsidRPr="00FC4DD5">
        <w:t>- Concepción inicial</w:t>
      </w:r>
      <w:r w:rsidR="001102D0" w:rsidRPr="00FC4DD5">
        <w:t xml:space="preserve"> </w:t>
      </w:r>
    </w:p>
    <w:p w:rsidR="00A4425D" w:rsidRPr="00FC4DD5" w:rsidRDefault="00A4425D" w:rsidP="008166F9">
      <w:pPr>
        <w:pStyle w:val="ListParagraph"/>
        <w:numPr>
          <w:ilvl w:val="1"/>
          <w:numId w:val="5"/>
        </w:numPr>
        <w:autoSpaceDE w:val="0"/>
        <w:autoSpaceDN w:val="0"/>
        <w:adjustRightInd w:val="0"/>
        <w:spacing w:after="0" w:line="240" w:lineRule="auto"/>
        <w:jc w:val="both"/>
      </w:pPr>
      <w:r w:rsidRPr="00FC4DD5">
        <w:t>- Descripción detallada de su evolución</w:t>
      </w:r>
      <w:r w:rsidR="001102D0" w:rsidRPr="00FC4DD5">
        <w:t>: descripción de la  teoría del cambio del programa</w:t>
      </w:r>
      <w:r w:rsidR="008166F9" w:rsidRPr="00FC4DD5">
        <w:t>.</w:t>
      </w:r>
    </w:p>
    <w:p w:rsidR="008166F9" w:rsidRPr="00FC4DD5" w:rsidRDefault="008166F9" w:rsidP="008166F9">
      <w:pPr>
        <w:pStyle w:val="ListParagraph"/>
        <w:autoSpaceDE w:val="0"/>
        <w:autoSpaceDN w:val="0"/>
        <w:adjustRightInd w:val="0"/>
        <w:spacing w:after="0" w:line="240" w:lineRule="auto"/>
        <w:ind w:left="1440"/>
        <w:jc w:val="both"/>
      </w:pPr>
    </w:p>
    <w:p w:rsidR="00A4425D" w:rsidRPr="00FC4DD5" w:rsidRDefault="001102D0" w:rsidP="002F53DD">
      <w:pPr>
        <w:autoSpaceDE w:val="0"/>
        <w:autoSpaceDN w:val="0"/>
        <w:adjustRightInd w:val="0"/>
        <w:spacing w:after="0" w:line="240" w:lineRule="auto"/>
        <w:ind w:left="708"/>
        <w:jc w:val="both"/>
      </w:pPr>
      <w:r w:rsidRPr="00FC4DD5">
        <w:t>4</w:t>
      </w:r>
      <w:r w:rsidR="00A4425D" w:rsidRPr="00FC4DD5">
        <w:t xml:space="preserve">. </w:t>
      </w:r>
      <w:r w:rsidRPr="00FC4DD5">
        <w:t xml:space="preserve">Niveles de análisis: </w:t>
      </w:r>
      <w:r w:rsidR="00A4425D" w:rsidRPr="00FC4DD5">
        <w:t>Criterios</w:t>
      </w:r>
      <w:r w:rsidRPr="00FC4DD5">
        <w:t xml:space="preserve"> y Preguntas de Evaluación</w:t>
      </w:r>
    </w:p>
    <w:p w:rsidR="008166F9" w:rsidRPr="00FC4DD5" w:rsidRDefault="008166F9" w:rsidP="002F53DD">
      <w:pPr>
        <w:autoSpaceDE w:val="0"/>
        <w:autoSpaceDN w:val="0"/>
        <w:adjustRightInd w:val="0"/>
        <w:spacing w:after="0" w:line="240" w:lineRule="auto"/>
        <w:ind w:left="708"/>
        <w:jc w:val="both"/>
      </w:pPr>
    </w:p>
    <w:p w:rsidR="00A4425D" w:rsidRPr="00FC4DD5" w:rsidRDefault="001102D0" w:rsidP="002F53DD">
      <w:pPr>
        <w:autoSpaceDE w:val="0"/>
        <w:autoSpaceDN w:val="0"/>
        <w:adjustRightInd w:val="0"/>
        <w:spacing w:after="0" w:line="240" w:lineRule="auto"/>
        <w:ind w:left="708"/>
        <w:jc w:val="both"/>
      </w:pPr>
      <w:r w:rsidRPr="00FC4DD5">
        <w:t>5</w:t>
      </w:r>
      <w:r w:rsidR="00A4425D" w:rsidRPr="00FC4DD5">
        <w:t>. Conclusiones y enseñanzas obtenidas</w:t>
      </w:r>
      <w:r w:rsidR="00B34FB5" w:rsidRPr="00FC4DD5">
        <w:t xml:space="preserve"> </w:t>
      </w:r>
      <w:r w:rsidR="00A4425D" w:rsidRPr="00FC4DD5">
        <w:t>(priorizadas, estructuradas y claras)</w:t>
      </w:r>
    </w:p>
    <w:p w:rsidR="008166F9" w:rsidRPr="00FC4DD5" w:rsidRDefault="008166F9" w:rsidP="002F53DD">
      <w:pPr>
        <w:autoSpaceDE w:val="0"/>
        <w:autoSpaceDN w:val="0"/>
        <w:adjustRightInd w:val="0"/>
        <w:spacing w:after="0" w:line="240" w:lineRule="auto"/>
        <w:ind w:left="708"/>
        <w:jc w:val="both"/>
      </w:pPr>
    </w:p>
    <w:p w:rsidR="00A4425D" w:rsidRPr="00FC4DD5" w:rsidRDefault="001102D0" w:rsidP="002F53DD">
      <w:pPr>
        <w:autoSpaceDE w:val="0"/>
        <w:autoSpaceDN w:val="0"/>
        <w:adjustRightInd w:val="0"/>
        <w:spacing w:after="0" w:line="240" w:lineRule="auto"/>
        <w:ind w:left="708"/>
        <w:jc w:val="both"/>
      </w:pPr>
      <w:r w:rsidRPr="00FC4DD5">
        <w:t>6</w:t>
      </w:r>
      <w:r w:rsidR="00A4425D" w:rsidRPr="00FC4DD5">
        <w:t>. Recomendaciones</w:t>
      </w:r>
    </w:p>
    <w:p w:rsidR="008166F9" w:rsidRPr="00FC4DD5" w:rsidRDefault="008166F9" w:rsidP="002F53DD">
      <w:pPr>
        <w:autoSpaceDE w:val="0"/>
        <w:autoSpaceDN w:val="0"/>
        <w:adjustRightInd w:val="0"/>
        <w:spacing w:after="0" w:line="240" w:lineRule="auto"/>
        <w:ind w:left="708"/>
        <w:jc w:val="both"/>
      </w:pPr>
    </w:p>
    <w:p w:rsidR="00A4425D" w:rsidRDefault="001102D0" w:rsidP="002F53DD">
      <w:pPr>
        <w:autoSpaceDE w:val="0"/>
        <w:autoSpaceDN w:val="0"/>
        <w:adjustRightInd w:val="0"/>
        <w:spacing w:after="0" w:line="240" w:lineRule="auto"/>
        <w:ind w:left="708"/>
        <w:jc w:val="both"/>
      </w:pPr>
      <w:r w:rsidRPr="00FC4DD5">
        <w:t>7</w:t>
      </w:r>
      <w:r w:rsidR="00A4425D" w:rsidRPr="00FC4DD5">
        <w:t>. Anexos</w:t>
      </w:r>
    </w:p>
    <w:p w:rsidR="002A5069" w:rsidRDefault="002A5069" w:rsidP="002F53DD">
      <w:pPr>
        <w:autoSpaceDE w:val="0"/>
        <w:autoSpaceDN w:val="0"/>
        <w:adjustRightInd w:val="0"/>
        <w:spacing w:after="0" w:line="240" w:lineRule="auto"/>
        <w:ind w:left="708"/>
        <w:jc w:val="both"/>
      </w:pPr>
    </w:p>
    <w:p w:rsidR="008166F9" w:rsidRPr="00FC4DD5" w:rsidRDefault="008166F9" w:rsidP="004559DF">
      <w:pPr>
        <w:autoSpaceDE w:val="0"/>
        <w:autoSpaceDN w:val="0"/>
        <w:adjustRightInd w:val="0"/>
        <w:spacing w:after="0" w:line="240" w:lineRule="auto"/>
        <w:jc w:val="both"/>
      </w:pPr>
    </w:p>
    <w:p w:rsidR="00AF0833" w:rsidRPr="00FC4DD5" w:rsidRDefault="00AF0833" w:rsidP="009D1AD3">
      <w:pPr>
        <w:autoSpaceDE w:val="0"/>
        <w:autoSpaceDN w:val="0"/>
        <w:adjustRightInd w:val="0"/>
        <w:spacing w:after="0" w:line="240" w:lineRule="auto"/>
        <w:rPr>
          <w:rFonts w:ascii="ACaslon-Regular" w:hAnsi="ACaslon-Regular" w:cs="ACaslon-Regular"/>
          <w:color w:val="000000"/>
        </w:rPr>
      </w:pPr>
    </w:p>
    <w:p w:rsidR="009D1AD3" w:rsidRPr="00FC4DD5" w:rsidRDefault="00E91314" w:rsidP="009D1AD3">
      <w:pPr>
        <w:autoSpaceDE w:val="0"/>
        <w:autoSpaceDN w:val="0"/>
        <w:adjustRightInd w:val="0"/>
        <w:spacing w:after="0" w:line="240" w:lineRule="auto"/>
        <w:rPr>
          <w:rFonts w:ascii="Myriad-Bold" w:hAnsi="Myriad-Bold" w:cs="Myriad-Bold"/>
          <w:b/>
          <w:bCs/>
          <w:color w:val="004DFB"/>
          <w:szCs w:val="24"/>
        </w:rPr>
      </w:pPr>
      <w:r>
        <w:rPr>
          <w:rFonts w:ascii="Myriad-Bold" w:hAnsi="Myriad-Bold" w:cs="Myriad-Bold"/>
          <w:b/>
          <w:bCs/>
          <w:color w:val="004DFB"/>
          <w:szCs w:val="24"/>
        </w:rPr>
        <w:t>7</w:t>
      </w:r>
      <w:r w:rsidR="009D1AD3" w:rsidRPr="00FC4DD5">
        <w:rPr>
          <w:rFonts w:ascii="Myriad-Bold" w:hAnsi="Myriad-Bold" w:cs="Myriad-Bold"/>
          <w:b/>
          <w:bCs/>
          <w:color w:val="004DFB"/>
          <w:szCs w:val="24"/>
        </w:rPr>
        <w:t xml:space="preserve">. </w:t>
      </w:r>
      <w:r w:rsidR="002A0D27" w:rsidRPr="00FC4DD5">
        <w:rPr>
          <w:rFonts w:ascii="Myriad-Bold" w:hAnsi="Myriad-Bold" w:cs="Myriad-Bold"/>
          <w:b/>
          <w:bCs/>
          <w:color w:val="004DFB"/>
          <w:szCs w:val="24"/>
        </w:rPr>
        <w:t>PRINCIPIOS y PREMISAS ETICAS DE LA EVALUACION</w:t>
      </w:r>
    </w:p>
    <w:p w:rsidR="006A4CC2" w:rsidRPr="00FC4DD5" w:rsidRDefault="006A4CC2" w:rsidP="009D1AD3">
      <w:pPr>
        <w:autoSpaceDE w:val="0"/>
        <w:autoSpaceDN w:val="0"/>
        <w:adjustRightInd w:val="0"/>
        <w:spacing w:after="0" w:line="240" w:lineRule="auto"/>
        <w:rPr>
          <w:rFonts w:ascii="ACaslon-Regular" w:hAnsi="ACaslon-Regular" w:cs="ACaslon-Regular"/>
          <w:color w:val="000000"/>
        </w:rPr>
      </w:pPr>
    </w:p>
    <w:p w:rsidR="002A0D27" w:rsidRPr="00FC4DD5" w:rsidRDefault="002A0D27" w:rsidP="002A0D27">
      <w:pPr>
        <w:jc w:val="both"/>
      </w:pPr>
      <w:r w:rsidRPr="00FC4DD5">
        <w:t>La evaluación intermedia del programa conjunto se llevara a cabo de acuerdo a los principios y estándares éticos establecidos por el Grupo de Evaluación de Naciones Unidas (UNEG)</w:t>
      </w:r>
    </w:p>
    <w:p w:rsidR="00054F86" w:rsidRPr="00FC4DD5" w:rsidRDefault="00054F86" w:rsidP="00054F86">
      <w:pPr>
        <w:jc w:val="both"/>
      </w:pPr>
      <w:r w:rsidRPr="00FC4DD5">
        <w:t xml:space="preserve">• </w:t>
      </w:r>
      <w:r w:rsidRPr="00FC4DD5">
        <w:rPr>
          <w:b/>
        </w:rPr>
        <w:t>Anonimato y confidencialidad</w:t>
      </w:r>
      <w:r w:rsidRPr="00FC4DD5">
        <w:t>.- La evaluación debe respetar el derecho de las personas a proporcionar información asegurando su anonimato y confidencialidad.</w:t>
      </w:r>
    </w:p>
    <w:p w:rsidR="00054F86" w:rsidRPr="00FC4DD5" w:rsidRDefault="002A0D27" w:rsidP="002A0D27">
      <w:pPr>
        <w:jc w:val="both"/>
      </w:pPr>
      <w:r w:rsidRPr="00FC4DD5">
        <w:t xml:space="preserve">• </w:t>
      </w:r>
      <w:r w:rsidRPr="00FC4DD5">
        <w:rPr>
          <w:b/>
        </w:rPr>
        <w:t>Responsabilidad</w:t>
      </w:r>
      <w:r w:rsidRPr="00FC4DD5">
        <w:t xml:space="preserve">.- Cualquier desacuerdo o diferencia de opinión que pudiera surgir entre </w:t>
      </w:r>
      <w:r w:rsidR="00935E05">
        <w:t xml:space="preserve">el/la consultor/a </w:t>
      </w:r>
      <w:r w:rsidRPr="00FC4DD5">
        <w:t xml:space="preserve">o entre éstos y los responsables del Programa Conjunto, en relación con las conclusiones y/o recomendaciones, debe ser mencionada en el informe. Cualquier afirmación debe ser sostenida por el </w:t>
      </w:r>
      <w:r w:rsidR="002A5069">
        <w:t>evaluador</w:t>
      </w:r>
      <w:r w:rsidRPr="00FC4DD5">
        <w:t xml:space="preserve"> o dejar constancia del desacuerdo sobre ella.</w:t>
      </w:r>
    </w:p>
    <w:p w:rsidR="002A0D27" w:rsidRPr="00FC4DD5" w:rsidRDefault="002A0D27" w:rsidP="002A0D27">
      <w:pPr>
        <w:jc w:val="both"/>
      </w:pPr>
      <w:r w:rsidRPr="00FC4DD5">
        <w:t xml:space="preserve">• </w:t>
      </w:r>
      <w:r w:rsidRPr="00FC4DD5">
        <w:rPr>
          <w:b/>
        </w:rPr>
        <w:t>Integridad.-</w:t>
      </w:r>
      <w:r w:rsidRPr="00FC4DD5">
        <w:t xml:space="preserve"> </w:t>
      </w:r>
      <w:r w:rsidR="00F145D2" w:rsidRPr="00FC4DD5">
        <w:t xml:space="preserve">El </w:t>
      </w:r>
      <w:r w:rsidR="00112AD2" w:rsidRPr="00FC4DD5">
        <w:t>evaluador</w:t>
      </w:r>
      <w:r w:rsidRPr="00FC4DD5">
        <w:t xml:space="preserve"> tendrán la responsabilidad de poner de manifiesto cuestiones no mencionadas específicamente en el los TOR, si ello fuera necesario para obtener un análisis más completo de la intervención.</w:t>
      </w:r>
    </w:p>
    <w:p w:rsidR="002A0D27" w:rsidRPr="00FC4DD5" w:rsidRDefault="002A0D27" w:rsidP="002A0D27">
      <w:pPr>
        <w:jc w:val="both"/>
      </w:pPr>
      <w:r w:rsidRPr="00FC4DD5">
        <w:t>•</w:t>
      </w:r>
      <w:r w:rsidRPr="00FC4DD5">
        <w:rPr>
          <w:b/>
        </w:rPr>
        <w:t xml:space="preserve"> Independencia</w:t>
      </w:r>
      <w:r w:rsidRPr="00FC4DD5">
        <w:t xml:space="preserve">.- El </w:t>
      </w:r>
      <w:r w:rsidR="00F145D2" w:rsidRPr="00FC4DD5">
        <w:t>consultor</w:t>
      </w:r>
      <w:r w:rsidRPr="00FC4DD5">
        <w:t xml:space="preserve"> deberá garantizar su independencia de la intervención evaluada, no estando vinculado con su gestión o con cualquier elemento que la compone.</w:t>
      </w:r>
    </w:p>
    <w:p w:rsidR="002A0D27" w:rsidRPr="00FC4DD5" w:rsidRDefault="002A0D27" w:rsidP="002A0D27">
      <w:pPr>
        <w:jc w:val="both"/>
      </w:pPr>
      <w:r w:rsidRPr="00FC4DD5">
        <w:t xml:space="preserve">• </w:t>
      </w:r>
      <w:r w:rsidRPr="00FC4DD5">
        <w:rPr>
          <w:b/>
        </w:rPr>
        <w:t>Incidencias</w:t>
      </w:r>
      <w:r w:rsidRPr="00FC4DD5">
        <w:t>.- En el supuesto de la aparición de problemas durante la realización del trabajo de campo o en cualquier otra fase de la evaluación, éstos deberán ser comunicados inmediatamente al Secretariado del F</w:t>
      </w:r>
      <w:r w:rsidR="00935E05">
        <w:t>-ODM</w:t>
      </w:r>
      <w:r w:rsidRPr="00FC4DD5">
        <w:t>. De no ser así, la existencia de dichos problemas en ningún caso podrá ser utilizada para justificar la no obtención de los resultados establecidos por el Secretariado del F</w:t>
      </w:r>
      <w:r w:rsidR="00935E05">
        <w:t>-ODM</w:t>
      </w:r>
      <w:r w:rsidRPr="00FC4DD5">
        <w:t xml:space="preserve"> en los presentes términos de referencia.</w:t>
      </w:r>
    </w:p>
    <w:p w:rsidR="00054F86" w:rsidRPr="00FC4DD5" w:rsidRDefault="002A0D27" w:rsidP="002A0D27">
      <w:pPr>
        <w:jc w:val="both"/>
      </w:pPr>
      <w:r w:rsidRPr="00FC4DD5">
        <w:t>•</w:t>
      </w:r>
      <w:r w:rsidRPr="00FC4DD5">
        <w:rPr>
          <w:b/>
        </w:rPr>
        <w:t xml:space="preserve"> Convalidación de la información.- </w:t>
      </w:r>
      <w:r w:rsidRPr="00FC4DD5">
        <w:t xml:space="preserve">Corresponde </w:t>
      </w:r>
      <w:r w:rsidR="002A5069">
        <w:t>al evaluador</w:t>
      </w:r>
      <w:r w:rsidRPr="00FC4DD5">
        <w:t xml:space="preserve"> garantizar la veracidad de la información recopilada para la elaboración de los informes, y en última instancia será responsable de la información presentada en el Informe de evaluación.</w:t>
      </w:r>
    </w:p>
    <w:p w:rsidR="002A0D27" w:rsidRPr="00FC4DD5" w:rsidRDefault="003E3924" w:rsidP="002A0D27">
      <w:pPr>
        <w:jc w:val="both"/>
      </w:pPr>
      <w:r w:rsidRPr="005B203D">
        <w:t xml:space="preserve">• </w:t>
      </w:r>
      <w:r w:rsidRPr="005B203D">
        <w:rPr>
          <w:b/>
        </w:rPr>
        <w:t xml:space="preserve">Propiedad Intelectual.- </w:t>
      </w:r>
      <w:r w:rsidR="00054F86" w:rsidRPr="005B203D">
        <w:t xml:space="preserve">En el manejo de las fuentes de información el consultor deberá respetar los derechos de propiedad intelectual </w:t>
      </w:r>
      <w:r w:rsidRPr="005B203D">
        <w:t>de las instituciones y comunidades objeto de la evaluación.</w:t>
      </w:r>
      <w:r w:rsidRPr="00FC4DD5">
        <w:t xml:space="preserve"> </w:t>
      </w:r>
    </w:p>
    <w:p w:rsidR="006A4CC2" w:rsidRPr="00FC4DD5" w:rsidRDefault="002A0D27" w:rsidP="002A0D27">
      <w:pPr>
        <w:jc w:val="both"/>
      </w:pPr>
      <w:r w:rsidRPr="00FC4DD5">
        <w:t xml:space="preserve">• </w:t>
      </w:r>
      <w:r w:rsidRPr="00FC4DD5">
        <w:rPr>
          <w:b/>
        </w:rPr>
        <w:t>Entrega de los Informes.-</w:t>
      </w:r>
      <w:r w:rsidRPr="00FC4DD5">
        <w:t xml:space="preserve"> En caso de retraso en la entrega de los informes o en el supuesto</w:t>
      </w:r>
      <w:r w:rsidR="00F145D2" w:rsidRPr="00FC4DD5">
        <w:t xml:space="preserve"> </w:t>
      </w:r>
      <w:r w:rsidRPr="00FC4DD5">
        <w:t>en que la calidad de los informes entregados</w:t>
      </w:r>
      <w:r w:rsidR="00F145D2" w:rsidRPr="00FC4DD5">
        <w:t xml:space="preserve"> </w:t>
      </w:r>
      <w:r w:rsidRPr="00FC4DD5">
        <w:t>sea manifiestamente inferior a lo pactado, serán aplicables</w:t>
      </w:r>
      <w:r w:rsidR="00F145D2" w:rsidRPr="00FC4DD5">
        <w:t xml:space="preserve"> </w:t>
      </w:r>
      <w:r w:rsidRPr="00FC4DD5">
        <w:t xml:space="preserve">las penalizaciones previstas en </w:t>
      </w:r>
      <w:r w:rsidR="005B1995" w:rsidRPr="00FC4DD5">
        <w:t>los presentes</w:t>
      </w:r>
      <w:r w:rsidR="00F145D2" w:rsidRPr="00FC4DD5">
        <w:t xml:space="preserve"> términos de referencia.</w:t>
      </w:r>
    </w:p>
    <w:p w:rsidR="006A4CC2" w:rsidRPr="00FC4DD5" w:rsidRDefault="006A4CC2" w:rsidP="009D1AD3">
      <w:pPr>
        <w:autoSpaceDE w:val="0"/>
        <w:autoSpaceDN w:val="0"/>
        <w:adjustRightInd w:val="0"/>
        <w:spacing w:after="0" w:line="240" w:lineRule="auto"/>
        <w:rPr>
          <w:rFonts w:ascii="ACaslon-Regular" w:hAnsi="ACaslon-Regular" w:cs="ACaslon-Regular"/>
          <w:color w:val="000000"/>
        </w:rPr>
      </w:pPr>
    </w:p>
    <w:p w:rsidR="009D1AD3" w:rsidRPr="00FC4DD5" w:rsidRDefault="0078134B" w:rsidP="009D1AD3">
      <w:pPr>
        <w:autoSpaceDE w:val="0"/>
        <w:autoSpaceDN w:val="0"/>
        <w:adjustRightInd w:val="0"/>
        <w:spacing w:after="0" w:line="240" w:lineRule="auto"/>
        <w:rPr>
          <w:rFonts w:ascii="Myriad-Bold" w:hAnsi="Myriad-Bold" w:cs="Myriad-Bold"/>
          <w:b/>
          <w:bCs/>
          <w:color w:val="004DFB"/>
          <w:szCs w:val="24"/>
        </w:rPr>
      </w:pPr>
      <w:r>
        <w:rPr>
          <w:rFonts w:ascii="Myriad-Bold" w:hAnsi="Myriad-Bold" w:cs="Myriad-Bold"/>
          <w:b/>
          <w:bCs/>
          <w:color w:val="004DFB"/>
          <w:szCs w:val="24"/>
        </w:rPr>
        <w:t>8</w:t>
      </w:r>
      <w:r w:rsidR="009D1AD3" w:rsidRPr="00FC4DD5">
        <w:rPr>
          <w:rFonts w:ascii="Myriad-Bold" w:hAnsi="Myriad-Bold" w:cs="Myriad-Bold"/>
          <w:b/>
          <w:bCs/>
          <w:color w:val="004DFB"/>
          <w:szCs w:val="24"/>
        </w:rPr>
        <w:t xml:space="preserve">. </w:t>
      </w:r>
      <w:r w:rsidR="00503FF2" w:rsidRPr="00FC4DD5">
        <w:rPr>
          <w:rFonts w:ascii="Myriad-Bold" w:hAnsi="Myriad-Bold" w:cs="Myriad-Bold"/>
          <w:b/>
          <w:bCs/>
          <w:color w:val="004DFB"/>
          <w:szCs w:val="24"/>
        </w:rPr>
        <w:t>FUNCIONES DE LOS ACTORES DE LA EVALUACION</w:t>
      </w:r>
    </w:p>
    <w:p w:rsidR="00620C3A" w:rsidRPr="00FC4DD5" w:rsidRDefault="00620C3A" w:rsidP="00620C3A">
      <w:pPr>
        <w:jc w:val="both"/>
      </w:pPr>
    </w:p>
    <w:p w:rsidR="00361F0F" w:rsidRPr="00FC4DD5" w:rsidRDefault="00361F0F" w:rsidP="00DE238D">
      <w:pPr>
        <w:jc w:val="both"/>
      </w:pPr>
      <w:r w:rsidRPr="00FC4DD5">
        <w:t xml:space="preserve">Los principales </w:t>
      </w:r>
      <w:r w:rsidR="002A5069">
        <w:t>actores</w:t>
      </w:r>
      <w:r w:rsidRPr="00FC4DD5">
        <w:t xml:space="preserve"> en el proceso de evaluación intermedia son </w:t>
      </w:r>
      <w:r w:rsidR="004723AF">
        <w:t>e</w:t>
      </w:r>
      <w:r w:rsidRPr="00FC4DD5">
        <w:t xml:space="preserve">l Secretariado del </w:t>
      </w:r>
      <w:r w:rsidR="004723AF">
        <w:t>F-ODM</w:t>
      </w:r>
      <w:r w:rsidRPr="00FC4DD5">
        <w:t>, el equipo de gestión del programa conjunto y el Comité de Gestión del Programa que</w:t>
      </w:r>
      <w:r w:rsidR="002A5069">
        <w:t xml:space="preserve"> podrá expandirse para albergar </w:t>
      </w:r>
      <w:r w:rsidR="004559DF">
        <w:t>una</w:t>
      </w:r>
      <w:r w:rsidR="002A5069">
        <w:t xml:space="preserve"> selección de interesados </w:t>
      </w:r>
      <w:r w:rsidR="004559DF">
        <w:t>que de cabida a los principales actores del programa conjunto</w:t>
      </w:r>
      <w:r w:rsidR="007E2D26">
        <w:t>. Este grupo de referencia pos</w:t>
      </w:r>
      <w:r w:rsidR="00337F29">
        <w:t>ee</w:t>
      </w:r>
      <w:r w:rsidRPr="00FC4DD5">
        <w:t xml:space="preserve"> funciones </w:t>
      </w:r>
      <w:r w:rsidR="002A5069">
        <w:t xml:space="preserve">que </w:t>
      </w:r>
      <w:r w:rsidR="00DE238D" w:rsidRPr="00FC4DD5">
        <w:t xml:space="preserve">se extienden a todas las fases de la evaluación y </w:t>
      </w:r>
      <w:r w:rsidR="007E2D26">
        <w:t xml:space="preserve">que </w:t>
      </w:r>
      <w:r w:rsidR="00DE238D" w:rsidRPr="00FC4DD5">
        <w:t>consisten en</w:t>
      </w:r>
      <w:r w:rsidRPr="00FC4DD5">
        <w:t>:</w:t>
      </w:r>
    </w:p>
    <w:p w:rsidR="00DE238D" w:rsidRPr="00FC4DD5" w:rsidRDefault="00DE238D" w:rsidP="00DE238D">
      <w:pPr>
        <w:pStyle w:val="ListParagraph"/>
        <w:numPr>
          <w:ilvl w:val="0"/>
          <w:numId w:val="6"/>
        </w:numPr>
        <w:autoSpaceDE w:val="0"/>
        <w:autoSpaceDN w:val="0"/>
        <w:adjustRightInd w:val="0"/>
        <w:spacing w:after="0" w:line="240" w:lineRule="auto"/>
        <w:jc w:val="both"/>
      </w:pPr>
      <w:r w:rsidRPr="00FC4DD5">
        <w:t>Facilitar la participación de los actores implicados en el diseño de la evaluación</w:t>
      </w:r>
      <w:r w:rsidR="004723AF">
        <w:t>;</w:t>
      </w:r>
    </w:p>
    <w:p w:rsidR="00DE238D" w:rsidRPr="00FC4DD5" w:rsidRDefault="00DE238D" w:rsidP="00DE238D">
      <w:pPr>
        <w:pStyle w:val="ListParagraph"/>
        <w:numPr>
          <w:ilvl w:val="0"/>
          <w:numId w:val="6"/>
        </w:numPr>
        <w:autoSpaceDE w:val="0"/>
        <w:autoSpaceDN w:val="0"/>
        <w:adjustRightInd w:val="0"/>
        <w:spacing w:after="0" w:line="240" w:lineRule="auto"/>
        <w:jc w:val="both"/>
      </w:pPr>
      <w:r w:rsidRPr="00FC4DD5">
        <w:t>Identificación de necesidades de información, definición de objetivos y delimitación del alcance de la evaluación</w:t>
      </w:r>
      <w:r w:rsidR="004723AF">
        <w:t>;</w:t>
      </w:r>
    </w:p>
    <w:p w:rsidR="00DE238D" w:rsidRPr="00FC4DD5" w:rsidRDefault="00DE238D" w:rsidP="00DE238D">
      <w:pPr>
        <w:pStyle w:val="ListParagraph"/>
        <w:numPr>
          <w:ilvl w:val="0"/>
          <w:numId w:val="6"/>
        </w:numPr>
        <w:autoSpaceDE w:val="0"/>
        <w:autoSpaceDN w:val="0"/>
        <w:adjustRightInd w:val="0"/>
        <w:spacing w:after="0" w:line="240" w:lineRule="auto"/>
        <w:jc w:val="both"/>
      </w:pPr>
      <w:r w:rsidRPr="00FC4DD5">
        <w:t>Opinar sobre los documentos de planificación de la evaluación (</w:t>
      </w:r>
      <w:r w:rsidR="002A5069">
        <w:t>Plan de Trabajo y Plan de c</w:t>
      </w:r>
      <w:r w:rsidRPr="00FC4DD5">
        <w:t>omunicación</w:t>
      </w:r>
      <w:r w:rsidR="002A5069">
        <w:t>, diseminación y mejora</w:t>
      </w:r>
      <w:r w:rsidRPr="00FC4DD5">
        <w:t>)</w:t>
      </w:r>
      <w:r w:rsidR="004723AF">
        <w:t>;</w:t>
      </w:r>
    </w:p>
    <w:p w:rsidR="00EA20E2" w:rsidRDefault="00DE238D" w:rsidP="00DE238D">
      <w:pPr>
        <w:pStyle w:val="ListParagraph"/>
        <w:numPr>
          <w:ilvl w:val="0"/>
          <w:numId w:val="6"/>
        </w:numPr>
        <w:autoSpaceDE w:val="0"/>
        <w:autoSpaceDN w:val="0"/>
        <w:adjustRightInd w:val="0"/>
        <w:spacing w:after="0" w:line="240" w:lineRule="auto"/>
        <w:jc w:val="both"/>
      </w:pPr>
      <w:r w:rsidRPr="00FC4DD5">
        <w:t xml:space="preserve">Aportar insumos y participar en la redacción de los Términos de Referencia </w:t>
      </w:r>
    </w:p>
    <w:p w:rsidR="00DE238D" w:rsidRPr="00FC4DD5" w:rsidRDefault="00DE238D" w:rsidP="00DE238D">
      <w:pPr>
        <w:pStyle w:val="ListParagraph"/>
        <w:numPr>
          <w:ilvl w:val="0"/>
          <w:numId w:val="6"/>
        </w:numPr>
        <w:autoSpaceDE w:val="0"/>
        <w:autoSpaceDN w:val="0"/>
        <w:adjustRightInd w:val="0"/>
        <w:spacing w:after="0" w:line="240" w:lineRule="auto"/>
        <w:jc w:val="both"/>
      </w:pPr>
      <w:r w:rsidRPr="00FC4DD5">
        <w:t xml:space="preserve">Facilitar al </w:t>
      </w:r>
      <w:r w:rsidR="00EA20E2">
        <w:t>evaluador</w:t>
      </w:r>
      <w:r w:rsidRPr="00FC4DD5">
        <w:t xml:space="preserve"> el acceso a toda la información y documentación relevante de la intervención, y a los agentes e informantes clave que deban participar en entrevistas, grupos de discusión o cualquier otra técnica de recopilación de información</w:t>
      </w:r>
      <w:r w:rsidR="004723AF">
        <w:t>;</w:t>
      </w:r>
    </w:p>
    <w:p w:rsidR="00DE238D" w:rsidRPr="00FC4DD5" w:rsidRDefault="00DE238D" w:rsidP="00DE238D">
      <w:pPr>
        <w:pStyle w:val="ListParagraph"/>
        <w:numPr>
          <w:ilvl w:val="0"/>
          <w:numId w:val="6"/>
        </w:numPr>
        <w:autoSpaceDE w:val="0"/>
        <w:autoSpaceDN w:val="0"/>
        <w:adjustRightInd w:val="0"/>
        <w:spacing w:after="0" w:line="240" w:lineRule="auto"/>
        <w:jc w:val="both"/>
      </w:pPr>
      <w:r w:rsidRPr="00FC4DD5">
        <w:t>Supervisar la calidad del proceso y los documentos e informes que se vayan generando para enriquecerlos con sus aportaciones y asegurar que se da respuesta a sus intereses y demandas de información sobre la intervención</w:t>
      </w:r>
      <w:r w:rsidR="004723AF">
        <w:t>;</w:t>
      </w:r>
    </w:p>
    <w:p w:rsidR="00361F0F" w:rsidRPr="00FC4DD5" w:rsidRDefault="00DE238D" w:rsidP="00DE238D">
      <w:pPr>
        <w:pStyle w:val="ListParagraph"/>
        <w:numPr>
          <w:ilvl w:val="0"/>
          <w:numId w:val="6"/>
        </w:numPr>
        <w:autoSpaceDE w:val="0"/>
        <w:autoSpaceDN w:val="0"/>
        <w:adjustRightInd w:val="0"/>
        <w:spacing w:after="0" w:line="240" w:lineRule="auto"/>
        <w:jc w:val="both"/>
      </w:pPr>
      <w:r w:rsidRPr="00FC4DD5">
        <w:t>Difundir los resultados de la evaluación, especialmente entre las organizaciones y entidades de su grupo de interés.</w:t>
      </w:r>
    </w:p>
    <w:p w:rsidR="00361F0F" w:rsidRPr="00FC4DD5" w:rsidRDefault="00361F0F" w:rsidP="00620C3A">
      <w:pPr>
        <w:jc w:val="both"/>
      </w:pPr>
    </w:p>
    <w:p w:rsidR="00503FF2" w:rsidRPr="00FC4DD5" w:rsidRDefault="00361F0F" w:rsidP="00DA1EA4">
      <w:pPr>
        <w:jc w:val="both"/>
      </w:pPr>
      <w:r w:rsidRPr="00FC4DD5">
        <w:t>Por otra parte, e</w:t>
      </w:r>
      <w:r w:rsidR="00620C3A" w:rsidRPr="00FC4DD5">
        <w:t xml:space="preserve">l Secretariado del FOD-M </w:t>
      </w:r>
      <w:r w:rsidR="00503FF2" w:rsidRPr="00FC4DD5">
        <w:t>promueve y gestiona</w:t>
      </w:r>
      <w:r w:rsidR="00620C3A" w:rsidRPr="00FC4DD5">
        <w:t xml:space="preserve"> la evaluación intermedia del Programa Conjunto</w:t>
      </w:r>
      <w:r w:rsidR="00503FF2" w:rsidRPr="00FC4DD5">
        <w:t xml:space="preserve"> como promotores de la evaluación dando cumplimiento al</w:t>
      </w:r>
      <w:r w:rsidR="00955E30" w:rsidRPr="00FC4DD5">
        <w:t xml:space="preserve"> </w:t>
      </w:r>
      <w:r w:rsidR="00503FF2" w:rsidRPr="00FC4DD5">
        <w:t xml:space="preserve">mandato de evaluación y financiándola. </w:t>
      </w:r>
      <w:r w:rsidR="00317C42" w:rsidRPr="00FC4DD5">
        <w:t>Como gestores de la evaluación</w:t>
      </w:r>
      <w:r w:rsidR="004723AF">
        <w:t>,</w:t>
      </w:r>
      <w:r w:rsidR="00317C42" w:rsidRPr="00FC4DD5">
        <w:t xml:space="preserve"> </w:t>
      </w:r>
      <w:r w:rsidR="00DA1EA4" w:rsidRPr="00FC4DD5">
        <w:t xml:space="preserve">el Secretariado se encarga </w:t>
      </w:r>
      <w:r w:rsidR="00503FF2" w:rsidRPr="00FC4DD5">
        <w:t>de que el proceso evaluativo</w:t>
      </w:r>
      <w:r w:rsidR="00DA1EA4" w:rsidRPr="00FC4DD5">
        <w:t xml:space="preserve"> </w:t>
      </w:r>
      <w:r w:rsidR="00503FF2" w:rsidRPr="00FC4DD5">
        <w:t>se realice según lo establecido, impulsando y liderando</w:t>
      </w:r>
      <w:r w:rsidR="00DA1EA4" w:rsidRPr="00FC4DD5">
        <w:t xml:space="preserve"> </w:t>
      </w:r>
      <w:r w:rsidR="00503FF2" w:rsidRPr="00FC4DD5">
        <w:t>el diseño de la evaluación</w:t>
      </w:r>
      <w:r w:rsidR="004723AF">
        <w:t>,</w:t>
      </w:r>
      <w:r w:rsidR="00503FF2" w:rsidRPr="00FC4DD5">
        <w:t xml:space="preserve"> coordinando y supervisando</w:t>
      </w:r>
      <w:r w:rsidR="00DA1EA4" w:rsidRPr="00FC4DD5">
        <w:t xml:space="preserve"> </w:t>
      </w:r>
      <w:r w:rsidR="00503FF2" w:rsidRPr="00FC4DD5">
        <w:t>el avance y desarrollo del estudio de evaluación y la</w:t>
      </w:r>
      <w:r w:rsidR="00DA1EA4" w:rsidRPr="00FC4DD5">
        <w:t xml:space="preserve"> </w:t>
      </w:r>
      <w:r w:rsidR="008F0C16">
        <w:t>calidad del proceso</w:t>
      </w:r>
      <w:r w:rsidR="004723AF">
        <w:t>.</w:t>
      </w:r>
      <w:r w:rsidR="008F0C16">
        <w:t xml:space="preserve"> </w:t>
      </w:r>
    </w:p>
    <w:p w:rsidR="00620C3A" w:rsidRPr="00FC4DD5" w:rsidRDefault="00620C3A" w:rsidP="009D1AD3">
      <w:pPr>
        <w:autoSpaceDE w:val="0"/>
        <w:autoSpaceDN w:val="0"/>
        <w:adjustRightInd w:val="0"/>
        <w:spacing w:after="0" w:line="240" w:lineRule="auto"/>
        <w:rPr>
          <w:rFonts w:ascii="Myriad-Bold" w:hAnsi="Myriad-Bold" w:cs="Myriad-Bold"/>
          <w:b/>
          <w:bCs/>
          <w:color w:val="004DFB"/>
          <w:szCs w:val="24"/>
        </w:rPr>
      </w:pPr>
    </w:p>
    <w:p w:rsidR="009D1AD3" w:rsidRPr="00FC4DD5" w:rsidRDefault="0078134B" w:rsidP="009D1AD3">
      <w:pPr>
        <w:autoSpaceDE w:val="0"/>
        <w:autoSpaceDN w:val="0"/>
        <w:adjustRightInd w:val="0"/>
        <w:spacing w:after="0" w:line="240" w:lineRule="auto"/>
        <w:rPr>
          <w:rFonts w:ascii="Myriad-Bold" w:hAnsi="Myriad-Bold" w:cs="Myriad-Bold"/>
          <w:b/>
          <w:bCs/>
          <w:color w:val="004DFB"/>
          <w:szCs w:val="24"/>
        </w:rPr>
      </w:pPr>
      <w:r>
        <w:rPr>
          <w:rFonts w:ascii="Myriad-Bold" w:hAnsi="Myriad-Bold" w:cs="Myriad-Bold"/>
          <w:b/>
          <w:bCs/>
          <w:color w:val="004DFB"/>
          <w:szCs w:val="24"/>
        </w:rPr>
        <w:t>9</w:t>
      </w:r>
      <w:r w:rsidR="009D1AD3" w:rsidRPr="00FC4DD5">
        <w:rPr>
          <w:rFonts w:ascii="Myriad-Bold" w:hAnsi="Myriad-Bold" w:cs="Myriad-Bold"/>
          <w:b/>
          <w:bCs/>
          <w:color w:val="004DFB"/>
          <w:szCs w:val="24"/>
        </w:rPr>
        <w:t xml:space="preserve">. </w:t>
      </w:r>
      <w:r w:rsidR="00C751FD" w:rsidRPr="00FC4DD5">
        <w:rPr>
          <w:rFonts w:ascii="Myriad-Bold" w:hAnsi="Myriad-Bold" w:cs="Myriad-Bold"/>
          <w:b/>
          <w:bCs/>
          <w:color w:val="004DFB"/>
          <w:szCs w:val="24"/>
        </w:rPr>
        <w:t>CALENDARIO PARA EL PROCESO DE EVALUACION</w:t>
      </w:r>
      <w:r w:rsidR="009B4018">
        <w:rPr>
          <w:rFonts w:ascii="Myriad-Bold" w:hAnsi="Myriad-Bold" w:cs="Myriad-Bold"/>
          <w:b/>
          <w:bCs/>
          <w:color w:val="004DFB"/>
          <w:szCs w:val="24"/>
        </w:rPr>
        <w:t xml:space="preserve"> (ver cronograma anexo B)</w:t>
      </w:r>
    </w:p>
    <w:p w:rsidR="00DA1EA4" w:rsidRPr="00FC4DD5" w:rsidRDefault="00DA1EA4" w:rsidP="009D1AD3">
      <w:pPr>
        <w:autoSpaceDE w:val="0"/>
        <w:autoSpaceDN w:val="0"/>
        <w:adjustRightInd w:val="0"/>
        <w:spacing w:after="0" w:line="240" w:lineRule="auto"/>
        <w:rPr>
          <w:rFonts w:ascii="ACaslon-Regular" w:hAnsi="ACaslon-Regular" w:cs="ACaslon-Regular"/>
          <w:color w:val="000000"/>
        </w:rPr>
      </w:pPr>
    </w:p>
    <w:p w:rsidR="00DA1EA4" w:rsidRPr="00FC4DD5" w:rsidRDefault="00DA1EA4" w:rsidP="00DA1EA4">
      <w:pPr>
        <w:pStyle w:val="ListParagraph"/>
        <w:numPr>
          <w:ilvl w:val="0"/>
          <w:numId w:val="17"/>
        </w:numPr>
        <w:jc w:val="both"/>
        <w:rPr>
          <w:b/>
        </w:rPr>
      </w:pPr>
      <w:r w:rsidRPr="00FC4DD5">
        <w:rPr>
          <w:b/>
        </w:rPr>
        <w:t xml:space="preserve">Fase de </w:t>
      </w:r>
      <w:r w:rsidR="00204D9C">
        <w:rPr>
          <w:b/>
        </w:rPr>
        <w:t xml:space="preserve">preparación de la evaluación </w:t>
      </w:r>
      <w:r w:rsidR="0085247E" w:rsidRPr="00FC4DD5">
        <w:rPr>
          <w:b/>
        </w:rPr>
        <w:t>(Duración</w:t>
      </w:r>
      <w:r w:rsidR="00204D9C">
        <w:rPr>
          <w:b/>
        </w:rPr>
        <w:t xml:space="preserve"> aproximada</w:t>
      </w:r>
      <w:r w:rsidR="0085247E" w:rsidRPr="00FC4DD5">
        <w:rPr>
          <w:b/>
        </w:rPr>
        <w:t xml:space="preserve"> </w:t>
      </w:r>
      <w:r w:rsidR="00204D9C">
        <w:rPr>
          <w:b/>
        </w:rPr>
        <w:t>de</w:t>
      </w:r>
      <w:r w:rsidR="0085247E" w:rsidRPr="00FC4DD5">
        <w:rPr>
          <w:b/>
        </w:rPr>
        <w:t xml:space="preserve"> </w:t>
      </w:r>
      <w:r w:rsidR="00FD03E4">
        <w:rPr>
          <w:b/>
        </w:rPr>
        <w:t xml:space="preserve">entre 45 a 60 </w:t>
      </w:r>
      <w:r w:rsidR="0085247E" w:rsidRPr="00FC4DD5">
        <w:rPr>
          <w:b/>
        </w:rPr>
        <w:t xml:space="preserve"> días</w:t>
      </w:r>
      <w:r w:rsidR="00FD03E4">
        <w:rPr>
          <w:b/>
        </w:rPr>
        <w:t xml:space="preserve"> a contar desde la fecha</w:t>
      </w:r>
      <w:r w:rsidR="00870FC6">
        <w:rPr>
          <w:b/>
        </w:rPr>
        <w:t xml:space="preserve"> en el que el programa alcanza 18 meses de implementación</w:t>
      </w:r>
      <w:r w:rsidR="0085247E" w:rsidRPr="00FC4DD5">
        <w:rPr>
          <w:b/>
        </w:rPr>
        <w:t>)</w:t>
      </w:r>
      <w:r w:rsidR="00870FC6">
        <w:rPr>
          <w:b/>
        </w:rPr>
        <w:t>. Estas actividades preparatorias no son parte de la evaluación sino previas a la misma.</w:t>
      </w:r>
    </w:p>
    <w:p w:rsidR="00DA1EA4" w:rsidRPr="00FC4DD5" w:rsidRDefault="00DA1EA4" w:rsidP="00DA1EA4">
      <w:pPr>
        <w:pStyle w:val="ListParagraph"/>
        <w:ind w:left="1080"/>
        <w:jc w:val="both"/>
        <w:rPr>
          <w:b/>
          <w:u w:val="single"/>
        </w:rPr>
      </w:pPr>
    </w:p>
    <w:p w:rsidR="006629D8" w:rsidRDefault="006629D8" w:rsidP="00DA1EA4">
      <w:pPr>
        <w:pStyle w:val="ListParagraph"/>
        <w:numPr>
          <w:ilvl w:val="0"/>
          <w:numId w:val="12"/>
        </w:numPr>
        <w:jc w:val="both"/>
      </w:pPr>
      <w:r>
        <w:t xml:space="preserve">Se enviara por parte del secretariado un e-mail oficial de inicio </w:t>
      </w:r>
      <w:r w:rsidR="00F63E92">
        <w:t>de la evaluación al coordinador residente, el oficial de coordinación en el país y el coordinador del programa conjunto. En este mail se incluirá</w:t>
      </w:r>
      <w:r w:rsidR="003A634B">
        <w:t xml:space="preserve"> la fecha de inicio oficial de la evaluación, el instructivo de la </w:t>
      </w:r>
      <w:r w:rsidR="00F34D67">
        <w:t>evaluación</w:t>
      </w:r>
      <w:r w:rsidR="003A634B">
        <w:t xml:space="preserve"> </w:t>
      </w:r>
      <w:r w:rsidR="00F34D67">
        <w:t>así</w:t>
      </w:r>
      <w:r w:rsidR="003A634B">
        <w:t xml:space="preserve"> como los términos de referencia genéricos. </w:t>
      </w:r>
    </w:p>
    <w:p w:rsidR="00F03EBD" w:rsidRDefault="00F03EBD" w:rsidP="00F03EBD">
      <w:pPr>
        <w:pStyle w:val="ListParagraph"/>
        <w:jc w:val="both"/>
      </w:pPr>
    </w:p>
    <w:p w:rsidR="003A634B" w:rsidRDefault="003A634B" w:rsidP="003A634B">
      <w:pPr>
        <w:pStyle w:val="ListParagraph"/>
        <w:jc w:val="both"/>
      </w:pPr>
      <w:r>
        <w:t xml:space="preserve">En este periodo </w:t>
      </w:r>
      <w:r w:rsidR="00446362">
        <w:t xml:space="preserve">se constituye el grupo de referencia de la evaluación, los términos de referencia genéricos se adaptan al contexto y a los intereses de los participantes de la </w:t>
      </w:r>
      <w:r w:rsidR="00F34D67">
        <w:t>evolución y los documentos relevantes sobre el programa conjunto son enviados al evaluador.</w:t>
      </w:r>
    </w:p>
    <w:p w:rsidR="00F03EBD" w:rsidRDefault="00F03EBD" w:rsidP="003A634B">
      <w:pPr>
        <w:pStyle w:val="ListParagraph"/>
        <w:jc w:val="both"/>
      </w:pPr>
    </w:p>
    <w:p w:rsidR="00DA1EA4" w:rsidRPr="00FC4DD5" w:rsidRDefault="00DA1EA4" w:rsidP="00DA1EA4">
      <w:pPr>
        <w:pStyle w:val="ListParagraph"/>
        <w:jc w:val="both"/>
      </w:pPr>
      <w:r w:rsidRPr="00FC4DD5">
        <w:t>Esta actividad conlleva que exista un di</w:t>
      </w:r>
      <w:r w:rsidR="004723AF">
        <w:t>á</w:t>
      </w:r>
      <w:r w:rsidR="00CA42EB">
        <w:t>logo entre el Secretariado y</w:t>
      </w:r>
      <w:r w:rsidRPr="00FC4DD5">
        <w:t xml:space="preserve"> el grupo de referencia de la evaluación. Este dialogo debe estar dirigido a completar y modificar algunas de las preguntas y dimensiones de estudio que los TDR genéricos no cubren, son insuficientes o irrelevantes para el programa conjunto.</w:t>
      </w:r>
    </w:p>
    <w:p w:rsidR="00DA1EA4" w:rsidRPr="00FC4DD5" w:rsidRDefault="00DA1EA4" w:rsidP="00DA1EA4">
      <w:pPr>
        <w:pStyle w:val="ListParagraph"/>
        <w:jc w:val="both"/>
      </w:pPr>
    </w:p>
    <w:p w:rsidR="00DA1EA4" w:rsidRPr="00FC4DD5" w:rsidRDefault="00A75117" w:rsidP="00DA1EA4">
      <w:pPr>
        <w:pStyle w:val="ListParagraph"/>
        <w:numPr>
          <w:ilvl w:val="0"/>
          <w:numId w:val="12"/>
        </w:numPr>
        <w:jc w:val="both"/>
      </w:pPr>
      <w:r>
        <w:t>La gestora de portfolio acuerda con el país una fecha de visita de campo tentativa.</w:t>
      </w:r>
    </w:p>
    <w:p w:rsidR="00DA1EA4" w:rsidRPr="00FC4DD5" w:rsidRDefault="00DA1EA4" w:rsidP="00DA1EA4">
      <w:pPr>
        <w:pStyle w:val="ListParagraph"/>
        <w:jc w:val="both"/>
      </w:pPr>
    </w:p>
    <w:p w:rsidR="00DA1EA4" w:rsidRPr="00FC4DD5" w:rsidRDefault="00DA1EA4" w:rsidP="00DA1EA4">
      <w:pPr>
        <w:pStyle w:val="ListParagraph"/>
        <w:numPr>
          <w:ilvl w:val="0"/>
          <w:numId w:val="12"/>
        </w:numPr>
        <w:jc w:val="both"/>
      </w:pPr>
      <w:r w:rsidRPr="00FC4DD5">
        <w:t xml:space="preserve">A partir de aquí cada </w:t>
      </w:r>
      <w:r w:rsidR="00CA42EB">
        <w:t>gestora de portfolios</w:t>
      </w:r>
      <w:r w:rsidR="00CA42EB" w:rsidRPr="00FC4DD5">
        <w:t xml:space="preserve"> de programa</w:t>
      </w:r>
      <w:r w:rsidR="00CA42EB">
        <w:t>s conjuntos</w:t>
      </w:r>
      <w:r w:rsidR="00CA42EB" w:rsidRPr="00FC4DD5">
        <w:t xml:space="preserve"> </w:t>
      </w:r>
      <w:r w:rsidRPr="00FC4DD5">
        <w:t>se encarga de gestionar la ejecución de la evaluación con 3 funciones fundamentales: facilitar el trabajo del consultor, servir de interlocutor entre las partes (consultor</w:t>
      </w:r>
      <w:r w:rsidR="004723AF">
        <w:t>/a</w:t>
      </w:r>
      <w:r w:rsidRPr="00FC4DD5">
        <w:t xml:space="preserve">, equipo de programa conjunto en el país, </w:t>
      </w:r>
      <w:r w:rsidR="00A75117" w:rsidRPr="00FC4DD5">
        <w:t>etc.</w:t>
      </w:r>
      <w:r w:rsidRPr="00FC4DD5">
        <w:t>) y revisar los productos que se generen.</w:t>
      </w:r>
    </w:p>
    <w:p w:rsidR="00DA1EA4" w:rsidRPr="00FC4DD5" w:rsidRDefault="00DA1EA4" w:rsidP="00DA1EA4">
      <w:pPr>
        <w:pStyle w:val="ListParagraph"/>
      </w:pPr>
    </w:p>
    <w:p w:rsidR="00DA1EA4" w:rsidRPr="00FC4DD5" w:rsidRDefault="00DA1EA4" w:rsidP="00DA1EA4">
      <w:pPr>
        <w:pStyle w:val="ListParagraph"/>
        <w:numPr>
          <w:ilvl w:val="0"/>
          <w:numId w:val="17"/>
        </w:numPr>
        <w:rPr>
          <w:b/>
        </w:rPr>
      </w:pPr>
      <w:r w:rsidRPr="00FC4DD5">
        <w:rPr>
          <w:b/>
        </w:rPr>
        <w:t>Fase de desarrollo del estudio de evaluación</w:t>
      </w:r>
      <w:r w:rsidR="00986B40" w:rsidRPr="00FC4DD5">
        <w:rPr>
          <w:b/>
        </w:rPr>
        <w:t xml:space="preserve"> (Duración total: </w:t>
      </w:r>
      <w:r w:rsidR="008852C1">
        <w:rPr>
          <w:b/>
        </w:rPr>
        <w:t>87-92</w:t>
      </w:r>
      <w:r w:rsidR="00986B40" w:rsidRPr="00FC4DD5">
        <w:rPr>
          <w:b/>
        </w:rPr>
        <w:t xml:space="preserve"> </w:t>
      </w:r>
      <w:r w:rsidR="009B691E" w:rsidRPr="00FC4DD5">
        <w:rPr>
          <w:b/>
        </w:rPr>
        <w:t>días</w:t>
      </w:r>
      <w:r w:rsidR="00986B40" w:rsidRPr="00FC4DD5">
        <w:rPr>
          <w:b/>
        </w:rPr>
        <w:t>)</w:t>
      </w:r>
    </w:p>
    <w:p w:rsidR="00DA1EA4" w:rsidRPr="00FC4DD5" w:rsidRDefault="00DA1EA4" w:rsidP="00DA1EA4">
      <w:pPr>
        <w:pStyle w:val="ListParagraph"/>
        <w:ind w:firstLine="720"/>
      </w:pPr>
    </w:p>
    <w:p w:rsidR="00DA1EA4" w:rsidRPr="00FC4DD5" w:rsidRDefault="00DA1EA4" w:rsidP="00DA1EA4">
      <w:pPr>
        <w:pStyle w:val="ListParagraph"/>
        <w:ind w:firstLine="720"/>
        <w:rPr>
          <w:b/>
        </w:rPr>
      </w:pPr>
      <w:r w:rsidRPr="00FC4DD5">
        <w:rPr>
          <w:b/>
        </w:rPr>
        <w:t>Estudio de gabinete</w:t>
      </w:r>
      <w:r w:rsidR="00112AD2" w:rsidRPr="00FC4DD5">
        <w:rPr>
          <w:b/>
        </w:rPr>
        <w:t xml:space="preserve"> (</w:t>
      </w:r>
      <w:r w:rsidR="0085247E" w:rsidRPr="00FC4DD5">
        <w:rPr>
          <w:b/>
        </w:rPr>
        <w:t>Duración</w:t>
      </w:r>
      <w:r w:rsidR="00112AD2" w:rsidRPr="00FC4DD5">
        <w:rPr>
          <w:b/>
        </w:rPr>
        <w:t xml:space="preserve"> total</w:t>
      </w:r>
      <w:r w:rsidR="0085247E" w:rsidRPr="00FC4DD5">
        <w:rPr>
          <w:b/>
        </w:rPr>
        <w:t xml:space="preserve">: </w:t>
      </w:r>
      <w:r w:rsidR="00B24F55">
        <w:rPr>
          <w:b/>
        </w:rPr>
        <w:t xml:space="preserve">23 </w:t>
      </w:r>
      <w:r w:rsidR="0085247E" w:rsidRPr="00FC4DD5">
        <w:rPr>
          <w:b/>
        </w:rPr>
        <w:t>días)</w:t>
      </w:r>
    </w:p>
    <w:p w:rsidR="00DA1EA4" w:rsidRPr="00FC4DD5" w:rsidRDefault="00DA1EA4" w:rsidP="00DA1EA4">
      <w:pPr>
        <w:pStyle w:val="ListParagraph"/>
        <w:ind w:firstLine="720"/>
      </w:pPr>
    </w:p>
    <w:p w:rsidR="00DA1EA4" w:rsidRPr="00FC4DD5" w:rsidRDefault="004723AF" w:rsidP="00DA1EA4">
      <w:pPr>
        <w:pStyle w:val="ListParagraph"/>
        <w:numPr>
          <w:ilvl w:val="0"/>
          <w:numId w:val="13"/>
        </w:numPr>
        <w:jc w:val="both"/>
      </w:pPr>
      <w:r>
        <w:t xml:space="preserve">Charla informativa </w:t>
      </w:r>
      <w:r w:rsidR="00DA1EA4" w:rsidRPr="00FC4DD5">
        <w:t xml:space="preserve">con el consultor </w:t>
      </w:r>
      <w:r w:rsidR="00DA1EA4" w:rsidRPr="00FC4DD5">
        <w:rPr>
          <w:b/>
        </w:rPr>
        <w:t xml:space="preserve">(1 </w:t>
      </w:r>
      <w:r w:rsidR="00494814" w:rsidRPr="00FC4DD5">
        <w:rPr>
          <w:b/>
        </w:rPr>
        <w:t>día</w:t>
      </w:r>
      <w:r w:rsidR="00DA1EA4" w:rsidRPr="00FC4DD5">
        <w:rPr>
          <w:b/>
        </w:rPr>
        <w:t xml:space="preserve">). </w:t>
      </w:r>
      <w:r w:rsidR="00DA1EA4" w:rsidRPr="00FC4DD5">
        <w:t xml:space="preserve">Se le hace entrega de una lista de </w:t>
      </w:r>
      <w:r w:rsidR="00637D6D">
        <w:t>básico</w:t>
      </w:r>
      <w:r w:rsidR="00637D6D" w:rsidRPr="00FC4DD5">
        <w:t xml:space="preserve"> </w:t>
      </w:r>
      <w:r w:rsidR="00DA1EA4" w:rsidRPr="00FC4DD5">
        <w:t>de actividades y documentos a revisar y se le explica el proceso de evaluación. Se dialoga sobre lo que va a suponer llevar a cabo la evaluación.</w:t>
      </w:r>
    </w:p>
    <w:p w:rsidR="00DA1EA4" w:rsidRPr="00FC4DD5" w:rsidRDefault="00DA1EA4" w:rsidP="00DA1EA4">
      <w:pPr>
        <w:pStyle w:val="ListParagraph"/>
        <w:numPr>
          <w:ilvl w:val="0"/>
          <w:numId w:val="13"/>
        </w:numPr>
        <w:jc w:val="both"/>
      </w:pPr>
      <w:r w:rsidRPr="00FC4DD5">
        <w:t>Revisión de documentos según listado estándar (</w:t>
      </w:r>
      <w:r w:rsidR="00D30A22">
        <w:t xml:space="preserve">ver anexo 1, </w:t>
      </w:r>
      <w:r w:rsidRPr="00FC4DD5">
        <w:t xml:space="preserve">documento de programa, financieros, informes monitoreo, </w:t>
      </w:r>
      <w:r w:rsidR="008852C1" w:rsidRPr="00FC4DD5">
        <w:t>etc.</w:t>
      </w:r>
      <w:r w:rsidRPr="00FC4DD5">
        <w:t xml:space="preserve">). </w:t>
      </w:r>
    </w:p>
    <w:p w:rsidR="009B4018" w:rsidRDefault="00DA1EA4" w:rsidP="00DC121B">
      <w:pPr>
        <w:pStyle w:val="ListParagraph"/>
        <w:numPr>
          <w:ilvl w:val="0"/>
          <w:numId w:val="13"/>
        </w:numPr>
        <w:jc w:val="both"/>
      </w:pPr>
      <w:r w:rsidRPr="00FC4DD5">
        <w:t xml:space="preserve">Entrega </w:t>
      </w:r>
      <w:r w:rsidR="00D30A22">
        <w:t xml:space="preserve">al Secretariado </w:t>
      </w:r>
      <w:r w:rsidRPr="00FC4DD5">
        <w:t>de</w:t>
      </w:r>
      <w:r w:rsidR="00CA42EB">
        <w:t>l</w:t>
      </w:r>
      <w:r w:rsidRPr="00FC4DD5">
        <w:t xml:space="preserve">  informe de</w:t>
      </w:r>
      <w:r w:rsidR="00CA42EB">
        <w:t xml:space="preserve"> gabinete</w:t>
      </w:r>
      <w:r w:rsidR="009B4018">
        <w:t xml:space="preserve"> </w:t>
      </w:r>
      <w:r w:rsidR="009B4018" w:rsidRPr="00FC4DD5">
        <w:rPr>
          <w:b/>
        </w:rPr>
        <w:t>(</w:t>
      </w:r>
      <w:r w:rsidR="008852C1">
        <w:rPr>
          <w:b/>
        </w:rPr>
        <w:t>15</w:t>
      </w:r>
      <w:r w:rsidR="009B4018" w:rsidRPr="00FC4DD5">
        <w:rPr>
          <w:b/>
        </w:rPr>
        <w:t xml:space="preserve"> días contados desde la entrega de toda la documentación del programa al consultor)</w:t>
      </w:r>
      <w:r w:rsidR="00CA42EB">
        <w:t>. Este informe se envía al grupo de referencia de la evaluación en el país para que aporten lo que consideren conveniente</w:t>
      </w:r>
      <w:r w:rsidR="00DC121B">
        <w:t xml:space="preserve"> de cara a la elaboración del informe final</w:t>
      </w:r>
      <w:r w:rsidR="00CA42EB">
        <w:t>.</w:t>
      </w:r>
      <w:r w:rsidRPr="00FC4DD5">
        <w:t xml:space="preserve"> </w:t>
      </w:r>
      <w:r w:rsidR="00DC121B" w:rsidRPr="00FC4DD5">
        <w:rPr>
          <w:b/>
        </w:rPr>
        <w:t>(7 días contados desde la entrega del informe de Gabinete)</w:t>
      </w:r>
      <w:r w:rsidR="00393BFE">
        <w:rPr>
          <w:b/>
        </w:rPr>
        <w:t xml:space="preserve">. </w:t>
      </w:r>
    </w:p>
    <w:p w:rsidR="009B4018" w:rsidRPr="00FC4DD5" w:rsidRDefault="009B4018" w:rsidP="009B4018">
      <w:pPr>
        <w:pStyle w:val="ListParagraph"/>
        <w:ind w:left="1080"/>
        <w:jc w:val="both"/>
      </w:pPr>
    </w:p>
    <w:p w:rsidR="00DA1EA4" w:rsidRPr="00FC4DD5" w:rsidRDefault="00DA1EA4" w:rsidP="00DA1EA4">
      <w:pPr>
        <w:pStyle w:val="ListParagraph"/>
        <w:numPr>
          <w:ilvl w:val="0"/>
          <w:numId w:val="13"/>
        </w:numPr>
        <w:jc w:val="both"/>
      </w:pPr>
      <w:r w:rsidRPr="00FC4DD5">
        <w:t xml:space="preserve">El </w:t>
      </w:r>
      <w:r w:rsidR="00E91314">
        <w:t>p</w:t>
      </w:r>
      <w:r w:rsidRPr="00FC4DD5">
        <w:t xml:space="preserve">unto focal para la evaluación </w:t>
      </w:r>
      <w:r w:rsidR="00E91314" w:rsidRPr="00FC4DD5">
        <w:t>(coordinador</w:t>
      </w:r>
      <w:r w:rsidR="004723AF">
        <w:t>/a</w:t>
      </w:r>
      <w:r w:rsidR="00E91314" w:rsidRPr="00FC4DD5">
        <w:t xml:space="preserve"> de PC y/o Oficina del Coordinador Residente) </w:t>
      </w:r>
      <w:r w:rsidRPr="00FC4DD5">
        <w:t xml:space="preserve">en el país </w:t>
      </w:r>
      <w:r w:rsidR="00E91314">
        <w:t>prepara una agenda con el</w:t>
      </w:r>
      <w:r w:rsidR="004723AF">
        <w:t>/la</w:t>
      </w:r>
      <w:r w:rsidR="00E91314">
        <w:t xml:space="preserve"> consultor</w:t>
      </w:r>
      <w:r w:rsidR="004723AF">
        <w:t>/a</w:t>
      </w:r>
      <w:r w:rsidR="00E91314">
        <w:t xml:space="preserve"> de la </w:t>
      </w:r>
      <w:r w:rsidR="008F0C16">
        <w:t>evaluación</w:t>
      </w:r>
      <w:r w:rsidR="00E91314">
        <w:t xml:space="preserve"> </w:t>
      </w:r>
      <w:r w:rsidRPr="00FC4DD5">
        <w:t xml:space="preserve">para llevar a cabo la visita de campo (entrevistas con contrapartes, beneficiarios, revisión de documentos in situ, agencias ONU, </w:t>
      </w:r>
      <w:r w:rsidR="00914551" w:rsidRPr="00FC4DD5">
        <w:t>etc.</w:t>
      </w:r>
      <w:r w:rsidRPr="00FC4DD5">
        <w:t>)</w:t>
      </w:r>
      <w:r w:rsidR="00986B40" w:rsidRPr="00FC4DD5">
        <w:t xml:space="preserve"> </w:t>
      </w:r>
      <w:r w:rsidR="00986B40" w:rsidRPr="00FC4DD5">
        <w:rPr>
          <w:b/>
        </w:rPr>
        <w:t>(7 días contados desde la entrega del informe de Gabinete</w:t>
      </w:r>
      <w:r w:rsidR="00393BFE">
        <w:rPr>
          <w:b/>
        </w:rPr>
        <w:t>, plazo que corre de manera simultánea al del punto 3</w:t>
      </w:r>
      <w:r w:rsidR="00986B40" w:rsidRPr="00FC4DD5">
        <w:rPr>
          <w:b/>
        </w:rPr>
        <w:t>)</w:t>
      </w:r>
    </w:p>
    <w:p w:rsidR="00EE56AA" w:rsidRDefault="00DA1EA4">
      <w:pPr>
        <w:ind w:left="720" w:firstLine="720"/>
        <w:contextualSpacing/>
        <w:jc w:val="both"/>
      </w:pPr>
      <w:r w:rsidRPr="00FC4DD5">
        <w:rPr>
          <w:b/>
        </w:rPr>
        <w:t>Visita al terreno</w:t>
      </w:r>
      <w:r w:rsidR="0085247E" w:rsidRPr="00FC4DD5">
        <w:rPr>
          <w:b/>
        </w:rPr>
        <w:t xml:space="preserve"> (</w:t>
      </w:r>
      <w:r w:rsidR="0085247E" w:rsidRPr="005B203D">
        <w:rPr>
          <w:b/>
        </w:rPr>
        <w:t xml:space="preserve">Duración total </w:t>
      </w:r>
      <w:r w:rsidR="00B44B19">
        <w:rPr>
          <w:b/>
        </w:rPr>
        <w:t>10</w:t>
      </w:r>
      <w:r w:rsidR="003E3924" w:rsidRPr="005B203D">
        <w:rPr>
          <w:b/>
        </w:rPr>
        <w:t>-</w:t>
      </w:r>
      <w:r w:rsidR="00B44B19">
        <w:rPr>
          <w:b/>
        </w:rPr>
        <w:t>15</w:t>
      </w:r>
      <w:r w:rsidR="0085247E" w:rsidRPr="005B203D">
        <w:rPr>
          <w:b/>
        </w:rPr>
        <w:t xml:space="preserve"> días</w:t>
      </w:r>
      <w:r w:rsidR="0085247E" w:rsidRPr="00FC4DD5">
        <w:rPr>
          <w:b/>
        </w:rPr>
        <w:t>)</w:t>
      </w:r>
    </w:p>
    <w:p w:rsidR="00DA1EA4" w:rsidRPr="00FC4DD5" w:rsidRDefault="00DA1EA4" w:rsidP="00DA1EA4">
      <w:pPr>
        <w:pStyle w:val="ListParagraph"/>
        <w:numPr>
          <w:ilvl w:val="0"/>
          <w:numId w:val="14"/>
        </w:numPr>
        <w:jc w:val="both"/>
      </w:pPr>
      <w:r w:rsidRPr="00FC4DD5">
        <w:t>El</w:t>
      </w:r>
      <w:r w:rsidR="004723AF">
        <w:t>/la</w:t>
      </w:r>
      <w:r w:rsidRPr="00FC4DD5">
        <w:t xml:space="preserve"> consultor</w:t>
      </w:r>
      <w:r w:rsidR="004723AF">
        <w:t>/a</w:t>
      </w:r>
      <w:r w:rsidRPr="00FC4DD5">
        <w:t xml:space="preserve"> se desplaza al país para observar y contrastar las conclusiones preliminares a las que ha llegado a través de la revisión de </w:t>
      </w:r>
      <w:r w:rsidR="004723AF">
        <w:t xml:space="preserve">la documentación. </w:t>
      </w:r>
      <w:r w:rsidRPr="00FC4DD5">
        <w:t>Se ejecuta la agenda prevista. Para ello el</w:t>
      </w:r>
      <w:r w:rsidR="004723AF">
        <w:t>/la</w:t>
      </w:r>
      <w:r w:rsidRPr="00FC4DD5">
        <w:t xml:space="preserve"> oficial de programas del Secretariado quizá tenga que facilitar con llamadas y correos electrónicos la visita de este consultor</w:t>
      </w:r>
      <w:r w:rsidR="004723AF">
        <w:t>/a</w:t>
      </w:r>
      <w:r w:rsidRPr="00FC4DD5">
        <w:t xml:space="preserve"> </w:t>
      </w:r>
      <w:r w:rsidR="004723AF">
        <w:t>a</w:t>
      </w:r>
      <w:r w:rsidRPr="00FC4DD5">
        <w:t xml:space="preserve">segurándose de que tiene un punto focal en el país que es su interlocutor natural por defecto. </w:t>
      </w:r>
    </w:p>
    <w:p w:rsidR="00C751FD" w:rsidRPr="00FC4DD5" w:rsidRDefault="00C751FD" w:rsidP="00C751FD">
      <w:pPr>
        <w:pStyle w:val="ListParagraph"/>
        <w:ind w:left="1080"/>
        <w:jc w:val="both"/>
      </w:pPr>
    </w:p>
    <w:p w:rsidR="00DA1EA4" w:rsidRPr="00FC4DD5" w:rsidRDefault="00DA1EA4" w:rsidP="00DA1EA4">
      <w:pPr>
        <w:pStyle w:val="ListParagraph"/>
        <w:numPr>
          <w:ilvl w:val="0"/>
          <w:numId w:val="14"/>
        </w:numPr>
        <w:jc w:val="both"/>
      </w:pPr>
      <w:r w:rsidRPr="00FC4DD5">
        <w:t xml:space="preserve">El consultor se encargara de realizar un </w:t>
      </w:r>
      <w:r w:rsidR="004723AF">
        <w:t xml:space="preserve">a </w:t>
      </w:r>
      <w:r w:rsidR="009D550A">
        <w:t xml:space="preserve">devolución </w:t>
      </w:r>
      <w:r w:rsidRPr="00FC4DD5">
        <w:t>con los principales agentes con los que haya interactuado</w:t>
      </w:r>
      <w:r w:rsidR="004723AF">
        <w:t xml:space="preserve"> durante la visita</w:t>
      </w:r>
      <w:r w:rsidRPr="00FC4DD5">
        <w:t xml:space="preserve">. </w:t>
      </w:r>
    </w:p>
    <w:p w:rsidR="003D6279" w:rsidRPr="00FC4DD5" w:rsidRDefault="003D6279" w:rsidP="00DA1EA4">
      <w:pPr>
        <w:ind w:left="720" w:firstLine="720"/>
        <w:contextualSpacing/>
        <w:jc w:val="both"/>
      </w:pPr>
    </w:p>
    <w:p w:rsidR="00DA1EA4" w:rsidRPr="00FC4DD5" w:rsidRDefault="00DA1EA4" w:rsidP="00DA1EA4">
      <w:pPr>
        <w:ind w:left="720" w:firstLine="720"/>
        <w:contextualSpacing/>
        <w:jc w:val="both"/>
        <w:rPr>
          <w:b/>
        </w:rPr>
      </w:pPr>
      <w:r w:rsidRPr="00FC4DD5">
        <w:rPr>
          <w:b/>
        </w:rPr>
        <w:t>Informe Final</w:t>
      </w:r>
      <w:r w:rsidR="0085247E" w:rsidRPr="00FC4DD5">
        <w:rPr>
          <w:b/>
        </w:rPr>
        <w:t xml:space="preserve"> </w:t>
      </w:r>
      <w:r w:rsidR="00986B40" w:rsidRPr="00FC4DD5">
        <w:rPr>
          <w:b/>
        </w:rPr>
        <w:t xml:space="preserve">(Duración total </w:t>
      </w:r>
      <w:r w:rsidR="00DA3B12">
        <w:rPr>
          <w:b/>
        </w:rPr>
        <w:t>54</w:t>
      </w:r>
      <w:r w:rsidR="00986B40" w:rsidRPr="00FC4DD5">
        <w:rPr>
          <w:b/>
        </w:rPr>
        <w:t xml:space="preserve"> días)</w:t>
      </w:r>
    </w:p>
    <w:p w:rsidR="00DA1EA4" w:rsidRPr="00FC4DD5" w:rsidRDefault="00DA1EA4" w:rsidP="00DA1EA4">
      <w:pPr>
        <w:contextualSpacing/>
        <w:jc w:val="both"/>
      </w:pPr>
    </w:p>
    <w:p w:rsidR="00DA1EA4" w:rsidRDefault="00DA1EA4" w:rsidP="00DA1EA4">
      <w:pPr>
        <w:pStyle w:val="ListParagraph"/>
        <w:numPr>
          <w:ilvl w:val="0"/>
          <w:numId w:val="15"/>
        </w:numPr>
        <w:jc w:val="both"/>
        <w:rPr>
          <w:b/>
        </w:rPr>
      </w:pPr>
      <w:r w:rsidRPr="00FC4DD5">
        <w:t>El consultor entrega un b</w:t>
      </w:r>
      <w:r w:rsidR="00795A3D">
        <w:t xml:space="preserve">orrador del informe final a </w:t>
      </w:r>
      <w:r w:rsidR="004723AF">
        <w:t>la</w:t>
      </w:r>
      <w:r w:rsidRPr="00FC4DD5">
        <w:t xml:space="preserve"> </w:t>
      </w:r>
      <w:r w:rsidR="00795A3D">
        <w:t>gestora de portafolio</w:t>
      </w:r>
      <w:r w:rsidRPr="00FC4DD5">
        <w:t xml:space="preserve"> de programas del Secretariado.</w:t>
      </w:r>
      <w:r w:rsidR="0085247E" w:rsidRPr="00FC4DD5">
        <w:t xml:space="preserve"> </w:t>
      </w:r>
      <w:r w:rsidR="0085247E" w:rsidRPr="00FC4DD5">
        <w:rPr>
          <w:b/>
        </w:rPr>
        <w:t>(</w:t>
      </w:r>
      <w:r w:rsidR="00B44B19">
        <w:rPr>
          <w:b/>
        </w:rPr>
        <w:t>15</w:t>
      </w:r>
      <w:r w:rsidR="0085247E" w:rsidRPr="00FC4DD5">
        <w:rPr>
          <w:b/>
        </w:rPr>
        <w:t xml:space="preserve"> días contados desde la finalización de la visita al terreno)</w:t>
      </w:r>
      <w:r w:rsidR="00795A3D">
        <w:rPr>
          <w:b/>
        </w:rPr>
        <w:t>.</w:t>
      </w:r>
    </w:p>
    <w:p w:rsidR="00795A3D" w:rsidRDefault="00795A3D" w:rsidP="00795A3D">
      <w:pPr>
        <w:jc w:val="both"/>
        <w:rPr>
          <w:b/>
        </w:rPr>
      </w:pPr>
    </w:p>
    <w:p w:rsidR="00795A3D" w:rsidRPr="0003448E" w:rsidRDefault="00795A3D" w:rsidP="00795A3D">
      <w:pPr>
        <w:pStyle w:val="ListParagraph"/>
        <w:numPr>
          <w:ilvl w:val="0"/>
          <w:numId w:val="15"/>
        </w:numPr>
        <w:spacing w:line="240" w:lineRule="auto"/>
        <w:jc w:val="both"/>
        <w:rPr>
          <w:b/>
        </w:rPr>
      </w:pPr>
      <w:r w:rsidRPr="00965AD0">
        <w:t xml:space="preserve">EL Secretariado lleva a cabo una </w:t>
      </w:r>
      <w:r w:rsidR="00965AD0" w:rsidRPr="00965AD0">
        <w:t>revisión</w:t>
      </w:r>
      <w:r w:rsidRPr="00965AD0">
        <w:t xml:space="preserve"> expedita de la calidad del informe antes de enviarlo a</w:t>
      </w:r>
      <w:r w:rsidR="00965AD0" w:rsidRPr="00965AD0">
        <w:t xml:space="preserve">l grupo de referencia de la </w:t>
      </w:r>
      <w:r w:rsidR="0003448E" w:rsidRPr="00965AD0">
        <w:t>eval</w:t>
      </w:r>
      <w:r w:rsidR="0003448E">
        <w:t>u</w:t>
      </w:r>
      <w:r w:rsidR="0003448E" w:rsidRPr="00965AD0">
        <w:t>ació</w:t>
      </w:r>
      <w:r w:rsidR="0003448E">
        <w:t>n</w:t>
      </w:r>
      <w:r w:rsidR="00965AD0">
        <w:t xml:space="preserve"> a través del punto focal de la evaluación</w:t>
      </w:r>
      <w:r w:rsidR="00E5567F">
        <w:t xml:space="preserve">. Aplicando los criterios estipulados por UNEG y La Red de Evaluación del CAD </w:t>
      </w:r>
      <w:r w:rsidR="00965AD0">
        <w:t xml:space="preserve"> </w:t>
      </w:r>
      <w:r w:rsidR="00965AD0" w:rsidRPr="0003448E">
        <w:rPr>
          <w:b/>
        </w:rPr>
        <w:t xml:space="preserve">(7 </w:t>
      </w:r>
      <w:r w:rsidR="0003448E" w:rsidRPr="0003448E">
        <w:rPr>
          <w:b/>
        </w:rPr>
        <w:t>días</w:t>
      </w:r>
      <w:r w:rsidR="00965AD0" w:rsidRPr="0003448E">
        <w:rPr>
          <w:b/>
        </w:rPr>
        <w:t xml:space="preserve"> desde la recepción del borrador del informe final por el Secretariado</w:t>
      </w:r>
      <w:r w:rsidR="0003448E" w:rsidRPr="0003448E">
        <w:rPr>
          <w:b/>
        </w:rPr>
        <w:t>).</w:t>
      </w:r>
    </w:p>
    <w:p w:rsidR="00DA1EA4" w:rsidRPr="0003448E" w:rsidRDefault="00DA1EA4" w:rsidP="00DA1EA4">
      <w:pPr>
        <w:pStyle w:val="ListParagraph"/>
        <w:ind w:left="1068"/>
        <w:jc w:val="both"/>
      </w:pPr>
    </w:p>
    <w:p w:rsidR="0085247E" w:rsidRPr="00FC4DD5" w:rsidRDefault="00DA1EA4" w:rsidP="0085247E">
      <w:pPr>
        <w:pStyle w:val="ListParagraph"/>
        <w:numPr>
          <w:ilvl w:val="0"/>
          <w:numId w:val="15"/>
        </w:numPr>
        <w:jc w:val="both"/>
        <w:rPr>
          <w:b/>
        </w:rPr>
      </w:pPr>
      <w:r w:rsidRPr="00FC4DD5">
        <w:t>El grupo de referencia de la evaluación puede pedir que se cambien datos o hechos que estimen que no sean correctos siempre y cuando aporten datos o evidencia que apoye su solicitud. Ser</w:t>
      </w:r>
      <w:r w:rsidR="004723AF">
        <w:t>á</w:t>
      </w:r>
      <w:r w:rsidRPr="00FC4DD5">
        <w:t xml:space="preserve"> el juicio del evaluador en última instancia el que</w:t>
      </w:r>
      <w:r w:rsidR="0003448E">
        <w:t xml:space="preserve"> acepte o deniegue el cambio. La gestora del portafolio </w:t>
      </w:r>
      <w:r w:rsidR="007E6436">
        <w:t xml:space="preserve">del Secretariado puede </w:t>
      </w:r>
      <w:r w:rsidRPr="00FC4DD5">
        <w:t>intervenir en aras de la calidad de la evaluación para que se cambien datos erróneos y juicios basados en datos erróneos o no basados en evidencia.</w:t>
      </w:r>
      <w:r w:rsidR="0085247E" w:rsidRPr="00FC4DD5">
        <w:t xml:space="preserve"> </w:t>
      </w:r>
      <w:r w:rsidR="00140E67">
        <w:rPr>
          <w:b/>
        </w:rPr>
        <w:t>(15</w:t>
      </w:r>
      <w:r w:rsidR="0085247E" w:rsidRPr="00FC4DD5">
        <w:rPr>
          <w:b/>
        </w:rPr>
        <w:t xml:space="preserve"> días contados desde la </w:t>
      </w:r>
      <w:r w:rsidR="007E6436">
        <w:rPr>
          <w:b/>
        </w:rPr>
        <w:t>recepción</w:t>
      </w:r>
      <w:r w:rsidR="0085247E" w:rsidRPr="00FC4DD5">
        <w:rPr>
          <w:b/>
        </w:rPr>
        <w:t xml:space="preserve"> del borrador del informe final</w:t>
      </w:r>
      <w:r w:rsidR="007E6436">
        <w:rPr>
          <w:b/>
        </w:rPr>
        <w:t xml:space="preserve"> en el país</w:t>
      </w:r>
      <w:r w:rsidR="0085247E" w:rsidRPr="00FC4DD5">
        <w:rPr>
          <w:b/>
        </w:rPr>
        <w:t>)</w:t>
      </w:r>
      <w:r w:rsidR="00914551">
        <w:rPr>
          <w:b/>
        </w:rPr>
        <w:t>.</w:t>
      </w:r>
    </w:p>
    <w:p w:rsidR="0085247E" w:rsidRPr="00FC4DD5" w:rsidRDefault="0085247E" w:rsidP="00DA1EA4">
      <w:pPr>
        <w:pStyle w:val="ListParagraph"/>
        <w:ind w:left="1068"/>
        <w:jc w:val="both"/>
      </w:pPr>
    </w:p>
    <w:p w:rsidR="00DA1EA4" w:rsidRDefault="00DA1EA4" w:rsidP="00673ADB">
      <w:pPr>
        <w:pStyle w:val="ListParagraph"/>
        <w:ind w:left="1068"/>
        <w:jc w:val="both"/>
      </w:pPr>
      <w:r w:rsidRPr="00FC4DD5">
        <w:t xml:space="preserve"> El grupo de referencia de la evaluación también puede opinar sobre los juicios de valor vertidos en la evaluación pero estos no pueden afectar a la independencia del evaluador para expresar</w:t>
      </w:r>
      <w:r w:rsidR="00413274">
        <w:t>,</w:t>
      </w:r>
      <w:r w:rsidRPr="00FC4DD5">
        <w:t xml:space="preserve"> en base a evidencias y criterios establecidos</w:t>
      </w:r>
      <w:r w:rsidR="00413274">
        <w:t>,</w:t>
      </w:r>
      <w:r w:rsidRPr="00FC4DD5">
        <w:t xml:space="preserve"> las conclusiones y recomendaciones que estime oportunas.</w:t>
      </w:r>
      <w:r w:rsidR="0085247E" w:rsidRPr="00FC4DD5">
        <w:t xml:space="preserve"> </w:t>
      </w:r>
    </w:p>
    <w:p w:rsidR="00140E67" w:rsidRDefault="00140E67" w:rsidP="00673ADB">
      <w:pPr>
        <w:pStyle w:val="ListParagraph"/>
        <w:ind w:left="1068"/>
        <w:jc w:val="both"/>
      </w:pPr>
      <w:r>
        <w:t xml:space="preserve">Todos los </w:t>
      </w:r>
      <w:r w:rsidR="00AA65C3">
        <w:t>comentarios</w:t>
      </w:r>
      <w:r>
        <w:t xml:space="preserve"> </w:t>
      </w:r>
      <w:r w:rsidR="000D7EE6">
        <w:t>serán compilados en una matriz que el Secretariado proporcionara al grupo de referencia (ver anexo c).</w:t>
      </w:r>
    </w:p>
    <w:p w:rsidR="00673ADB" w:rsidRPr="00FC4DD5" w:rsidRDefault="00673ADB" w:rsidP="00673ADB">
      <w:pPr>
        <w:pStyle w:val="ListParagraph"/>
        <w:ind w:left="1068"/>
        <w:jc w:val="both"/>
      </w:pPr>
    </w:p>
    <w:p w:rsidR="00A63856" w:rsidRPr="00A63856" w:rsidRDefault="00DA1EA4" w:rsidP="0085247E">
      <w:pPr>
        <w:pStyle w:val="ListParagraph"/>
        <w:numPr>
          <w:ilvl w:val="0"/>
          <w:numId w:val="15"/>
        </w:numPr>
        <w:jc w:val="both"/>
        <w:rPr>
          <w:b/>
        </w:rPr>
      </w:pPr>
      <w:r w:rsidRPr="00FC4DD5">
        <w:t>Al finalizar las aportaciones del grupo de referencia, el evaluador decide que aportaciones incorporara y cuáles no</w:t>
      </w:r>
      <w:r w:rsidR="00EA3F58">
        <w:t xml:space="preserve"> y presentarlo</w:t>
      </w:r>
      <w:r w:rsidR="00A63856">
        <w:t xml:space="preserve"> al Secretariado</w:t>
      </w:r>
      <w:r w:rsidRPr="00FC4DD5">
        <w:t xml:space="preserve">. </w:t>
      </w:r>
      <w:r w:rsidR="00A63856" w:rsidRPr="00FC4DD5">
        <w:rPr>
          <w:b/>
        </w:rPr>
        <w:t>(</w:t>
      </w:r>
      <w:r w:rsidR="00A63856">
        <w:rPr>
          <w:b/>
        </w:rPr>
        <w:t>10</w:t>
      </w:r>
      <w:r w:rsidR="00A63856" w:rsidRPr="00FC4DD5">
        <w:rPr>
          <w:b/>
        </w:rPr>
        <w:t xml:space="preserve"> días contados desde la </w:t>
      </w:r>
      <w:r w:rsidR="00A63856">
        <w:rPr>
          <w:b/>
        </w:rPr>
        <w:t>recepción</w:t>
      </w:r>
      <w:r w:rsidR="00A63856" w:rsidRPr="00FC4DD5">
        <w:rPr>
          <w:b/>
        </w:rPr>
        <w:t xml:space="preserve"> del borrador con comentarios del informe final)</w:t>
      </w:r>
    </w:p>
    <w:p w:rsidR="00A63856" w:rsidRPr="00A63856" w:rsidRDefault="00A63856" w:rsidP="00A63856">
      <w:pPr>
        <w:pStyle w:val="ListParagraph"/>
        <w:ind w:left="1068"/>
        <w:jc w:val="both"/>
        <w:rPr>
          <w:b/>
        </w:rPr>
      </w:pPr>
    </w:p>
    <w:p w:rsidR="00A63856" w:rsidRPr="00A63856" w:rsidRDefault="00A63856" w:rsidP="00A63856">
      <w:pPr>
        <w:pStyle w:val="ListParagraph"/>
        <w:numPr>
          <w:ilvl w:val="0"/>
          <w:numId w:val="15"/>
        </w:numPr>
        <w:jc w:val="both"/>
        <w:rPr>
          <w:b/>
        </w:rPr>
      </w:pPr>
      <w:r>
        <w:t>El</w:t>
      </w:r>
      <w:r w:rsidR="00DA1EA4" w:rsidRPr="00FC4DD5">
        <w:t xml:space="preserve"> Secretariado revisa</w:t>
      </w:r>
      <w:r w:rsidR="003C01F3">
        <w:t>n</w:t>
      </w:r>
      <w:r w:rsidR="00DA1EA4" w:rsidRPr="00FC4DD5">
        <w:t xml:space="preserve"> la copia final del informe y queda concluida esta fase con la entrega del mismo al grupo de referencia de la evaluación en el país.</w:t>
      </w:r>
      <w:r w:rsidR="0085247E" w:rsidRPr="00FC4DD5">
        <w:t xml:space="preserve">  </w:t>
      </w:r>
      <w:r w:rsidRPr="00FC4DD5">
        <w:rPr>
          <w:b/>
        </w:rPr>
        <w:t>(</w:t>
      </w:r>
      <w:r>
        <w:rPr>
          <w:b/>
        </w:rPr>
        <w:t>7</w:t>
      </w:r>
      <w:r w:rsidRPr="00FC4DD5">
        <w:rPr>
          <w:b/>
        </w:rPr>
        <w:t xml:space="preserve"> días contados desde la </w:t>
      </w:r>
      <w:r>
        <w:rPr>
          <w:b/>
        </w:rPr>
        <w:t>recepción</w:t>
      </w:r>
      <w:r w:rsidRPr="00FC4DD5">
        <w:rPr>
          <w:b/>
        </w:rPr>
        <w:t xml:space="preserve"> del </w:t>
      </w:r>
      <w:r w:rsidR="008B55D7">
        <w:rPr>
          <w:b/>
        </w:rPr>
        <w:t>informe</w:t>
      </w:r>
      <w:r w:rsidRPr="00FC4DD5">
        <w:rPr>
          <w:b/>
        </w:rPr>
        <w:t xml:space="preserve"> final)</w:t>
      </w:r>
    </w:p>
    <w:p w:rsidR="0085247E" w:rsidRPr="00FC4DD5" w:rsidRDefault="0085247E" w:rsidP="00A63856">
      <w:pPr>
        <w:pStyle w:val="ListParagraph"/>
        <w:ind w:left="1068"/>
        <w:jc w:val="both"/>
        <w:rPr>
          <w:b/>
        </w:rPr>
      </w:pPr>
    </w:p>
    <w:p w:rsidR="0085247E" w:rsidRPr="00FC4DD5" w:rsidRDefault="0085247E" w:rsidP="00DA1EA4">
      <w:pPr>
        <w:pStyle w:val="ListParagraph"/>
        <w:ind w:left="1068"/>
        <w:jc w:val="both"/>
      </w:pPr>
    </w:p>
    <w:p w:rsidR="0085247E" w:rsidRPr="00FC4DD5" w:rsidRDefault="00DA1EA4" w:rsidP="0085247E">
      <w:pPr>
        <w:pStyle w:val="ListParagraph"/>
        <w:numPr>
          <w:ilvl w:val="0"/>
          <w:numId w:val="17"/>
        </w:numPr>
        <w:jc w:val="both"/>
        <w:rPr>
          <w:b/>
        </w:rPr>
      </w:pPr>
      <w:r w:rsidRPr="00FC4DD5">
        <w:rPr>
          <w:b/>
        </w:rPr>
        <w:t>Fase incorporación de recomendaciones y plan de mejora</w:t>
      </w:r>
      <w:r w:rsidR="0085247E" w:rsidRPr="00FC4DD5">
        <w:rPr>
          <w:b/>
        </w:rPr>
        <w:t>: (</w:t>
      </w:r>
      <w:r w:rsidR="00673ADB">
        <w:rPr>
          <w:b/>
        </w:rPr>
        <w:t>15</w:t>
      </w:r>
      <w:r w:rsidR="0085247E" w:rsidRPr="00FC4DD5">
        <w:rPr>
          <w:b/>
        </w:rPr>
        <w:t xml:space="preserve"> días contados desde la </w:t>
      </w:r>
      <w:r w:rsidR="00B75E62">
        <w:rPr>
          <w:b/>
        </w:rPr>
        <w:t>recepción</w:t>
      </w:r>
      <w:r w:rsidR="0085247E" w:rsidRPr="00FC4DD5">
        <w:rPr>
          <w:b/>
        </w:rPr>
        <w:t xml:space="preserve"> del informe final</w:t>
      </w:r>
      <w:r w:rsidR="00B75E62">
        <w:rPr>
          <w:b/>
        </w:rPr>
        <w:t xml:space="preserve"> por el país</w:t>
      </w:r>
      <w:r w:rsidR="0085247E" w:rsidRPr="00FC4DD5">
        <w:rPr>
          <w:b/>
        </w:rPr>
        <w:t>)</w:t>
      </w:r>
    </w:p>
    <w:p w:rsidR="00DA1EA4" w:rsidRPr="00FC4DD5" w:rsidRDefault="00DA1EA4" w:rsidP="00DA1EA4">
      <w:pPr>
        <w:pStyle w:val="ListParagraph"/>
        <w:ind w:left="1080"/>
        <w:jc w:val="both"/>
      </w:pPr>
    </w:p>
    <w:p w:rsidR="00DA1EA4" w:rsidRPr="00FC4DD5" w:rsidRDefault="00564CF7" w:rsidP="00DA1EA4">
      <w:pPr>
        <w:pStyle w:val="ListParagraph"/>
        <w:numPr>
          <w:ilvl w:val="0"/>
          <w:numId w:val="16"/>
        </w:numPr>
        <w:jc w:val="both"/>
      </w:pPr>
      <w:r>
        <w:t>La gestora del portafolio de</w:t>
      </w:r>
      <w:r w:rsidRPr="00FC4DD5">
        <w:t xml:space="preserve"> programas</w:t>
      </w:r>
      <w:r w:rsidR="00413274">
        <w:t>,</w:t>
      </w:r>
      <w:r w:rsidR="00DA1EA4" w:rsidRPr="00FC4DD5">
        <w:t xml:space="preserve"> como representante del Secretariado</w:t>
      </w:r>
      <w:r w:rsidR="00413274">
        <w:t>,</w:t>
      </w:r>
      <w:r w:rsidR="00DA1EA4" w:rsidRPr="00FC4DD5">
        <w:t xml:space="preserve"> establece un di</w:t>
      </w:r>
      <w:r w:rsidR="00413274">
        <w:t>á</w:t>
      </w:r>
      <w:r w:rsidR="00DA1EA4" w:rsidRPr="00FC4DD5">
        <w:t>logo con los gestores del programa conjunto para establecer un plan de mejoras que incluyan las recomendaciones provenientes de la evaluación.</w:t>
      </w:r>
    </w:p>
    <w:p w:rsidR="00DA1EA4" w:rsidRPr="00FC4DD5" w:rsidRDefault="00C31E44" w:rsidP="00DA1EA4">
      <w:pPr>
        <w:pStyle w:val="ListParagraph"/>
        <w:numPr>
          <w:ilvl w:val="0"/>
          <w:numId w:val="16"/>
        </w:numPr>
        <w:jc w:val="both"/>
      </w:pPr>
      <w:r>
        <w:t>El Secretariado publica la evaluación en su sitio web.</w:t>
      </w:r>
    </w:p>
    <w:p w:rsidR="00386884" w:rsidRDefault="00386884"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28792B" w:rsidRDefault="0028792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E07FDB" w:rsidRDefault="00E07FDB" w:rsidP="009D1AD3">
      <w:pPr>
        <w:autoSpaceDE w:val="0"/>
        <w:autoSpaceDN w:val="0"/>
        <w:adjustRightInd w:val="0"/>
        <w:spacing w:after="0" w:line="240" w:lineRule="auto"/>
        <w:rPr>
          <w:rFonts w:ascii="Myriad-Bold" w:hAnsi="Myriad-Bold" w:cs="Myriad-Bold"/>
          <w:b/>
          <w:bCs/>
          <w:color w:val="004DFB"/>
          <w:szCs w:val="24"/>
        </w:rPr>
      </w:pPr>
    </w:p>
    <w:p w:rsidR="007B22D1" w:rsidRPr="00FC4DD5" w:rsidRDefault="0078134B" w:rsidP="009D1AD3">
      <w:pPr>
        <w:autoSpaceDE w:val="0"/>
        <w:autoSpaceDN w:val="0"/>
        <w:adjustRightInd w:val="0"/>
        <w:spacing w:after="0" w:line="240" w:lineRule="auto"/>
        <w:rPr>
          <w:rFonts w:ascii="Myriad-Bold" w:hAnsi="Myriad-Bold" w:cs="Myriad-Bold"/>
          <w:b/>
          <w:bCs/>
          <w:color w:val="004DFB"/>
          <w:szCs w:val="24"/>
        </w:rPr>
      </w:pPr>
      <w:r>
        <w:rPr>
          <w:rFonts w:ascii="Myriad-Bold" w:hAnsi="Myriad-Bold" w:cs="Myriad-Bold"/>
          <w:b/>
          <w:bCs/>
          <w:color w:val="004DFB"/>
          <w:szCs w:val="24"/>
        </w:rPr>
        <w:t>1</w:t>
      </w:r>
      <w:r w:rsidR="009D550A">
        <w:rPr>
          <w:rFonts w:ascii="Myriad-Bold" w:hAnsi="Myriad-Bold" w:cs="Myriad-Bold"/>
          <w:b/>
          <w:bCs/>
          <w:color w:val="004DFB"/>
          <w:szCs w:val="24"/>
        </w:rPr>
        <w:t>0</w:t>
      </w:r>
      <w:r w:rsidR="00955E30" w:rsidRPr="00FC4DD5">
        <w:rPr>
          <w:rFonts w:ascii="Myriad-Bold" w:hAnsi="Myriad-Bold" w:cs="Myriad-Bold"/>
          <w:b/>
          <w:bCs/>
          <w:color w:val="004DFB"/>
          <w:szCs w:val="24"/>
        </w:rPr>
        <w:t>. ANEXOS</w:t>
      </w:r>
      <w:r w:rsidR="007B22D1" w:rsidRPr="00FC4DD5">
        <w:rPr>
          <w:rFonts w:ascii="Myriad-Bold" w:hAnsi="Myriad-Bold" w:cs="Myriad-Bold"/>
          <w:b/>
          <w:bCs/>
          <w:color w:val="004DFB"/>
          <w:szCs w:val="24"/>
        </w:rPr>
        <w:t xml:space="preserve"> </w:t>
      </w:r>
    </w:p>
    <w:p w:rsidR="00AF3541" w:rsidRDefault="00AF3541" w:rsidP="009D1AD3">
      <w:pPr>
        <w:autoSpaceDE w:val="0"/>
        <w:autoSpaceDN w:val="0"/>
        <w:adjustRightInd w:val="0"/>
        <w:spacing w:after="0" w:line="240" w:lineRule="auto"/>
        <w:rPr>
          <w:rFonts w:ascii="Myriad-Bold" w:hAnsi="Myriad-Bold" w:cs="Myriad-Bold"/>
          <w:b/>
          <w:bCs/>
          <w:color w:val="004DFB"/>
          <w:szCs w:val="24"/>
        </w:rPr>
      </w:pPr>
    </w:p>
    <w:p w:rsidR="00AF3541" w:rsidRDefault="00AF3541" w:rsidP="00AF3541">
      <w:pPr>
        <w:autoSpaceDE w:val="0"/>
        <w:autoSpaceDN w:val="0"/>
        <w:adjustRightInd w:val="0"/>
        <w:spacing w:after="0" w:line="240" w:lineRule="auto"/>
        <w:ind w:firstLine="708"/>
        <w:rPr>
          <w:rFonts w:ascii="Myriad-Bold" w:hAnsi="Myriad-Bold" w:cs="Myriad-Bold"/>
          <w:b/>
          <w:bCs/>
          <w:color w:val="004DFB"/>
          <w:szCs w:val="24"/>
        </w:rPr>
      </w:pPr>
      <w:r>
        <w:rPr>
          <w:rFonts w:ascii="Myriad-Bold" w:hAnsi="Myriad-Bold" w:cs="Myriad-Bold"/>
          <w:b/>
          <w:bCs/>
          <w:color w:val="004DFB"/>
          <w:szCs w:val="24"/>
        </w:rPr>
        <w:t>a) Revisión Documental</w:t>
      </w:r>
    </w:p>
    <w:p w:rsidR="007B22D1" w:rsidRPr="00FC4DD5" w:rsidRDefault="007B22D1" w:rsidP="009D1AD3">
      <w:pPr>
        <w:autoSpaceDE w:val="0"/>
        <w:autoSpaceDN w:val="0"/>
        <w:adjustRightInd w:val="0"/>
        <w:spacing w:after="0" w:line="240" w:lineRule="auto"/>
        <w:rPr>
          <w:rFonts w:ascii="Myriad-Bold" w:hAnsi="Myriad-Bold" w:cs="Myriad-Bold"/>
          <w:b/>
          <w:bCs/>
          <w:color w:val="004DFB"/>
          <w:szCs w:val="24"/>
        </w:rPr>
      </w:pPr>
    </w:p>
    <w:p w:rsidR="009D1AD3" w:rsidRPr="00FC4DD5" w:rsidRDefault="007B22D1" w:rsidP="007B22D1">
      <w:pPr>
        <w:autoSpaceDE w:val="0"/>
        <w:autoSpaceDN w:val="0"/>
        <w:adjustRightInd w:val="0"/>
        <w:spacing w:after="0" w:line="240" w:lineRule="auto"/>
        <w:jc w:val="both"/>
        <w:rPr>
          <w:rFonts w:ascii="Myriad-Bold" w:hAnsi="Myriad-Bold" w:cs="Myriad-Bold"/>
          <w:b/>
          <w:bCs/>
          <w:color w:val="004DFB"/>
          <w:szCs w:val="24"/>
        </w:rPr>
      </w:pPr>
      <w:r w:rsidRPr="00FC4DD5">
        <w:rPr>
          <w:b/>
          <w:color w:val="FF0000"/>
        </w:rPr>
        <w:t>Esta sección debe de ser completada y especificada por el resto de usuarios de la evaluación pero principalmente por el</w:t>
      </w:r>
      <w:r w:rsidR="00EE56AA">
        <w:rPr>
          <w:b/>
          <w:color w:val="FF0000"/>
        </w:rPr>
        <w:t xml:space="preserve"> grupo de referencia de la </w:t>
      </w:r>
      <w:r w:rsidR="00E07FDB">
        <w:rPr>
          <w:b/>
          <w:color w:val="FF0000"/>
        </w:rPr>
        <w:t>evaluación</w:t>
      </w:r>
      <w:r w:rsidR="00EE56AA">
        <w:rPr>
          <w:b/>
          <w:color w:val="FF0000"/>
        </w:rPr>
        <w:t xml:space="preserve"> si no estuviera constituido, por el</w:t>
      </w:r>
      <w:r w:rsidRPr="00FC4DD5">
        <w:rPr>
          <w:b/>
          <w:color w:val="FF0000"/>
        </w:rPr>
        <w:t xml:space="preserve"> equipo de gestión del programa conjunto y por el Comité de Gestión del Programa</w:t>
      </w:r>
      <w:r w:rsidR="00E07FDB">
        <w:rPr>
          <w:b/>
          <w:color w:val="FF0000"/>
        </w:rPr>
        <w:t xml:space="preserve"> </w:t>
      </w:r>
      <w:r w:rsidRPr="00FC4DD5">
        <w:rPr>
          <w:b/>
          <w:color w:val="FF0000"/>
        </w:rPr>
        <w:t xml:space="preserve">estableciendo un mínimo de </w:t>
      </w:r>
      <w:r w:rsidR="00A05F06" w:rsidRPr="00FC4DD5">
        <w:rPr>
          <w:b/>
          <w:color w:val="FF0000"/>
        </w:rPr>
        <w:t xml:space="preserve">documentos que deben ser revisados antes de la visita de campo, en </w:t>
      </w:r>
      <w:r w:rsidR="00E07FDB" w:rsidRPr="00FC4DD5">
        <w:rPr>
          <w:b/>
          <w:color w:val="FF0000"/>
        </w:rPr>
        <w:t>términos</w:t>
      </w:r>
      <w:r w:rsidR="00A05F06" w:rsidRPr="00FC4DD5">
        <w:rPr>
          <w:b/>
          <w:color w:val="FF0000"/>
        </w:rPr>
        <w:t xml:space="preserve"> generales el Secretariado estima que al menos deberían ser:</w:t>
      </w:r>
    </w:p>
    <w:p w:rsidR="008166F9" w:rsidRDefault="008166F9" w:rsidP="009D1AD3">
      <w:pPr>
        <w:autoSpaceDE w:val="0"/>
        <w:autoSpaceDN w:val="0"/>
        <w:adjustRightInd w:val="0"/>
        <w:spacing w:after="0" w:line="240" w:lineRule="auto"/>
      </w:pPr>
    </w:p>
    <w:p w:rsidR="00EE56AA" w:rsidRPr="00EE56AA" w:rsidRDefault="00EE56AA" w:rsidP="009D1AD3">
      <w:pPr>
        <w:autoSpaceDE w:val="0"/>
        <w:autoSpaceDN w:val="0"/>
        <w:adjustRightInd w:val="0"/>
        <w:spacing w:after="0" w:line="240" w:lineRule="auto"/>
        <w:rPr>
          <w:b/>
        </w:rPr>
      </w:pPr>
      <w:proofErr w:type="spellStart"/>
      <w:r w:rsidRPr="00EE56AA">
        <w:rPr>
          <w:b/>
        </w:rPr>
        <w:t>Contextualizacion</w:t>
      </w:r>
      <w:proofErr w:type="spellEnd"/>
      <w:r w:rsidRPr="00EE56AA">
        <w:rPr>
          <w:b/>
        </w:rPr>
        <w:t xml:space="preserve"> del F-ODM</w:t>
      </w:r>
    </w:p>
    <w:p w:rsidR="00EE56AA" w:rsidRPr="00FC4DD5" w:rsidRDefault="00EE56AA" w:rsidP="009D1AD3">
      <w:pPr>
        <w:autoSpaceDE w:val="0"/>
        <w:autoSpaceDN w:val="0"/>
        <w:adjustRightInd w:val="0"/>
        <w:spacing w:after="0" w:line="240" w:lineRule="auto"/>
      </w:pPr>
    </w:p>
    <w:p w:rsidR="00FC4DD5" w:rsidRDefault="00FC4DD5" w:rsidP="008166F9">
      <w:pPr>
        <w:pStyle w:val="ListParagraph"/>
        <w:numPr>
          <w:ilvl w:val="0"/>
          <w:numId w:val="5"/>
        </w:numPr>
        <w:autoSpaceDE w:val="0"/>
        <w:autoSpaceDN w:val="0"/>
        <w:adjustRightInd w:val="0"/>
        <w:spacing w:after="0" w:line="240" w:lineRule="auto"/>
      </w:pPr>
      <w:r>
        <w:t xml:space="preserve">Documento Marco del </w:t>
      </w:r>
      <w:r w:rsidR="007C14A7">
        <w:t>F</w:t>
      </w:r>
      <w:r w:rsidR="00413274">
        <w:t>-ODM</w:t>
      </w:r>
      <w:r>
        <w:t xml:space="preserve"> </w:t>
      </w:r>
    </w:p>
    <w:p w:rsidR="00B0787A" w:rsidRDefault="00EE56AA" w:rsidP="008166F9">
      <w:pPr>
        <w:pStyle w:val="ListParagraph"/>
        <w:numPr>
          <w:ilvl w:val="0"/>
          <w:numId w:val="5"/>
        </w:numPr>
        <w:autoSpaceDE w:val="0"/>
        <w:autoSpaceDN w:val="0"/>
        <w:adjustRightInd w:val="0"/>
        <w:spacing w:after="0" w:line="240" w:lineRule="auto"/>
      </w:pPr>
      <w:r>
        <w:t>Síntesis</w:t>
      </w:r>
      <w:r w:rsidR="00B0787A">
        <w:t xml:space="preserve"> de los </w:t>
      </w:r>
      <w:r>
        <w:t xml:space="preserve">marcos de seguimiento y </w:t>
      </w:r>
      <w:r w:rsidR="00CA42EB">
        <w:t>evaluación</w:t>
      </w:r>
      <w:r>
        <w:t xml:space="preserve"> de los programas conjuntos e indicadores comunes </w:t>
      </w:r>
    </w:p>
    <w:p w:rsidR="00EE56AA" w:rsidRDefault="00EE56AA" w:rsidP="008166F9">
      <w:pPr>
        <w:pStyle w:val="ListParagraph"/>
        <w:numPr>
          <w:ilvl w:val="0"/>
          <w:numId w:val="5"/>
        </w:numPr>
        <w:autoSpaceDE w:val="0"/>
        <w:autoSpaceDN w:val="0"/>
        <w:adjustRightInd w:val="0"/>
        <w:spacing w:after="0" w:line="240" w:lineRule="auto"/>
      </w:pPr>
      <w:r>
        <w:t xml:space="preserve">Indicadores </w:t>
      </w:r>
      <w:r w:rsidR="00CA42EB">
        <w:t>Temáticos</w:t>
      </w:r>
      <w:r>
        <w:t xml:space="preserve"> de la ventana </w:t>
      </w:r>
      <w:r w:rsidR="00CA42EB">
        <w:t>temática</w:t>
      </w:r>
    </w:p>
    <w:p w:rsidR="00EE56AA" w:rsidRDefault="00EE56AA" w:rsidP="008166F9">
      <w:pPr>
        <w:pStyle w:val="ListParagraph"/>
        <w:numPr>
          <w:ilvl w:val="0"/>
          <w:numId w:val="5"/>
        </w:numPr>
        <w:autoSpaceDE w:val="0"/>
        <w:autoSpaceDN w:val="0"/>
        <w:adjustRightInd w:val="0"/>
        <w:spacing w:after="0" w:line="240" w:lineRule="auto"/>
      </w:pPr>
      <w:r>
        <w:t xml:space="preserve">Estrategia de Seguimiento y </w:t>
      </w:r>
      <w:r w:rsidR="00CA42EB">
        <w:t>Evaluación</w:t>
      </w:r>
    </w:p>
    <w:p w:rsidR="00EE56AA" w:rsidRDefault="00EE56AA" w:rsidP="008166F9">
      <w:pPr>
        <w:pStyle w:val="ListParagraph"/>
        <w:numPr>
          <w:ilvl w:val="0"/>
          <w:numId w:val="5"/>
        </w:numPr>
        <w:autoSpaceDE w:val="0"/>
        <w:autoSpaceDN w:val="0"/>
        <w:adjustRightInd w:val="0"/>
        <w:spacing w:after="0" w:line="240" w:lineRule="auto"/>
      </w:pPr>
      <w:r>
        <w:t>Estrategia de Incidencia y Comunicación</w:t>
      </w:r>
    </w:p>
    <w:p w:rsidR="000537C7" w:rsidRDefault="00CA42EB" w:rsidP="000537C7">
      <w:pPr>
        <w:pStyle w:val="ListParagraph"/>
        <w:numPr>
          <w:ilvl w:val="0"/>
          <w:numId w:val="5"/>
        </w:numPr>
        <w:autoSpaceDE w:val="0"/>
        <w:autoSpaceDN w:val="0"/>
        <w:adjustRightInd w:val="0"/>
        <w:spacing w:after="0" w:line="240" w:lineRule="auto"/>
      </w:pPr>
      <w:r>
        <w:t>Guía</w:t>
      </w:r>
      <w:r w:rsidR="000537C7">
        <w:t xml:space="preserve"> de </w:t>
      </w:r>
      <w:r>
        <w:t>Implementación</w:t>
      </w:r>
      <w:r w:rsidR="000537C7">
        <w:t xml:space="preserve"> del programa</w:t>
      </w:r>
    </w:p>
    <w:p w:rsidR="000537C7" w:rsidRDefault="000537C7" w:rsidP="000537C7">
      <w:pPr>
        <w:autoSpaceDE w:val="0"/>
        <w:autoSpaceDN w:val="0"/>
        <w:adjustRightInd w:val="0"/>
        <w:spacing w:after="0" w:line="240" w:lineRule="auto"/>
        <w:ind w:left="720"/>
      </w:pPr>
    </w:p>
    <w:p w:rsidR="000537C7" w:rsidRPr="000537C7" w:rsidRDefault="000537C7" w:rsidP="000537C7">
      <w:pPr>
        <w:autoSpaceDE w:val="0"/>
        <w:autoSpaceDN w:val="0"/>
        <w:adjustRightInd w:val="0"/>
        <w:spacing w:after="0" w:line="240" w:lineRule="auto"/>
        <w:rPr>
          <w:b/>
        </w:rPr>
      </w:pPr>
      <w:r w:rsidRPr="000537C7">
        <w:rPr>
          <w:b/>
        </w:rPr>
        <w:t>Documentos del Programa Conjunto</w:t>
      </w:r>
    </w:p>
    <w:p w:rsidR="000537C7" w:rsidRDefault="000537C7" w:rsidP="00CA42EB">
      <w:pPr>
        <w:pStyle w:val="ListParagraph"/>
        <w:numPr>
          <w:ilvl w:val="0"/>
          <w:numId w:val="5"/>
        </w:numPr>
        <w:autoSpaceDE w:val="0"/>
        <w:autoSpaceDN w:val="0"/>
        <w:adjustRightInd w:val="0"/>
        <w:spacing w:after="0" w:line="240" w:lineRule="auto"/>
      </w:pPr>
      <w:r>
        <w:t>Documento de Programa Conjunto</w:t>
      </w:r>
      <w:r w:rsidR="00CA42EB">
        <w:t>:</w:t>
      </w:r>
      <w:r w:rsidR="00CA42EB" w:rsidRPr="00CA42EB">
        <w:t xml:space="preserve"> </w:t>
      </w:r>
      <w:r w:rsidR="00CA42EB" w:rsidRPr="00FC4DD5">
        <w:t>marco de resultados y marco de seguimiento y evaluación</w:t>
      </w:r>
    </w:p>
    <w:p w:rsidR="000537C7" w:rsidRDefault="000537C7" w:rsidP="008166F9">
      <w:pPr>
        <w:pStyle w:val="ListParagraph"/>
        <w:numPr>
          <w:ilvl w:val="0"/>
          <w:numId w:val="5"/>
        </w:numPr>
        <w:autoSpaceDE w:val="0"/>
        <w:autoSpaceDN w:val="0"/>
        <w:adjustRightInd w:val="0"/>
        <w:spacing w:after="0" w:line="240" w:lineRule="auto"/>
      </w:pPr>
      <w:r>
        <w:t>Informes de misión del Secretariado</w:t>
      </w:r>
    </w:p>
    <w:p w:rsidR="000537C7" w:rsidRDefault="000537C7" w:rsidP="008166F9">
      <w:pPr>
        <w:pStyle w:val="ListParagraph"/>
        <w:numPr>
          <w:ilvl w:val="0"/>
          <w:numId w:val="5"/>
        </w:numPr>
        <w:autoSpaceDE w:val="0"/>
        <w:autoSpaceDN w:val="0"/>
        <w:adjustRightInd w:val="0"/>
        <w:spacing w:after="0" w:line="240" w:lineRule="auto"/>
      </w:pPr>
      <w:r>
        <w:t>Informes trimestrales</w:t>
      </w:r>
    </w:p>
    <w:p w:rsidR="000537C7" w:rsidRDefault="000537C7" w:rsidP="008166F9">
      <w:pPr>
        <w:pStyle w:val="ListParagraph"/>
        <w:numPr>
          <w:ilvl w:val="0"/>
          <w:numId w:val="5"/>
        </w:numPr>
        <w:autoSpaceDE w:val="0"/>
        <w:autoSpaceDN w:val="0"/>
        <w:adjustRightInd w:val="0"/>
        <w:spacing w:after="0" w:line="240" w:lineRule="auto"/>
      </w:pPr>
      <w:r>
        <w:t>Mini informe de seguimiento</w:t>
      </w:r>
    </w:p>
    <w:p w:rsidR="000537C7" w:rsidRDefault="000537C7" w:rsidP="008166F9">
      <w:pPr>
        <w:pStyle w:val="ListParagraph"/>
        <w:numPr>
          <w:ilvl w:val="0"/>
          <w:numId w:val="5"/>
        </w:numPr>
        <w:autoSpaceDE w:val="0"/>
        <w:autoSpaceDN w:val="0"/>
        <w:adjustRightInd w:val="0"/>
        <w:spacing w:after="0" w:line="240" w:lineRule="auto"/>
      </w:pPr>
      <w:r>
        <w:t>Informe de seguimiento semestral</w:t>
      </w:r>
    </w:p>
    <w:p w:rsidR="000537C7" w:rsidRDefault="000537C7" w:rsidP="008166F9">
      <w:pPr>
        <w:pStyle w:val="ListParagraph"/>
        <w:numPr>
          <w:ilvl w:val="0"/>
          <w:numId w:val="5"/>
        </w:numPr>
        <w:autoSpaceDE w:val="0"/>
        <w:autoSpaceDN w:val="0"/>
        <w:adjustRightInd w:val="0"/>
        <w:spacing w:after="0" w:line="240" w:lineRule="auto"/>
      </w:pPr>
      <w:r>
        <w:t>Informe anual</w:t>
      </w:r>
    </w:p>
    <w:p w:rsidR="008166F9" w:rsidRDefault="008166F9" w:rsidP="008166F9">
      <w:pPr>
        <w:pStyle w:val="ListParagraph"/>
        <w:numPr>
          <w:ilvl w:val="0"/>
          <w:numId w:val="5"/>
        </w:numPr>
        <w:autoSpaceDE w:val="0"/>
        <w:autoSpaceDN w:val="0"/>
        <w:adjustRightInd w:val="0"/>
        <w:spacing w:after="0" w:line="240" w:lineRule="auto"/>
      </w:pPr>
      <w:r w:rsidRPr="00FC4DD5">
        <w:t xml:space="preserve">Plan </w:t>
      </w:r>
      <w:r w:rsidR="00413274">
        <w:t xml:space="preserve">de trabajo </w:t>
      </w:r>
      <w:r w:rsidRPr="00FC4DD5">
        <w:t>anual</w:t>
      </w:r>
    </w:p>
    <w:p w:rsidR="009D550A" w:rsidRDefault="009D550A" w:rsidP="008166F9">
      <w:pPr>
        <w:pStyle w:val="ListParagraph"/>
        <w:numPr>
          <w:ilvl w:val="0"/>
          <w:numId w:val="5"/>
        </w:numPr>
        <w:autoSpaceDE w:val="0"/>
        <w:autoSpaceDN w:val="0"/>
        <w:adjustRightInd w:val="0"/>
        <w:spacing w:after="0" w:line="240" w:lineRule="auto"/>
      </w:pPr>
      <w:proofErr w:type="spellStart"/>
      <w:r>
        <w:t>Informacion</w:t>
      </w:r>
      <w:proofErr w:type="spellEnd"/>
      <w:r>
        <w:t xml:space="preserve"> </w:t>
      </w:r>
      <w:proofErr w:type="spellStart"/>
      <w:r>
        <w:t>finaciera</w:t>
      </w:r>
      <w:proofErr w:type="spellEnd"/>
      <w:r>
        <w:t xml:space="preserve"> (MDTF)</w:t>
      </w:r>
    </w:p>
    <w:p w:rsidR="009D550A" w:rsidRPr="00FC4DD5" w:rsidRDefault="009D550A" w:rsidP="009D550A">
      <w:pPr>
        <w:pStyle w:val="ListParagraph"/>
        <w:autoSpaceDE w:val="0"/>
        <w:autoSpaceDN w:val="0"/>
        <w:adjustRightInd w:val="0"/>
        <w:spacing w:after="0" w:line="240" w:lineRule="auto"/>
      </w:pPr>
    </w:p>
    <w:p w:rsidR="000537C7" w:rsidRPr="000537C7" w:rsidRDefault="000537C7" w:rsidP="000537C7">
      <w:pPr>
        <w:autoSpaceDE w:val="0"/>
        <w:autoSpaceDN w:val="0"/>
        <w:adjustRightInd w:val="0"/>
        <w:spacing w:after="0" w:line="240" w:lineRule="auto"/>
        <w:rPr>
          <w:b/>
        </w:rPr>
      </w:pPr>
      <w:r w:rsidRPr="000537C7">
        <w:rPr>
          <w:b/>
        </w:rPr>
        <w:t>Otros documentos o información propuesta por el país</w:t>
      </w:r>
      <w:r w:rsidR="009D550A">
        <w:rPr>
          <w:b/>
        </w:rPr>
        <w:t xml:space="preserve"> tales</w:t>
      </w:r>
      <w:r w:rsidRPr="000537C7">
        <w:rPr>
          <w:b/>
        </w:rPr>
        <w:t xml:space="preserve"> como:</w:t>
      </w:r>
    </w:p>
    <w:p w:rsidR="000537C7" w:rsidRPr="005B203D" w:rsidRDefault="000537C7" w:rsidP="000537C7">
      <w:pPr>
        <w:pStyle w:val="ListParagraph"/>
        <w:autoSpaceDE w:val="0"/>
        <w:autoSpaceDN w:val="0"/>
        <w:adjustRightInd w:val="0"/>
        <w:spacing w:after="0" w:line="240" w:lineRule="auto"/>
      </w:pPr>
    </w:p>
    <w:p w:rsidR="007B22D1" w:rsidRPr="005B203D" w:rsidRDefault="007B22D1" w:rsidP="008166F9">
      <w:pPr>
        <w:pStyle w:val="ListParagraph"/>
        <w:numPr>
          <w:ilvl w:val="0"/>
          <w:numId w:val="5"/>
        </w:numPr>
        <w:autoSpaceDE w:val="0"/>
        <w:autoSpaceDN w:val="0"/>
        <w:adjustRightInd w:val="0"/>
        <w:spacing w:after="0" w:line="240" w:lineRule="auto"/>
      </w:pPr>
      <w:r w:rsidRPr="005B203D">
        <w:t>Evaluaciones o valoraciones o informes internos ya realizados sobre el programa o componentes del mismo</w:t>
      </w:r>
    </w:p>
    <w:p w:rsidR="007B22D1" w:rsidRPr="005B203D" w:rsidRDefault="007B22D1" w:rsidP="008166F9">
      <w:pPr>
        <w:pStyle w:val="ListParagraph"/>
        <w:numPr>
          <w:ilvl w:val="0"/>
          <w:numId w:val="5"/>
        </w:numPr>
        <w:autoSpaceDE w:val="0"/>
        <w:autoSpaceDN w:val="0"/>
        <w:adjustRightInd w:val="0"/>
        <w:spacing w:after="0" w:line="240" w:lineRule="auto"/>
      </w:pPr>
      <w:r w:rsidRPr="005B203D">
        <w:t>Documentos o informes relevantes sobre los Objetivos de D</w:t>
      </w:r>
      <w:r w:rsidR="00A05F06" w:rsidRPr="005B203D">
        <w:t>esarrollo del Milenio en el nivel local y en el país</w:t>
      </w:r>
    </w:p>
    <w:p w:rsidR="00915099" w:rsidRDefault="007B22D1" w:rsidP="009D1AD3">
      <w:pPr>
        <w:pStyle w:val="ListParagraph"/>
        <w:numPr>
          <w:ilvl w:val="0"/>
          <w:numId w:val="5"/>
        </w:numPr>
        <w:autoSpaceDE w:val="0"/>
        <w:autoSpaceDN w:val="0"/>
        <w:adjustRightInd w:val="0"/>
        <w:spacing w:after="0" w:line="240" w:lineRule="auto"/>
      </w:pPr>
      <w:r w:rsidRPr="005B203D">
        <w:t xml:space="preserve">Documentos o informes relevantes sobre la implementación de la Declaración de Paris y la Agenda de Acción de Accra en el país </w:t>
      </w:r>
    </w:p>
    <w:p w:rsidR="009D550A" w:rsidRDefault="007B22D1" w:rsidP="009D1AD3">
      <w:pPr>
        <w:pStyle w:val="ListParagraph"/>
        <w:numPr>
          <w:ilvl w:val="0"/>
          <w:numId w:val="5"/>
        </w:numPr>
        <w:autoSpaceDE w:val="0"/>
        <w:autoSpaceDN w:val="0"/>
        <w:adjustRightInd w:val="0"/>
        <w:spacing w:after="0" w:line="240" w:lineRule="auto"/>
      </w:pPr>
      <w:r w:rsidRPr="005B203D">
        <w:t xml:space="preserve">Documentos o informes relevantes sobre </w:t>
      </w:r>
      <w:proofErr w:type="spellStart"/>
      <w:r w:rsidRPr="005B203D">
        <w:t>One</w:t>
      </w:r>
      <w:proofErr w:type="spellEnd"/>
      <w:r w:rsidRPr="005B203D">
        <w:t xml:space="preserve"> UN</w:t>
      </w:r>
      <w:r w:rsidR="00A05F06" w:rsidRPr="005B203D">
        <w:t xml:space="preserve">, </w:t>
      </w:r>
      <w:proofErr w:type="spellStart"/>
      <w:r w:rsidR="00A05F06" w:rsidRPr="005B203D">
        <w:t>Dellivering</w:t>
      </w:r>
      <w:proofErr w:type="spellEnd"/>
      <w:r w:rsidR="00A05F06" w:rsidRPr="005B203D">
        <w:t xml:space="preserve"> as </w:t>
      </w:r>
      <w:proofErr w:type="spellStart"/>
      <w:r w:rsidR="00A05F06" w:rsidRPr="005B203D">
        <w:t>One</w:t>
      </w:r>
      <w:proofErr w:type="spellEnd"/>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C1468F" w:rsidRDefault="00C1468F" w:rsidP="009D1AD3">
      <w:pPr>
        <w:autoSpaceDE w:val="0"/>
        <w:autoSpaceDN w:val="0"/>
        <w:adjustRightInd w:val="0"/>
        <w:spacing w:after="0" w:line="240" w:lineRule="auto"/>
        <w:rPr>
          <w:rFonts w:ascii="Myriad-Bold" w:hAnsi="Myriad-Bold" w:cs="Myriad-Bold"/>
          <w:b/>
          <w:bCs/>
          <w:color w:val="004DFB"/>
          <w:szCs w:val="24"/>
        </w:rPr>
        <w:sectPr w:rsidR="00C1468F" w:rsidSect="00230253">
          <w:headerReference w:type="default" r:id="rId9"/>
          <w:footerReference w:type="default" r:id="rId10"/>
          <w:pgSz w:w="11906" w:h="16838"/>
          <w:pgMar w:top="2268" w:right="1440" w:bottom="1440" w:left="1440" w:header="720" w:footer="720" w:gutter="0"/>
          <w:cols w:space="720"/>
          <w:docGrid w:linePitch="360"/>
        </w:sectPr>
      </w:pPr>
    </w:p>
    <w:p w:rsidR="00413E00" w:rsidRDefault="00413E00" w:rsidP="009D1AD3">
      <w:pPr>
        <w:autoSpaceDE w:val="0"/>
        <w:autoSpaceDN w:val="0"/>
        <w:adjustRightInd w:val="0"/>
        <w:spacing w:after="0" w:line="240" w:lineRule="auto"/>
        <w:rPr>
          <w:rFonts w:ascii="Myriad-Bold" w:hAnsi="Myriad-Bold" w:cs="Myriad-Bold"/>
          <w:b/>
          <w:bCs/>
          <w:color w:val="004DFB"/>
          <w:szCs w:val="24"/>
        </w:rPr>
      </w:pPr>
    </w:p>
    <w:p w:rsidR="009D550A" w:rsidRDefault="0028792B" w:rsidP="009D1AD3">
      <w:pPr>
        <w:autoSpaceDE w:val="0"/>
        <w:autoSpaceDN w:val="0"/>
        <w:adjustRightInd w:val="0"/>
        <w:spacing w:after="0" w:line="240" w:lineRule="auto"/>
        <w:rPr>
          <w:rFonts w:ascii="Myriad-Bold" w:hAnsi="Myriad-Bold" w:cs="Myriad-Bold"/>
          <w:b/>
          <w:bCs/>
          <w:color w:val="004DFB"/>
          <w:szCs w:val="24"/>
        </w:rPr>
      </w:pPr>
      <w:r w:rsidRPr="00C1468F">
        <w:rPr>
          <w:rFonts w:ascii="Myriad-Bold" w:hAnsi="Myriad-Bold" w:cs="Myriad-Bold"/>
          <w:b/>
          <w:bCs/>
          <w:color w:val="004DFB"/>
          <w:szCs w:val="24"/>
        </w:rPr>
        <w:t>b) Cronograma de la evaluación intermedia</w:t>
      </w:r>
    </w:p>
    <w:p w:rsidR="005300BD" w:rsidRPr="00C1468F" w:rsidRDefault="005300BD" w:rsidP="009D1AD3">
      <w:pPr>
        <w:autoSpaceDE w:val="0"/>
        <w:autoSpaceDN w:val="0"/>
        <w:adjustRightInd w:val="0"/>
        <w:spacing w:after="0" w:line="240" w:lineRule="auto"/>
        <w:rPr>
          <w:rFonts w:ascii="Myriad-Bold" w:hAnsi="Myriad-Bold" w:cs="Myriad-Bold"/>
          <w:b/>
          <w:bCs/>
          <w:color w:val="004DFB"/>
          <w:szCs w:val="24"/>
        </w:rPr>
      </w:pPr>
    </w:p>
    <w:tbl>
      <w:tblPr>
        <w:tblW w:w="13700" w:type="dxa"/>
        <w:tblInd w:w="95" w:type="dxa"/>
        <w:tblLook w:val="04A0"/>
      </w:tblPr>
      <w:tblGrid>
        <w:gridCol w:w="3040"/>
        <w:gridCol w:w="7620"/>
        <w:gridCol w:w="1600"/>
        <w:gridCol w:w="740"/>
        <w:gridCol w:w="700"/>
      </w:tblGrid>
      <w:tr w:rsidR="006A240E" w:rsidRPr="006A240E" w:rsidTr="00230253">
        <w:trPr>
          <w:trHeight w:val="315"/>
        </w:trPr>
        <w:tc>
          <w:tcPr>
            <w:tcW w:w="30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6A240E" w:rsidRPr="004C6A6D" w:rsidRDefault="006A240E" w:rsidP="006A240E">
            <w:pPr>
              <w:spacing w:after="0" w:line="240" w:lineRule="auto"/>
              <w:jc w:val="center"/>
              <w:rPr>
                <w:rFonts w:ascii="Calibri" w:eastAsia="Times New Roman" w:hAnsi="Calibri" w:cs="Times New Roman"/>
                <w:color w:val="000000"/>
              </w:rPr>
            </w:pPr>
            <w:r w:rsidRPr="004C6A6D">
              <w:rPr>
                <w:rFonts w:ascii="Calibri" w:eastAsia="Times New Roman" w:hAnsi="Calibri" w:cs="Times New Roman"/>
                <w:color w:val="000000"/>
              </w:rPr>
              <w:t xml:space="preserve">Fase de la </w:t>
            </w:r>
            <w:r w:rsidR="004C6A6D" w:rsidRPr="004C6A6D">
              <w:rPr>
                <w:rFonts w:ascii="Calibri" w:eastAsia="Times New Roman" w:hAnsi="Calibri" w:cs="Times New Roman"/>
                <w:color w:val="000000"/>
              </w:rPr>
              <w:t>Evaluación</w:t>
            </w:r>
          </w:p>
        </w:tc>
        <w:tc>
          <w:tcPr>
            <w:tcW w:w="7620" w:type="dxa"/>
            <w:tcBorders>
              <w:top w:val="single" w:sz="8" w:space="0" w:color="auto"/>
              <w:left w:val="nil"/>
              <w:bottom w:val="single" w:sz="8" w:space="0" w:color="auto"/>
              <w:right w:val="single" w:sz="8" w:space="0" w:color="auto"/>
            </w:tcBorders>
            <w:shd w:val="clear" w:color="000000" w:fill="F2F2F2"/>
            <w:noWrap/>
            <w:vAlign w:val="bottom"/>
            <w:hideMark/>
          </w:tcPr>
          <w:p w:rsidR="006A240E" w:rsidRPr="004C6A6D" w:rsidRDefault="006A240E" w:rsidP="006A240E">
            <w:pPr>
              <w:spacing w:after="0" w:line="240" w:lineRule="auto"/>
              <w:jc w:val="center"/>
              <w:rPr>
                <w:rFonts w:ascii="Calibri" w:eastAsia="Times New Roman" w:hAnsi="Calibri" w:cs="Times New Roman"/>
                <w:color w:val="000000"/>
              </w:rPr>
            </w:pPr>
            <w:r w:rsidRPr="004C6A6D">
              <w:rPr>
                <w:rFonts w:ascii="Calibri" w:eastAsia="Times New Roman" w:hAnsi="Calibri" w:cs="Times New Roman"/>
                <w:color w:val="000000"/>
              </w:rPr>
              <w:t>Actividades</w:t>
            </w:r>
          </w:p>
        </w:tc>
        <w:tc>
          <w:tcPr>
            <w:tcW w:w="1600" w:type="dxa"/>
            <w:tcBorders>
              <w:top w:val="single" w:sz="8" w:space="0" w:color="auto"/>
              <w:left w:val="nil"/>
              <w:bottom w:val="single" w:sz="8" w:space="0" w:color="auto"/>
              <w:right w:val="single" w:sz="8" w:space="0" w:color="auto"/>
            </w:tcBorders>
            <w:shd w:val="clear" w:color="000000" w:fill="F2F2F2"/>
            <w:noWrap/>
            <w:vAlign w:val="bottom"/>
            <w:hideMark/>
          </w:tcPr>
          <w:p w:rsidR="006A240E" w:rsidRPr="004C6A6D" w:rsidRDefault="004C6A6D" w:rsidP="006A240E">
            <w:pPr>
              <w:spacing w:after="0" w:line="240" w:lineRule="auto"/>
              <w:jc w:val="center"/>
              <w:rPr>
                <w:rFonts w:ascii="Calibri" w:eastAsia="Times New Roman" w:hAnsi="Calibri" w:cs="Times New Roman"/>
                <w:color w:val="000000"/>
              </w:rPr>
            </w:pPr>
            <w:r w:rsidRPr="004C6A6D">
              <w:rPr>
                <w:rFonts w:ascii="Calibri" w:eastAsia="Times New Roman" w:hAnsi="Calibri" w:cs="Times New Roman"/>
                <w:color w:val="000000"/>
              </w:rPr>
              <w:t>Duración</w:t>
            </w:r>
          </w:p>
        </w:tc>
        <w:tc>
          <w:tcPr>
            <w:tcW w:w="740" w:type="dxa"/>
            <w:tcBorders>
              <w:top w:val="single" w:sz="8" w:space="0" w:color="auto"/>
              <w:left w:val="nil"/>
              <w:bottom w:val="single" w:sz="8" w:space="0" w:color="auto"/>
              <w:right w:val="single" w:sz="8" w:space="0" w:color="auto"/>
            </w:tcBorders>
            <w:shd w:val="clear" w:color="000000" w:fill="F2F2F2"/>
            <w:noWrap/>
            <w:vAlign w:val="bottom"/>
            <w:hideMark/>
          </w:tcPr>
          <w:p w:rsidR="006A240E" w:rsidRPr="004C6A6D" w:rsidRDefault="006A240E" w:rsidP="006A240E">
            <w:pPr>
              <w:spacing w:after="0" w:line="240" w:lineRule="auto"/>
              <w:jc w:val="center"/>
              <w:rPr>
                <w:rFonts w:ascii="Calibri" w:eastAsia="Times New Roman" w:hAnsi="Calibri" w:cs="Times New Roman"/>
                <w:color w:val="000000"/>
              </w:rPr>
            </w:pPr>
            <w:r w:rsidRPr="004C6A6D">
              <w:rPr>
                <w:rFonts w:ascii="Calibri" w:eastAsia="Times New Roman" w:hAnsi="Calibri" w:cs="Times New Roman"/>
                <w:color w:val="000000"/>
              </w:rPr>
              <w:t>Inicio</w:t>
            </w:r>
          </w:p>
        </w:tc>
        <w:tc>
          <w:tcPr>
            <w:tcW w:w="700" w:type="dxa"/>
            <w:tcBorders>
              <w:top w:val="single" w:sz="8" w:space="0" w:color="auto"/>
              <w:left w:val="nil"/>
              <w:bottom w:val="single" w:sz="8" w:space="0" w:color="auto"/>
              <w:right w:val="single" w:sz="8" w:space="0" w:color="auto"/>
            </w:tcBorders>
            <w:shd w:val="clear" w:color="000000" w:fill="F2F2F2"/>
            <w:noWrap/>
            <w:vAlign w:val="bottom"/>
            <w:hideMark/>
          </w:tcPr>
          <w:p w:rsidR="006A240E" w:rsidRPr="004C6A6D" w:rsidRDefault="006A240E" w:rsidP="006A240E">
            <w:pPr>
              <w:spacing w:after="0" w:line="240" w:lineRule="auto"/>
              <w:jc w:val="center"/>
              <w:rPr>
                <w:rFonts w:ascii="Calibri" w:eastAsia="Times New Roman" w:hAnsi="Calibri" w:cs="Times New Roman"/>
                <w:color w:val="000000"/>
              </w:rPr>
            </w:pPr>
            <w:r w:rsidRPr="004C6A6D">
              <w:rPr>
                <w:rFonts w:ascii="Calibri" w:eastAsia="Times New Roman" w:hAnsi="Calibri" w:cs="Times New Roman"/>
                <w:color w:val="000000"/>
              </w:rPr>
              <w:t>Final</w:t>
            </w:r>
          </w:p>
        </w:tc>
      </w:tr>
      <w:tr w:rsidR="006A240E" w:rsidRPr="006A240E" w:rsidTr="00230253">
        <w:trPr>
          <w:trHeight w:val="315"/>
        </w:trPr>
        <w:tc>
          <w:tcPr>
            <w:tcW w:w="3040" w:type="dxa"/>
            <w:tcBorders>
              <w:top w:val="nil"/>
              <w:left w:val="single" w:sz="8" w:space="0" w:color="auto"/>
              <w:bottom w:val="single" w:sz="8" w:space="0" w:color="auto"/>
              <w:right w:val="single" w:sz="8" w:space="0" w:color="auto"/>
            </w:tcBorders>
            <w:shd w:val="clear" w:color="000000" w:fill="92D05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r w:rsidR="00835365" w:rsidRPr="004C6A6D">
              <w:rPr>
                <w:rFonts w:ascii="Calibri" w:eastAsia="Times New Roman" w:hAnsi="Calibri" w:cs="Times New Roman"/>
                <w:color w:val="000000"/>
              </w:rPr>
              <w:t>preparación</w:t>
            </w:r>
            <w:r w:rsidRPr="004C6A6D">
              <w:rPr>
                <w:rFonts w:ascii="Calibri" w:eastAsia="Times New Roman" w:hAnsi="Calibri" w:cs="Times New Roman"/>
                <w:color w:val="000000"/>
              </w:rPr>
              <w:t xml:space="preserve"> y </w:t>
            </w:r>
            <w:r w:rsidR="00835365" w:rsidRPr="004C6A6D">
              <w:rPr>
                <w:rFonts w:ascii="Calibri" w:eastAsia="Times New Roman" w:hAnsi="Calibri" w:cs="Times New Roman"/>
                <w:color w:val="000000"/>
              </w:rPr>
              <w:t>diseño</w:t>
            </w:r>
            <w:r w:rsidRPr="004C6A6D">
              <w:rPr>
                <w:rFonts w:ascii="Calibri" w:eastAsia="Times New Roman" w:hAnsi="Calibri" w:cs="Times New Roman"/>
                <w:color w:val="000000"/>
              </w:rPr>
              <w:t xml:space="preserve"> </w:t>
            </w:r>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4C6A6D"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Envío</w:t>
            </w:r>
            <w:r w:rsidR="006A240E" w:rsidRPr="004C6A6D">
              <w:rPr>
                <w:rFonts w:ascii="Calibri" w:eastAsia="Times New Roman" w:hAnsi="Calibri" w:cs="Times New Roman"/>
                <w:color w:val="000000"/>
              </w:rPr>
              <w:t xml:space="preserve"> e-mail oficial </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45-60 </w:t>
            </w:r>
            <w:r w:rsidR="004C6A6D" w:rsidRPr="004C6A6D">
              <w:rPr>
                <w:rFonts w:ascii="Calibri" w:eastAsia="Times New Roman" w:hAnsi="Calibri" w:cs="Times New Roman"/>
                <w:color w:val="000000"/>
              </w:rPr>
              <w:t>días</w:t>
            </w:r>
            <w:r w:rsidRPr="004C6A6D">
              <w:rPr>
                <w:rFonts w:ascii="Calibri" w:eastAsia="Times New Roman" w:hAnsi="Calibri" w:cs="Times New Roman"/>
                <w:color w:val="000000"/>
              </w:rPr>
              <w:t xml:space="preserve"> antes</w:t>
            </w:r>
          </w:p>
        </w:tc>
        <w:tc>
          <w:tcPr>
            <w:tcW w:w="740" w:type="dxa"/>
            <w:tcBorders>
              <w:top w:val="single" w:sz="8" w:space="0" w:color="auto"/>
              <w:left w:val="nil"/>
              <w:bottom w:val="single" w:sz="8" w:space="0" w:color="auto"/>
              <w:right w:val="single" w:sz="8" w:space="0" w:color="auto"/>
            </w:tcBorders>
            <w:shd w:val="clear" w:color="auto" w:fill="92D05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single" w:sz="8" w:space="0" w:color="auto"/>
              <w:left w:val="nil"/>
              <w:bottom w:val="single" w:sz="8" w:space="0" w:color="auto"/>
              <w:right w:val="single" w:sz="8" w:space="0" w:color="auto"/>
            </w:tcBorders>
            <w:shd w:val="clear" w:color="auto" w:fill="92D05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230253">
        <w:trPr>
          <w:trHeight w:val="315"/>
        </w:trPr>
        <w:tc>
          <w:tcPr>
            <w:tcW w:w="3040" w:type="dxa"/>
            <w:tcBorders>
              <w:top w:val="nil"/>
              <w:left w:val="single" w:sz="8" w:space="0" w:color="auto"/>
              <w:bottom w:val="single" w:sz="8" w:space="0" w:color="auto"/>
              <w:right w:val="single" w:sz="8" w:space="0" w:color="auto"/>
            </w:tcBorders>
            <w:shd w:val="clear" w:color="000000" w:fill="92D05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r w:rsidR="00835365" w:rsidRPr="004C6A6D">
              <w:rPr>
                <w:rFonts w:ascii="Calibri" w:eastAsia="Times New Roman" w:hAnsi="Calibri" w:cs="Times New Roman"/>
                <w:color w:val="000000"/>
              </w:rPr>
              <w:t>preparación</w:t>
            </w:r>
            <w:r w:rsidRPr="004C6A6D">
              <w:rPr>
                <w:rFonts w:ascii="Calibri" w:eastAsia="Times New Roman" w:hAnsi="Calibri" w:cs="Times New Roman"/>
                <w:color w:val="000000"/>
              </w:rPr>
              <w:t xml:space="preserve"> y </w:t>
            </w:r>
            <w:r w:rsidR="00835365" w:rsidRPr="004C6A6D">
              <w:rPr>
                <w:rFonts w:ascii="Calibri" w:eastAsia="Times New Roman" w:hAnsi="Calibri" w:cs="Times New Roman"/>
                <w:color w:val="000000"/>
              </w:rPr>
              <w:t>diseño</w:t>
            </w:r>
            <w:r w:rsidRPr="004C6A6D">
              <w:rPr>
                <w:rFonts w:ascii="Calibri" w:eastAsia="Times New Roman" w:hAnsi="Calibri" w:cs="Times New Roman"/>
                <w:color w:val="000000"/>
              </w:rPr>
              <w:t xml:space="preserve"> </w:t>
            </w:r>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835365"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Constitución</w:t>
            </w:r>
            <w:r w:rsidR="006A240E" w:rsidRPr="004C6A6D">
              <w:rPr>
                <w:rFonts w:ascii="Calibri" w:eastAsia="Times New Roman" w:hAnsi="Calibri" w:cs="Times New Roman"/>
                <w:color w:val="000000"/>
              </w:rPr>
              <w:t xml:space="preserve"> de Grupo de referencia: Adaptar TDR, compilar documentos</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45-60 </w:t>
            </w:r>
            <w:r w:rsidR="004C6A6D" w:rsidRPr="004C6A6D">
              <w:rPr>
                <w:rFonts w:ascii="Calibri" w:eastAsia="Times New Roman" w:hAnsi="Calibri" w:cs="Times New Roman"/>
                <w:color w:val="000000"/>
              </w:rPr>
              <w:t>días</w:t>
            </w:r>
            <w:r w:rsidRPr="004C6A6D">
              <w:rPr>
                <w:rFonts w:ascii="Calibri" w:eastAsia="Times New Roman" w:hAnsi="Calibri" w:cs="Times New Roman"/>
                <w:color w:val="000000"/>
              </w:rPr>
              <w:t xml:space="preserve"> antes</w:t>
            </w:r>
          </w:p>
        </w:tc>
        <w:tc>
          <w:tcPr>
            <w:tcW w:w="740" w:type="dxa"/>
            <w:tcBorders>
              <w:top w:val="single" w:sz="8" w:space="0" w:color="auto"/>
              <w:left w:val="nil"/>
              <w:bottom w:val="single" w:sz="8" w:space="0" w:color="auto"/>
              <w:right w:val="single" w:sz="8" w:space="0" w:color="auto"/>
            </w:tcBorders>
            <w:shd w:val="clear" w:color="auto" w:fill="92D05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single" w:sz="8" w:space="0" w:color="auto"/>
              <w:left w:val="nil"/>
              <w:bottom w:val="single" w:sz="8" w:space="0" w:color="auto"/>
              <w:right w:val="single" w:sz="8" w:space="0" w:color="auto"/>
            </w:tcBorders>
            <w:shd w:val="clear" w:color="auto" w:fill="92D05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230253">
        <w:trPr>
          <w:trHeight w:val="315"/>
        </w:trPr>
        <w:tc>
          <w:tcPr>
            <w:tcW w:w="3040" w:type="dxa"/>
            <w:tcBorders>
              <w:top w:val="nil"/>
              <w:left w:val="single" w:sz="8" w:space="0" w:color="auto"/>
              <w:bottom w:val="single" w:sz="8" w:space="0" w:color="auto"/>
              <w:right w:val="single" w:sz="8" w:space="0" w:color="auto"/>
            </w:tcBorders>
            <w:shd w:val="clear" w:color="000000" w:fill="92D05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r w:rsidR="00835365" w:rsidRPr="004C6A6D">
              <w:rPr>
                <w:rFonts w:ascii="Calibri" w:eastAsia="Times New Roman" w:hAnsi="Calibri" w:cs="Times New Roman"/>
                <w:color w:val="000000"/>
              </w:rPr>
              <w:t>preparación</w:t>
            </w:r>
            <w:r w:rsidRPr="004C6A6D">
              <w:rPr>
                <w:rFonts w:ascii="Calibri" w:eastAsia="Times New Roman" w:hAnsi="Calibri" w:cs="Times New Roman"/>
                <w:color w:val="000000"/>
              </w:rPr>
              <w:t xml:space="preserve"> y </w:t>
            </w:r>
            <w:r w:rsidR="00835365" w:rsidRPr="004C6A6D">
              <w:rPr>
                <w:rFonts w:ascii="Calibri" w:eastAsia="Times New Roman" w:hAnsi="Calibri" w:cs="Times New Roman"/>
                <w:color w:val="000000"/>
              </w:rPr>
              <w:t>diseño</w:t>
            </w:r>
            <w:r w:rsidRPr="004C6A6D">
              <w:rPr>
                <w:rFonts w:ascii="Calibri" w:eastAsia="Times New Roman" w:hAnsi="Calibri" w:cs="Times New Roman"/>
                <w:color w:val="000000"/>
              </w:rPr>
              <w:t xml:space="preserve"> </w:t>
            </w:r>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Acordar fecha tentativa para la </w:t>
            </w:r>
            <w:r w:rsidR="00835365" w:rsidRPr="004C6A6D">
              <w:rPr>
                <w:rFonts w:ascii="Calibri" w:eastAsia="Times New Roman" w:hAnsi="Calibri" w:cs="Times New Roman"/>
                <w:color w:val="000000"/>
              </w:rPr>
              <w:t>misión</w:t>
            </w:r>
            <w:r w:rsidRPr="004C6A6D">
              <w:rPr>
                <w:rFonts w:ascii="Calibri" w:eastAsia="Times New Roman" w:hAnsi="Calibri" w:cs="Times New Roman"/>
                <w:color w:val="000000"/>
              </w:rPr>
              <w:t xml:space="preserve"> al </w:t>
            </w:r>
            <w:r w:rsidR="00835365" w:rsidRPr="004C6A6D">
              <w:rPr>
                <w:rFonts w:ascii="Calibri" w:eastAsia="Times New Roman" w:hAnsi="Calibri" w:cs="Times New Roman"/>
                <w:color w:val="000000"/>
              </w:rPr>
              <w:t>país</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45-60 </w:t>
            </w:r>
            <w:r w:rsidR="004C6A6D" w:rsidRPr="004C6A6D">
              <w:rPr>
                <w:rFonts w:ascii="Calibri" w:eastAsia="Times New Roman" w:hAnsi="Calibri" w:cs="Times New Roman"/>
                <w:color w:val="000000"/>
              </w:rPr>
              <w:t>días</w:t>
            </w:r>
            <w:r w:rsidRPr="004C6A6D">
              <w:rPr>
                <w:rFonts w:ascii="Calibri" w:eastAsia="Times New Roman" w:hAnsi="Calibri" w:cs="Times New Roman"/>
                <w:color w:val="000000"/>
              </w:rPr>
              <w:t xml:space="preserve"> antes</w:t>
            </w:r>
          </w:p>
        </w:tc>
        <w:tc>
          <w:tcPr>
            <w:tcW w:w="740" w:type="dxa"/>
            <w:tcBorders>
              <w:top w:val="single" w:sz="8" w:space="0" w:color="auto"/>
              <w:left w:val="nil"/>
              <w:bottom w:val="single" w:sz="8" w:space="0" w:color="auto"/>
              <w:right w:val="single" w:sz="8" w:space="0" w:color="auto"/>
            </w:tcBorders>
            <w:shd w:val="clear" w:color="auto" w:fill="92D05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single" w:sz="8" w:space="0" w:color="auto"/>
              <w:left w:val="nil"/>
              <w:bottom w:val="single" w:sz="8" w:space="0" w:color="auto"/>
              <w:right w:val="single" w:sz="8" w:space="0" w:color="auto"/>
            </w:tcBorders>
            <w:shd w:val="clear" w:color="auto" w:fill="92D05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Entrevista con el consultor</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1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nil"/>
              <w:bottom w:val="nil"/>
              <w:right w:val="nil"/>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single" w:sz="8" w:space="0" w:color="auto"/>
              <w:bottom w:val="single" w:sz="8" w:space="0" w:color="auto"/>
              <w:right w:val="single" w:sz="8" w:space="0" w:color="auto"/>
            </w:tcBorders>
            <w:shd w:val="clear" w:color="auto" w:fill="auto"/>
            <w:noWrap/>
            <w:vAlign w:val="bottom"/>
            <w:hideMark/>
          </w:tcPr>
          <w:p w:rsidR="006A240E" w:rsidRPr="004C6A6D" w:rsidRDefault="00835365"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Revisión</w:t>
            </w:r>
            <w:r w:rsidR="006A240E" w:rsidRPr="004C6A6D">
              <w:rPr>
                <w:rFonts w:ascii="Calibri" w:eastAsia="Times New Roman" w:hAnsi="Calibri" w:cs="Times New Roman"/>
                <w:color w:val="000000"/>
              </w:rPr>
              <w:t xml:space="preserve"> documental y entrega informe de gabinete al Secretariado</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15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nil"/>
              <w:bottom w:val="single" w:sz="8" w:space="0" w:color="auto"/>
              <w:right w:val="single" w:sz="8" w:space="0" w:color="auto"/>
            </w:tcBorders>
            <w:shd w:val="clear" w:color="000000" w:fill="FFFF00"/>
            <w:noWrap/>
            <w:vAlign w:val="bottom"/>
            <w:hideMark/>
          </w:tcPr>
          <w:p w:rsidR="006A240E" w:rsidRPr="004C6A6D" w:rsidRDefault="00835365"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Discusión</w:t>
            </w:r>
            <w:r w:rsidR="006A240E" w:rsidRPr="004C6A6D">
              <w:rPr>
                <w:rFonts w:ascii="Calibri" w:eastAsia="Times New Roman" w:hAnsi="Calibri" w:cs="Times New Roman"/>
                <w:color w:val="000000"/>
              </w:rPr>
              <w:t xml:space="preserve"> del informe de gabinete y contribuciones  grupo de referencia</w:t>
            </w:r>
          </w:p>
        </w:tc>
        <w:tc>
          <w:tcPr>
            <w:tcW w:w="1600" w:type="dxa"/>
            <w:tcBorders>
              <w:top w:val="nil"/>
              <w:left w:val="nil"/>
              <w:bottom w:val="single" w:sz="8" w:space="0" w:color="auto"/>
              <w:right w:val="single" w:sz="8" w:space="0" w:color="auto"/>
            </w:tcBorders>
            <w:shd w:val="clear" w:color="000000" w:fill="FFFF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7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nil"/>
              <w:bottom w:val="single" w:sz="8" w:space="0" w:color="auto"/>
              <w:right w:val="single" w:sz="8" w:space="0" w:color="auto"/>
            </w:tcBorders>
            <w:shd w:val="clear" w:color="000000" w:fill="FFFF00"/>
            <w:noWrap/>
            <w:vAlign w:val="bottom"/>
            <w:hideMark/>
          </w:tcPr>
          <w:p w:rsidR="006A240E" w:rsidRPr="004C6A6D" w:rsidRDefault="004C6A6D"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Elaboración</w:t>
            </w:r>
            <w:r w:rsidR="006A240E" w:rsidRPr="004C6A6D">
              <w:rPr>
                <w:rFonts w:ascii="Calibri" w:eastAsia="Times New Roman" w:hAnsi="Calibri" w:cs="Times New Roman"/>
                <w:color w:val="000000"/>
              </w:rPr>
              <w:t xml:space="preserve"> de Agenda</w:t>
            </w:r>
          </w:p>
        </w:tc>
        <w:tc>
          <w:tcPr>
            <w:tcW w:w="1600" w:type="dxa"/>
            <w:tcBorders>
              <w:top w:val="nil"/>
              <w:left w:val="nil"/>
              <w:bottom w:val="single" w:sz="8" w:space="0" w:color="auto"/>
              <w:right w:val="single" w:sz="8" w:space="0" w:color="auto"/>
            </w:tcBorders>
            <w:shd w:val="clear" w:color="000000" w:fill="FFFF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7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Visita de campo</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10-15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Entrega del borrador del informe final al Secretariado</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15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066548"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Revisión</w:t>
            </w:r>
            <w:r w:rsidR="006A240E" w:rsidRPr="004C6A6D">
              <w:rPr>
                <w:rFonts w:ascii="Calibri" w:eastAsia="Times New Roman" w:hAnsi="Calibri" w:cs="Times New Roman"/>
                <w:color w:val="000000"/>
              </w:rPr>
              <w:t xml:space="preserve"> del borrador del informe final y </w:t>
            </w:r>
            <w:proofErr w:type="spellStart"/>
            <w:r w:rsidR="006A240E" w:rsidRPr="004C6A6D">
              <w:rPr>
                <w:rFonts w:ascii="Calibri" w:eastAsia="Times New Roman" w:hAnsi="Calibri" w:cs="Times New Roman"/>
                <w:color w:val="000000"/>
              </w:rPr>
              <w:t>envio</w:t>
            </w:r>
            <w:proofErr w:type="spellEnd"/>
            <w:r w:rsidR="006A240E" w:rsidRPr="004C6A6D">
              <w:rPr>
                <w:rFonts w:ascii="Calibri" w:eastAsia="Times New Roman" w:hAnsi="Calibri" w:cs="Times New Roman"/>
                <w:color w:val="000000"/>
              </w:rPr>
              <w:t xml:space="preserve"> al grupo de referencia</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7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066548"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Discusión</w:t>
            </w:r>
            <w:r w:rsidR="006A240E" w:rsidRPr="004C6A6D">
              <w:rPr>
                <w:rFonts w:ascii="Calibri" w:eastAsia="Times New Roman" w:hAnsi="Calibri" w:cs="Times New Roman"/>
                <w:color w:val="000000"/>
              </w:rPr>
              <w:t xml:space="preserve"> y contribuciones del grupo de referencia al borrador de informe final</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15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Entrega del informe final al Secretariado y al Grupo de referencia</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10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Implementacion</w:t>
            </w:r>
            <w:proofErr w:type="spellEnd"/>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066548"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Revisión</w:t>
            </w:r>
            <w:r w:rsidR="006A240E" w:rsidRPr="004C6A6D">
              <w:rPr>
                <w:rFonts w:ascii="Calibri" w:eastAsia="Times New Roman" w:hAnsi="Calibri" w:cs="Times New Roman"/>
                <w:color w:val="000000"/>
              </w:rPr>
              <w:t xml:space="preserve"> y </w:t>
            </w:r>
            <w:r w:rsidRPr="004C6A6D">
              <w:rPr>
                <w:rFonts w:ascii="Calibri" w:eastAsia="Times New Roman" w:hAnsi="Calibri" w:cs="Times New Roman"/>
                <w:color w:val="000000"/>
              </w:rPr>
              <w:t>envió</w:t>
            </w:r>
            <w:r w:rsidR="006A240E" w:rsidRPr="004C6A6D">
              <w:rPr>
                <w:rFonts w:ascii="Calibri" w:eastAsia="Times New Roman" w:hAnsi="Calibri" w:cs="Times New Roman"/>
                <w:color w:val="000000"/>
              </w:rPr>
              <w:t xml:space="preserve"> del informe final al </w:t>
            </w:r>
            <w:r w:rsidRPr="004C6A6D">
              <w:rPr>
                <w:rFonts w:ascii="Calibri" w:eastAsia="Times New Roman" w:hAnsi="Calibri" w:cs="Times New Roman"/>
                <w:color w:val="000000"/>
              </w:rPr>
              <w:t>país</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7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single" w:sz="8" w:space="0" w:color="auto"/>
              <w:bottom w:val="single" w:sz="8" w:space="0" w:color="auto"/>
              <w:right w:val="single" w:sz="8" w:space="0" w:color="auto"/>
            </w:tcBorders>
            <w:shd w:val="clear" w:color="000000" w:fill="00B0F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Fase de </w:t>
            </w:r>
            <w:proofErr w:type="spellStart"/>
            <w:r w:rsidRPr="004C6A6D">
              <w:rPr>
                <w:rFonts w:ascii="Calibri" w:eastAsia="Times New Roman" w:hAnsi="Calibri" w:cs="Times New Roman"/>
                <w:color w:val="000000"/>
              </w:rPr>
              <w:t>Diseminacion</w:t>
            </w:r>
            <w:proofErr w:type="spellEnd"/>
            <w:r w:rsidRPr="004C6A6D">
              <w:rPr>
                <w:rFonts w:ascii="Calibri" w:eastAsia="Times New Roman" w:hAnsi="Calibri" w:cs="Times New Roman"/>
                <w:color w:val="000000"/>
              </w:rPr>
              <w:t xml:space="preserve"> y Mejora</w:t>
            </w:r>
          </w:p>
        </w:tc>
        <w:tc>
          <w:tcPr>
            <w:tcW w:w="762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 Plan de mejora </w:t>
            </w:r>
            <w:r w:rsidR="00230253" w:rsidRPr="004C6A6D">
              <w:rPr>
                <w:rFonts w:ascii="Calibri" w:eastAsia="Times New Roman" w:hAnsi="Calibri" w:cs="Times New Roman"/>
                <w:color w:val="000000"/>
              </w:rPr>
              <w:t>diseñado</w:t>
            </w:r>
          </w:p>
        </w:tc>
        <w:tc>
          <w:tcPr>
            <w:tcW w:w="16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15 </w:t>
            </w:r>
            <w:r w:rsidR="004C6A6D" w:rsidRPr="004C6A6D">
              <w:rPr>
                <w:rFonts w:ascii="Calibri" w:eastAsia="Times New Roman" w:hAnsi="Calibri" w:cs="Times New Roman"/>
                <w:color w:val="000000"/>
              </w:rPr>
              <w:t>días</w:t>
            </w:r>
          </w:p>
        </w:tc>
        <w:tc>
          <w:tcPr>
            <w:tcW w:w="740" w:type="dxa"/>
            <w:tcBorders>
              <w:top w:val="nil"/>
              <w:left w:val="nil"/>
              <w:bottom w:val="single" w:sz="8" w:space="0" w:color="auto"/>
              <w:right w:val="single" w:sz="8" w:space="0" w:color="auto"/>
            </w:tcBorders>
            <w:shd w:val="clear" w:color="000000" w:fill="00B0F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000000" w:fill="00B0F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nil"/>
              <w:bottom w:val="nil"/>
              <w:right w:val="nil"/>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p>
        </w:tc>
        <w:tc>
          <w:tcPr>
            <w:tcW w:w="7620" w:type="dxa"/>
            <w:tcBorders>
              <w:top w:val="nil"/>
              <w:left w:val="nil"/>
              <w:bottom w:val="nil"/>
              <w:right w:val="nil"/>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r w:rsidR="006A240E" w:rsidRPr="006A240E" w:rsidTr="006A240E">
        <w:trPr>
          <w:trHeight w:val="315"/>
        </w:trPr>
        <w:tc>
          <w:tcPr>
            <w:tcW w:w="3040" w:type="dxa"/>
            <w:tcBorders>
              <w:top w:val="nil"/>
              <w:left w:val="nil"/>
              <w:bottom w:val="nil"/>
              <w:right w:val="nil"/>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p>
        </w:tc>
        <w:tc>
          <w:tcPr>
            <w:tcW w:w="7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A240E" w:rsidRPr="004C6A6D" w:rsidRDefault="006A240E" w:rsidP="00066548">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xml:space="preserve">Los tareas </w:t>
            </w:r>
            <w:r w:rsidR="00066548" w:rsidRPr="004C6A6D">
              <w:rPr>
                <w:rFonts w:ascii="Calibri" w:eastAsia="Times New Roman" w:hAnsi="Calibri" w:cs="Times New Roman"/>
                <w:color w:val="000000"/>
              </w:rPr>
              <w:t>señalados</w:t>
            </w:r>
            <w:r w:rsidRPr="004C6A6D">
              <w:rPr>
                <w:rFonts w:ascii="Calibri" w:eastAsia="Times New Roman" w:hAnsi="Calibri" w:cs="Times New Roman"/>
                <w:color w:val="000000"/>
              </w:rPr>
              <w:t xml:space="preserve"> en amarillo se llevan a cabo </w:t>
            </w:r>
            <w:r w:rsidR="004C6A6D" w:rsidRPr="004C6A6D">
              <w:rPr>
                <w:rFonts w:ascii="Calibri" w:eastAsia="Times New Roman" w:hAnsi="Calibri" w:cs="Times New Roman"/>
                <w:color w:val="000000"/>
              </w:rPr>
              <w:t>simultáneamente</w:t>
            </w:r>
          </w:p>
        </w:tc>
        <w:tc>
          <w:tcPr>
            <w:tcW w:w="1600" w:type="dxa"/>
            <w:tcBorders>
              <w:top w:val="single" w:sz="8" w:space="0" w:color="auto"/>
              <w:left w:val="nil"/>
              <w:bottom w:val="single" w:sz="8" w:space="0" w:color="auto"/>
              <w:right w:val="single" w:sz="8" w:space="0" w:color="auto"/>
            </w:tcBorders>
            <w:shd w:val="clear" w:color="000000" w:fill="FFFF00"/>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4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c>
          <w:tcPr>
            <w:tcW w:w="700" w:type="dxa"/>
            <w:tcBorders>
              <w:top w:val="nil"/>
              <w:left w:val="nil"/>
              <w:bottom w:val="single" w:sz="8" w:space="0" w:color="auto"/>
              <w:right w:val="single" w:sz="8" w:space="0" w:color="auto"/>
            </w:tcBorders>
            <w:shd w:val="clear" w:color="auto" w:fill="auto"/>
            <w:noWrap/>
            <w:vAlign w:val="bottom"/>
            <w:hideMark/>
          </w:tcPr>
          <w:p w:rsidR="006A240E" w:rsidRPr="004C6A6D" w:rsidRDefault="006A240E" w:rsidP="006A240E">
            <w:pPr>
              <w:spacing w:after="0" w:line="240" w:lineRule="auto"/>
              <w:rPr>
                <w:rFonts w:ascii="Calibri" w:eastAsia="Times New Roman" w:hAnsi="Calibri" w:cs="Times New Roman"/>
                <w:color w:val="000000"/>
              </w:rPr>
            </w:pPr>
            <w:r w:rsidRPr="004C6A6D">
              <w:rPr>
                <w:rFonts w:ascii="Calibri" w:eastAsia="Times New Roman" w:hAnsi="Calibri" w:cs="Times New Roman"/>
                <w:color w:val="000000"/>
              </w:rPr>
              <w:t> </w:t>
            </w:r>
          </w:p>
        </w:tc>
      </w:tr>
    </w:tbl>
    <w:p w:rsidR="0028792B" w:rsidRPr="006A240E" w:rsidRDefault="0028792B" w:rsidP="009D1AD3">
      <w:pPr>
        <w:autoSpaceDE w:val="0"/>
        <w:autoSpaceDN w:val="0"/>
        <w:adjustRightInd w:val="0"/>
        <w:spacing w:after="0" w:line="240" w:lineRule="auto"/>
        <w:rPr>
          <w:lang w:val="es-ES"/>
        </w:rPr>
      </w:pPr>
    </w:p>
    <w:p w:rsidR="00C1468F" w:rsidRDefault="00C1468F" w:rsidP="009D1AD3">
      <w:pPr>
        <w:autoSpaceDE w:val="0"/>
        <w:autoSpaceDN w:val="0"/>
        <w:adjustRightInd w:val="0"/>
        <w:spacing w:after="0" w:line="240" w:lineRule="auto"/>
      </w:pPr>
    </w:p>
    <w:p w:rsidR="00C1468F" w:rsidRDefault="00C1468F" w:rsidP="009D1AD3">
      <w:pPr>
        <w:autoSpaceDE w:val="0"/>
        <w:autoSpaceDN w:val="0"/>
        <w:adjustRightInd w:val="0"/>
        <w:spacing w:after="0" w:line="240" w:lineRule="auto"/>
      </w:pPr>
    </w:p>
    <w:p w:rsidR="00C1468F" w:rsidRDefault="00C1468F" w:rsidP="009D1AD3">
      <w:pPr>
        <w:autoSpaceDE w:val="0"/>
        <w:autoSpaceDN w:val="0"/>
        <w:adjustRightInd w:val="0"/>
        <w:spacing w:after="0" w:line="240" w:lineRule="auto"/>
      </w:pPr>
    </w:p>
    <w:p w:rsidR="00953A19" w:rsidRDefault="00953A19" w:rsidP="00953A19">
      <w:pPr>
        <w:pStyle w:val="ListParagraph"/>
        <w:autoSpaceDE w:val="0"/>
        <w:autoSpaceDN w:val="0"/>
        <w:adjustRightInd w:val="0"/>
        <w:spacing w:after="0" w:line="240" w:lineRule="auto"/>
        <w:rPr>
          <w:rFonts w:ascii="Myriad-Bold" w:hAnsi="Myriad-Bold" w:cs="Myriad-Bold"/>
          <w:b/>
          <w:bCs/>
          <w:color w:val="004DFB"/>
          <w:szCs w:val="24"/>
        </w:rPr>
      </w:pPr>
    </w:p>
    <w:p w:rsidR="002772A9" w:rsidRPr="00953A19" w:rsidRDefault="002772A9" w:rsidP="00953A19">
      <w:pPr>
        <w:pStyle w:val="ListParagraph"/>
        <w:numPr>
          <w:ilvl w:val="0"/>
          <w:numId w:val="28"/>
        </w:numPr>
        <w:autoSpaceDE w:val="0"/>
        <w:autoSpaceDN w:val="0"/>
        <w:adjustRightInd w:val="0"/>
        <w:spacing w:after="0" w:line="240" w:lineRule="auto"/>
        <w:rPr>
          <w:rFonts w:ascii="Myriad-Bold" w:hAnsi="Myriad-Bold" w:cs="Myriad-Bold"/>
          <w:b/>
          <w:bCs/>
          <w:color w:val="004DFB"/>
          <w:szCs w:val="24"/>
        </w:rPr>
      </w:pPr>
      <w:r w:rsidRPr="00953A19">
        <w:rPr>
          <w:rFonts w:ascii="Myriad-Bold" w:hAnsi="Myriad-Bold" w:cs="Myriad-Bold"/>
          <w:b/>
          <w:bCs/>
          <w:color w:val="004DFB"/>
          <w:szCs w:val="24"/>
        </w:rPr>
        <w:t>Matriz de consolidación de comentarios del borrador de informe final</w:t>
      </w:r>
    </w:p>
    <w:p w:rsidR="002772A9" w:rsidRDefault="002772A9" w:rsidP="009D1AD3">
      <w:pPr>
        <w:autoSpaceDE w:val="0"/>
        <w:autoSpaceDN w:val="0"/>
        <w:adjustRightInd w:val="0"/>
        <w:spacing w:after="0" w:line="240" w:lineRule="auto"/>
        <w:rPr>
          <w:rFonts w:ascii="Myriad-Bold" w:hAnsi="Myriad-Bold" w:cs="Myriad-Bold"/>
          <w:b/>
          <w:bCs/>
          <w:color w:val="004DFB"/>
          <w:szCs w:val="24"/>
        </w:rPr>
      </w:pPr>
    </w:p>
    <w:p w:rsidR="002772A9" w:rsidRDefault="002772A9" w:rsidP="00953A19">
      <w:pPr>
        <w:ind w:left="-360"/>
        <w:jc w:val="both"/>
        <w:rPr>
          <w:rFonts w:ascii="Calibri" w:hAnsi="Calibri"/>
        </w:rPr>
      </w:pPr>
      <w:r w:rsidRPr="0034508D">
        <w:rPr>
          <w:rFonts w:ascii="Calibri" w:hAnsi="Calibri" w:cs="Arial"/>
        </w:rPr>
        <w:t xml:space="preserve">Para unificar el tratamiento de la información y poder facilitar la </w:t>
      </w:r>
      <w:r>
        <w:rPr>
          <w:rFonts w:ascii="Calibri" w:hAnsi="Calibri" w:cs="Arial"/>
        </w:rPr>
        <w:t>compilación</w:t>
      </w:r>
      <w:r w:rsidRPr="0034508D">
        <w:rPr>
          <w:rFonts w:ascii="Calibri" w:hAnsi="Calibri" w:cs="Arial"/>
        </w:rPr>
        <w:t xml:space="preserve"> de </w:t>
      </w:r>
      <w:r>
        <w:rPr>
          <w:rFonts w:ascii="Calibri" w:hAnsi="Calibri" w:cs="Arial"/>
        </w:rPr>
        <w:t xml:space="preserve">los </w:t>
      </w:r>
      <w:r w:rsidRPr="0034508D">
        <w:rPr>
          <w:rFonts w:ascii="Calibri" w:hAnsi="Calibri" w:cs="Arial"/>
        </w:rPr>
        <w:t xml:space="preserve">comentarios </w:t>
      </w:r>
      <w:r>
        <w:rPr>
          <w:rFonts w:ascii="Calibri" w:hAnsi="Calibri" w:cs="Arial"/>
        </w:rPr>
        <w:t xml:space="preserve">de </w:t>
      </w:r>
      <w:r w:rsidRPr="0034508D">
        <w:rPr>
          <w:rFonts w:ascii="Calibri" w:hAnsi="Calibri" w:cs="Arial"/>
        </w:rPr>
        <w:t>todos los miembros del Grupo de Referencia, sugerimos la utilización del siguiente esquema en el que se incluyen aspectos relevantes sobre los que</w:t>
      </w:r>
      <w:r>
        <w:rPr>
          <w:rFonts w:ascii="Calibri" w:hAnsi="Calibri" w:cs="Arial"/>
        </w:rPr>
        <w:t xml:space="preserve"> el grupo de referencia</w:t>
      </w:r>
      <w:r w:rsidRPr="0034508D">
        <w:rPr>
          <w:rFonts w:ascii="Calibri" w:hAnsi="Calibri" w:cs="Arial"/>
        </w:rPr>
        <w:t xml:space="preserve"> </w:t>
      </w:r>
      <w:r>
        <w:rPr>
          <w:rFonts w:ascii="Calibri" w:hAnsi="Calibri" w:cs="Arial"/>
        </w:rPr>
        <w:t>puede</w:t>
      </w:r>
      <w:r w:rsidRPr="0034508D">
        <w:rPr>
          <w:rFonts w:ascii="Calibri" w:hAnsi="Calibri" w:cs="Arial"/>
        </w:rPr>
        <w:t xml:space="preserve"> aportar información</w:t>
      </w:r>
      <w:r>
        <w:rPr>
          <w:rFonts w:ascii="Calibri" w:hAnsi="Calibri" w:cs="Arial"/>
        </w:rPr>
        <w:t xml:space="preserve"> y sugerencias al informe fina. Para una mejor ubicación de los comentarios a los que se refieren en este documento, use los numerales que tiene cada párrafo del informe:</w:t>
      </w:r>
      <w:r w:rsidRPr="0034508D">
        <w:rPr>
          <w:rFonts w:ascii="Calibri" w:hAnsi="Calibri"/>
        </w:rPr>
        <w:t> </w:t>
      </w:r>
    </w:p>
    <w:tbl>
      <w:tblPr>
        <w:tblW w:w="14924" w:type="dxa"/>
        <w:tblInd w:w="-802" w:type="dxa"/>
        <w:tblCellMar>
          <w:left w:w="0" w:type="dxa"/>
          <w:right w:w="0" w:type="dxa"/>
        </w:tblCellMar>
        <w:tblLook w:val="0000"/>
      </w:tblPr>
      <w:tblGrid>
        <w:gridCol w:w="4060"/>
        <w:gridCol w:w="5580"/>
        <w:gridCol w:w="5284"/>
      </w:tblGrid>
      <w:tr w:rsidR="00D412E1" w:rsidRPr="00D412E1" w:rsidTr="00D412E1">
        <w:tc>
          <w:tcPr>
            <w:tcW w:w="4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412E1" w:rsidRPr="00D412E1" w:rsidRDefault="00D412E1" w:rsidP="00D412E1">
            <w:pPr>
              <w:jc w:val="center"/>
              <w:rPr>
                <w:rFonts w:ascii="Calibri" w:hAnsi="Calibri"/>
                <w:b/>
                <w:sz w:val="18"/>
                <w:highlight w:val="cyan"/>
              </w:rPr>
            </w:pPr>
            <w:r w:rsidRPr="00D412E1">
              <w:rPr>
                <w:rFonts w:ascii="Calibri" w:hAnsi="Calibri"/>
                <w:b/>
                <w:sz w:val="18"/>
                <w:highlight w:val="cyan"/>
              </w:rPr>
              <w:t>Contenido de comentarios</w:t>
            </w:r>
          </w:p>
        </w:tc>
        <w:tc>
          <w:tcPr>
            <w:tcW w:w="5580" w:type="dxa"/>
            <w:tcBorders>
              <w:top w:val="single" w:sz="8" w:space="0" w:color="auto"/>
              <w:left w:val="single" w:sz="8" w:space="0" w:color="auto"/>
              <w:bottom w:val="single" w:sz="8" w:space="0" w:color="auto"/>
              <w:right w:val="single" w:sz="8" w:space="0" w:color="auto"/>
            </w:tcBorders>
          </w:tcPr>
          <w:p w:rsidR="00D412E1" w:rsidRPr="00D412E1" w:rsidRDefault="00D412E1" w:rsidP="00D412E1">
            <w:pPr>
              <w:jc w:val="center"/>
              <w:rPr>
                <w:rFonts w:ascii="Calibri" w:hAnsi="Calibri"/>
                <w:b/>
                <w:sz w:val="18"/>
                <w:highlight w:val="cyan"/>
              </w:rPr>
            </w:pPr>
            <w:r w:rsidRPr="00D412E1">
              <w:rPr>
                <w:rFonts w:ascii="Calibri" w:hAnsi="Calibri"/>
                <w:b/>
                <w:sz w:val="18"/>
                <w:highlight w:val="yellow"/>
              </w:rPr>
              <w:t>Esta columna es para uso del grupo de referencia de la evaluación</w:t>
            </w:r>
          </w:p>
        </w:tc>
        <w:tc>
          <w:tcPr>
            <w:tcW w:w="5284" w:type="dxa"/>
            <w:tcBorders>
              <w:top w:val="single" w:sz="8" w:space="0" w:color="auto"/>
              <w:left w:val="single" w:sz="8" w:space="0" w:color="auto"/>
              <w:bottom w:val="single" w:sz="8" w:space="0" w:color="auto"/>
              <w:right w:val="single" w:sz="8" w:space="0" w:color="auto"/>
            </w:tcBorders>
          </w:tcPr>
          <w:p w:rsidR="00D412E1" w:rsidRPr="00D412E1" w:rsidRDefault="00D412E1" w:rsidP="00D412E1">
            <w:pPr>
              <w:jc w:val="center"/>
              <w:rPr>
                <w:rFonts w:ascii="Calibri" w:hAnsi="Calibri"/>
                <w:b/>
                <w:sz w:val="18"/>
                <w:highlight w:val="cyan"/>
              </w:rPr>
            </w:pPr>
            <w:r w:rsidRPr="00D412E1">
              <w:rPr>
                <w:rFonts w:ascii="Calibri" w:hAnsi="Calibri"/>
                <w:b/>
                <w:sz w:val="18"/>
                <w:highlight w:val="cyan"/>
              </w:rPr>
              <w:t>Esta columna es para uso del consultor</w:t>
            </w:r>
          </w:p>
        </w:tc>
      </w:tr>
      <w:tr w:rsidR="00D412E1" w:rsidRPr="00D412E1" w:rsidTr="00D412E1">
        <w:tc>
          <w:tcPr>
            <w:tcW w:w="4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412E1" w:rsidRPr="00D412E1" w:rsidRDefault="00D412E1" w:rsidP="00D412E1">
            <w:pPr>
              <w:rPr>
                <w:rFonts w:ascii="Calibri" w:hAnsi="Calibri"/>
                <w:sz w:val="18"/>
              </w:rPr>
            </w:pPr>
            <w:r w:rsidRPr="00D412E1">
              <w:rPr>
                <w:rFonts w:ascii="Calibri" w:hAnsi="Calibri"/>
                <w:b/>
                <w:sz w:val="18"/>
              </w:rPr>
              <w:t>1. Indicar información que consideren incompleta.</w:t>
            </w:r>
            <w:r w:rsidRPr="00D412E1">
              <w:rPr>
                <w:rFonts w:ascii="Calibri" w:hAnsi="Calibri"/>
                <w:sz w:val="18"/>
              </w:rPr>
              <w:t xml:space="preserve"> </w:t>
            </w:r>
          </w:p>
          <w:p w:rsidR="00D412E1" w:rsidRPr="00D412E1" w:rsidRDefault="00D412E1" w:rsidP="00D412E1">
            <w:pPr>
              <w:rPr>
                <w:rFonts w:ascii="Calibri" w:hAnsi="Calibri"/>
                <w:sz w:val="18"/>
              </w:rPr>
            </w:pPr>
            <w:r w:rsidRPr="00D412E1">
              <w:rPr>
                <w:rFonts w:ascii="Calibri" w:hAnsi="Calibri"/>
                <w:sz w:val="18"/>
              </w:rPr>
              <w:t>En caso afirmativo, completar.</w:t>
            </w:r>
          </w:p>
        </w:tc>
        <w:tc>
          <w:tcPr>
            <w:tcW w:w="5580" w:type="dxa"/>
            <w:tcBorders>
              <w:top w:val="single" w:sz="8" w:space="0" w:color="auto"/>
              <w:left w:val="single" w:sz="8" w:space="0" w:color="auto"/>
              <w:bottom w:val="single" w:sz="8" w:space="0" w:color="auto"/>
              <w:right w:val="single" w:sz="8" w:space="0" w:color="auto"/>
            </w:tcBorders>
          </w:tcPr>
          <w:p w:rsidR="00D412E1" w:rsidRPr="00D412E1" w:rsidRDefault="00D412E1" w:rsidP="00D412E1">
            <w:pPr>
              <w:rPr>
                <w:rFonts w:ascii="Calibri" w:hAnsi="Calibri"/>
                <w:b/>
                <w:sz w:val="18"/>
              </w:rPr>
            </w:pPr>
          </w:p>
        </w:tc>
        <w:tc>
          <w:tcPr>
            <w:tcW w:w="5284" w:type="dxa"/>
            <w:tcBorders>
              <w:top w:val="single" w:sz="8" w:space="0" w:color="auto"/>
              <w:left w:val="single" w:sz="8" w:space="0" w:color="auto"/>
              <w:bottom w:val="single" w:sz="8" w:space="0" w:color="auto"/>
              <w:right w:val="single" w:sz="8" w:space="0" w:color="auto"/>
            </w:tcBorders>
          </w:tcPr>
          <w:p w:rsidR="00D412E1" w:rsidRPr="00D412E1" w:rsidRDefault="00D412E1" w:rsidP="00D412E1">
            <w:pPr>
              <w:rPr>
                <w:rFonts w:ascii="Calibri" w:hAnsi="Calibri"/>
                <w:b/>
                <w:sz w:val="18"/>
              </w:rPr>
            </w:pPr>
          </w:p>
        </w:tc>
      </w:tr>
      <w:tr w:rsidR="00D412E1" w:rsidRPr="00D412E1" w:rsidTr="00D412E1">
        <w:tc>
          <w:tcPr>
            <w:tcW w:w="40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412E1" w:rsidRPr="00D412E1" w:rsidRDefault="00D412E1" w:rsidP="00D412E1">
            <w:pPr>
              <w:rPr>
                <w:rFonts w:ascii="Calibri" w:hAnsi="Calibri"/>
                <w:sz w:val="18"/>
              </w:rPr>
            </w:pPr>
            <w:r w:rsidRPr="00D412E1">
              <w:rPr>
                <w:rFonts w:ascii="Calibri" w:hAnsi="Calibri"/>
                <w:b/>
                <w:sz w:val="18"/>
              </w:rPr>
              <w:t>2. Señalar puntos de discrepancia sobre la información contenida en el informe que puedan afectar las valoraciones que se realizan en el mismo.</w:t>
            </w:r>
            <w:r w:rsidRPr="00D412E1">
              <w:rPr>
                <w:rFonts w:ascii="Calibri" w:hAnsi="Calibri"/>
                <w:sz w:val="18"/>
              </w:rPr>
              <w:t xml:space="preserve"> </w:t>
            </w:r>
          </w:p>
          <w:p w:rsidR="00D412E1" w:rsidRPr="00D412E1" w:rsidRDefault="00D412E1" w:rsidP="00D412E1">
            <w:pPr>
              <w:rPr>
                <w:rFonts w:ascii="Calibri" w:hAnsi="Calibri"/>
                <w:sz w:val="18"/>
              </w:rPr>
            </w:pPr>
            <w:r w:rsidRPr="00D412E1">
              <w:rPr>
                <w:rFonts w:ascii="Calibri" w:hAnsi="Calibri"/>
                <w:sz w:val="18"/>
              </w:rPr>
              <w:t xml:space="preserve">En caso afirmativo, aportar información complementaria. </w:t>
            </w:r>
          </w:p>
        </w:tc>
        <w:tc>
          <w:tcPr>
            <w:tcW w:w="5580" w:type="dxa"/>
            <w:tcBorders>
              <w:top w:val="nil"/>
              <w:left w:val="single" w:sz="8" w:space="0" w:color="auto"/>
              <w:bottom w:val="single" w:sz="8" w:space="0" w:color="auto"/>
              <w:right w:val="single" w:sz="8" w:space="0" w:color="auto"/>
            </w:tcBorders>
          </w:tcPr>
          <w:p w:rsidR="00D412E1" w:rsidRPr="00D412E1" w:rsidRDefault="00D412E1" w:rsidP="00D412E1">
            <w:pPr>
              <w:rPr>
                <w:rFonts w:ascii="Calibri" w:hAnsi="Calibri"/>
                <w:b/>
                <w:sz w:val="18"/>
              </w:rPr>
            </w:pPr>
          </w:p>
        </w:tc>
        <w:tc>
          <w:tcPr>
            <w:tcW w:w="5284" w:type="dxa"/>
            <w:tcBorders>
              <w:top w:val="nil"/>
              <w:left w:val="single" w:sz="8" w:space="0" w:color="auto"/>
              <w:bottom w:val="single" w:sz="8" w:space="0" w:color="auto"/>
              <w:right w:val="single" w:sz="8" w:space="0" w:color="auto"/>
            </w:tcBorders>
          </w:tcPr>
          <w:p w:rsidR="00D412E1" w:rsidRPr="00D412E1" w:rsidRDefault="00D412E1" w:rsidP="00D412E1">
            <w:pPr>
              <w:rPr>
                <w:rFonts w:ascii="Calibri" w:hAnsi="Calibri"/>
                <w:b/>
                <w:sz w:val="18"/>
              </w:rPr>
            </w:pPr>
          </w:p>
        </w:tc>
      </w:tr>
      <w:tr w:rsidR="00D412E1" w:rsidRPr="00D412E1" w:rsidTr="00D412E1">
        <w:tc>
          <w:tcPr>
            <w:tcW w:w="40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412E1" w:rsidRPr="00D412E1" w:rsidRDefault="00D412E1" w:rsidP="00D412E1">
            <w:pPr>
              <w:rPr>
                <w:rFonts w:ascii="Calibri" w:hAnsi="Calibri"/>
                <w:sz w:val="18"/>
              </w:rPr>
            </w:pPr>
            <w:r w:rsidRPr="00D412E1">
              <w:rPr>
                <w:rFonts w:ascii="Calibri" w:hAnsi="Calibri"/>
                <w:b/>
                <w:sz w:val="18"/>
              </w:rPr>
              <w:t>3. Comentarios sobre la metodología utilizada.</w:t>
            </w:r>
            <w:r w:rsidRPr="00D412E1">
              <w:rPr>
                <w:rFonts w:ascii="Calibri" w:hAnsi="Calibri"/>
                <w:sz w:val="18"/>
              </w:rPr>
              <w:t xml:space="preserve"> </w:t>
            </w:r>
          </w:p>
          <w:p w:rsidR="00D412E1" w:rsidRPr="00D412E1" w:rsidRDefault="00D412E1" w:rsidP="00D412E1">
            <w:pPr>
              <w:rPr>
                <w:rFonts w:ascii="Calibri" w:hAnsi="Calibri"/>
                <w:sz w:val="18"/>
              </w:rPr>
            </w:pPr>
            <w:r w:rsidRPr="00D412E1">
              <w:rPr>
                <w:rFonts w:ascii="Calibri" w:hAnsi="Calibri"/>
                <w:sz w:val="18"/>
              </w:rPr>
              <w:t>Entre otros elementos, reflexionar sobre si el enfoque de evaluación, recolección de datos y métodos de análisis ha sido el adecuado a las necesidades de la evaluación teniendo en cuenta las limitaciones de tiempo y medios (financieros y humanos)</w:t>
            </w:r>
          </w:p>
        </w:tc>
        <w:tc>
          <w:tcPr>
            <w:tcW w:w="5580" w:type="dxa"/>
            <w:tcBorders>
              <w:top w:val="nil"/>
              <w:left w:val="single" w:sz="8" w:space="0" w:color="auto"/>
              <w:bottom w:val="single" w:sz="8" w:space="0" w:color="auto"/>
              <w:right w:val="single" w:sz="8" w:space="0" w:color="auto"/>
            </w:tcBorders>
          </w:tcPr>
          <w:p w:rsidR="00D412E1" w:rsidRPr="00D412E1" w:rsidRDefault="00D412E1" w:rsidP="00D412E1">
            <w:pPr>
              <w:rPr>
                <w:rFonts w:ascii="Calibri" w:hAnsi="Calibri"/>
                <w:b/>
                <w:sz w:val="18"/>
              </w:rPr>
            </w:pPr>
          </w:p>
        </w:tc>
        <w:tc>
          <w:tcPr>
            <w:tcW w:w="5284" w:type="dxa"/>
            <w:tcBorders>
              <w:top w:val="nil"/>
              <w:left w:val="single" w:sz="8" w:space="0" w:color="auto"/>
              <w:bottom w:val="single" w:sz="8" w:space="0" w:color="auto"/>
              <w:right w:val="single" w:sz="8" w:space="0" w:color="auto"/>
            </w:tcBorders>
          </w:tcPr>
          <w:p w:rsidR="00D412E1" w:rsidRPr="00D412E1" w:rsidRDefault="00D412E1" w:rsidP="00D412E1">
            <w:pPr>
              <w:rPr>
                <w:rFonts w:ascii="Calibri" w:hAnsi="Calibri"/>
                <w:b/>
                <w:sz w:val="18"/>
              </w:rPr>
            </w:pPr>
          </w:p>
        </w:tc>
      </w:tr>
    </w:tbl>
    <w:p w:rsidR="00BB61DB" w:rsidRDefault="00BB61DB" w:rsidP="00953A19">
      <w:pPr>
        <w:ind w:left="-360"/>
        <w:jc w:val="both"/>
        <w:rPr>
          <w:rFonts w:ascii="Calibri" w:hAnsi="Calibri"/>
        </w:rPr>
      </w:pPr>
    </w:p>
    <w:p w:rsidR="00494814" w:rsidRDefault="00494814" w:rsidP="00953A19">
      <w:pPr>
        <w:ind w:left="-360"/>
        <w:jc w:val="both"/>
        <w:rPr>
          <w:rFonts w:ascii="Calibri" w:hAnsi="Calibri"/>
        </w:rPr>
      </w:pPr>
    </w:p>
    <w:p w:rsidR="00494814" w:rsidRDefault="00494814" w:rsidP="00953A19">
      <w:pPr>
        <w:ind w:left="-360"/>
        <w:jc w:val="both"/>
        <w:rPr>
          <w:rFonts w:ascii="Calibri" w:hAnsi="Calibri"/>
        </w:rPr>
      </w:pPr>
    </w:p>
    <w:tbl>
      <w:tblPr>
        <w:tblW w:w="14909" w:type="dxa"/>
        <w:tblInd w:w="-787" w:type="dxa"/>
        <w:tblCellMar>
          <w:left w:w="0" w:type="dxa"/>
          <w:right w:w="0" w:type="dxa"/>
        </w:tblCellMar>
        <w:tblLook w:val="0000"/>
      </w:tblPr>
      <w:tblGrid>
        <w:gridCol w:w="4045"/>
        <w:gridCol w:w="5580"/>
        <w:gridCol w:w="5284"/>
      </w:tblGrid>
      <w:tr w:rsidR="00D412E1" w:rsidRPr="003761DD" w:rsidTr="00D412E1">
        <w:tc>
          <w:tcPr>
            <w:tcW w:w="40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412E1" w:rsidRPr="003761DD" w:rsidRDefault="00D412E1" w:rsidP="00D412E1">
            <w:pPr>
              <w:jc w:val="center"/>
              <w:rPr>
                <w:rFonts w:ascii="Calibri" w:hAnsi="Calibri"/>
                <w:b/>
                <w:sz w:val="18"/>
                <w:highlight w:val="cyan"/>
              </w:rPr>
            </w:pPr>
            <w:r w:rsidRPr="003761DD">
              <w:rPr>
                <w:rFonts w:ascii="Calibri" w:hAnsi="Calibri"/>
                <w:b/>
                <w:sz w:val="18"/>
                <w:highlight w:val="cyan"/>
              </w:rPr>
              <w:t>Contenido de Comentarios</w:t>
            </w:r>
          </w:p>
        </w:tc>
        <w:tc>
          <w:tcPr>
            <w:tcW w:w="5580" w:type="dxa"/>
            <w:tcBorders>
              <w:top w:val="single" w:sz="8" w:space="0" w:color="auto"/>
              <w:left w:val="single" w:sz="8" w:space="0" w:color="auto"/>
              <w:bottom w:val="single" w:sz="8" w:space="0" w:color="auto"/>
              <w:right w:val="single" w:sz="8" w:space="0" w:color="auto"/>
            </w:tcBorders>
          </w:tcPr>
          <w:p w:rsidR="00D412E1" w:rsidRPr="003761DD" w:rsidRDefault="00D412E1" w:rsidP="00D412E1">
            <w:pPr>
              <w:jc w:val="center"/>
              <w:rPr>
                <w:rFonts w:ascii="Calibri" w:hAnsi="Calibri"/>
                <w:b/>
                <w:sz w:val="18"/>
                <w:highlight w:val="cyan"/>
              </w:rPr>
            </w:pPr>
            <w:r w:rsidRPr="003761DD">
              <w:rPr>
                <w:rFonts w:ascii="Calibri" w:hAnsi="Calibri"/>
                <w:b/>
                <w:sz w:val="18"/>
                <w:highlight w:val="yellow"/>
              </w:rPr>
              <w:t>Esta columna es para uso del grupo de referencia de la evaluación</w:t>
            </w:r>
          </w:p>
        </w:tc>
        <w:tc>
          <w:tcPr>
            <w:tcW w:w="5284" w:type="dxa"/>
            <w:tcBorders>
              <w:top w:val="single" w:sz="8" w:space="0" w:color="auto"/>
              <w:left w:val="single" w:sz="8" w:space="0" w:color="auto"/>
              <w:bottom w:val="single" w:sz="8" w:space="0" w:color="auto"/>
              <w:right w:val="single" w:sz="8" w:space="0" w:color="auto"/>
            </w:tcBorders>
          </w:tcPr>
          <w:p w:rsidR="00D412E1" w:rsidRPr="003761DD" w:rsidRDefault="00D412E1" w:rsidP="00D412E1">
            <w:pPr>
              <w:jc w:val="center"/>
              <w:rPr>
                <w:rFonts w:ascii="Calibri" w:hAnsi="Calibri"/>
                <w:b/>
                <w:sz w:val="18"/>
                <w:highlight w:val="cyan"/>
              </w:rPr>
            </w:pPr>
            <w:r w:rsidRPr="003761DD">
              <w:rPr>
                <w:rFonts w:ascii="Calibri" w:hAnsi="Calibri"/>
                <w:b/>
                <w:sz w:val="18"/>
                <w:highlight w:val="cyan"/>
              </w:rPr>
              <w:t>Esta columna es para uso del consultor</w:t>
            </w:r>
          </w:p>
        </w:tc>
      </w:tr>
      <w:tr w:rsidR="00D412E1" w:rsidRPr="003761DD" w:rsidTr="00D412E1">
        <w:tc>
          <w:tcPr>
            <w:tcW w:w="40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412E1" w:rsidRPr="003761DD" w:rsidRDefault="00D412E1" w:rsidP="00D412E1">
            <w:pPr>
              <w:rPr>
                <w:rFonts w:ascii="Calibri" w:hAnsi="Calibri"/>
                <w:b/>
                <w:sz w:val="18"/>
              </w:rPr>
            </w:pPr>
            <w:r w:rsidRPr="003761DD">
              <w:rPr>
                <w:rFonts w:ascii="Calibri" w:hAnsi="Calibri"/>
                <w:b/>
                <w:sz w:val="18"/>
              </w:rPr>
              <w:t xml:space="preserve">4. Comentarios sobre los hallazgos y las conclusiones. </w:t>
            </w:r>
          </w:p>
          <w:p w:rsidR="00D412E1" w:rsidRPr="003761DD" w:rsidRDefault="00D412E1" w:rsidP="00D412E1">
            <w:pPr>
              <w:rPr>
                <w:rFonts w:ascii="Calibri" w:hAnsi="Calibri"/>
                <w:sz w:val="18"/>
              </w:rPr>
            </w:pPr>
            <w:r w:rsidRPr="003761DD">
              <w:rPr>
                <w:rFonts w:ascii="Calibri" w:hAnsi="Calibri"/>
                <w:sz w:val="18"/>
              </w:rPr>
              <w:t>Valorar si los hallazgos descritos ofrecen información adecuada sobre los aspectos del programa conjunto</w:t>
            </w:r>
          </w:p>
          <w:p w:rsidR="00D412E1" w:rsidRPr="003761DD" w:rsidRDefault="00D412E1" w:rsidP="00D412E1">
            <w:pPr>
              <w:rPr>
                <w:rFonts w:ascii="Calibri" w:hAnsi="Calibri"/>
                <w:sz w:val="18"/>
              </w:rPr>
            </w:pPr>
            <w:r w:rsidRPr="003761DD">
              <w:rPr>
                <w:rFonts w:ascii="Calibri" w:hAnsi="Calibri"/>
                <w:sz w:val="18"/>
              </w:rPr>
              <w:t xml:space="preserve">Analizar si las conclusiones están corroboradas por hallazgos consistentes con los datos recopilados y la metodología. </w:t>
            </w:r>
          </w:p>
        </w:tc>
        <w:tc>
          <w:tcPr>
            <w:tcW w:w="5580" w:type="dxa"/>
            <w:tcBorders>
              <w:top w:val="single" w:sz="8" w:space="0" w:color="auto"/>
              <w:left w:val="single" w:sz="8" w:space="0" w:color="auto"/>
              <w:bottom w:val="single" w:sz="8" w:space="0" w:color="auto"/>
              <w:right w:val="single" w:sz="8" w:space="0" w:color="auto"/>
            </w:tcBorders>
          </w:tcPr>
          <w:p w:rsidR="00D412E1" w:rsidRPr="003761DD" w:rsidRDefault="00D412E1" w:rsidP="00D412E1">
            <w:pPr>
              <w:rPr>
                <w:rFonts w:ascii="Calibri" w:hAnsi="Calibri"/>
                <w:b/>
                <w:sz w:val="18"/>
              </w:rPr>
            </w:pPr>
          </w:p>
        </w:tc>
        <w:tc>
          <w:tcPr>
            <w:tcW w:w="5284" w:type="dxa"/>
            <w:tcBorders>
              <w:top w:val="single" w:sz="8" w:space="0" w:color="auto"/>
              <w:left w:val="single" w:sz="8" w:space="0" w:color="auto"/>
              <w:bottom w:val="single" w:sz="8" w:space="0" w:color="auto"/>
              <w:right w:val="single" w:sz="8" w:space="0" w:color="auto"/>
            </w:tcBorders>
          </w:tcPr>
          <w:p w:rsidR="00D412E1" w:rsidRPr="003761DD" w:rsidRDefault="00D412E1" w:rsidP="00D412E1">
            <w:pPr>
              <w:rPr>
                <w:rFonts w:ascii="Calibri" w:hAnsi="Calibri"/>
                <w:b/>
                <w:sz w:val="18"/>
              </w:rPr>
            </w:pPr>
          </w:p>
        </w:tc>
      </w:tr>
      <w:tr w:rsidR="00D412E1" w:rsidRPr="003761DD" w:rsidTr="00D412E1">
        <w:tc>
          <w:tcPr>
            <w:tcW w:w="40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412E1" w:rsidRPr="003761DD" w:rsidRDefault="00D412E1" w:rsidP="00D412E1">
            <w:pPr>
              <w:rPr>
                <w:rFonts w:ascii="Calibri" w:hAnsi="Calibri"/>
                <w:b/>
                <w:sz w:val="18"/>
              </w:rPr>
            </w:pPr>
            <w:r w:rsidRPr="003761DD">
              <w:rPr>
                <w:rFonts w:ascii="Calibri" w:hAnsi="Calibri"/>
                <w:b/>
                <w:sz w:val="18"/>
              </w:rPr>
              <w:t xml:space="preserve">5. Valorar la utilidad de las recomendaciones y aportar sugerencias </w:t>
            </w:r>
            <w:r w:rsidR="003761DD">
              <w:rPr>
                <w:rFonts w:ascii="Calibri" w:hAnsi="Calibri"/>
                <w:b/>
                <w:sz w:val="18"/>
              </w:rPr>
              <w:t>sobre la utilidad de las mismas</w:t>
            </w:r>
          </w:p>
          <w:p w:rsidR="00D412E1" w:rsidRPr="003761DD" w:rsidRDefault="00D412E1" w:rsidP="00D412E1">
            <w:pPr>
              <w:rPr>
                <w:rFonts w:ascii="Calibri" w:hAnsi="Calibri"/>
                <w:sz w:val="18"/>
              </w:rPr>
            </w:pPr>
            <w:r w:rsidRPr="003761DD">
              <w:rPr>
                <w:rFonts w:ascii="Calibri" w:hAnsi="Calibri"/>
                <w:sz w:val="18"/>
              </w:rPr>
              <w:t>Por ejemplo, si las recomendaciones ofrecen sugerencias específicas para que el programa conjunto  pueda mejorar su implementación.</w:t>
            </w:r>
          </w:p>
          <w:p w:rsidR="00D412E1" w:rsidRPr="003761DD" w:rsidRDefault="00D412E1" w:rsidP="00D412E1">
            <w:pPr>
              <w:rPr>
                <w:rFonts w:ascii="Calibri" w:hAnsi="Calibri"/>
                <w:sz w:val="18"/>
              </w:rPr>
            </w:pPr>
            <w:r w:rsidRPr="003761DD">
              <w:rPr>
                <w:rFonts w:ascii="Calibri" w:hAnsi="Calibri"/>
                <w:sz w:val="18"/>
              </w:rPr>
              <w:t> </w:t>
            </w:r>
          </w:p>
        </w:tc>
        <w:tc>
          <w:tcPr>
            <w:tcW w:w="5580" w:type="dxa"/>
            <w:tcBorders>
              <w:top w:val="nil"/>
              <w:left w:val="single" w:sz="8" w:space="0" w:color="auto"/>
              <w:bottom w:val="single" w:sz="8" w:space="0" w:color="auto"/>
              <w:right w:val="single" w:sz="8" w:space="0" w:color="auto"/>
            </w:tcBorders>
          </w:tcPr>
          <w:p w:rsidR="00D412E1" w:rsidRPr="003761DD" w:rsidRDefault="00D412E1" w:rsidP="00D412E1">
            <w:pPr>
              <w:rPr>
                <w:rFonts w:ascii="Calibri" w:hAnsi="Calibri"/>
                <w:b/>
                <w:sz w:val="18"/>
              </w:rPr>
            </w:pPr>
          </w:p>
        </w:tc>
        <w:tc>
          <w:tcPr>
            <w:tcW w:w="5284" w:type="dxa"/>
            <w:tcBorders>
              <w:top w:val="nil"/>
              <w:left w:val="single" w:sz="8" w:space="0" w:color="auto"/>
              <w:bottom w:val="single" w:sz="8" w:space="0" w:color="auto"/>
              <w:right w:val="single" w:sz="8" w:space="0" w:color="auto"/>
            </w:tcBorders>
          </w:tcPr>
          <w:p w:rsidR="00D412E1" w:rsidRPr="003761DD" w:rsidRDefault="00D412E1" w:rsidP="00D412E1">
            <w:pPr>
              <w:rPr>
                <w:rFonts w:ascii="Calibri" w:hAnsi="Calibri"/>
                <w:b/>
                <w:sz w:val="18"/>
              </w:rPr>
            </w:pPr>
          </w:p>
        </w:tc>
      </w:tr>
      <w:tr w:rsidR="00D412E1" w:rsidRPr="003761DD" w:rsidTr="00D412E1">
        <w:tc>
          <w:tcPr>
            <w:tcW w:w="40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412E1" w:rsidRPr="003761DD" w:rsidRDefault="00D412E1" w:rsidP="00D412E1">
            <w:pPr>
              <w:rPr>
                <w:rFonts w:ascii="Calibri" w:hAnsi="Calibri"/>
                <w:b/>
                <w:sz w:val="18"/>
              </w:rPr>
            </w:pPr>
            <w:r w:rsidRPr="003761DD">
              <w:rPr>
                <w:rFonts w:ascii="Calibri" w:hAnsi="Calibri"/>
                <w:b/>
                <w:sz w:val="18"/>
              </w:rPr>
              <w:t>6. Otros comentarios que consideren oportunos.</w:t>
            </w:r>
          </w:p>
          <w:p w:rsidR="00D412E1" w:rsidRPr="003761DD" w:rsidRDefault="00D412E1" w:rsidP="00D412E1">
            <w:pPr>
              <w:rPr>
                <w:rFonts w:ascii="Calibri" w:hAnsi="Calibri"/>
                <w:sz w:val="18"/>
              </w:rPr>
            </w:pPr>
          </w:p>
          <w:p w:rsidR="00D412E1" w:rsidRPr="003761DD" w:rsidRDefault="00D412E1" w:rsidP="00D412E1">
            <w:pPr>
              <w:rPr>
                <w:rFonts w:ascii="Calibri" w:hAnsi="Calibri"/>
                <w:sz w:val="18"/>
              </w:rPr>
            </w:pPr>
            <w:r w:rsidRPr="003761DD">
              <w:rPr>
                <w:rFonts w:ascii="Calibri" w:hAnsi="Calibri"/>
                <w:sz w:val="18"/>
              </w:rPr>
              <w:t> </w:t>
            </w:r>
          </w:p>
        </w:tc>
        <w:tc>
          <w:tcPr>
            <w:tcW w:w="5580" w:type="dxa"/>
            <w:tcBorders>
              <w:top w:val="nil"/>
              <w:left w:val="single" w:sz="8" w:space="0" w:color="auto"/>
              <w:bottom w:val="single" w:sz="8" w:space="0" w:color="auto"/>
              <w:right w:val="single" w:sz="8" w:space="0" w:color="auto"/>
            </w:tcBorders>
          </w:tcPr>
          <w:p w:rsidR="00D412E1" w:rsidRPr="003761DD" w:rsidRDefault="00D412E1" w:rsidP="00D412E1">
            <w:pPr>
              <w:rPr>
                <w:rFonts w:ascii="Calibri" w:hAnsi="Calibri"/>
                <w:b/>
                <w:sz w:val="18"/>
              </w:rPr>
            </w:pPr>
          </w:p>
        </w:tc>
        <w:tc>
          <w:tcPr>
            <w:tcW w:w="5284" w:type="dxa"/>
            <w:tcBorders>
              <w:top w:val="nil"/>
              <w:left w:val="single" w:sz="8" w:space="0" w:color="auto"/>
              <w:bottom w:val="single" w:sz="8" w:space="0" w:color="auto"/>
              <w:right w:val="single" w:sz="8" w:space="0" w:color="auto"/>
            </w:tcBorders>
          </w:tcPr>
          <w:p w:rsidR="00D412E1" w:rsidRPr="003761DD" w:rsidRDefault="00D412E1" w:rsidP="00D412E1">
            <w:pPr>
              <w:rPr>
                <w:rFonts w:ascii="Calibri" w:hAnsi="Calibri"/>
                <w:b/>
                <w:sz w:val="18"/>
              </w:rPr>
            </w:pPr>
          </w:p>
        </w:tc>
      </w:tr>
    </w:tbl>
    <w:p w:rsidR="00D412E1" w:rsidRDefault="00D412E1" w:rsidP="00953A19">
      <w:pPr>
        <w:ind w:left="-360"/>
        <w:jc w:val="both"/>
        <w:rPr>
          <w:rFonts w:ascii="Calibri" w:hAnsi="Calibri"/>
        </w:rPr>
      </w:pPr>
    </w:p>
    <w:p w:rsidR="00BB61DB" w:rsidRPr="0034508D" w:rsidRDefault="00BB61DB" w:rsidP="00953A19">
      <w:pPr>
        <w:ind w:left="-360"/>
        <w:jc w:val="both"/>
        <w:rPr>
          <w:rFonts w:ascii="Calibri" w:hAnsi="Calibri"/>
        </w:rPr>
      </w:pPr>
    </w:p>
    <w:p w:rsidR="002772A9" w:rsidRPr="0034508D" w:rsidRDefault="002772A9" w:rsidP="003761DD">
      <w:pPr>
        <w:jc w:val="both"/>
        <w:rPr>
          <w:rFonts w:ascii="Calibri" w:hAnsi="Calibri"/>
        </w:rPr>
      </w:pPr>
      <w:r w:rsidRPr="0034508D">
        <w:rPr>
          <w:rFonts w:ascii="Calibri" w:hAnsi="Calibri" w:cs="Arial"/>
        </w:rPr>
        <w:t>Le agradecemos el interés mostrado y valoramos muy positivamente su participación en todo el proceso de desarrollo de la evaluación.</w:t>
      </w:r>
    </w:p>
    <w:p w:rsidR="00BF139E" w:rsidRDefault="00BF139E" w:rsidP="009D1AD3">
      <w:pPr>
        <w:autoSpaceDE w:val="0"/>
        <w:autoSpaceDN w:val="0"/>
        <w:adjustRightInd w:val="0"/>
        <w:spacing w:after="0" w:line="240" w:lineRule="auto"/>
        <w:rPr>
          <w:rFonts w:ascii="Myriad-Bold" w:hAnsi="Myriad-Bold" w:cs="Myriad-Bold"/>
          <w:b/>
          <w:bCs/>
          <w:color w:val="004DFB"/>
          <w:szCs w:val="24"/>
        </w:rPr>
        <w:sectPr w:rsidR="00BF139E" w:rsidSect="00230253">
          <w:pgSz w:w="16838" w:h="11906" w:orient="landscape"/>
          <w:pgMar w:top="1440" w:right="2275" w:bottom="1440" w:left="1440" w:header="720" w:footer="720" w:gutter="0"/>
          <w:cols w:space="720"/>
          <w:docGrid w:linePitch="360"/>
        </w:sectPr>
      </w:pPr>
    </w:p>
    <w:p w:rsidR="002772A9" w:rsidRDefault="002772A9" w:rsidP="009D1AD3">
      <w:pPr>
        <w:autoSpaceDE w:val="0"/>
        <w:autoSpaceDN w:val="0"/>
        <w:adjustRightInd w:val="0"/>
        <w:spacing w:after="0" w:line="240" w:lineRule="auto"/>
        <w:rPr>
          <w:rFonts w:ascii="Myriad-Bold" w:hAnsi="Myriad-Bold" w:cs="Myriad-Bold"/>
          <w:b/>
          <w:bCs/>
          <w:color w:val="004DFB"/>
          <w:szCs w:val="24"/>
        </w:rPr>
      </w:pPr>
    </w:p>
    <w:p w:rsidR="00375C9E" w:rsidRPr="00610EFB" w:rsidRDefault="005F5D32" w:rsidP="00610EFB">
      <w:pPr>
        <w:pStyle w:val="ListParagraph"/>
        <w:numPr>
          <w:ilvl w:val="0"/>
          <w:numId w:val="28"/>
        </w:numPr>
        <w:autoSpaceDE w:val="0"/>
        <w:autoSpaceDN w:val="0"/>
        <w:adjustRightInd w:val="0"/>
        <w:spacing w:after="0" w:line="240" w:lineRule="auto"/>
        <w:rPr>
          <w:rFonts w:ascii="Myriad-Bold" w:hAnsi="Myriad-Bold" w:cs="Myriad-Bold"/>
          <w:b/>
          <w:bCs/>
          <w:color w:val="004DFB"/>
          <w:szCs w:val="24"/>
        </w:rPr>
      </w:pPr>
      <w:r w:rsidRPr="00610EFB">
        <w:rPr>
          <w:rFonts w:ascii="Myriad-Bold" w:hAnsi="Myriad-Bold" w:cs="Myriad-Bold"/>
          <w:b/>
          <w:bCs/>
          <w:color w:val="004DFB"/>
          <w:szCs w:val="24"/>
        </w:rPr>
        <w:t xml:space="preserve">Ficha </w:t>
      </w:r>
      <w:r w:rsidR="001E1DB7" w:rsidRPr="00610EFB">
        <w:rPr>
          <w:rFonts w:ascii="Myriad-Bold" w:hAnsi="Myriad-Bold" w:cs="Myriad-Bold"/>
          <w:b/>
          <w:bCs/>
          <w:color w:val="004DFB"/>
          <w:szCs w:val="24"/>
        </w:rPr>
        <w:t>para el Plan de Mejora del Programa Conjunto</w:t>
      </w:r>
      <w:r w:rsidRPr="00610EFB">
        <w:rPr>
          <w:rFonts w:ascii="Myriad-Bold" w:hAnsi="Myriad-Bold" w:cs="Myriad-Bold"/>
          <w:b/>
          <w:bCs/>
          <w:color w:val="004DFB"/>
          <w:szCs w:val="24"/>
        </w:rPr>
        <w:t xml:space="preserve"> </w:t>
      </w:r>
    </w:p>
    <w:p w:rsidR="00FC4DD5" w:rsidRPr="009B24EE" w:rsidRDefault="00FC4DD5" w:rsidP="009D1AD3">
      <w:pPr>
        <w:autoSpaceDE w:val="0"/>
        <w:autoSpaceDN w:val="0"/>
        <w:adjustRightInd w:val="0"/>
        <w:spacing w:after="0" w:line="240" w:lineRule="auto"/>
        <w:rPr>
          <w:rFonts w:ascii="Myriad-Bold" w:hAnsi="Myriad-Bold" w:cs="Myriad-Bold"/>
          <w:bCs/>
          <w:szCs w:val="24"/>
        </w:rPr>
      </w:pPr>
    </w:p>
    <w:p w:rsidR="00FC4DD5" w:rsidRPr="009B24EE" w:rsidRDefault="00FC4DD5" w:rsidP="009B24EE">
      <w:pPr>
        <w:autoSpaceDE w:val="0"/>
        <w:autoSpaceDN w:val="0"/>
        <w:adjustRightInd w:val="0"/>
        <w:spacing w:after="0" w:line="240" w:lineRule="auto"/>
        <w:jc w:val="both"/>
      </w:pPr>
      <w:r w:rsidRPr="005B203D">
        <w:t xml:space="preserve">Tras la finalización de la evaluación intermedia comienza la fase de incorporación de recomendaciones. Esta ficha se utilizará como base para el establecimiento de un plan de mejora del programa conjunto que recoja las  recomendaciones, las acciones a llevar a cabo por la gestión del programa </w:t>
      </w:r>
    </w:p>
    <w:tbl>
      <w:tblPr>
        <w:tblStyle w:val="TableGrid"/>
        <w:tblpPr w:leftFromText="141" w:rightFromText="141" w:vertAnchor="text" w:horzAnchor="margin" w:tblpY="95"/>
        <w:tblW w:w="0" w:type="auto"/>
        <w:tblLook w:val="00BF"/>
      </w:tblPr>
      <w:tblGrid>
        <w:gridCol w:w="1322"/>
        <w:gridCol w:w="1118"/>
        <w:gridCol w:w="1673"/>
        <w:gridCol w:w="1553"/>
        <w:gridCol w:w="1195"/>
        <w:gridCol w:w="1391"/>
        <w:gridCol w:w="990"/>
      </w:tblGrid>
      <w:tr w:rsidR="00610EFB" w:rsidRPr="009B24EE" w:rsidTr="00284DDB">
        <w:trPr>
          <w:trHeight w:val="1417"/>
        </w:trPr>
        <w:tc>
          <w:tcPr>
            <w:tcW w:w="9576" w:type="dxa"/>
            <w:gridSpan w:val="7"/>
            <w:shd w:val="clear" w:color="auto" w:fill="99CCFF"/>
          </w:tcPr>
          <w:p w:rsidR="00610EFB" w:rsidRPr="005A0334" w:rsidRDefault="00610EFB" w:rsidP="00284DDB">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Recomendación de la Evaluación Nº 1</w:t>
            </w:r>
          </w:p>
          <w:p w:rsidR="00610EFB" w:rsidRPr="005A0334" w:rsidRDefault="00610EFB" w:rsidP="00284DDB">
            <w:pPr>
              <w:autoSpaceDE w:val="0"/>
              <w:autoSpaceDN w:val="0"/>
              <w:adjustRightInd w:val="0"/>
              <w:rPr>
                <w:rFonts w:ascii="Myriad-Bold" w:hAnsi="Myriad-Bold" w:cs="Myriad-Bold"/>
                <w:b/>
                <w:bCs/>
                <w:color w:val="004DFB"/>
                <w:sz w:val="20"/>
                <w:szCs w:val="20"/>
              </w:rPr>
            </w:pPr>
          </w:p>
          <w:p w:rsidR="00610EFB" w:rsidRPr="005A0334" w:rsidRDefault="00610EFB" w:rsidP="00284DDB">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Respuesta de la gestión del Programa Conjunto</w:t>
            </w:r>
          </w:p>
          <w:p w:rsidR="00610EFB" w:rsidRPr="005A0334" w:rsidRDefault="00610EFB" w:rsidP="00284DDB">
            <w:pPr>
              <w:autoSpaceDE w:val="0"/>
              <w:autoSpaceDN w:val="0"/>
              <w:adjustRightInd w:val="0"/>
              <w:rPr>
                <w:rFonts w:ascii="Myriad-Bold" w:hAnsi="Myriad-Bold" w:cs="Myriad-Bold"/>
                <w:b/>
                <w:bCs/>
                <w:color w:val="004DFB"/>
                <w:sz w:val="20"/>
                <w:szCs w:val="20"/>
              </w:rPr>
            </w:pPr>
          </w:p>
          <w:p w:rsidR="00610EFB" w:rsidRPr="005A0334" w:rsidRDefault="00610EFB" w:rsidP="00284DDB">
            <w:pPr>
              <w:autoSpaceDE w:val="0"/>
              <w:autoSpaceDN w:val="0"/>
              <w:adjustRightInd w:val="0"/>
              <w:rPr>
                <w:rFonts w:ascii="Myriad-Bold" w:hAnsi="Myriad-Bold" w:cs="Myriad-Bold"/>
                <w:b/>
                <w:bCs/>
                <w:color w:val="004DFB"/>
                <w:sz w:val="20"/>
                <w:szCs w:val="20"/>
              </w:rPr>
            </w:pPr>
          </w:p>
        </w:tc>
      </w:tr>
      <w:tr w:rsidR="00610EFB" w:rsidRPr="009B24EE" w:rsidTr="00284DDB">
        <w:tc>
          <w:tcPr>
            <w:tcW w:w="1389" w:type="dxa"/>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Acciones clave</w:t>
            </w:r>
          </w:p>
        </w:tc>
        <w:tc>
          <w:tcPr>
            <w:tcW w:w="1209" w:type="dxa"/>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Plazo</w:t>
            </w:r>
          </w:p>
        </w:tc>
        <w:tc>
          <w:tcPr>
            <w:tcW w:w="1695" w:type="dxa"/>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Responsable/s</w:t>
            </w:r>
          </w:p>
        </w:tc>
        <w:tc>
          <w:tcPr>
            <w:tcW w:w="2867" w:type="dxa"/>
            <w:gridSpan w:val="2"/>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Seguimiento</w:t>
            </w:r>
          </w:p>
        </w:tc>
        <w:tc>
          <w:tcPr>
            <w:tcW w:w="2416" w:type="dxa"/>
            <w:gridSpan w:val="2"/>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Pr>
                <w:rFonts w:ascii="Myriad-Bold" w:hAnsi="Myriad-Bold" w:cs="Myriad-Bold"/>
                <w:b/>
                <w:bCs/>
                <w:color w:val="004DFB"/>
                <w:sz w:val="20"/>
                <w:szCs w:val="20"/>
              </w:rPr>
              <w:t>Secretariado</w:t>
            </w:r>
          </w:p>
        </w:tc>
      </w:tr>
      <w:tr w:rsidR="00610EFB" w:rsidRPr="009B24EE" w:rsidTr="00284DDB">
        <w:tc>
          <w:tcPr>
            <w:tcW w:w="1389" w:type="dxa"/>
          </w:tcPr>
          <w:p w:rsidR="00610EFB" w:rsidRPr="005A0334" w:rsidRDefault="00610EFB" w:rsidP="00284DDB">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1.1</w:t>
            </w:r>
          </w:p>
        </w:tc>
        <w:tc>
          <w:tcPr>
            <w:tcW w:w="1209"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Comentarios</w:t>
            </w:r>
          </w:p>
        </w:tc>
        <w:tc>
          <w:tcPr>
            <w:tcW w:w="1277" w:type="dxa"/>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Estado</w:t>
            </w:r>
          </w:p>
        </w:tc>
        <w:tc>
          <w:tcPr>
            <w:tcW w:w="1391" w:type="dxa"/>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Comentarios</w:t>
            </w:r>
          </w:p>
        </w:tc>
        <w:tc>
          <w:tcPr>
            <w:tcW w:w="1025" w:type="dxa"/>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Estado</w:t>
            </w:r>
          </w:p>
        </w:tc>
      </w:tr>
      <w:tr w:rsidR="00610EFB" w:rsidRPr="009B24EE" w:rsidTr="00284DDB">
        <w:tc>
          <w:tcPr>
            <w:tcW w:w="1389" w:type="dxa"/>
          </w:tcPr>
          <w:p w:rsidR="00610EFB" w:rsidRPr="005A0334" w:rsidRDefault="00610EFB" w:rsidP="00284DDB">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1.2</w:t>
            </w:r>
          </w:p>
        </w:tc>
        <w:tc>
          <w:tcPr>
            <w:tcW w:w="1209"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r>
      <w:tr w:rsidR="00610EFB" w:rsidRPr="009B24EE" w:rsidTr="00284DDB">
        <w:tc>
          <w:tcPr>
            <w:tcW w:w="1389" w:type="dxa"/>
            <w:tcBorders>
              <w:bottom w:val="single" w:sz="4" w:space="0" w:color="000000" w:themeColor="text1"/>
            </w:tcBorders>
          </w:tcPr>
          <w:p w:rsidR="00610EFB" w:rsidRPr="005A0334" w:rsidRDefault="00610EFB" w:rsidP="00284DDB">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1.3</w:t>
            </w:r>
          </w:p>
        </w:tc>
        <w:tc>
          <w:tcPr>
            <w:tcW w:w="1209" w:type="dxa"/>
            <w:tcBorders>
              <w:bottom w:val="single" w:sz="4" w:space="0" w:color="000000" w:themeColor="text1"/>
            </w:tcBorders>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695" w:type="dxa"/>
            <w:tcBorders>
              <w:bottom w:val="single" w:sz="4" w:space="0" w:color="000000" w:themeColor="text1"/>
            </w:tcBorders>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590" w:type="dxa"/>
            <w:tcBorders>
              <w:bottom w:val="single" w:sz="4" w:space="0" w:color="000000" w:themeColor="text1"/>
            </w:tcBorders>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277" w:type="dxa"/>
            <w:tcBorders>
              <w:bottom w:val="single" w:sz="4" w:space="0" w:color="000000" w:themeColor="text1"/>
            </w:tcBorders>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391" w:type="dxa"/>
            <w:tcBorders>
              <w:bottom w:val="single" w:sz="4" w:space="0" w:color="000000" w:themeColor="text1"/>
            </w:tcBorders>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025" w:type="dxa"/>
            <w:tcBorders>
              <w:bottom w:val="single" w:sz="4" w:space="0" w:color="000000" w:themeColor="text1"/>
            </w:tcBorders>
          </w:tcPr>
          <w:p w:rsidR="00610EFB" w:rsidRPr="005A0334" w:rsidRDefault="00610EFB" w:rsidP="00284DDB">
            <w:pPr>
              <w:autoSpaceDE w:val="0"/>
              <w:autoSpaceDN w:val="0"/>
              <w:adjustRightInd w:val="0"/>
              <w:rPr>
                <w:rFonts w:ascii="Myriad-Bold" w:hAnsi="Myriad-Bold" w:cs="Myriad-Bold"/>
                <w:bCs/>
                <w:color w:val="004DFB"/>
                <w:sz w:val="20"/>
                <w:szCs w:val="20"/>
              </w:rPr>
            </w:pPr>
          </w:p>
        </w:tc>
      </w:tr>
      <w:tr w:rsidR="00610EFB" w:rsidRPr="009B24EE" w:rsidTr="00284DDB">
        <w:tc>
          <w:tcPr>
            <w:tcW w:w="7160" w:type="dxa"/>
            <w:gridSpan w:val="5"/>
            <w:shd w:val="clear" w:color="auto" w:fill="99CCFF"/>
          </w:tcPr>
          <w:p w:rsidR="00610EFB" w:rsidRPr="005A0334" w:rsidRDefault="00610EFB" w:rsidP="00284DDB">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Recomendación de la Evaluación Nº 2</w:t>
            </w:r>
          </w:p>
          <w:p w:rsidR="00610EFB" w:rsidRPr="005A0334" w:rsidRDefault="00610EFB" w:rsidP="00284DDB">
            <w:pPr>
              <w:autoSpaceDE w:val="0"/>
              <w:autoSpaceDN w:val="0"/>
              <w:adjustRightInd w:val="0"/>
              <w:rPr>
                <w:rFonts w:ascii="Myriad-Bold" w:hAnsi="Myriad-Bold" w:cs="Myriad-Bold"/>
                <w:b/>
                <w:bCs/>
                <w:color w:val="004DFB"/>
                <w:sz w:val="20"/>
                <w:szCs w:val="20"/>
              </w:rPr>
            </w:pPr>
          </w:p>
          <w:p w:rsidR="00610EFB" w:rsidRPr="005A0334" w:rsidRDefault="00610EFB" w:rsidP="00284DDB">
            <w:pPr>
              <w:autoSpaceDE w:val="0"/>
              <w:autoSpaceDN w:val="0"/>
              <w:adjustRightInd w:val="0"/>
              <w:rPr>
                <w:rFonts w:ascii="Myriad-Bold" w:hAnsi="Myriad-Bold" w:cs="Myriad-Bold"/>
                <w:b/>
                <w:bCs/>
                <w:color w:val="004DFB"/>
                <w:sz w:val="20"/>
                <w:szCs w:val="20"/>
              </w:rPr>
            </w:pPr>
          </w:p>
        </w:tc>
        <w:tc>
          <w:tcPr>
            <w:tcW w:w="2416" w:type="dxa"/>
            <w:gridSpan w:val="2"/>
            <w:vMerge w:val="restart"/>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p>
        </w:tc>
      </w:tr>
      <w:tr w:rsidR="00610EFB" w:rsidRPr="009B24EE" w:rsidTr="00284DDB">
        <w:tc>
          <w:tcPr>
            <w:tcW w:w="7160" w:type="dxa"/>
            <w:gridSpan w:val="5"/>
            <w:shd w:val="clear" w:color="auto" w:fill="99CCFF"/>
          </w:tcPr>
          <w:p w:rsidR="00610EFB" w:rsidRPr="005A0334" w:rsidRDefault="00610EFB" w:rsidP="00284DDB">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Respuesta de la gestión del Programa Conjunto</w:t>
            </w:r>
          </w:p>
          <w:p w:rsidR="00610EFB" w:rsidRPr="005A0334" w:rsidRDefault="00610EFB" w:rsidP="00284DDB">
            <w:pPr>
              <w:autoSpaceDE w:val="0"/>
              <w:autoSpaceDN w:val="0"/>
              <w:adjustRightInd w:val="0"/>
              <w:rPr>
                <w:rFonts w:ascii="Myriad-Bold" w:hAnsi="Myriad-Bold" w:cs="Myriad-Bold"/>
                <w:b/>
                <w:bCs/>
                <w:color w:val="004DFB"/>
                <w:sz w:val="20"/>
                <w:szCs w:val="20"/>
              </w:rPr>
            </w:pPr>
          </w:p>
          <w:p w:rsidR="00610EFB" w:rsidRPr="005A0334" w:rsidRDefault="00610EFB" w:rsidP="00284DDB">
            <w:pPr>
              <w:autoSpaceDE w:val="0"/>
              <w:autoSpaceDN w:val="0"/>
              <w:adjustRightInd w:val="0"/>
              <w:rPr>
                <w:rFonts w:ascii="Myriad-Bold" w:hAnsi="Myriad-Bold" w:cs="Myriad-Bold"/>
                <w:b/>
                <w:bCs/>
                <w:color w:val="004DFB"/>
                <w:sz w:val="20"/>
                <w:szCs w:val="20"/>
              </w:rPr>
            </w:pPr>
          </w:p>
        </w:tc>
        <w:tc>
          <w:tcPr>
            <w:tcW w:w="2416" w:type="dxa"/>
            <w:gridSpan w:val="2"/>
            <w:vMerge/>
            <w:shd w:val="clear" w:color="auto" w:fill="99CCFF"/>
          </w:tcPr>
          <w:p w:rsidR="00610EFB" w:rsidRPr="005A0334" w:rsidRDefault="00610EFB" w:rsidP="00284DDB">
            <w:pPr>
              <w:autoSpaceDE w:val="0"/>
              <w:autoSpaceDN w:val="0"/>
              <w:adjustRightInd w:val="0"/>
              <w:rPr>
                <w:rFonts w:ascii="Myriad-Bold" w:hAnsi="Myriad-Bold" w:cs="Myriad-Bold"/>
                <w:b/>
                <w:bCs/>
                <w:color w:val="004DFB"/>
                <w:sz w:val="20"/>
                <w:szCs w:val="20"/>
              </w:rPr>
            </w:pPr>
          </w:p>
        </w:tc>
      </w:tr>
      <w:tr w:rsidR="00610EFB" w:rsidRPr="009B24EE" w:rsidTr="00284DDB">
        <w:tc>
          <w:tcPr>
            <w:tcW w:w="1389" w:type="dxa"/>
            <w:shd w:val="clear" w:color="auto" w:fill="99CCFF"/>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Acciones clave</w:t>
            </w:r>
          </w:p>
        </w:tc>
        <w:tc>
          <w:tcPr>
            <w:tcW w:w="1209" w:type="dxa"/>
            <w:shd w:val="clear" w:color="auto" w:fill="99CCFF"/>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Plazo</w:t>
            </w:r>
          </w:p>
        </w:tc>
        <w:tc>
          <w:tcPr>
            <w:tcW w:w="1695" w:type="dxa"/>
            <w:shd w:val="clear" w:color="auto" w:fill="99CCFF"/>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Responsable</w:t>
            </w:r>
          </w:p>
        </w:tc>
        <w:tc>
          <w:tcPr>
            <w:tcW w:w="2867" w:type="dxa"/>
            <w:gridSpan w:val="2"/>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Seguimiento</w:t>
            </w:r>
          </w:p>
        </w:tc>
        <w:tc>
          <w:tcPr>
            <w:tcW w:w="2416" w:type="dxa"/>
            <w:gridSpan w:val="2"/>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Pr>
                <w:rFonts w:ascii="Myriad-Bold" w:hAnsi="Myriad-Bold" w:cs="Myriad-Bold"/>
                <w:b/>
                <w:bCs/>
                <w:color w:val="004DFB"/>
                <w:sz w:val="20"/>
                <w:szCs w:val="20"/>
              </w:rPr>
              <w:t>Secretariado</w:t>
            </w:r>
          </w:p>
        </w:tc>
      </w:tr>
      <w:tr w:rsidR="00610EFB" w:rsidRPr="009B24EE" w:rsidTr="00284DDB">
        <w:tc>
          <w:tcPr>
            <w:tcW w:w="1389" w:type="dxa"/>
          </w:tcPr>
          <w:p w:rsidR="00610EFB" w:rsidRPr="005A0334" w:rsidRDefault="00610EFB" w:rsidP="00284DDB">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2.1</w:t>
            </w:r>
          </w:p>
        </w:tc>
        <w:tc>
          <w:tcPr>
            <w:tcW w:w="1209"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590" w:type="dxa"/>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Comentarios</w:t>
            </w:r>
          </w:p>
        </w:tc>
        <w:tc>
          <w:tcPr>
            <w:tcW w:w="1277" w:type="dxa"/>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Estado</w:t>
            </w:r>
          </w:p>
        </w:tc>
        <w:tc>
          <w:tcPr>
            <w:tcW w:w="1391" w:type="dxa"/>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Comentarios</w:t>
            </w:r>
          </w:p>
        </w:tc>
        <w:tc>
          <w:tcPr>
            <w:tcW w:w="1025" w:type="dxa"/>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Estado</w:t>
            </w:r>
          </w:p>
        </w:tc>
      </w:tr>
      <w:tr w:rsidR="00610EFB" w:rsidRPr="009B24EE" w:rsidTr="00284DDB">
        <w:tc>
          <w:tcPr>
            <w:tcW w:w="1389" w:type="dxa"/>
          </w:tcPr>
          <w:p w:rsidR="00610EFB" w:rsidRPr="005A0334" w:rsidRDefault="00610EFB" w:rsidP="00284DDB">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2.2</w:t>
            </w:r>
          </w:p>
        </w:tc>
        <w:tc>
          <w:tcPr>
            <w:tcW w:w="1209"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r>
      <w:tr w:rsidR="00610EFB" w:rsidRPr="009B24EE" w:rsidTr="00284DDB">
        <w:tc>
          <w:tcPr>
            <w:tcW w:w="1389" w:type="dxa"/>
          </w:tcPr>
          <w:p w:rsidR="00610EFB" w:rsidRPr="005A0334" w:rsidRDefault="00610EFB" w:rsidP="00284DDB">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2.3</w:t>
            </w:r>
          </w:p>
        </w:tc>
        <w:tc>
          <w:tcPr>
            <w:tcW w:w="1209"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r>
      <w:tr w:rsidR="00610EFB" w:rsidRPr="009B24EE" w:rsidTr="00284DDB">
        <w:tc>
          <w:tcPr>
            <w:tcW w:w="7160" w:type="dxa"/>
            <w:gridSpan w:val="5"/>
            <w:shd w:val="clear" w:color="auto" w:fill="99CCFF"/>
          </w:tcPr>
          <w:p w:rsidR="00610EFB" w:rsidRPr="005A0334" w:rsidRDefault="00610EFB" w:rsidP="00284DDB">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Recomendación de la Evaluación Nº 3</w:t>
            </w:r>
          </w:p>
          <w:p w:rsidR="00610EFB" w:rsidRPr="005A0334" w:rsidRDefault="00610EFB" w:rsidP="00284DDB">
            <w:pPr>
              <w:autoSpaceDE w:val="0"/>
              <w:autoSpaceDN w:val="0"/>
              <w:adjustRightInd w:val="0"/>
              <w:rPr>
                <w:rFonts w:ascii="Myriad-Bold" w:hAnsi="Myriad-Bold" w:cs="Myriad-Bold"/>
                <w:b/>
                <w:bCs/>
                <w:color w:val="004DFB"/>
                <w:sz w:val="20"/>
                <w:szCs w:val="20"/>
              </w:rPr>
            </w:pPr>
          </w:p>
          <w:p w:rsidR="00610EFB" w:rsidRPr="005A0334" w:rsidRDefault="00610EFB" w:rsidP="00284DDB">
            <w:pPr>
              <w:autoSpaceDE w:val="0"/>
              <w:autoSpaceDN w:val="0"/>
              <w:adjustRightInd w:val="0"/>
              <w:rPr>
                <w:rFonts w:ascii="Myriad-Bold" w:hAnsi="Myriad-Bold" w:cs="Myriad-Bold"/>
                <w:b/>
                <w:bCs/>
                <w:color w:val="004DFB"/>
                <w:sz w:val="20"/>
                <w:szCs w:val="20"/>
              </w:rPr>
            </w:pPr>
          </w:p>
        </w:tc>
        <w:tc>
          <w:tcPr>
            <w:tcW w:w="2416" w:type="dxa"/>
            <w:gridSpan w:val="2"/>
            <w:shd w:val="clear" w:color="auto" w:fill="99CCFF"/>
          </w:tcPr>
          <w:p w:rsidR="00610EFB" w:rsidRPr="005A0334" w:rsidRDefault="00610EFB" w:rsidP="00284DDB">
            <w:pPr>
              <w:autoSpaceDE w:val="0"/>
              <w:autoSpaceDN w:val="0"/>
              <w:adjustRightInd w:val="0"/>
              <w:rPr>
                <w:rFonts w:ascii="Myriad-Bold" w:hAnsi="Myriad-Bold" w:cs="Myriad-Bold"/>
                <w:b/>
                <w:bCs/>
                <w:color w:val="004DFB"/>
                <w:sz w:val="20"/>
                <w:szCs w:val="20"/>
              </w:rPr>
            </w:pPr>
          </w:p>
        </w:tc>
      </w:tr>
      <w:tr w:rsidR="00610EFB" w:rsidRPr="009B24EE" w:rsidTr="00284DDB">
        <w:tc>
          <w:tcPr>
            <w:tcW w:w="7160" w:type="dxa"/>
            <w:gridSpan w:val="5"/>
            <w:shd w:val="clear" w:color="auto" w:fill="99CCFF"/>
          </w:tcPr>
          <w:p w:rsidR="00610EFB" w:rsidRPr="005A0334" w:rsidRDefault="00610EFB" w:rsidP="00284DDB">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Respuesta de la gestión del Programa Conjunto</w:t>
            </w:r>
          </w:p>
          <w:p w:rsidR="00610EFB" w:rsidRPr="005A0334" w:rsidRDefault="00610EFB" w:rsidP="00284DDB">
            <w:pPr>
              <w:autoSpaceDE w:val="0"/>
              <w:autoSpaceDN w:val="0"/>
              <w:adjustRightInd w:val="0"/>
              <w:rPr>
                <w:rFonts w:ascii="Myriad-Bold" w:hAnsi="Myriad-Bold" w:cs="Myriad-Bold"/>
                <w:b/>
                <w:bCs/>
                <w:color w:val="004DFB"/>
                <w:sz w:val="20"/>
                <w:szCs w:val="20"/>
              </w:rPr>
            </w:pPr>
          </w:p>
          <w:p w:rsidR="00610EFB" w:rsidRPr="005A0334" w:rsidRDefault="00610EFB" w:rsidP="00284DDB">
            <w:pPr>
              <w:autoSpaceDE w:val="0"/>
              <w:autoSpaceDN w:val="0"/>
              <w:adjustRightInd w:val="0"/>
              <w:rPr>
                <w:rFonts w:ascii="Myriad-Bold" w:hAnsi="Myriad-Bold" w:cs="Myriad-Bold"/>
                <w:b/>
                <w:bCs/>
                <w:color w:val="004DFB"/>
                <w:sz w:val="20"/>
                <w:szCs w:val="20"/>
              </w:rPr>
            </w:pPr>
          </w:p>
        </w:tc>
        <w:tc>
          <w:tcPr>
            <w:tcW w:w="2416" w:type="dxa"/>
            <w:gridSpan w:val="2"/>
            <w:shd w:val="clear" w:color="auto" w:fill="99CCFF"/>
          </w:tcPr>
          <w:p w:rsidR="00610EFB" w:rsidRPr="005A0334" w:rsidRDefault="00610EFB" w:rsidP="00284DDB">
            <w:pPr>
              <w:autoSpaceDE w:val="0"/>
              <w:autoSpaceDN w:val="0"/>
              <w:adjustRightInd w:val="0"/>
              <w:rPr>
                <w:rFonts w:ascii="Myriad-Bold" w:hAnsi="Myriad-Bold" w:cs="Myriad-Bold"/>
                <w:b/>
                <w:bCs/>
                <w:color w:val="004DFB"/>
                <w:sz w:val="20"/>
                <w:szCs w:val="20"/>
              </w:rPr>
            </w:pPr>
          </w:p>
        </w:tc>
      </w:tr>
      <w:tr w:rsidR="00610EFB" w:rsidRPr="009B24EE" w:rsidTr="00284DDB">
        <w:tc>
          <w:tcPr>
            <w:tcW w:w="1389" w:type="dxa"/>
            <w:shd w:val="clear" w:color="auto" w:fill="99CCFF"/>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Acciones clave</w:t>
            </w:r>
          </w:p>
        </w:tc>
        <w:tc>
          <w:tcPr>
            <w:tcW w:w="1209" w:type="dxa"/>
            <w:shd w:val="clear" w:color="auto" w:fill="99CCFF"/>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Plazo</w:t>
            </w:r>
          </w:p>
        </w:tc>
        <w:tc>
          <w:tcPr>
            <w:tcW w:w="1695" w:type="dxa"/>
            <w:shd w:val="clear" w:color="auto" w:fill="99CCFF"/>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Responsable</w:t>
            </w:r>
          </w:p>
        </w:tc>
        <w:tc>
          <w:tcPr>
            <w:tcW w:w="2867" w:type="dxa"/>
            <w:gridSpan w:val="2"/>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Seguimiento</w:t>
            </w:r>
          </w:p>
        </w:tc>
        <w:tc>
          <w:tcPr>
            <w:tcW w:w="2416" w:type="dxa"/>
            <w:gridSpan w:val="2"/>
            <w:shd w:val="clear" w:color="auto" w:fill="99CCFF"/>
          </w:tcPr>
          <w:p w:rsidR="00610EFB" w:rsidRPr="005A0334" w:rsidRDefault="00610EFB" w:rsidP="00284DDB">
            <w:pPr>
              <w:autoSpaceDE w:val="0"/>
              <w:autoSpaceDN w:val="0"/>
              <w:adjustRightInd w:val="0"/>
              <w:jc w:val="center"/>
              <w:rPr>
                <w:rFonts w:ascii="Myriad-Bold" w:hAnsi="Myriad-Bold" w:cs="Myriad-Bold"/>
                <w:b/>
                <w:bCs/>
                <w:color w:val="004DFB"/>
                <w:sz w:val="20"/>
                <w:szCs w:val="20"/>
              </w:rPr>
            </w:pPr>
            <w:r>
              <w:rPr>
                <w:rFonts w:ascii="Myriad-Bold" w:hAnsi="Myriad-Bold" w:cs="Myriad-Bold"/>
                <w:b/>
                <w:bCs/>
                <w:color w:val="004DFB"/>
                <w:sz w:val="20"/>
                <w:szCs w:val="20"/>
              </w:rPr>
              <w:t>Secretariado</w:t>
            </w:r>
          </w:p>
        </w:tc>
      </w:tr>
      <w:tr w:rsidR="00610EFB" w:rsidRPr="009B24EE" w:rsidTr="00284DDB">
        <w:tc>
          <w:tcPr>
            <w:tcW w:w="1389" w:type="dxa"/>
          </w:tcPr>
          <w:p w:rsidR="00610EFB" w:rsidRPr="005A0334" w:rsidRDefault="00610EFB" w:rsidP="00284DDB">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3.1</w:t>
            </w:r>
          </w:p>
        </w:tc>
        <w:tc>
          <w:tcPr>
            <w:tcW w:w="1209"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590" w:type="dxa"/>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Comentarios</w:t>
            </w:r>
          </w:p>
        </w:tc>
        <w:tc>
          <w:tcPr>
            <w:tcW w:w="1277" w:type="dxa"/>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Estado</w:t>
            </w:r>
          </w:p>
        </w:tc>
        <w:tc>
          <w:tcPr>
            <w:tcW w:w="1391" w:type="dxa"/>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Comentarios</w:t>
            </w:r>
          </w:p>
        </w:tc>
        <w:tc>
          <w:tcPr>
            <w:tcW w:w="1025" w:type="dxa"/>
          </w:tcPr>
          <w:p w:rsidR="00610EFB" w:rsidRPr="00F75B4D" w:rsidRDefault="00610EFB" w:rsidP="00284DDB">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Estado</w:t>
            </w:r>
          </w:p>
        </w:tc>
      </w:tr>
      <w:tr w:rsidR="00610EFB" w:rsidRPr="009B24EE" w:rsidTr="00284DDB">
        <w:tc>
          <w:tcPr>
            <w:tcW w:w="1389" w:type="dxa"/>
          </w:tcPr>
          <w:p w:rsidR="00610EFB" w:rsidRPr="005A0334" w:rsidRDefault="00610EFB" w:rsidP="00284DDB">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3.2</w:t>
            </w:r>
          </w:p>
        </w:tc>
        <w:tc>
          <w:tcPr>
            <w:tcW w:w="1209"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r>
      <w:tr w:rsidR="00610EFB" w:rsidRPr="00FC4DD5" w:rsidTr="00284DDB">
        <w:tc>
          <w:tcPr>
            <w:tcW w:w="1389" w:type="dxa"/>
          </w:tcPr>
          <w:p w:rsidR="00610EFB" w:rsidRPr="005A0334" w:rsidRDefault="00610EFB" w:rsidP="00284DDB">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3.3</w:t>
            </w:r>
          </w:p>
        </w:tc>
        <w:tc>
          <w:tcPr>
            <w:tcW w:w="1209"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284DDB">
            <w:pPr>
              <w:autoSpaceDE w:val="0"/>
              <w:autoSpaceDN w:val="0"/>
              <w:adjustRightInd w:val="0"/>
              <w:rPr>
                <w:rFonts w:ascii="Myriad-Bold" w:hAnsi="Myriad-Bold" w:cs="Myriad-Bold"/>
                <w:bCs/>
                <w:color w:val="004DFB"/>
                <w:sz w:val="20"/>
                <w:szCs w:val="20"/>
              </w:rPr>
            </w:pPr>
          </w:p>
        </w:tc>
      </w:tr>
    </w:tbl>
    <w:p w:rsidR="007C078C" w:rsidRDefault="007C078C" w:rsidP="009D1AD3">
      <w:pPr>
        <w:autoSpaceDE w:val="0"/>
        <w:autoSpaceDN w:val="0"/>
        <w:adjustRightInd w:val="0"/>
        <w:spacing w:after="0" w:line="240" w:lineRule="auto"/>
        <w:rPr>
          <w:rFonts w:ascii="Myriad-Bold" w:hAnsi="Myriad-Bold" w:cs="Myriad-Bold"/>
          <w:bCs/>
          <w:color w:val="004DFB"/>
          <w:szCs w:val="24"/>
        </w:rPr>
        <w:sectPr w:rsidR="007C078C" w:rsidSect="00230253">
          <w:pgSz w:w="11906" w:h="16838"/>
          <w:pgMar w:top="2275" w:right="1440" w:bottom="1440" w:left="1440" w:header="720" w:footer="720" w:gutter="0"/>
          <w:cols w:space="720"/>
          <w:docGrid w:linePitch="360"/>
        </w:sectPr>
      </w:pPr>
    </w:p>
    <w:p w:rsidR="008166F9" w:rsidRPr="00610EFB" w:rsidRDefault="008166F9" w:rsidP="009D1AD3">
      <w:pPr>
        <w:autoSpaceDE w:val="0"/>
        <w:autoSpaceDN w:val="0"/>
        <w:adjustRightInd w:val="0"/>
        <w:spacing w:after="0" w:line="240" w:lineRule="auto"/>
        <w:rPr>
          <w:rFonts w:ascii="Myriad-Bold" w:hAnsi="Myriad-Bold" w:cs="Myriad-Bold"/>
          <w:b/>
          <w:bCs/>
          <w:color w:val="004DFB"/>
          <w:szCs w:val="24"/>
        </w:rPr>
      </w:pPr>
    </w:p>
    <w:sectPr w:rsidR="008166F9" w:rsidRPr="00610EFB" w:rsidSect="00230253">
      <w:pgSz w:w="11906" w:h="16838"/>
      <w:pgMar w:top="2275"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D34" w:rsidRDefault="00901D34" w:rsidP="009D1AD3">
      <w:pPr>
        <w:spacing w:after="0" w:line="240" w:lineRule="auto"/>
      </w:pPr>
      <w:r>
        <w:separator/>
      </w:r>
    </w:p>
  </w:endnote>
  <w:endnote w:type="continuationSeparator" w:id="1">
    <w:p w:rsidR="00901D34" w:rsidRDefault="00901D34" w:rsidP="009D1A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Bold">
    <w:altName w:val="Cambria"/>
    <w:panose1 w:val="00000000000000000000"/>
    <w:charset w:val="00"/>
    <w:family w:val="swiss"/>
    <w:notTrueType/>
    <w:pitch w:val="default"/>
    <w:sig w:usb0="00000003" w:usb1="00000000" w:usb2="00000000" w:usb3="00000000" w:csb0="00000001" w:csb1="00000000"/>
  </w:font>
  <w:font w:name="ACaslon-Regular">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7056"/>
      <w:docPartObj>
        <w:docPartGallery w:val="Page Numbers (Bottom of Page)"/>
        <w:docPartUnique/>
      </w:docPartObj>
    </w:sdtPr>
    <w:sdtContent>
      <w:p w:rsidR="00901D34" w:rsidRDefault="00901D34">
        <w:pPr>
          <w:pStyle w:val="Footer"/>
          <w:jc w:val="center"/>
        </w:pPr>
        <w:fldSimple w:instr=" PAGE   \* MERGEFORMAT ">
          <w:r w:rsidR="005745D9">
            <w:rPr>
              <w:noProof/>
            </w:rPr>
            <w:t>1</w:t>
          </w:r>
        </w:fldSimple>
      </w:p>
    </w:sdtContent>
  </w:sdt>
  <w:p w:rsidR="00901D34" w:rsidRDefault="00901D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07185"/>
      <w:docPartObj>
        <w:docPartGallery w:val="Page Numbers (Bottom of Page)"/>
        <w:docPartUnique/>
      </w:docPartObj>
    </w:sdtPr>
    <w:sdtContent>
      <w:p w:rsidR="00901D34" w:rsidRDefault="00901D34">
        <w:pPr>
          <w:pStyle w:val="Footer"/>
          <w:jc w:val="right"/>
        </w:pPr>
        <w:fldSimple w:instr=" PAGE   \* MERGEFORMAT ">
          <w:r w:rsidR="005745D9">
            <w:rPr>
              <w:noProof/>
            </w:rPr>
            <w:t>11</w:t>
          </w:r>
        </w:fldSimple>
      </w:p>
    </w:sdtContent>
  </w:sdt>
  <w:p w:rsidR="00901D34" w:rsidRDefault="00901D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D34" w:rsidRDefault="00901D34" w:rsidP="009D1AD3">
      <w:pPr>
        <w:spacing w:after="0" w:line="240" w:lineRule="auto"/>
      </w:pPr>
      <w:r>
        <w:separator/>
      </w:r>
    </w:p>
  </w:footnote>
  <w:footnote w:type="continuationSeparator" w:id="1">
    <w:p w:rsidR="00901D34" w:rsidRDefault="00901D34" w:rsidP="009D1A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D34" w:rsidRDefault="00901D34">
    <w:pPr>
      <w:pStyle w:val="Header"/>
    </w:pPr>
    <w:r w:rsidRPr="00904819">
      <w:rPr>
        <w:noProof/>
        <w:lang w:val="en-US"/>
      </w:rPr>
      <w:drawing>
        <wp:inline distT="0" distB="0" distL="0" distR="0">
          <wp:extent cx="2319338" cy="639763"/>
          <wp:effectExtent l="19050" t="0" r="4762" b="0"/>
          <wp:docPr id="1" name="Picture 1" descr="LOGO_EN_high.jpg"/>
          <wp:cNvGraphicFramePr/>
          <a:graphic xmlns:a="http://schemas.openxmlformats.org/drawingml/2006/main">
            <a:graphicData uri="http://schemas.openxmlformats.org/drawingml/2006/picture">
              <pic:pic xmlns:pic="http://schemas.openxmlformats.org/drawingml/2006/picture">
                <pic:nvPicPr>
                  <pic:cNvPr id="2052" name="Picture 3" descr="LOGO_EN_high.jpg"/>
                  <pic:cNvPicPr>
                    <a:picLocks noChangeAspect="1"/>
                  </pic:cNvPicPr>
                </pic:nvPicPr>
                <pic:blipFill>
                  <a:blip r:embed="rId1"/>
                  <a:srcRect/>
                  <a:stretch>
                    <a:fillRect/>
                  </a:stretch>
                </pic:blipFill>
                <pic:spPr bwMode="auto">
                  <a:xfrm>
                    <a:off x="0" y="0"/>
                    <a:ext cx="2319338" cy="63976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47"/>
    <w:multiLevelType w:val="hybridMultilevel"/>
    <w:tmpl w:val="5A4C6E74"/>
    <w:lvl w:ilvl="0" w:tplc="C2C6AC44">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03881826"/>
    <w:multiLevelType w:val="hybridMultilevel"/>
    <w:tmpl w:val="B950ACCA"/>
    <w:lvl w:ilvl="0" w:tplc="80162BC8">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5622B38"/>
    <w:multiLevelType w:val="hybridMultilevel"/>
    <w:tmpl w:val="A22E4A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A796403"/>
    <w:multiLevelType w:val="hybridMultilevel"/>
    <w:tmpl w:val="F8E03CB0"/>
    <w:lvl w:ilvl="0" w:tplc="0264EF18">
      <w:start w:val="1"/>
      <w:numFmt w:val="upperLetter"/>
      <w:lvlText w:val="%1."/>
      <w:lvlJc w:val="left"/>
      <w:pPr>
        <w:ind w:left="1080" w:hanging="360"/>
      </w:pPr>
      <w:rPr>
        <w:rFonts w:hint="default"/>
        <w:u w:val="none"/>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nsid w:val="0E1F77B8"/>
    <w:multiLevelType w:val="hybridMultilevel"/>
    <w:tmpl w:val="23A615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0D4571A"/>
    <w:multiLevelType w:val="hybridMultilevel"/>
    <w:tmpl w:val="592C836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5661FF6"/>
    <w:multiLevelType w:val="hybridMultilevel"/>
    <w:tmpl w:val="53347396"/>
    <w:lvl w:ilvl="0" w:tplc="EEA00732">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15B91255"/>
    <w:multiLevelType w:val="hybridMultilevel"/>
    <w:tmpl w:val="D40C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874B6"/>
    <w:multiLevelType w:val="hybridMultilevel"/>
    <w:tmpl w:val="D3FAA668"/>
    <w:lvl w:ilvl="0" w:tplc="040A000F">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0">
    <w:nsid w:val="1CA34770"/>
    <w:multiLevelType w:val="hybridMultilevel"/>
    <w:tmpl w:val="D8C22A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6584990"/>
    <w:multiLevelType w:val="hybridMultilevel"/>
    <w:tmpl w:val="0ABAC09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83369E6"/>
    <w:multiLevelType w:val="hybridMultilevel"/>
    <w:tmpl w:val="87B828BC"/>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ED135AA"/>
    <w:multiLevelType w:val="hybridMultilevel"/>
    <w:tmpl w:val="0AAA7D0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Arial"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Arial"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Arial" w:hint="default"/>
      </w:rPr>
    </w:lvl>
    <w:lvl w:ilvl="8" w:tplc="040A0005" w:tentative="1">
      <w:start w:val="1"/>
      <w:numFmt w:val="bullet"/>
      <w:lvlText w:val=""/>
      <w:lvlJc w:val="left"/>
      <w:pPr>
        <w:ind w:left="7188" w:hanging="360"/>
      </w:pPr>
      <w:rPr>
        <w:rFonts w:ascii="Wingdings" w:hAnsi="Wingdings" w:hint="default"/>
      </w:rPr>
    </w:lvl>
  </w:abstractNum>
  <w:abstractNum w:abstractNumId="14">
    <w:nsid w:val="320A6254"/>
    <w:multiLevelType w:val="hybridMultilevel"/>
    <w:tmpl w:val="047698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344C07B5"/>
    <w:multiLevelType w:val="hybridMultilevel"/>
    <w:tmpl w:val="9DB8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A120DEC"/>
    <w:multiLevelType w:val="hybridMultilevel"/>
    <w:tmpl w:val="9BE6321C"/>
    <w:lvl w:ilvl="0" w:tplc="F55A2974">
      <w:start w:val="4"/>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EC41AF5"/>
    <w:multiLevelType w:val="hybridMultilevel"/>
    <w:tmpl w:val="A8F2F2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43863DC6"/>
    <w:multiLevelType w:val="hybridMultilevel"/>
    <w:tmpl w:val="33A2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D65B9F"/>
    <w:multiLevelType w:val="hybridMultilevel"/>
    <w:tmpl w:val="95CE6FFE"/>
    <w:lvl w:ilvl="0" w:tplc="3BBAA4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7954A1"/>
    <w:multiLevelType w:val="hybridMultilevel"/>
    <w:tmpl w:val="A2E2634C"/>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0A52F1"/>
    <w:multiLevelType w:val="hybridMultilevel"/>
    <w:tmpl w:val="89FAC282"/>
    <w:lvl w:ilvl="0" w:tplc="8A78B1A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nsid w:val="57534523"/>
    <w:multiLevelType w:val="hybridMultilevel"/>
    <w:tmpl w:val="380459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62B042CB"/>
    <w:multiLevelType w:val="hybridMultilevel"/>
    <w:tmpl w:val="AAAABFE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64084FE3"/>
    <w:multiLevelType w:val="hybridMultilevel"/>
    <w:tmpl w:val="BA30712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6C710A31"/>
    <w:multiLevelType w:val="hybridMultilevel"/>
    <w:tmpl w:val="32C6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9D21C0"/>
    <w:multiLevelType w:val="hybridMultilevel"/>
    <w:tmpl w:val="F56E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495F9C"/>
    <w:multiLevelType w:val="hybridMultilevel"/>
    <w:tmpl w:val="37702FFC"/>
    <w:lvl w:ilvl="0" w:tplc="B07C043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nsid w:val="7C2D2017"/>
    <w:multiLevelType w:val="hybridMultilevel"/>
    <w:tmpl w:val="B12A412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3B1D12"/>
    <w:multiLevelType w:val="hybridMultilevel"/>
    <w:tmpl w:val="5A82BAC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9"/>
  </w:num>
  <w:num w:numId="2">
    <w:abstractNumId w:val="15"/>
  </w:num>
  <w:num w:numId="3">
    <w:abstractNumId w:val="14"/>
  </w:num>
  <w:num w:numId="4">
    <w:abstractNumId w:val="2"/>
  </w:num>
  <w:num w:numId="5">
    <w:abstractNumId w:val="1"/>
  </w:num>
  <w:num w:numId="6">
    <w:abstractNumId w:val="16"/>
  </w:num>
  <w:num w:numId="7">
    <w:abstractNumId w:val="10"/>
  </w:num>
  <w:num w:numId="8">
    <w:abstractNumId w:val="6"/>
  </w:num>
  <w:num w:numId="9">
    <w:abstractNumId w:val="24"/>
  </w:num>
  <w:num w:numId="10">
    <w:abstractNumId w:val="11"/>
  </w:num>
  <w:num w:numId="11">
    <w:abstractNumId w:val="23"/>
  </w:num>
  <w:num w:numId="12">
    <w:abstractNumId w:val="22"/>
  </w:num>
  <w:num w:numId="13">
    <w:abstractNumId w:val="21"/>
  </w:num>
  <w:num w:numId="14">
    <w:abstractNumId w:val="7"/>
  </w:num>
  <w:num w:numId="15">
    <w:abstractNumId w:val="9"/>
  </w:num>
  <w:num w:numId="16">
    <w:abstractNumId w:val="0"/>
  </w:num>
  <w:num w:numId="17">
    <w:abstractNumId w:val="4"/>
  </w:num>
  <w:num w:numId="18">
    <w:abstractNumId w:val="25"/>
  </w:num>
  <w:num w:numId="19">
    <w:abstractNumId w:val="18"/>
  </w:num>
  <w:num w:numId="20">
    <w:abstractNumId w:val="8"/>
  </w:num>
  <w:num w:numId="21">
    <w:abstractNumId w:val="3"/>
  </w:num>
  <w:num w:numId="22">
    <w:abstractNumId w:val="5"/>
  </w:num>
  <w:num w:numId="23">
    <w:abstractNumId w:val="17"/>
  </w:num>
  <w:num w:numId="24">
    <w:abstractNumId w:val="13"/>
  </w:num>
  <w:num w:numId="25">
    <w:abstractNumId w:val="27"/>
  </w:num>
  <w:num w:numId="26">
    <w:abstractNumId w:val="26"/>
  </w:num>
  <w:num w:numId="27">
    <w:abstractNumId w:val="12"/>
  </w:num>
  <w:num w:numId="28">
    <w:abstractNumId w:val="20"/>
  </w:num>
  <w:num w:numId="29">
    <w:abstractNumId w:val="19"/>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hyphenationZone w:val="425"/>
  <w:characterSpacingControl w:val="doNotCompress"/>
  <w:footnotePr>
    <w:footnote w:id="0"/>
    <w:footnote w:id="1"/>
  </w:footnotePr>
  <w:endnotePr>
    <w:endnote w:id="0"/>
    <w:endnote w:id="1"/>
  </w:endnotePr>
  <w:compat/>
  <w:rsids>
    <w:rsidRoot w:val="009D1AD3"/>
    <w:rsid w:val="00012F3B"/>
    <w:rsid w:val="00030860"/>
    <w:rsid w:val="0003448E"/>
    <w:rsid w:val="000537C7"/>
    <w:rsid w:val="00054AB5"/>
    <w:rsid w:val="00054F86"/>
    <w:rsid w:val="00065896"/>
    <w:rsid w:val="000660B7"/>
    <w:rsid w:val="00066548"/>
    <w:rsid w:val="00073EB5"/>
    <w:rsid w:val="00076584"/>
    <w:rsid w:val="000902BF"/>
    <w:rsid w:val="00091ED6"/>
    <w:rsid w:val="000B29D3"/>
    <w:rsid w:val="000B2EB3"/>
    <w:rsid w:val="000B4690"/>
    <w:rsid w:val="000C6198"/>
    <w:rsid w:val="000D7EE6"/>
    <w:rsid w:val="000E0D2E"/>
    <w:rsid w:val="000E2C6F"/>
    <w:rsid w:val="000E489B"/>
    <w:rsid w:val="001102D0"/>
    <w:rsid w:val="00111649"/>
    <w:rsid w:val="00112AD2"/>
    <w:rsid w:val="00115B4C"/>
    <w:rsid w:val="001163C3"/>
    <w:rsid w:val="001305A8"/>
    <w:rsid w:val="00140E67"/>
    <w:rsid w:val="00141B3B"/>
    <w:rsid w:val="001435E2"/>
    <w:rsid w:val="00144248"/>
    <w:rsid w:val="00152966"/>
    <w:rsid w:val="00155900"/>
    <w:rsid w:val="0015725B"/>
    <w:rsid w:val="001649E4"/>
    <w:rsid w:val="00175CCC"/>
    <w:rsid w:val="0017605B"/>
    <w:rsid w:val="0018135E"/>
    <w:rsid w:val="00185C33"/>
    <w:rsid w:val="00186DF0"/>
    <w:rsid w:val="00190872"/>
    <w:rsid w:val="001B0A31"/>
    <w:rsid w:val="001B3F9E"/>
    <w:rsid w:val="001C2DF1"/>
    <w:rsid w:val="001C525D"/>
    <w:rsid w:val="001E1DB7"/>
    <w:rsid w:val="001E56F6"/>
    <w:rsid w:val="0020253B"/>
    <w:rsid w:val="00204D9C"/>
    <w:rsid w:val="002133E6"/>
    <w:rsid w:val="00215A04"/>
    <w:rsid w:val="00216877"/>
    <w:rsid w:val="00226488"/>
    <w:rsid w:val="00226703"/>
    <w:rsid w:val="00230253"/>
    <w:rsid w:val="002325F7"/>
    <w:rsid w:val="00233539"/>
    <w:rsid w:val="00236974"/>
    <w:rsid w:val="00240A3D"/>
    <w:rsid w:val="00242F8E"/>
    <w:rsid w:val="00261A6C"/>
    <w:rsid w:val="00261AB2"/>
    <w:rsid w:val="00263C1B"/>
    <w:rsid w:val="00270717"/>
    <w:rsid w:val="002747EA"/>
    <w:rsid w:val="002772A9"/>
    <w:rsid w:val="002847F7"/>
    <w:rsid w:val="00284893"/>
    <w:rsid w:val="00284DDB"/>
    <w:rsid w:val="0028792B"/>
    <w:rsid w:val="002A0D27"/>
    <w:rsid w:val="002A5069"/>
    <w:rsid w:val="002C35D5"/>
    <w:rsid w:val="002C721B"/>
    <w:rsid w:val="002D412E"/>
    <w:rsid w:val="002E12EE"/>
    <w:rsid w:val="002E2B7D"/>
    <w:rsid w:val="002E3BEA"/>
    <w:rsid w:val="002E5D45"/>
    <w:rsid w:val="002F53DD"/>
    <w:rsid w:val="002F7648"/>
    <w:rsid w:val="002F7EB1"/>
    <w:rsid w:val="0030718E"/>
    <w:rsid w:val="0031308E"/>
    <w:rsid w:val="003140DE"/>
    <w:rsid w:val="00317C42"/>
    <w:rsid w:val="0033147C"/>
    <w:rsid w:val="00334052"/>
    <w:rsid w:val="00337F29"/>
    <w:rsid w:val="00342C40"/>
    <w:rsid w:val="00361F0F"/>
    <w:rsid w:val="003708EF"/>
    <w:rsid w:val="00375C9E"/>
    <w:rsid w:val="003761DD"/>
    <w:rsid w:val="003834B3"/>
    <w:rsid w:val="00383A26"/>
    <w:rsid w:val="00386884"/>
    <w:rsid w:val="003938A7"/>
    <w:rsid w:val="0039396D"/>
    <w:rsid w:val="00393B61"/>
    <w:rsid w:val="00393BFE"/>
    <w:rsid w:val="003A01FE"/>
    <w:rsid w:val="003A5546"/>
    <w:rsid w:val="003A634B"/>
    <w:rsid w:val="003C01F3"/>
    <w:rsid w:val="003D6279"/>
    <w:rsid w:val="003E3924"/>
    <w:rsid w:val="003F057D"/>
    <w:rsid w:val="003F483C"/>
    <w:rsid w:val="003F6B9F"/>
    <w:rsid w:val="00401B33"/>
    <w:rsid w:val="00412804"/>
    <w:rsid w:val="00413274"/>
    <w:rsid w:val="00413E00"/>
    <w:rsid w:val="004248D2"/>
    <w:rsid w:val="004347B4"/>
    <w:rsid w:val="00446362"/>
    <w:rsid w:val="004553A4"/>
    <w:rsid w:val="004559DF"/>
    <w:rsid w:val="00456EB6"/>
    <w:rsid w:val="004723AF"/>
    <w:rsid w:val="0047374B"/>
    <w:rsid w:val="004769A5"/>
    <w:rsid w:val="00484D80"/>
    <w:rsid w:val="00491443"/>
    <w:rsid w:val="00494814"/>
    <w:rsid w:val="004A20DB"/>
    <w:rsid w:val="004C0B75"/>
    <w:rsid w:val="004C4076"/>
    <w:rsid w:val="004C6A6D"/>
    <w:rsid w:val="004E1F40"/>
    <w:rsid w:val="004E4C7C"/>
    <w:rsid w:val="004F1135"/>
    <w:rsid w:val="00503FF2"/>
    <w:rsid w:val="005114C1"/>
    <w:rsid w:val="005300BD"/>
    <w:rsid w:val="005309FA"/>
    <w:rsid w:val="005331A4"/>
    <w:rsid w:val="005421DA"/>
    <w:rsid w:val="00552041"/>
    <w:rsid w:val="00564CF7"/>
    <w:rsid w:val="005659A1"/>
    <w:rsid w:val="005664ED"/>
    <w:rsid w:val="005745D9"/>
    <w:rsid w:val="0057642F"/>
    <w:rsid w:val="00577A00"/>
    <w:rsid w:val="00587D4A"/>
    <w:rsid w:val="005A0334"/>
    <w:rsid w:val="005A3190"/>
    <w:rsid w:val="005B1995"/>
    <w:rsid w:val="005B203D"/>
    <w:rsid w:val="005D0A33"/>
    <w:rsid w:val="005D3AE4"/>
    <w:rsid w:val="005D5E9E"/>
    <w:rsid w:val="005E3738"/>
    <w:rsid w:val="005F35CC"/>
    <w:rsid w:val="005F5D32"/>
    <w:rsid w:val="00601FCE"/>
    <w:rsid w:val="00610EFB"/>
    <w:rsid w:val="00620C3A"/>
    <w:rsid w:val="00625CF3"/>
    <w:rsid w:val="00637D6D"/>
    <w:rsid w:val="0064257E"/>
    <w:rsid w:val="00644F54"/>
    <w:rsid w:val="00650D82"/>
    <w:rsid w:val="00653100"/>
    <w:rsid w:val="00653331"/>
    <w:rsid w:val="006621E4"/>
    <w:rsid w:val="006629D8"/>
    <w:rsid w:val="00673ADB"/>
    <w:rsid w:val="00677202"/>
    <w:rsid w:val="0068047A"/>
    <w:rsid w:val="006835F5"/>
    <w:rsid w:val="00696AD3"/>
    <w:rsid w:val="006A240E"/>
    <w:rsid w:val="006A4CC2"/>
    <w:rsid w:val="006A7A74"/>
    <w:rsid w:val="006B0F80"/>
    <w:rsid w:val="006C0574"/>
    <w:rsid w:val="006C6EAD"/>
    <w:rsid w:val="006D17B2"/>
    <w:rsid w:val="006D201A"/>
    <w:rsid w:val="006D3086"/>
    <w:rsid w:val="006F200B"/>
    <w:rsid w:val="006F275C"/>
    <w:rsid w:val="007050F1"/>
    <w:rsid w:val="0072728B"/>
    <w:rsid w:val="00731223"/>
    <w:rsid w:val="00734374"/>
    <w:rsid w:val="007355CA"/>
    <w:rsid w:val="00736CE2"/>
    <w:rsid w:val="00761767"/>
    <w:rsid w:val="007648DF"/>
    <w:rsid w:val="00770478"/>
    <w:rsid w:val="007705A7"/>
    <w:rsid w:val="00770CA5"/>
    <w:rsid w:val="007735FD"/>
    <w:rsid w:val="0077622A"/>
    <w:rsid w:val="00777AC3"/>
    <w:rsid w:val="0078134B"/>
    <w:rsid w:val="00782946"/>
    <w:rsid w:val="007847BD"/>
    <w:rsid w:val="007955AA"/>
    <w:rsid w:val="00795A3D"/>
    <w:rsid w:val="007A1560"/>
    <w:rsid w:val="007A5EEB"/>
    <w:rsid w:val="007B22D1"/>
    <w:rsid w:val="007B7290"/>
    <w:rsid w:val="007C078C"/>
    <w:rsid w:val="007C07C6"/>
    <w:rsid w:val="007C14A7"/>
    <w:rsid w:val="007C42B9"/>
    <w:rsid w:val="007C7B3D"/>
    <w:rsid w:val="007E1A5A"/>
    <w:rsid w:val="007E2D26"/>
    <w:rsid w:val="007E6436"/>
    <w:rsid w:val="007F283E"/>
    <w:rsid w:val="007F43F7"/>
    <w:rsid w:val="008019E4"/>
    <w:rsid w:val="00801E70"/>
    <w:rsid w:val="00812C40"/>
    <w:rsid w:val="008130E8"/>
    <w:rsid w:val="00813123"/>
    <w:rsid w:val="0081539B"/>
    <w:rsid w:val="008166F9"/>
    <w:rsid w:val="00821F38"/>
    <w:rsid w:val="00834113"/>
    <w:rsid w:val="00835365"/>
    <w:rsid w:val="00840791"/>
    <w:rsid w:val="0085247E"/>
    <w:rsid w:val="0086403A"/>
    <w:rsid w:val="00865AC7"/>
    <w:rsid w:val="00870FC6"/>
    <w:rsid w:val="00870FCE"/>
    <w:rsid w:val="00873672"/>
    <w:rsid w:val="00876272"/>
    <w:rsid w:val="008852C1"/>
    <w:rsid w:val="00895FCE"/>
    <w:rsid w:val="008A576C"/>
    <w:rsid w:val="008B2BC4"/>
    <w:rsid w:val="008B55D7"/>
    <w:rsid w:val="008C5941"/>
    <w:rsid w:val="008C5DC0"/>
    <w:rsid w:val="008D417B"/>
    <w:rsid w:val="008F0C16"/>
    <w:rsid w:val="00901D34"/>
    <w:rsid w:val="00904819"/>
    <w:rsid w:val="00910C93"/>
    <w:rsid w:val="009140CD"/>
    <w:rsid w:val="00914551"/>
    <w:rsid w:val="00915099"/>
    <w:rsid w:val="00920BC8"/>
    <w:rsid w:val="00921A80"/>
    <w:rsid w:val="0092327F"/>
    <w:rsid w:val="00935C5B"/>
    <w:rsid w:val="00935E05"/>
    <w:rsid w:val="009431E6"/>
    <w:rsid w:val="00953655"/>
    <w:rsid w:val="00953A19"/>
    <w:rsid w:val="00954220"/>
    <w:rsid w:val="00955E30"/>
    <w:rsid w:val="00962487"/>
    <w:rsid w:val="00965AD0"/>
    <w:rsid w:val="00982AE8"/>
    <w:rsid w:val="00986B40"/>
    <w:rsid w:val="009A0621"/>
    <w:rsid w:val="009A730A"/>
    <w:rsid w:val="009B24EE"/>
    <w:rsid w:val="009B2552"/>
    <w:rsid w:val="009B4018"/>
    <w:rsid w:val="009B691E"/>
    <w:rsid w:val="009C1283"/>
    <w:rsid w:val="009C3039"/>
    <w:rsid w:val="009D1AD3"/>
    <w:rsid w:val="009D550A"/>
    <w:rsid w:val="009D5F28"/>
    <w:rsid w:val="009E2DA1"/>
    <w:rsid w:val="009F6051"/>
    <w:rsid w:val="00A0199B"/>
    <w:rsid w:val="00A05F06"/>
    <w:rsid w:val="00A0770E"/>
    <w:rsid w:val="00A12271"/>
    <w:rsid w:val="00A26149"/>
    <w:rsid w:val="00A275B4"/>
    <w:rsid w:val="00A306BB"/>
    <w:rsid w:val="00A34FAC"/>
    <w:rsid w:val="00A4425D"/>
    <w:rsid w:val="00A6224B"/>
    <w:rsid w:val="00A627E2"/>
    <w:rsid w:val="00A63856"/>
    <w:rsid w:val="00A75117"/>
    <w:rsid w:val="00A9649B"/>
    <w:rsid w:val="00AA3506"/>
    <w:rsid w:val="00AA53BF"/>
    <w:rsid w:val="00AA65C3"/>
    <w:rsid w:val="00AB5D3D"/>
    <w:rsid w:val="00AC522E"/>
    <w:rsid w:val="00AD4728"/>
    <w:rsid w:val="00AD5539"/>
    <w:rsid w:val="00AE077E"/>
    <w:rsid w:val="00AF0833"/>
    <w:rsid w:val="00AF3541"/>
    <w:rsid w:val="00AF49A1"/>
    <w:rsid w:val="00B0787A"/>
    <w:rsid w:val="00B21801"/>
    <w:rsid w:val="00B23F18"/>
    <w:rsid w:val="00B24F55"/>
    <w:rsid w:val="00B25C3F"/>
    <w:rsid w:val="00B273AC"/>
    <w:rsid w:val="00B30F5A"/>
    <w:rsid w:val="00B34FB5"/>
    <w:rsid w:val="00B44B00"/>
    <w:rsid w:val="00B44B19"/>
    <w:rsid w:val="00B53863"/>
    <w:rsid w:val="00B573F4"/>
    <w:rsid w:val="00B656D9"/>
    <w:rsid w:val="00B72FB3"/>
    <w:rsid w:val="00B75E62"/>
    <w:rsid w:val="00B7683B"/>
    <w:rsid w:val="00B923E4"/>
    <w:rsid w:val="00BA474F"/>
    <w:rsid w:val="00BB2993"/>
    <w:rsid w:val="00BB61DB"/>
    <w:rsid w:val="00BE2753"/>
    <w:rsid w:val="00BF139E"/>
    <w:rsid w:val="00C01BD2"/>
    <w:rsid w:val="00C03472"/>
    <w:rsid w:val="00C05641"/>
    <w:rsid w:val="00C05FC8"/>
    <w:rsid w:val="00C11A09"/>
    <w:rsid w:val="00C1468F"/>
    <w:rsid w:val="00C16BF3"/>
    <w:rsid w:val="00C306DC"/>
    <w:rsid w:val="00C31E44"/>
    <w:rsid w:val="00C335C2"/>
    <w:rsid w:val="00C4006F"/>
    <w:rsid w:val="00C44B7E"/>
    <w:rsid w:val="00C4641A"/>
    <w:rsid w:val="00C4726C"/>
    <w:rsid w:val="00C52797"/>
    <w:rsid w:val="00C53254"/>
    <w:rsid w:val="00C567AB"/>
    <w:rsid w:val="00C5794C"/>
    <w:rsid w:val="00C751FD"/>
    <w:rsid w:val="00C75344"/>
    <w:rsid w:val="00C84A0C"/>
    <w:rsid w:val="00CA42EB"/>
    <w:rsid w:val="00CB5071"/>
    <w:rsid w:val="00CB687F"/>
    <w:rsid w:val="00CC5F88"/>
    <w:rsid w:val="00CC6AE3"/>
    <w:rsid w:val="00CD4B57"/>
    <w:rsid w:val="00CD75AE"/>
    <w:rsid w:val="00CE5CD9"/>
    <w:rsid w:val="00D04134"/>
    <w:rsid w:val="00D26851"/>
    <w:rsid w:val="00D30A22"/>
    <w:rsid w:val="00D412E1"/>
    <w:rsid w:val="00D426FC"/>
    <w:rsid w:val="00D5473C"/>
    <w:rsid w:val="00D6330E"/>
    <w:rsid w:val="00D652C9"/>
    <w:rsid w:val="00D67C65"/>
    <w:rsid w:val="00D70DE3"/>
    <w:rsid w:val="00D803BE"/>
    <w:rsid w:val="00DA1EA4"/>
    <w:rsid w:val="00DA3B12"/>
    <w:rsid w:val="00DA3DC4"/>
    <w:rsid w:val="00DC121B"/>
    <w:rsid w:val="00DD1EC8"/>
    <w:rsid w:val="00DE238D"/>
    <w:rsid w:val="00E07FDB"/>
    <w:rsid w:val="00E1664A"/>
    <w:rsid w:val="00E52503"/>
    <w:rsid w:val="00E53EB0"/>
    <w:rsid w:val="00E5567F"/>
    <w:rsid w:val="00E56AFA"/>
    <w:rsid w:val="00E61073"/>
    <w:rsid w:val="00E72E6F"/>
    <w:rsid w:val="00E75AB2"/>
    <w:rsid w:val="00E8646B"/>
    <w:rsid w:val="00E91314"/>
    <w:rsid w:val="00E95FBB"/>
    <w:rsid w:val="00E96530"/>
    <w:rsid w:val="00E96D48"/>
    <w:rsid w:val="00E97254"/>
    <w:rsid w:val="00EA20E2"/>
    <w:rsid w:val="00EA3F58"/>
    <w:rsid w:val="00EB3BCE"/>
    <w:rsid w:val="00EB40C2"/>
    <w:rsid w:val="00EB6F34"/>
    <w:rsid w:val="00EC4713"/>
    <w:rsid w:val="00EC7E01"/>
    <w:rsid w:val="00ED28DD"/>
    <w:rsid w:val="00ED29C8"/>
    <w:rsid w:val="00EE56AA"/>
    <w:rsid w:val="00EE685E"/>
    <w:rsid w:val="00EE6BDF"/>
    <w:rsid w:val="00EF6599"/>
    <w:rsid w:val="00F03EBD"/>
    <w:rsid w:val="00F07DD3"/>
    <w:rsid w:val="00F145D2"/>
    <w:rsid w:val="00F17447"/>
    <w:rsid w:val="00F22BCA"/>
    <w:rsid w:val="00F248E0"/>
    <w:rsid w:val="00F2680E"/>
    <w:rsid w:val="00F34D67"/>
    <w:rsid w:val="00F41611"/>
    <w:rsid w:val="00F426A0"/>
    <w:rsid w:val="00F47748"/>
    <w:rsid w:val="00F63648"/>
    <w:rsid w:val="00F63E92"/>
    <w:rsid w:val="00F65379"/>
    <w:rsid w:val="00FC3B35"/>
    <w:rsid w:val="00FC4DD5"/>
    <w:rsid w:val="00FC70BF"/>
    <w:rsid w:val="00FC77C9"/>
    <w:rsid w:val="00FD03E4"/>
    <w:rsid w:val="00FE0598"/>
    <w:rsid w:val="00FE47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0" w:defSemiHidden="0" w:defUnhideWhenUsed="0" w:defQFormat="0" w:count="267">
    <w:lsdException w:name="footnote text" w:uiPriority="99"/>
    <w:lsdException w:name="footer" w:uiPriority="99"/>
    <w:lsdException w:name="footnote reference" w:uiPriority="99"/>
    <w:lsdException w:name="List Paragraph" w:uiPriority="99" w:qFormat="1"/>
  </w:latentStyles>
  <w:style w:type="paragraph" w:default="1" w:styleId="Normal">
    <w:name w:val="Normal"/>
    <w:qFormat/>
    <w:rsid w:val="002C35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1AD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1AD3"/>
  </w:style>
  <w:style w:type="paragraph" w:styleId="Footer">
    <w:name w:val="footer"/>
    <w:basedOn w:val="Normal"/>
    <w:link w:val="FooterChar"/>
    <w:uiPriority w:val="99"/>
    <w:unhideWhenUsed/>
    <w:rsid w:val="009D1A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AD3"/>
  </w:style>
  <w:style w:type="paragraph" w:styleId="ListParagraph">
    <w:name w:val="List Paragraph"/>
    <w:basedOn w:val="Normal"/>
    <w:uiPriority w:val="99"/>
    <w:qFormat/>
    <w:rsid w:val="00E72E6F"/>
    <w:pPr>
      <w:ind w:left="720"/>
      <w:contextualSpacing/>
    </w:pPr>
  </w:style>
  <w:style w:type="paragraph" w:styleId="PlainText">
    <w:name w:val="Plain Text"/>
    <w:basedOn w:val="Normal"/>
    <w:link w:val="PlainTextChar"/>
    <w:uiPriority w:val="99"/>
    <w:unhideWhenUsed/>
    <w:rsid w:val="00AF083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F0833"/>
    <w:rPr>
      <w:rFonts w:ascii="Consolas" w:hAnsi="Consolas"/>
      <w:sz w:val="21"/>
      <w:szCs w:val="21"/>
    </w:rPr>
  </w:style>
  <w:style w:type="paragraph" w:styleId="BalloonText">
    <w:name w:val="Balloon Text"/>
    <w:basedOn w:val="Normal"/>
    <w:link w:val="BalloonTextChar"/>
    <w:uiPriority w:val="99"/>
    <w:semiHidden/>
    <w:unhideWhenUsed/>
    <w:rsid w:val="00904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819"/>
    <w:rPr>
      <w:rFonts w:ascii="Tahoma" w:hAnsi="Tahoma" w:cs="Tahoma"/>
      <w:sz w:val="16"/>
      <w:szCs w:val="16"/>
    </w:rPr>
  </w:style>
  <w:style w:type="table" w:styleId="TableGrid">
    <w:name w:val="Table Grid"/>
    <w:basedOn w:val="TableNormal"/>
    <w:rsid w:val="00375C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rsid w:val="00935E05"/>
    <w:rPr>
      <w:sz w:val="16"/>
      <w:szCs w:val="16"/>
    </w:rPr>
  </w:style>
  <w:style w:type="paragraph" w:styleId="CommentText">
    <w:name w:val="annotation text"/>
    <w:basedOn w:val="Normal"/>
    <w:link w:val="CommentTextChar"/>
    <w:rsid w:val="00935E05"/>
    <w:pPr>
      <w:spacing w:line="240" w:lineRule="auto"/>
    </w:pPr>
    <w:rPr>
      <w:sz w:val="20"/>
      <w:szCs w:val="20"/>
    </w:rPr>
  </w:style>
  <w:style w:type="character" w:customStyle="1" w:styleId="CommentTextChar">
    <w:name w:val="Comment Text Char"/>
    <w:basedOn w:val="DefaultParagraphFont"/>
    <w:link w:val="CommentText"/>
    <w:rsid w:val="00935E05"/>
    <w:rPr>
      <w:sz w:val="20"/>
      <w:szCs w:val="20"/>
    </w:rPr>
  </w:style>
  <w:style w:type="paragraph" w:styleId="CommentSubject">
    <w:name w:val="annotation subject"/>
    <w:basedOn w:val="CommentText"/>
    <w:next w:val="CommentText"/>
    <w:link w:val="CommentSubjectChar"/>
    <w:rsid w:val="00935E05"/>
    <w:rPr>
      <w:b/>
      <w:bCs/>
    </w:rPr>
  </w:style>
  <w:style w:type="character" w:customStyle="1" w:styleId="CommentSubjectChar">
    <w:name w:val="Comment Subject Char"/>
    <w:basedOn w:val="CommentTextChar"/>
    <w:link w:val="CommentSubject"/>
    <w:rsid w:val="00935E05"/>
    <w:rPr>
      <w:b/>
      <w:bCs/>
    </w:rPr>
  </w:style>
  <w:style w:type="paragraph" w:styleId="FootnoteText">
    <w:name w:val="footnote text"/>
    <w:basedOn w:val="Normal"/>
    <w:link w:val="FootnoteTextChar"/>
    <w:uiPriority w:val="99"/>
    <w:unhideWhenUsed/>
    <w:rsid w:val="00CC5F88"/>
    <w:pPr>
      <w:spacing w:after="0" w:line="240" w:lineRule="auto"/>
    </w:pPr>
    <w:rPr>
      <w:sz w:val="20"/>
      <w:szCs w:val="20"/>
    </w:rPr>
  </w:style>
  <w:style w:type="character" w:customStyle="1" w:styleId="FootnoteTextChar">
    <w:name w:val="Footnote Text Char"/>
    <w:basedOn w:val="DefaultParagraphFont"/>
    <w:link w:val="FootnoteText"/>
    <w:uiPriority w:val="99"/>
    <w:rsid w:val="00CC5F88"/>
    <w:rPr>
      <w:sz w:val="20"/>
      <w:szCs w:val="20"/>
    </w:rPr>
  </w:style>
  <w:style w:type="character" w:styleId="FootnoteReference">
    <w:name w:val="footnote reference"/>
    <w:basedOn w:val="DefaultParagraphFont"/>
    <w:uiPriority w:val="99"/>
    <w:unhideWhenUsed/>
    <w:rsid w:val="00CC5F88"/>
    <w:rPr>
      <w:vertAlign w:val="superscript"/>
    </w:rPr>
  </w:style>
</w:styles>
</file>

<file path=word/webSettings.xml><?xml version="1.0" encoding="utf-8"?>
<w:webSettings xmlns:r="http://schemas.openxmlformats.org/officeDocument/2006/relationships" xmlns:w="http://schemas.openxmlformats.org/wordprocessingml/2006/main">
  <w:divs>
    <w:div w:id="39632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9434F-FBB5-4DE0-830B-0BFAA5DD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5282</Words>
  <Characters>30109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undp</dc:creator>
  <cp:keywords/>
  <dc:description/>
  <cp:lastModifiedBy>UNDP</cp:lastModifiedBy>
  <cp:revision>3</cp:revision>
  <cp:lastPrinted>2009-12-01T15:31:00Z</cp:lastPrinted>
  <dcterms:created xsi:type="dcterms:W3CDTF">2011-05-02T20:09:00Z</dcterms:created>
  <dcterms:modified xsi:type="dcterms:W3CDTF">2011-05-02T20:12:00Z</dcterms:modified>
</cp:coreProperties>
</file>