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04C" w:rsidRPr="00540E87" w:rsidRDefault="00507226">
      <w:pPr>
        <w:rPr>
          <w:rFonts w:asciiTheme="minorHAnsi" w:hAnsiTheme="minorHAnsi"/>
          <w:caps/>
          <w:spacing w:val="15"/>
        </w:rPr>
      </w:pPr>
      <w:bookmarkStart w:id="0" w:name="_Toc321341546"/>
      <w:bookmarkStart w:id="1" w:name="_Toc323119582"/>
      <w:r w:rsidRPr="00540E87">
        <w:rPr>
          <w:rFonts w:asciiTheme="minorHAnsi" w:hAnsiTheme="minorHAnsi"/>
          <w:noProof/>
        </w:rPr>
        <w:drawing>
          <wp:anchor distT="0" distB="0" distL="114300" distR="114300" simplePos="0" relativeHeight="251658752" behindDoc="0" locked="0" layoutInCell="1" allowOverlap="1">
            <wp:simplePos x="0" y="0"/>
            <wp:positionH relativeFrom="column">
              <wp:posOffset>5772150</wp:posOffset>
            </wp:positionH>
            <wp:positionV relativeFrom="paragraph">
              <wp:posOffset>-628650</wp:posOffset>
            </wp:positionV>
            <wp:extent cx="876300" cy="1314450"/>
            <wp:effectExtent l="0" t="0" r="0" b="0"/>
            <wp:wrapNone/>
            <wp:docPr id="2" name="Picture 2" descr="UNDP_Logo-Blue-w-Tagline-ENG-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_Logo-Blue-w-Tagline-ENG-r1.png"/>
                    <pic:cNvPicPr>
                      <a:picLocks noChangeAspect="1" noChangeArrowheads="1"/>
                    </pic:cNvPicPr>
                  </pic:nvPicPr>
                  <pic:blipFill>
                    <a:blip r:embed="rId8"/>
                    <a:srcRect/>
                    <a:stretch>
                      <a:fillRect/>
                    </a:stretch>
                  </pic:blipFill>
                  <pic:spPr bwMode="auto">
                    <a:xfrm>
                      <a:off x="0" y="0"/>
                      <a:ext cx="876300" cy="1314450"/>
                    </a:xfrm>
                    <a:prstGeom prst="rect">
                      <a:avLst/>
                    </a:prstGeom>
                    <a:noFill/>
                  </pic:spPr>
                </pic:pic>
              </a:graphicData>
            </a:graphic>
          </wp:anchor>
        </w:drawing>
      </w:r>
      <w:r w:rsidRPr="00540E87">
        <w:rPr>
          <w:rFonts w:asciiTheme="minorHAnsi" w:hAnsiTheme="minorHAnsi"/>
          <w:noProof/>
        </w:rPr>
        <w:drawing>
          <wp:anchor distT="0" distB="0" distL="114300" distR="114300" simplePos="0" relativeHeight="251657728" behindDoc="0" locked="0" layoutInCell="1" allowOverlap="1">
            <wp:simplePos x="0" y="0"/>
            <wp:positionH relativeFrom="column">
              <wp:posOffset>-308610</wp:posOffset>
            </wp:positionH>
            <wp:positionV relativeFrom="paragraph">
              <wp:posOffset>-382905</wp:posOffset>
            </wp:positionV>
            <wp:extent cx="2583180" cy="722630"/>
            <wp:effectExtent l="19050" t="0" r="7620" b="0"/>
            <wp:wrapNone/>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2583180" cy="722630"/>
                    </a:xfrm>
                    <a:prstGeom prst="rect">
                      <a:avLst/>
                    </a:prstGeom>
                    <a:noFill/>
                  </pic:spPr>
                </pic:pic>
              </a:graphicData>
            </a:graphic>
          </wp:anchor>
        </w:drawing>
      </w:r>
      <w:r w:rsidR="00B7704C" w:rsidRPr="00540E87">
        <w:rPr>
          <w:rFonts w:asciiTheme="minorHAnsi" w:hAnsiTheme="minorHAnsi"/>
          <w:caps/>
          <w:spacing w:val="15"/>
        </w:rPr>
        <w:t>fsafasf</w:t>
      </w:r>
    </w:p>
    <w:p w:rsidR="00B7704C" w:rsidRPr="00540E87" w:rsidRDefault="00B7704C" w:rsidP="00187515">
      <w:pPr>
        <w:tabs>
          <w:tab w:val="left" w:pos="1256"/>
        </w:tabs>
        <w:spacing w:after="0" w:line="240" w:lineRule="auto"/>
        <w:rPr>
          <w:rFonts w:asciiTheme="minorHAnsi" w:hAnsiTheme="minorHAnsi"/>
        </w:rPr>
      </w:pPr>
      <w:r w:rsidRPr="00540E87">
        <w:rPr>
          <w:rFonts w:asciiTheme="minorHAnsi" w:hAnsiTheme="minorHAnsi"/>
        </w:rPr>
        <w:tab/>
      </w:r>
      <w:r w:rsidRPr="00540E87">
        <w:rPr>
          <w:rFonts w:asciiTheme="minorHAnsi" w:hAnsiTheme="minorHAnsi"/>
        </w:rPr>
        <w:tab/>
      </w:r>
      <w:r w:rsidRPr="00540E87">
        <w:rPr>
          <w:rFonts w:asciiTheme="minorHAnsi" w:hAnsiTheme="minorHAnsi"/>
        </w:rPr>
        <w:tab/>
      </w:r>
      <w:r w:rsidRPr="00540E87">
        <w:rPr>
          <w:rFonts w:asciiTheme="minorHAnsi" w:hAnsiTheme="minorHAnsi"/>
        </w:rPr>
        <w:tab/>
      </w:r>
      <w:r w:rsidRPr="00540E87">
        <w:rPr>
          <w:rFonts w:asciiTheme="minorHAnsi" w:hAnsiTheme="minorHAnsi"/>
        </w:rPr>
        <w:tab/>
      </w:r>
      <w:r w:rsidRPr="00540E87">
        <w:rPr>
          <w:rFonts w:asciiTheme="minorHAnsi" w:hAnsiTheme="minorHAnsi"/>
        </w:rPr>
        <w:tab/>
      </w:r>
      <w:r w:rsidRPr="00540E87">
        <w:rPr>
          <w:rFonts w:asciiTheme="minorHAnsi" w:hAnsiTheme="minorHAnsi"/>
        </w:rPr>
        <w:tab/>
      </w:r>
      <w:r w:rsidRPr="00540E87">
        <w:rPr>
          <w:rFonts w:asciiTheme="minorHAnsi" w:hAnsiTheme="minorHAnsi"/>
        </w:rPr>
        <w:tab/>
      </w:r>
      <w:r w:rsidRPr="00540E87">
        <w:rPr>
          <w:rFonts w:asciiTheme="minorHAnsi" w:hAnsiTheme="minorHAnsi"/>
        </w:rPr>
        <w:tab/>
      </w:r>
      <w:r w:rsidRPr="00540E87">
        <w:rPr>
          <w:rFonts w:asciiTheme="minorHAnsi" w:hAnsiTheme="minorHAnsi"/>
        </w:rPr>
        <w:tab/>
      </w:r>
    </w:p>
    <w:p w:rsidR="00B7704C" w:rsidRPr="00540E87" w:rsidRDefault="00B7704C" w:rsidP="00B7037A">
      <w:pPr>
        <w:rPr>
          <w:rFonts w:asciiTheme="minorHAnsi" w:hAnsiTheme="minorHAnsi"/>
        </w:rPr>
      </w:pPr>
    </w:p>
    <w:p w:rsidR="00B7704C" w:rsidRPr="00540E87" w:rsidRDefault="00B7704C" w:rsidP="00B7037A">
      <w:pPr>
        <w:rPr>
          <w:rFonts w:asciiTheme="minorHAnsi" w:hAnsiTheme="minorHAnsi"/>
        </w:rPr>
      </w:pPr>
    </w:p>
    <w:p w:rsidR="00B7704C" w:rsidRPr="00540E87" w:rsidRDefault="00B7704C" w:rsidP="00B7037A">
      <w:pPr>
        <w:rPr>
          <w:rFonts w:asciiTheme="minorHAnsi" w:hAnsiTheme="minorHAnsi"/>
          <w:sz w:val="24"/>
          <w:szCs w:val="24"/>
        </w:rPr>
      </w:pPr>
    </w:p>
    <w:p w:rsidR="00B7704C" w:rsidRPr="00540E87" w:rsidRDefault="00B7704C" w:rsidP="00B7037A">
      <w:pPr>
        <w:jc w:val="center"/>
        <w:rPr>
          <w:rFonts w:asciiTheme="minorHAnsi" w:hAnsiTheme="minorHAnsi"/>
          <w:b/>
          <w:snapToGrid w:val="0"/>
          <w:color w:val="000000"/>
          <w:sz w:val="24"/>
          <w:szCs w:val="24"/>
        </w:rPr>
      </w:pPr>
      <w:r w:rsidRPr="00540E87">
        <w:rPr>
          <w:rFonts w:asciiTheme="minorHAnsi" w:hAnsiTheme="minorHAnsi"/>
          <w:b/>
          <w:snapToGrid w:val="0"/>
          <w:color w:val="000000"/>
          <w:sz w:val="24"/>
          <w:szCs w:val="24"/>
        </w:rPr>
        <w:t>GLOBAL ENVIRONMENT FACILITY</w:t>
      </w:r>
    </w:p>
    <w:p w:rsidR="00B7704C" w:rsidRPr="00540E87" w:rsidRDefault="00B7704C" w:rsidP="00B7037A">
      <w:pPr>
        <w:jc w:val="center"/>
        <w:rPr>
          <w:rFonts w:asciiTheme="minorHAnsi" w:hAnsiTheme="minorHAnsi"/>
          <w:b/>
          <w:snapToGrid w:val="0"/>
          <w:color w:val="000000"/>
          <w:sz w:val="24"/>
          <w:szCs w:val="24"/>
        </w:rPr>
      </w:pPr>
      <w:r w:rsidRPr="00540E87">
        <w:rPr>
          <w:rFonts w:asciiTheme="minorHAnsi" w:hAnsiTheme="minorHAnsi"/>
          <w:b/>
          <w:snapToGrid w:val="0"/>
          <w:color w:val="000000"/>
          <w:sz w:val="24"/>
          <w:szCs w:val="24"/>
        </w:rPr>
        <w:t>UNITED NATIONS DEVELOPMENT PROGRAMME</w:t>
      </w:r>
    </w:p>
    <w:p w:rsidR="00B7704C" w:rsidRPr="00540E87" w:rsidRDefault="00B7704C" w:rsidP="00B7037A">
      <w:pPr>
        <w:rPr>
          <w:rFonts w:asciiTheme="minorHAnsi" w:hAnsiTheme="minorHAnsi"/>
          <w:b/>
          <w:snapToGrid w:val="0"/>
          <w:color w:val="000000"/>
          <w:sz w:val="24"/>
          <w:szCs w:val="24"/>
        </w:rPr>
      </w:pPr>
    </w:p>
    <w:p w:rsidR="00B7704C" w:rsidRPr="00540E87" w:rsidRDefault="00B7704C" w:rsidP="00B7037A">
      <w:pPr>
        <w:jc w:val="center"/>
        <w:rPr>
          <w:rFonts w:asciiTheme="minorHAnsi" w:hAnsiTheme="minorHAnsi"/>
          <w:b/>
          <w:caps/>
          <w:sz w:val="24"/>
          <w:szCs w:val="24"/>
        </w:rPr>
      </w:pPr>
      <w:r w:rsidRPr="00540E87">
        <w:rPr>
          <w:rFonts w:asciiTheme="minorHAnsi" w:hAnsiTheme="minorHAnsi"/>
          <w:b/>
          <w:caps/>
          <w:sz w:val="24"/>
          <w:szCs w:val="24"/>
        </w:rPr>
        <w:t xml:space="preserve">Terms of Reference </w:t>
      </w:r>
    </w:p>
    <w:p w:rsidR="00B7704C" w:rsidRPr="00540E87" w:rsidRDefault="00B7704C" w:rsidP="00B7037A">
      <w:pPr>
        <w:jc w:val="center"/>
        <w:rPr>
          <w:rFonts w:asciiTheme="minorHAnsi" w:hAnsiTheme="minorHAnsi"/>
          <w:b/>
          <w:caps/>
          <w:sz w:val="24"/>
          <w:szCs w:val="24"/>
        </w:rPr>
      </w:pPr>
      <w:r w:rsidRPr="00540E87">
        <w:rPr>
          <w:rFonts w:asciiTheme="minorHAnsi" w:hAnsiTheme="minorHAnsi"/>
          <w:b/>
          <w:caps/>
          <w:sz w:val="24"/>
          <w:szCs w:val="24"/>
        </w:rPr>
        <w:t>for TERMINAL Evaluation</w:t>
      </w:r>
      <w:r w:rsidRPr="00540E87">
        <w:rPr>
          <w:rFonts w:asciiTheme="minorHAnsi" w:hAnsiTheme="minorHAnsi"/>
          <w:b/>
          <w:bCs/>
          <w:sz w:val="24"/>
          <w:szCs w:val="24"/>
        </w:rPr>
        <w:t xml:space="preserve">: </w:t>
      </w:r>
    </w:p>
    <w:p w:rsidR="00B7704C" w:rsidRPr="00540E87" w:rsidRDefault="00B7704C" w:rsidP="00B7037A">
      <w:pPr>
        <w:jc w:val="center"/>
        <w:rPr>
          <w:rFonts w:asciiTheme="minorHAnsi" w:hAnsiTheme="minorHAnsi"/>
          <w:b/>
          <w:sz w:val="24"/>
          <w:szCs w:val="24"/>
        </w:rPr>
      </w:pPr>
    </w:p>
    <w:p w:rsidR="00B7704C" w:rsidRPr="00540E87" w:rsidRDefault="00B7704C" w:rsidP="00CA4E8F">
      <w:pPr>
        <w:jc w:val="center"/>
        <w:rPr>
          <w:rFonts w:asciiTheme="minorHAnsi" w:hAnsiTheme="minorHAnsi"/>
          <w:sz w:val="28"/>
          <w:szCs w:val="28"/>
        </w:rPr>
      </w:pPr>
      <w:r w:rsidRPr="00540E87">
        <w:rPr>
          <w:rFonts w:asciiTheme="minorHAnsi" w:hAnsiTheme="minorHAnsi"/>
          <w:b/>
          <w:sz w:val="24"/>
          <w:szCs w:val="24"/>
        </w:rPr>
        <w:t>Project Title</w:t>
      </w:r>
      <w:r w:rsidRPr="00540E87">
        <w:rPr>
          <w:rFonts w:asciiTheme="minorHAnsi" w:hAnsiTheme="minorHAnsi"/>
          <w:sz w:val="24"/>
          <w:szCs w:val="24"/>
        </w:rPr>
        <w:t>:</w:t>
      </w:r>
      <w:r w:rsidRPr="00540E87">
        <w:rPr>
          <w:rFonts w:asciiTheme="minorHAnsi" w:hAnsiTheme="minorHAnsi"/>
          <w:sz w:val="24"/>
          <w:szCs w:val="24"/>
        </w:rPr>
        <w:tab/>
      </w:r>
      <w:r w:rsidRPr="00540E87">
        <w:rPr>
          <w:rFonts w:asciiTheme="minorHAnsi" w:hAnsiTheme="minorHAnsi"/>
          <w:sz w:val="24"/>
          <w:szCs w:val="24"/>
        </w:rPr>
        <w:tab/>
        <w:t>Strengthening policy and regulatory framework for mainstreaming biodiversity into fishery sector</w:t>
      </w:r>
    </w:p>
    <w:p w:rsidR="00B7704C" w:rsidRPr="00540E87" w:rsidRDefault="00B7704C" w:rsidP="00CB2C95">
      <w:pPr>
        <w:rPr>
          <w:rFonts w:asciiTheme="minorHAnsi" w:hAnsiTheme="minorHAnsi"/>
          <w:b/>
          <w:caps/>
          <w:snapToGrid w:val="0"/>
          <w:color w:val="000000"/>
          <w:sz w:val="24"/>
          <w:szCs w:val="24"/>
        </w:rPr>
      </w:pPr>
    </w:p>
    <w:p w:rsidR="00B7704C" w:rsidRPr="00540E87" w:rsidRDefault="00B7704C" w:rsidP="00B7037A">
      <w:pPr>
        <w:rPr>
          <w:rFonts w:asciiTheme="minorHAnsi" w:hAnsiTheme="minorHAnsi"/>
          <w:sz w:val="24"/>
          <w:szCs w:val="24"/>
        </w:rPr>
      </w:pPr>
      <w:r w:rsidRPr="00540E87">
        <w:rPr>
          <w:rFonts w:asciiTheme="minorHAnsi" w:hAnsiTheme="minorHAnsi"/>
          <w:b/>
          <w:sz w:val="24"/>
          <w:szCs w:val="24"/>
        </w:rPr>
        <w:t>Functional Title:</w:t>
      </w:r>
      <w:r w:rsidRPr="00540E87">
        <w:rPr>
          <w:rFonts w:asciiTheme="minorHAnsi" w:hAnsiTheme="minorHAnsi"/>
          <w:b/>
          <w:sz w:val="24"/>
          <w:szCs w:val="24"/>
        </w:rPr>
        <w:tab/>
      </w:r>
      <w:r w:rsidRPr="00540E87">
        <w:rPr>
          <w:rFonts w:asciiTheme="minorHAnsi" w:hAnsiTheme="minorHAnsi"/>
          <w:sz w:val="24"/>
          <w:szCs w:val="24"/>
        </w:rPr>
        <w:t>International Consultant for Terminal Evaluation</w:t>
      </w:r>
    </w:p>
    <w:p w:rsidR="00B7704C" w:rsidRPr="00540E87" w:rsidRDefault="00B7704C" w:rsidP="00B7037A">
      <w:pPr>
        <w:rPr>
          <w:rFonts w:asciiTheme="minorHAnsi" w:hAnsiTheme="minorHAnsi"/>
          <w:sz w:val="24"/>
          <w:szCs w:val="24"/>
        </w:rPr>
      </w:pPr>
      <w:r w:rsidRPr="00540E87">
        <w:rPr>
          <w:rFonts w:asciiTheme="minorHAnsi" w:hAnsiTheme="minorHAnsi"/>
          <w:sz w:val="24"/>
          <w:szCs w:val="24"/>
        </w:rPr>
        <w:tab/>
      </w:r>
      <w:r w:rsidRPr="00540E87">
        <w:rPr>
          <w:rFonts w:asciiTheme="minorHAnsi" w:hAnsiTheme="minorHAnsi"/>
          <w:sz w:val="24"/>
          <w:szCs w:val="24"/>
        </w:rPr>
        <w:tab/>
      </w:r>
      <w:r w:rsidRPr="00540E87">
        <w:rPr>
          <w:rFonts w:asciiTheme="minorHAnsi" w:hAnsiTheme="minorHAnsi"/>
          <w:sz w:val="24"/>
          <w:szCs w:val="24"/>
        </w:rPr>
        <w:tab/>
      </w:r>
    </w:p>
    <w:p w:rsidR="00B7704C" w:rsidRPr="00540E87" w:rsidRDefault="00B7704C" w:rsidP="00B7037A">
      <w:pPr>
        <w:autoSpaceDE w:val="0"/>
        <w:autoSpaceDN w:val="0"/>
        <w:adjustRightInd w:val="0"/>
        <w:spacing w:line="240" w:lineRule="atLeast"/>
        <w:ind w:left="2160" w:hanging="2160"/>
        <w:jc w:val="both"/>
        <w:rPr>
          <w:rFonts w:asciiTheme="minorHAnsi" w:hAnsiTheme="minorHAnsi"/>
          <w:b/>
          <w:color w:val="000000"/>
          <w:sz w:val="24"/>
          <w:szCs w:val="24"/>
        </w:rPr>
      </w:pPr>
      <w:r w:rsidRPr="00540E87">
        <w:rPr>
          <w:rFonts w:asciiTheme="minorHAnsi" w:hAnsiTheme="minorHAnsi"/>
          <w:b/>
          <w:sz w:val="24"/>
          <w:szCs w:val="24"/>
        </w:rPr>
        <w:t>Duration:</w:t>
      </w:r>
      <w:r w:rsidRPr="00540E87">
        <w:rPr>
          <w:rFonts w:asciiTheme="minorHAnsi" w:hAnsiTheme="minorHAnsi"/>
          <w:sz w:val="24"/>
          <w:szCs w:val="24"/>
        </w:rPr>
        <w:tab/>
        <w:t>Estimated 15 working days during the period of: November 2012</w:t>
      </w:r>
    </w:p>
    <w:p w:rsidR="00B7704C" w:rsidRPr="00540E87" w:rsidRDefault="00B7704C" w:rsidP="00B7037A">
      <w:pPr>
        <w:spacing w:before="60" w:after="60"/>
        <w:ind w:left="2160" w:hanging="2160"/>
        <w:jc w:val="both"/>
        <w:rPr>
          <w:rFonts w:asciiTheme="minorHAnsi" w:hAnsiTheme="minorHAnsi"/>
          <w:b/>
          <w:sz w:val="24"/>
          <w:szCs w:val="24"/>
        </w:rPr>
      </w:pPr>
    </w:p>
    <w:p w:rsidR="00B7704C" w:rsidRPr="00540E87" w:rsidRDefault="00B7704C" w:rsidP="00B7037A">
      <w:pPr>
        <w:spacing w:before="60" w:after="60"/>
        <w:ind w:left="2160" w:hanging="2160"/>
        <w:jc w:val="both"/>
        <w:rPr>
          <w:rFonts w:asciiTheme="minorHAnsi" w:hAnsiTheme="minorHAnsi"/>
          <w:sz w:val="24"/>
          <w:szCs w:val="24"/>
        </w:rPr>
      </w:pPr>
      <w:r w:rsidRPr="00540E87">
        <w:rPr>
          <w:rFonts w:asciiTheme="minorHAnsi" w:hAnsiTheme="minorHAnsi"/>
          <w:b/>
          <w:sz w:val="24"/>
          <w:szCs w:val="24"/>
        </w:rPr>
        <w:t>Terms of Payment:</w:t>
      </w:r>
      <w:r w:rsidRPr="00540E87">
        <w:rPr>
          <w:rFonts w:asciiTheme="minorHAnsi" w:hAnsiTheme="minorHAnsi"/>
          <w:sz w:val="24"/>
          <w:szCs w:val="24"/>
        </w:rPr>
        <w:t xml:space="preserve"> Lump sum payable upon satisfactory completion and approval by UNDP of all deliverables, including the Evaluation Report</w:t>
      </w:r>
    </w:p>
    <w:p w:rsidR="00B7704C" w:rsidRPr="00540E87" w:rsidRDefault="00B7704C" w:rsidP="00B7037A">
      <w:pPr>
        <w:rPr>
          <w:rFonts w:asciiTheme="minorHAnsi" w:hAnsiTheme="minorHAnsi"/>
          <w:b/>
          <w:caps/>
          <w:snapToGrid w:val="0"/>
          <w:color w:val="000000"/>
          <w:sz w:val="24"/>
          <w:szCs w:val="24"/>
        </w:rPr>
      </w:pPr>
    </w:p>
    <w:p w:rsidR="00B7704C" w:rsidRPr="00540E87" w:rsidRDefault="00B7704C" w:rsidP="00CB2C95">
      <w:pPr>
        <w:rPr>
          <w:rFonts w:asciiTheme="minorHAnsi" w:hAnsiTheme="minorHAnsi"/>
          <w:b/>
          <w:snapToGrid w:val="0"/>
          <w:color w:val="000000"/>
          <w:sz w:val="24"/>
          <w:szCs w:val="24"/>
        </w:rPr>
      </w:pPr>
      <w:r w:rsidRPr="00540E87">
        <w:rPr>
          <w:rFonts w:asciiTheme="minorHAnsi" w:hAnsiTheme="minorHAnsi"/>
          <w:b/>
          <w:snapToGrid w:val="0"/>
          <w:color w:val="000000"/>
          <w:sz w:val="24"/>
          <w:szCs w:val="24"/>
        </w:rPr>
        <w:t>Duty station:</w:t>
      </w:r>
      <w:r w:rsidRPr="00540E87">
        <w:rPr>
          <w:rFonts w:asciiTheme="minorHAnsi" w:hAnsiTheme="minorHAnsi"/>
          <w:b/>
          <w:snapToGrid w:val="0"/>
          <w:color w:val="000000"/>
          <w:sz w:val="24"/>
          <w:szCs w:val="24"/>
        </w:rPr>
        <w:tab/>
      </w:r>
      <w:r w:rsidRPr="00540E87">
        <w:rPr>
          <w:rFonts w:asciiTheme="minorHAnsi" w:hAnsiTheme="minorHAnsi"/>
          <w:b/>
          <w:snapToGrid w:val="0"/>
          <w:color w:val="000000"/>
          <w:sz w:val="24"/>
          <w:szCs w:val="24"/>
        </w:rPr>
        <w:tab/>
      </w:r>
      <w:r w:rsidRPr="00540E87">
        <w:rPr>
          <w:rFonts w:asciiTheme="minorHAnsi" w:hAnsiTheme="minorHAnsi"/>
          <w:snapToGrid w:val="0"/>
          <w:color w:val="000000"/>
          <w:sz w:val="24"/>
          <w:szCs w:val="24"/>
        </w:rPr>
        <w:t>Travel to Kyrgyzstan</w:t>
      </w:r>
      <w:r w:rsidR="00EE7BCA" w:rsidRPr="00540E87">
        <w:rPr>
          <w:rFonts w:asciiTheme="minorHAnsi" w:hAnsiTheme="minorHAnsi"/>
          <w:snapToGrid w:val="0"/>
          <w:color w:val="000000"/>
          <w:sz w:val="24"/>
          <w:szCs w:val="24"/>
        </w:rPr>
        <w:t xml:space="preserve"> </w:t>
      </w:r>
      <w:r w:rsidR="00507226" w:rsidRPr="00540E87">
        <w:rPr>
          <w:rFonts w:asciiTheme="minorHAnsi" w:hAnsiTheme="minorHAnsi"/>
          <w:snapToGrid w:val="0"/>
          <w:color w:val="000000"/>
          <w:sz w:val="24"/>
          <w:szCs w:val="24"/>
        </w:rPr>
        <w:t>and home based</w:t>
      </w:r>
    </w:p>
    <w:p w:rsidR="00B7704C" w:rsidRPr="00540E87" w:rsidRDefault="00B7704C" w:rsidP="00B7037A">
      <w:pPr>
        <w:jc w:val="center"/>
        <w:rPr>
          <w:rFonts w:asciiTheme="minorHAnsi" w:hAnsiTheme="minorHAnsi"/>
          <w:b/>
          <w:snapToGrid w:val="0"/>
          <w:color w:val="000000"/>
          <w:sz w:val="24"/>
          <w:szCs w:val="24"/>
        </w:rPr>
      </w:pPr>
    </w:p>
    <w:p w:rsidR="00B7704C" w:rsidRPr="00540E87" w:rsidRDefault="00B7704C" w:rsidP="00B7037A">
      <w:pPr>
        <w:jc w:val="center"/>
        <w:rPr>
          <w:rFonts w:asciiTheme="minorHAnsi" w:hAnsiTheme="minorHAnsi"/>
          <w:b/>
          <w:snapToGrid w:val="0"/>
          <w:color w:val="000000"/>
          <w:sz w:val="24"/>
          <w:szCs w:val="24"/>
        </w:rPr>
      </w:pPr>
    </w:p>
    <w:p w:rsidR="00B7704C" w:rsidRPr="00540E87" w:rsidRDefault="00B7704C" w:rsidP="00B7037A">
      <w:pPr>
        <w:rPr>
          <w:rFonts w:asciiTheme="minorHAnsi" w:hAnsiTheme="minorHAnsi"/>
          <w:sz w:val="24"/>
          <w:szCs w:val="24"/>
        </w:rPr>
      </w:pPr>
    </w:p>
    <w:p w:rsidR="00B7704C" w:rsidRPr="00540E87" w:rsidRDefault="00B7704C" w:rsidP="00B7037A">
      <w:pPr>
        <w:rPr>
          <w:rFonts w:asciiTheme="minorHAnsi" w:hAnsiTheme="minorHAnsi"/>
          <w:sz w:val="24"/>
          <w:szCs w:val="24"/>
        </w:rPr>
      </w:pPr>
    </w:p>
    <w:p w:rsidR="00B7704C" w:rsidRPr="00540E87" w:rsidRDefault="00B7704C" w:rsidP="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Theme="minorHAnsi" w:hAnsiTheme="minorHAnsi"/>
          <w:caps/>
          <w:spacing w:val="15"/>
        </w:rPr>
      </w:pPr>
      <w:r w:rsidRPr="00540E87">
        <w:rPr>
          <w:rFonts w:asciiTheme="minorHAnsi" w:hAnsiTheme="minorHAnsi"/>
          <w:caps/>
          <w:spacing w:val="15"/>
        </w:rPr>
        <w:lastRenderedPageBreak/>
        <w:t>Terminal Evaluation Terms of Reference</w:t>
      </w:r>
      <w:bookmarkEnd w:id="0"/>
      <w:bookmarkEnd w:id="1"/>
    </w:p>
    <w:p w:rsidR="00B7704C" w:rsidRPr="00540E87" w:rsidRDefault="00B7704C" w:rsidP="00F05366">
      <w:pPr>
        <w:pStyle w:val="Heading51"/>
        <w:rPr>
          <w:rFonts w:asciiTheme="minorHAnsi" w:hAnsiTheme="minorHAnsi"/>
        </w:rPr>
      </w:pPr>
      <w:bookmarkStart w:id="2" w:name="_Toc299126613"/>
      <w:r w:rsidRPr="00540E87">
        <w:rPr>
          <w:rFonts w:asciiTheme="minorHAnsi" w:hAnsiTheme="minorHAnsi"/>
        </w:rPr>
        <w:t>INTRODUCTION</w:t>
      </w:r>
    </w:p>
    <w:p w:rsidR="00B7704C" w:rsidRPr="00540E87" w:rsidRDefault="00B7704C" w:rsidP="00CA4E8F">
      <w:pPr>
        <w:rPr>
          <w:rFonts w:asciiTheme="minorHAnsi" w:hAnsiTheme="minorHAnsi"/>
          <w:b/>
          <w:sz w:val="24"/>
          <w:szCs w:val="24"/>
        </w:rPr>
      </w:pPr>
      <w:r w:rsidRPr="00540E87">
        <w:rPr>
          <w:rFonts w:asciiTheme="minorHAnsi" w:hAnsiTheme="minorHAnsi"/>
        </w:rPr>
        <w:t xml:space="preserve">In accordance with UNDP and GEF M&amp;E policies and procedures, all full and medium-sized UNDP support GEF financed projects are required to undergo a terminal evaluation upon completion of implementation. </w:t>
      </w:r>
      <w:r w:rsidRPr="00540E87">
        <w:rPr>
          <w:rFonts w:asciiTheme="minorHAnsi" w:hAnsiTheme="minorHAnsi"/>
          <w:lang w:val="en-GB"/>
        </w:rPr>
        <w:t xml:space="preserve">These terms </w:t>
      </w:r>
      <w:r w:rsidRPr="00540E87">
        <w:rPr>
          <w:rFonts w:asciiTheme="minorHAnsi" w:hAnsiTheme="minorHAnsi"/>
        </w:rPr>
        <w:t xml:space="preserve">of </w:t>
      </w:r>
      <w:r w:rsidRPr="00540E87">
        <w:rPr>
          <w:rFonts w:asciiTheme="minorHAnsi" w:hAnsiTheme="minorHAnsi"/>
          <w:lang w:val="en-GB"/>
        </w:rPr>
        <w:t>reference</w:t>
      </w:r>
      <w:r w:rsidRPr="00540E87">
        <w:rPr>
          <w:rFonts w:asciiTheme="minorHAnsi" w:hAnsiTheme="minorHAnsi"/>
        </w:rPr>
        <w:t xml:space="preserve"> (TOR) sets </w:t>
      </w:r>
      <w:r w:rsidRPr="00540E87">
        <w:rPr>
          <w:rFonts w:asciiTheme="minorHAnsi" w:hAnsiTheme="minorHAnsi"/>
          <w:lang w:val="en-GB"/>
        </w:rPr>
        <w:t xml:space="preserve">out the </w:t>
      </w:r>
      <w:r w:rsidRPr="00540E87">
        <w:rPr>
          <w:rFonts w:asciiTheme="minorHAnsi" w:hAnsiTheme="minorHAnsi"/>
        </w:rPr>
        <w:t xml:space="preserve">expectations for a Terminal Evaluation (TE) of the </w:t>
      </w:r>
      <w:r w:rsidRPr="00540E87">
        <w:rPr>
          <w:rFonts w:asciiTheme="minorHAnsi" w:hAnsiTheme="minorHAnsi"/>
          <w:b/>
          <w:sz w:val="24"/>
          <w:szCs w:val="24"/>
        </w:rPr>
        <w:t>Strengthening policy and regulatory framework for mainstreaming biodiversity into fishery sector (PIMS No 3217)</w:t>
      </w:r>
    </w:p>
    <w:p w:rsidR="00B7704C" w:rsidRPr="00540E87" w:rsidRDefault="00B7704C" w:rsidP="00CB2C95">
      <w:pPr>
        <w:spacing w:before="200"/>
        <w:jc w:val="both"/>
        <w:rPr>
          <w:rFonts w:asciiTheme="minorHAnsi" w:hAnsiTheme="minorHAnsi"/>
        </w:rPr>
      </w:pPr>
    </w:p>
    <w:p w:rsidR="00B7704C" w:rsidRPr="00540E87" w:rsidRDefault="00B7704C" w:rsidP="00707D36">
      <w:pPr>
        <w:tabs>
          <w:tab w:val="left" w:pos="8436"/>
        </w:tabs>
        <w:spacing w:before="200"/>
        <w:rPr>
          <w:rFonts w:asciiTheme="minorHAnsi" w:hAnsiTheme="minorHAnsi"/>
          <w:sz w:val="20"/>
          <w:szCs w:val="20"/>
        </w:rPr>
      </w:pPr>
      <w:r w:rsidRPr="00540E87">
        <w:rPr>
          <w:rFonts w:asciiTheme="minorHAnsi" w:hAnsiTheme="minorHAnsi"/>
        </w:rPr>
        <w:t>The essentials of the project to be evaluated are as follows:</w:t>
      </w:r>
      <w:r w:rsidRPr="00540E87">
        <w:rPr>
          <w:rFonts w:asciiTheme="minorHAnsi" w:hAnsiTheme="minorHAnsi"/>
          <w:sz w:val="20"/>
          <w:szCs w:val="20"/>
        </w:rPr>
        <w:tab/>
      </w:r>
    </w:p>
    <w:p w:rsidR="00B7704C" w:rsidRPr="00540E87" w:rsidRDefault="00B7704C" w:rsidP="00F05366">
      <w:pPr>
        <w:pStyle w:val="Heading51"/>
        <w:rPr>
          <w:rFonts w:asciiTheme="minorHAnsi" w:hAnsiTheme="minorHAnsi"/>
        </w:rPr>
      </w:pPr>
      <w:bookmarkStart w:id="3" w:name="_Toc321341548"/>
      <w:r w:rsidRPr="00540E87">
        <w:rPr>
          <w:rFonts w:asciiTheme="minorHAnsi" w:hAnsiTheme="minorHAnsi"/>
        </w:rPr>
        <w:t>Project Summary Table</w:t>
      </w:r>
      <w:bookmarkEnd w:id="3"/>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698"/>
        <w:gridCol w:w="2980"/>
        <w:gridCol w:w="1439"/>
        <w:gridCol w:w="292"/>
        <w:gridCol w:w="1780"/>
        <w:gridCol w:w="1978"/>
      </w:tblGrid>
      <w:tr w:rsidR="00B7704C" w:rsidRPr="00540E87" w:rsidTr="002E6B33">
        <w:trPr>
          <w:trHeight w:val="359"/>
        </w:trPr>
        <w:tc>
          <w:tcPr>
            <w:tcW w:w="453" w:type="pct"/>
            <w:shd w:val="clear" w:color="auto" w:fill="7F7F7F"/>
            <w:vAlign w:val="center"/>
          </w:tcPr>
          <w:p w:rsidR="00B7704C" w:rsidRPr="00540E87" w:rsidRDefault="00B7704C" w:rsidP="00D6638C">
            <w:pPr>
              <w:spacing w:after="0"/>
              <w:contextualSpacing/>
              <w:rPr>
                <w:rFonts w:asciiTheme="minorHAnsi" w:hAnsiTheme="minorHAnsi"/>
                <w:bCs/>
                <w:color w:val="FFFFFF"/>
                <w:sz w:val="20"/>
                <w:szCs w:val="20"/>
              </w:rPr>
            </w:pPr>
            <w:r w:rsidRPr="00540E87">
              <w:rPr>
                <w:rFonts w:asciiTheme="minorHAnsi" w:hAnsiTheme="minorHAnsi"/>
                <w:bCs/>
                <w:color w:val="FFFFFF"/>
                <w:sz w:val="20"/>
                <w:szCs w:val="20"/>
              </w:rPr>
              <w:t xml:space="preserve">Project Title: </w:t>
            </w:r>
          </w:p>
        </w:tc>
        <w:tc>
          <w:tcPr>
            <w:tcW w:w="4547" w:type="pct"/>
            <w:gridSpan w:val="6"/>
            <w:shd w:val="clear" w:color="auto" w:fill="FFFFFF"/>
            <w:vAlign w:val="center"/>
          </w:tcPr>
          <w:p w:rsidR="00B7704C" w:rsidRPr="00540E87" w:rsidRDefault="00B7704C" w:rsidP="00D6638C">
            <w:pPr>
              <w:spacing w:after="0"/>
              <w:contextualSpacing/>
              <w:rPr>
                <w:rFonts w:asciiTheme="minorHAnsi" w:hAnsiTheme="minorHAnsi"/>
                <w:bCs/>
                <w:sz w:val="20"/>
                <w:szCs w:val="20"/>
              </w:rPr>
            </w:pPr>
            <w:r w:rsidRPr="00540E87">
              <w:rPr>
                <w:rFonts w:asciiTheme="minorHAnsi" w:hAnsiTheme="minorHAnsi"/>
                <w:bCs/>
                <w:sz w:val="20"/>
                <w:szCs w:val="20"/>
              </w:rPr>
              <w:t>Strengthening policy and regulatory framework for mainstreaming biodiversity into fishery sector</w:t>
            </w:r>
          </w:p>
        </w:tc>
      </w:tr>
      <w:tr w:rsidR="00B7704C" w:rsidRPr="00540E87" w:rsidTr="002E6B33">
        <w:trPr>
          <w:trHeight w:val="553"/>
        </w:trPr>
        <w:tc>
          <w:tcPr>
            <w:tcW w:w="799" w:type="pct"/>
            <w:gridSpan w:val="2"/>
          </w:tcPr>
          <w:p w:rsidR="00B7704C" w:rsidRPr="00540E87" w:rsidRDefault="00B7704C" w:rsidP="00D6638C">
            <w:pPr>
              <w:spacing w:after="0"/>
              <w:jc w:val="right"/>
              <w:rPr>
                <w:rFonts w:asciiTheme="minorHAnsi" w:hAnsiTheme="minorHAnsi"/>
                <w:color w:val="000000"/>
                <w:sz w:val="20"/>
                <w:szCs w:val="20"/>
              </w:rPr>
            </w:pPr>
            <w:r w:rsidRPr="00540E87">
              <w:rPr>
                <w:rFonts w:asciiTheme="minorHAnsi" w:hAnsiTheme="minorHAnsi"/>
                <w:color w:val="000000"/>
                <w:sz w:val="20"/>
                <w:szCs w:val="20"/>
              </w:rPr>
              <w:t>GEF Project ID:</w:t>
            </w:r>
          </w:p>
          <w:p w:rsidR="00D954A5" w:rsidRPr="00540E87" w:rsidRDefault="00D954A5" w:rsidP="00D6638C">
            <w:pPr>
              <w:spacing w:after="0"/>
              <w:jc w:val="right"/>
              <w:rPr>
                <w:rFonts w:asciiTheme="minorHAnsi" w:eastAsia="Arial Unicode MS" w:hAnsiTheme="minorHAnsi"/>
                <w:color w:val="000000"/>
                <w:sz w:val="20"/>
                <w:szCs w:val="20"/>
              </w:rPr>
            </w:pPr>
            <w:r w:rsidRPr="00540E87">
              <w:rPr>
                <w:rFonts w:asciiTheme="minorHAnsi" w:hAnsiTheme="minorHAnsi"/>
                <w:color w:val="000000"/>
                <w:sz w:val="20"/>
                <w:szCs w:val="20"/>
              </w:rPr>
              <w:t>UNDP GEF Project ID (PIMS):</w:t>
            </w:r>
          </w:p>
        </w:tc>
        <w:tc>
          <w:tcPr>
            <w:tcW w:w="1478" w:type="pct"/>
          </w:tcPr>
          <w:p w:rsidR="00D954A5" w:rsidRPr="00540E87" w:rsidRDefault="00D954A5" w:rsidP="008F2E34">
            <w:pPr>
              <w:tabs>
                <w:tab w:val="right" w:pos="0"/>
              </w:tabs>
              <w:spacing w:after="0"/>
              <w:rPr>
                <w:rFonts w:asciiTheme="minorHAnsi" w:hAnsiTheme="minorHAnsi"/>
                <w:sz w:val="20"/>
                <w:szCs w:val="20"/>
              </w:rPr>
            </w:pPr>
            <w:r w:rsidRPr="00540E87">
              <w:rPr>
                <w:rFonts w:asciiTheme="minorHAnsi" w:hAnsiTheme="minorHAnsi"/>
                <w:sz w:val="20"/>
                <w:szCs w:val="20"/>
              </w:rPr>
              <w:t>3192</w:t>
            </w:r>
          </w:p>
          <w:p w:rsidR="00B7704C" w:rsidRPr="00540E87" w:rsidRDefault="00D954A5" w:rsidP="008F2E34">
            <w:pPr>
              <w:tabs>
                <w:tab w:val="right" w:pos="0"/>
              </w:tabs>
              <w:spacing w:after="0"/>
              <w:rPr>
                <w:rFonts w:asciiTheme="minorHAnsi" w:hAnsiTheme="minorHAnsi"/>
                <w:sz w:val="20"/>
                <w:szCs w:val="20"/>
              </w:rPr>
            </w:pPr>
            <w:r w:rsidRPr="00540E87">
              <w:rPr>
                <w:rFonts w:asciiTheme="minorHAnsi" w:hAnsiTheme="minorHAnsi"/>
                <w:sz w:val="20"/>
                <w:szCs w:val="20"/>
              </w:rPr>
              <w:t>3217</w:t>
            </w:r>
          </w:p>
        </w:tc>
        <w:tc>
          <w:tcPr>
            <w:tcW w:w="714" w:type="pct"/>
          </w:tcPr>
          <w:p w:rsidR="00B7704C" w:rsidRPr="00540E87" w:rsidRDefault="00B7704C" w:rsidP="00D6638C">
            <w:pPr>
              <w:spacing w:after="0"/>
              <w:jc w:val="right"/>
              <w:rPr>
                <w:rFonts w:asciiTheme="minorHAnsi" w:eastAsia="Arial Unicode MS" w:hAnsiTheme="minorHAnsi"/>
                <w:sz w:val="20"/>
                <w:szCs w:val="20"/>
              </w:rPr>
            </w:pPr>
            <w:r w:rsidRPr="00540E87">
              <w:rPr>
                <w:rFonts w:asciiTheme="minorHAnsi" w:hAnsiTheme="minorHAnsi"/>
                <w:sz w:val="20"/>
                <w:szCs w:val="20"/>
              </w:rPr>
              <w:t> </w:t>
            </w:r>
          </w:p>
        </w:tc>
        <w:tc>
          <w:tcPr>
            <w:tcW w:w="1028" w:type="pct"/>
            <w:gridSpan w:val="2"/>
          </w:tcPr>
          <w:p w:rsidR="00B7704C" w:rsidRPr="00540E87" w:rsidRDefault="00B7704C" w:rsidP="00D6638C">
            <w:pPr>
              <w:spacing w:after="0"/>
              <w:jc w:val="center"/>
              <w:rPr>
                <w:rFonts w:asciiTheme="minorHAnsi" w:eastAsia="Arial Unicode MS" w:hAnsiTheme="minorHAnsi"/>
                <w:i/>
                <w:color w:val="000000"/>
                <w:sz w:val="20"/>
                <w:szCs w:val="20"/>
                <w:u w:val="single"/>
              </w:rPr>
            </w:pPr>
            <w:r w:rsidRPr="00540E87">
              <w:rPr>
                <w:rFonts w:asciiTheme="minorHAnsi" w:hAnsiTheme="minorHAnsi"/>
                <w:i/>
                <w:color w:val="000000"/>
                <w:sz w:val="20"/>
                <w:szCs w:val="20"/>
                <w:u w:val="single"/>
              </w:rPr>
              <w:t xml:space="preserve">at endorsement (Million </w:t>
            </w:r>
            <w:smartTag w:uri="urn:schemas-microsoft-com:office:smarttags" w:element="country-region">
              <w:smartTag w:uri="urn:schemas-microsoft-com:office:smarttags" w:element="place">
                <w:r w:rsidRPr="00540E87">
                  <w:rPr>
                    <w:rFonts w:asciiTheme="minorHAnsi" w:hAnsiTheme="minorHAnsi"/>
                    <w:i/>
                    <w:color w:val="000000"/>
                    <w:sz w:val="20"/>
                    <w:szCs w:val="20"/>
                    <w:u w:val="single"/>
                  </w:rPr>
                  <w:t>US</w:t>
                </w:r>
              </w:smartTag>
            </w:smartTag>
            <w:r w:rsidRPr="00540E87">
              <w:rPr>
                <w:rFonts w:asciiTheme="minorHAnsi" w:hAnsiTheme="minorHAnsi"/>
                <w:i/>
                <w:color w:val="000000"/>
                <w:sz w:val="20"/>
                <w:szCs w:val="20"/>
                <w:u w:val="single"/>
              </w:rPr>
              <w:t>$)</w:t>
            </w:r>
          </w:p>
        </w:tc>
        <w:tc>
          <w:tcPr>
            <w:tcW w:w="981" w:type="pct"/>
          </w:tcPr>
          <w:p w:rsidR="00B7704C" w:rsidRPr="00540E87" w:rsidRDefault="00B7704C" w:rsidP="00D6638C">
            <w:pPr>
              <w:spacing w:after="0"/>
              <w:jc w:val="center"/>
              <w:rPr>
                <w:rFonts w:asciiTheme="minorHAnsi" w:eastAsia="Arial Unicode MS" w:hAnsiTheme="minorHAnsi"/>
                <w:i/>
                <w:color w:val="000000"/>
                <w:sz w:val="20"/>
                <w:szCs w:val="20"/>
                <w:u w:val="single"/>
              </w:rPr>
            </w:pPr>
            <w:r w:rsidRPr="00540E87">
              <w:rPr>
                <w:rFonts w:asciiTheme="minorHAnsi" w:hAnsiTheme="minorHAnsi"/>
                <w:i/>
                <w:color w:val="000000"/>
                <w:sz w:val="20"/>
                <w:szCs w:val="20"/>
                <w:u w:val="single"/>
              </w:rPr>
              <w:t xml:space="preserve">at completion (Million </w:t>
            </w:r>
            <w:smartTag w:uri="urn:schemas-microsoft-com:office:smarttags" w:element="country-region">
              <w:smartTag w:uri="urn:schemas-microsoft-com:office:smarttags" w:element="place">
                <w:r w:rsidRPr="00540E87">
                  <w:rPr>
                    <w:rFonts w:asciiTheme="minorHAnsi" w:hAnsiTheme="minorHAnsi"/>
                    <w:i/>
                    <w:color w:val="000000"/>
                    <w:sz w:val="20"/>
                    <w:szCs w:val="20"/>
                    <w:u w:val="single"/>
                  </w:rPr>
                  <w:t>US</w:t>
                </w:r>
              </w:smartTag>
            </w:smartTag>
            <w:r w:rsidRPr="00540E87">
              <w:rPr>
                <w:rFonts w:asciiTheme="minorHAnsi" w:hAnsiTheme="minorHAnsi"/>
                <w:i/>
                <w:color w:val="000000"/>
                <w:sz w:val="20"/>
                <w:szCs w:val="20"/>
                <w:u w:val="single"/>
              </w:rPr>
              <w:t>$)</w:t>
            </w:r>
          </w:p>
        </w:tc>
      </w:tr>
      <w:tr w:rsidR="00B7704C" w:rsidRPr="00540E87" w:rsidTr="002E6B33">
        <w:trPr>
          <w:trHeight w:val="278"/>
        </w:trPr>
        <w:tc>
          <w:tcPr>
            <w:tcW w:w="799" w:type="pct"/>
            <w:gridSpan w:val="2"/>
          </w:tcPr>
          <w:p w:rsidR="00B7704C" w:rsidRPr="00540E87" w:rsidRDefault="00B7704C" w:rsidP="00D6638C">
            <w:pPr>
              <w:spacing w:after="0"/>
              <w:jc w:val="right"/>
              <w:rPr>
                <w:rFonts w:asciiTheme="minorHAnsi" w:hAnsiTheme="minorHAnsi"/>
                <w:color w:val="000000"/>
                <w:sz w:val="20"/>
                <w:szCs w:val="20"/>
              </w:rPr>
            </w:pPr>
          </w:p>
          <w:p w:rsidR="00D954A5" w:rsidRPr="00540E87" w:rsidRDefault="00D954A5" w:rsidP="00D6638C">
            <w:pPr>
              <w:spacing w:after="0"/>
              <w:jc w:val="right"/>
              <w:rPr>
                <w:rFonts w:asciiTheme="minorHAnsi" w:hAnsiTheme="minorHAnsi"/>
                <w:color w:val="000000"/>
                <w:sz w:val="20"/>
                <w:szCs w:val="20"/>
              </w:rPr>
            </w:pPr>
            <w:r w:rsidRPr="00540E87">
              <w:rPr>
                <w:rFonts w:asciiTheme="minorHAnsi" w:hAnsiTheme="minorHAnsi"/>
                <w:color w:val="000000"/>
                <w:sz w:val="20"/>
                <w:szCs w:val="20"/>
              </w:rPr>
              <w:t>Atlas award ID:</w:t>
            </w:r>
          </w:p>
          <w:p w:rsidR="00D954A5" w:rsidRPr="00540E87" w:rsidRDefault="00D954A5" w:rsidP="00D6638C">
            <w:pPr>
              <w:spacing w:after="0"/>
              <w:jc w:val="right"/>
              <w:rPr>
                <w:rFonts w:asciiTheme="minorHAnsi" w:eastAsia="Arial Unicode MS" w:hAnsiTheme="minorHAnsi"/>
                <w:color w:val="000000"/>
                <w:sz w:val="20"/>
                <w:szCs w:val="20"/>
              </w:rPr>
            </w:pPr>
            <w:r w:rsidRPr="00540E87">
              <w:rPr>
                <w:rFonts w:asciiTheme="minorHAnsi" w:hAnsiTheme="minorHAnsi"/>
                <w:color w:val="000000"/>
                <w:sz w:val="20"/>
                <w:szCs w:val="20"/>
              </w:rPr>
              <w:t xml:space="preserve">Atlas project ID: </w:t>
            </w:r>
          </w:p>
        </w:tc>
        <w:tc>
          <w:tcPr>
            <w:tcW w:w="1478" w:type="pct"/>
          </w:tcPr>
          <w:p w:rsidR="00D954A5" w:rsidRPr="00540E87" w:rsidRDefault="00D954A5" w:rsidP="008F2E34">
            <w:pPr>
              <w:tabs>
                <w:tab w:val="right" w:pos="0"/>
              </w:tabs>
              <w:spacing w:after="0"/>
              <w:rPr>
                <w:rFonts w:asciiTheme="minorHAnsi" w:hAnsiTheme="minorHAnsi"/>
                <w:sz w:val="20"/>
                <w:szCs w:val="20"/>
              </w:rPr>
            </w:pPr>
            <w:r w:rsidRPr="00540E87">
              <w:rPr>
                <w:rFonts w:asciiTheme="minorHAnsi" w:hAnsiTheme="minorHAnsi"/>
                <w:sz w:val="20"/>
                <w:szCs w:val="20"/>
              </w:rPr>
              <w:t>00048448</w:t>
            </w:r>
          </w:p>
          <w:p w:rsidR="00D954A5" w:rsidRPr="00540E87" w:rsidRDefault="00D954A5" w:rsidP="008F2E34">
            <w:pPr>
              <w:tabs>
                <w:tab w:val="right" w:pos="0"/>
              </w:tabs>
              <w:spacing w:after="0"/>
              <w:rPr>
                <w:rFonts w:asciiTheme="minorHAnsi" w:hAnsiTheme="minorHAnsi"/>
                <w:sz w:val="20"/>
                <w:szCs w:val="20"/>
              </w:rPr>
            </w:pPr>
            <w:r w:rsidRPr="00540E87">
              <w:rPr>
                <w:rFonts w:asciiTheme="minorHAnsi" w:hAnsiTheme="minorHAnsi"/>
                <w:sz w:val="20"/>
                <w:szCs w:val="20"/>
              </w:rPr>
              <w:t>00058610</w:t>
            </w:r>
          </w:p>
        </w:tc>
        <w:tc>
          <w:tcPr>
            <w:tcW w:w="714" w:type="pct"/>
          </w:tcPr>
          <w:p w:rsidR="00B7704C" w:rsidRPr="00540E87" w:rsidRDefault="00B7704C" w:rsidP="00D6638C">
            <w:pPr>
              <w:spacing w:after="0"/>
              <w:jc w:val="right"/>
              <w:rPr>
                <w:rFonts w:asciiTheme="minorHAnsi" w:eastAsia="Arial Unicode MS" w:hAnsiTheme="minorHAnsi"/>
                <w:color w:val="000000"/>
                <w:sz w:val="20"/>
                <w:szCs w:val="20"/>
              </w:rPr>
            </w:pPr>
            <w:r w:rsidRPr="00540E87">
              <w:rPr>
                <w:rFonts w:asciiTheme="minorHAnsi" w:hAnsiTheme="minorHAnsi"/>
                <w:color w:val="000000"/>
                <w:sz w:val="20"/>
                <w:szCs w:val="20"/>
              </w:rPr>
              <w:t xml:space="preserve">GEF financing: </w:t>
            </w:r>
          </w:p>
        </w:tc>
        <w:tc>
          <w:tcPr>
            <w:tcW w:w="1028" w:type="pct"/>
            <w:gridSpan w:val="2"/>
            <w:vAlign w:val="center"/>
          </w:tcPr>
          <w:p w:rsidR="00B7704C" w:rsidRPr="00540E87" w:rsidRDefault="00B7704C" w:rsidP="00D6638C">
            <w:pPr>
              <w:spacing w:after="0"/>
              <w:rPr>
                <w:rFonts w:asciiTheme="minorHAnsi" w:hAnsiTheme="minorHAnsi"/>
                <w:sz w:val="20"/>
                <w:szCs w:val="20"/>
              </w:rPr>
            </w:pPr>
            <w:r w:rsidRPr="00540E87">
              <w:rPr>
                <w:rFonts w:asciiTheme="minorHAnsi" w:hAnsiTheme="minorHAnsi"/>
                <w:sz w:val="20"/>
                <w:szCs w:val="20"/>
              </w:rPr>
              <w:t>USD 950,000</w:t>
            </w:r>
          </w:p>
        </w:tc>
        <w:tc>
          <w:tcPr>
            <w:tcW w:w="981" w:type="pct"/>
          </w:tcPr>
          <w:p w:rsidR="00B7704C" w:rsidRPr="00540E87" w:rsidRDefault="003E0A56" w:rsidP="00D6638C">
            <w:pPr>
              <w:spacing w:after="0"/>
              <w:jc w:val="both"/>
              <w:rPr>
                <w:rFonts w:asciiTheme="minorHAnsi" w:hAnsiTheme="minorHAnsi"/>
                <w:sz w:val="20"/>
                <w:szCs w:val="20"/>
              </w:rPr>
            </w:pPr>
            <w:r w:rsidRPr="00540E87">
              <w:rPr>
                <w:rFonts w:asciiTheme="minorHAnsi" w:hAnsiTheme="minorHAnsi"/>
                <w:sz w:val="20"/>
                <w:szCs w:val="20"/>
              </w:rPr>
              <w:fldChar w:fldCharType="begin">
                <w:ffData>
                  <w:name w:val="Text1"/>
                  <w:enabled/>
                  <w:calcOnExit w:val="0"/>
                  <w:textInput/>
                </w:ffData>
              </w:fldChar>
            </w:r>
            <w:r w:rsidR="00B7704C" w:rsidRPr="00540E87">
              <w:rPr>
                <w:rFonts w:asciiTheme="minorHAnsi" w:hAnsiTheme="minorHAnsi"/>
                <w:sz w:val="20"/>
                <w:szCs w:val="20"/>
              </w:rPr>
              <w:instrText xml:space="preserve"> FORMTEXT </w:instrText>
            </w:r>
            <w:r w:rsidRPr="00540E87">
              <w:rPr>
                <w:rFonts w:asciiTheme="minorHAnsi" w:hAnsiTheme="minorHAnsi"/>
                <w:sz w:val="20"/>
                <w:szCs w:val="20"/>
              </w:rPr>
            </w:r>
            <w:r w:rsidRPr="00540E87">
              <w:rPr>
                <w:rFonts w:asciiTheme="minorHAnsi" w:hAnsiTheme="minorHAnsi"/>
                <w:sz w:val="20"/>
                <w:szCs w:val="20"/>
              </w:rPr>
              <w:fldChar w:fldCharType="separate"/>
            </w:r>
            <w:r w:rsidR="00B7704C" w:rsidRPr="00540E87">
              <w:rPr>
                <w:rFonts w:asciiTheme="minorHAnsi"/>
                <w:sz w:val="20"/>
                <w:szCs w:val="20"/>
              </w:rPr>
              <w:t> </w:t>
            </w:r>
            <w:r w:rsidR="00B7704C" w:rsidRPr="00540E87">
              <w:rPr>
                <w:rFonts w:asciiTheme="minorHAnsi"/>
                <w:sz w:val="20"/>
                <w:szCs w:val="20"/>
              </w:rPr>
              <w:t> </w:t>
            </w:r>
            <w:r w:rsidR="00B7704C" w:rsidRPr="00540E87">
              <w:rPr>
                <w:rFonts w:asciiTheme="minorHAnsi"/>
                <w:sz w:val="20"/>
                <w:szCs w:val="20"/>
              </w:rPr>
              <w:t> </w:t>
            </w:r>
            <w:r w:rsidR="00B7704C" w:rsidRPr="00540E87">
              <w:rPr>
                <w:rFonts w:asciiTheme="minorHAnsi"/>
                <w:sz w:val="20"/>
                <w:szCs w:val="20"/>
              </w:rPr>
              <w:t> </w:t>
            </w:r>
            <w:r w:rsidR="00B7704C" w:rsidRPr="00540E87">
              <w:rPr>
                <w:rFonts w:asciiTheme="minorHAnsi"/>
                <w:sz w:val="20"/>
                <w:szCs w:val="20"/>
              </w:rPr>
              <w:t> </w:t>
            </w:r>
            <w:r w:rsidRPr="00540E87">
              <w:rPr>
                <w:rFonts w:asciiTheme="minorHAnsi" w:hAnsiTheme="minorHAnsi"/>
                <w:sz w:val="20"/>
                <w:szCs w:val="20"/>
              </w:rPr>
              <w:fldChar w:fldCharType="end"/>
            </w:r>
          </w:p>
        </w:tc>
      </w:tr>
      <w:tr w:rsidR="00B7704C" w:rsidRPr="00540E87" w:rsidTr="002E6B33">
        <w:trPr>
          <w:trHeight w:val="269"/>
        </w:trPr>
        <w:tc>
          <w:tcPr>
            <w:tcW w:w="799" w:type="pct"/>
            <w:gridSpan w:val="2"/>
          </w:tcPr>
          <w:p w:rsidR="00B7704C" w:rsidRPr="00540E87" w:rsidRDefault="00B7704C" w:rsidP="00D6638C">
            <w:pPr>
              <w:spacing w:after="0"/>
              <w:jc w:val="right"/>
              <w:rPr>
                <w:rFonts w:asciiTheme="minorHAnsi" w:hAnsiTheme="minorHAnsi"/>
                <w:color w:val="000000"/>
                <w:sz w:val="20"/>
                <w:szCs w:val="20"/>
              </w:rPr>
            </w:pPr>
            <w:r w:rsidRPr="00540E87">
              <w:rPr>
                <w:rFonts w:asciiTheme="minorHAnsi" w:hAnsiTheme="minorHAnsi"/>
                <w:color w:val="000000"/>
                <w:sz w:val="20"/>
                <w:szCs w:val="20"/>
              </w:rPr>
              <w:t>Country:</w:t>
            </w:r>
          </w:p>
        </w:tc>
        <w:tc>
          <w:tcPr>
            <w:tcW w:w="1478" w:type="pct"/>
            <w:vAlign w:val="center"/>
          </w:tcPr>
          <w:p w:rsidR="00B7704C" w:rsidRPr="00540E87" w:rsidRDefault="00B7704C" w:rsidP="00D6638C">
            <w:pPr>
              <w:tabs>
                <w:tab w:val="right" w:pos="0"/>
              </w:tabs>
              <w:spacing w:after="0"/>
              <w:rPr>
                <w:rFonts w:asciiTheme="minorHAnsi" w:hAnsiTheme="minorHAnsi"/>
                <w:color w:val="000000"/>
                <w:sz w:val="20"/>
                <w:szCs w:val="20"/>
              </w:rPr>
            </w:pPr>
            <w:smartTag w:uri="urn:schemas-microsoft-com:office:smarttags" w:element="country-region">
              <w:smartTag w:uri="urn:schemas-microsoft-com:office:smarttags" w:element="place">
                <w:r w:rsidRPr="00540E87">
                  <w:rPr>
                    <w:rFonts w:asciiTheme="minorHAnsi" w:hAnsiTheme="minorHAnsi"/>
                    <w:sz w:val="20"/>
                    <w:szCs w:val="20"/>
                  </w:rPr>
                  <w:t>Kyrgyzstan</w:t>
                </w:r>
              </w:smartTag>
            </w:smartTag>
            <w:r w:rsidRPr="00540E87">
              <w:rPr>
                <w:rFonts w:asciiTheme="minorHAnsi" w:hAnsiTheme="minorHAnsi"/>
                <w:sz w:val="20"/>
                <w:szCs w:val="20"/>
              </w:rPr>
              <w:t xml:space="preserve"> </w:t>
            </w:r>
          </w:p>
        </w:tc>
        <w:tc>
          <w:tcPr>
            <w:tcW w:w="714" w:type="pct"/>
          </w:tcPr>
          <w:p w:rsidR="00B7704C" w:rsidRPr="00540E87" w:rsidRDefault="00B7704C" w:rsidP="00D6638C">
            <w:pPr>
              <w:spacing w:after="0"/>
              <w:jc w:val="right"/>
              <w:rPr>
                <w:rFonts w:asciiTheme="minorHAnsi" w:hAnsiTheme="minorHAnsi"/>
                <w:color w:val="000000"/>
                <w:sz w:val="20"/>
                <w:szCs w:val="20"/>
              </w:rPr>
            </w:pPr>
            <w:r w:rsidRPr="00540E87">
              <w:rPr>
                <w:rFonts w:asciiTheme="minorHAnsi" w:hAnsiTheme="minorHAnsi"/>
                <w:bCs/>
                <w:sz w:val="20"/>
                <w:szCs w:val="20"/>
              </w:rPr>
              <w:t>IA/EA own:</w:t>
            </w:r>
          </w:p>
        </w:tc>
        <w:tc>
          <w:tcPr>
            <w:tcW w:w="1028" w:type="pct"/>
            <w:gridSpan w:val="2"/>
          </w:tcPr>
          <w:p w:rsidR="00B7704C" w:rsidRPr="00540E87" w:rsidRDefault="00B7704C" w:rsidP="00B927EE">
            <w:pPr>
              <w:spacing w:after="0"/>
              <w:rPr>
                <w:rFonts w:asciiTheme="minorHAnsi" w:hAnsiTheme="minorHAnsi"/>
                <w:sz w:val="20"/>
                <w:szCs w:val="20"/>
              </w:rPr>
            </w:pPr>
            <w:r w:rsidRPr="00540E87">
              <w:rPr>
                <w:rFonts w:asciiTheme="minorHAnsi" w:hAnsiTheme="minorHAnsi"/>
                <w:sz w:val="20"/>
                <w:szCs w:val="20"/>
              </w:rPr>
              <w:t>UNDP USD 430,000</w:t>
            </w:r>
          </w:p>
        </w:tc>
        <w:tc>
          <w:tcPr>
            <w:tcW w:w="981" w:type="pct"/>
          </w:tcPr>
          <w:p w:rsidR="00B7704C" w:rsidRPr="00540E87" w:rsidRDefault="003E0A56" w:rsidP="00D6638C">
            <w:pPr>
              <w:spacing w:after="0"/>
              <w:jc w:val="both"/>
              <w:rPr>
                <w:rFonts w:asciiTheme="minorHAnsi" w:hAnsiTheme="minorHAnsi"/>
                <w:sz w:val="20"/>
                <w:szCs w:val="20"/>
              </w:rPr>
            </w:pPr>
            <w:r w:rsidRPr="00540E87">
              <w:rPr>
                <w:rFonts w:asciiTheme="minorHAnsi" w:hAnsiTheme="minorHAnsi"/>
                <w:sz w:val="20"/>
                <w:szCs w:val="20"/>
              </w:rPr>
              <w:fldChar w:fldCharType="begin">
                <w:ffData>
                  <w:name w:val="Text1"/>
                  <w:enabled/>
                  <w:calcOnExit w:val="0"/>
                  <w:textInput/>
                </w:ffData>
              </w:fldChar>
            </w:r>
            <w:r w:rsidR="00B7704C" w:rsidRPr="00540E87">
              <w:rPr>
                <w:rFonts w:asciiTheme="minorHAnsi" w:hAnsiTheme="minorHAnsi"/>
                <w:sz w:val="20"/>
                <w:szCs w:val="20"/>
              </w:rPr>
              <w:instrText xml:space="preserve"> FORMTEXT </w:instrText>
            </w:r>
            <w:r w:rsidRPr="00540E87">
              <w:rPr>
                <w:rFonts w:asciiTheme="minorHAnsi" w:hAnsiTheme="minorHAnsi"/>
                <w:sz w:val="20"/>
                <w:szCs w:val="20"/>
              </w:rPr>
            </w:r>
            <w:r w:rsidRPr="00540E87">
              <w:rPr>
                <w:rFonts w:asciiTheme="minorHAnsi" w:hAnsiTheme="minorHAnsi"/>
                <w:sz w:val="20"/>
                <w:szCs w:val="20"/>
              </w:rPr>
              <w:fldChar w:fldCharType="separate"/>
            </w:r>
            <w:r w:rsidR="00B7704C" w:rsidRPr="00540E87">
              <w:rPr>
                <w:rFonts w:asciiTheme="minorHAnsi"/>
                <w:sz w:val="20"/>
                <w:szCs w:val="20"/>
              </w:rPr>
              <w:t> </w:t>
            </w:r>
            <w:r w:rsidR="00B7704C" w:rsidRPr="00540E87">
              <w:rPr>
                <w:rFonts w:asciiTheme="minorHAnsi"/>
                <w:sz w:val="20"/>
                <w:szCs w:val="20"/>
              </w:rPr>
              <w:t> </w:t>
            </w:r>
            <w:r w:rsidR="00B7704C" w:rsidRPr="00540E87">
              <w:rPr>
                <w:rFonts w:asciiTheme="minorHAnsi"/>
                <w:sz w:val="20"/>
                <w:szCs w:val="20"/>
              </w:rPr>
              <w:t> </w:t>
            </w:r>
            <w:r w:rsidR="00B7704C" w:rsidRPr="00540E87">
              <w:rPr>
                <w:rFonts w:asciiTheme="minorHAnsi"/>
                <w:sz w:val="20"/>
                <w:szCs w:val="20"/>
              </w:rPr>
              <w:t> </w:t>
            </w:r>
            <w:r w:rsidR="00B7704C" w:rsidRPr="00540E87">
              <w:rPr>
                <w:rFonts w:asciiTheme="minorHAnsi"/>
                <w:sz w:val="20"/>
                <w:szCs w:val="20"/>
              </w:rPr>
              <w:t> </w:t>
            </w:r>
            <w:r w:rsidRPr="00540E87">
              <w:rPr>
                <w:rFonts w:asciiTheme="minorHAnsi" w:hAnsiTheme="minorHAnsi"/>
                <w:sz w:val="20"/>
                <w:szCs w:val="20"/>
              </w:rPr>
              <w:fldChar w:fldCharType="end"/>
            </w:r>
          </w:p>
        </w:tc>
      </w:tr>
      <w:tr w:rsidR="00B7704C" w:rsidRPr="00540E87" w:rsidTr="002E6B33">
        <w:trPr>
          <w:trHeight w:val="296"/>
        </w:trPr>
        <w:tc>
          <w:tcPr>
            <w:tcW w:w="799" w:type="pct"/>
            <w:gridSpan w:val="2"/>
          </w:tcPr>
          <w:p w:rsidR="00B7704C" w:rsidRPr="00540E87" w:rsidRDefault="00B7704C" w:rsidP="00D6638C">
            <w:pPr>
              <w:spacing w:after="0"/>
              <w:jc w:val="right"/>
              <w:rPr>
                <w:rFonts w:asciiTheme="minorHAnsi" w:hAnsiTheme="minorHAnsi"/>
                <w:color w:val="000000"/>
                <w:sz w:val="20"/>
                <w:szCs w:val="20"/>
              </w:rPr>
            </w:pPr>
            <w:r w:rsidRPr="00540E87">
              <w:rPr>
                <w:rFonts w:asciiTheme="minorHAnsi" w:hAnsiTheme="minorHAnsi"/>
                <w:color w:val="000000"/>
                <w:sz w:val="20"/>
                <w:szCs w:val="20"/>
              </w:rPr>
              <w:t>Region:</w:t>
            </w:r>
          </w:p>
        </w:tc>
        <w:tc>
          <w:tcPr>
            <w:tcW w:w="1478" w:type="pct"/>
          </w:tcPr>
          <w:p w:rsidR="00B7704C" w:rsidRPr="00540E87" w:rsidRDefault="00B7704C" w:rsidP="00261C52">
            <w:pPr>
              <w:tabs>
                <w:tab w:val="right" w:pos="0"/>
              </w:tabs>
              <w:spacing w:after="0"/>
              <w:rPr>
                <w:rFonts w:asciiTheme="minorHAnsi" w:hAnsiTheme="minorHAnsi"/>
                <w:sz w:val="20"/>
                <w:szCs w:val="20"/>
                <w:lang w:val="es-ES_tradnl"/>
              </w:rPr>
            </w:pPr>
            <w:smartTag w:uri="urn:schemas-microsoft-com:office:smarttags" w:element="place">
              <w:r w:rsidRPr="00540E87">
                <w:rPr>
                  <w:rFonts w:asciiTheme="minorHAnsi" w:hAnsiTheme="minorHAnsi"/>
                  <w:sz w:val="20"/>
                  <w:szCs w:val="20"/>
                </w:rPr>
                <w:t>Central Asia</w:t>
              </w:r>
            </w:smartTag>
          </w:p>
        </w:tc>
        <w:tc>
          <w:tcPr>
            <w:tcW w:w="714" w:type="pct"/>
          </w:tcPr>
          <w:p w:rsidR="00B7704C" w:rsidRPr="00540E87" w:rsidRDefault="00B7704C" w:rsidP="002E6B33">
            <w:pPr>
              <w:spacing w:after="0"/>
              <w:jc w:val="right"/>
              <w:rPr>
                <w:rFonts w:asciiTheme="minorHAnsi" w:hAnsiTheme="minorHAnsi"/>
                <w:color w:val="000000"/>
                <w:sz w:val="20"/>
                <w:szCs w:val="20"/>
              </w:rPr>
            </w:pPr>
            <w:r w:rsidRPr="00540E87">
              <w:rPr>
                <w:rFonts w:asciiTheme="minorHAnsi" w:hAnsiTheme="minorHAnsi"/>
                <w:bCs/>
                <w:sz w:val="20"/>
                <w:szCs w:val="20"/>
              </w:rPr>
              <w:t>Government:</w:t>
            </w:r>
          </w:p>
        </w:tc>
        <w:tc>
          <w:tcPr>
            <w:tcW w:w="1028" w:type="pct"/>
            <w:gridSpan w:val="2"/>
            <w:vAlign w:val="center"/>
          </w:tcPr>
          <w:p w:rsidR="00B7704C" w:rsidRPr="00540E87" w:rsidRDefault="00B7704C" w:rsidP="00D6638C">
            <w:pPr>
              <w:spacing w:after="0"/>
              <w:rPr>
                <w:rFonts w:asciiTheme="minorHAnsi" w:hAnsiTheme="minorHAnsi"/>
                <w:sz w:val="20"/>
                <w:szCs w:val="20"/>
              </w:rPr>
            </w:pPr>
            <w:r w:rsidRPr="00540E87">
              <w:rPr>
                <w:rFonts w:asciiTheme="minorHAnsi" w:hAnsiTheme="minorHAnsi"/>
                <w:sz w:val="20"/>
                <w:szCs w:val="20"/>
              </w:rPr>
              <w:t xml:space="preserve">Government of </w:t>
            </w:r>
            <w:smartTag w:uri="urn:schemas-microsoft-com:office:smarttags" w:element="country-region">
              <w:smartTag w:uri="urn:schemas-microsoft-com:office:smarttags" w:element="place">
                <w:r w:rsidRPr="00540E87">
                  <w:rPr>
                    <w:rFonts w:asciiTheme="minorHAnsi" w:hAnsiTheme="minorHAnsi"/>
                    <w:sz w:val="20"/>
                    <w:szCs w:val="20"/>
                  </w:rPr>
                  <w:t>Kyrgyzstan</w:t>
                </w:r>
              </w:smartTag>
            </w:smartTag>
            <w:r w:rsidRPr="00540E87">
              <w:rPr>
                <w:rFonts w:asciiTheme="minorHAnsi" w:hAnsiTheme="minorHAnsi"/>
                <w:sz w:val="20"/>
                <w:szCs w:val="20"/>
              </w:rPr>
              <w:t xml:space="preserve"> USD 1,000, 000</w:t>
            </w:r>
          </w:p>
        </w:tc>
        <w:tc>
          <w:tcPr>
            <w:tcW w:w="981" w:type="pct"/>
          </w:tcPr>
          <w:p w:rsidR="00B7704C" w:rsidRPr="00540E87" w:rsidRDefault="003E0A56" w:rsidP="00D6638C">
            <w:pPr>
              <w:spacing w:after="0"/>
              <w:jc w:val="both"/>
              <w:rPr>
                <w:rFonts w:asciiTheme="minorHAnsi" w:hAnsiTheme="minorHAnsi"/>
                <w:sz w:val="20"/>
                <w:szCs w:val="20"/>
              </w:rPr>
            </w:pPr>
            <w:r w:rsidRPr="00540E87">
              <w:rPr>
                <w:rFonts w:asciiTheme="minorHAnsi" w:hAnsiTheme="minorHAnsi"/>
                <w:sz w:val="20"/>
                <w:szCs w:val="20"/>
              </w:rPr>
              <w:fldChar w:fldCharType="begin">
                <w:ffData>
                  <w:name w:val="Text1"/>
                  <w:enabled/>
                  <w:calcOnExit w:val="0"/>
                  <w:textInput/>
                </w:ffData>
              </w:fldChar>
            </w:r>
            <w:r w:rsidR="00B7704C" w:rsidRPr="00540E87">
              <w:rPr>
                <w:rFonts w:asciiTheme="minorHAnsi" w:hAnsiTheme="minorHAnsi"/>
                <w:sz w:val="20"/>
                <w:szCs w:val="20"/>
              </w:rPr>
              <w:instrText xml:space="preserve"> FORMTEXT </w:instrText>
            </w:r>
            <w:r w:rsidRPr="00540E87">
              <w:rPr>
                <w:rFonts w:asciiTheme="minorHAnsi" w:hAnsiTheme="minorHAnsi"/>
                <w:sz w:val="20"/>
                <w:szCs w:val="20"/>
              </w:rPr>
            </w:r>
            <w:r w:rsidRPr="00540E87">
              <w:rPr>
                <w:rFonts w:asciiTheme="minorHAnsi" w:hAnsiTheme="minorHAnsi"/>
                <w:sz w:val="20"/>
                <w:szCs w:val="20"/>
              </w:rPr>
              <w:fldChar w:fldCharType="separate"/>
            </w:r>
            <w:r w:rsidR="00B7704C" w:rsidRPr="00540E87">
              <w:rPr>
                <w:rFonts w:asciiTheme="minorHAnsi"/>
                <w:sz w:val="20"/>
                <w:szCs w:val="20"/>
              </w:rPr>
              <w:t> </w:t>
            </w:r>
            <w:r w:rsidR="00B7704C" w:rsidRPr="00540E87">
              <w:rPr>
                <w:rFonts w:asciiTheme="minorHAnsi"/>
                <w:sz w:val="20"/>
                <w:szCs w:val="20"/>
              </w:rPr>
              <w:t> </w:t>
            </w:r>
            <w:r w:rsidR="00B7704C" w:rsidRPr="00540E87">
              <w:rPr>
                <w:rFonts w:asciiTheme="minorHAnsi"/>
                <w:sz w:val="20"/>
                <w:szCs w:val="20"/>
              </w:rPr>
              <w:t> </w:t>
            </w:r>
            <w:r w:rsidR="00B7704C" w:rsidRPr="00540E87">
              <w:rPr>
                <w:rFonts w:asciiTheme="minorHAnsi"/>
                <w:sz w:val="20"/>
                <w:szCs w:val="20"/>
              </w:rPr>
              <w:t> </w:t>
            </w:r>
            <w:r w:rsidR="00B7704C" w:rsidRPr="00540E87">
              <w:rPr>
                <w:rFonts w:asciiTheme="minorHAnsi"/>
                <w:sz w:val="20"/>
                <w:szCs w:val="20"/>
              </w:rPr>
              <w:t> </w:t>
            </w:r>
            <w:r w:rsidRPr="00540E87">
              <w:rPr>
                <w:rFonts w:asciiTheme="minorHAnsi" w:hAnsiTheme="minorHAnsi"/>
                <w:sz w:val="20"/>
                <w:szCs w:val="20"/>
              </w:rPr>
              <w:fldChar w:fldCharType="end"/>
            </w:r>
          </w:p>
        </w:tc>
      </w:tr>
      <w:tr w:rsidR="00B7704C" w:rsidRPr="00540E87" w:rsidTr="002E6B33">
        <w:trPr>
          <w:trHeight w:val="314"/>
        </w:trPr>
        <w:tc>
          <w:tcPr>
            <w:tcW w:w="799" w:type="pct"/>
            <w:gridSpan w:val="2"/>
          </w:tcPr>
          <w:p w:rsidR="00B7704C" w:rsidRPr="00540E87" w:rsidRDefault="00B7704C" w:rsidP="00D6638C">
            <w:pPr>
              <w:spacing w:after="0"/>
              <w:jc w:val="right"/>
              <w:rPr>
                <w:rFonts w:asciiTheme="minorHAnsi" w:hAnsiTheme="minorHAnsi"/>
                <w:color w:val="000000"/>
                <w:sz w:val="20"/>
                <w:szCs w:val="20"/>
              </w:rPr>
            </w:pPr>
            <w:r w:rsidRPr="00540E87">
              <w:rPr>
                <w:rFonts w:asciiTheme="minorHAnsi" w:hAnsiTheme="minorHAnsi"/>
                <w:color w:val="000000"/>
                <w:sz w:val="20"/>
                <w:szCs w:val="20"/>
              </w:rPr>
              <w:t>Focal Area:</w:t>
            </w:r>
          </w:p>
        </w:tc>
        <w:tc>
          <w:tcPr>
            <w:tcW w:w="1478" w:type="pct"/>
          </w:tcPr>
          <w:p w:rsidR="00B7704C" w:rsidRPr="00540E87" w:rsidRDefault="00B7704C" w:rsidP="00261C52">
            <w:pPr>
              <w:tabs>
                <w:tab w:val="right" w:pos="0"/>
              </w:tabs>
              <w:spacing w:after="0"/>
              <w:rPr>
                <w:rFonts w:asciiTheme="minorHAnsi" w:hAnsiTheme="minorHAnsi"/>
                <w:sz w:val="20"/>
                <w:szCs w:val="20"/>
              </w:rPr>
            </w:pPr>
            <w:r w:rsidRPr="00540E87">
              <w:rPr>
                <w:rFonts w:asciiTheme="minorHAnsi" w:hAnsiTheme="minorHAnsi"/>
                <w:sz w:val="20"/>
                <w:szCs w:val="20"/>
              </w:rPr>
              <w:t>BD</w:t>
            </w:r>
          </w:p>
        </w:tc>
        <w:tc>
          <w:tcPr>
            <w:tcW w:w="714" w:type="pct"/>
          </w:tcPr>
          <w:p w:rsidR="00B7704C" w:rsidRPr="00540E87" w:rsidRDefault="00B7704C" w:rsidP="00D6638C">
            <w:pPr>
              <w:spacing w:after="0"/>
              <w:jc w:val="right"/>
              <w:rPr>
                <w:rFonts w:asciiTheme="minorHAnsi" w:hAnsiTheme="minorHAnsi"/>
                <w:color w:val="000000"/>
                <w:sz w:val="20"/>
                <w:szCs w:val="20"/>
              </w:rPr>
            </w:pPr>
            <w:r w:rsidRPr="00540E87">
              <w:rPr>
                <w:rFonts w:asciiTheme="minorHAnsi" w:hAnsiTheme="minorHAnsi"/>
                <w:bCs/>
                <w:sz w:val="20"/>
                <w:szCs w:val="20"/>
              </w:rPr>
              <w:t>Other:</w:t>
            </w:r>
          </w:p>
        </w:tc>
        <w:tc>
          <w:tcPr>
            <w:tcW w:w="1028" w:type="pct"/>
            <w:gridSpan w:val="2"/>
            <w:vAlign w:val="center"/>
          </w:tcPr>
          <w:p w:rsidR="00B7704C" w:rsidRPr="00540E87" w:rsidRDefault="00B7704C" w:rsidP="00261C52">
            <w:pPr>
              <w:spacing w:after="0"/>
              <w:rPr>
                <w:rFonts w:asciiTheme="minorHAnsi" w:hAnsiTheme="minorHAnsi"/>
                <w:sz w:val="20"/>
                <w:szCs w:val="20"/>
                <w:highlight w:val="yellow"/>
              </w:rPr>
            </w:pPr>
            <w:r w:rsidRPr="00540E87">
              <w:rPr>
                <w:rFonts w:asciiTheme="minorHAnsi" w:hAnsiTheme="minorHAnsi"/>
                <w:sz w:val="20"/>
                <w:szCs w:val="20"/>
              </w:rPr>
              <w:t>NGOs USD 1,690,000</w:t>
            </w:r>
          </w:p>
        </w:tc>
        <w:tc>
          <w:tcPr>
            <w:tcW w:w="981" w:type="pct"/>
          </w:tcPr>
          <w:p w:rsidR="00B7704C" w:rsidRPr="00540E87" w:rsidRDefault="003E0A56" w:rsidP="00D6638C">
            <w:pPr>
              <w:spacing w:after="0"/>
              <w:jc w:val="both"/>
              <w:rPr>
                <w:rFonts w:asciiTheme="minorHAnsi" w:hAnsiTheme="minorHAnsi"/>
                <w:sz w:val="20"/>
                <w:szCs w:val="20"/>
              </w:rPr>
            </w:pPr>
            <w:r w:rsidRPr="00540E87">
              <w:rPr>
                <w:rFonts w:asciiTheme="minorHAnsi" w:hAnsiTheme="minorHAnsi"/>
                <w:sz w:val="20"/>
                <w:szCs w:val="20"/>
              </w:rPr>
              <w:fldChar w:fldCharType="begin">
                <w:ffData>
                  <w:name w:val="Text1"/>
                  <w:enabled/>
                  <w:calcOnExit w:val="0"/>
                  <w:textInput/>
                </w:ffData>
              </w:fldChar>
            </w:r>
            <w:r w:rsidR="00B7704C" w:rsidRPr="00540E87">
              <w:rPr>
                <w:rFonts w:asciiTheme="minorHAnsi" w:hAnsiTheme="minorHAnsi"/>
                <w:sz w:val="20"/>
                <w:szCs w:val="20"/>
              </w:rPr>
              <w:instrText xml:space="preserve"> FORMTEXT </w:instrText>
            </w:r>
            <w:r w:rsidRPr="00540E87">
              <w:rPr>
                <w:rFonts w:asciiTheme="minorHAnsi" w:hAnsiTheme="minorHAnsi"/>
                <w:sz w:val="20"/>
                <w:szCs w:val="20"/>
              </w:rPr>
            </w:r>
            <w:r w:rsidRPr="00540E87">
              <w:rPr>
                <w:rFonts w:asciiTheme="minorHAnsi" w:hAnsiTheme="minorHAnsi"/>
                <w:sz w:val="20"/>
                <w:szCs w:val="20"/>
              </w:rPr>
              <w:fldChar w:fldCharType="separate"/>
            </w:r>
            <w:r w:rsidR="00B7704C" w:rsidRPr="00540E87">
              <w:rPr>
                <w:rFonts w:asciiTheme="minorHAnsi"/>
                <w:noProof/>
                <w:sz w:val="20"/>
                <w:szCs w:val="20"/>
              </w:rPr>
              <w:t> </w:t>
            </w:r>
            <w:r w:rsidR="00B7704C" w:rsidRPr="00540E87">
              <w:rPr>
                <w:rFonts w:asciiTheme="minorHAnsi"/>
                <w:noProof/>
                <w:sz w:val="20"/>
                <w:szCs w:val="20"/>
              </w:rPr>
              <w:t> </w:t>
            </w:r>
            <w:r w:rsidR="00B7704C" w:rsidRPr="00540E87">
              <w:rPr>
                <w:rFonts w:asciiTheme="minorHAnsi"/>
                <w:noProof/>
                <w:sz w:val="20"/>
                <w:szCs w:val="20"/>
              </w:rPr>
              <w:t> </w:t>
            </w:r>
            <w:r w:rsidR="00B7704C" w:rsidRPr="00540E87">
              <w:rPr>
                <w:rFonts w:asciiTheme="minorHAnsi"/>
                <w:noProof/>
                <w:sz w:val="20"/>
                <w:szCs w:val="20"/>
              </w:rPr>
              <w:t> </w:t>
            </w:r>
            <w:r w:rsidR="00B7704C" w:rsidRPr="00540E87">
              <w:rPr>
                <w:rFonts w:asciiTheme="minorHAnsi"/>
                <w:noProof/>
                <w:sz w:val="20"/>
                <w:szCs w:val="20"/>
              </w:rPr>
              <w:t> </w:t>
            </w:r>
            <w:r w:rsidRPr="00540E87">
              <w:rPr>
                <w:rFonts w:asciiTheme="minorHAnsi" w:hAnsiTheme="minorHAnsi"/>
                <w:sz w:val="20"/>
                <w:szCs w:val="20"/>
              </w:rPr>
              <w:fldChar w:fldCharType="end"/>
            </w:r>
          </w:p>
        </w:tc>
      </w:tr>
      <w:tr w:rsidR="00B7704C" w:rsidRPr="00540E87" w:rsidTr="002E6B33">
        <w:trPr>
          <w:trHeight w:val="553"/>
        </w:trPr>
        <w:tc>
          <w:tcPr>
            <w:tcW w:w="799" w:type="pct"/>
            <w:gridSpan w:val="2"/>
          </w:tcPr>
          <w:p w:rsidR="00B7704C" w:rsidRPr="00540E87" w:rsidRDefault="00B7704C" w:rsidP="00D6638C">
            <w:pPr>
              <w:spacing w:after="0"/>
              <w:jc w:val="right"/>
              <w:rPr>
                <w:rFonts w:asciiTheme="minorHAnsi" w:eastAsia="Arial Unicode MS" w:hAnsiTheme="minorHAnsi"/>
                <w:color w:val="000000"/>
                <w:sz w:val="20"/>
                <w:szCs w:val="20"/>
              </w:rPr>
            </w:pPr>
            <w:r w:rsidRPr="00540E87">
              <w:rPr>
                <w:rFonts w:asciiTheme="minorHAnsi" w:hAnsiTheme="minorHAnsi"/>
                <w:color w:val="000000"/>
                <w:sz w:val="20"/>
                <w:szCs w:val="20"/>
              </w:rPr>
              <w:t>FA Objectives, (OP/SP):</w:t>
            </w:r>
          </w:p>
        </w:tc>
        <w:tc>
          <w:tcPr>
            <w:tcW w:w="1478" w:type="pct"/>
            <w:vAlign w:val="center"/>
          </w:tcPr>
          <w:p w:rsidR="00B7704C" w:rsidRPr="00540E87" w:rsidRDefault="00B7704C" w:rsidP="00261C52">
            <w:pPr>
              <w:tabs>
                <w:tab w:val="right" w:pos="0"/>
              </w:tabs>
              <w:spacing w:after="0"/>
              <w:rPr>
                <w:rFonts w:asciiTheme="minorHAnsi" w:hAnsiTheme="minorHAnsi"/>
                <w:sz w:val="20"/>
                <w:szCs w:val="20"/>
              </w:rPr>
            </w:pPr>
          </w:p>
        </w:tc>
        <w:tc>
          <w:tcPr>
            <w:tcW w:w="714" w:type="pct"/>
          </w:tcPr>
          <w:p w:rsidR="00B7704C" w:rsidRPr="00540E87" w:rsidRDefault="00B7704C" w:rsidP="00D6638C">
            <w:pPr>
              <w:spacing w:after="0"/>
              <w:jc w:val="right"/>
              <w:rPr>
                <w:rFonts w:asciiTheme="minorHAnsi" w:hAnsiTheme="minorHAnsi"/>
                <w:color w:val="000000"/>
                <w:sz w:val="20"/>
                <w:szCs w:val="20"/>
              </w:rPr>
            </w:pPr>
            <w:r w:rsidRPr="00540E87">
              <w:rPr>
                <w:rFonts w:asciiTheme="minorHAnsi" w:hAnsiTheme="minorHAnsi"/>
                <w:color w:val="000000"/>
                <w:sz w:val="20"/>
                <w:szCs w:val="20"/>
              </w:rPr>
              <w:t>Total co-financing:</w:t>
            </w:r>
          </w:p>
        </w:tc>
        <w:tc>
          <w:tcPr>
            <w:tcW w:w="1028" w:type="pct"/>
            <w:gridSpan w:val="2"/>
            <w:vAlign w:val="center"/>
          </w:tcPr>
          <w:p w:rsidR="00B7704C" w:rsidRPr="00540E87" w:rsidRDefault="00B7704C" w:rsidP="001F3115">
            <w:pPr>
              <w:spacing w:after="0"/>
              <w:rPr>
                <w:rFonts w:asciiTheme="minorHAnsi" w:eastAsia="Arial Unicode MS" w:hAnsiTheme="minorHAnsi"/>
                <w:sz w:val="20"/>
                <w:szCs w:val="20"/>
              </w:rPr>
            </w:pPr>
            <w:r w:rsidRPr="00540E87">
              <w:rPr>
                <w:rFonts w:asciiTheme="minorHAnsi" w:eastAsia="Arial Unicode MS" w:hAnsiTheme="minorHAnsi"/>
                <w:sz w:val="20"/>
                <w:szCs w:val="20"/>
              </w:rPr>
              <w:t>USD 2,690,000</w:t>
            </w:r>
          </w:p>
        </w:tc>
        <w:tc>
          <w:tcPr>
            <w:tcW w:w="981" w:type="pct"/>
          </w:tcPr>
          <w:p w:rsidR="00B7704C" w:rsidRPr="00540E87" w:rsidRDefault="003E0A56" w:rsidP="00D6638C">
            <w:pPr>
              <w:spacing w:after="0"/>
              <w:jc w:val="both"/>
              <w:rPr>
                <w:rFonts w:asciiTheme="minorHAnsi" w:hAnsiTheme="minorHAnsi"/>
                <w:sz w:val="20"/>
                <w:szCs w:val="20"/>
              </w:rPr>
            </w:pPr>
            <w:r w:rsidRPr="00540E87">
              <w:rPr>
                <w:rFonts w:asciiTheme="minorHAnsi" w:hAnsiTheme="minorHAnsi"/>
                <w:sz w:val="20"/>
                <w:szCs w:val="20"/>
              </w:rPr>
              <w:fldChar w:fldCharType="begin">
                <w:ffData>
                  <w:name w:val="Text1"/>
                  <w:enabled/>
                  <w:calcOnExit w:val="0"/>
                  <w:textInput/>
                </w:ffData>
              </w:fldChar>
            </w:r>
            <w:r w:rsidR="00B7704C" w:rsidRPr="00540E87">
              <w:rPr>
                <w:rFonts w:asciiTheme="minorHAnsi" w:hAnsiTheme="minorHAnsi"/>
                <w:sz w:val="20"/>
                <w:szCs w:val="20"/>
              </w:rPr>
              <w:instrText xml:space="preserve"> FORMTEXT </w:instrText>
            </w:r>
            <w:r w:rsidRPr="00540E87">
              <w:rPr>
                <w:rFonts w:asciiTheme="minorHAnsi" w:hAnsiTheme="minorHAnsi"/>
                <w:sz w:val="20"/>
                <w:szCs w:val="20"/>
              </w:rPr>
            </w:r>
            <w:r w:rsidRPr="00540E87">
              <w:rPr>
                <w:rFonts w:asciiTheme="minorHAnsi" w:hAnsiTheme="minorHAnsi"/>
                <w:sz w:val="20"/>
                <w:szCs w:val="20"/>
              </w:rPr>
              <w:fldChar w:fldCharType="separate"/>
            </w:r>
            <w:r w:rsidR="00B7704C" w:rsidRPr="00540E87">
              <w:rPr>
                <w:rFonts w:asciiTheme="minorHAnsi"/>
                <w:noProof/>
                <w:sz w:val="20"/>
                <w:szCs w:val="20"/>
              </w:rPr>
              <w:t> </w:t>
            </w:r>
            <w:r w:rsidR="00B7704C" w:rsidRPr="00540E87">
              <w:rPr>
                <w:rFonts w:asciiTheme="minorHAnsi"/>
                <w:noProof/>
                <w:sz w:val="20"/>
                <w:szCs w:val="20"/>
              </w:rPr>
              <w:t> </w:t>
            </w:r>
            <w:r w:rsidR="00B7704C" w:rsidRPr="00540E87">
              <w:rPr>
                <w:rFonts w:asciiTheme="minorHAnsi"/>
                <w:noProof/>
                <w:sz w:val="20"/>
                <w:szCs w:val="20"/>
              </w:rPr>
              <w:t> </w:t>
            </w:r>
            <w:r w:rsidR="00B7704C" w:rsidRPr="00540E87">
              <w:rPr>
                <w:rFonts w:asciiTheme="minorHAnsi"/>
                <w:noProof/>
                <w:sz w:val="20"/>
                <w:szCs w:val="20"/>
              </w:rPr>
              <w:t> </w:t>
            </w:r>
            <w:r w:rsidR="00B7704C" w:rsidRPr="00540E87">
              <w:rPr>
                <w:rFonts w:asciiTheme="minorHAnsi"/>
                <w:noProof/>
                <w:sz w:val="20"/>
                <w:szCs w:val="20"/>
              </w:rPr>
              <w:t> </w:t>
            </w:r>
            <w:r w:rsidRPr="00540E87">
              <w:rPr>
                <w:rFonts w:asciiTheme="minorHAnsi" w:hAnsiTheme="minorHAnsi"/>
                <w:sz w:val="20"/>
                <w:szCs w:val="20"/>
              </w:rPr>
              <w:fldChar w:fldCharType="end"/>
            </w:r>
          </w:p>
        </w:tc>
      </w:tr>
      <w:tr w:rsidR="00B7704C" w:rsidRPr="00540E87" w:rsidTr="002E6B33">
        <w:trPr>
          <w:trHeight w:val="341"/>
        </w:trPr>
        <w:tc>
          <w:tcPr>
            <w:tcW w:w="799" w:type="pct"/>
            <w:gridSpan w:val="2"/>
          </w:tcPr>
          <w:p w:rsidR="00B7704C" w:rsidRPr="00540E87" w:rsidRDefault="00B7704C" w:rsidP="00D6638C">
            <w:pPr>
              <w:spacing w:after="0"/>
              <w:jc w:val="right"/>
              <w:rPr>
                <w:rFonts w:asciiTheme="minorHAnsi" w:eastAsia="Arial Unicode MS" w:hAnsiTheme="minorHAnsi"/>
                <w:color w:val="000000"/>
                <w:sz w:val="20"/>
                <w:szCs w:val="20"/>
              </w:rPr>
            </w:pPr>
            <w:r w:rsidRPr="00540E87">
              <w:rPr>
                <w:rFonts w:asciiTheme="minorHAnsi" w:hAnsiTheme="minorHAnsi"/>
                <w:color w:val="000000"/>
                <w:sz w:val="20"/>
                <w:szCs w:val="20"/>
              </w:rPr>
              <w:t>Executing Agency:</w:t>
            </w:r>
          </w:p>
        </w:tc>
        <w:tc>
          <w:tcPr>
            <w:tcW w:w="1478" w:type="pct"/>
            <w:vAlign w:val="center"/>
          </w:tcPr>
          <w:p w:rsidR="00B7704C" w:rsidRPr="00540E87" w:rsidRDefault="00B7704C" w:rsidP="00D6638C">
            <w:pPr>
              <w:tabs>
                <w:tab w:val="right" w:pos="0"/>
              </w:tabs>
              <w:spacing w:after="0"/>
              <w:rPr>
                <w:rFonts w:asciiTheme="minorHAnsi" w:hAnsiTheme="minorHAnsi"/>
                <w:sz w:val="20"/>
                <w:szCs w:val="20"/>
              </w:rPr>
            </w:pPr>
            <w:r w:rsidRPr="00540E87">
              <w:rPr>
                <w:rFonts w:asciiTheme="minorHAnsi" w:hAnsiTheme="minorHAnsi"/>
                <w:sz w:val="20"/>
                <w:szCs w:val="20"/>
              </w:rPr>
              <w:t>UNDP</w:t>
            </w:r>
          </w:p>
        </w:tc>
        <w:tc>
          <w:tcPr>
            <w:tcW w:w="714" w:type="pct"/>
          </w:tcPr>
          <w:p w:rsidR="00B7704C" w:rsidRPr="00540E87" w:rsidRDefault="00B7704C" w:rsidP="00D6638C">
            <w:pPr>
              <w:spacing w:after="0"/>
              <w:jc w:val="right"/>
              <w:rPr>
                <w:rFonts w:asciiTheme="minorHAnsi" w:eastAsia="Arial Unicode MS" w:hAnsiTheme="minorHAnsi"/>
                <w:color w:val="000000"/>
                <w:sz w:val="20"/>
                <w:szCs w:val="20"/>
              </w:rPr>
            </w:pPr>
            <w:r w:rsidRPr="00540E87">
              <w:rPr>
                <w:rFonts w:asciiTheme="minorHAnsi" w:hAnsiTheme="minorHAnsi"/>
                <w:color w:val="000000"/>
                <w:sz w:val="20"/>
                <w:szCs w:val="20"/>
              </w:rPr>
              <w:t>Total Project Cost:</w:t>
            </w:r>
          </w:p>
        </w:tc>
        <w:tc>
          <w:tcPr>
            <w:tcW w:w="1028" w:type="pct"/>
            <w:gridSpan w:val="2"/>
            <w:vAlign w:val="center"/>
          </w:tcPr>
          <w:p w:rsidR="00B7704C" w:rsidRPr="00540E87" w:rsidRDefault="00B7704C" w:rsidP="00D6638C">
            <w:pPr>
              <w:spacing w:after="0"/>
              <w:rPr>
                <w:rFonts w:asciiTheme="minorHAnsi" w:eastAsia="Arial Unicode MS" w:hAnsiTheme="minorHAnsi"/>
                <w:sz w:val="20"/>
                <w:szCs w:val="20"/>
              </w:rPr>
            </w:pPr>
            <w:r w:rsidRPr="00540E87">
              <w:rPr>
                <w:rFonts w:asciiTheme="minorHAnsi" w:hAnsiTheme="minorHAnsi"/>
                <w:color w:val="000000"/>
                <w:sz w:val="20"/>
                <w:szCs w:val="20"/>
              </w:rPr>
              <w:t>USD 4,070,000</w:t>
            </w:r>
          </w:p>
        </w:tc>
        <w:tc>
          <w:tcPr>
            <w:tcW w:w="981" w:type="pct"/>
          </w:tcPr>
          <w:p w:rsidR="00B7704C" w:rsidRPr="00540E87" w:rsidRDefault="003E0A56" w:rsidP="00D6638C">
            <w:pPr>
              <w:spacing w:after="0"/>
              <w:jc w:val="both"/>
              <w:rPr>
                <w:rFonts w:asciiTheme="minorHAnsi" w:eastAsia="Arial Unicode MS" w:hAnsiTheme="minorHAnsi"/>
                <w:sz w:val="20"/>
                <w:szCs w:val="20"/>
              </w:rPr>
            </w:pPr>
            <w:r w:rsidRPr="00540E87">
              <w:rPr>
                <w:rFonts w:asciiTheme="minorHAnsi" w:hAnsiTheme="minorHAnsi"/>
                <w:sz w:val="20"/>
                <w:szCs w:val="20"/>
              </w:rPr>
              <w:fldChar w:fldCharType="begin">
                <w:ffData>
                  <w:name w:val="Text2"/>
                  <w:enabled/>
                  <w:calcOnExit w:val="0"/>
                  <w:textInput/>
                </w:ffData>
              </w:fldChar>
            </w:r>
            <w:r w:rsidR="00B7704C" w:rsidRPr="00540E87">
              <w:rPr>
                <w:rFonts w:asciiTheme="minorHAnsi" w:hAnsiTheme="minorHAnsi"/>
                <w:sz w:val="20"/>
                <w:szCs w:val="20"/>
              </w:rPr>
              <w:instrText xml:space="preserve"> FORMTEXT </w:instrText>
            </w:r>
            <w:r w:rsidRPr="00540E87">
              <w:rPr>
                <w:rFonts w:asciiTheme="minorHAnsi" w:hAnsiTheme="minorHAnsi"/>
                <w:sz w:val="20"/>
                <w:szCs w:val="20"/>
              </w:rPr>
            </w:r>
            <w:r w:rsidRPr="00540E87">
              <w:rPr>
                <w:rFonts w:asciiTheme="minorHAnsi" w:hAnsiTheme="minorHAnsi"/>
                <w:sz w:val="20"/>
                <w:szCs w:val="20"/>
              </w:rPr>
              <w:fldChar w:fldCharType="separate"/>
            </w:r>
            <w:r w:rsidR="00B7704C" w:rsidRPr="00540E87">
              <w:rPr>
                <w:rFonts w:asciiTheme="minorHAnsi"/>
                <w:noProof/>
                <w:sz w:val="20"/>
                <w:szCs w:val="20"/>
              </w:rPr>
              <w:t> </w:t>
            </w:r>
            <w:r w:rsidR="00B7704C" w:rsidRPr="00540E87">
              <w:rPr>
                <w:rFonts w:asciiTheme="minorHAnsi"/>
                <w:noProof/>
                <w:sz w:val="20"/>
                <w:szCs w:val="20"/>
              </w:rPr>
              <w:t> </w:t>
            </w:r>
            <w:r w:rsidR="00B7704C" w:rsidRPr="00540E87">
              <w:rPr>
                <w:rFonts w:asciiTheme="minorHAnsi"/>
                <w:noProof/>
                <w:sz w:val="20"/>
                <w:szCs w:val="20"/>
              </w:rPr>
              <w:t> </w:t>
            </w:r>
            <w:r w:rsidR="00B7704C" w:rsidRPr="00540E87">
              <w:rPr>
                <w:rFonts w:asciiTheme="minorHAnsi"/>
                <w:noProof/>
                <w:sz w:val="20"/>
                <w:szCs w:val="20"/>
              </w:rPr>
              <w:t> </w:t>
            </w:r>
            <w:r w:rsidR="00B7704C" w:rsidRPr="00540E87">
              <w:rPr>
                <w:rFonts w:asciiTheme="minorHAnsi"/>
                <w:noProof/>
                <w:sz w:val="20"/>
                <w:szCs w:val="20"/>
              </w:rPr>
              <w:t> </w:t>
            </w:r>
            <w:r w:rsidRPr="00540E87">
              <w:rPr>
                <w:rFonts w:asciiTheme="minorHAnsi" w:hAnsiTheme="minorHAnsi"/>
                <w:sz w:val="20"/>
                <w:szCs w:val="20"/>
              </w:rPr>
              <w:fldChar w:fldCharType="end"/>
            </w:r>
          </w:p>
        </w:tc>
      </w:tr>
      <w:tr w:rsidR="00B7704C" w:rsidRPr="00540E87" w:rsidTr="002E6B33">
        <w:trPr>
          <w:trHeight w:val="368"/>
        </w:trPr>
        <w:tc>
          <w:tcPr>
            <w:tcW w:w="799" w:type="pct"/>
            <w:gridSpan w:val="2"/>
            <w:vMerge w:val="restart"/>
          </w:tcPr>
          <w:p w:rsidR="00B7704C" w:rsidRPr="00540E87" w:rsidRDefault="00B7704C" w:rsidP="00D6638C">
            <w:pPr>
              <w:spacing w:after="0"/>
              <w:jc w:val="right"/>
              <w:rPr>
                <w:rFonts w:asciiTheme="minorHAnsi" w:eastAsia="Arial Unicode MS" w:hAnsiTheme="minorHAnsi"/>
                <w:sz w:val="20"/>
                <w:szCs w:val="20"/>
              </w:rPr>
            </w:pPr>
            <w:r w:rsidRPr="00540E87">
              <w:rPr>
                <w:rFonts w:asciiTheme="minorHAnsi" w:hAnsiTheme="minorHAnsi"/>
                <w:sz w:val="20"/>
                <w:szCs w:val="20"/>
              </w:rPr>
              <w:t>Other Partners involved:</w:t>
            </w:r>
          </w:p>
        </w:tc>
        <w:tc>
          <w:tcPr>
            <w:tcW w:w="1478" w:type="pct"/>
            <w:vMerge w:val="restart"/>
            <w:vAlign w:val="center"/>
          </w:tcPr>
          <w:p w:rsidR="00B7704C" w:rsidRPr="00540E87" w:rsidRDefault="00B7704C" w:rsidP="00D6638C">
            <w:pPr>
              <w:tabs>
                <w:tab w:val="right" w:pos="0"/>
              </w:tabs>
              <w:spacing w:after="0"/>
              <w:rPr>
                <w:rFonts w:asciiTheme="minorHAnsi" w:hAnsiTheme="minorHAnsi"/>
                <w:color w:val="000000"/>
                <w:sz w:val="20"/>
                <w:szCs w:val="20"/>
              </w:rPr>
            </w:pPr>
          </w:p>
        </w:tc>
        <w:tc>
          <w:tcPr>
            <w:tcW w:w="1742" w:type="pct"/>
            <w:gridSpan w:val="3"/>
          </w:tcPr>
          <w:p w:rsidR="00B7704C" w:rsidRPr="00540E87" w:rsidRDefault="00B7704C" w:rsidP="00D6638C">
            <w:pPr>
              <w:tabs>
                <w:tab w:val="right" w:pos="0"/>
              </w:tabs>
              <w:spacing w:after="0"/>
              <w:jc w:val="right"/>
              <w:rPr>
                <w:rFonts w:asciiTheme="minorHAnsi" w:hAnsiTheme="minorHAnsi"/>
                <w:sz w:val="20"/>
                <w:szCs w:val="20"/>
              </w:rPr>
            </w:pPr>
            <w:r w:rsidRPr="00540E87">
              <w:rPr>
                <w:rFonts w:asciiTheme="minorHAnsi" w:hAnsiTheme="minorHAnsi"/>
                <w:color w:val="000000"/>
                <w:sz w:val="20"/>
                <w:szCs w:val="20"/>
              </w:rPr>
              <w:t xml:space="preserve">ProDoc Signature (date project began): </w:t>
            </w:r>
          </w:p>
        </w:tc>
        <w:tc>
          <w:tcPr>
            <w:tcW w:w="981" w:type="pct"/>
            <w:vAlign w:val="center"/>
          </w:tcPr>
          <w:p w:rsidR="00B7704C" w:rsidRPr="00540E87" w:rsidRDefault="00B7704C" w:rsidP="00D6638C">
            <w:pPr>
              <w:tabs>
                <w:tab w:val="right" w:pos="0"/>
              </w:tabs>
              <w:spacing w:after="0"/>
              <w:rPr>
                <w:rFonts w:asciiTheme="minorHAnsi" w:hAnsiTheme="minorHAnsi"/>
                <w:sz w:val="20"/>
                <w:szCs w:val="20"/>
              </w:rPr>
            </w:pPr>
            <w:r w:rsidRPr="00540E87">
              <w:rPr>
                <w:rFonts w:asciiTheme="minorHAnsi" w:hAnsiTheme="minorHAnsi"/>
                <w:sz w:val="20"/>
                <w:szCs w:val="20"/>
              </w:rPr>
              <w:t>26/02/2008</w:t>
            </w:r>
          </w:p>
        </w:tc>
      </w:tr>
      <w:tr w:rsidR="00B7704C" w:rsidRPr="00540E87" w:rsidTr="002E6B33">
        <w:trPr>
          <w:trHeight w:val="144"/>
        </w:trPr>
        <w:tc>
          <w:tcPr>
            <w:tcW w:w="799" w:type="pct"/>
            <w:gridSpan w:val="2"/>
            <w:vMerge/>
            <w:vAlign w:val="center"/>
          </w:tcPr>
          <w:p w:rsidR="00B7704C" w:rsidRPr="00540E87" w:rsidRDefault="00B7704C" w:rsidP="00D6638C">
            <w:pPr>
              <w:spacing w:after="0"/>
              <w:rPr>
                <w:rFonts w:asciiTheme="minorHAnsi" w:eastAsia="Arial Unicode MS" w:hAnsiTheme="minorHAnsi"/>
                <w:sz w:val="20"/>
                <w:szCs w:val="20"/>
              </w:rPr>
            </w:pPr>
          </w:p>
        </w:tc>
        <w:tc>
          <w:tcPr>
            <w:tcW w:w="1478" w:type="pct"/>
            <w:vMerge/>
          </w:tcPr>
          <w:p w:rsidR="00B7704C" w:rsidRPr="00540E87" w:rsidRDefault="00B7704C" w:rsidP="00D6638C">
            <w:pPr>
              <w:tabs>
                <w:tab w:val="right" w:pos="0"/>
              </w:tabs>
              <w:spacing w:after="0"/>
              <w:jc w:val="center"/>
              <w:rPr>
                <w:rFonts w:asciiTheme="minorHAnsi" w:hAnsiTheme="minorHAnsi"/>
                <w:sz w:val="20"/>
                <w:szCs w:val="20"/>
              </w:rPr>
            </w:pPr>
          </w:p>
        </w:tc>
        <w:tc>
          <w:tcPr>
            <w:tcW w:w="859" w:type="pct"/>
            <w:gridSpan w:val="2"/>
          </w:tcPr>
          <w:p w:rsidR="00B7704C" w:rsidRPr="00540E87" w:rsidRDefault="00B7704C" w:rsidP="00D6638C">
            <w:pPr>
              <w:spacing w:after="0"/>
              <w:jc w:val="right"/>
              <w:rPr>
                <w:rFonts w:asciiTheme="minorHAnsi" w:eastAsia="Arial Unicode MS" w:hAnsiTheme="minorHAnsi"/>
                <w:color w:val="000000"/>
                <w:sz w:val="20"/>
                <w:szCs w:val="20"/>
              </w:rPr>
            </w:pPr>
            <w:r w:rsidRPr="00540E87">
              <w:rPr>
                <w:rFonts w:asciiTheme="minorHAnsi" w:hAnsiTheme="minorHAnsi"/>
                <w:color w:val="000000"/>
                <w:sz w:val="20"/>
                <w:szCs w:val="20"/>
              </w:rPr>
              <w:t>(Operational) Closing Date:</w:t>
            </w:r>
          </w:p>
        </w:tc>
        <w:tc>
          <w:tcPr>
            <w:tcW w:w="883" w:type="pct"/>
          </w:tcPr>
          <w:p w:rsidR="00B7704C" w:rsidRPr="00540E87" w:rsidRDefault="00B7704C" w:rsidP="00D6638C">
            <w:pPr>
              <w:tabs>
                <w:tab w:val="right" w:pos="0"/>
              </w:tabs>
              <w:spacing w:after="0"/>
              <w:rPr>
                <w:rFonts w:asciiTheme="minorHAnsi" w:hAnsiTheme="minorHAnsi"/>
                <w:color w:val="000000"/>
                <w:sz w:val="20"/>
                <w:szCs w:val="20"/>
              </w:rPr>
            </w:pPr>
            <w:r w:rsidRPr="00540E87">
              <w:rPr>
                <w:rFonts w:asciiTheme="minorHAnsi" w:hAnsiTheme="minorHAnsi"/>
                <w:color w:val="000000"/>
                <w:sz w:val="20"/>
                <w:szCs w:val="20"/>
              </w:rPr>
              <w:t>Proposed:</w:t>
            </w:r>
          </w:p>
          <w:p w:rsidR="00B7704C" w:rsidRPr="00540E87" w:rsidRDefault="00B7704C" w:rsidP="00BF7F85">
            <w:pPr>
              <w:tabs>
                <w:tab w:val="right" w:pos="0"/>
              </w:tabs>
              <w:spacing w:after="0"/>
              <w:rPr>
                <w:rFonts w:asciiTheme="minorHAnsi" w:hAnsiTheme="minorHAnsi"/>
                <w:color w:val="000000"/>
                <w:sz w:val="20"/>
                <w:szCs w:val="20"/>
              </w:rPr>
            </w:pPr>
            <w:r w:rsidRPr="00540E87">
              <w:rPr>
                <w:rFonts w:asciiTheme="minorHAnsi" w:hAnsiTheme="minorHAnsi"/>
                <w:sz w:val="20"/>
                <w:szCs w:val="20"/>
              </w:rPr>
              <w:t xml:space="preserve">26/02/2012 </w:t>
            </w:r>
          </w:p>
        </w:tc>
        <w:tc>
          <w:tcPr>
            <w:tcW w:w="981" w:type="pct"/>
          </w:tcPr>
          <w:p w:rsidR="00B7704C" w:rsidRPr="00540E87" w:rsidRDefault="00B7704C" w:rsidP="00D6638C">
            <w:pPr>
              <w:tabs>
                <w:tab w:val="right" w:pos="0"/>
              </w:tabs>
              <w:spacing w:after="0"/>
              <w:rPr>
                <w:rFonts w:asciiTheme="minorHAnsi" w:hAnsiTheme="minorHAnsi"/>
                <w:sz w:val="20"/>
                <w:szCs w:val="20"/>
              </w:rPr>
            </w:pPr>
            <w:r w:rsidRPr="00540E87">
              <w:rPr>
                <w:rFonts w:asciiTheme="minorHAnsi" w:hAnsiTheme="minorHAnsi"/>
                <w:color w:val="000000"/>
                <w:sz w:val="20"/>
                <w:szCs w:val="20"/>
              </w:rPr>
              <w:t>Actual:</w:t>
            </w:r>
          </w:p>
          <w:p w:rsidR="00B7704C" w:rsidRPr="00540E87" w:rsidRDefault="00B7704C" w:rsidP="00D6638C">
            <w:pPr>
              <w:tabs>
                <w:tab w:val="right" w:pos="0"/>
              </w:tabs>
              <w:spacing w:after="0"/>
              <w:rPr>
                <w:rFonts w:asciiTheme="minorHAnsi" w:hAnsiTheme="minorHAnsi"/>
                <w:color w:val="000000"/>
                <w:sz w:val="20"/>
                <w:szCs w:val="20"/>
              </w:rPr>
            </w:pPr>
            <w:r w:rsidRPr="00540E87">
              <w:rPr>
                <w:rFonts w:asciiTheme="minorHAnsi" w:hAnsiTheme="minorHAnsi"/>
                <w:color w:val="000000"/>
                <w:sz w:val="20"/>
                <w:szCs w:val="20"/>
              </w:rPr>
              <w:t>31/12/2012</w:t>
            </w:r>
          </w:p>
        </w:tc>
      </w:tr>
    </w:tbl>
    <w:p w:rsidR="00B7704C" w:rsidRPr="00540E87" w:rsidRDefault="00B7704C" w:rsidP="00F05366">
      <w:pPr>
        <w:pStyle w:val="Heading51"/>
        <w:rPr>
          <w:rFonts w:asciiTheme="minorHAnsi" w:hAnsiTheme="minorHAnsi"/>
        </w:rPr>
      </w:pPr>
      <w:bookmarkStart w:id="4" w:name="_Toc321341549"/>
      <w:r w:rsidRPr="00540E87">
        <w:rPr>
          <w:rFonts w:asciiTheme="minorHAnsi" w:hAnsiTheme="minorHAnsi"/>
        </w:rPr>
        <w:t>Objective and Scope</w:t>
      </w:r>
      <w:bookmarkEnd w:id="4"/>
    </w:p>
    <w:p w:rsidR="004B474E" w:rsidRPr="00540E87" w:rsidRDefault="00B7704C" w:rsidP="004B474E">
      <w:pPr>
        <w:pStyle w:val="Default"/>
        <w:rPr>
          <w:rFonts w:asciiTheme="minorHAnsi" w:eastAsia="Calibri" w:hAnsiTheme="minorHAnsi" w:cs="Cambria"/>
          <w:sz w:val="22"/>
          <w:szCs w:val="22"/>
          <w:lang w:eastAsia="ru-RU"/>
        </w:rPr>
      </w:pPr>
      <w:r w:rsidRPr="00540E87">
        <w:rPr>
          <w:rFonts w:asciiTheme="minorHAnsi" w:hAnsiTheme="minorHAnsi"/>
        </w:rPr>
        <w:t>The TE will be conducted according to the guidance, rules and procedures established by UNDP and GEF as reflected in the UNDP Evaluation Guidance for GEF Financed Project</w:t>
      </w:r>
      <w:r w:rsidR="004B474E" w:rsidRPr="00540E87">
        <w:rPr>
          <w:rFonts w:asciiTheme="minorHAnsi" w:hAnsiTheme="minorHAnsi"/>
        </w:rPr>
        <w:t>s, in  t</w:t>
      </w:r>
      <w:r w:rsidR="004B474E" w:rsidRPr="00540E87">
        <w:rPr>
          <w:rFonts w:asciiTheme="minorHAnsi" w:eastAsia="Calibri" w:hAnsiTheme="minorHAnsi" w:cs="Cambria"/>
          <w:sz w:val="22"/>
          <w:szCs w:val="22"/>
          <w:lang w:eastAsia="ru-RU"/>
        </w:rPr>
        <w:t xml:space="preserve">he GEF Monitoring and Evaluation policy: http://www.thegef.org/gef/sites/thegef.org/files/documents/ME_Policy_2010.pdf </w:t>
      </w:r>
    </w:p>
    <w:p w:rsidR="00E21B8B" w:rsidRPr="00540E87" w:rsidRDefault="004B474E">
      <w:pPr>
        <w:autoSpaceDE w:val="0"/>
        <w:autoSpaceDN w:val="0"/>
        <w:adjustRightInd w:val="0"/>
        <w:spacing w:after="0" w:line="240" w:lineRule="auto"/>
        <w:rPr>
          <w:rFonts w:asciiTheme="minorHAnsi" w:hAnsiTheme="minorHAnsi"/>
          <w:i/>
        </w:rPr>
      </w:pPr>
      <w:r w:rsidRPr="00540E87">
        <w:rPr>
          <w:rFonts w:asciiTheme="minorHAnsi" w:hAnsiTheme="minorHAnsi" w:cs="Cambria"/>
          <w:color w:val="000000"/>
          <w:lang w:eastAsia="ru-RU"/>
        </w:rPr>
        <w:t>and guidelines for conducting evaluations: www.thegef.org/gef/node/1905; as well as the UNDP Monitoring and Evaluation Policy: http://web.undp.org/evaluation/policy.htm</w:t>
      </w:r>
    </w:p>
    <w:p w:rsidR="00B7704C" w:rsidRPr="00540E87" w:rsidRDefault="00B7704C" w:rsidP="00BF7F85">
      <w:pPr>
        <w:spacing w:before="120" w:after="120" w:line="240" w:lineRule="auto"/>
        <w:jc w:val="both"/>
        <w:rPr>
          <w:rFonts w:asciiTheme="minorHAnsi" w:hAnsiTheme="minorHAnsi"/>
        </w:rPr>
      </w:pPr>
      <w:r w:rsidRPr="00540E87">
        <w:rPr>
          <w:rFonts w:asciiTheme="minorHAnsi" w:hAnsiTheme="minorHAnsi"/>
        </w:rPr>
        <w:lastRenderedPageBreak/>
        <w:t>The objectives of the evaluation are to assess the achievement of project results, and to draw lessons that can both improve the sustainability of benefits from this project, and aid in the overall enhancement of UNDP programming.</w:t>
      </w:r>
    </w:p>
    <w:p w:rsidR="00B7704C" w:rsidRPr="00540E87" w:rsidRDefault="00B7704C" w:rsidP="00BF7F85">
      <w:pPr>
        <w:shd w:val="clear" w:color="auto" w:fill="FFFFFF"/>
        <w:spacing w:before="120" w:after="120" w:line="240" w:lineRule="auto"/>
        <w:jc w:val="both"/>
        <w:rPr>
          <w:rFonts w:asciiTheme="minorHAnsi" w:hAnsiTheme="minorHAnsi"/>
          <w:lang w:eastAsia="ru-RU"/>
        </w:rPr>
      </w:pPr>
      <w:r w:rsidRPr="00540E87">
        <w:rPr>
          <w:rFonts w:asciiTheme="minorHAnsi" w:hAnsiTheme="minorHAnsi"/>
          <w:lang w:eastAsia="ru-RU"/>
        </w:rPr>
        <w:t>Terminal Evaluations (TE) are intended to provide an objective and independent assessment of project implementation and impact, including achievement of global environmental benefits and lessons learned to guide future Biodiversity Conservation efforts. Specifically, the TE will assess the extent to which the planned project outcomes and outputs have been achieved, as well as assess the relevance, effectiveness and efficiency of the project as defined in the guidelines for Terminal Evaluations.</w:t>
      </w:r>
    </w:p>
    <w:p w:rsidR="00B7704C" w:rsidRPr="00540E87" w:rsidRDefault="00B7704C" w:rsidP="00BF7F85">
      <w:pPr>
        <w:shd w:val="clear" w:color="auto" w:fill="FFFFFF"/>
        <w:spacing w:before="120" w:after="120" w:line="240" w:lineRule="auto"/>
        <w:jc w:val="both"/>
        <w:rPr>
          <w:rFonts w:asciiTheme="minorHAnsi" w:hAnsiTheme="minorHAnsi"/>
          <w:lang w:eastAsia="ru-RU"/>
        </w:rPr>
      </w:pPr>
      <w:r w:rsidRPr="00540E87">
        <w:rPr>
          <w:rFonts w:asciiTheme="minorHAnsi" w:hAnsiTheme="minorHAnsi"/>
          <w:lang w:eastAsia="ru-RU"/>
        </w:rPr>
        <w:t>The evaluation will also evaluate the strengths and weaknesses of project design, implementation, monitoring and adaptive management and sustainability of project outcomes, including the project exit strategy. The evaluation covers the entire project including non-GEF financed components. The particular objectives are:</w:t>
      </w:r>
    </w:p>
    <w:p w:rsidR="00B7704C" w:rsidRPr="00540E87" w:rsidRDefault="00B7704C" w:rsidP="00BF7F85">
      <w:pPr>
        <w:numPr>
          <w:ilvl w:val="0"/>
          <w:numId w:val="33"/>
        </w:numPr>
        <w:spacing w:before="120" w:after="120" w:line="240" w:lineRule="auto"/>
        <w:ind w:firstLine="0"/>
        <w:jc w:val="both"/>
        <w:rPr>
          <w:rFonts w:asciiTheme="minorHAnsi" w:hAnsiTheme="minorHAnsi"/>
        </w:rPr>
      </w:pPr>
      <w:r w:rsidRPr="00540E87">
        <w:rPr>
          <w:rFonts w:asciiTheme="minorHAnsi" w:hAnsiTheme="minorHAnsi"/>
        </w:rPr>
        <w:t>To assess overall performance against the project objective and outcomes as set out in the Project Document, project’s Strategic Results Framework (SRF) and GEF Increment, and other related documents</w:t>
      </w:r>
      <w:r w:rsidRPr="00540E87">
        <w:rPr>
          <w:rStyle w:val="FootnoteReference"/>
          <w:rFonts w:asciiTheme="minorHAnsi" w:hAnsiTheme="minorHAnsi"/>
        </w:rPr>
        <w:footnoteReference w:id="1"/>
      </w:r>
      <w:r w:rsidRPr="00540E87">
        <w:rPr>
          <w:rFonts w:asciiTheme="minorHAnsi" w:hAnsiTheme="minorHAnsi"/>
        </w:rPr>
        <w:t>;</w:t>
      </w:r>
    </w:p>
    <w:p w:rsidR="00B7704C" w:rsidRPr="00540E87" w:rsidRDefault="00B7704C" w:rsidP="00BF7F85">
      <w:pPr>
        <w:numPr>
          <w:ilvl w:val="0"/>
          <w:numId w:val="33"/>
        </w:numPr>
        <w:spacing w:before="120" w:after="120" w:line="240" w:lineRule="auto"/>
        <w:ind w:firstLine="0"/>
        <w:jc w:val="both"/>
        <w:rPr>
          <w:rFonts w:asciiTheme="minorHAnsi" w:hAnsiTheme="minorHAnsi"/>
        </w:rPr>
      </w:pPr>
      <w:r w:rsidRPr="00540E87">
        <w:rPr>
          <w:rFonts w:asciiTheme="minorHAnsi" w:hAnsiTheme="minorHAnsi"/>
        </w:rPr>
        <w:t>To assess the effectiveness and efficiency of the project;</w:t>
      </w:r>
    </w:p>
    <w:p w:rsidR="00B7704C" w:rsidRPr="00540E87" w:rsidRDefault="00B7704C" w:rsidP="00BF7F85">
      <w:pPr>
        <w:numPr>
          <w:ilvl w:val="0"/>
          <w:numId w:val="33"/>
        </w:numPr>
        <w:spacing w:before="120" w:after="120" w:line="240" w:lineRule="auto"/>
        <w:ind w:firstLine="0"/>
        <w:jc w:val="both"/>
        <w:rPr>
          <w:rFonts w:asciiTheme="minorHAnsi" w:hAnsiTheme="minorHAnsi"/>
        </w:rPr>
      </w:pPr>
      <w:r w:rsidRPr="00540E87">
        <w:rPr>
          <w:rFonts w:asciiTheme="minorHAnsi" w:hAnsiTheme="minorHAnsi"/>
        </w:rPr>
        <w:t>To analyze critically the implementation and management arrangements of the project;</w:t>
      </w:r>
    </w:p>
    <w:p w:rsidR="00B7704C" w:rsidRPr="00540E87" w:rsidRDefault="00B7704C" w:rsidP="00BF7F85">
      <w:pPr>
        <w:numPr>
          <w:ilvl w:val="0"/>
          <w:numId w:val="33"/>
        </w:numPr>
        <w:spacing w:before="120" w:after="120" w:line="240" w:lineRule="auto"/>
        <w:ind w:firstLine="0"/>
        <w:jc w:val="both"/>
        <w:rPr>
          <w:rFonts w:asciiTheme="minorHAnsi" w:hAnsiTheme="minorHAnsi"/>
        </w:rPr>
      </w:pPr>
      <w:r w:rsidRPr="00540E87">
        <w:rPr>
          <w:rFonts w:asciiTheme="minorHAnsi" w:hAnsiTheme="minorHAnsi"/>
        </w:rPr>
        <w:t>To assess the progress to date towards achievement of the outcomes;</w:t>
      </w:r>
    </w:p>
    <w:p w:rsidR="00B7704C" w:rsidRPr="00540E87" w:rsidRDefault="00B7704C" w:rsidP="00BF7F85">
      <w:pPr>
        <w:numPr>
          <w:ilvl w:val="0"/>
          <w:numId w:val="33"/>
        </w:numPr>
        <w:spacing w:before="120" w:after="120" w:line="240" w:lineRule="auto"/>
        <w:ind w:firstLine="0"/>
        <w:jc w:val="both"/>
        <w:rPr>
          <w:rFonts w:asciiTheme="minorHAnsi" w:hAnsiTheme="minorHAnsi"/>
        </w:rPr>
      </w:pPr>
      <w:r w:rsidRPr="00540E87">
        <w:rPr>
          <w:rFonts w:asciiTheme="minorHAnsi" w:hAnsiTheme="minorHAnsi"/>
        </w:rPr>
        <w:t>To recommend the project in improving/updating its Outcomes’ indicators;</w:t>
      </w:r>
    </w:p>
    <w:p w:rsidR="00B7704C" w:rsidRPr="00540E87" w:rsidRDefault="00B7704C" w:rsidP="00BF7F85">
      <w:pPr>
        <w:numPr>
          <w:ilvl w:val="0"/>
          <w:numId w:val="33"/>
        </w:numPr>
        <w:spacing w:before="120" w:after="120" w:line="240" w:lineRule="auto"/>
        <w:ind w:firstLine="0"/>
        <w:jc w:val="both"/>
        <w:rPr>
          <w:rFonts w:asciiTheme="minorHAnsi" w:hAnsiTheme="minorHAnsi"/>
        </w:rPr>
      </w:pPr>
      <w:r w:rsidRPr="00540E87">
        <w:rPr>
          <w:rFonts w:asciiTheme="minorHAnsi" w:hAnsiTheme="minorHAnsi"/>
        </w:rPr>
        <w:t>To review planned strategies and plans for achieving the overall objective of the project within the timeframe;</w:t>
      </w:r>
    </w:p>
    <w:p w:rsidR="00B7704C" w:rsidRPr="00540E87" w:rsidRDefault="00B7704C" w:rsidP="00BF7F85">
      <w:pPr>
        <w:numPr>
          <w:ilvl w:val="0"/>
          <w:numId w:val="33"/>
        </w:numPr>
        <w:spacing w:before="120" w:after="120" w:line="240" w:lineRule="auto"/>
        <w:ind w:firstLine="0"/>
        <w:jc w:val="both"/>
        <w:rPr>
          <w:rFonts w:asciiTheme="minorHAnsi" w:hAnsiTheme="minorHAnsi"/>
        </w:rPr>
      </w:pPr>
      <w:r w:rsidRPr="00540E87">
        <w:rPr>
          <w:rFonts w:asciiTheme="minorHAnsi" w:hAnsiTheme="minorHAnsi"/>
        </w:rPr>
        <w:t>To assess the sustainability of the project’s interventions;</w:t>
      </w:r>
    </w:p>
    <w:p w:rsidR="00B7704C" w:rsidRPr="00540E87" w:rsidRDefault="00B7704C" w:rsidP="00BF7F85">
      <w:pPr>
        <w:numPr>
          <w:ilvl w:val="0"/>
          <w:numId w:val="33"/>
        </w:numPr>
        <w:spacing w:before="120" w:after="120" w:line="240" w:lineRule="auto"/>
        <w:ind w:firstLine="0"/>
        <w:jc w:val="both"/>
        <w:rPr>
          <w:rFonts w:asciiTheme="minorHAnsi" w:hAnsiTheme="minorHAnsi"/>
        </w:rPr>
      </w:pPr>
      <w:r w:rsidRPr="00540E87">
        <w:rPr>
          <w:rFonts w:asciiTheme="minorHAnsi" w:hAnsiTheme="minorHAnsi"/>
        </w:rPr>
        <w:t>To list and document initial lessons concerning project design, implementation and management</w:t>
      </w:r>
      <w:r w:rsidRPr="00540E87">
        <w:rPr>
          <w:rStyle w:val="FootnoteReference"/>
          <w:rFonts w:asciiTheme="minorHAnsi" w:hAnsiTheme="minorHAnsi"/>
        </w:rPr>
        <w:footnoteReference w:id="2"/>
      </w:r>
      <w:r w:rsidRPr="00540E87">
        <w:rPr>
          <w:rFonts w:asciiTheme="minorHAnsi" w:hAnsiTheme="minorHAnsi"/>
        </w:rPr>
        <w:t>;</w:t>
      </w:r>
    </w:p>
    <w:p w:rsidR="00B7704C" w:rsidRPr="00540E87" w:rsidRDefault="00B7704C" w:rsidP="00BF7F85">
      <w:pPr>
        <w:numPr>
          <w:ilvl w:val="0"/>
          <w:numId w:val="33"/>
        </w:numPr>
        <w:spacing w:before="120" w:after="120" w:line="240" w:lineRule="auto"/>
        <w:ind w:firstLine="0"/>
        <w:jc w:val="both"/>
        <w:rPr>
          <w:rFonts w:asciiTheme="minorHAnsi" w:hAnsiTheme="minorHAnsi"/>
        </w:rPr>
      </w:pPr>
      <w:r w:rsidRPr="00540E87">
        <w:rPr>
          <w:rFonts w:asciiTheme="minorHAnsi" w:hAnsiTheme="minorHAnsi"/>
        </w:rPr>
        <w:t>To assess project relevance to national priorities (including achieving gender equality goals);</w:t>
      </w:r>
    </w:p>
    <w:p w:rsidR="00B7704C" w:rsidRPr="00540E87" w:rsidRDefault="00B7704C" w:rsidP="00BF7F85">
      <w:pPr>
        <w:shd w:val="clear" w:color="auto" w:fill="FFFFFF"/>
        <w:spacing w:before="120" w:after="120" w:line="240" w:lineRule="auto"/>
        <w:jc w:val="both"/>
        <w:rPr>
          <w:rFonts w:asciiTheme="minorHAnsi" w:hAnsiTheme="minorHAnsi"/>
          <w:lang w:eastAsia="ru-RU"/>
        </w:rPr>
      </w:pPr>
    </w:p>
    <w:p w:rsidR="00B7704C" w:rsidRPr="00540E87" w:rsidRDefault="00B7704C" w:rsidP="00BF7F85">
      <w:pPr>
        <w:pStyle w:val="BodyText2"/>
        <w:spacing w:before="120" w:line="240" w:lineRule="auto"/>
        <w:jc w:val="both"/>
        <w:rPr>
          <w:rFonts w:asciiTheme="minorHAnsi" w:hAnsiTheme="minorHAnsi"/>
          <w:sz w:val="22"/>
          <w:szCs w:val="22"/>
          <w:lang w:eastAsia="ru-RU"/>
        </w:rPr>
      </w:pPr>
      <w:r w:rsidRPr="00540E87">
        <w:rPr>
          <w:rFonts w:asciiTheme="minorHAnsi" w:hAnsiTheme="minorHAnsi"/>
          <w:sz w:val="22"/>
          <w:szCs w:val="22"/>
          <w:lang w:eastAsia="ru-RU"/>
        </w:rPr>
        <w:t xml:space="preserve">The main stakeholders of the evaluation are: UNDP Country Offices in </w:t>
      </w:r>
      <w:smartTag w:uri="urn:schemas-microsoft-com:office:smarttags" w:element="country-region">
        <w:r w:rsidRPr="00540E87">
          <w:rPr>
            <w:rFonts w:asciiTheme="minorHAnsi" w:hAnsiTheme="minorHAnsi"/>
            <w:sz w:val="22"/>
            <w:szCs w:val="22"/>
            <w:lang w:eastAsia="ru-RU"/>
          </w:rPr>
          <w:t>Kyrgyzstan</w:t>
        </w:r>
      </w:smartTag>
      <w:r w:rsidRPr="00540E87">
        <w:rPr>
          <w:rFonts w:asciiTheme="minorHAnsi" w:hAnsiTheme="minorHAnsi"/>
          <w:sz w:val="22"/>
          <w:szCs w:val="22"/>
          <w:lang w:eastAsia="ru-RU"/>
        </w:rPr>
        <w:t xml:space="preserve">, governments of the </w:t>
      </w:r>
      <w:smartTag w:uri="urn:schemas-microsoft-com:office:smarttags" w:element="country-region">
        <w:r w:rsidRPr="00540E87">
          <w:rPr>
            <w:rFonts w:asciiTheme="minorHAnsi" w:hAnsiTheme="minorHAnsi"/>
            <w:sz w:val="22"/>
            <w:szCs w:val="22"/>
            <w:lang w:eastAsia="ru-RU"/>
          </w:rPr>
          <w:t>Kyrgyzstan</w:t>
        </w:r>
      </w:smartTag>
      <w:r w:rsidRPr="00540E87">
        <w:rPr>
          <w:rFonts w:asciiTheme="minorHAnsi" w:hAnsiTheme="minorHAnsi"/>
          <w:sz w:val="22"/>
          <w:szCs w:val="22"/>
          <w:lang w:eastAsia="ru-RU"/>
        </w:rPr>
        <w:t>, and the UNDP/GEF Regional Center for Europe and CIS (</w:t>
      </w:r>
      <w:smartTag w:uri="urn:schemas-microsoft-com:office:smarttags" w:element="City">
        <w:smartTag w:uri="urn:schemas-microsoft-com:office:smarttags" w:element="place">
          <w:r w:rsidRPr="00540E87">
            <w:rPr>
              <w:rFonts w:asciiTheme="minorHAnsi" w:hAnsiTheme="minorHAnsi"/>
              <w:sz w:val="22"/>
              <w:szCs w:val="22"/>
              <w:lang w:eastAsia="ru-RU"/>
            </w:rPr>
            <w:t>Bratislava</w:t>
          </w:r>
        </w:smartTag>
      </w:smartTag>
      <w:r w:rsidRPr="00540E87">
        <w:rPr>
          <w:rFonts w:asciiTheme="minorHAnsi" w:hAnsiTheme="minorHAnsi"/>
          <w:sz w:val="22"/>
          <w:szCs w:val="22"/>
          <w:lang w:eastAsia="ru-RU"/>
        </w:rPr>
        <w:t>).</w:t>
      </w:r>
    </w:p>
    <w:p w:rsidR="00B7704C" w:rsidRPr="00540E87" w:rsidRDefault="00B7704C" w:rsidP="00BF7F85">
      <w:pPr>
        <w:shd w:val="clear" w:color="auto" w:fill="FFFFFF"/>
        <w:spacing w:before="120" w:after="120" w:line="240" w:lineRule="auto"/>
        <w:jc w:val="both"/>
        <w:rPr>
          <w:rFonts w:asciiTheme="minorHAnsi" w:hAnsiTheme="minorHAnsi"/>
          <w:lang w:eastAsia="ru-RU"/>
        </w:rPr>
      </w:pPr>
      <w:r w:rsidRPr="00540E87">
        <w:rPr>
          <w:rFonts w:asciiTheme="minorHAnsi" w:hAnsiTheme="minorHAnsi"/>
          <w:lang w:eastAsia="ru-RU"/>
        </w:rPr>
        <w:t xml:space="preserve">The overall purpose of the evaluation is to evaluate the </w:t>
      </w:r>
      <w:r w:rsidR="00756A16" w:rsidRPr="00540E87">
        <w:rPr>
          <w:rFonts w:asciiTheme="minorHAnsi" w:hAnsiTheme="minorHAnsi"/>
          <w:lang w:eastAsia="ru-RU"/>
        </w:rPr>
        <w:t>project’s</w:t>
      </w:r>
      <w:r w:rsidRPr="00540E87">
        <w:rPr>
          <w:rFonts w:asciiTheme="minorHAnsi" w:hAnsiTheme="minorHAnsi"/>
          <w:lang w:eastAsia="ru-RU"/>
        </w:rPr>
        <w:t xml:space="preserve"> impact and relevance in regard to the objectives of the GEF Biodiversity focal area, and to learn lessons regarding the design and implementation of future similar projects.</w:t>
      </w:r>
    </w:p>
    <w:p w:rsidR="00B7704C" w:rsidRPr="00540E87" w:rsidRDefault="00B7704C">
      <w:pPr>
        <w:rPr>
          <w:rFonts w:asciiTheme="minorHAnsi" w:hAnsiTheme="minorHAnsi"/>
          <w:caps/>
          <w:snapToGrid w:val="0"/>
          <w:color w:val="000000"/>
          <w:spacing w:val="10"/>
          <w:kern w:val="28"/>
        </w:rPr>
      </w:pPr>
      <w:r w:rsidRPr="00540E87">
        <w:rPr>
          <w:rFonts w:asciiTheme="minorHAnsi" w:hAnsiTheme="minorHAnsi"/>
          <w:snapToGrid w:val="0"/>
          <w:color w:val="000000"/>
        </w:rPr>
        <w:br w:type="page"/>
      </w:r>
    </w:p>
    <w:p w:rsidR="00B7704C" w:rsidRPr="00540E87" w:rsidRDefault="00B7704C" w:rsidP="00BF7F85">
      <w:pPr>
        <w:pStyle w:val="Title"/>
        <w:spacing w:before="120" w:after="120"/>
        <w:ind w:right="-81"/>
        <w:jc w:val="both"/>
        <w:rPr>
          <w:rFonts w:asciiTheme="minorHAnsi" w:hAnsiTheme="minorHAnsi"/>
          <w:snapToGrid w:val="0"/>
          <w:color w:val="000000"/>
          <w:sz w:val="22"/>
          <w:szCs w:val="22"/>
        </w:rPr>
      </w:pPr>
    </w:p>
    <w:p w:rsidR="00B7704C" w:rsidRPr="00540E87" w:rsidRDefault="00B7704C" w:rsidP="00BF7F85">
      <w:pPr>
        <w:spacing w:before="120" w:after="120" w:line="240" w:lineRule="auto"/>
        <w:jc w:val="both"/>
        <w:rPr>
          <w:rFonts w:asciiTheme="minorHAnsi" w:hAnsiTheme="minorHAnsi"/>
          <w:snapToGrid w:val="0"/>
        </w:rPr>
      </w:pPr>
      <w:r w:rsidRPr="00540E87">
        <w:rPr>
          <w:rFonts w:asciiTheme="minorHAnsi" w:hAnsiTheme="minorHAnsi"/>
          <w:snapToGrid w:val="0"/>
        </w:rPr>
        <w:t>Project background</w:t>
      </w:r>
    </w:p>
    <w:p w:rsidR="00B7704C" w:rsidRPr="00540E87" w:rsidRDefault="00B7704C" w:rsidP="00BF7F85">
      <w:pPr>
        <w:spacing w:before="120" w:after="120" w:line="240" w:lineRule="auto"/>
        <w:jc w:val="both"/>
        <w:rPr>
          <w:rFonts w:asciiTheme="minorHAnsi" w:hAnsiTheme="minorHAnsi"/>
        </w:rPr>
      </w:pPr>
      <w:r w:rsidRPr="00540E87">
        <w:rPr>
          <w:rFonts w:asciiTheme="minorHAnsi" w:hAnsiTheme="minorHAnsi"/>
          <w:snapToGrid w:val="0"/>
        </w:rPr>
        <w:t xml:space="preserve">The GEF/UNDP </w:t>
      </w:r>
      <w:r w:rsidRPr="00540E87">
        <w:rPr>
          <w:rFonts w:asciiTheme="minorHAnsi" w:hAnsiTheme="minorHAnsi"/>
          <w:b/>
          <w:sz w:val="24"/>
          <w:szCs w:val="24"/>
        </w:rPr>
        <w:t>Strengthening policy and regulatory framework for mainstreaming biodiversity into fishery sector</w:t>
      </w:r>
      <w:r w:rsidRPr="00540E87">
        <w:rPr>
          <w:rFonts w:asciiTheme="minorHAnsi" w:hAnsiTheme="minorHAnsi"/>
          <w:snapToGrid w:val="0"/>
        </w:rPr>
        <w:t xml:space="preserve"> project</w:t>
      </w:r>
      <w:r w:rsidRPr="00540E87">
        <w:rPr>
          <w:rFonts w:asciiTheme="minorHAnsi" w:hAnsiTheme="minorHAnsi"/>
        </w:rPr>
        <w:t xml:space="preserve"> was approved by GEF in 2008. </w:t>
      </w:r>
      <w:r w:rsidR="00D03DCE" w:rsidRPr="00540E87">
        <w:rPr>
          <w:rFonts w:asciiTheme="minorHAnsi" w:hAnsiTheme="minorHAnsi"/>
        </w:rPr>
        <w:t xml:space="preserve">The project is a 4 year being implemented in Kyrgyzstan. </w:t>
      </w:r>
      <w:r w:rsidRPr="00540E87">
        <w:rPr>
          <w:rFonts w:asciiTheme="minorHAnsi" w:hAnsiTheme="minorHAnsi"/>
        </w:rPr>
        <w:t xml:space="preserve">The inception workshop was organized in November 2008. </w:t>
      </w:r>
      <w:r w:rsidR="00EE7BCA" w:rsidRPr="00540E87">
        <w:rPr>
          <w:rFonts w:asciiTheme="minorHAnsi" w:hAnsiTheme="minorHAnsi"/>
        </w:rPr>
        <w:t>The project officially commenced in May 2008 and will terminate in December 2012.</w:t>
      </w:r>
    </w:p>
    <w:p w:rsidR="00B7704C" w:rsidRPr="00540E87" w:rsidRDefault="00B7704C" w:rsidP="00BF7F85">
      <w:pPr>
        <w:spacing w:before="120" w:after="120" w:line="240" w:lineRule="auto"/>
        <w:jc w:val="both"/>
        <w:rPr>
          <w:rFonts w:asciiTheme="minorHAnsi" w:hAnsiTheme="minorHAnsi"/>
        </w:rPr>
      </w:pPr>
      <w:r w:rsidRPr="00540E87">
        <w:rPr>
          <w:rFonts w:asciiTheme="minorHAnsi" w:hAnsiTheme="minorHAnsi"/>
        </w:rPr>
        <w:t xml:space="preserve">The project is financed by the </w:t>
      </w:r>
      <w:r w:rsidR="00D03DCE" w:rsidRPr="00540E87">
        <w:rPr>
          <w:rFonts w:asciiTheme="minorHAnsi" w:hAnsiTheme="minorHAnsi"/>
        </w:rPr>
        <w:t>G</w:t>
      </w:r>
      <w:r w:rsidRPr="00540E87">
        <w:rPr>
          <w:rFonts w:asciiTheme="minorHAnsi" w:hAnsiTheme="minorHAnsi"/>
        </w:rPr>
        <w:t xml:space="preserve">lobal </w:t>
      </w:r>
      <w:r w:rsidR="00D03DCE" w:rsidRPr="00540E87">
        <w:rPr>
          <w:rFonts w:asciiTheme="minorHAnsi" w:hAnsiTheme="minorHAnsi"/>
        </w:rPr>
        <w:t>E</w:t>
      </w:r>
      <w:r w:rsidRPr="00540E87">
        <w:rPr>
          <w:rFonts w:asciiTheme="minorHAnsi" w:hAnsiTheme="minorHAnsi"/>
        </w:rPr>
        <w:t xml:space="preserve">nvironment </w:t>
      </w:r>
      <w:r w:rsidR="00D03DCE" w:rsidRPr="00540E87">
        <w:rPr>
          <w:rFonts w:asciiTheme="minorHAnsi" w:hAnsiTheme="minorHAnsi"/>
        </w:rPr>
        <w:t>F</w:t>
      </w:r>
      <w:r w:rsidRPr="00540E87">
        <w:rPr>
          <w:rFonts w:asciiTheme="minorHAnsi" w:hAnsiTheme="minorHAnsi"/>
        </w:rPr>
        <w:t xml:space="preserve">acility (GEF) through its operational program for Biodiversity Protection, </w:t>
      </w:r>
      <w:r w:rsidR="00756A16" w:rsidRPr="00540E87">
        <w:rPr>
          <w:rFonts w:asciiTheme="minorHAnsi" w:hAnsiTheme="minorHAnsi"/>
        </w:rPr>
        <w:t xml:space="preserve">and implemented by </w:t>
      </w:r>
      <w:r w:rsidRPr="00540E87">
        <w:rPr>
          <w:rFonts w:asciiTheme="minorHAnsi" w:hAnsiTheme="minorHAnsi"/>
        </w:rPr>
        <w:t>the United Nations Development Programme (UNDP</w:t>
      </w:r>
      <w:r w:rsidR="00756A16" w:rsidRPr="00540E87">
        <w:rPr>
          <w:rFonts w:asciiTheme="minorHAnsi" w:hAnsiTheme="minorHAnsi"/>
        </w:rPr>
        <w:t>)</w:t>
      </w:r>
      <w:r w:rsidRPr="00540E87">
        <w:rPr>
          <w:rFonts w:asciiTheme="minorHAnsi" w:hAnsiTheme="minorHAnsi"/>
        </w:rPr>
        <w:t xml:space="preserve">. The project is directly executed (DEX) by </w:t>
      </w:r>
      <w:smartTag w:uri="urn:schemas-microsoft-com:office:smarttags" w:element="City">
        <w:r w:rsidRPr="00540E87">
          <w:rPr>
            <w:rFonts w:asciiTheme="minorHAnsi" w:hAnsiTheme="minorHAnsi"/>
          </w:rPr>
          <w:t>UNDP</w:t>
        </w:r>
      </w:smartTag>
      <w:r w:rsidRPr="00540E87">
        <w:rPr>
          <w:rFonts w:asciiTheme="minorHAnsi" w:hAnsiTheme="minorHAnsi"/>
        </w:rPr>
        <w:t xml:space="preserve"> </w:t>
      </w:r>
      <w:smartTag w:uri="urn:schemas-microsoft-com:office:smarttags" w:element="State">
        <w:r w:rsidRPr="00540E87">
          <w:rPr>
            <w:rFonts w:asciiTheme="minorHAnsi" w:hAnsiTheme="minorHAnsi"/>
          </w:rPr>
          <w:t>CO</w:t>
        </w:r>
      </w:smartTag>
      <w:r w:rsidRPr="00540E87">
        <w:rPr>
          <w:rFonts w:asciiTheme="minorHAnsi" w:hAnsiTheme="minorHAnsi"/>
        </w:rPr>
        <w:t xml:space="preserve"> in </w:t>
      </w:r>
      <w:smartTag w:uri="urn:schemas-microsoft-com:office:smarttags" w:element="country-region">
        <w:smartTag w:uri="urn:schemas-microsoft-com:office:smarttags" w:element="place">
          <w:r w:rsidRPr="00540E87">
            <w:rPr>
              <w:rFonts w:asciiTheme="minorHAnsi" w:hAnsiTheme="minorHAnsi"/>
            </w:rPr>
            <w:t>Kyrgyzstan</w:t>
          </w:r>
        </w:smartTag>
      </w:smartTag>
      <w:r w:rsidRPr="00540E87">
        <w:rPr>
          <w:rFonts w:asciiTheme="minorHAnsi" w:hAnsiTheme="minorHAnsi"/>
        </w:rPr>
        <w:t xml:space="preserve">. In GEF terminology it is a “medium-size” project i.e. it has a contribution from GEF less than USD 1 million. The total project is valued at </w:t>
      </w:r>
      <w:bookmarkStart w:id="6" w:name="OLE_LINK1"/>
      <w:bookmarkStart w:id="7" w:name="OLE_LINK2"/>
      <w:r w:rsidRPr="00540E87">
        <w:rPr>
          <w:rFonts w:asciiTheme="minorHAnsi" w:hAnsiTheme="minorHAnsi"/>
        </w:rPr>
        <w:t xml:space="preserve">USD </w:t>
      </w:r>
      <w:bookmarkEnd w:id="6"/>
      <w:bookmarkEnd w:id="7"/>
      <w:r w:rsidRPr="00540E87">
        <w:rPr>
          <w:rFonts w:asciiTheme="minorHAnsi" w:eastAsia="SimSun" w:hAnsiTheme="minorHAnsi"/>
          <w:b/>
          <w:sz w:val="24"/>
          <w:szCs w:val="24"/>
        </w:rPr>
        <w:t>4,070,000</w:t>
      </w:r>
      <w:r w:rsidRPr="00540E87">
        <w:rPr>
          <w:rFonts w:asciiTheme="minorHAnsi" w:eastAsia="SimSun" w:hAnsiTheme="minorHAnsi"/>
          <w:b/>
          <w:sz w:val="16"/>
          <w:szCs w:val="16"/>
        </w:rPr>
        <w:t xml:space="preserve"> </w:t>
      </w:r>
      <w:r w:rsidRPr="00540E87">
        <w:rPr>
          <w:rFonts w:asciiTheme="minorHAnsi" w:hAnsiTheme="minorHAnsi"/>
        </w:rPr>
        <w:t xml:space="preserve">of which GEF financing is USD </w:t>
      </w:r>
      <w:r w:rsidRPr="00540E87">
        <w:rPr>
          <w:rFonts w:asciiTheme="minorHAnsi" w:eastAsia="SimSun" w:hAnsiTheme="minorHAnsi"/>
          <w:sz w:val="24"/>
          <w:szCs w:val="24"/>
        </w:rPr>
        <w:t>950,000</w:t>
      </w:r>
      <w:r w:rsidRPr="00540E87">
        <w:rPr>
          <w:rFonts w:asciiTheme="minorHAnsi" w:eastAsia="SimSun" w:hAnsiTheme="minorHAnsi"/>
          <w:sz w:val="16"/>
          <w:szCs w:val="16"/>
        </w:rPr>
        <w:t xml:space="preserve"> </w:t>
      </w:r>
      <w:r w:rsidRPr="00540E87">
        <w:rPr>
          <w:rFonts w:asciiTheme="minorHAnsi" w:hAnsiTheme="minorHAnsi"/>
        </w:rPr>
        <w:t xml:space="preserve">  with following cash </w:t>
      </w:r>
      <w:r w:rsidR="00756A16" w:rsidRPr="00540E87">
        <w:rPr>
          <w:rFonts w:asciiTheme="minorHAnsi" w:hAnsiTheme="minorHAnsi"/>
        </w:rPr>
        <w:t xml:space="preserve">and in-kind </w:t>
      </w:r>
      <w:r w:rsidRPr="00540E87">
        <w:rPr>
          <w:rFonts w:asciiTheme="minorHAnsi" w:hAnsiTheme="minorHAnsi"/>
        </w:rPr>
        <w:t xml:space="preserve">contributions: </w:t>
      </w:r>
    </w:p>
    <w:p w:rsidR="00B7704C" w:rsidRPr="00540E87" w:rsidRDefault="00B7704C" w:rsidP="00D60C2F">
      <w:pPr>
        <w:tabs>
          <w:tab w:val="left" w:pos="1948"/>
        </w:tabs>
        <w:spacing w:line="240" w:lineRule="auto"/>
        <w:ind w:left="-72"/>
        <w:rPr>
          <w:rFonts w:asciiTheme="minorHAnsi" w:eastAsia="SimSun" w:hAnsiTheme="minorHAnsi"/>
          <w:sz w:val="24"/>
          <w:szCs w:val="24"/>
        </w:rPr>
      </w:pPr>
      <w:r w:rsidRPr="00540E87">
        <w:rPr>
          <w:rFonts w:asciiTheme="minorHAnsi" w:eastAsia="SimSun" w:hAnsiTheme="minorHAnsi"/>
          <w:b/>
          <w:bCs/>
          <w:sz w:val="24"/>
          <w:szCs w:val="24"/>
        </w:rPr>
        <w:t>UNDP USD</w:t>
      </w:r>
      <w:r w:rsidRPr="00540E87">
        <w:rPr>
          <w:rFonts w:asciiTheme="minorHAnsi" w:eastAsia="SimSun" w:hAnsiTheme="minorHAnsi"/>
          <w:b/>
          <w:bCs/>
          <w:sz w:val="24"/>
          <w:szCs w:val="24"/>
        </w:rPr>
        <w:tab/>
      </w:r>
      <w:r w:rsidRPr="00540E87">
        <w:rPr>
          <w:rFonts w:asciiTheme="minorHAnsi" w:eastAsia="SimSun" w:hAnsiTheme="minorHAnsi"/>
          <w:sz w:val="24"/>
          <w:szCs w:val="24"/>
        </w:rPr>
        <w:t>430,000</w:t>
      </w:r>
      <w:r w:rsidR="00756A16" w:rsidRPr="00540E87">
        <w:rPr>
          <w:rFonts w:asciiTheme="minorHAnsi" w:eastAsia="SimSun" w:hAnsiTheme="minorHAnsi"/>
          <w:sz w:val="24"/>
          <w:szCs w:val="24"/>
        </w:rPr>
        <w:t xml:space="preserve"> (cash)</w:t>
      </w:r>
    </w:p>
    <w:p w:rsidR="00B7704C" w:rsidRPr="00540E87" w:rsidRDefault="00B7704C" w:rsidP="00D60C2F">
      <w:pPr>
        <w:tabs>
          <w:tab w:val="left" w:pos="1948"/>
        </w:tabs>
        <w:spacing w:line="240" w:lineRule="auto"/>
        <w:ind w:left="-72"/>
        <w:rPr>
          <w:rFonts w:asciiTheme="minorHAnsi" w:eastAsia="SimSun" w:hAnsiTheme="minorHAnsi"/>
          <w:sz w:val="24"/>
          <w:szCs w:val="24"/>
        </w:rPr>
      </w:pPr>
      <w:r w:rsidRPr="00540E87">
        <w:rPr>
          <w:rFonts w:asciiTheme="minorHAnsi" w:eastAsia="SimSun" w:hAnsiTheme="minorHAnsi"/>
          <w:b/>
          <w:bCs/>
          <w:sz w:val="24"/>
          <w:szCs w:val="24"/>
        </w:rPr>
        <w:t>Government USD</w:t>
      </w:r>
      <w:r w:rsidRPr="00540E87">
        <w:rPr>
          <w:rFonts w:asciiTheme="minorHAnsi" w:eastAsia="SimSun" w:hAnsiTheme="minorHAnsi"/>
          <w:b/>
          <w:bCs/>
          <w:sz w:val="24"/>
          <w:szCs w:val="24"/>
        </w:rPr>
        <w:tab/>
      </w:r>
      <w:r w:rsidRPr="00540E87">
        <w:rPr>
          <w:rFonts w:asciiTheme="minorHAnsi" w:eastAsia="SimSun" w:hAnsiTheme="minorHAnsi"/>
          <w:sz w:val="24"/>
          <w:szCs w:val="24"/>
        </w:rPr>
        <w:t>1,000,000</w:t>
      </w:r>
      <w:r w:rsidR="00756A16" w:rsidRPr="00540E87">
        <w:rPr>
          <w:rFonts w:asciiTheme="minorHAnsi" w:eastAsia="SimSun" w:hAnsiTheme="minorHAnsi"/>
          <w:sz w:val="24"/>
          <w:szCs w:val="24"/>
        </w:rPr>
        <w:t xml:space="preserve"> (in-kind)</w:t>
      </w:r>
    </w:p>
    <w:p w:rsidR="00B7704C" w:rsidRPr="00540E87" w:rsidRDefault="00B7704C" w:rsidP="00D60C2F">
      <w:pPr>
        <w:tabs>
          <w:tab w:val="left" w:pos="1948"/>
        </w:tabs>
        <w:spacing w:line="240" w:lineRule="auto"/>
        <w:ind w:left="-72"/>
        <w:rPr>
          <w:rFonts w:asciiTheme="minorHAnsi" w:eastAsia="SimSun" w:hAnsiTheme="minorHAnsi"/>
          <w:sz w:val="24"/>
          <w:szCs w:val="24"/>
        </w:rPr>
      </w:pPr>
      <w:r w:rsidRPr="00540E87">
        <w:rPr>
          <w:rFonts w:asciiTheme="minorHAnsi" w:eastAsia="SimSun" w:hAnsiTheme="minorHAnsi"/>
          <w:b/>
          <w:bCs/>
          <w:sz w:val="24"/>
          <w:szCs w:val="24"/>
        </w:rPr>
        <w:t>NGOs USD</w:t>
      </w:r>
      <w:r w:rsidRPr="00540E87">
        <w:rPr>
          <w:rFonts w:asciiTheme="minorHAnsi" w:eastAsia="SimSun" w:hAnsiTheme="minorHAnsi"/>
          <w:b/>
          <w:bCs/>
          <w:sz w:val="24"/>
          <w:szCs w:val="24"/>
        </w:rPr>
        <w:tab/>
      </w:r>
      <w:r w:rsidRPr="00540E87">
        <w:rPr>
          <w:rFonts w:asciiTheme="minorHAnsi" w:eastAsia="SimSun" w:hAnsiTheme="minorHAnsi"/>
          <w:sz w:val="24"/>
          <w:szCs w:val="24"/>
        </w:rPr>
        <w:t>1,690,000</w:t>
      </w:r>
      <w:r w:rsidR="00756A16" w:rsidRPr="00540E87">
        <w:rPr>
          <w:rFonts w:asciiTheme="minorHAnsi" w:eastAsia="SimSun" w:hAnsiTheme="minorHAnsi"/>
          <w:sz w:val="24"/>
          <w:szCs w:val="24"/>
        </w:rPr>
        <w:t xml:space="preserve"> (in-kind)</w:t>
      </w:r>
    </w:p>
    <w:p w:rsidR="00B7704C" w:rsidRPr="00540E87" w:rsidRDefault="00B7704C" w:rsidP="00BF7F85">
      <w:pPr>
        <w:spacing w:before="120" w:after="120" w:line="240" w:lineRule="auto"/>
        <w:jc w:val="both"/>
        <w:rPr>
          <w:rFonts w:asciiTheme="minorHAnsi" w:hAnsiTheme="minorHAnsi"/>
          <w:lang w:eastAsia="es-DO"/>
        </w:rPr>
      </w:pPr>
      <w:r w:rsidRPr="00540E87">
        <w:rPr>
          <w:rFonts w:asciiTheme="minorHAnsi" w:hAnsiTheme="minorHAnsi"/>
          <w:lang w:eastAsia="es-DO"/>
        </w:rPr>
        <w:t xml:space="preserve">Kyrgyzstan has over 900 mountain lakes and in most of them the native fish species are seriously threatened by alien species and over fishing. The primary root causes to the predicted loss of endemic species and the associated threat of extinction are:  (i) a massive increase in unregulated fishing over recent years; (ii) a virtual cessation of the artificial restocking of the lake with juveniles of the 4 commercially endemic species; and (iii) the introduction of alien predatory species that are currently not subject to any control or eradication activities. The Government of Kyrgyzstan is trying to provide a long-term prospect in promoting the sustainable development of national resources, and fisheries development in particular. However, a number of barriers constrain the attention that can be paid to integrating the requirements for endemic fish conservation into the fishery management regime. The project strategy is to address the overall concerns relating to fisheries management in Kyrgyzstan by demonstrating a new fishery management regime within Lake Issyk Kul as it relates to: (i) the conservation of globally significant biodiversity (endemic fish species); and (ii) within the context of socio-economic concerns, especially poverty and livelihoods. One of the key elements of the project is the Biodiversity Friendly Fisheries Management Regime (BDFMR) which will be a package of national laws, by-laws and regulations developed and enforced with the objective of stabilizing the endemic fish species in the lake within the framework of a viable, sustainable and enforceable commercial fishery. Stabilization will be achieved through limiting current fishing, controlling the size of introduced species, as well as restocking native species. The project will create the mechanism to ensure that the lessons learned in this project will be captured and replicated initially to other large lakes in </w:t>
      </w:r>
      <w:smartTag w:uri="urn:schemas-microsoft-com:office:smarttags" w:element="country-region">
        <w:smartTag w:uri="urn:schemas-microsoft-com:office:smarttags" w:element="place">
          <w:r w:rsidRPr="00540E87">
            <w:rPr>
              <w:rFonts w:asciiTheme="minorHAnsi" w:hAnsiTheme="minorHAnsi"/>
              <w:lang w:eastAsia="es-DO"/>
            </w:rPr>
            <w:t>Kyrgyzstan</w:t>
          </w:r>
        </w:smartTag>
      </w:smartTag>
      <w:r w:rsidRPr="00540E87">
        <w:rPr>
          <w:rFonts w:asciiTheme="minorHAnsi" w:hAnsiTheme="minorHAnsi"/>
          <w:lang w:eastAsia="es-DO"/>
        </w:rPr>
        <w:t xml:space="preserve"> with high economic values for fisheries</w:t>
      </w:r>
    </w:p>
    <w:p w:rsidR="00B7704C" w:rsidRPr="00540E87" w:rsidRDefault="00B7704C" w:rsidP="00BF7F85">
      <w:pPr>
        <w:spacing w:before="120" w:after="120" w:line="240" w:lineRule="auto"/>
        <w:jc w:val="both"/>
        <w:rPr>
          <w:rFonts w:asciiTheme="minorHAnsi" w:hAnsiTheme="minorHAnsi"/>
          <w:sz w:val="18"/>
          <w:szCs w:val="18"/>
        </w:rPr>
      </w:pPr>
    </w:p>
    <w:p w:rsidR="00B7704C" w:rsidRPr="00540E87" w:rsidRDefault="00B7704C" w:rsidP="00BF7F85">
      <w:pPr>
        <w:spacing w:before="120" w:after="120" w:line="240" w:lineRule="auto"/>
        <w:jc w:val="both"/>
        <w:rPr>
          <w:rFonts w:asciiTheme="minorHAnsi" w:hAnsiTheme="minorHAnsi"/>
        </w:rPr>
      </w:pPr>
      <w:r w:rsidRPr="00540E87">
        <w:rPr>
          <w:rFonts w:asciiTheme="minorHAnsi" w:hAnsiTheme="minorHAnsi"/>
        </w:rPr>
        <w:t xml:space="preserve">The project is designed to produce two </w:t>
      </w:r>
      <w:r w:rsidRPr="00540E87">
        <w:rPr>
          <w:rFonts w:asciiTheme="minorHAnsi" w:hAnsiTheme="minorHAnsi"/>
          <w:b/>
          <w:bCs/>
        </w:rPr>
        <w:t>outcomes</w:t>
      </w:r>
      <w:r w:rsidRPr="00540E87">
        <w:rPr>
          <w:rFonts w:asciiTheme="minorHAnsi" w:hAnsiTheme="minorHAnsi"/>
        </w:rPr>
        <w:t>:</w:t>
      </w:r>
    </w:p>
    <w:p w:rsidR="00B7704C" w:rsidRPr="00540E87" w:rsidRDefault="00B7704C" w:rsidP="00D03DCE">
      <w:pPr>
        <w:rPr>
          <w:rFonts w:asciiTheme="minorHAnsi" w:hAnsiTheme="minorHAnsi"/>
          <w:b/>
          <w:bCs/>
        </w:rPr>
      </w:pPr>
      <w:r w:rsidRPr="00540E87">
        <w:rPr>
          <w:rFonts w:asciiTheme="minorHAnsi" w:hAnsiTheme="minorHAnsi"/>
          <w:b/>
        </w:rPr>
        <w:t>Outcome 1. Strengthened systemic and institutional capacity for biodiversity friendly f</w:t>
      </w:r>
      <w:r w:rsidRPr="00540E87">
        <w:rPr>
          <w:rFonts w:asciiTheme="minorHAnsi" w:hAnsiTheme="minorHAnsi"/>
          <w:b/>
          <w:bCs/>
        </w:rPr>
        <w:t>isheries Management Regime.</w:t>
      </w:r>
    </w:p>
    <w:p w:rsidR="00B7704C" w:rsidRPr="00540E87" w:rsidRDefault="00B7704C" w:rsidP="00D03DCE">
      <w:pPr>
        <w:rPr>
          <w:rFonts w:asciiTheme="minorHAnsi" w:hAnsiTheme="minorHAnsi"/>
          <w:u w:val="single"/>
        </w:rPr>
      </w:pPr>
      <w:r w:rsidRPr="00540E87">
        <w:rPr>
          <w:rFonts w:asciiTheme="minorHAnsi" w:hAnsiTheme="minorHAnsi"/>
          <w:u w:val="single"/>
        </w:rPr>
        <w:t xml:space="preserve">1.1. A biodiversity friendly fishery management regime developed and tested at </w:t>
      </w:r>
      <w:smartTag w:uri="urn:schemas-microsoft-com:office:smarttags" w:element="PlaceType">
        <w:smartTag w:uri="urn:schemas-microsoft-com:office:smarttags" w:element="place">
          <w:r w:rsidRPr="00540E87">
            <w:rPr>
              <w:rFonts w:asciiTheme="minorHAnsi" w:hAnsiTheme="minorHAnsi"/>
              <w:u w:val="single"/>
            </w:rPr>
            <w:t>Lake</w:t>
          </w:r>
        </w:smartTag>
        <w:r w:rsidRPr="00540E87">
          <w:rPr>
            <w:rFonts w:asciiTheme="minorHAnsi" w:hAnsiTheme="minorHAnsi"/>
            <w:u w:val="single"/>
          </w:rPr>
          <w:t xml:space="preserve"> </w:t>
        </w:r>
        <w:smartTag w:uri="urn:schemas-microsoft-com:office:smarttags" w:element="PlaceName">
          <w:r w:rsidRPr="00540E87">
            <w:rPr>
              <w:rFonts w:asciiTheme="minorHAnsi" w:hAnsiTheme="minorHAnsi"/>
              <w:u w:val="single"/>
            </w:rPr>
            <w:t>Issyk</w:t>
          </w:r>
        </w:smartTag>
      </w:smartTag>
      <w:r w:rsidRPr="00540E87">
        <w:rPr>
          <w:rFonts w:asciiTheme="minorHAnsi" w:hAnsiTheme="minorHAnsi"/>
          <w:u w:val="single"/>
        </w:rPr>
        <w:t xml:space="preserve"> Kul</w:t>
      </w:r>
    </w:p>
    <w:p w:rsidR="00B7704C" w:rsidRPr="00540E87" w:rsidRDefault="00B7704C" w:rsidP="003279C9">
      <w:pPr>
        <w:pStyle w:val="Nnnn"/>
        <w:numPr>
          <w:ilvl w:val="0"/>
          <w:numId w:val="0"/>
        </w:numPr>
        <w:spacing w:after="0"/>
        <w:rPr>
          <w:rFonts w:asciiTheme="minorHAnsi" w:hAnsiTheme="minorHAnsi"/>
          <w:bCs/>
        </w:rPr>
      </w:pPr>
      <w:r w:rsidRPr="00540E87">
        <w:rPr>
          <w:rFonts w:asciiTheme="minorHAnsi" w:hAnsiTheme="minorHAnsi"/>
        </w:rPr>
        <w:t xml:space="preserve">One of the key elements of the project is the Biodiversity Friendly Fisheries Management Regime (BDFMR) which will be a package of national laws, by-laws and regulations developed and enforced with the objective of stabilizing the endemic fish species in the lake within the framework of a viable, sustainable and enforceable </w:t>
      </w:r>
      <w:r w:rsidRPr="00540E87">
        <w:rPr>
          <w:rFonts w:asciiTheme="minorHAnsi" w:hAnsiTheme="minorHAnsi"/>
        </w:rPr>
        <w:lastRenderedPageBreak/>
        <w:t xml:space="preserve">commercial fishery. Stabilization will be achieved through limiting current fishing, controlling the size of introduced species, as well as restocking native species. The BDFRM will be elaborated by Fisheries Advisory Group (FAG) - a working group of national and international experts, as well as lawyers, legislators, fish breeders and representatives of the fishing communities. The elaboration will be highly participatory and once the new fishery management regime for Lake Issyk Kul is cleared by the key stakeholders (governmental, private, local communities) it will be presented to the Kyrgyz Parliament for adoption. The BDFMR will provide for an adaptive management framework based on ecosystem approach to remove the pressures on the endemic fish species. This will consider: </w:t>
      </w:r>
    </w:p>
    <w:p w:rsidR="00B7704C" w:rsidRPr="00540E87" w:rsidRDefault="00B7704C" w:rsidP="003279C9">
      <w:pPr>
        <w:pStyle w:val="Nnnn"/>
        <w:numPr>
          <w:ilvl w:val="0"/>
          <w:numId w:val="0"/>
        </w:numPr>
        <w:spacing w:after="0"/>
        <w:rPr>
          <w:rFonts w:asciiTheme="minorHAnsi" w:hAnsiTheme="minorHAnsi"/>
          <w:bCs/>
        </w:rPr>
      </w:pPr>
    </w:p>
    <w:p w:rsidR="00B7704C" w:rsidRPr="00540E87" w:rsidRDefault="00B7704C" w:rsidP="00256AD1">
      <w:pPr>
        <w:pStyle w:val="Nnnn"/>
        <w:numPr>
          <w:ilvl w:val="1"/>
          <w:numId w:val="37"/>
        </w:numPr>
        <w:tabs>
          <w:tab w:val="clear" w:pos="720"/>
          <w:tab w:val="num" w:pos="80"/>
        </w:tabs>
        <w:spacing w:after="0"/>
        <w:ind w:left="0" w:firstLine="0"/>
        <w:rPr>
          <w:rFonts w:asciiTheme="minorHAnsi" w:hAnsiTheme="minorHAnsi"/>
          <w:bCs/>
        </w:rPr>
      </w:pPr>
      <w:r w:rsidRPr="00540E87">
        <w:rPr>
          <w:rFonts w:asciiTheme="minorHAnsi" w:hAnsiTheme="minorHAnsi"/>
          <w:u w:val="single"/>
        </w:rPr>
        <w:t>establishing new set-aside areas to protect spawning grounds of the endemic fish species</w:t>
      </w:r>
    </w:p>
    <w:p w:rsidR="00B7704C" w:rsidRPr="00540E87" w:rsidRDefault="00B7704C" w:rsidP="00256AD1">
      <w:pPr>
        <w:pStyle w:val="Nnnn"/>
        <w:numPr>
          <w:ilvl w:val="1"/>
          <w:numId w:val="37"/>
        </w:numPr>
        <w:tabs>
          <w:tab w:val="clear" w:pos="720"/>
          <w:tab w:val="num" w:pos="80"/>
        </w:tabs>
        <w:spacing w:after="0"/>
        <w:ind w:left="0" w:firstLine="0"/>
        <w:rPr>
          <w:rFonts w:asciiTheme="minorHAnsi" w:hAnsiTheme="minorHAnsi"/>
          <w:bCs/>
        </w:rPr>
      </w:pPr>
      <w:r w:rsidRPr="00540E87">
        <w:rPr>
          <w:rFonts w:asciiTheme="minorHAnsi" w:hAnsiTheme="minorHAnsi"/>
          <w:u w:val="single"/>
        </w:rPr>
        <w:t xml:space="preserve">developing the fishing licensing scheme </w:t>
      </w:r>
    </w:p>
    <w:p w:rsidR="00B7704C" w:rsidRPr="00540E87" w:rsidRDefault="00B7704C" w:rsidP="00256AD1">
      <w:pPr>
        <w:pStyle w:val="Nnnn"/>
        <w:numPr>
          <w:ilvl w:val="1"/>
          <w:numId w:val="37"/>
        </w:numPr>
        <w:tabs>
          <w:tab w:val="clear" w:pos="720"/>
          <w:tab w:val="num" w:pos="80"/>
        </w:tabs>
        <w:spacing w:after="0"/>
        <w:ind w:left="0" w:firstLine="0"/>
        <w:rPr>
          <w:rFonts w:asciiTheme="minorHAnsi" w:hAnsiTheme="minorHAnsi"/>
          <w:bCs/>
        </w:rPr>
      </w:pPr>
      <w:r w:rsidRPr="00540E87">
        <w:rPr>
          <w:rFonts w:asciiTheme="minorHAnsi" w:hAnsiTheme="minorHAnsi"/>
          <w:u w:val="single"/>
        </w:rPr>
        <w:t>regulating fishing practices across the lake:</w:t>
      </w:r>
      <w:r w:rsidRPr="00540E87">
        <w:rPr>
          <w:rFonts w:asciiTheme="minorHAnsi" w:hAnsiTheme="minorHAnsi"/>
        </w:rPr>
        <w:t xml:space="preserve"> </w:t>
      </w:r>
    </w:p>
    <w:p w:rsidR="00B7704C" w:rsidRPr="00540E87" w:rsidRDefault="00B7704C" w:rsidP="00256AD1">
      <w:pPr>
        <w:pStyle w:val="Nnnn"/>
        <w:numPr>
          <w:ilvl w:val="1"/>
          <w:numId w:val="37"/>
        </w:numPr>
        <w:tabs>
          <w:tab w:val="clear" w:pos="720"/>
          <w:tab w:val="num" w:pos="80"/>
        </w:tabs>
        <w:spacing w:after="0"/>
        <w:ind w:left="0" w:firstLine="0"/>
        <w:rPr>
          <w:rFonts w:asciiTheme="minorHAnsi" w:hAnsiTheme="minorHAnsi"/>
          <w:bCs/>
        </w:rPr>
      </w:pPr>
      <w:r w:rsidRPr="00540E87">
        <w:rPr>
          <w:rFonts w:asciiTheme="minorHAnsi" w:hAnsiTheme="minorHAnsi"/>
          <w:u w:val="single"/>
        </w:rPr>
        <w:t>institutional assignment, training and enforcement mechanisms</w:t>
      </w:r>
      <w:r w:rsidRPr="00540E87">
        <w:rPr>
          <w:rFonts w:asciiTheme="minorHAnsi" w:hAnsiTheme="minorHAnsi"/>
        </w:rPr>
        <w:t xml:space="preserve">: </w:t>
      </w:r>
    </w:p>
    <w:p w:rsidR="003F5100" w:rsidRPr="00540E87" w:rsidRDefault="003F5100">
      <w:pPr>
        <w:pStyle w:val="Nnnn"/>
        <w:numPr>
          <w:ilvl w:val="0"/>
          <w:numId w:val="0"/>
        </w:numPr>
        <w:spacing w:after="0"/>
        <w:rPr>
          <w:rFonts w:asciiTheme="minorHAnsi" w:hAnsiTheme="minorHAnsi"/>
          <w:bCs/>
        </w:rPr>
      </w:pPr>
    </w:p>
    <w:p w:rsidR="00B7704C" w:rsidRPr="00540E87" w:rsidRDefault="00EE7BCA" w:rsidP="003279C9">
      <w:pPr>
        <w:jc w:val="both"/>
        <w:rPr>
          <w:rFonts w:asciiTheme="minorHAnsi" w:hAnsiTheme="minorHAnsi"/>
          <w:u w:val="single"/>
        </w:rPr>
      </w:pPr>
      <w:r w:rsidRPr="00540E87">
        <w:rPr>
          <w:rFonts w:asciiTheme="minorHAnsi" w:hAnsiTheme="minorHAnsi"/>
          <w:u w:val="single"/>
        </w:rPr>
        <w:t>1.2. The capacity to deliver and implement the biodiversity – friendly fishery management regime is strengthened</w:t>
      </w:r>
    </w:p>
    <w:p w:rsidR="00B7704C" w:rsidRPr="00540E87" w:rsidRDefault="00EE7BCA" w:rsidP="003279C9">
      <w:pPr>
        <w:tabs>
          <w:tab w:val="num" w:pos="2880"/>
        </w:tabs>
        <w:jc w:val="both"/>
        <w:rPr>
          <w:rFonts w:asciiTheme="minorHAnsi" w:hAnsiTheme="minorHAnsi"/>
          <w:u w:val="single"/>
        </w:rPr>
      </w:pPr>
      <w:r w:rsidRPr="00540E87">
        <w:rPr>
          <w:rFonts w:asciiTheme="minorHAnsi" w:hAnsiTheme="minorHAnsi"/>
          <w:u w:val="single"/>
        </w:rPr>
        <w:t>1.3. Financial mechanism for the implementation of the biodiversity friendly fishery management regime is in place</w:t>
      </w:r>
    </w:p>
    <w:p w:rsidR="00B7704C" w:rsidRPr="00540E87" w:rsidRDefault="00EE7BCA" w:rsidP="003279C9">
      <w:pPr>
        <w:rPr>
          <w:rFonts w:asciiTheme="minorHAnsi" w:hAnsiTheme="minorHAnsi"/>
          <w:u w:val="single"/>
        </w:rPr>
      </w:pPr>
      <w:r w:rsidRPr="00540E87">
        <w:rPr>
          <w:rFonts w:asciiTheme="minorHAnsi" w:hAnsiTheme="minorHAnsi"/>
          <w:u w:val="single"/>
        </w:rPr>
        <w:t>1.4. Awareness and support of biodiversity-friendly fishery management</w:t>
      </w:r>
    </w:p>
    <w:p w:rsidR="00B7704C" w:rsidRPr="00540E87" w:rsidRDefault="00EE7BCA" w:rsidP="003279C9">
      <w:pPr>
        <w:pStyle w:val="BodyText3"/>
        <w:numPr>
          <w:ilvl w:val="2"/>
          <w:numId w:val="38"/>
        </w:numPr>
        <w:spacing w:after="0" w:line="240" w:lineRule="auto"/>
        <w:jc w:val="both"/>
        <w:rPr>
          <w:rFonts w:asciiTheme="minorHAnsi" w:hAnsiTheme="minorHAnsi"/>
          <w:sz w:val="22"/>
          <w:szCs w:val="22"/>
        </w:rPr>
      </w:pPr>
      <w:r w:rsidRPr="00540E87">
        <w:rPr>
          <w:rFonts w:asciiTheme="minorHAnsi" w:hAnsiTheme="minorHAnsi"/>
          <w:sz w:val="22"/>
          <w:szCs w:val="22"/>
        </w:rPr>
        <w:t xml:space="preserve">Effective development and disbursement of knowledge products and educational materials through an NGO partner; </w:t>
      </w:r>
    </w:p>
    <w:p w:rsidR="00B7704C" w:rsidRPr="00540E87" w:rsidRDefault="00EE7BCA" w:rsidP="003279C9">
      <w:pPr>
        <w:pStyle w:val="BodyText3"/>
        <w:numPr>
          <w:ilvl w:val="2"/>
          <w:numId w:val="38"/>
        </w:numPr>
        <w:spacing w:after="0" w:line="240" w:lineRule="auto"/>
        <w:jc w:val="both"/>
        <w:rPr>
          <w:rFonts w:asciiTheme="minorHAnsi" w:hAnsiTheme="minorHAnsi"/>
          <w:sz w:val="22"/>
          <w:szCs w:val="22"/>
        </w:rPr>
      </w:pPr>
      <w:r w:rsidRPr="00540E87">
        <w:rPr>
          <w:rFonts w:asciiTheme="minorHAnsi" w:hAnsiTheme="minorHAnsi"/>
          <w:sz w:val="22"/>
          <w:szCs w:val="22"/>
        </w:rPr>
        <w:t>Appropriate education and awareness materials for targeting schools, communities, government agencies and civil service groups, high-level policy and decision-making personnel in the public and private sector;</w:t>
      </w:r>
    </w:p>
    <w:p w:rsidR="00B7704C" w:rsidRPr="00540E87" w:rsidRDefault="00EE7BCA" w:rsidP="003279C9">
      <w:pPr>
        <w:pStyle w:val="BodyText3"/>
        <w:numPr>
          <w:ilvl w:val="2"/>
          <w:numId w:val="38"/>
        </w:numPr>
        <w:spacing w:after="0" w:line="240" w:lineRule="auto"/>
        <w:jc w:val="both"/>
        <w:rPr>
          <w:rFonts w:asciiTheme="minorHAnsi" w:hAnsiTheme="minorHAnsi"/>
          <w:sz w:val="22"/>
          <w:szCs w:val="22"/>
        </w:rPr>
      </w:pPr>
      <w:r w:rsidRPr="00540E87">
        <w:rPr>
          <w:rFonts w:asciiTheme="minorHAnsi" w:hAnsiTheme="minorHAnsi"/>
          <w:sz w:val="22"/>
          <w:szCs w:val="22"/>
        </w:rPr>
        <w:t xml:space="preserve">Formal distribution agreements with appropriate media (newspapers, radio, television, e-networks). </w:t>
      </w:r>
    </w:p>
    <w:p w:rsidR="00B7704C" w:rsidRPr="00540E87" w:rsidRDefault="00B7704C" w:rsidP="003279C9">
      <w:pPr>
        <w:jc w:val="both"/>
        <w:rPr>
          <w:rFonts w:asciiTheme="minorHAnsi" w:hAnsiTheme="minorHAnsi"/>
          <w:b/>
        </w:rPr>
      </w:pPr>
    </w:p>
    <w:p w:rsidR="00B7704C" w:rsidRPr="00540E87" w:rsidRDefault="00EE7BCA" w:rsidP="00D03DCE">
      <w:pPr>
        <w:rPr>
          <w:rFonts w:asciiTheme="minorHAnsi" w:hAnsiTheme="minorHAnsi"/>
          <w:b/>
        </w:rPr>
      </w:pPr>
      <w:r w:rsidRPr="00540E87">
        <w:rPr>
          <w:rFonts w:asciiTheme="minorHAnsi" w:hAnsiTheme="minorHAnsi"/>
          <w:b/>
        </w:rPr>
        <w:t>Outcome 2.  Sustainable fisheries demonstrated which contribute to the conservation of endemic fish species and to improve livelihoods</w:t>
      </w:r>
    </w:p>
    <w:p w:rsidR="00B7704C" w:rsidRPr="00540E87" w:rsidRDefault="00EE7BCA" w:rsidP="003279C9">
      <w:pPr>
        <w:jc w:val="both"/>
        <w:rPr>
          <w:rFonts w:asciiTheme="minorHAnsi" w:hAnsiTheme="minorHAnsi"/>
          <w:u w:val="single"/>
        </w:rPr>
      </w:pPr>
      <w:r w:rsidRPr="00540E87">
        <w:rPr>
          <w:rFonts w:asciiTheme="minorHAnsi" w:hAnsiTheme="minorHAnsi"/>
          <w:u w:val="single"/>
        </w:rPr>
        <w:t xml:space="preserve">2.1. Alternative supplies to meet market demands and propagation for re-stocking of lakes with endemics </w:t>
      </w:r>
    </w:p>
    <w:p w:rsidR="00B7704C" w:rsidRPr="00540E87" w:rsidRDefault="00EE7BCA" w:rsidP="003279C9">
      <w:pPr>
        <w:jc w:val="both"/>
        <w:rPr>
          <w:rFonts w:asciiTheme="minorHAnsi" w:hAnsiTheme="minorHAnsi"/>
          <w:u w:val="single"/>
        </w:rPr>
      </w:pPr>
      <w:r w:rsidRPr="00540E87">
        <w:rPr>
          <w:rFonts w:asciiTheme="minorHAnsi" w:hAnsiTheme="minorHAnsi"/>
          <w:u w:val="single"/>
        </w:rPr>
        <w:t xml:space="preserve">2.2. A strategy to active control and reduction/eradication of introduced alien species for Issyk Kul is developed. </w:t>
      </w:r>
    </w:p>
    <w:p w:rsidR="00B7704C" w:rsidRPr="00540E87" w:rsidRDefault="00EE7BCA" w:rsidP="003279C9">
      <w:pPr>
        <w:jc w:val="both"/>
        <w:rPr>
          <w:rFonts w:asciiTheme="minorHAnsi" w:hAnsiTheme="minorHAnsi"/>
          <w:u w:val="single"/>
        </w:rPr>
      </w:pPr>
      <w:r w:rsidRPr="00540E87">
        <w:rPr>
          <w:rFonts w:asciiTheme="minorHAnsi" w:hAnsiTheme="minorHAnsi"/>
          <w:color w:val="000000"/>
          <w:u w:val="single"/>
        </w:rPr>
        <w:t xml:space="preserve">2.3. Alternative Livelihood program </w:t>
      </w:r>
      <w:r w:rsidRPr="00540E87">
        <w:rPr>
          <w:rFonts w:asciiTheme="minorHAnsi" w:hAnsiTheme="minorHAnsi"/>
          <w:u w:val="single"/>
        </w:rPr>
        <w:t xml:space="preserve">which supports the transition of individuals and businesses away from activities that threaten endemics toward activities in support of sustainable fisheries management </w:t>
      </w:r>
    </w:p>
    <w:p w:rsidR="00B7704C" w:rsidRPr="00540E87" w:rsidRDefault="00EE7BCA" w:rsidP="003279C9">
      <w:pPr>
        <w:jc w:val="both"/>
        <w:rPr>
          <w:rFonts w:asciiTheme="minorHAnsi" w:hAnsiTheme="minorHAnsi"/>
          <w:u w:val="single"/>
        </w:rPr>
      </w:pPr>
      <w:r w:rsidRPr="00540E87">
        <w:rPr>
          <w:rFonts w:asciiTheme="minorHAnsi" w:hAnsiTheme="minorHAnsi"/>
          <w:u w:val="single"/>
        </w:rPr>
        <w:t>2.4. Direct assistance to support conservation of the endemic fish species of Issyk Kul</w:t>
      </w:r>
    </w:p>
    <w:p w:rsidR="00B7704C" w:rsidRPr="00540E87" w:rsidRDefault="00EE7BCA" w:rsidP="00256AD1">
      <w:pPr>
        <w:spacing w:after="0" w:line="240" w:lineRule="auto"/>
        <w:ind w:right="-180"/>
        <w:jc w:val="both"/>
        <w:rPr>
          <w:rFonts w:asciiTheme="minorHAnsi" w:hAnsiTheme="minorHAnsi"/>
        </w:rPr>
      </w:pPr>
      <w:r w:rsidRPr="00540E87">
        <w:rPr>
          <w:rFonts w:asciiTheme="minorHAnsi" w:hAnsiTheme="minorHAnsi"/>
          <w:u w:val="single"/>
        </w:rPr>
        <w:t>2.5. An Information and Knowledge Product Management System</w:t>
      </w:r>
      <w:r w:rsidRPr="00540E87">
        <w:rPr>
          <w:rFonts w:asciiTheme="minorHAnsi" w:hAnsiTheme="minorHAnsi"/>
        </w:rPr>
        <w:t xml:space="preserve"> </w:t>
      </w:r>
    </w:p>
    <w:p w:rsidR="00B7704C" w:rsidRPr="00540E87" w:rsidRDefault="00B7704C" w:rsidP="00BF7F85">
      <w:pPr>
        <w:spacing w:before="120" w:after="120" w:line="240" w:lineRule="auto"/>
        <w:jc w:val="both"/>
        <w:rPr>
          <w:rFonts w:asciiTheme="minorHAnsi" w:hAnsiTheme="minorHAnsi"/>
        </w:rPr>
      </w:pPr>
    </w:p>
    <w:p w:rsidR="00B7704C" w:rsidRPr="00540E87" w:rsidRDefault="00B7704C" w:rsidP="00F05366">
      <w:pPr>
        <w:pStyle w:val="Heading51"/>
        <w:rPr>
          <w:rFonts w:asciiTheme="minorHAnsi" w:hAnsiTheme="minorHAnsi"/>
        </w:rPr>
      </w:pPr>
      <w:bookmarkStart w:id="8" w:name="_Toc299133043"/>
      <w:bookmarkStart w:id="9" w:name="_Toc321341550"/>
      <w:r w:rsidRPr="00540E87">
        <w:rPr>
          <w:rFonts w:asciiTheme="minorHAnsi" w:hAnsiTheme="minorHAnsi"/>
        </w:rPr>
        <w:t>Evaluation approach and method</w:t>
      </w:r>
      <w:bookmarkEnd w:id="8"/>
      <w:bookmarkEnd w:id="9"/>
    </w:p>
    <w:p w:rsidR="00B7704C" w:rsidRPr="00540E87" w:rsidRDefault="00B7704C" w:rsidP="00BF7F85">
      <w:pPr>
        <w:spacing w:before="120" w:after="120" w:line="240" w:lineRule="auto"/>
        <w:jc w:val="both"/>
        <w:rPr>
          <w:rFonts w:asciiTheme="minorHAnsi" w:hAnsiTheme="minorHAnsi"/>
        </w:rPr>
      </w:pPr>
      <w:r w:rsidRPr="00540E87">
        <w:rPr>
          <w:rFonts w:asciiTheme="minorHAnsi" w:hAnsiTheme="minorHAnsi"/>
        </w:rPr>
        <w:lastRenderedPageBreak/>
        <w:t>An overall approach and method</w:t>
      </w:r>
      <w:r w:rsidRPr="00540E87">
        <w:rPr>
          <w:rFonts w:asciiTheme="minorHAnsi" w:hAnsiTheme="minorHAnsi"/>
          <w:vertAlign w:val="superscript"/>
        </w:rPr>
        <w:footnoteReference w:id="3"/>
      </w:r>
      <w:r w:rsidRPr="00540E87">
        <w:rPr>
          <w:rFonts w:asciiTheme="minorHAnsi" w:hAnsiTheme="minorHAnsi"/>
        </w:rPr>
        <w:t xml:space="preserve"> for conducting project terminal evaluations of UNDP supported GEF financed projects has</w:t>
      </w:r>
      <w:r w:rsidR="00756A16" w:rsidRPr="00540E87">
        <w:rPr>
          <w:rFonts w:asciiTheme="minorHAnsi" w:hAnsiTheme="minorHAnsi"/>
        </w:rPr>
        <w:t xml:space="preserve"> </w:t>
      </w:r>
      <w:r w:rsidRPr="00540E87">
        <w:rPr>
          <w:rFonts w:asciiTheme="minorHAnsi" w:hAnsiTheme="minorHAnsi"/>
        </w:rPr>
        <w:t xml:space="preserve">been developed over the time. The evaluator is expected to frame the evaluation effort using the criteria of </w:t>
      </w:r>
      <w:r w:rsidRPr="00540E87">
        <w:rPr>
          <w:rFonts w:asciiTheme="minorHAnsi" w:hAnsiTheme="minorHAnsi"/>
          <w:b/>
        </w:rPr>
        <w:t xml:space="preserve">relevance, effectiveness, efficiency, sustainability, and impact, </w:t>
      </w:r>
      <w:r w:rsidRPr="00540E87">
        <w:rPr>
          <w:rFonts w:asciiTheme="minorHAnsi" w:hAnsiTheme="minorHAnsi"/>
        </w:rPr>
        <w:t xml:space="preserve">as defined and explained in the </w:t>
      </w:r>
      <w:r w:rsidRPr="00540E87">
        <w:rPr>
          <w:rFonts w:asciiTheme="minorHAnsi" w:hAnsiTheme="minorHAnsi"/>
          <w:u w:val="single"/>
        </w:rPr>
        <w:t>UNDP Guidance for Conducting Terminal Evaluations of UNDP-supported, GEF-financed Projects</w:t>
      </w:r>
      <w:r w:rsidRPr="00540E87">
        <w:rPr>
          <w:rFonts w:asciiTheme="minorHAnsi" w:hAnsiTheme="minorHAnsi"/>
        </w:rPr>
        <w:t xml:space="preserve">. A set of questions covering each of these criteria have been drafted and are included with this TOR </w:t>
      </w:r>
      <w:r w:rsidRPr="00540E87">
        <w:rPr>
          <w:rFonts w:asciiTheme="minorHAnsi" w:hAnsiTheme="minorHAnsi"/>
          <w:shd w:val="clear" w:color="auto" w:fill="BFBFBF"/>
        </w:rPr>
        <w:t>(</w:t>
      </w:r>
      <w:r w:rsidRPr="00540E87">
        <w:rPr>
          <w:rFonts w:asciiTheme="minorHAnsi" w:hAnsiTheme="minorHAnsi"/>
          <w:i/>
          <w:shd w:val="clear" w:color="auto" w:fill="BFBFBF"/>
        </w:rPr>
        <w:t>see</w:t>
      </w:r>
      <w:r w:rsidR="00756A16" w:rsidRPr="00540E87">
        <w:rPr>
          <w:rFonts w:asciiTheme="minorHAnsi" w:hAnsiTheme="minorHAnsi"/>
          <w:i/>
          <w:shd w:val="clear" w:color="auto" w:fill="BFBFBF"/>
        </w:rPr>
        <w:t xml:space="preserve"> </w:t>
      </w:r>
      <w:hyperlink w:anchor="_TOR_Annex_C:" w:history="1">
        <w:r w:rsidRPr="00540E87">
          <w:rPr>
            <w:rFonts w:asciiTheme="minorHAnsi" w:hAnsiTheme="minorHAnsi"/>
            <w:i/>
            <w:color w:val="0000FF"/>
            <w:u w:val="single"/>
            <w:shd w:val="clear" w:color="auto" w:fill="BFBFBF"/>
          </w:rPr>
          <w:t>Annex C</w:t>
        </w:r>
      </w:hyperlink>
      <w:r w:rsidRPr="00540E87">
        <w:rPr>
          <w:rFonts w:asciiTheme="minorHAnsi" w:hAnsiTheme="minorHAnsi"/>
          <w:shd w:val="clear" w:color="auto" w:fill="D9D9D9"/>
        </w:rPr>
        <w:t>).</w:t>
      </w:r>
      <w:r w:rsidRPr="00540E87">
        <w:rPr>
          <w:rFonts w:asciiTheme="minorHAnsi" w:hAnsiTheme="minorHAnsi"/>
        </w:rPr>
        <w:t xml:space="preserve"> The evaluator is expected to amend, complete and submit this matrix as part of an evaluation inception report, and shall include it as an annex to the final report.  </w:t>
      </w:r>
    </w:p>
    <w:p w:rsidR="00B7704C" w:rsidRPr="00540E87" w:rsidRDefault="00B7704C" w:rsidP="00BF7F85">
      <w:pPr>
        <w:spacing w:before="120" w:after="120" w:line="240" w:lineRule="auto"/>
        <w:jc w:val="both"/>
        <w:rPr>
          <w:rFonts w:asciiTheme="minorHAnsi" w:hAnsiTheme="minorHAnsi"/>
        </w:rPr>
      </w:pPr>
      <w:r w:rsidRPr="00540E87">
        <w:rPr>
          <w:rFonts w:asciiTheme="minorHAnsi" w:hAnsiTheme="minorHAnsi"/>
        </w:rPr>
        <w:t>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expected to conduct a field mission to</w:t>
      </w:r>
      <w:r w:rsidR="00D03DCE" w:rsidRPr="00540E87">
        <w:rPr>
          <w:rFonts w:asciiTheme="minorHAnsi" w:hAnsiTheme="minorHAnsi"/>
        </w:rPr>
        <w:t xml:space="preserve"> Kyrgyzstan.</w:t>
      </w:r>
      <w:r w:rsidRPr="00540E87">
        <w:rPr>
          <w:rFonts w:asciiTheme="minorHAnsi" w:hAnsiTheme="minorHAnsi"/>
        </w:rPr>
        <w:t xml:space="preserve"> Interviews will be held with the following organizations and individuals at a minimum: </w:t>
      </w:r>
    </w:p>
    <w:p w:rsidR="00B7704C" w:rsidRPr="00540E87" w:rsidRDefault="00B7704C" w:rsidP="00BF7F85">
      <w:pPr>
        <w:pStyle w:val="ListParagraph"/>
        <w:numPr>
          <w:ilvl w:val="0"/>
          <w:numId w:val="32"/>
        </w:numPr>
        <w:spacing w:before="120" w:after="120" w:line="240" w:lineRule="auto"/>
        <w:jc w:val="both"/>
        <w:rPr>
          <w:rFonts w:asciiTheme="minorHAnsi" w:hAnsiTheme="minorHAnsi"/>
          <w:sz w:val="22"/>
          <w:szCs w:val="22"/>
        </w:rPr>
      </w:pPr>
      <w:r w:rsidRPr="00540E87">
        <w:rPr>
          <w:rFonts w:asciiTheme="minorHAnsi" w:hAnsiTheme="minorHAnsi"/>
          <w:sz w:val="22"/>
          <w:szCs w:val="22"/>
        </w:rPr>
        <w:t>UNDP Country Office;</w:t>
      </w:r>
    </w:p>
    <w:p w:rsidR="00B7704C" w:rsidRPr="00540E87" w:rsidRDefault="00B7704C" w:rsidP="00BF7F85">
      <w:pPr>
        <w:pStyle w:val="ListParagraph"/>
        <w:numPr>
          <w:ilvl w:val="0"/>
          <w:numId w:val="32"/>
        </w:numPr>
        <w:spacing w:before="120" w:after="120" w:line="240" w:lineRule="auto"/>
        <w:jc w:val="both"/>
        <w:rPr>
          <w:rFonts w:asciiTheme="minorHAnsi" w:hAnsiTheme="minorHAnsi"/>
          <w:sz w:val="22"/>
          <w:szCs w:val="22"/>
        </w:rPr>
      </w:pPr>
      <w:r w:rsidRPr="00540E87">
        <w:rPr>
          <w:rFonts w:asciiTheme="minorHAnsi" w:hAnsiTheme="minorHAnsi"/>
          <w:sz w:val="22"/>
          <w:szCs w:val="22"/>
        </w:rPr>
        <w:t>Project Team;</w:t>
      </w:r>
    </w:p>
    <w:p w:rsidR="00B7704C" w:rsidRPr="00540E87" w:rsidRDefault="00B7704C" w:rsidP="00BF7F85">
      <w:pPr>
        <w:pStyle w:val="ListParagraph"/>
        <w:numPr>
          <w:ilvl w:val="0"/>
          <w:numId w:val="32"/>
        </w:numPr>
        <w:spacing w:before="120" w:after="120" w:line="240" w:lineRule="auto"/>
        <w:jc w:val="both"/>
        <w:rPr>
          <w:rFonts w:asciiTheme="minorHAnsi" w:hAnsiTheme="minorHAnsi"/>
          <w:sz w:val="22"/>
          <w:szCs w:val="22"/>
        </w:rPr>
      </w:pPr>
      <w:r w:rsidRPr="00540E87">
        <w:rPr>
          <w:rFonts w:asciiTheme="minorHAnsi" w:hAnsiTheme="minorHAnsi"/>
          <w:sz w:val="22"/>
          <w:szCs w:val="22"/>
        </w:rPr>
        <w:t xml:space="preserve">GEF </w:t>
      </w:r>
      <w:r w:rsidR="00E111D8" w:rsidRPr="00540E87">
        <w:rPr>
          <w:rFonts w:asciiTheme="minorHAnsi" w:hAnsiTheme="minorHAnsi"/>
          <w:sz w:val="22"/>
          <w:szCs w:val="22"/>
        </w:rPr>
        <w:t>O</w:t>
      </w:r>
      <w:r w:rsidRPr="00540E87">
        <w:rPr>
          <w:rFonts w:asciiTheme="minorHAnsi" w:hAnsiTheme="minorHAnsi"/>
          <w:sz w:val="22"/>
          <w:szCs w:val="22"/>
        </w:rPr>
        <w:t>FP</w:t>
      </w:r>
      <w:r w:rsidR="00EF2985" w:rsidRPr="00540E87">
        <w:rPr>
          <w:rFonts w:asciiTheme="minorHAnsi" w:hAnsiTheme="minorHAnsi"/>
          <w:sz w:val="22"/>
          <w:szCs w:val="22"/>
        </w:rPr>
        <w:t>, BD FP</w:t>
      </w:r>
      <w:r w:rsidRPr="00540E87">
        <w:rPr>
          <w:rFonts w:asciiTheme="minorHAnsi" w:hAnsiTheme="minorHAnsi"/>
          <w:sz w:val="22"/>
          <w:szCs w:val="22"/>
        </w:rPr>
        <w:t>;</w:t>
      </w:r>
    </w:p>
    <w:p w:rsidR="00E111D8" w:rsidRPr="00540E87" w:rsidRDefault="00E111D8" w:rsidP="00BF7F85">
      <w:pPr>
        <w:pStyle w:val="ListParagraph"/>
        <w:numPr>
          <w:ilvl w:val="0"/>
          <w:numId w:val="32"/>
        </w:numPr>
        <w:spacing w:before="120" w:after="120" w:line="240" w:lineRule="auto"/>
        <w:jc w:val="both"/>
        <w:rPr>
          <w:rFonts w:asciiTheme="minorHAnsi" w:hAnsiTheme="minorHAnsi"/>
          <w:sz w:val="22"/>
          <w:szCs w:val="22"/>
        </w:rPr>
      </w:pPr>
      <w:r w:rsidRPr="00540E87">
        <w:rPr>
          <w:rFonts w:asciiTheme="minorHAnsi" w:hAnsiTheme="minorHAnsi"/>
          <w:sz w:val="22"/>
          <w:szCs w:val="22"/>
        </w:rPr>
        <w:t>State agency for Environmental Protection and Forestry under the Government of the Kyrgyz Republic (SAEPF)</w:t>
      </w:r>
      <w:r w:rsidR="00EF2985" w:rsidRPr="00540E87">
        <w:rPr>
          <w:rFonts w:asciiTheme="minorHAnsi" w:hAnsiTheme="minorHAnsi"/>
          <w:sz w:val="22"/>
          <w:szCs w:val="22"/>
        </w:rPr>
        <w:t>;</w:t>
      </w:r>
    </w:p>
    <w:p w:rsidR="00B7704C" w:rsidRPr="00540E87" w:rsidRDefault="00B7704C" w:rsidP="00BF7F85">
      <w:pPr>
        <w:pStyle w:val="ListParagraph"/>
        <w:numPr>
          <w:ilvl w:val="0"/>
          <w:numId w:val="32"/>
        </w:numPr>
        <w:spacing w:before="120" w:after="120" w:line="240" w:lineRule="auto"/>
        <w:jc w:val="both"/>
        <w:rPr>
          <w:rFonts w:asciiTheme="minorHAnsi" w:hAnsiTheme="minorHAnsi"/>
          <w:sz w:val="22"/>
          <w:szCs w:val="22"/>
        </w:rPr>
      </w:pPr>
      <w:r w:rsidRPr="00540E87">
        <w:rPr>
          <w:rFonts w:asciiTheme="minorHAnsi" w:hAnsiTheme="minorHAnsi"/>
          <w:sz w:val="22"/>
          <w:szCs w:val="22"/>
        </w:rPr>
        <w:t>Department</w:t>
      </w:r>
      <w:r w:rsidR="00E111D8" w:rsidRPr="00540E87">
        <w:rPr>
          <w:rFonts w:asciiTheme="minorHAnsi" w:hAnsiTheme="minorHAnsi"/>
          <w:sz w:val="22"/>
          <w:szCs w:val="22"/>
        </w:rPr>
        <w:t xml:space="preserve"> of Fisheries under the Ministry of Agriculture of the Kyrgyz Republic (DoF)</w:t>
      </w:r>
      <w:r w:rsidRPr="00540E87">
        <w:rPr>
          <w:rFonts w:asciiTheme="minorHAnsi" w:hAnsiTheme="minorHAnsi"/>
          <w:sz w:val="22"/>
          <w:szCs w:val="22"/>
        </w:rPr>
        <w:t>;</w:t>
      </w:r>
    </w:p>
    <w:p w:rsidR="00B7704C" w:rsidRPr="00540E87" w:rsidRDefault="00EF2985" w:rsidP="00BF7F85">
      <w:pPr>
        <w:pStyle w:val="ListParagraph"/>
        <w:numPr>
          <w:ilvl w:val="0"/>
          <w:numId w:val="32"/>
        </w:numPr>
        <w:spacing w:before="120" w:after="120" w:line="240" w:lineRule="auto"/>
        <w:jc w:val="both"/>
        <w:rPr>
          <w:rFonts w:asciiTheme="minorHAnsi" w:hAnsiTheme="minorHAnsi"/>
          <w:sz w:val="22"/>
          <w:szCs w:val="22"/>
        </w:rPr>
      </w:pPr>
      <w:r w:rsidRPr="00540E87">
        <w:rPr>
          <w:rFonts w:asciiTheme="minorHAnsi" w:hAnsiTheme="minorHAnsi"/>
          <w:sz w:val="22"/>
          <w:szCs w:val="22"/>
        </w:rPr>
        <w:t xml:space="preserve">Issyk-Kul </w:t>
      </w:r>
      <w:r w:rsidR="00B7704C" w:rsidRPr="00540E87">
        <w:rPr>
          <w:rFonts w:asciiTheme="minorHAnsi" w:hAnsiTheme="minorHAnsi"/>
          <w:sz w:val="22"/>
          <w:szCs w:val="22"/>
        </w:rPr>
        <w:t>Biosphere Reserve Administration</w:t>
      </w:r>
    </w:p>
    <w:p w:rsidR="00EF2985" w:rsidRPr="00540E87" w:rsidRDefault="00B7704C" w:rsidP="00BF7F85">
      <w:pPr>
        <w:pStyle w:val="ListParagraph"/>
        <w:numPr>
          <w:ilvl w:val="0"/>
          <w:numId w:val="32"/>
        </w:numPr>
        <w:spacing w:before="120" w:after="120" w:line="240" w:lineRule="auto"/>
        <w:jc w:val="both"/>
        <w:rPr>
          <w:rFonts w:asciiTheme="minorHAnsi" w:hAnsiTheme="minorHAnsi"/>
          <w:sz w:val="22"/>
          <w:szCs w:val="22"/>
        </w:rPr>
      </w:pPr>
      <w:r w:rsidRPr="00540E87">
        <w:rPr>
          <w:rFonts w:asciiTheme="minorHAnsi" w:hAnsiTheme="minorHAnsi"/>
          <w:sz w:val="22"/>
          <w:szCs w:val="22"/>
        </w:rPr>
        <w:t>Local Beneficiaries</w:t>
      </w:r>
    </w:p>
    <w:p w:rsidR="00E21B8B" w:rsidRPr="00540E87" w:rsidRDefault="003E0A56">
      <w:pPr>
        <w:pStyle w:val="ListParagraph"/>
        <w:numPr>
          <w:ilvl w:val="0"/>
          <w:numId w:val="32"/>
        </w:numPr>
        <w:spacing w:before="120" w:after="120" w:line="240" w:lineRule="auto"/>
        <w:jc w:val="both"/>
        <w:rPr>
          <w:rFonts w:asciiTheme="minorHAnsi" w:hAnsiTheme="minorHAnsi"/>
        </w:rPr>
      </w:pPr>
      <w:r w:rsidRPr="00540E87">
        <w:rPr>
          <w:rFonts w:asciiTheme="minorHAnsi" w:hAnsiTheme="minorHAnsi"/>
        </w:rPr>
        <w:t>FAO Project on Support to Fishery and Aquaculture Management in the Kyrgyz Republic (FAO Project)</w:t>
      </w:r>
    </w:p>
    <w:p w:rsidR="00E21B8B" w:rsidRPr="00540E87" w:rsidRDefault="00E21B8B">
      <w:pPr>
        <w:pStyle w:val="ListParagraph"/>
        <w:rPr>
          <w:rFonts w:asciiTheme="minorHAnsi" w:hAnsiTheme="minorHAnsi"/>
        </w:rPr>
      </w:pPr>
    </w:p>
    <w:p w:rsidR="00E21B8B" w:rsidRPr="00540E87" w:rsidRDefault="003E0A56">
      <w:pPr>
        <w:spacing w:before="120" w:after="120" w:line="240" w:lineRule="auto"/>
        <w:jc w:val="both"/>
        <w:rPr>
          <w:rFonts w:asciiTheme="minorHAnsi" w:hAnsiTheme="minorHAnsi"/>
        </w:rPr>
      </w:pPr>
      <w:r w:rsidRPr="00540E87">
        <w:rPr>
          <w:rFonts w:asciiTheme="minorHAnsi" w:hAnsiTheme="minorHAnsi"/>
        </w:rPr>
        <w:t xml:space="preserve">The evaluator will review all relevant sources of information, such as the project document, project reports – including Annual APR/PIR, project budget revisions, midterm review, progress reports, GEF focal area tracking tools, project files, national strategic and legal documents, and any other materials that the evaluator considers useful for this evidence-based assessment. A list of documents that the project team will provide to the evaluator for review is included in </w:t>
      </w:r>
      <w:hyperlink w:anchor="_TOR_Annex_B:" w:history="1">
        <w:r w:rsidRPr="00540E87">
          <w:rPr>
            <w:rFonts w:asciiTheme="minorHAnsi" w:hAnsiTheme="minorHAnsi"/>
            <w:color w:val="0000FF"/>
            <w:u w:val="single"/>
            <w:shd w:val="clear" w:color="auto" w:fill="FFFFFF"/>
          </w:rPr>
          <w:t>Annex B</w:t>
        </w:r>
      </w:hyperlink>
      <w:r w:rsidRPr="00540E87">
        <w:rPr>
          <w:rFonts w:asciiTheme="minorHAnsi" w:hAnsiTheme="minorHAnsi"/>
        </w:rPr>
        <w:t xml:space="preserve"> of this Terms of Reference.</w:t>
      </w:r>
    </w:p>
    <w:p w:rsidR="00EC3C7C" w:rsidRPr="00540E87" w:rsidRDefault="00EC3C7C" w:rsidP="00EC3C7C">
      <w:pPr>
        <w:jc w:val="both"/>
        <w:rPr>
          <w:rFonts w:asciiTheme="minorHAnsi" w:hAnsiTheme="minorHAnsi"/>
        </w:rPr>
      </w:pPr>
      <w:r w:rsidRPr="00540E87">
        <w:rPr>
          <w:rFonts w:asciiTheme="minorHAnsi" w:hAnsiTheme="minorHAnsi"/>
        </w:rPr>
        <w:t>In preparation for the evaluation mission, the project manager, with assistance from UNDP country office, will arrange for the completion of the tracking tool (BD2 TT for final stage). The tracking tool</w:t>
      </w:r>
      <w:r w:rsidR="00EC5186" w:rsidRPr="00540E87">
        <w:rPr>
          <w:rFonts w:asciiTheme="minorHAnsi" w:hAnsiTheme="minorHAnsi"/>
        </w:rPr>
        <w:t xml:space="preserve"> should be consistent with general information included in baseline and mid-term TTs.  It </w:t>
      </w:r>
      <w:r w:rsidRPr="00540E87">
        <w:rPr>
          <w:rFonts w:asciiTheme="minorHAnsi" w:hAnsiTheme="minorHAnsi"/>
        </w:rPr>
        <w:t xml:space="preserve">will be completed/endorsed by the relevant implementing agency or qualified national research /scientific institution, and not by the international consultant or UNDP staff. The tracking tool will be submitted to the international evaluation consultant, who will need to provide his/her comments on it. Upon incorporation of the comments from the international evaluation consultant to the Tracking tool, it will be finalized and attached as mandatory annex to the Terminal evaluation report. </w:t>
      </w:r>
    </w:p>
    <w:p w:rsidR="00EC3C7C" w:rsidRPr="00540E87" w:rsidRDefault="00EC3C7C" w:rsidP="00BF7F85">
      <w:pPr>
        <w:spacing w:before="120" w:after="120" w:line="240" w:lineRule="auto"/>
        <w:jc w:val="both"/>
        <w:rPr>
          <w:rFonts w:asciiTheme="minorHAnsi" w:hAnsiTheme="minorHAnsi"/>
        </w:rPr>
      </w:pPr>
    </w:p>
    <w:p w:rsidR="00B7704C" w:rsidRPr="00540E87" w:rsidRDefault="00B7704C" w:rsidP="00F05366">
      <w:pPr>
        <w:pStyle w:val="Heading51"/>
        <w:rPr>
          <w:rFonts w:asciiTheme="minorHAnsi" w:hAnsiTheme="minorHAnsi"/>
        </w:rPr>
      </w:pPr>
      <w:bookmarkStart w:id="10" w:name="_Toc321341551"/>
      <w:r w:rsidRPr="00540E87">
        <w:rPr>
          <w:rFonts w:asciiTheme="minorHAnsi" w:hAnsiTheme="minorHAnsi"/>
        </w:rPr>
        <w:t>Evaluation Criteria &amp; Ratings</w:t>
      </w:r>
      <w:bookmarkEnd w:id="10"/>
    </w:p>
    <w:p w:rsidR="00B7704C" w:rsidRPr="00540E87" w:rsidRDefault="00B7704C" w:rsidP="00BF7F85">
      <w:pPr>
        <w:autoSpaceDE w:val="0"/>
        <w:autoSpaceDN w:val="0"/>
        <w:adjustRightInd w:val="0"/>
        <w:spacing w:before="120" w:after="120" w:line="240" w:lineRule="auto"/>
        <w:jc w:val="both"/>
        <w:rPr>
          <w:rFonts w:asciiTheme="minorHAnsi" w:hAnsiTheme="minorHAnsi"/>
        </w:rPr>
      </w:pPr>
      <w:r w:rsidRPr="00540E87">
        <w:rPr>
          <w:rFonts w:asciiTheme="minorHAnsi" w:hAnsiTheme="minorHAnsi"/>
        </w:rPr>
        <w:t xml:space="preserve">An assessment of project performance will be carried out, based against expectations set out in the Project Logical Framework/Results Framework </w:t>
      </w:r>
      <w:r w:rsidRPr="00540E87">
        <w:rPr>
          <w:rFonts w:asciiTheme="minorHAnsi" w:hAnsiTheme="minorHAnsi"/>
          <w:highlight w:val="lightGray"/>
        </w:rPr>
        <w:t xml:space="preserve">(see </w:t>
      </w:r>
      <w:hyperlink w:anchor="_TOR_Annex_A:" w:history="1">
        <w:r w:rsidRPr="00540E87">
          <w:rPr>
            <w:rFonts w:asciiTheme="minorHAnsi" w:hAnsiTheme="minorHAnsi"/>
            <w:color w:val="0000FF"/>
            <w:u w:val="single"/>
          </w:rPr>
          <w:t>Annex A</w:t>
        </w:r>
      </w:hyperlink>
      <w:r w:rsidRPr="00540E87">
        <w:rPr>
          <w:rFonts w:asciiTheme="minorHAnsi" w:hAnsiTheme="minorHAnsi"/>
          <w:highlight w:val="lightGray"/>
        </w:rPr>
        <w:t>)</w:t>
      </w:r>
      <w:r w:rsidRPr="00540E87">
        <w:rPr>
          <w:rFonts w:asciiTheme="minorHAnsi" w:hAnsiTheme="minorHAnsi"/>
        </w:rPr>
        <w:t xml:space="preserve">, which provides performance and impact indicators for </w:t>
      </w:r>
      <w:r w:rsidRPr="00540E87">
        <w:rPr>
          <w:rFonts w:asciiTheme="minorHAnsi" w:hAnsiTheme="minorHAnsi"/>
        </w:rPr>
        <w:lastRenderedPageBreak/>
        <w:t xml:space="preserve">project implementation along with their corresponding means of verification. The evaluation will at a minimum cover the criteria of: </w:t>
      </w:r>
      <w:r w:rsidRPr="00540E87">
        <w:rPr>
          <w:rFonts w:asciiTheme="minorHAnsi" w:hAnsiTheme="minorHAnsi"/>
          <w:b/>
        </w:rPr>
        <w:t xml:space="preserve">relevance, effectiveness, efficiency, sustainability and impact. </w:t>
      </w:r>
      <w:r w:rsidRPr="00540E87">
        <w:rPr>
          <w:rFonts w:asciiTheme="minorHAnsi" w:hAnsiTheme="minorHAnsi"/>
        </w:rPr>
        <w:t xml:space="preserve">Ratings must be provided on the following performance criteria. The completed table must be included in the evaluation executive summary. The obligatory rating scales are included in </w:t>
      </w:r>
      <w:hyperlink w:anchor="_TOR_Annex_D:" w:history="1">
        <w:r w:rsidRPr="00540E87">
          <w:rPr>
            <w:rFonts w:asciiTheme="minorHAnsi" w:hAnsiTheme="minorHAnsi"/>
            <w:color w:val="0000FF"/>
            <w:u w:val="single"/>
          </w:rPr>
          <w:t xml:space="preserve"> Annex D</w:t>
        </w:r>
      </w:hyperlink>
      <w:r w:rsidRPr="00540E87">
        <w:rPr>
          <w:rFonts w:asciiTheme="minorHAnsi" w:hAnsiTheme="minorHAnsi"/>
        </w:rPr>
        <w:t>.</w:t>
      </w:r>
    </w:p>
    <w:p w:rsidR="00B7704C" w:rsidRPr="00540E87" w:rsidRDefault="00B7704C" w:rsidP="00D6638C">
      <w:pPr>
        <w:autoSpaceDE w:val="0"/>
        <w:autoSpaceDN w:val="0"/>
        <w:adjustRightInd w:val="0"/>
        <w:spacing w:after="0"/>
        <w:rPr>
          <w:rFonts w:asciiTheme="minorHAnsi" w:hAnsiTheme="minorHAnsi"/>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2"/>
        <w:gridCol w:w="752"/>
        <w:gridCol w:w="5208"/>
        <w:gridCol w:w="752"/>
      </w:tblGrid>
      <w:tr w:rsidR="00B7704C" w:rsidRPr="00540E87" w:rsidTr="006C1964">
        <w:trPr>
          <w:trHeight w:val="206"/>
        </w:trPr>
        <w:tc>
          <w:tcPr>
            <w:tcW w:w="5000" w:type="pct"/>
            <w:gridSpan w:val="4"/>
            <w:vAlign w:val="center"/>
          </w:tcPr>
          <w:p w:rsidR="00B7704C" w:rsidRPr="00540E87" w:rsidRDefault="00B7704C" w:rsidP="00D6638C">
            <w:pPr>
              <w:tabs>
                <w:tab w:val="right" w:pos="0"/>
              </w:tabs>
              <w:spacing w:after="0"/>
              <w:rPr>
                <w:rFonts w:asciiTheme="minorHAnsi" w:hAnsiTheme="minorHAnsi"/>
                <w:b/>
                <w:color w:val="000000"/>
                <w:sz w:val="20"/>
                <w:szCs w:val="20"/>
              </w:rPr>
            </w:pPr>
            <w:r w:rsidRPr="00540E87">
              <w:rPr>
                <w:rFonts w:asciiTheme="minorHAnsi" w:hAnsiTheme="minorHAnsi"/>
                <w:b/>
                <w:color w:val="000000"/>
                <w:sz w:val="20"/>
                <w:szCs w:val="20"/>
              </w:rPr>
              <w:t>Evaluation Ratings:</w:t>
            </w:r>
          </w:p>
        </w:tc>
      </w:tr>
      <w:tr w:rsidR="00B7704C" w:rsidRPr="00540E87" w:rsidTr="006C1964">
        <w:tc>
          <w:tcPr>
            <w:tcW w:w="1652" w:type="pct"/>
            <w:shd w:val="clear" w:color="auto" w:fill="7F7F7F"/>
          </w:tcPr>
          <w:p w:rsidR="00B7704C" w:rsidRPr="00540E87" w:rsidRDefault="00B7704C" w:rsidP="00D6638C">
            <w:pPr>
              <w:spacing w:after="0"/>
              <w:rPr>
                <w:rFonts w:asciiTheme="minorHAnsi" w:hAnsiTheme="minorHAnsi"/>
                <w:b/>
                <w:bCs/>
                <w:color w:val="FFFFFF"/>
                <w:sz w:val="20"/>
                <w:szCs w:val="20"/>
              </w:rPr>
            </w:pPr>
            <w:bookmarkStart w:id="11" w:name="_Toc299133036"/>
            <w:r w:rsidRPr="00540E87">
              <w:rPr>
                <w:rFonts w:asciiTheme="minorHAnsi" w:hAnsiTheme="minorHAnsi"/>
                <w:b/>
                <w:color w:val="FFFFFF"/>
                <w:sz w:val="20"/>
                <w:szCs w:val="20"/>
              </w:rPr>
              <w:t>1. Monitoring and Evaluation</w:t>
            </w:r>
          </w:p>
        </w:tc>
        <w:tc>
          <w:tcPr>
            <w:tcW w:w="375" w:type="pct"/>
            <w:shd w:val="clear" w:color="auto" w:fill="7F7F7F"/>
          </w:tcPr>
          <w:p w:rsidR="00B7704C" w:rsidRPr="00540E87" w:rsidRDefault="00B7704C" w:rsidP="00D6638C">
            <w:pPr>
              <w:spacing w:after="0"/>
              <w:jc w:val="center"/>
              <w:rPr>
                <w:rFonts w:asciiTheme="minorHAnsi" w:hAnsiTheme="minorHAnsi"/>
                <w:b/>
                <w:bCs/>
                <w:color w:val="FFFFFF"/>
                <w:sz w:val="20"/>
                <w:szCs w:val="20"/>
              </w:rPr>
            </w:pPr>
            <w:r w:rsidRPr="00540E87">
              <w:rPr>
                <w:rFonts w:asciiTheme="minorHAnsi" w:hAnsiTheme="minorHAnsi"/>
                <w:b/>
                <w:i/>
                <w:color w:val="FFFFFF"/>
                <w:sz w:val="20"/>
                <w:szCs w:val="20"/>
              </w:rPr>
              <w:t>rating</w:t>
            </w:r>
          </w:p>
        </w:tc>
        <w:tc>
          <w:tcPr>
            <w:tcW w:w="2598" w:type="pct"/>
            <w:shd w:val="clear" w:color="auto" w:fill="7F7F7F"/>
          </w:tcPr>
          <w:p w:rsidR="00B7704C" w:rsidRPr="00540E87" w:rsidRDefault="00B7704C" w:rsidP="00D6638C">
            <w:pPr>
              <w:spacing w:after="0"/>
              <w:rPr>
                <w:rFonts w:asciiTheme="minorHAnsi" w:hAnsiTheme="minorHAnsi"/>
                <w:b/>
                <w:i/>
                <w:color w:val="FFFFFF"/>
                <w:sz w:val="20"/>
                <w:szCs w:val="20"/>
              </w:rPr>
            </w:pPr>
            <w:r w:rsidRPr="00540E87">
              <w:rPr>
                <w:rFonts w:asciiTheme="minorHAnsi" w:hAnsiTheme="minorHAnsi"/>
                <w:b/>
                <w:color w:val="FFFFFF"/>
                <w:sz w:val="20"/>
                <w:szCs w:val="20"/>
              </w:rPr>
              <w:t>2. IA&amp; EA Execution</w:t>
            </w:r>
          </w:p>
        </w:tc>
        <w:tc>
          <w:tcPr>
            <w:tcW w:w="375" w:type="pct"/>
            <w:shd w:val="clear" w:color="auto" w:fill="7F7F7F"/>
          </w:tcPr>
          <w:p w:rsidR="00B7704C" w:rsidRPr="00540E87" w:rsidRDefault="00B7704C" w:rsidP="00D6638C">
            <w:pPr>
              <w:spacing w:after="0"/>
              <w:jc w:val="center"/>
              <w:rPr>
                <w:rFonts w:asciiTheme="minorHAnsi" w:hAnsiTheme="minorHAnsi"/>
                <w:b/>
                <w:i/>
                <w:color w:val="FFFFFF"/>
                <w:sz w:val="20"/>
                <w:szCs w:val="20"/>
              </w:rPr>
            </w:pPr>
            <w:r w:rsidRPr="00540E87">
              <w:rPr>
                <w:rFonts w:asciiTheme="minorHAnsi" w:hAnsiTheme="minorHAnsi"/>
                <w:b/>
                <w:i/>
                <w:color w:val="FFFFFF"/>
                <w:sz w:val="20"/>
                <w:szCs w:val="20"/>
              </w:rPr>
              <w:t>rating</w:t>
            </w:r>
          </w:p>
        </w:tc>
      </w:tr>
      <w:tr w:rsidR="00B7704C" w:rsidRPr="00540E8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652" w:type="pct"/>
          </w:tcPr>
          <w:p w:rsidR="00B7704C" w:rsidRPr="00540E87" w:rsidRDefault="00B7704C" w:rsidP="00D6638C">
            <w:pPr>
              <w:spacing w:after="0"/>
              <w:rPr>
                <w:rFonts w:asciiTheme="minorHAnsi" w:hAnsiTheme="minorHAnsi"/>
                <w:sz w:val="20"/>
                <w:szCs w:val="20"/>
              </w:rPr>
            </w:pPr>
            <w:r w:rsidRPr="00540E87">
              <w:rPr>
                <w:rFonts w:asciiTheme="minorHAnsi" w:hAnsiTheme="minorHAnsi"/>
                <w:sz w:val="20"/>
                <w:szCs w:val="20"/>
              </w:rPr>
              <w:t>M&amp;E design at entry</w:t>
            </w:r>
          </w:p>
        </w:tc>
        <w:tc>
          <w:tcPr>
            <w:tcW w:w="375" w:type="pct"/>
            <w:tcBorders>
              <w:bottom w:val="single" w:sz="4" w:space="0" w:color="auto"/>
            </w:tcBorders>
          </w:tcPr>
          <w:p w:rsidR="00B7704C" w:rsidRPr="00540E87" w:rsidRDefault="003E0A56" w:rsidP="00D6638C">
            <w:pPr>
              <w:spacing w:after="0"/>
              <w:rPr>
                <w:rFonts w:asciiTheme="minorHAnsi" w:hAnsiTheme="minorHAnsi"/>
                <w:sz w:val="20"/>
                <w:szCs w:val="20"/>
              </w:rPr>
            </w:pPr>
            <w:r w:rsidRPr="00540E87">
              <w:rPr>
                <w:rFonts w:asciiTheme="minorHAnsi" w:hAnsiTheme="minorHAnsi"/>
                <w:sz w:val="20"/>
                <w:szCs w:val="20"/>
              </w:rPr>
              <w:fldChar w:fldCharType="begin">
                <w:ffData>
                  <w:name w:val="Text1"/>
                  <w:enabled/>
                  <w:calcOnExit w:val="0"/>
                  <w:textInput/>
                </w:ffData>
              </w:fldChar>
            </w:r>
            <w:r w:rsidR="00B7704C" w:rsidRPr="00540E87">
              <w:rPr>
                <w:rFonts w:asciiTheme="minorHAnsi" w:hAnsiTheme="minorHAnsi"/>
                <w:sz w:val="20"/>
                <w:szCs w:val="20"/>
              </w:rPr>
              <w:instrText xml:space="preserve"> FORMTEXT </w:instrText>
            </w:r>
            <w:r w:rsidRPr="00540E87">
              <w:rPr>
                <w:rFonts w:asciiTheme="minorHAnsi" w:hAnsiTheme="minorHAnsi"/>
                <w:sz w:val="20"/>
                <w:szCs w:val="20"/>
              </w:rPr>
            </w:r>
            <w:r w:rsidRPr="00540E87">
              <w:rPr>
                <w:rFonts w:asciiTheme="minorHAnsi" w:hAnsiTheme="minorHAnsi"/>
                <w:sz w:val="20"/>
                <w:szCs w:val="20"/>
              </w:rPr>
              <w:fldChar w:fldCharType="separate"/>
            </w:r>
            <w:r w:rsidR="00B7704C" w:rsidRPr="00540E87">
              <w:rPr>
                <w:rFonts w:asciiTheme="minorHAnsi"/>
                <w:noProof/>
                <w:sz w:val="20"/>
                <w:szCs w:val="20"/>
              </w:rPr>
              <w:t> </w:t>
            </w:r>
            <w:r w:rsidR="00B7704C" w:rsidRPr="00540E87">
              <w:rPr>
                <w:rFonts w:asciiTheme="minorHAnsi"/>
                <w:noProof/>
                <w:sz w:val="20"/>
                <w:szCs w:val="20"/>
              </w:rPr>
              <w:t> </w:t>
            </w:r>
            <w:r w:rsidR="00B7704C" w:rsidRPr="00540E87">
              <w:rPr>
                <w:rFonts w:asciiTheme="minorHAnsi"/>
                <w:noProof/>
                <w:sz w:val="20"/>
                <w:szCs w:val="20"/>
              </w:rPr>
              <w:t> </w:t>
            </w:r>
            <w:r w:rsidR="00B7704C" w:rsidRPr="00540E87">
              <w:rPr>
                <w:rFonts w:asciiTheme="minorHAnsi"/>
                <w:noProof/>
                <w:sz w:val="20"/>
                <w:szCs w:val="20"/>
              </w:rPr>
              <w:t> </w:t>
            </w:r>
            <w:r w:rsidR="00B7704C" w:rsidRPr="00540E87">
              <w:rPr>
                <w:rFonts w:asciiTheme="minorHAnsi"/>
                <w:noProof/>
                <w:sz w:val="20"/>
                <w:szCs w:val="20"/>
              </w:rPr>
              <w:t> </w:t>
            </w:r>
            <w:r w:rsidRPr="00540E87">
              <w:rPr>
                <w:rFonts w:asciiTheme="minorHAnsi" w:hAnsiTheme="minorHAnsi"/>
                <w:sz w:val="20"/>
                <w:szCs w:val="20"/>
              </w:rPr>
              <w:fldChar w:fldCharType="end"/>
            </w:r>
          </w:p>
        </w:tc>
        <w:tc>
          <w:tcPr>
            <w:tcW w:w="2598" w:type="pct"/>
            <w:tcBorders>
              <w:bottom w:val="single" w:sz="4" w:space="0" w:color="auto"/>
            </w:tcBorders>
          </w:tcPr>
          <w:p w:rsidR="00B7704C" w:rsidRPr="00540E87" w:rsidRDefault="00B7704C" w:rsidP="00D6638C">
            <w:pPr>
              <w:spacing w:after="0"/>
              <w:rPr>
                <w:rFonts w:asciiTheme="minorHAnsi" w:hAnsiTheme="minorHAnsi"/>
                <w:sz w:val="20"/>
                <w:szCs w:val="20"/>
              </w:rPr>
            </w:pPr>
            <w:r w:rsidRPr="00540E87">
              <w:rPr>
                <w:rFonts w:asciiTheme="minorHAnsi" w:hAnsiTheme="minorHAnsi"/>
                <w:sz w:val="20"/>
                <w:szCs w:val="20"/>
              </w:rPr>
              <w:t>Quality of UNDP Implementation</w:t>
            </w:r>
          </w:p>
        </w:tc>
        <w:tc>
          <w:tcPr>
            <w:tcW w:w="375" w:type="pct"/>
            <w:tcBorders>
              <w:bottom w:val="single" w:sz="4" w:space="0" w:color="auto"/>
            </w:tcBorders>
          </w:tcPr>
          <w:p w:rsidR="00B7704C" w:rsidRPr="00540E87" w:rsidRDefault="003E0A56" w:rsidP="00D6638C">
            <w:pPr>
              <w:spacing w:after="0"/>
              <w:rPr>
                <w:rFonts w:asciiTheme="minorHAnsi" w:hAnsiTheme="minorHAnsi"/>
                <w:sz w:val="20"/>
                <w:szCs w:val="20"/>
              </w:rPr>
            </w:pPr>
            <w:r w:rsidRPr="00540E87">
              <w:rPr>
                <w:rFonts w:asciiTheme="minorHAnsi" w:hAnsiTheme="minorHAnsi"/>
                <w:sz w:val="20"/>
                <w:szCs w:val="20"/>
              </w:rPr>
              <w:fldChar w:fldCharType="begin">
                <w:ffData>
                  <w:name w:val="Text1"/>
                  <w:enabled/>
                  <w:calcOnExit w:val="0"/>
                  <w:textInput/>
                </w:ffData>
              </w:fldChar>
            </w:r>
            <w:r w:rsidR="00B7704C" w:rsidRPr="00540E87">
              <w:rPr>
                <w:rFonts w:asciiTheme="minorHAnsi" w:hAnsiTheme="minorHAnsi"/>
                <w:sz w:val="20"/>
                <w:szCs w:val="20"/>
              </w:rPr>
              <w:instrText xml:space="preserve"> FORMTEXT </w:instrText>
            </w:r>
            <w:r w:rsidRPr="00540E87">
              <w:rPr>
                <w:rFonts w:asciiTheme="minorHAnsi" w:hAnsiTheme="minorHAnsi"/>
                <w:sz w:val="20"/>
                <w:szCs w:val="20"/>
              </w:rPr>
            </w:r>
            <w:r w:rsidRPr="00540E87">
              <w:rPr>
                <w:rFonts w:asciiTheme="minorHAnsi" w:hAnsiTheme="minorHAnsi"/>
                <w:sz w:val="20"/>
                <w:szCs w:val="20"/>
              </w:rPr>
              <w:fldChar w:fldCharType="separate"/>
            </w:r>
            <w:r w:rsidR="00B7704C" w:rsidRPr="00540E87">
              <w:rPr>
                <w:rFonts w:asciiTheme="minorHAnsi"/>
                <w:noProof/>
                <w:sz w:val="20"/>
                <w:szCs w:val="20"/>
              </w:rPr>
              <w:t> </w:t>
            </w:r>
            <w:r w:rsidR="00B7704C" w:rsidRPr="00540E87">
              <w:rPr>
                <w:rFonts w:asciiTheme="minorHAnsi"/>
                <w:noProof/>
                <w:sz w:val="20"/>
                <w:szCs w:val="20"/>
              </w:rPr>
              <w:t> </w:t>
            </w:r>
            <w:r w:rsidR="00B7704C" w:rsidRPr="00540E87">
              <w:rPr>
                <w:rFonts w:asciiTheme="minorHAnsi"/>
                <w:noProof/>
                <w:sz w:val="20"/>
                <w:szCs w:val="20"/>
              </w:rPr>
              <w:t> </w:t>
            </w:r>
            <w:r w:rsidR="00B7704C" w:rsidRPr="00540E87">
              <w:rPr>
                <w:rFonts w:asciiTheme="minorHAnsi"/>
                <w:noProof/>
                <w:sz w:val="20"/>
                <w:szCs w:val="20"/>
              </w:rPr>
              <w:t> </w:t>
            </w:r>
            <w:r w:rsidR="00B7704C" w:rsidRPr="00540E87">
              <w:rPr>
                <w:rFonts w:asciiTheme="minorHAnsi"/>
                <w:noProof/>
                <w:sz w:val="20"/>
                <w:szCs w:val="20"/>
              </w:rPr>
              <w:t> </w:t>
            </w:r>
            <w:r w:rsidRPr="00540E87">
              <w:rPr>
                <w:rFonts w:asciiTheme="minorHAnsi" w:hAnsiTheme="minorHAnsi"/>
                <w:sz w:val="20"/>
                <w:szCs w:val="20"/>
              </w:rPr>
              <w:fldChar w:fldCharType="end"/>
            </w:r>
          </w:p>
        </w:tc>
      </w:tr>
      <w:tr w:rsidR="00B7704C" w:rsidRPr="00540E8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652" w:type="pct"/>
          </w:tcPr>
          <w:p w:rsidR="00B7704C" w:rsidRPr="00540E87" w:rsidRDefault="00B7704C" w:rsidP="00D6638C">
            <w:pPr>
              <w:spacing w:after="0"/>
              <w:rPr>
                <w:rFonts w:asciiTheme="minorHAnsi" w:hAnsiTheme="minorHAnsi"/>
                <w:sz w:val="20"/>
                <w:szCs w:val="20"/>
              </w:rPr>
            </w:pPr>
            <w:r w:rsidRPr="00540E87">
              <w:rPr>
                <w:rFonts w:asciiTheme="minorHAnsi" w:hAnsiTheme="minorHAnsi"/>
                <w:sz w:val="20"/>
                <w:szCs w:val="20"/>
              </w:rPr>
              <w:t>M&amp;E Plan Implementation</w:t>
            </w:r>
          </w:p>
        </w:tc>
        <w:tc>
          <w:tcPr>
            <w:tcW w:w="375" w:type="pct"/>
            <w:tcBorders>
              <w:bottom w:val="single" w:sz="4" w:space="0" w:color="auto"/>
            </w:tcBorders>
          </w:tcPr>
          <w:p w:rsidR="00B7704C" w:rsidRPr="00540E87" w:rsidRDefault="003E0A56" w:rsidP="00D6638C">
            <w:pPr>
              <w:spacing w:after="0"/>
              <w:rPr>
                <w:rFonts w:asciiTheme="minorHAnsi" w:hAnsiTheme="minorHAnsi"/>
                <w:sz w:val="20"/>
                <w:szCs w:val="20"/>
              </w:rPr>
            </w:pPr>
            <w:r w:rsidRPr="00540E87">
              <w:rPr>
                <w:rFonts w:asciiTheme="minorHAnsi" w:hAnsiTheme="minorHAnsi"/>
                <w:sz w:val="20"/>
                <w:szCs w:val="20"/>
              </w:rPr>
              <w:fldChar w:fldCharType="begin">
                <w:ffData>
                  <w:name w:val="Text1"/>
                  <w:enabled/>
                  <w:calcOnExit w:val="0"/>
                  <w:textInput/>
                </w:ffData>
              </w:fldChar>
            </w:r>
            <w:r w:rsidR="00B7704C" w:rsidRPr="00540E87">
              <w:rPr>
                <w:rFonts w:asciiTheme="minorHAnsi" w:hAnsiTheme="minorHAnsi"/>
                <w:sz w:val="20"/>
                <w:szCs w:val="20"/>
              </w:rPr>
              <w:instrText xml:space="preserve"> FORMTEXT </w:instrText>
            </w:r>
            <w:r w:rsidRPr="00540E87">
              <w:rPr>
                <w:rFonts w:asciiTheme="minorHAnsi" w:hAnsiTheme="minorHAnsi"/>
                <w:sz w:val="20"/>
                <w:szCs w:val="20"/>
              </w:rPr>
            </w:r>
            <w:r w:rsidRPr="00540E87">
              <w:rPr>
                <w:rFonts w:asciiTheme="minorHAnsi" w:hAnsiTheme="minorHAnsi"/>
                <w:sz w:val="20"/>
                <w:szCs w:val="20"/>
              </w:rPr>
              <w:fldChar w:fldCharType="separate"/>
            </w:r>
            <w:r w:rsidR="00B7704C" w:rsidRPr="00540E87">
              <w:rPr>
                <w:rFonts w:asciiTheme="minorHAnsi"/>
                <w:noProof/>
                <w:sz w:val="20"/>
                <w:szCs w:val="20"/>
              </w:rPr>
              <w:t> </w:t>
            </w:r>
            <w:r w:rsidR="00B7704C" w:rsidRPr="00540E87">
              <w:rPr>
                <w:rFonts w:asciiTheme="minorHAnsi"/>
                <w:noProof/>
                <w:sz w:val="20"/>
                <w:szCs w:val="20"/>
              </w:rPr>
              <w:t> </w:t>
            </w:r>
            <w:r w:rsidR="00B7704C" w:rsidRPr="00540E87">
              <w:rPr>
                <w:rFonts w:asciiTheme="minorHAnsi"/>
                <w:noProof/>
                <w:sz w:val="20"/>
                <w:szCs w:val="20"/>
              </w:rPr>
              <w:t> </w:t>
            </w:r>
            <w:r w:rsidR="00B7704C" w:rsidRPr="00540E87">
              <w:rPr>
                <w:rFonts w:asciiTheme="minorHAnsi"/>
                <w:noProof/>
                <w:sz w:val="20"/>
                <w:szCs w:val="20"/>
              </w:rPr>
              <w:t> </w:t>
            </w:r>
            <w:r w:rsidR="00B7704C" w:rsidRPr="00540E87">
              <w:rPr>
                <w:rFonts w:asciiTheme="minorHAnsi"/>
                <w:noProof/>
                <w:sz w:val="20"/>
                <w:szCs w:val="20"/>
              </w:rPr>
              <w:t> </w:t>
            </w:r>
            <w:r w:rsidRPr="00540E87">
              <w:rPr>
                <w:rFonts w:asciiTheme="minorHAnsi" w:hAnsiTheme="minorHAnsi"/>
                <w:sz w:val="20"/>
                <w:szCs w:val="20"/>
              </w:rPr>
              <w:fldChar w:fldCharType="end"/>
            </w:r>
          </w:p>
        </w:tc>
        <w:tc>
          <w:tcPr>
            <w:tcW w:w="2598" w:type="pct"/>
            <w:tcBorders>
              <w:bottom w:val="single" w:sz="4" w:space="0" w:color="auto"/>
            </w:tcBorders>
          </w:tcPr>
          <w:p w:rsidR="00B7704C" w:rsidRPr="00540E87" w:rsidRDefault="00B7704C" w:rsidP="00D6638C">
            <w:pPr>
              <w:spacing w:after="0"/>
              <w:rPr>
                <w:rFonts w:asciiTheme="minorHAnsi" w:hAnsiTheme="minorHAnsi"/>
                <w:sz w:val="20"/>
                <w:szCs w:val="20"/>
              </w:rPr>
            </w:pPr>
            <w:r w:rsidRPr="00540E87">
              <w:rPr>
                <w:rFonts w:asciiTheme="minorHAnsi" w:hAnsiTheme="minorHAnsi"/>
                <w:sz w:val="20"/>
                <w:szCs w:val="20"/>
              </w:rPr>
              <w:t xml:space="preserve">Quality of Execution - Executing Agency </w:t>
            </w:r>
          </w:p>
        </w:tc>
        <w:tc>
          <w:tcPr>
            <w:tcW w:w="375" w:type="pct"/>
            <w:tcBorders>
              <w:bottom w:val="single" w:sz="4" w:space="0" w:color="auto"/>
            </w:tcBorders>
          </w:tcPr>
          <w:p w:rsidR="00B7704C" w:rsidRPr="00540E87" w:rsidRDefault="003E0A56" w:rsidP="00D6638C">
            <w:pPr>
              <w:spacing w:after="0"/>
              <w:rPr>
                <w:rFonts w:asciiTheme="minorHAnsi" w:hAnsiTheme="minorHAnsi"/>
                <w:sz w:val="20"/>
                <w:szCs w:val="20"/>
              </w:rPr>
            </w:pPr>
            <w:r w:rsidRPr="00540E87">
              <w:rPr>
                <w:rFonts w:asciiTheme="minorHAnsi" w:hAnsiTheme="minorHAnsi"/>
                <w:sz w:val="20"/>
                <w:szCs w:val="20"/>
              </w:rPr>
              <w:fldChar w:fldCharType="begin">
                <w:ffData>
                  <w:name w:val="Text1"/>
                  <w:enabled/>
                  <w:calcOnExit w:val="0"/>
                  <w:textInput/>
                </w:ffData>
              </w:fldChar>
            </w:r>
            <w:r w:rsidR="00B7704C" w:rsidRPr="00540E87">
              <w:rPr>
                <w:rFonts w:asciiTheme="minorHAnsi" w:hAnsiTheme="minorHAnsi"/>
                <w:sz w:val="20"/>
                <w:szCs w:val="20"/>
              </w:rPr>
              <w:instrText xml:space="preserve"> FORMTEXT </w:instrText>
            </w:r>
            <w:r w:rsidRPr="00540E87">
              <w:rPr>
                <w:rFonts w:asciiTheme="minorHAnsi" w:hAnsiTheme="minorHAnsi"/>
                <w:sz w:val="20"/>
                <w:szCs w:val="20"/>
              </w:rPr>
            </w:r>
            <w:r w:rsidRPr="00540E87">
              <w:rPr>
                <w:rFonts w:asciiTheme="minorHAnsi" w:hAnsiTheme="minorHAnsi"/>
                <w:sz w:val="20"/>
                <w:szCs w:val="20"/>
              </w:rPr>
              <w:fldChar w:fldCharType="separate"/>
            </w:r>
            <w:r w:rsidR="00B7704C" w:rsidRPr="00540E87">
              <w:rPr>
                <w:rFonts w:asciiTheme="minorHAnsi"/>
                <w:noProof/>
                <w:sz w:val="20"/>
                <w:szCs w:val="20"/>
              </w:rPr>
              <w:t> </w:t>
            </w:r>
            <w:r w:rsidR="00B7704C" w:rsidRPr="00540E87">
              <w:rPr>
                <w:rFonts w:asciiTheme="minorHAnsi"/>
                <w:noProof/>
                <w:sz w:val="20"/>
                <w:szCs w:val="20"/>
              </w:rPr>
              <w:t> </w:t>
            </w:r>
            <w:r w:rsidR="00B7704C" w:rsidRPr="00540E87">
              <w:rPr>
                <w:rFonts w:asciiTheme="minorHAnsi"/>
                <w:noProof/>
                <w:sz w:val="20"/>
                <w:szCs w:val="20"/>
              </w:rPr>
              <w:t> </w:t>
            </w:r>
            <w:r w:rsidR="00B7704C" w:rsidRPr="00540E87">
              <w:rPr>
                <w:rFonts w:asciiTheme="minorHAnsi"/>
                <w:noProof/>
                <w:sz w:val="20"/>
                <w:szCs w:val="20"/>
              </w:rPr>
              <w:t> </w:t>
            </w:r>
            <w:r w:rsidR="00B7704C" w:rsidRPr="00540E87">
              <w:rPr>
                <w:rFonts w:asciiTheme="minorHAnsi"/>
                <w:noProof/>
                <w:sz w:val="20"/>
                <w:szCs w:val="20"/>
              </w:rPr>
              <w:t> </w:t>
            </w:r>
            <w:r w:rsidRPr="00540E87">
              <w:rPr>
                <w:rFonts w:asciiTheme="minorHAnsi" w:hAnsiTheme="minorHAnsi"/>
                <w:sz w:val="20"/>
                <w:szCs w:val="20"/>
              </w:rPr>
              <w:fldChar w:fldCharType="end"/>
            </w:r>
          </w:p>
        </w:tc>
      </w:tr>
      <w:tr w:rsidR="00B7704C" w:rsidRPr="00540E8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652" w:type="pct"/>
          </w:tcPr>
          <w:p w:rsidR="00B7704C" w:rsidRPr="00540E87" w:rsidRDefault="00B7704C" w:rsidP="00D6638C">
            <w:pPr>
              <w:spacing w:after="0"/>
              <w:rPr>
                <w:rFonts w:asciiTheme="minorHAnsi" w:hAnsiTheme="minorHAnsi"/>
                <w:sz w:val="20"/>
                <w:szCs w:val="20"/>
              </w:rPr>
            </w:pPr>
            <w:r w:rsidRPr="00540E87">
              <w:rPr>
                <w:rFonts w:asciiTheme="minorHAnsi" w:hAnsiTheme="minorHAnsi"/>
                <w:sz w:val="20"/>
                <w:szCs w:val="20"/>
              </w:rPr>
              <w:t>Overall quality of M&amp;E</w:t>
            </w:r>
          </w:p>
        </w:tc>
        <w:tc>
          <w:tcPr>
            <w:tcW w:w="375" w:type="pct"/>
            <w:tcBorders>
              <w:bottom w:val="single" w:sz="4" w:space="0" w:color="auto"/>
            </w:tcBorders>
          </w:tcPr>
          <w:p w:rsidR="00B7704C" w:rsidRPr="00540E87" w:rsidRDefault="003E0A56" w:rsidP="00D6638C">
            <w:pPr>
              <w:spacing w:after="0"/>
              <w:rPr>
                <w:rFonts w:asciiTheme="minorHAnsi" w:hAnsiTheme="minorHAnsi"/>
                <w:sz w:val="20"/>
                <w:szCs w:val="20"/>
              </w:rPr>
            </w:pPr>
            <w:r w:rsidRPr="00540E87">
              <w:rPr>
                <w:rFonts w:asciiTheme="minorHAnsi" w:hAnsiTheme="minorHAnsi"/>
                <w:sz w:val="20"/>
                <w:szCs w:val="20"/>
              </w:rPr>
              <w:fldChar w:fldCharType="begin">
                <w:ffData>
                  <w:name w:val="Text1"/>
                  <w:enabled/>
                  <w:calcOnExit w:val="0"/>
                  <w:textInput/>
                </w:ffData>
              </w:fldChar>
            </w:r>
            <w:r w:rsidR="00B7704C" w:rsidRPr="00540E87">
              <w:rPr>
                <w:rFonts w:asciiTheme="minorHAnsi" w:hAnsiTheme="minorHAnsi"/>
                <w:sz w:val="20"/>
                <w:szCs w:val="20"/>
              </w:rPr>
              <w:instrText xml:space="preserve"> FORMTEXT </w:instrText>
            </w:r>
            <w:r w:rsidRPr="00540E87">
              <w:rPr>
                <w:rFonts w:asciiTheme="minorHAnsi" w:hAnsiTheme="minorHAnsi"/>
                <w:sz w:val="20"/>
                <w:szCs w:val="20"/>
              </w:rPr>
            </w:r>
            <w:r w:rsidRPr="00540E87">
              <w:rPr>
                <w:rFonts w:asciiTheme="minorHAnsi" w:hAnsiTheme="minorHAnsi"/>
                <w:sz w:val="20"/>
                <w:szCs w:val="20"/>
              </w:rPr>
              <w:fldChar w:fldCharType="separate"/>
            </w:r>
            <w:r w:rsidR="00B7704C" w:rsidRPr="00540E87">
              <w:rPr>
                <w:rFonts w:asciiTheme="minorHAnsi"/>
                <w:noProof/>
                <w:sz w:val="20"/>
                <w:szCs w:val="20"/>
              </w:rPr>
              <w:t> </w:t>
            </w:r>
            <w:r w:rsidR="00B7704C" w:rsidRPr="00540E87">
              <w:rPr>
                <w:rFonts w:asciiTheme="minorHAnsi"/>
                <w:noProof/>
                <w:sz w:val="20"/>
                <w:szCs w:val="20"/>
              </w:rPr>
              <w:t> </w:t>
            </w:r>
            <w:r w:rsidR="00B7704C" w:rsidRPr="00540E87">
              <w:rPr>
                <w:rFonts w:asciiTheme="minorHAnsi"/>
                <w:noProof/>
                <w:sz w:val="20"/>
                <w:szCs w:val="20"/>
              </w:rPr>
              <w:t> </w:t>
            </w:r>
            <w:r w:rsidR="00B7704C" w:rsidRPr="00540E87">
              <w:rPr>
                <w:rFonts w:asciiTheme="minorHAnsi"/>
                <w:noProof/>
                <w:sz w:val="20"/>
                <w:szCs w:val="20"/>
              </w:rPr>
              <w:t> </w:t>
            </w:r>
            <w:r w:rsidR="00B7704C" w:rsidRPr="00540E87">
              <w:rPr>
                <w:rFonts w:asciiTheme="minorHAnsi"/>
                <w:noProof/>
                <w:sz w:val="20"/>
                <w:szCs w:val="20"/>
              </w:rPr>
              <w:t> </w:t>
            </w:r>
            <w:r w:rsidRPr="00540E87">
              <w:rPr>
                <w:rFonts w:asciiTheme="minorHAnsi" w:hAnsiTheme="minorHAnsi"/>
                <w:sz w:val="20"/>
                <w:szCs w:val="20"/>
              </w:rPr>
              <w:fldChar w:fldCharType="end"/>
            </w:r>
          </w:p>
        </w:tc>
        <w:tc>
          <w:tcPr>
            <w:tcW w:w="2598" w:type="pct"/>
            <w:tcBorders>
              <w:bottom w:val="single" w:sz="4" w:space="0" w:color="auto"/>
            </w:tcBorders>
          </w:tcPr>
          <w:p w:rsidR="00B7704C" w:rsidRPr="00540E87" w:rsidRDefault="00B7704C" w:rsidP="00D6638C">
            <w:pPr>
              <w:spacing w:after="0"/>
              <w:rPr>
                <w:rFonts w:asciiTheme="minorHAnsi" w:hAnsiTheme="minorHAnsi"/>
                <w:sz w:val="20"/>
                <w:szCs w:val="20"/>
              </w:rPr>
            </w:pPr>
            <w:r w:rsidRPr="00540E87">
              <w:rPr>
                <w:rFonts w:asciiTheme="minorHAnsi" w:hAnsiTheme="minorHAnsi"/>
                <w:sz w:val="20"/>
                <w:szCs w:val="20"/>
              </w:rPr>
              <w:t>Overall quality of Implementation / Execution</w:t>
            </w:r>
          </w:p>
        </w:tc>
        <w:tc>
          <w:tcPr>
            <w:tcW w:w="375" w:type="pct"/>
            <w:tcBorders>
              <w:bottom w:val="single" w:sz="4" w:space="0" w:color="auto"/>
            </w:tcBorders>
          </w:tcPr>
          <w:p w:rsidR="00B7704C" w:rsidRPr="00540E87" w:rsidRDefault="003E0A56" w:rsidP="00D6638C">
            <w:pPr>
              <w:spacing w:after="0"/>
              <w:rPr>
                <w:rFonts w:asciiTheme="minorHAnsi" w:hAnsiTheme="minorHAnsi"/>
                <w:sz w:val="20"/>
                <w:szCs w:val="20"/>
              </w:rPr>
            </w:pPr>
            <w:r w:rsidRPr="00540E87">
              <w:rPr>
                <w:rFonts w:asciiTheme="minorHAnsi" w:hAnsiTheme="minorHAnsi"/>
                <w:sz w:val="20"/>
                <w:szCs w:val="20"/>
              </w:rPr>
              <w:fldChar w:fldCharType="begin">
                <w:ffData>
                  <w:name w:val="Text1"/>
                  <w:enabled/>
                  <w:calcOnExit w:val="0"/>
                  <w:textInput/>
                </w:ffData>
              </w:fldChar>
            </w:r>
            <w:r w:rsidR="00B7704C" w:rsidRPr="00540E87">
              <w:rPr>
                <w:rFonts w:asciiTheme="minorHAnsi" w:hAnsiTheme="minorHAnsi"/>
                <w:sz w:val="20"/>
                <w:szCs w:val="20"/>
              </w:rPr>
              <w:instrText xml:space="preserve"> FORMTEXT </w:instrText>
            </w:r>
            <w:r w:rsidRPr="00540E87">
              <w:rPr>
                <w:rFonts w:asciiTheme="minorHAnsi" w:hAnsiTheme="minorHAnsi"/>
                <w:sz w:val="20"/>
                <w:szCs w:val="20"/>
              </w:rPr>
            </w:r>
            <w:r w:rsidRPr="00540E87">
              <w:rPr>
                <w:rFonts w:asciiTheme="minorHAnsi" w:hAnsiTheme="minorHAnsi"/>
                <w:sz w:val="20"/>
                <w:szCs w:val="20"/>
              </w:rPr>
              <w:fldChar w:fldCharType="separate"/>
            </w:r>
            <w:r w:rsidR="00B7704C" w:rsidRPr="00540E87">
              <w:rPr>
                <w:rFonts w:asciiTheme="minorHAnsi"/>
                <w:noProof/>
                <w:sz w:val="20"/>
                <w:szCs w:val="20"/>
              </w:rPr>
              <w:t> </w:t>
            </w:r>
            <w:r w:rsidR="00B7704C" w:rsidRPr="00540E87">
              <w:rPr>
                <w:rFonts w:asciiTheme="minorHAnsi"/>
                <w:noProof/>
                <w:sz w:val="20"/>
                <w:szCs w:val="20"/>
              </w:rPr>
              <w:t> </w:t>
            </w:r>
            <w:r w:rsidR="00B7704C" w:rsidRPr="00540E87">
              <w:rPr>
                <w:rFonts w:asciiTheme="minorHAnsi"/>
                <w:noProof/>
                <w:sz w:val="20"/>
                <w:szCs w:val="20"/>
              </w:rPr>
              <w:t> </w:t>
            </w:r>
            <w:r w:rsidR="00B7704C" w:rsidRPr="00540E87">
              <w:rPr>
                <w:rFonts w:asciiTheme="minorHAnsi"/>
                <w:noProof/>
                <w:sz w:val="20"/>
                <w:szCs w:val="20"/>
              </w:rPr>
              <w:t> </w:t>
            </w:r>
            <w:r w:rsidR="00B7704C" w:rsidRPr="00540E87">
              <w:rPr>
                <w:rFonts w:asciiTheme="minorHAnsi"/>
                <w:noProof/>
                <w:sz w:val="20"/>
                <w:szCs w:val="20"/>
              </w:rPr>
              <w:t> </w:t>
            </w:r>
            <w:r w:rsidRPr="00540E87">
              <w:rPr>
                <w:rFonts w:asciiTheme="minorHAnsi" w:hAnsiTheme="minorHAnsi"/>
                <w:sz w:val="20"/>
                <w:szCs w:val="20"/>
              </w:rPr>
              <w:fldChar w:fldCharType="end"/>
            </w:r>
          </w:p>
        </w:tc>
      </w:tr>
      <w:tr w:rsidR="00B7704C" w:rsidRPr="00540E87" w:rsidTr="006C1964">
        <w:tc>
          <w:tcPr>
            <w:tcW w:w="1652" w:type="pct"/>
            <w:shd w:val="clear" w:color="auto" w:fill="7F7F7F"/>
          </w:tcPr>
          <w:p w:rsidR="00B7704C" w:rsidRPr="00540E87" w:rsidRDefault="00B7704C" w:rsidP="00D6638C">
            <w:pPr>
              <w:spacing w:after="0" w:line="240" w:lineRule="auto"/>
              <w:contextualSpacing/>
              <w:rPr>
                <w:rFonts w:asciiTheme="minorHAnsi" w:hAnsiTheme="minorHAnsi"/>
                <w:b/>
                <w:bCs/>
                <w:color w:val="FFFFFF"/>
                <w:sz w:val="20"/>
                <w:szCs w:val="20"/>
              </w:rPr>
            </w:pPr>
            <w:r w:rsidRPr="00540E87">
              <w:rPr>
                <w:rFonts w:asciiTheme="minorHAnsi" w:hAnsiTheme="minorHAnsi"/>
                <w:b/>
                <w:bCs/>
                <w:color w:val="FFFFFF"/>
                <w:sz w:val="20"/>
                <w:szCs w:val="20"/>
              </w:rPr>
              <w:t xml:space="preserve">3. Assessment of Outcomes </w:t>
            </w:r>
          </w:p>
        </w:tc>
        <w:tc>
          <w:tcPr>
            <w:tcW w:w="375" w:type="pct"/>
            <w:shd w:val="clear" w:color="auto" w:fill="7F7F7F"/>
          </w:tcPr>
          <w:p w:rsidR="00B7704C" w:rsidRPr="00540E87" w:rsidRDefault="00B7704C" w:rsidP="00D6638C">
            <w:pPr>
              <w:spacing w:after="0" w:line="240" w:lineRule="auto"/>
              <w:contextualSpacing/>
              <w:jc w:val="center"/>
              <w:rPr>
                <w:rFonts w:asciiTheme="minorHAnsi" w:hAnsiTheme="minorHAnsi"/>
                <w:b/>
                <w:bCs/>
                <w:color w:val="FFFFFF"/>
                <w:sz w:val="20"/>
                <w:szCs w:val="20"/>
              </w:rPr>
            </w:pPr>
            <w:r w:rsidRPr="00540E87">
              <w:rPr>
                <w:rFonts w:asciiTheme="minorHAnsi" w:hAnsiTheme="minorHAnsi"/>
                <w:b/>
                <w:bCs/>
                <w:color w:val="FFFFFF"/>
                <w:sz w:val="20"/>
                <w:szCs w:val="20"/>
              </w:rPr>
              <w:t>rating</w:t>
            </w:r>
          </w:p>
        </w:tc>
        <w:tc>
          <w:tcPr>
            <w:tcW w:w="2598" w:type="pct"/>
            <w:shd w:val="clear" w:color="auto" w:fill="7F7F7F"/>
          </w:tcPr>
          <w:p w:rsidR="00B7704C" w:rsidRPr="00540E87" w:rsidRDefault="00B7704C" w:rsidP="00D6638C">
            <w:pPr>
              <w:spacing w:after="0" w:line="240" w:lineRule="auto"/>
              <w:contextualSpacing/>
              <w:rPr>
                <w:rFonts w:asciiTheme="minorHAnsi" w:hAnsiTheme="minorHAnsi"/>
                <w:b/>
                <w:bCs/>
                <w:color w:val="FFFFFF"/>
                <w:sz w:val="20"/>
                <w:szCs w:val="20"/>
              </w:rPr>
            </w:pPr>
            <w:r w:rsidRPr="00540E87">
              <w:rPr>
                <w:rFonts w:asciiTheme="minorHAnsi" w:hAnsiTheme="minorHAnsi"/>
                <w:b/>
                <w:bCs/>
                <w:color w:val="FFFFFF"/>
                <w:sz w:val="20"/>
                <w:szCs w:val="20"/>
              </w:rPr>
              <w:t>4. Sustainability</w:t>
            </w:r>
          </w:p>
        </w:tc>
        <w:tc>
          <w:tcPr>
            <w:tcW w:w="375" w:type="pct"/>
            <w:shd w:val="clear" w:color="auto" w:fill="7F7F7F"/>
          </w:tcPr>
          <w:p w:rsidR="00B7704C" w:rsidRPr="00540E87" w:rsidRDefault="00B7704C" w:rsidP="00D6638C">
            <w:pPr>
              <w:spacing w:after="0" w:line="240" w:lineRule="auto"/>
              <w:contextualSpacing/>
              <w:jc w:val="center"/>
              <w:rPr>
                <w:rFonts w:asciiTheme="minorHAnsi" w:hAnsiTheme="minorHAnsi"/>
                <w:b/>
                <w:bCs/>
                <w:color w:val="FFFFFF"/>
                <w:sz w:val="20"/>
                <w:szCs w:val="20"/>
              </w:rPr>
            </w:pPr>
            <w:r w:rsidRPr="00540E87">
              <w:rPr>
                <w:rFonts w:asciiTheme="minorHAnsi" w:hAnsiTheme="minorHAnsi"/>
                <w:b/>
                <w:bCs/>
                <w:color w:val="FFFFFF"/>
                <w:sz w:val="20"/>
                <w:szCs w:val="20"/>
              </w:rPr>
              <w:t>rating</w:t>
            </w:r>
          </w:p>
        </w:tc>
      </w:tr>
      <w:tr w:rsidR="00B7704C" w:rsidRPr="00540E8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652" w:type="pct"/>
          </w:tcPr>
          <w:p w:rsidR="00B7704C" w:rsidRPr="00540E87" w:rsidRDefault="00B7704C" w:rsidP="00D6638C">
            <w:pPr>
              <w:spacing w:after="0"/>
              <w:rPr>
                <w:rFonts w:asciiTheme="minorHAnsi" w:hAnsiTheme="minorHAnsi"/>
                <w:sz w:val="20"/>
                <w:szCs w:val="20"/>
              </w:rPr>
            </w:pPr>
            <w:r w:rsidRPr="00540E87">
              <w:rPr>
                <w:rFonts w:asciiTheme="minorHAnsi" w:hAnsiTheme="minorHAnsi"/>
                <w:sz w:val="20"/>
                <w:szCs w:val="20"/>
              </w:rPr>
              <w:t xml:space="preserve">Relevance </w:t>
            </w:r>
          </w:p>
        </w:tc>
        <w:tc>
          <w:tcPr>
            <w:tcW w:w="375" w:type="pct"/>
          </w:tcPr>
          <w:p w:rsidR="00B7704C" w:rsidRPr="00540E87" w:rsidRDefault="003E0A56" w:rsidP="00D6638C">
            <w:pPr>
              <w:spacing w:after="0"/>
              <w:rPr>
                <w:rFonts w:asciiTheme="minorHAnsi" w:hAnsiTheme="minorHAnsi"/>
                <w:sz w:val="20"/>
                <w:szCs w:val="20"/>
              </w:rPr>
            </w:pPr>
            <w:r w:rsidRPr="00540E87">
              <w:rPr>
                <w:rFonts w:asciiTheme="minorHAnsi" w:hAnsiTheme="minorHAnsi"/>
                <w:sz w:val="20"/>
                <w:szCs w:val="20"/>
              </w:rPr>
              <w:fldChar w:fldCharType="begin">
                <w:ffData>
                  <w:name w:val="Text1"/>
                  <w:enabled/>
                  <w:calcOnExit w:val="0"/>
                  <w:textInput/>
                </w:ffData>
              </w:fldChar>
            </w:r>
            <w:r w:rsidR="00B7704C" w:rsidRPr="00540E87">
              <w:rPr>
                <w:rFonts w:asciiTheme="minorHAnsi" w:hAnsiTheme="minorHAnsi"/>
                <w:sz w:val="20"/>
                <w:szCs w:val="20"/>
              </w:rPr>
              <w:instrText xml:space="preserve"> FORMTEXT </w:instrText>
            </w:r>
            <w:r w:rsidRPr="00540E87">
              <w:rPr>
                <w:rFonts w:asciiTheme="minorHAnsi" w:hAnsiTheme="minorHAnsi"/>
                <w:sz w:val="20"/>
                <w:szCs w:val="20"/>
              </w:rPr>
            </w:r>
            <w:r w:rsidRPr="00540E87">
              <w:rPr>
                <w:rFonts w:asciiTheme="minorHAnsi" w:hAnsiTheme="minorHAnsi"/>
                <w:sz w:val="20"/>
                <w:szCs w:val="20"/>
              </w:rPr>
              <w:fldChar w:fldCharType="separate"/>
            </w:r>
            <w:r w:rsidR="00B7704C" w:rsidRPr="00540E87">
              <w:rPr>
                <w:rFonts w:asciiTheme="minorHAnsi"/>
                <w:noProof/>
                <w:sz w:val="20"/>
                <w:szCs w:val="20"/>
              </w:rPr>
              <w:t> </w:t>
            </w:r>
            <w:r w:rsidR="00B7704C" w:rsidRPr="00540E87">
              <w:rPr>
                <w:rFonts w:asciiTheme="minorHAnsi"/>
                <w:noProof/>
                <w:sz w:val="20"/>
                <w:szCs w:val="20"/>
              </w:rPr>
              <w:t> </w:t>
            </w:r>
            <w:r w:rsidR="00B7704C" w:rsidRPr="00540E87">
              <w:rPr>
                <w:rFonts w:asciiTheme="minorHAnsi"/>
                <w:noProof/>
                <w:sz w:val="20"/>
                <w:szCs w:val="20"/>
              </w:rPr>
              <w:t> </w:t>
            </w:r>
            <w:r w:rsidR="00B7704C" w:rsidRPr="00540E87">
              <w:rPr>
                <w:rFonts w:asciiTheme="minorHAnsi"/>
                <w:noProof/>
                <w:sz w:val="20"/>
                <w:szCs w:val="20"/>
              </w:rPr>
              <w:t> </w:t>
            </w:r>
            <w:r w:rsidR="00B7704C" w:rsidRPr="00540E87">
              <w:rPr>
                <w:rFonts w:asciiTheme="minorHAnsi"/>
                <w:noProof/>
                <w:sz w:val="20"/>
                <w:szCs w:val="20"/>
              </w:rPr>
              <w:t> </w:t>
            </w:r>
            <w:r w:rsidRPr="00540E87">
              <w:rPr>
                <w:rFonts w:asciiTheme="minorHAnsi" w:hAnsiTheme="minorHAnsi"/>
                <w:sz w:val="20"/>
                <w:szCs w:val="20"/>
              </w:rPr>
              <w:fldChar w:fldCharType="end"/>
            </w:r>
          </w:p>
        </w:tc>
        <w:tc>
          <w:tcPr>
            <w:tcW w:w="2598" w:type="pct"/>
          </w:tcPr>
          <w:p w:rsidR="00B7704C" w:rsidRPr="00540E87" w:rsidRDefault="00B7704C" w:rsidP="00D6638C">
            <w:pPr>
              <w:spacing w:after="0"/>
              <w:rPr>
                <w:rFonts w:asciiTheme="minorHAnsi" w:hAnsiTheme="minorHAnsi"/>
                <w:sz w:val="20"/>
                <w:szCs w:val="20"/>
              </w:rPr>
            </w:pPr>
            <w:r w:rsidRPr="00540E87">
              <w:rPr>
                <w:rFonts w:asciiTheme="minorHAnsi" w:hAnsiTheme="minorHAnsi"/>
                <w:sz w:val="20"/>
                <w:szCs w:val="20"/>
              </w:rPr>
              <w:t>Financial resources:</w:t>
            </w:r>
          </w:p>
        </w:tc>
        <w:tc>
          <w:tcPr>
            <w:tcW w:w="375" w:type="pct"/>
          </w:tcPr>
          <w:p w:rsidR="00B7704C" w:rsidRPr="00540E87" w:rsidRDefault="003E0A56" w:rsidP="00D6638C">
            <w:pPr>
              <w:spacing w:after="0"/>
              <w:rPr>
                <w:rFonts w:asciiTheme="minorHAnsi" w:hAnsiTheme="minorHAnsi"/>
                <w:sz w:val="20"/>
                <w:szCs w:val="20"/>
              </w:rPr>
            </w:pPr>
            <w:r w:rsidRPr="00540E87">
              <w:rPr>
                <w:rFonts w:asciiTheme="minorHAnsi" w:hAnsiTheme="minorHAnsi"/>
                <w:sz w:val="20"/>
                <w:szCs w:val="20"/>
              </w:rPr>
              <w:fldChar w:fldCharType="begin">
                <w:ffData>
                  <w:name w:val="Text1"/>
                  <w:enabled/>
                  <w:calcOnExit w:val="0"/>
                  <w:textInput/>
                </w:ffData>
              </w:fldChar>
            </w:r>
            <w:r w:rsidR="00B7704C" w:rsidRPr="00540E87">
              <w:rPr>
                <w:rFonts w:asciiTheme="minorHAnsi" w:hAnsiTheme="minorHAnsi"/>
                <w:sz w:val="20"/>
                <w:szCs w:val="20"/>
              </w:rPr>
              <w:instrText xml:space="preserve"> FORMTEXT </w:instrText>
            </w:r>
            <w:r w:rsidRPr="00540E87">
              <w:rPr>
                <w:rFonts w:asciiTheme="minorHAnsi" w:hAnsiTheme="minorHAnsi"/>
                <w:sz w:val="20"/>
                <w:szCs w:val="20"/>
              </w:rPr>
            </w:r>
            <w:r w:rsidRPr="00540E87">
              <w:rPr>
                <w:rFonts w:asciiTheme="minorHAnsi" w:hAnsiTheme="minorHAnsi"/>
                <w:sz w:val="20"/>
                <w:szCs w:val="20"/>
              </w:rPr>
              <w:fldChar w:fldCharType="separate"/>
            </w:r>
            <w:r w:rsidR="00B7704C" w:rsidRPr="00540E87">
              <w:rPr>
                <w:rFonts w:asciiTheme="minorHAnsi"/>
                <w:noProof/>
                <w:sz w:val="20"/>
                <w:szCs w:val="20"/>
              </w:rPr>
              <w:t> </w:t>
            </w:r>
            <w:r w:rsidR="00B7704C" w:rsidRPr="00540E87">
              <w:rPr>
                <w:rFonts w:asciiTheme="minorHAnsi"/>
                <w:noProof/>
                <w:sz w:val="20"/>
                <w:szCs w:val="20"/>
              </w:rPr>
              <w:t> </w:t>
            </w:r>
            <w:r w:rsidR="00B7704C" w:rsidRPr="00540E87">
              <w:rPr>
                <w:rFonts w:asciiTheme="minorHAnsi"/>
                <w:noProof/>
                <w:sz w:val="20"/>
                <w:szCs w:val="20"/>
              </w:rPr>
              <w:t> </w:t>
            </w:r>
            <w:r w:rsidR="00B7704C" w:rsidRPr="00540E87">
              <w:rPr>
                <w:rFonts w:asciiTheme="minorHAnsi"/>
                <w:noProof/>
                <w:sz w:val="20"/>
                <w:szCs w:val="20"/>
              </w:rPr>
              <w:t> </w:t>
            </w:r>
            <w:r w:rsidR="00B7704C" w:rsidRPr="00540E87">
              <w:rPr>
                <w:rFonts w:asciiTheme="minorHAnsi"/>
                <w:noProof/>
                <w:sz w:val="20"/>
                <w:szCs w:val="20"/>
              </w:rPr>
              <w:t> </w:t>
            </w:r>
            <w:r w:rsidRPr="00540E87">
              <w:rPr>
                <w:rFonts w:asciiTheme="minorHAnsi" w:hAnsiTheme="minorHAnsi"/>
                <w:sz w:val="20"/>
                <w:szCs w:val="20"/>
              </w:rPr>
              <w:fldChar w:fldCharType="end"/>
            </w:r>
          </w:p>
        </w:tc>
      </w:tr>
      <w:tr w:rsidR="00B7704C" w:rsidRPr="00540E8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652" w:type="pct"/>
          </w:tcPr>
          <w:p w:rsidR="00B7704C" w:rsidRPr="00540E87" w:rsidRDefault="00B7704C" w:rsidP="00D6638C">
            <w:pPr>
              <w:spacing w:after="0"/>
              <w:rPr>
                <w:rFonts w:asciiTheme="minorHAnsi" w:hAnsiTheme="minorHAnsi"/>
                <w:sz w:val="20"/>
                <w:szCs w:val="20"/>
              </w:rPr>
            </w:pPr>
            <w:r w:rsidRPr="00540E87">
              <w:rPr>
                <w:rFonts w:asciiTheme="minorHAnsi" w:hAnsiTheme="minorHAnsi"/>
                <w:sz w:val="20"/>
                <w:szCs w:val="20"/>
              </w:rPr>
              <w:t>Effectiveness</w:t>
            </w:r>
          </w:p>
        </w:tc>
        <w:tc>
          <w:tcPr>
            <w:tcW w:w="375" w:type="pct"/>
          </w:tcPr>
          <w:p w:rsidR="00B7704C" w:rsidRPr="00540E87" w:rsidRDefault="003E0A56" w:rsidP="00D6638C">
            <w:pPr>
              <w:spacing w:after="0"/>
              <w:rPr>
                <w:rFonts w:asciiTheme="minorHAnsi" w:hAnsiTheme="minorHAnsi"/>
                <w:sz w:val="20"/>
                <w:szCs w:val="20"/>
              </w:rPr>
            </w:pPr>
            <w:r w:rsidRPr="00540E87">
              <w:rPr>
                <w:rFonts w:asciiTheme="minorHAnsi" w:hAnsiTheme="minorHAnsi"/>
                <w:sz w:val="20"/>
                <w:szCs w:val="20"/>
              </w:rPr>
              <w:fldChar w:fldCharType="begin">
                <w:ffData>
                  <w:name w:val="Text1"/>
                  <w:enabled/>
                  <w:calcOnExit w:val="0"/>
                  <w:textInput/>
                </w:ffData>
              </w:fldChar>
            </w:r>
            <w:r w:rsidR="00B7704C" w:rsidRPr="00540E87">
              <w:rPr>
                <w:rFonts w:asciiTheme="minorHAnsi" w:hAnsiTheme="minorHAnsi"/>
                <w:sz w:val="20"/>
                <w:szCs w:val="20"/>
              </w:rPr>
              <w:instrText xml:space="preserve"> FORMTEXT </w:instrText>
            </w:r>
            <w:r w:rsidRPr="00540E87">
              <w:rPr>
                <w:rFonts w:asciiTheme="minorHAnsi" w:hAnsiTheme="minorHAnsi"/>
                <w:sz w:val="20"/>
                <w:szCs w:val="20"/>
              </w:rPr>
            </w:r>
            <w:r w:rsidRPr="00540E87">
              <w:rPr>
                <w:rFonts w:asciiTheme="minorHAnsi" w:hAnsiTheme="minorHAnsi"/>
                <w:sz w:val="20"/>
                <w:szCs w:val="20"/>
              </w:rPr>
              <w:fldChar w:fldCharType="separate"/>
            </w:r>
            <w:r w:rsidR="00B7704C" w:rsidRPr="00540E87">
              <w:rPr>
                <w:rFonts w:asciiTheme="minorHAnsi"/>
                <w:noProof/>
                <w:sz w:val="20"/>
                <w:szCs w:val="20"/>
              </w:rPr>
              <w:t> </w:t>
            </w:r>
            <w:r w:rsidR="00B7704C" w:rsidRPr="00540E87">
              <w:rPr>
                <w:rFonts w:asciiTheme="minorHAnsi"/>
                <w:noProof/>
                <w:sz w:val="20"/>
                <w:szCs w:val="20"/>
              </w:rPr>
              <w:t> </w:t>
            </w:r>
            <w:r w:rsidR="00B7704C" w:rsidRPr="00540E87">
              <w:rPr>
                <w:rFonts w:asciiTheme="minorHAnsi"/>
                <w:noProof/>
                <w:sz w:val="20"/>
                <w:szCs w:val="20"/>
              </w:rPr>
              <w:t> </w:t>
            </w:r>
            <w:r w:rsidR="00B7704C" w:rsidRPr="00540E87">
              <w:rPr>
                <w:rFonts w:asciiTheme="minorHAnsi"/>
                <w:noProof/>
                <w:sz w:val="20"/>
                <w:szCs w:val="20"/>
              </w:rPr>
              <w:t> </w:t>
            </w:r>
            <w:r w:rsidR="00B7704C" w:rsidRPr="00540E87">
              <w:rPr>
                <w:rFonts w:asciiTheme="minorHAnsi"/>
                <w:noProof/>
                <w:sz w:val="20"/>
                <w:szCs w:val="20"/>
              </w:rPr>
              <w:t> </w:t>
            </w:r>
            <w:r w:rsidRPr="00540E87">
              <w:rPr>
                <w:rFonts w:asciiTheme="minorHAnsi" w:hAnsiTheme="minorHAnsi"/>
                <w:sz w:val="20"/>
                <w:szCs w:val="20"/>
              </w:rPr>
              <w:fldChar w:fldCharType="end"/>
            </w:r>
          </w:p>
        </w:tc>
        <w:tc>
          <w:tcPr>
            <w:tcW w:w="2598" w:type="pct"/>
          </w:tcPr>
          <w:p w:rsidR="00B7704C" w:rsidRPr="00540E87" w:rsidRDefault="00B7704C" w:rsidP="00D6638C">
            <w:pPr>
              <w:spacing w:after="0"/>
              <w:rPr>
                <w:rFonts w:asciiTheme="minorHAnsi" w:hAnsiTheme="minorHAnsi"/>
                <w:sz w:val="20"/>
                <w:szCs w:val="20"/>
              </w:rPr>
            </w:pPr>
            <w:r w:rsidRPr="00540E87">
              <w:rPr>
                <w:rFonts w:asciiTheme="minorHAnsi" w:hAnsiTheme="minorHAnsi"/>
                <w:sz w:val="20"/>
                <w:szCs w:val="20"/>
              </w:rPr>
              <w:t>Socio-political:</w:t>
            </w:r>
          </w:p>
        </w:tc>
        <w:tc>
          <w:tcPr>
            <w:tcW w:w="375" w:type="pct"/>
          </w:tcPr>
          <w:p w:rsidR="00B7704C" w:rsidRPr="00540E87" w:rsidRDefault="003E0A56" w:rsidP="00D6638C">
            <w:pPr>
              <w:spacing w:after="0"/>
              <w:rPr>
                <w:rFonts w:asciiTheme="minorHAnsi" w:hAnsiTheme="minorHAnsi"/>
                <w:sz w:val="20"/>
                <w:szCs w:val="20"/>
              </w:rPr>
            </w:pPr>
            <w:r w:rsidRPr="00540E87">
              <w:rPr>
                <w:rFonts w:asciiTheme="minorHAnsi" w:hAnsiTheme="minorHAnsi"/>
                <w:sz w:val="20"/>
                <w:szCs w:val="20"/>
              </w:rPr>
              <w:fldChar w:fldCharType="begin">
                <w:ffData>
                  <w:name w:val="Text1"/>
                  <w:enabled/>
                  <w:calcOnExit w:val="0"/>
                  <w:textInput/>
                </w:ffData>
              </w:fldChar>
            </w:r>
            <w:r w:rsidR="00B7704C" w:rsidRPr="00540E87">
              <w:rPr>
                <w:rFonts w:asciiTheme="minorHAnsi" w:hAnsiTheme="minorHAnsi"/>
                <w:sz w:val="20"/>
                <w:szCs w:val="20"/>
              </w:rPr>
              <w:instrText xml:space="preserve"> FORMTEXT </w:instrText>
            </w:r>
            <w:r w:rsidRPr="00540E87">
              <w:rPr>
                <w:rFonts w:asciiTheme="minorHAnsi" w:hAnsiTheme="minorHAnsi"/>
                <w:sz w:val="20"/>
                <w:szCs w:val="20"/>
              </w:rPr>
            </w:r>
            <w:r w:rsidRPr="00540E87">
              <w:rPr>
                <w:rFonts w:asciiTheme="minorHAnsi" w:hAnsiTheme="minorHAnsi"/>
                <w:sz w:val="20"/>
                <w:szCs w:val="20"/>
              </w:rPr>
              <w:fldChar w:fldCharType="separate"/>
            </w:r>
            <w:r w:rsidR="00B7704C" w:rsidRPr="00540E87">
              <w:rPr>
                <w:rFonts w:asciiTheme="minorHAnsi"/>
                <w:noProof/>
                <w:sz w:val="20"/>
                <w:szCs w:val="20"/>
              </w:rPr>
              <w:t> </w:t>
            </w:r>
            <w:r w:rsidR="00B7704C" w:rsidRPr="00540E87">
              <w:rPr>
                <w:rFonts w:asciiTheme="minorHAnsi"/>
                <w:noProof/>
                <w:sz w:val="20"/>
                <w:szCs w:val="20"/>
              </w:rPr>
              <w:t> </w:t>
            </w:r>
            <w:r w:rsidR="00B7704C" w:rsidRPr="00540E87">
              <w:rPr>
                <w:rFonts w:asciiTheme="minorHAnsi"/>
                <w:noProof/>
                <w:sz w:val="20"/>
                <w:szCs w:val="20"/>
              </w:rPr>
              <w:t> </w:t>
            </w:r>
            <w:r w:rsidR="00B7704C" w:rsidRPr="00540E87">
              <w:rPr>
                <w:rFonts w:asciiTheme="minorHAnsi"/>
                <w:noProof/>
                <w:sz w:val="20"/>
                <w:szCs w:val="20"/>
              </w:rPr>
              <w:t> </w:t>
            </w:r>
            <w:r w:rsidR="00B7704C" w:rsidRPr="00540E87">
              <w:rPr>
                <w:rFonts w:asciiTheme="minorHAnsi"/>
                <w:noProof/>
                <w:sz w:val="20"/>
                <w:szCs w:val="20"/>
              </w:rPr>
              <w:t> </w:t>
            </w:r>
            <w:r w:rsidRPr="00540E87">
              <w:rPr>
                <w:rFonts w:asciiTheme="minorHAnsi" w:hAnsiTheme="minorHAnsi"/>
                <w:sz w:val="20"/>
                <w:szCs w:val="20"/>
              </w:rPr>
              <w:fldChar w:fldCharType="end"/>
            </w:r>
          </w:p>
        </w:tc>
      </w:tr>
      <w:tr w:rsidR="00B7704C" w:rsidRPr="00540E8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652" w:type="pct"/>
          </w:tcPr>
          <w:p w:rsidR="00B7704C" w:rsidRPr="00540E87" w:rsidRDefault="00B7704C" w:rsidP="00D6638C">
            <w:pPr>
              <w:spacing w:after="0"/>
              <w:rPr>
                <w:rFonts w:asciiTheme="minorHAnsi" w:hAnsiTheme="minorHAnsi"/>
                <w:sz w:val="20"/>
                <w:szCs w:val="20"/>
              </w:rPr>
            </w:pPr>
            <w:r w:rsidRPr="00540E87">
              <w:rPr>
                <w:rFonts w:asciiTheme="minorHAnsi" w:hAnsiTheme="minorHAnsi"/>
                <w:sz w:val="20"/>
                <w:szCs w:val="20"/>
              </w:rPr>
              <w:t xml:space="preserve">Efficiency </w:t>
            </w:r>
          </w:p>
        </w:tc>
        <w:tc>
          <w:tcPr>
            <w:tcW w:w="375" w:type="pct"/>
          </w:tcPr>
          <w:p w:rsidR="00B7704C" w:rsidRPr="00540E87" w:rsidRDefault="003E0A56" w:rsidP="00D6638C">
            <w:pPr>
              <w:spacing w:after="0"/>
              <w:rPr>
                <w:rFonts w:asciiTheme="minorHAnsi" w:hAnsiTheme="minorHAnsi"/>
                <w:sz w:val="20"/>
                <w:szCs w:val="20"/>
              </w:rPr>
            </w:pPr>
            <w:r w:rsidRPr="00540E87">
              <w:rPr>
                <w:rFonts w:asciiTheme="minorHAnsi" w:hAnsiTheme="minorHAnsi"/>
                <w:sz w:val="20"/>
                <w:szCs w:val="20"/>
              </w:rPr>
              <w:fldChar w:fldCharType="begin">
                <w:ffData>
                  <w:name w:val="Text1"/>
                  <w:enabled/>
                  <w:calcOnExit w:val="0"/>
                  <w:textInput/>
                </w:ffData>
              </w:fldChar>
            </w:r>
            <w:r w:rsidR="00B7704C" w:rsidRPr="00540E87">
              <w:rPr>
                <w:rFonts w:asciiTheme="minorHAnsi" w:hAnsiTheme="minorHAnsi"/>
                <w:sz w:val="20"/>
                <w:szCs w:val="20"/>
              </w:rPr>
              <w:instrText xml:space="preserve"> FORMTEXT </w:instrText>
            </w:r>
            <w:r w:rsidRPr="00540E87">
              <w:rPr>
                <w:rFonts w:asciiTheme="minorHAnsi" w:hAnsiTheme="minorHAnsi"/>
                <w:sz w:val="20"/>
                <w:szCs w:val="20"/>
              </w:rPr>
            </w:r>
            <w:r w:rsidRPr="00540E87">
              <w:rPr>
                <w:rFonts w:asciiTheme="minorHAnsi" w:hAnsiTheme="minorHAnsi"/>
                <w:sz w:val="20"/>
                <w:szCs w:val="20"/>
              </w:rPr>
              <w:fldChar w:fldCharType="separate"/>
            </w:r>
            <w:r w:rsidR="00B7704C" w:rsidRPr="00540E87">
              <w:rPr>
                <w:rFonts w:asciiTheme="minorHAnsi"/>
                <w:noProof/>
                <w:sz w:val="20"/>
                <w:szCs w:val="20"/>
              </w:rPr>
              <w:t> </w:t>
            </w:r>
            <w:r w:rsidR="00B7704C" w:rsidRPr="00540E87">
              <w:rPr>
                <w:rFonts w:asciiTheme="minorHAnsi"/>
                <w:noProof/>
                <w:sz w:val="20"/>
                <w:szCs w:val="20"/>
              </w:rPr>
              <w:t> </w:t>
            </w:r>
            <w:r w:rsidR="00B7704C" w:rsidRPr="00540E87">
              <w:rPr>
                <w:rFonts w:asciiTheme="minorHAnsi"/>
                <w:noProof/>
                <w:sz w:val="20"/>
                <w:szCs w:val="20"/>
              </w:rPr>
              <w:t> </w:t>
            </w:r>
            <w:r w:rsidR="00B7704C" w:rsidRPr="00540E87">
              <w:rPr>
                <w:rFonts w:asciiTheme="minorHAnsi"/>
                <w:noProof/>
                <w:sz w:val="20"/>
                <w:szCs w:val="20"/>
              </w:rPr>
              <w:t> </w:t>
            </w:r>
            <w:r w:rsidR="00B7704C" w:rsidRPr="00540E87">
              <w:rPr>
                <w:rFonts w:asciiTheme="minorHAnsi"/>
                <w:noProof/>
                <w:sz w:val="20"/>
                <w:szCs w:val="20"/>
              </w:rPr>
              <w:t> </w:t>
            </w:r>
            <w:r w:rsidRPr="00540E87">
              <w:rPr>
                <w:rFonts w:asciiTheme="minorHAnsi" w:hAnsiTheme="minorHAnsi"/>
                <w:sz w:val="20"/>
                <w:szCs w:val="20"/>
              </w:rPr>
              <w:fldChar w:fldCharType="end"/>
            </w:r>
          </w:p>
        </w:tc>
        <w:tc>
          <w:tcPr>
            <w:tcW w:w="2598" w:type="pct"/>
          </w:tcPr>
          <w:p w:rsidR="00B7704C" w:rsidRPr="00540E87" w:rsidRDefault="00B7704C" w:rsidP="00D6638C">
            <w:pPr>
              <w:spacing w:after="0"/>
              <w:rPr>
                <w:rFonts w:asciiTheme="minorHAnsi" w:hAnsiTheme="minorHAnsi"/>
                <w:sz w:val="20"/>
                <w:szCs w:val="20"/>
              </w:rPr>
            </w:pPr>
            <w:r w:rsidRPr="00540E87">
              <w:rPr>
                <w:rFonts w:asciiTheme="minorHAnsi" w:hAnsiTheme="minorHAnsi"/>
                <w:sz w:val="20"/>
                <w:szCs w:val="20"/>
              </w:rPr>
              <w:t>Institutional framework and governance:</w:t>
            </w:r>
          </w:p>
        </w:tc>
        <w:tc>
          <w:tcPr>
            <w:tcW w:w="375" w:type="pct"/>
          </w:tcPr>
          <w:p w:rsidR="00B7704C" w:rsidRPr="00540E87" w:rsidRDefault="003E0A56" w:rsidP="00D6638C">
            <w:pPr>
              <w:spacing w:after="0"/>
              <w:rPr>
                <w:rFonts w:asciiTheme="minorHAnsi" w:hAnsiTheme="minorHAnsi"/>
                <w:sz w:val="20"/>
                <w:szCs w:val="20"/>
              </w:rPr>
            </w:pPr>
            <w:r w:rsidRPr="00540E87">
              <w:rPr>
                <w:rFonts w:asciiTheme="minorHAnsi" w:hAnsiTheme="minorHAnsi"/>
                <w:sz w:val="20"/>
                <w:szCs w:val="20"/>
              </w:rPr>
              <w:fldChar w:fldCharType="begin">
                <w:ffData>
                  <w:name w:val="Text1"/>
                  <w:enabled/>
                  <w:calcOnExit w:val="0"/>
                  <w:textInput/>
                </w:ffData>
              </w:fldChar>
            </w:r>
            <w:r w:rsidR="00B7704C" w:rsidRPr="00540E87">
              <w:rPr>
                <w:rFonts w:asciiTheme="minorHAnsi" w:hAnsiTheme="minorHAnsi"/>
                <w:sz w:val="20"/>
                <w:szCs w:val="20"/>
              </w:rPr>
              <w:instrText xml:space="preserve"> FORMTEXT </w:instrText>
            </w:r>
            <w:r w:rsidRPr="00540E87">
              <w:rPr>
                <w:rFonts w:asciiTheme="minorHAnsi" w:hAnsiTheme="minorHAnsi"/>
                <w:sz w:val="20"/>
                <w:szCs w:val="20"/>
              </w:rPr>
            </w:r>
            <w:r w:rsidRPr="00540E87">
              <w:rPr>
                <w:rFonts w:asciiTheme="minorHAnsi" w:hAnsiTheme="minorHAnsi"/>
                <w:sz w:val="20"/>
                <w:szCs w:val="20"/>
              </w:rPr>
              <w:fldChar w:fldCharType="separate"/>
            </w:r>
            <w:r w:rsidR="00B7704C" w:rsidRPr="00540E87">
              <w:rPr>
                <w:rFonts w:asciiTheme="minorHAnsi"/>
                <w:noProof/>
                <w:sz w:val="20"/>
                <w:szCs w:val="20"/>
              </w:rPr>
              <w:t> </w:t>
            </w:r>
            <w:r w:rsidR="00B7704C" w:rsidRPr="00540E87">
              <w:rPr>
                <w:rFonts w:asciiTheme="minorHAnsi"/>
                <w:noProof/>
                <w:sz w:val="20"/>
                <w:szCs w:val="20"/>
              </w:rPr>
              <w:t> </w:t>
            </w:r>
            <w:r w:rsidR="00B7704C" w:rsidRPr="00540E87">
              <w:rPr>
                <w:rFonts w:asciiTheme="minorHAnsi"/>
                <w:noProof/>
                <w:sz w:val="20"/>
                <w:szCs w:val="20"/>
              </w:rPr>
              <w:t> </w:t>
            </w:r>
            <w:r w:rsidR="00B7704C" w:rsidRPr="00540E87">
              <w:rPr>
                <w:rFonts w:asciiTheme="minorHAnsi"/>
                <w:noProof/>
                <w:sz w:val="20"/>
                <w:szCs w:val="20"/>
              </w:rPr>
              <w:t> </w:t>
            </w:r>
            <w:r w:rsidR="00B7704C" w:rsidRPr="00540E87">
              <w:rPr>
                <w:rFonts w:asciiTheme="minorHAnsi"/>
                <w:noProof/>
                <w:sz w:val="20"/>
                <w:szCs w:val="20"/>
              </w:rPr>
              <w:t> </w:t>
            </w:r>
            <w:r w:rsidRPr="00540E87">
              <w:rPr>
                <w:rFonts w:asciiTheme="minorHAnsi" w:hAnsiTheme="minorHAnsi"/>
                <w:sz w:val="20"/>
                <w:szCs w:val="20"/>
              </w:rPr>
              <w:fldChar w:fldCharType="end"/>
            </w:r>
          </w:p>
        </w:tc>
      </w:tr>
      <w:tr w:rsidR="00B7704C" w:rsidRPr="00540E8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652" w:type="pct"/>
          </w:tcPr>
          <w:p w:rsidR="00B7704C" w:rsidRPr="00540E87" w:rsidRDefault="00B7704C" w:rsidP="00D6638C">
            <w:pPr>
              <w:spacing w:after="0"/>
              <w:rPr>
                <w:rFonts w:asciiTheme="minorHAnsi" w:hAnsiTheme="minorHAnsi"/>
                <w:sz w:val="20"/>
                <w:szCs w:val="20"/>
              </w:rPr>
            </w:pPr>
            <w:r w:rsidRPr="00540E87">
              <w:rPr>
                <w:rFonts w:asciiTheme="minorHAnsi" w:hAnsiTheme="minorHAnsi"/>
                <w:sz w:val="20"/>
                <w:szCs w:val="20"/>
              </w:rPr>
              <w:t>Overall Project Outcome Rating</w:t>
            </w:r>
          </w:p>
        </w:tc>
        <w:tc>
          <w:tcPr>
            <w:tcW w:w="375" w:type="pct"/>
          </w:tcPr>
          <w:p w:rsidR="00B7704C" w:rsidRPr="00540E87" w:rsidRDefault="003E0A56" w:rsidP="00D6638C">
            <w:pPr>
              <w:spacing w:after="0"/>
              <w:rPr>
                <w:rFonts w:asciiTheme="minorHAnsi" w:hAnsiTheme="minorHAnsi"/>
                <w:sz w:val="20"/>
                <w:szCs w:val="20"/>
              </w:rPr>
            </w:pPr>
            <w:r w:rsidRPr="00540E87">
              <w:rPr>
                <w:rFonts w:asciiTheme="minorHAnsi" w:hAnsiTheme="minorHAnsi"/>
                <w:sz w:val="20"/>
                <w:szCs w:val="20"/>
              </w:rPr>
              <w:fldChar w:fldCharType="begin">
                <w:ffData>
                  <w:name w:val="Text1"/>
                  <w:enabled/>
                  <w:calcOnExit w:val="0"/>
                  <w:textInput/>
                </w:ffData>
              </w:fldChar>
            </w:r>
            <w:r w:rsidR="00B7704C" w:rsidRPr="00540E87">
              <w:rPr>
                <w:rFonts w:asciiTheme="minorHAnsi" w:hAnsiTheme="minorHAnsi"/>
                <w:sz w:val="20"/>
                <w:szCs w:val="20"/>
              </w:rPr>
              <w:instrText xml:space="preserve"> FORMTEXT </w:instrText>
            </w:r>
            <w:r w:rsidRPr="00540E87">
              <w:rPr>
                <w:rFonts w:asciiTheme="minorHAnsi" w:hAnsiTheme="minorHAnsi"/>
                <w:sz w:val="20"/>
                <w:szCs w:val="20"/>
              </w:rPr>
            </w:r>
            <w:r w:rsidRPr="00540E87">
              <w:rPr>
                <w:rFonts w:asciiTheme="minorHAnsi" w:hAnsiTheme="minorHAnsi"/>
                <w:sz w:val="20"/>
                <w:szCs w:val="20"/>
              </w:rPr>
              <w:fldChar w:fldCharType="separate"/>
            </w:r>
            <w:r w:rsidR="00B7704C" w:rsidRPr="00540E87">
              <w:rPr>
                <w:rFonts w:asciiTheme="minorHAnsi"/>
                <w:noProof/>
                <w:sz w:val="20"/>
                <w:szCs w:val="20"/>
              </w:rPr>
              <w:t> </w:t>
            </w:r>
            <w:r w:rsidR="00B7704C" w:rsidRPr="00540E87">
              <w:rPr>
                <w:rFonts w:asciiTheme="minorHAnsi"/>
                <w:noProof/>
                <w:sz w:val="20"/>
                <w:szCs w:val="20"/>
              </w:rPr>
              <w:t> </w:t>
            </w:r>
            <w:r w:rsidR="00B7704C" w:rsidRPr="00540E87">
              <w:rPr>
                <w:rFonts w:asciiTheme="minorHAnsi"/>
                <w:noProof/>
                <w:sz w:val="20"/>
                <w:szCs w:val="20"/>
              </w:rPr>
              <w:t> </w:t>
            </w:r>
            <w:r w:rsidR="00B7704C" w:rsidRPr="00540E87">
              <w:rPr>
                <w:rFonts w:asciiTheme="minorHAnsi"/>
                <w:noProof/>
                <w:sz w:val="20"/>
                <w:szCs w:val="20"/>
              </w:rPr>
              <w:t> </w:t>
            </w:r>
            <w:r w:rsidR="00B7704C" w:rsidRPr="00540E87">
              <w:rPr>
                <w:rFonts w:asciiTheme="minorHAnsi"/>
                <w:noProof/>
                <w:sz w:val="20"/>
                <w:szCs w:val="20"/>
              </w:rPr>
              <w:t> </w:t>
            </w:r>
            <w:r w:rsidRPr="00540E87">
              <w:rPr>
                <w:rFonts w:asciiTheme="minorHAnsi" w:hAnsiTheme="minorHAnsi"/>
                <w:sz w:val="20"/>
                <w:szCs w:val="20"/>
              </w:rPr>
              <w:fldChar w:fldCharType="end"/>
            </w:r>
          </w:p>
        </w:tc>
        <w:tc>
          <w:tcPr>
            <w:tcW w:w="2598" w:type="pct"/>
          </w:tcPr>
          <w:p w:rsidR="00B7704C" w:rsidRPr="00540E87" w:rsidRDefault="00B7704C" w:rsidP="00D6638C">
            <w:pPr>
              <w:spacing w:after="0"/>
              <w:rPr>
                <w:rFonts w:asciiTheme="minorHAnsi" w:hAnsiTheme="minorHAnsi"/>
                <w:sz w:val="20"/>
                <w:szCs w:val="20"/>
              </w:rPr>
            </w:pPr>
            <w:r w:rsidRPr="00540E87">
              <w:rPr>
                <w:rFonts w:asciiTheme="minorHAnsi" w:hAnsiTheme="minorHAnsi"/>
                <w:sz w:val="20"/>
                <w:szCs w:val="20"/>
              </w:rPr>
              <w:t>Environmental :</w:t>
            </w:r>
          </w:p>
        </w:tc>
        <w:tc>
          <w:tcPr>
            <w:tcW w:w="375" w:type="pct"/>
          </w:tcPr>
          <w:p w:rsidR="00B7704C" w:rsidRPr="00540E87" w:rsidRDefault="003E0A56" w:rsidP="00D6638C">
            <w:pPr>
              <w:spacing w:after="0"/>
              <w:rPr>
                <w:rFonts w:asciiTheme="minorHAnsi" w:hAnsiTheme="minorHAnsi"/>
                <w:sz w:val="20"/>
                <w:szCs w:val="20"/>
              </w:rPr>
            </w:pPr>
            <w:r w:rsidRPr="00540E87">
              <w:rPr>
                <w:rFonts w:asciiTheme="minorHAnsi" w:hAnsiTheme="minorHAnsi"/>
                <w:sz w:val="20"/>
                <w:szCs w:val="20"/>
              </w:rPr>
              <w:fldChar w:fldCharType="begin">
                <w:ffData>
                  <w:name w:val="Text1"/>
                  <w:enabled/>
                  <w:calcOnExit w:val="0"/>
                  <w:textInput/>
                </w:ffData>
              </w:fldChar>
            </w:r>
            <w:r w:rsidR="00B7704C" w:rsidRPr="00540E87">
              <w:rPr>
                <w:rFonts w:asciiTheme="minorHAnsi" w:hAnsiTheme="minorHAnsi"/>
                <w:sz w:val="20"/>
                <w:szCs w:val="20"/>
              </w:rPr>
              <w:instrText xml:space="preserve"> FORMTEXT </w:instrText>
            </w:r>
            <w:r w:rsidRPr="00540E87">
              <w:rPr>
                <w:rFonts w:asciiTheme="minorHAnsi" w:hAnsiTheme="minorHAnsi"/>
                <w:sz w:val="20"/>
                <w:szCs w:val="20"/>
              </w:rPr>
            </w:r>
            <w:r w:rsidRPr="00540E87">
              <w:rPr>
                <w:rFonts w:asciiTheme="minorHAnsi" w:hAnsiTheme="minorHAnsi"/>
                <w:sz w:val="20"/>
                <w:szCs w:val="20"/>
              </w:rPr>
              <w:fldChar w:fldCharType="separate"/>
            </w:r>
            <w:r w:rsidR="00B7704C" w:rsidRPr="00540E87">
              <w:rPr>
                <w:rFonts w:asciiTheme="minorHAnsi"/>
                <w:noProof/>
                <w:sz w:val="20"/>
                <w:szCs w:val="20"/>
              </w:rPr>
              <w:t> </w:t>
            </w:r>
            <w:r w:rsidR="00B7704C" w:rsidRPr="00540E87">
              <w:rPr>
                <w:rFonts w:asciiTheme="minorHAnsi"/>
                <w:noProof/>
                <w:sz w:val="20"/>
                <w:szCs w:val="20"/>
              </w:rPr>
              <w:t> </w:t>
            </w:r>
            <w:r w:rsidR="00B7704C" w:rsidRPr="00540E87">
              <w:rPr>
                <w:rFonts w:asciiTheme="minorHAnsi"/>
                <w:noProof/>
                <w:sz w:val="20"/>
                <w:szCs w:val="20"/>
              </w:rPr>
              <w:t> </w:t>
            </w:r>
            <w:r w:rsidR="00B7704C" w:rsidRPr="00540E87">
              <w:rPr>
                <w:rFonts w:asciiTheme="minorHAnsi"/>
                <w:noProof/>
                <w:sz w:val="20"/>
                <w:szCs w:val="20"/>
              </w:rPr>
              <w:t> </w:t>
            </w:r>
            <w:r w:rsidR="00B7704C" w:rsidRPr="00540E87">
              <w:rPr>
                <w:rFonts w:asciiTheme="minorHAnsi"/>
                <w:noProof/>
                <w:sz w:val="20"/>
                <w:szCs w:val="20"/>
              </w:rPr>
              <w:t> </w:t>
            </w:r>
            <w:r w:rsidRPr="00540E87">
              <w:rPr>
                <w:rFonts w:asciiTheme="minorHAnsi" w:hAnsiTheme="minorHAnsi"/>
                <w:sz w:val="20"/>
                <w:szCs w:val="20"/>
              </w:rPr>
              <w:fldChar w:fldCharType="end"/>
            </w:r>
          </w:p>
        </w:tc>
      </w:tr>
      <w:tr w:rsidR="00B7704C" w:rsidRPr="00540E8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652" w:type="pct"/>
          </w:tcPr>
          <w:p w:rsidR="00B7704C" w:rsidRPr="00540E87" w:rsidRDefault="00B7704C" w:rsidP="00D6638C">
            <w:pPr>
              <w:spacing w:after="0"/>
              <w:rPr>
                <w:rFonts w:asciiTheme="minorHAnsi" w:hAnsiTheme="minorHAnsi"/>
                <w:sz w:val="20"/>
                <w:szCs w:val="20"/>
              </w:rPr>
            </w:pPr>
          </w:p>
        </w:tc>
        <w:tc>
          <w:tcPr>
            <w:tcW w:w="375" w:type="pct"/>
          </w:tcPr>
          <w:p w:rsidR="00B7704C" w:rsidRPr="00540E87" w:rsidRDefault="00B7704C" w:rsidP="00D6638C">
            <w:pPr>
              <w:spacing w:after="0"/>
              <w:rPr>
                <w:rFonts w:asciiTheme="minorHAnsi" w:hAnsiTheme="minorHAnsi"/>
                <w:sz w:val="20"/>
                <w:szCs w:val="20"/>
              </w:rPr>
            </w:pPr>
          </w:p>
        </w:tc>
        <w:tc>
          <w:tcPr>
            <w:tcW w:w="2598" w:type="pct"/>
          </w:tcPr>
          <w:p w:rsidR="00B7704C" w:rsidRPr="00540E87" w:rsidRDefault="00B7704C" w:rsidP="00D6638C">
            <w:pPr>
              <w:spacing w:after="0"/>
              <w:rPr>
                <w:rFonts w:asciiTheme="minorHAnsi" w:hAnsiTheme="minorHAnsi"/>
                <w:sz w:val="20"/>
                <w:szCs w:val="20"/>
              </w:rPr>
            </w:pPr>
            <w:r w:rsidRPr="00540E87">
              <w:rPr>
                <w:rFonts w:asciiTheme="minorHAnsi" w:hAnsiTheme="minorHAnsi"/>
                <w:sz w:val="20"/>
                <w:szCs w:val="20"/>
              </w:rPr>
              <w:t>Overall likelihood of sustainability:</w:t>
            </w:r>
          </w:p>
        </w:tc>
        <w:tc>
          <w:tcPr>
            <w:tcW w:w="375" w:type="pct"/>
          </w:tcPr>
          <w:p w:rsidR="00B7704C" w:rsidRPr="00540E87" w:rsidRDefault="003E0A56" w:rsidP="00D6638C">
            <w:pPr>
              <w:spacing w:after="0"/>
              <w:rPr>
                <w:rFonts w:asciiTheme="minorHAnsi" w:hAnsiTheme="minorHAnsi"/>
                <w:sz w:val="20"/>
                <w:szCs w:val="20"/>
              </w:rPr>
            </w:pPr>
            <w:r w:rsidRPr="00540E87">
              <w:rPr>
                <w:rFonts w:asciiTheme="minorHAnsi" w:hAnsiTheme="minorHAnsi"/>
                <w:sz w:val="20"/>
                <w:szCs w:val="20"/>
              </w:rPr>
              <w:fldChar w:fldCharType="begin">
                <w:ffData>
                  <w:name w:val="Text1"/>
                  <w:enabled/>
                  <w:calcOnExit w:val="0"/>
                  <w:textInput/>
                </w:ffData>
              </w:fldChar>
            </w:r>
            <w:r w:rsidR="00B7704C" w:rsidRPr="00540E87">
              <w:rPr>
                <w:rFonts w:asciiTheme="minorHAnsi" w:hAnsiTheme="minorHAnsi"/>
                <w:sz w:val="20"/>
                <w:szCs w:val="20"/>
              </w:rPr>
              <w:instrText xml:space="preserve"> FORMTEXT </w:instrText>
            </w:r>
            <w:r w:rsidRPr="00540E87">
              <w:rPr>
                <w:rFonts w:asciiTheme="minorHAnsi" w:hAnsiTheme="minorHAnsi"/>
                <w:sz w:val="20"/>
                <w:szCs w:val="20"/>
              </w:rPr>
            </w:r>
            <w:r w:rsidRPr="00540E87">
              <w:rPr>
                <w:rFonts w:asciiTheme="minorHAnsi" w:hAnsiTheme="minorHAnsi"/>
                <w:sz w:val="20"/>
                <w:szCs w:val="20"/>
              </w:rPr>
              <w:fldChar w:fldCharType="separate"/>
            </w:r>
            <w:r w:rsidR="00B7704C" w:rsidRPr="00540E87">
              <w:rPr>
                <w:rFonts w:asciiTheme="minorHAnsi"/>
                <w:noProof/>
                <w:sz w:val="20"/>
                <w:szCs w:val="20"/>
              </w:rPr>
              <w:t> </w:t>
            </w:r>
            <w:r w:rsidR="00B7704C" w:rsidRPr="00540E87">
              <w:rPr>
                <w:rFonts w:asciiTheme="minorHAnsi"/>
                <w:noProof/>
                <w:sz w:val="20"/>
                <w:szCs w:val="20"/>
              </w:rPr>
              <w:t> </w:t>
            </w:r>
            <w:r w:rsidR="00B7704C" w:rsidRPr="00540E87">
              <w:rPr>
                <w:rFonts w:asciiTheme="minorHAnsi"/>
                <w:noProof/>
                <w:sz w:val="20"/>
                <w:szCs w:val="20"/>
              </w:rPr>
              <w:t> </w:t>
            </w:r>
            <w:r w:rsidR="00B7704C" w:rsidRPr="00540E87">
              <w:rPr>
                <w:rFonts w:asciiTheme="minorHAnsi"/>
                <w:noProof/>
                <w:sz w:val="20"/>
                <w:szCs w:val="20"/>
              </w:rPr>
              <w:t> </w:t>
            </w:r>
            <w:r w:rsidR="00B7704C" w:rsidRPr="00540E87">
              <w:rPr>
                <w:rFonts w:asciiTheme="minorHAnsi"/>
                <w:noProof/>
                <w:sz w:val="20"/>
                <w:szCs w:val="20"/>
              </w:rPr>
              <w:t> </w:t>
            </w:r>
            <w:r w:rsidRPr="00540E87">
              <w:rPr>
                <w:rFonts w:asciiTheme="minorHAnsi" w:hAnsiTheme="minorHAnsi"/>
                <w:sz w:val="20"/>
                <w:szCs w:val="20"/>
              </w:rPr>
              <w:fldChar w:fldCharType="end"/>
            </w:r>
          </w:p>
        </w:tc>
      </w:tr>
    </w:tbl>
    <w:p w:rsidR="00B7704C" w:rsidRPr="00540E87" w:rsidRDefault="00B7704C" w:rsidP="00F05366">
      <w:pPr>
        <w:pStyle w:val="Heading51"/>
        <w:rPr>
          <w:rFonts w:asciiTheme="minorHAnsi" w:hAnsiTheme="minorHAnsi"/>
        </w:rPr>
      </w:pPr>
      <w:bookmarkStart w:id="12" w:name="_Toc321341552"/>
      <w:bookmarkStart w:id="13" w:name="_Toc277677977"/>
      <w:bookmarkStart w:id="14" w:name="_Toc299122831"/>
      <w:bookmarkStart w:id="15" w:name="_Toc299122853"/>
      <w:bookmarkStart w:id="16" w:name="_Toc299122832"/>
      <w:bookmarkStart w:id="17" w:name="_Toc299122854"/>
      <w:bookmarkStart w:id="18" w:name="_Toc299126619"/>
      <w:bookmarkEnd w:id="2"/>
      <w:bookmarkEnd w:id="11"/>
      <w:r w:rsidRPr="00540E87">
        <w:rPr>
          <w:rFonts w:asciiTheme="minorHAnsi" w:hAnsiTheme="minorHAnsi"/>
        </w:rPr>
        <w:t>Project finance / cofinance</w:t>
      </w:r>
      <w:bookmarkEnd w:id="12"/>
    </w:p>
    <w:p w:rsidR="00B7704C" w:rsidRPr="00540E87" w:rsidRDefault="00B7704C" w:rsidP="00BF7F85">
      <w:pPr>
        <w:spacing w:before="120" w:after="120" w:line="240" w:lineRule="auto"/>
        <w:rPr>
          <w:rFonts w:asciiTheme="minorHAnsi" w:hAnsiTheme="minorHAnsi"/>
          <w:lang w:val="en-GB"/>
        </w:rPr>
      </w:pPr>
      <w:r w:rsidRPr="00540E87">
        <w:rPr>
          <w:rFonts w:asciiTheme="minorHAnsi" w:hAnsiTheme="minorHAnsi"/>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88"/>
        <w:gridCol w:w="900"/>
        <w:gridCol w:w="1080"/>
        <w:gridCol w:w="1080"/>
        <w:gridCol w:w="1080"/>
        <w:gridCol w:w="1080"/>
        <w:gridCol w:w="990"/>
        <w:gridCol w:w="1170"/>
        <w:gridCol w:w="1080"/>
      </w:tblGrid>
      <w:tr w:rsidR="00B7704C" w:rsidRPr="00540E87" w:rsidTr="00C758BE">
        <w:tc>
          <w:tcPr>
            <w:tcW w:w="2088" w:type="dxa"/>
            <w:vMerge w:val="restart"/>
          </w:tcPr>
          <w:p w:rsidR="00B7704C" w:rsidRPr="00540E87" w:rsidRDefault="00B7704C" w:rsidP="00C758BE">
            <w:pPr>
              <w:spacing w:after="0"/>
              <w:rPr>
                <w:rFonts w:asciiTheme="minorHAnsi" w:hAnsiTheme="minorHAnsi"/>
                <w:sz w:val="20"/>
                <w:szCs w:val="20"/>
              </w:rPr>
            </w:pPr>
            <w:bookmarkStart w:id="19" w:name="_Toc321341553"/>
            <w:r w:rsidRPr="00540E87">
              <w:rPr>
                <w:rFonts w:asciiTheme="minorHAnsi" w:hAnsiTheme="minorHAnsi"/>
                <w:sz w:val="20"/>
                <w:szCs w:val="20"/>
              </w:rPr>
              <w:t>Co-financing</w:t>
            </w:r>
          </w:p>
          <w:p w:rsidR="00B7704C" w:rsidRPr="00540E87" w:rsidRDefault="00B7704C" w:rsidP="00C758BE">
            <w:pPr>
              <w:spacing w:after="0"/>
              <w:rPr>
                <w:rFonts w:asciiTheme="minorHAnsi" w:hAnsiTheme="minorHAnsi"/>
                <w:sz w:val="20"/>
                <w:szCs w:val="20"/>
              </w:rPr>
            </w:pPr>
            <w:r w:rsidRPr="00540E87">
              <w:rPr>
                <w:rFonts w:asciiTheme="minorHAnsi" w:hAnsiTheme="minorHAnsi"/>
                <w:sz w:val="20"/>
                <w:szCs w:val="20"/>
              </w:rPr>
              <w:t>(type/source)</w:t>
            </w:r>
          </w:p>
        </w:tc>
        <w:tc>
          <w:tcPr>
            <w:tcW w:w="1980" w:type="dxa"/>
            <w:gridSpan w:val="2"/>
          </w:tcPr>
          <w:p w:rsidR="00B7704C" w:rsidRPr="00540E87" w:rsidRDefault="00B11FA0" w:rsidP="00C758BE">
            <w:pPr>
              <w:spacing w:after="0"/>
              <w:rPr>
                <w:rFonts w:asciiTheme="minorHAnsi" w:hAnsiTheme="minorHAnsi"/>
                <w:sz w:val="20"/>
                <w:szCs w:val="20"/>
              </w:rPr>
            </w:pPr>
            <w:r w:rsidRPr="00540E87">
              <w:rPr>
                <w:rFonts w:asciiTheme="minorHAnsi" w:hAnsiTheme="minorHAnsi"/>
                <w:sz w:val="20"/>
                <w:szCs w:val="20"/>
              </w:rPr>
              <w:t>GEF Grant</w:t>
            </w:r>
            <w:r w:rsidR="00B7704C" w:rsidRPr="00540E87">
              <w:rPr>
                <w:rFonts w:asciiTheme="minorHAnsi" w:hAnsiTheme="minorHAnsi"/>
                <w:sz w:val="20"/>
                <w:szCs w:val="20"/>
              </w:rPr>
              <w:t xml:space="preserve"> financing (mill. US$)</w:t>
            </w:r>
          </w:p>
        </w:tc>
        <w:tc>
          <w:tcPr>
            <w:tcW w:w="2160" w:type="dxa"/>
            <w:gridSpan w:val="2"/>
          </w:tcPr>
          <w:p w:rsidR="00B7704C" w:rsidRPr="00540E87" w:rsidRDefault="00B7704C" w:rsidP="00C758BE">
            <w:pPr>
              <w:spacing w:after="0"/>
              <w:rPr>
                <w:rFonts w:asciiTheme="minorHAnsi" w:hAnsiTheme="minorHAnsi"/>
                <w:sz w:val="20"/>
                <w:szCs w:val="20"/>
              </w:rPr>
            </w:pPr>
            <w:r w:rsidRPr="00540E87">
              <w:rPr>
                <w:rFonts w:asciiTheme="minorHAnsi" w:hAnsiTheme="minorHAnsi"/>
                <w:sz w:val="20"/>
                <w:szCs w:val="20"/>
              </w:rPr>
              <w:t xml:space="preserve">Government </w:t>
            </w:r>
            <w:r w:rsidR="00B11FA0" w:rsidRPr="00540E87">
              <w:rPr>
                <w:rFonts w:asciiTheme="minorHAnsi" w:hAnsiTheme="minorHAnsi"/>
                <w:sz w:val="20"/>
                <w:szCs w:val="20"/>
              </w:rPr>
              <w:t xml:space="preserve">&amp; </w:t>
            </w:r>
            <w:r w:rsidRPr="00540E87">
              <w:rPr>
                <w:rFonts w:asciiTheme="minorHAnsi" w:hAnsiTheme="minorHAnsi"/>
                <w:sz w:val="20"/>
                <w:szCs w:val="20"/>
              </w:rPr>
              <w:t>NGOs</w:t>
            </w:r>
          </w:p>
          <w:p w:rsidR="00B7704C" w:rsidRPr="00540E87" w:rsidRDefault="00B7704C" w:rsidP="00C758BE">
            <w:pPr>
              <w:spacing w:after="0"/>
              <w:rPr>
                <w:rFonts w:asciiTheme="minorHAnsi" w:hAnsiTheme="minorHAnsi"/>
                <w:sz w:val="20"/>
                <w:szCs w:val="20"/>
              </w:rPr>
            </w:pPr>
            <w:r w:rsidRPr="00540E87">
              <w:rPr>
                <w:rFonts w:asciiTheme="minorHAnsi" w:hAnsiTheme="minorHAnsi"/>
                <w:sz w:val="20"/>
                <w:szCs w:val="20"/>
              </w:rPr>
              <w:t>(mill. US$)</w:t>
            </w:r>
          </w:p>
        </w:tc>
        <w:tc>
          <w:tcPr>
            <w:tcW w:w="2070" w:type="dxa"/>
            <w:gridSpan w:val="2"/>
          </w:tcPr>
          <w:p w:rsidR="00B7704C" w:rsidRPr="00540E87" w:rsidRDefault="00B11FA0" w:rsidP="00C758BE">
            <w:pPr>
              <w:spacing w:after="0"/>
              <w:rPr>
                <w:rFonts w:asciiTheme="minorHAnsi" w:hAnsiTheme="minorHAnsi"/>
                <w:sz w:val="20"/>
                <w:szCs w:val="20"/>
              </w:rPr>
            </w:pPr>
            <w:r w:rsidRPr="00540E87">
              <w:rPr>
                <w:rFonts w:asciiTheme="minorHAnsi" w:hAnsiTheme="minorHAnsi"/>
                <w:sz w:val="20"/>
                <w:szCs w:val="20"/>
              </w:rPr>
              <w:t xml:space="preserve">Implementing  </w:t>
            </w:r>
            <w:r w:rsidR="00B7704C" w:rsidRPr="00540E87">
              <w:rPr>
                <w:rFonts w:asciiTheme="minorHAnsi" w:hAnsiTheme="minorHAnsi"/>
                <w:sz w:val="20"/>
                <w:szCs w:val="20"/>
              </w:rPr>
              <w:t>Agency</w:t>
            </w:r>
            <w:r w:rsidRPr="00540E87">
              <w:rPr>
                <w:rFonts w:asciiTheme="minorHAnsi" w:hAnsiTheme="minorHAnsi"/>
                <w:sz w:val="20"/>
                <w:szCs w:val="20"/>
              </w:rPr>
              <w:t xml:space="preserve"> (UNDP)</w:t>
            </w:r>
          </w:p>
          <w:p w:rsidR="00B7704C" w:rsidRPr="00540E87" w:rsidRDefault="00B7704C" w:rsidP="00C758BE">
            <w:pPr>
              <w:spacing w:after="0"/>
              <w:rPr>
                <w:rFonts w:asciiTheme="minorHAnsi" w:hAnsiTheme="minorHAnsi"/>
                <w:sz w:val="20"/>
                <w:szCs w:val="20"/>
              </w:rPr>
            </w:pPr>
            <w:r w:rsidRPr="00540E87">
              <w:rPr>
                <w:rFonts w:asciiTheme="minorHAnsi" w:hAnsiTheme="minorHAnsi"/>
                <w:sz w:val="20"/>
                <w:szCs w:val="20"/>
              </w:rPr>
              <w:t>(mill. US$)</w:t>
            </w:r>
          </w:p>
        </w:tc>
        <w:tc>
          <w:tcPr>
            <w:tcW w:w="2250" w:type="dxa"/>
            <w:gridSpan w:val="2"/>
          </w:tcPr>
          <w:p w:rsidR="00B7704C" w:rsidRPr="00540E87" w:rsidRDefault="00B7704C" w:rsidP="00C758BE">
            <w:pPr>
              <w:spacing w:after="0"/>
              <w:rPr>
                <w:rFonts w:asciiTheme="minorHAnsi" w:hAnsiTheme="minorHAnsi"/>
                <w:sz w:val="20"/>
                <w:szCs w:val="20"/>
              </w:rPr>
            </w:pPr>
            <w:r w:rsidRPr="00540E87">
              <w:rPr>
                <w:rFonts w:asciiTheme="minorHAnsi" w:hAnsiTheme="minorHAnsi"/>
                <w:sz w:val="20"/>
                <w:szCs w:val="20"/>
              </w:rPr>
              <w:t>Total</w:t>
            </w:r>
          </w:p>
          <w:p w:rsidR="00B7704C" w:rsidRPr="00540E87" w:rsidRDefault="00B7704C" w:rsidP="00C758BE">
            <w:pPr>
              <w:spacing w:after="0"/>
              <w:rPr>
                <w:rFonts w:asciiTheme="minorHAnsi" w:hAnsiTheme="minorHAnsi"/>
                <w:sz w:val="20"/>
                <w:szCs w:val="20"/>
              </w:rPr>
            </w:pPr>
            <w:r w:rsidRPr="00540E87">
              <w:rPr>
                <w:rFonts w:asciiTheme="minorHAnsi" w:hAnsiTheme="minorHAnsi"/>
                <w:sz w:val="20"/>
                <w:szCs w:val="20"/>
              </w:rPr>
              <w:t>(mill. US$)</w:t>
            </w:r>
          </w:p>
        </w:tc>
      </w:tr>
      <w:tr w:rsidR="00B7704C" w:rsidRPr="00540E87" w:rsidTr="00C758BE">
        <w:trPr>
          <w:trHeight w:val="143"/>
        </w:trPr>
        <w:tc>
          <w:tcPr>
            <w:tcW w:w="2088" w:type="dxa"/>
            <w:vMerge/>
          </w:tcPr>
          <w:p w:rsidR="00B7704C" w:rsidRPr="00540E87" w:rsidRDefault="00B7704C" w:rsidP="00C758BE">
            <w:pPr>
              <w:spacing w:after="0"/>
              <w:rPr>
                <w:rFonts w:asciiTheme="minorHAnsi" w:hAnsiTheme="minorHAnsi"/>
                <w:sz w:val="20"/>
                <w:szCs w:val="20"/>
              </w:rPr>
            </w:pPr>
          </w:p>
        </w:tc>
        <w:tc>
          <w:tcPr>
            <w:tcW w:w="900" w:type="dxa"/>
          </w:tcPr>
          <w:p w:rsidR="00B7704C" w:rsidRPr="00540E87" w:rsidRDefault="00B7704C" w:rsidP="00C758BE">
            <w:pPr>
              <w:spacing w:after="0"/>
              <w:rPr>
                <w:rFonts w:asciiTheme="minorHAnsi" w:hAnsiTheme="minorHAnsi"/>
                <w:sz w:val="20"/>
                <w:szCs w:val="20"/>
              </w:rPr>
            </w:pPr>
            <w:r w:rsidRPr="00540E87">
              <w:rPr>
                <w:rFonts w:asciiTheme="minorHAnsi" w:hAnsiTheme="minorHAnsi"/>
                <w:sz w:val="20"/>
                <w:szCs w:val="20"/>
              </w:rPr>
              <w:t>Planned</w:t>
            </w:r>
          </w:p>
        </w:tc>
        <w:tc>
          <w:tcPr>
            <w:tcW w:w="1080" w:type="dxa"/>
          </w:tcPr>
          <w:p w:rsidR="00B7704C" w:rsidRPr="00540E87" w:rsidRDefault="00B7704C" w:rsidP="00C758BE">
            <w:pPr>
              <w:spacing w:after="0"/>
              <w:rPr>
                <w:rFonts w:asciiTheme="minorHAnsi" w:hAnsiTheme="minorHAnsi"/>
                <w:sz w:val="20"/>
                <w:szCs w:val="20"/>
              </w:rPr>
            </w:pPr>
            <w:r w:rsidRPr="00540E87">
              <w:rPr>
                <w:rFonts w:asciiTheme="minorHAnsi" w:hAnsiTheme="minorHAnsi"/>
                <w:sz w:val="20"/>
                <w:szCs w:val="20"/>
              </w:rPr>
              <w:t xml:space="preserve">Actual </w:t>
            </w:r>
          </w:p>
        </w:tc>
        <w:tc>
          <w:tcPr>
            <w:tcW w:w="1080" w:type="dxa"/>
          </w:tcPr>
          <w:p w:rsidR="00B7704C" w:rsidRPr="00540E87" w:rsidRDefault="00B7704C" w:rsidP="00C758BE">
            <w:pPr>
              <w:spacing w:after="0"/>
              <w:rPr>
                <w:rFonts w:asciiTheme="minorHAnsi" w:hAnsiTheme="minorHAnsi"/>
                <w:sz w:val="20"/>
                <w:szCs w:val="20"/>
              </w:rPr>
            </w:pPr>
            <w:r w:rsidRPr="00540E87">
              <w:rPr>
                <w:rFonts w:asciiTheme="minorHAnsi" w:hAnsiTheme="minorHAnsi"/>
                <w:sz w:val="20"/>
                <w:szCs w:val="20"/>
              </w:rPr>
              <w:t>Planned</w:t>
            </w:r>
          </w:p>
        </w:tc>
        <w:tc>
          <w:tcPr>
            <w:tcW w:w="1080" w:type="dxa"/>
          </w:tcPr>
          <w:p w:rsidR="00B7704C" w:rsidRPr="00540E87" w:rsidRDefault="00B7704C" w:rsidP="00C758BE">
            <w:pPr>
              <w:spacing w:after="0"/>
              <w:rPr>
                <w:rFonts w:asciiTheme="minorHAnsi" w:hAnsiTheme="minorHAnsi"/>
                <w:sz w:val="20"/>
                <w:szCs w:val="20"/>
              </w:rPr>
            </w:pPr>
            <w:r w:rsidRPr="00540E87">
              <w:rPr>
                <w:rFonts w:asciiTheme="minorHAnsi" w:hAnsiTheme="minorHAnsi"/>
                <w:sz w:val="20"/>
                <w:szCs w:val="20"/>
              </w:rPr>
              <w:t>Actual</w:t>
            </w:r>
          </w:p>
        </w:tc>
        <w:tc>
          <w:tcPr>
            <w:tcW w:w="1080" w:type="dxa"/>
          </w:tcPr>
          <w:p w:rsidR="00B7704C" w:rsidRPr="00540E87" w:rsidRDefault="00B7704C" w:rsidP="00C758BE">
            <w:pPr>
              <w:spacing w:after="0"/>
              <w:rPr>
                <w:rFonts w:asciiTheme="minorHAnsi" w:hAnsiTheme="minorHAnsi"/>
                <w:sz w:val="20"/>
                <w:szCs w:val="20"/>
              </w:rPr>
            </w:pPr>
            <w:r w:rsidRPr="00540E87">
              <w:rPr>
                <w:rFonts w:asciiTheme="minorHAnsi" w:hAnsiTheme="minorHAnsi"/>
                <w:sz w:val="20"/>
                <w:szCs w:val="20"/>
              </w:rPr>
              <w:t>Planned</w:t>
            </w:r>
          </w:p>
        </w:tc>
        <w:tc>
          <w:tcPr>
            <w:tcW w:w="990" w:type="dxa"/>
          </w:tcPr>
          <w:p w:rsidR="00B7704C" w:rsidRPr="00540E87" w:rsidRDefault="00B7704C" w:rsidP="00C758BE">
            <w:pPr>
              <w:spacing w:after="0"/>
              <w:rPr>
                <w:rFonts w:asciiTheme="minorHAnsi" w:hAnsiTheme="minorHAnsi"/>
                <w:sz w:val="20"/>
                <w:szCs w:val="20"/>
              </w:rPr>
            </w:pPr>
            <w:r w:rsidRPr="00540E87">
              <w:rPr>
                <w:rFonts w:asciiTheme="minorHAnsi" w:hAnsiTheme="minorHAnsi"/>
                <w:sz w:val="20"/>
                <w:szCs w:val="20"/>
              </w:rPr>
              <w:t>Actual</w:t>
            </w:r>
          </w:p>
        </w:tc>
        <w:tc>
          <w:tcPr>
            <w:tcW w:w="1170" w:type="dxa"/>
          </w:tcPr>
          <w:p w:rsidR="00B7704C" w:rsidRPr="00540E87" w:rsidRDefault="00B7704C" w:rsidP="00C758BE">
            <w:pPr>
              <w:spacing w:after="0"/>
              <w:rPr>
                <w:rFonts w:asciiTheme="minorHAnsi" w:hAnsiTheme="minorHAnsi"/>
                <w:sz w:val="20"/>
                <w:szCs w:val="20"/>
              </w:rPr>
            </w:pPr>
            <w:r w:rsidRPr="00540E87">
              <w:rPr>
                <w:rFonts w:asciiTheme="minorHAnsi" w:hAnsiTheme="minorHAnsi"/>
                <w:sz w:val="20"/>
                <w:szCs w:val="20"/>
              </w:rPr>
              <w:t>Actual</w:t>
            </w:r>
          </w:p>
        </w:tc>
        <w:tc>
          <w:tcPr>
            <w:tcW w:w="1080" w:type="dxa"/>
          </w:tcPr>
          <w:p w:rsidR="00B7704C" w:rsidRPr="00540E87" w:rsidRDefault="00B7704C" w:rsidP="00C758BE">
            <w:pPr>
              <w:spacing w:after="0"/>
              <w:rPr>
                <w:rFonts w:asciiTheme="minorHAnsi" w:hAnsiTheme="minorHAnsi"/>
                <w:sz w:val="20"/>
                <w:szCs w:val="20"/>
              </w:rPr>
            </w:pPr>
            <w:r w:rsidRPr="00540E87">
              <w:rPr>
                <w:rFonts w:asciiTheme="minorHAnsi" w:hAnsiTheme="minorHAnsi"/>
                <w:sz w:val="20"/>
                <w:szCs w:val="20"/>
              </w:rPr>
              <w:t>Actual</w:t>
            </w:r>
          </w:p>
        </w:tc>
      </w:tr>
      <w:tr w:rsidR="00B7704C" w:rsidRPr="00540E87" w:rsidTr="00C758BE">
        <w:tc>
          <w:tcPr>
            <w:tcW w:w="2088" w:type="dxa"/>
          </w:tcPr>
          <w:p w:rsidR="00B7704C" w:rsidRPr="00540E87" w:rsidRDefault="00B7704C" w:rsidP="00C758BE">
            <w:pPr>
              <w:spacing w:after="0"/>
              <w:rPr>
                <w:rFonts w:asciiTheme="minorHAnsi" w:hAnsiTheme="minorHAnsi"/>
                <w:sz w:val="20"/>
                <w:szCs w:val="20"/>
              </w:rPr>
            </w:pPr>
            <w:r w:rsidRPr="00540E87">
              <w:rPr>
                <w:rFonts w:asciiTheme="minorHAnsi" w:hAnsiTheme="minorHAnsi"/>
                <w:sz w:val="20"/>
                <w:szCs w:val="20"/>
              </w:rPr>
              <w:t xml:space="preserve">Grants </w:t>
            </w:r>
          </w:p>
        </w:tc>
        <w:tc>
          <w:tcPr>
            <w:tcW w:w="900" w:type="dxa"/>
          </w:tcPr>
          <w:p w:rsidR="003F5100" w:rsidRPr="00540E87" w:rsidRDefault="00B7704C">
            <w:pPr>
              <w:spacing w:after="0"/>
              <w:rPr>
                <w:rFonts w:asciiTheme="minorHAnsi" w:hAnsiTheme="minorHAnsi"/>
                <w:sz w:val="20"/>
                <w:szCs w:val="20"/>
                <w:lang w:val="ru-RU"/>
              </w:rPr>
            </w:pPr>
            <w:r w:rsidRPr="00540E87">
              <w:rPr>
                <w:rFonts w:asciiTheme="minorHAnsi" w:hAnsiTheme="minorHAnsi"/>
                <w:sz w:val="20"/>
                <w:szCs w:val="20"/>
                <w:lang w:val="ru-RU"/>
              </w:rPr>
              <w:t>0,</w:t>
            </w:r>
            <w:r w:rsidR="00B11FA0" w:rsidRPr="00540E87">
              <w:rPr>
                <w:rFonts w:asciiTheme="minorHAnsi" w:hAnsiTheme="minorHAnsi"/>
                <w:sz w:val="20"/>
                <w:szCs w:val="20"/>
                <w:lang w:val="ru-RU"/>
              </w:rPr>
              <w:t>95</w:t>
            </w:r>
          </w:p>
        </w:tc>
        <w:tc>
          <w:tcPr>
            <w:tcW w:w="1080" w:type="dxa"/>
          </w:tcPr>
          <w:p w:rsidR="003F5100" w:rsidRPr="00540E87" w:rsidRDefault="00B7704C">
            <w:pPr>
              <w:spacing w:after="0"/>
              <w:rPr>
                <w:rFonts w:asciiTheme="minorHAnsi" w:hAnsiTheme="minorHAnsi"/>
                <w:sz w:val="20"/>
                <w:szCs w:val="20"/>
                <w:lang w:val="ru-RU"/>
              </w:rPr>
            </w:pPr>
            <w:r w:rsidRPr="00540E87">
              <w:rPr>
                <w:rFonts w:asciiTheme="minorHAnsi" w:hAnsiTheme="minorHAnsi"/>
                <w:sz w:val="20"/>
                <w:szCs w:val="20"/>
                <w:lang w:val="ru-RU"/>
              </w:rPr>
              <w:t>0,</w:t>
            </w:r>
            <w:r w:rsidR="00B11FA0" w:rsidRPr="00540E87">
              <w:rPr>
                <w:rFonts w:asciiTheme="minorHAnsi" w:hAnsiTheme="minorHAnsi"/>
                <w:sz w:val="20"/>
                <w:szCs w:val="20"/>
                <w:lang w:val="ru-RU"/>
              </w:rPr>
              <w:t>95</w:t>
            </w:r>
          </w:p>
        </w:tc>
        <w:tc>
          <w:tcPr>
            <w:tcW w:w="1080" w:type="dxa"/>
          </w:tcPr>
          <w:p w:rsidR="00B7704C" w:rsidRPr="00540E87" w:rsidRDefault="00B7704C" w:rsidP="00C758BE">
            <w:pPr>
              <w:spacing w:after="0"/>
              <w:rPr>
                <w:rFonts w:asciiTheme="minorHAnsi" w:hAnsiTheme="minorHAnsi"/>
                <w:sz w:val="20"/>
                <w:szCs w:val="20"/>
              </w:rPr>
            </w:pPr>
          </w:p>
        </w:tc>
        <w:tc>
          <w:tcPr>
            <w:tcW w:w="1080" w:type="dxa"/>
          </w:tcPr>
          <w:p w:rsidR="00B7704C" w:rsidRPr="00540E87" w:rsidRDefault="00B7704C" w:rsidP="00C758BE">
            <w:pPr>
              <w:spacing w:after="0"/>
              <w:rPr>
                <w:rFonts w:asciiTheme="minorHAnsi" w:hAnsiTheme="minorHAnsi"/>
                <w:sz w:val="20"/>
                <w:szCs w:val="20"/>
              </w:rPr>
            </w:pPr>
          </w:p>
        </w:tc>
        <w:tc>
          <w:tcPr>
            <w:tcW w:w="1080" w:type="dxa"/>
          </w:tcPr>
          <w:p w:rsidR="003F5100" w:rsidRPr="00540E87" w:rsidRDefault="00B7704C">
            <w:pPr>
              <w:spacing w:after="0"/>
              <w:rPr>
                <w:rFonts w:asciiTheme="minorHAnsi" w:hAnsiTheme="minorHAnsi"/>
                <w:sz w:val="20"/>
                <w:szCs w:val="20"/>
                <w:lang w:val="ru-RU"/>
              </w:rPr>
            </w:pPr>
            <w:r w:rsidRPr="00540E87">
              <w:rPr>
                <w:rFonts w:asciiTheme="minorHAnsi" w:hAnsiTheme="minorHAnsi"/>
                <w:sz w:val="20"/>
                <w:szCs w:val="20"/>
              </w:rPr>
              <w:t>0.</w:t>
            </w:r>
            <w:r w:rsidR="00B11FA0" w:rsidRPr="00540E87">
              <w:rPr>
                <w:rFonts w:asciiTheme="minorHAnsi" w:hAnsiTheme="minorHAnsi"/>
                <w:sz w:val="20"/>
                <w:szCs w:val="20"/>
                <w:lang w:val="ru-RU"/>
              </w:rPr>
              <w:t>43</w:t>
            </w:r>
          </w:p>
        </w:tc>
        <w:tc>
          <w:tcPr>
            <w:tcW w:w="990" w:type="dxa"/>
          </w:tcPr>
          <w:p w:rsidR="003F5100" w:rsidRPr="00540E87" w:rsidRDefault="00B7704C">
            <w:pPr>
              <w:spacing w:after="0"/>
              <w:rPr>
                <w:rFonts w:asciiTheme="minorHAnsi" w:hAnsiTheme="minorHAnsi"/>
                <w:sz w:val="20"/>
                <w:szCs w:val="20"/>
                <w:lang w:val="ru-RU"/>
              </w:rPr>
            </w:pPr>
            <w:r w:rsidRPr="00540E87">
              <w:rPr>
                <w:rFonts w:asciiTheme="minorHAnsi" w:hAnsiTheme="minorHAnsi"/>
                <w:sz w:val="20"/>
                <w:szCs w:val="20"/>
              </w:rPr>
              <w:t>0.</w:t>
            </w:r>
            <w:r w:rsidR="00B11FA0" w:rsidRPr="00540E87">
              <w:rPr>
                <w:rFonts w:asciiTheme="minorHAnsi" w:hAnsiTheme="minorHAnsi"/>
                <w:sz w:val="20"/>
                <w:szCs w:val="20"/>
                <w:lang w:val="ru-RU"/>
              </w:rPr>
              <w:t>43</w:t>
            </w:r>
          </w:p>
        </w:tc>
        <w:tc>
          <w:tcPr>
            <w:tcW w:w="1170" w:type="dxa"/>
          </w:tcPr>
          <w:p w:rsidR="00B7704C" w:rsidRPr="00540E87" w:rsidRDefault="00B7704C" w:rsidP="00C758BE">
            <w:pPr>
              <w:spacing w:after="0"/>
              <w:rPr>
                <w:rFonts w:asciiTheme="minorHAnsi" w:hAnsiTheme="minorHAnsi"/>
                <w:sz w:val="20"/>
                <w:szCs w:val="20"/>
              </w:rPr>
            </w:pPr>
            <w:r w:rsidRPr="00540E87">
              <w:rPr>
                <w:rFonts w:asciiTheme="minorHAnsi" w:hAnsiTheme="minorHAnsi"/>
                <w:sz w:val="20"/>
                <w:szCs w:val="20"/>
              </w:rPr>
              <w:t>1,38</w:t>
            </w:r>
          </w:p>
        </w:tc>
        <w:tc>
          <w:tcPr>
            <w:tcW w:w="1080" w:type="dxa"/>
          </w:tcPr>
          <w:p w:rsidR="00B7704C" w:rsidRPr="00540E87" w:rsidRDefault="00B7704C" w:rsidP="00C758BE">
            <w:pPr>
              <w:spacing w:after="0"/>
              <w:rPr>
                <w:rFonts w:asciiTheme="minorHAnsi" w:hAnsiTheme="minorHAnsi"/>
                <w:sz w:val="20"/>
                <w:szCs w:val="20"/>
              </w:rPr>
            </w:pPr>
            <w:r w:rsidRPr="00540E87">
              <w:rPr>
                <w:rFonts w:asciiTheme="minorHAnsi" w:hAnsiTheme="minorHAnsi"/>
                <w:sz w:val="20"/>
                <w:szCs w:val="20"/>
              </w:rPr>
              <w:t>1,38</w:t>
            </w:r>
          </w:p>
        </w:tc>
      </w:tr>
      <w:tr w:rsidR="00B7704C" w:rsidRPr="00540E87" w:rsidTr="00C758BE">
        <w:trPr>
          <w:trHeight w:val="332"/>
        </w:trPr>
        <w:tc>
          <w:tcPr>
            <w:tcW w:w="2088" w:type="dxa"/>
          </w:tcPr>
          <w:p w:rsidR="00B7704C" w:rsidRPr="00540E87" w:rsidRDefault="00B7704C" w:rsidP="00C758BE">
            <w:pPr>
              <w:spacing w:after="0"/>
              <w:rPr>
                <w:rFonts w:asciiTheme="minorHAnsi" w:hAnsiTheme="minorHAnsi"/>
                <w:sz w:val="20"/>
                <w:szCs w:val="20"/>
              </w:rPr>
            </w:pPr>
            <w:r w:rsidRPr="00540E87">
              <w:rPr>
                <w:rFonts w:asciiTheme="minorHAnsi" w:hAnsiTheme="minorHAnsi"/>
                <w:sz w:val="20"/>
                <w:szCs w:val="20"/>
              </w:rPr>
              <w:t xml:space="preserve">Loans/Concessions </w:t>
            </w:r>
          </w:p>
        </w:tc>
        <w:tc>
          <w:tcPr>
            <w:tcW w:w="900" w:type="dxa"/>
          </w:tcPr>
          <w:p w:rsidR="00B7704C" w:rsidRPr="00540E87" w:rsidRDefault="00B7704C" w:rsidP="00C758BE">
            <w:pPr>
              <w:spacing w:after="0"/>
              <w:rPr>
                <w:rFonts w:asciiTheme="minorHAnsi" w:hAnsiTheme="minorHAnsi"/>
                <w:sz w:val="20"/>
                <w:szCs w:val="20"/>
              </w:rPr>
            </w:pPr>
          </w:p>
        </w:tc>
        <w:tc>
          <w:tcPr>
            <w:tcW w:w="1080" w:type="dxa"/>
          </w:tcPr>
          <w:p w:rsidR="00B7704C" w:rsidRPr="00540E87" w:rsidRDefault="00B7704C" w:rsidP="00C758BE">
            <w:pPr>
              <w:spacing w:after="0"/>
              <w:rPr>
                <w:rFonts w:asciiTheme="minorHAnsi" w:hAnsiTheme="minorHAnsi"/>
                <w:sz w:val="20"/>
                <w:szCs w:val="20"/>
              </w:rPr>
            </w:pPr>
          </w:p>
        </w:tc>
        <w:tc>
          <w:tcPr>
            <w:tcW w:w="1080" w:type="dxa"/>
          </w:tcPr>
          <w:p w:rsidR="00B7704C" w:rsidRPr="00540E87" w:rsidRDefault="00B7704C" w:rsidP="00C758BE">
            <w:pPr>
              <w:spacing w:after="0"/>
              <w:rPr>
                <w:rFonts w:asciiTheme="minorHAnsi" w:hAnsiTheme="minorHAnsi"/>
                <w:sz w:val="20"/>
                <w:szCs w:val="20"/>
              </w:rPr>
            </w:pPr>
          </w:p>
        </w:tc>
        <w:tc>
          <w:tcPr>
            <w:tcW w:w="1080" w:type="dxa"/>
          </w:tcPr>
          <w:p w:rsidR="00B7704C" w:rsidRPr="00540E87" w:rsidRDefault="00B7704C" w:rsidP="00C758BE">
            <w:pPr>
              <w:spacing w:after="0"/>
              <w:rPr>
                <w:rFonts w:asciiTheme="minorHAnsi" w:hAnsiTheme="minorHAnsi"/>
                <w:sz w:val="20"/>
                <w:szCs w:val="20"/>
              </w:rPr>
            </w:pPr>
          </w:p>
        </w:tc>
        <w:tc>
          <w:tcPr>
            <w:tcW w:w="1080" w:type="dxa"/>
          </w:tcPr>
          <w:p w:rsidR="00B7704C" w:rsidRPr="00540E87" w:rsidRDefault="00B7704C" w:rsidP="00C758BE">
            <w:pPr>
              <w:spacing w:after="0"/>
              <w:rPr>
                <w:rFonts w:asciiTheme="minorHAnsi" w:hAnsiTheme="minorHAnsi"/>
                <w:sz w:val="20"/>
                <w:szCs w:val="20"/>
              </w:rPr>
            </w:pPr>
          </w:p>
        </w:tc>
        <w:tc>
          <w:tcPr>
            <w:tcW w:w="990" w:type="dxa"/>
          </w:tcPr>
          <w:p w:rsidR="00B7704C" w:rsidRPr="00540E87" w:rsidRDefault="00B7704C" w:rsidP="00C758BE">
            <w:pPr>
              <w:spacing w:after="0"/>
              <w:rPr>
                <w:rFonts w:asciiTheme="minorHAnsi" w:hAnsiTheme="minorHAnsi"/>
                <w:sz w:val="20"/>
                <w:szCs w:val="20"/>
              </w:rPr>
            </w:pPr>
          </w:p>
        </w:tc>
        <w:tc>
          <w:tcPr>
            <w:tcW w:w="1170" w:type="dxa"/>
          </w:tcPr>
          <w:p w:rsidR="00B7704C" w:rsidRPr="00540E87" w:rsidRDefault="00B7704C" w:rsidP="00C758BE">
            <w:pPr>
              <w:spacing w:after="0"/>
              <w:rPr>
                <w:rFonts w:asciiTheme="minorHAnsi" w:hAnsiTheme="minorHAnsi"/>
                <w:sz w:val="20"/>
                <w:szCs w:val="20"/>
              </w:rPr>
            </w:pPr>
          </w:p>
        </w:tc>
        <w:tc>
          <w:tcPr>
            <w:tcW w:w="1080" w:type="dxa"/>
          </w:tcPr>
          <w:p w:rsidR="00B7704C" w:rsidRPr="00540E87" w:rsidRDefault="00B7704C" w:rsidP="00C758BE">
            <w:pPr>
              <w:spacing w:after="0"/>
              <w:rPr>
                <w:rFonts w:asciiTheme="minorHAnsi" w:hAnsiTheme="minorHAnsi"/>
                <w:sz w:val="20"/>
                <w:szCs w:val="20"/>
              </w:rPr>
            </w:pPr>
          </w:p>
        </w:tc>
      </w:tr>
      <w:tr w:rsidR="00B7704C" w:rsidRPr="00540E87" w:rsidTr="00C758BE">
        <w:tc>
          <w:tcPr>
            <w:tcW w:w="2088" w:type="dxa"/>
          </w:tcPr>
          <w:p w:rsidR="00B7704C" w:rsidRPr="00540E87" w:rsidRDefault="00B7704C" w:rsidP="00C758BE">
            <w:pPr>
              <w:numPr>
                <w:ilvl w:val="0"/>
                <w:numId w:val="17"/>
              </w:numPr>
              <w:spacing w:before="60" w:after="60" w:line="240" w:lineRule="auto"/>
              <w:rPr>
                <w:rFonts w:asciiTheme="minorHAnsi" w:hAnsiTheme="minorHAnsi"/>
                <w:sz w:val="20"/>
                <w:szCs w:val="20"/>
              </w:rPr>
            </w:pPr>
            <w:r w:rsidRPr="00540E87">
              <w:rPr>
                <w:rFonts w:asciiTheme="minorHAnsi" w:hAnsiTheme="minorHAnsi"/>
                <w:sz w:val="20"/>
                <w:szCs w:val="20"/>
              </w:rPr>
              <w:t>In-kind support</w:t>
            </w:r>
          </w:p>
        </w:tc>
        <w:tc>
          <w:tcPr>
            <w:tcW w:w="900" w:type="dxa"/>
          </w:tcPr>
          <w:p w:rsidR="00B7704C" w:rsidRPr="00540E87" w:rsidRDefault="00B7704C" w:rsidP="00C758BE">
            <w:pPr>
              <w:spacing w:after="0"/>
              <w:rPr>
                <w:rFonts w:asciiTheme="minorHAnsi" w:hAnsiTheme="minorHAnsi"/>
                <w:sz w:val="20"/>
                <w:szCs w:val="20"/>
              </w:rPr>
            </w:pPr>
          </w:p>
        </w:tc>
        <w:tc>
          <w:tcPr>
            <w:tcW w:w="1080" w:type="dxa"/>
          </w:tcPr>
          <w:p w:rsidR="00B7704C" w:rsidRPr="00540E87" w:rsidRDefault="00B7704C" w:rsidP="00C758BE">
            <w:pPr>
              <w:spacing w:after="0"/>
              <w:rPr>
                <w:rFonts w:asciiTheme="minorHAnsi" w:hAnsiTheme="minorHAnsi"/>
                <w:sz w:val="20"/>
                <w:szCs w:val="20"/>
              </w:rPr>
            </w:pPr>
          </w:p>
        </w:tc>
        <w:tc>
          <w:tcPr>
            <w:tcW w:w="1080" w:type="dxa"/>
          </w:tcPr>
          <w:p w:rsidR="00B7704C" w:rsidRPr="00540E87" w:rsidRDefault="00B7704C" w:rsidP="00C758BE">
            <w:pPr>
              <w:spacing w:after="0"/>
              <w:rPr>
                <w:rFonts w:asciiTheme="minorHAnsi" w:hAnsiTheme="minorHAnsi"/>
                <w:sz w:val="20"/>
                <w:szCs w:val="20"/>
              </w:rPr>
            </w:pPr>
            <w:r w:rsidRPr="00540E87">
              <w:rPr>
                <w:rFonts w:asciiTheme="minorHAnsi" w:hAnsiTheme="minorHAnsi"/>
                <w:sz w:val="20"/>
                <w:szCs w:val="20"/>
              </w:rPr>
              <w:t>1,0</w:t>
            </w:r>
          </w:p>
        </w:tc>
        <w:tc>
          <w:tcPr>
            <w:tcW w:w="1080" w:type="dxa"/>
          </w:tcPr>
          <w:p w:rsidR="00B7704C" w:rsidRPr="00540E87" w:rsidRDefault="00B7704C" w:rsidP="00C758BE">
            <w:pPr>
              <w:spacing w:after="0"/>
              <w:rPr>
                <w:rFonts w:asciiTheme="minorHAnsi" w:hAnsiTheme="minorHAnsi"/>
                <w:sz w:val="20"/>
                <w:szCs w:val="20"/>
              </w:rPr>
            </w:pPr>
            <w:r w:rsidRPr="00540E87">
              <w:rPr>
                <w:rFonts w:asciiTheme="minorHAnsi" w:hAnsiTheme="minorHAnsi"/>
                <w:sz w:val="20"/>
                <w:szCs w:val="20"/>
              </w:rPr>
              <w:t>1,0</w:t>
            </w:r>
          </w:p>
        </w:tc>
        <w:tc>
          <w:tcPr>
            <w:tcW w:w="1080" w:type="dxa"/>
          </w:tcPr>
          <w:p w:rsidR="00B7704C" w:rsidRPr="00540E87" w:rsidRDefault="00B7704C" w:rsidP="00C758BE">
            <w:pPr>
              <w:spacing w:after="0"/>
              <w:rPr>
                <w:rFonts w:asciiTheme="minorHAnsi" w:hAnsiTheme="minorHAnsi"/>
                <w:sz w:val="20"/>
                <w:szCs w:val="20"/>
              </w:rPr>
            </w:pPr>
          </w:p>
        </w:tc>
        <w:tc>
          <w:tcPr>
            <w:tcW w:w="990" w:type="dxa"/>
          </w:tcPr>
          <w:p w:rsidR="00B7704C" w:rsidRPr="00540E87" w:rsidRDefault="00B7704C" w:rsidP="00C758BE">
            <w:pPr>
              <w:spacing w:after="0"/>
              <w:rPr>
                <w:rFonts w:asciiTheme="minorHAnsi" w:hAnsiTheme="minorHAnsi"/>
                <w:sz w:val="20"/>
                <w:szCs w:val="20"/>
              </w:rPr>
            </w:pPr>
          </w:p>
        </w:tc>
        <w:tc>
          <w:tcPr>
            <w:tcW w:w="1170" w:type="dxa"/>
          </w:tcPr>
          <w:p w:rsidR="00B7704C" w:rsidRPr="00540E87" w:rsidRDefault="00B7704C" w:rsidP="00C758BE">
            <w:pPr>
              <w:spacing w:after="0"/>
              <w:rPr>
                <w:rFonts w:asciiTheme="minorHAnsi" w:hAnsiTheme="minorHAnsi"/>
                <w:sz w:val="20"/>
                <w:szCs w:val="20"/>
              </w:rPr>
            </w:pPr>
            <w:r w:rsidRPr="00540E87">
              <w:rPr>
                <w:rFonts w:asciiTheme="minorHAnsi" w:hAnsiTheme="minorHAnsi"/>
                <w:sz w:val="20"/>
                <w:szCs w:val="20"/>
              </w:rPr>
              <w:t>1,0</w:t>
            </w:r>
          </w:p>
        </w:tc>
        <w:tc>
          <w:tcPr>
            <w:tcW w:w="1080" w:type="dxa"/>
          </w:tcPr>
          <w:p w:rsidR="00B7704C" w:rsidRPr="00540E87" w:rsidRDefault="00B7704C" w:rsidP="00C758BE">
            <w:pPr>
              <w:spacing w:after="0"/>
              <w:rPr>
                <w:rFonts w:asciiTheme="minorHAnsi" w:hAnsiTheme="minorHAnsi"/>
                <w:sz w:val="20"/>
                <w:szCs w:val="20"/>
              </w:rPr>
            </w:pPr>
            <w:r w:rsidRPr="00540E87">
              <w:rPr>
                <w:rFonts w:asciiTheme="minorHAnsi" w:hAnsiTheme="minorHAnsi"/>
                <w:sz w:val="20"/>
                <w:szCs w:val="20"/>
              </w:rPr>
              <w:t>1,0</w:t>
            </w:r>
          </w:p>
        </w:tc>
      </w:tr>
      <w:tr w:rsidR="00B7704C" w:rsidRPr="00540E87" w:rsidTr="00C758BE">
        <w:tc>
          <w:tcPr>
            <w:tcW w:w="2088" w:type="dxa"/>
          </w:tcPr>
          <w:p w:rsidR="00B7704C" w:rsidRPr="00540E87" w:rsidRDefault="00B7704C" w:rsidP="00C758BE">
            <w:pPr>
              <w:numPr>
                <w:ilvl w:val="0"/>
                <w:numId w:val="17"/>
              </w:numPr>
              <w:spacing w:before="60" w:after="60" w:line="240" w:lineRule="auto"/>
              <w:rPr>
                <w:rFonts w:asciiTheme="minorHAnsi" w:hAnsiTheme="minorHAnsi"/>
                <w:sz w:val="20"/>
                <w:szCs w:val="20"/>
              </w:rPr>
            </w:pPr>
            <w:r w:rsidRPr="00540E87">
              <w:rPr>
                <w:rFonts w:asciiTheme="minorHAnsi" w:hAnsiTheme="minorHAnsi"/>
                <w:sz w:val="20"/>
                <w:szCs w:val="20"/>
              </w:rPr>
              <w:t>Other</w:t>
            </w:r>
          </w:p>
        </w:tc>
        <w:tc>
          <w:tcPr>
            <w:tcW w:w="900" w:type="dxa"/>
          </w:tcPr>
          <w:p w:rsidR="00B7704C" w:rsidRPr="00540E87" w:rsidRDefault="00B7704C" w:rsidP="00C758BE">
            <w:pPr>
              <w:spacing w:after="0"/>
              <w:rPr>
                <w:rFonts w:asciiTheme="minorHAnsi" w:hAnsiTheme="minorHAnsi"/>
                <w:sz w:val="20"/>
                <w:szCs w:val="20"/>
              </w:rPr>
            </w:pPr>
          </w:p>
        </w:tc>
        <w:tc>
          <w:tcPr>
            <w:tcW w:w="1080" w:type="dxa"/>
          </w:tcPr>
          <w:p w:rsidR="00B7704C" w:rsidRPr="00540E87" w:rsidRDefault="00B7704C" w:rsidP="00C758BE">
            <w:pPr>
              <w:spacing w:after="0"/>
              <w:rPr>
                <w:rFonts w:asciiTheme="minorHAnsi" w:hAnsiTheme="minorHAnsi"/>
                <w:sz w:val="20"/>
                <w:szCs w:val="20"/>
              </w:rPr>
            </w:pPr>
          </w:p>
        </w:tc>
        <w:tc>
          <w:tcPr>
            <w:tcW w:w="1080" w:type="dxa"/>
          </w:tcPr>
          <w:p w:rsidR="00B7704C" w:rsidRPr="00540E87" w:rsidRDefault="00B7704C" w:rsidP="00C758BE">
            <w:pPr>
              <w:spacing w:after="0"/>
              <w:rPr>
                <w:rFonts w:asciiTheme="minorHAnsi" w:hAnsiTheme="minorHAnsi"/>
                <w:sz w:val="20"/>
                <w:szCs w:val="20"/>
              </w:rPr>
            </w:pPr>
            <w:r w:rsidRPr="00540E87">
              <w:rPr>
                <w:rFonts w:asciiTheme="minorHAnsi" w:hAnsiTheme="minorHAnsi"/>
                <w:sz w:val="20"/>
                <w:szCs w:val="20"/>
              </w:rPr>
              <w:t>1,69</w:t>
            </w:r>
          </w:p>
        </w:tc>
        <w:tc>
          <w:tcPr>
            <w:tcW w:w="1080" w:type="dxa"/>
          </w:tcPr>
          <w:p w:rsidR="00B7704C" w:rsidRPr="00540E87" w:rsidRDefault="00B7704C" w:rsidP="00C758BE">
            <w:pPr>
              <w:spacing w:after="0"/>
              <w:rPr>
                <w:rFonts w:asciiTheme="minorHAnsi" w:hAnsiTheme="minorHAnsi"/>
                <w:sz w:val="20"/>
                <w:szCs w:val="20"/>
              </w:rPr>
            </w:pPr>
            <w:r w:rsidRPr="00540E87">
              <w:rPr>
                <w:rFonts w:asciiTheme="minorHAnsi" w:hAnsiTheme="minorHAnsi"/>
                <w:sz w:val="20"/>
                <w:szCs w:val="20"/>
              </w:rPr>
              <w:t>1,69</w:t>
            </w:r>
          </w:p>
        </w:tc>
        <w:tc>
          <w:tcPr>
            <w:tcW w:w="1080" w:type="dxa"/>
          </w:tcPr>
          <w:p w:rsidR="00B7704C" w:rsidRPr="00540E87" w:rsidRDefault="00B7704C" w:rsidP="00C758BE">
            <w:pPr>
              <w:spacing w:after="0"/>
              <w:rPr>
                <w:rFonts w:asciiTheme="minorHAnsi" w:hAnsiTheme="minorHAnsi"/>
                <w:sz w:val="20"/>
                <w:szCs w:val="20"/>
              </w:rPr>
            </w:pPr>
          </w:p>
        </w:tc>
        <w:tc>
          <w:tcPr>
            <w:tcW w:w="990" w:type="dxa"/>
          </w:tcPr>
          <w:p w:rsidR="00B7704C" w:rsidRPr="00540E87" w:rsidRDefault="00B7704C" w:rsidP="00C758BE">
            <w:pPr>
              <w:spacing w:after="0"/>
              <w:rPr>
                <w:rFonts w:asciiTheme="minorHAnsi" w:hAnsiTheme="minorHAnsi"/>
                <w:sz w:val="20"/>
                <w:szCs w:val="20"/>
              </w:rPr>
            </w:pPr>
          </w:p>
        </w:tc>
        <w:tc>
          <w:tcPr>
            <w:tcW w:w="1170" w:type="dxa"/>
          </w:tcPr>
          <w:p w:rsidR="00B7704C" w:rsidRPr="00540E87" w:rsidRDefault="00B7704C" w:rsidP="00C758BE">
            <w:pPr>
              <w:spacing w:after="0"/>
              <w:rPr>
                <w:rFonts w:asciiTheme="minorHAnsi" w:hAnsiTheme="minorHAnsi"/>
                <w:sz w:val="20"/>
                <w:szCs w:val="20"/>
              </w:rPr>
            </w:pPr>
            <w:r w:rsidRPr="00540E87">
              <w:rPr>
                <w:rFonts w:asciiTheme="minorHAnsi" w:hAnsiTheme="minorHAnsi"/>
                <w:sz w:val="20"/>
                <w:szCs w:val="20"/>
              </w:rPr>
              <w:t>1,69</w:t>
            </w:r>
          </w:p>
        </w:tc>
        <w:tc>
          <w:tcPr>
            <w:tcW w:w="1080" w:type="dxa"/>
          </w:tcPr>
          <w:p w:rsidR="00B7704C" w:rsidRPr="00540E87" w:rsidRDefault="00B7704C" w:rsidP="00C758BE">
            <w:pPr>
              <w:spacing w:after="0"/>
              <w:rPr>
                <w:rFonts w:asciiTheme="minorHAnsi" w:hAnsiTheme="minorHAnsi"/>
                <w:sz w:val="20"/>
                <w:szCs w:val="20"/>
              </w:rPr>
            </w:pPr>
            <w:r w:rsidRPr="00540E87">
              <w:rPr>
                <w:rFonts w:asciiTheme="minorHAnsi" w:hAnsiTheme="minorHAnsi"/>
                <w:sz w:val="20"/>
                <w:szCs w:val="20"/>
              </w:rPr>
              <w:t>1,69</w:t>
            </w:r>
          </w:p>
        </w:tc>
      </w:tr>
      <w:tr w:rsidR="00B7704C" w:rsidRPr="00540E87" w:rsidTr="00C758BE">
        <w:trPr>
          <w:trHeight w:val="215"/>
        </w:trPr>
        <w:tc>
          <w:tcPr>
            <w:tcW w:w="2088" w:type="dxa"/>
          </w:tcPr>
          <w:p w:rsidR="00B7704C" w:rsidRPr="00540E87" w:rsidRDefault="00B7704C" w:rsidP="00C758BE">
            <w:pPr>
              <w:spacing w:after="0"/>
              <w:rPr>
                <w:rFonts w:asciiTheme="minorHAnsi" w:hAnsiTheme="minorHAnsi"/>
                <w:sz w:val="20"/>
                <w:szCs w:val="20"/>
              </w:rPr>
            </w:pPr>
            <w:r w:rsidRPr="00540E87">
              <w:rPr>
                <w:rFonts w:asciiTheme="minorHAnsi" w:hAnsiTheme="minorHAnsi"/>
                <w:sz w:val="20"/>
                <w:szCs w:val="20"/>
              </w:rPr>
              <w:t>Totals</w:t>
            </w:r>
          </w:p>
        </w:tc>
        <w:tc>
          <w:tcPr>
            <w:tcW w:w="900" w:type="dxa"/>
          </w:tcPr>
          <w:p w:rsidR="003F5100" w:rsidRPr="00540E87" w:rsidRDefault="00B7704C">
            <w:pPr>
              <w:spacing w:after="0"/>
              <w:rPr>
                <w:rFonts w:asciiTheme="minorHAnsi" w:hAnsiTheme="minorHAnsi"/>
                <w:sz w:val="20"/>
                <w:szCs w:val="20"/>
                <w:lang w:val="ru-RU"/>
              </w:rPr>
            </w:pPr>
            <w:r w:rsidRPr="00540E87">
              <w:rPr>
                <w:rFonts w:asciiTheme="minorHAnsi" w:hAnsiTheme="minorHAnsi"/>
                <w:sz w:val="20"/>
                <w:szCs w:val="20"/>
                <w:lang w:val="ru-RU"/>
              </w:rPr>
              <w:t>0,</w:t>
            </w:r>
            <w:r w:rsidR="00B11FA0" w:rsidRPr="00540E87">
              <w:rPr>
                <w:rFonts w:asciiTheme="minorHAnsi" w:hAnsiTheme="minorHAnsi"/>
                <w:sz w:val="20"/>
                <w:szCs w:val="20"/>
                <w:lang w:val="ru-RU"/>
              </w:rPr>
              <w:t>95</w:t>
            </w:r>
          </w:p>
        </w:tc>
        <w:tc>
          <w:tcPr>
            <w:tcW w:w="1080" w:type="dxa"/>
          </w:tcPr>
          <w:p w:rsidR="003F5100" w:rsidRPr="00540E87" w:rsidRDefault="00B7704C">
            <w:pPr>
              <w:spacing w:after="0"/>
              <w:rPr>
                <w:rFonts w:asciiTheme="minorHAnsi" w:hAnsiTheme="minorHAnsi"/>
                <w:sz w:val="20"/>
                <w:szCs w:val="20"/>
                <w:lang w:val="ru-RU"/>
              </w:rPr>
            </w:pPr>
            <w:r w:rsidRPr="00540E87">
              <w:rPr>
                <w:rFonts w:asciiTheme="minorHAnsi" w:hAnsiTheme="minorHAnsi"/>
                <w:sz w:val="20"/>
                <w:szCs w:val="20"/>
                <w:lang w:val="ru-RU"/>
              </w:rPr>
              <w:t>0,</w:t>
            </w:r>
            <w:r w:rsidR="00B11FA0" w:rsidRPr="00540E87">
              <w:rPr>
                <w:rFonts w:asciiTheme="minorHAnsi" w:hAnsiTheme="minorHAnsi"/>
                <w:sz w:val="20"/>
                <w:szCs w:val="20"/>
                <w:lang w:val="ru-RU"/>
              </w:rPr>
              <w:t>95</w:t>
            </w:r>
          </w:p>
        </w:tc>
        <w:tc>
          <w:tcPr>
            <w:tcW w:w="1080" w:type="dxa"/>
          </w:tcPr>
          <w:p w:rsidR="00B7704C" w:rsidRPr="00540E87" w:rsidRDefault="00B7704C" w:rsidP="00C758BE">
            <w:pPr>
              <w:spacing w:after="0"/>
              <w:rPr>
                <w:rFonts w:asciiTheme="minorHAnsi" w:hAnsiTheme="minorHAnsi"/>
                <w:sz w:val="20"/>
                <w:szCs w:val="20"/>
              </w:rPr>
            </w:pPr>
            <w:r w:rsidRPr="00540E87">
              <w:rPr>
                <w:rFonts w:asciiTheme="minorHAnsi" w:hAnsiTheme="minorHAnsi"/>
                <w:sz w:val="20"/>
                <w:szCs w:val="20"/>
              </w:rPr>
              <w:t>2,69</w:t>
            </w:r>
          </w:p>
        </w:tc>
        <w:tc>
          <w:tcPr>
            <w:tcW w:w="1080" w:type="dxa"/>
          </w:tcPr>
          <w:p w:rsidR="00B7704C" w:rsidRPr="00540E87" w:rsidRDefault="00B7704C" w:rsidP="00C758BE">
            <w:pPr>
              <w:spacing w:after="0"/>
              <w:rPr>
                <w:rFonts w:asciiTheme="minorHAnsi" w:hAnsiTheme="minorHAnsi"/>
                <w:sz w:val="20"/>
                <w:szCs w:val="20"/>
              </w:rPr>
            </w:pPr>
            <w:r w:rsidRPr="00540E87">
              <w:rPr>
                <w:rFonts w:asciiTheme="minorHAnsi" w:hAnsiTheme="minorHAnsi"/>
                <w:sz w:val="20"/>
                <w:szCs w:val="20"/>
              </w:rPr>
              <w:t>2,69</w:t>
            </w:r>
          </w:p>
        </w:tc>
        <w:tc>
          <w:tcPr>
            <w:tcW w:w="1080" w:type="dxa"/>
          </w:tcPr>
          <w:p w:rsidR="003F5100" w:rsidRPr="00540E87" w:rsidRDefault="00B7704C">
            <w:pPr>
              <w:spacing w:after="0"/>
              <w:rPr>
                <w:rFonts w:asciiTheme="minorHAnsi" w:hAnsiTheme="minorHAnsi"/>
                <w:sz w:val="20"/>
                <w:szCs w:val="20"/>
                <w:lang w:val="ru-RU"/>
              </w:rPr>
            </w:pPr>
            <w:r w:rsidRPr="00540E87">
              <w:rPr>
                <w:rFonts w:asciiTheme="minorHAnsi" w:hAnsiTheme="minorHAnsi"/>
                <w:sz w:val="20"/>
                <w:szCs w:val="20"/>
              </w:rPr>
              <w:t>0,</w:t>
            </w:r>
            <w:r w:rsidR="00B11FA0" w:rsidRPr="00540E87">
              <w:rPr>
                <w:rFonts w:asciiTheme="minorHAnsi" w:hAnsiTheme="minorHAnsi"/>
                <w:sz w:val="20"/>
                <w:szCs w:val="20"/>
                <w:lang w:val="ru-RU"/>
              </w:rPr>
              <w:t>43</w:t>
            </w:r>
          </w:p>
        </w:tc>
        <w:tc>
          <w:tcPr>
            <w:tcW w:w="990" w:type="dxa"/>
          </w:tcPr>
          <w:p w:rsidR="003F5100" w:rsidRPr="00540E87" w:rsidRDefault="00B7704C">
            <w:pPr>
              <w:spacing w:after="0"/>
              <w:rPr>
                <w:rFonts w:asciiTheme="minorHAnsi" w:hAnsiTheme="minorHAnsi"/>
                <w:sz w:val="20"/>
                <w:szCs w:val="20"/>
                <w:lang w:val="ru-RU"/>
              </w:rPr>
            </w:pPr>
            <w:r w:rsidRPr="00540E87">
              <w:rPr>
                <w:rFonts w:asciiTheme="minorHAnsi" w:hAnsiTheme="minorHAnsi"/>
                <w:sz w:val="20"/>
                <w:szCs w:val="20"/>
              </w:rPr>
              <w:t>0,</w:t>
            </w:r>
            <w:r w:rsidR="00B11FA0" w:rsidRPr="00540E87">
              <w:rPr>
                <w:rFonts w:asciiTheme="minorHAnsi" w:hAnsiTheme="minorHAnsi"/>
                <w:sz w:val="20"/>
                <w:szCs w:val="20"/>
                <w:lang w:val="ru-RU"/>
              </w:rPr>
              <w:t>43</w:t>
            </w:r>
          </w:p>
        </w:tc>
        <w:tc>
          <w:tcPr>
            <w:tcW w:w="1170" w:type="dxa"/>
          </w:tcPr>
          <w:p w:rsidR="00B7704C" w:rsidRPr="00540E87" w:rsidRDefault="00B7704C" w:rsidP="00C758BE">
            <w:pPr>
              <w:spacing w:after="0"/>
              <w:rPr>
                <w:rFonts w:asciiTheme="minorHAnsi" w:hAnsiTheme="minorHAnsi"/>
                <w:sz w:val="20"/>
                <w:szCs w:val="20"/>
              </w:rPr>
            </w:pPr>
            <w:r w:rsidRPr="00540E87">
              <w:rPr>
                <w:rFonts w:asciiTheme="minorHAnsi" w:hAnsiTheme="minorHAnsi"/>
                <w:sz w:val="20"/>
                <w:szCs w:val="20"/>
              </w:rPr>
              <w:t>4,07</w:t>
            </w:r>
          </w:p>
        </w:tc>
        <w:tc>
          <w:tcPr>
            <w:tcW w:w="1080" w:type="dxa"/>
          </w:tcPr>
          <w:p w:rsidR="00B7704C" w:rsidRPr="00540E87" w:rsidRDefault="00B7704C" w:rsidP="00C758BE">
            <w:pPr>
              <w:spacing w:after="0"/>
              <w:rPr>
                <w:rFonts w:asciiTheme="minorHAnsi" w:hAnsiTheme="minorHAnsi"/>
                <w:sz w:val="20"/>
                <w:szCs w:val="20"/>
              </w:rPr>
            </w:pPr>
            <w:r w:rsidRPr="00540E87">
              <w:rPr>
                <w:rFonts w:asciiTheme="minorHAnsi" w:hAnsiTheme="minorHAnsi"/>
                <w:sz w:val="20"/>
                <w:szCs w:val="20"/>
              </w:rPr>
              <w:t>4,07</w:t>
            </w:r>
          </w:p>
        </w:tc>
      </w:tr>
    </w:tbl>
    <w:p w:rsidR="00B7704C" w:rsidRPr="00540E87" w:rsidRDefault="00B7704C" w:rsidP="00F05366">
      <w:pPr>
        <w:pStyle w:val="Heading51"/>
        <w:rPr>
          <w:rFonts w:asciiTheme="minorHAnsi" w:hAnsiTheme="minorHAnsi"/>
        </w:rPr>
      </w:pPr>
      <w:r w:rsidRPr="00540E87">
        <w:rPr>
          <w:rFonts w:asciiTheme="minorHAnsi" w:hAnsiTheme="minorHAnsi"/>
        </w:rPr>
        <w:t>Mainstreaming</w:t>
      </w:r>
      <w:bookmarkEnd w:id="13"/>
      <w:bookmarkEnd w:id="19"/>
    </w:p>
    <w:p w:rsidR="00B7704C" w:rsidRPr="00540E87" w:rsidRDefault="00B7704C" w:rsidP="00BF7F85">
      <w:pPr>
        <w:spacing w:before="120" w:after="120" w:line="240" w:lineRule="auto"/>
        <w:jc w:val="both"/>
        <w:rPr>
          <w:rFonts w:asciiTheme="minorHAnsi" w:hAnsiTheme="minorHAnsi"/>
        </w:rPr>
      </w:pPr>
      <w:r w:rsidRPr="00540E87">
        <w:rPr>
          <w:rFonts w:asciiTheme="minorHAnsi" w:hAnsiTheme="minorHAnsi"/>
        </w:rPr>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rsidR="00B7704C" w:rsidRPr="00540E87" w:rsidRDefault="00B7704C" w:rsidP="00F05366">
      <w:pPr>
        <w:pStyle w:val="Heading51"/>
        <w:rPr>
          <w:rFonts w:asciiTheme="minorHAnsi" w:hAnsiTheme="minorHAnsi"/>
        </w:rPr>
      </w:pPr>
      <w:bookmarkStart w:id="20" w:name="_Toc277677980"/>
      <w:bookmarkStart w:id="21" w:name="_Toc321341554"/>
      <w:r w:rsidRPr="00540E87">
        <w:rPr>
          <w:rFonts w:asciiTheme="minorHAnsi" w:hAnsiTheme="minorHAnsi"/>
        </w:rPr>
        <w:t>Impact</w:t>
      </w:r>
      <w:bookmarkEnd w:id="20"/>
      <w:bookmarkEnd w:id="21"/>
    </w:p>
    <w:p w:rsidR="00B7704C" w:rsidRPr="00540E87" w:rsidRDefault="00B7704C" w:rsidP="00BF7F85">
      <w:pPr>
        <w:spacing w:before="120" w:after="120" w:line="240" w:lineRule="auto"/>
        <w:jc w:val="both"/>
        <w:rPr>
          <w:rFonts w:asciiTheme="minorHAnsi" w:hAnsiTheme="minorHAnsi"/>
        </w:rPr>
      </w:pPr>
      <w:r w:rsidRPr="00540E87">
        <w:rPr>
          <w:rFonts w:asciiTheme="minorHAnsi" w:hAnsiTheme="minorHAnsi"/>
        </w:rPr>
        <w:lastRenderedPageBreak/>
        <w:t>The evaluators will assess the extent to which the project is achieving impacts or progressing towards the achievement of impacts. Key findings that should be brought out in the evaluations include whether the project has demonstrated: a) verifiable improvements in ecological status, b) verifiable reductions in stress on ecological systems, and/or c) demonstrated progress towards these impact achievements.</w:t>
      </w:r>
      <w:r w:rsidRPr="00540E87">
        <w:rPr>
          <w:rStyle w:val="FootnoteReference"/>
          <w:rFonts w:asciiTheme="minorHAnsi" w:hAnsiTheme="minorHAnsi"/>
        </w:rPr>
        <w:footnoteReference w:id="4"/>
      </w:r>
    </w:p>
    <w:p w:rsidR="00B7704C" w:rsidRPr="00540E87" w:rsidRDefault="00B7704C" w:rsidP="00F05366">
      <w:pPr>
        <w:pStyle w:val="Heading51"/>
        <w:rPr>
          <w:rFonts w:asciiTheme="minorHAnsi" w:hAnsiTheme="minorHAnsi"/>
        </w:rPr>
      </w:pPr>
      <w:bookmarkStart w:id="22" w:name="_Toc278193982"/>
      <w:bookmarkStart w:id="23" w:name="_Toc299133042"/>
      <w:bookmarkStart w:id="24" w:name="_Toc321341555"/>
      <w:bookmarkStart w:id="25" w:name="_Toc299126621"/>
      <w:bookmarkEnd w:id="14"/>
      <w:bookmarkEnd w:id="15"/>
      <w:bookmarkEnd w:id="16"/>
      <w:bookmarkEnd w:id="17"/>
      <w:bookmarkEnd w:id="18"/>
      <w:r w:rsidRPr="00540E87">
        <w:rPr>
          <w:rFonts w:asciiTheme="minorHAnsi" w:hAnsiTheme="minorHAnsi"/>
        </w:rPr>
        <w:t>Conclusions</w:t>
      </w:r>
      <w:bookmarkStart w:id="26" w:name="_Toc277677982"/>
      <w:r w:rsidRPr="00540E87">
        <w:rPr>
          <w:rFonts w:asciiTheme="minorHAnsi" w:hAnsiTheme="minorHAnsi"/>
        </w:rPr>
        <w:t>, recommendations &amp; lessons</w:t>
      </w:r>
      <w:bookmarkEnd w:id="22"/>
      <w:bookmarkEnd w:id="23"/>
      <w:bookmarkEnd w:id="24"/>
      <w:bookmarkEnd w:id="26"/>
    </w:p>
    <w:p w:rsidR="00B7704C" w:rsidRPr="00540E87" w:rsidRDefault="00B7704C" w:rsidP="00D6638C">
      <w:pPr>
        <w:spacing w:after="120"/>
        <w:rPr>
          <w:rFonts w:asciiTheme="minorHAnsi" w:hAnsiTheme="minorHAnsi"/>
        </w:rPr>
      </w:pPr>
      <w:r w:rsidRPr="00540E87">
        <w:rPr>
          <w:rFonts w:asciiTheme="minorHAnsi" w:hAnsiTheme="minorHAnsi"/>
        </w:rPr>
        <w:t xml:space="preserve">The evaluation report must include a chapter providing a set of </w:t>
      </w:r>
      <w:r w:rsidRPr="00540E87">
        <w:rPr>
          <w:rFonts w:asciiTheme="minorHAnsi" w:hAnsiTheme="minorHAnsi"/>
          <w:b/>
        </w:rPr>
        <w:t>conclusions</w:t>
      </w:r>
      <w:r w:rsidRPr="00540E87">
        <w:rPr>
          <w:rFonts w:asciiTheme="minorHAnsi" w:hAnsiTheme="minorHAnsi"/>
        </w:rPr>
        <w:t xml:space="preserve">, </w:t>
      </w:r>
      <w:r w:rsidRPr="00540E87">
        <w:rPr>
          <w:rFonts w:asciiTheme="minorHAnsi" w:hAnsiTheme="minorHAnsi"/>
          <w:b/>
        </w:rPr>
        <w:t>recommendations</w:t>
      </w:r>
      <w:r w:rsidRPr="00540E87">
        <w:rPr>
          <w:rFonts w:asciiTheme="minorHAnsi" w:hAnsiTheme="minorHAnsi"/>
        </w:rPr>
        <w:t xml:space="preserve"> and </w:t>
      </w:r>
      <w:r w:rsidRPr="00540E87">
        <w:rPr>
          <w:rFonts w:asciiTheme="minorHAnsi" w:hAnsiTheme="minorHAnsi"/>
          <w:b/>
        </w:rPr>
        <w:t>lessons</w:t>
      </w:r>
      <w:r w:rsidRPr="00540E87">
        <w:rPr>
          <w:rFonts w:asciiTheme="minorHAnsi" w:hAnsiTheme="minorHAnsi"/>
        </w:rPr>
        <w:t xml:space="preserve">.  </w:t>
      </w:r>
    </w:p>
    <w:p w:rsidR="00B7704C" w:rsidRPr="00540E87" w:rsidRDefault="00B7704C" w:rsidP="00F05366">
      <w:pPr>
        <w:pStyle w:val="Heading51"/>
        <w:rPr>
          <w:rFonts w:asciiTheme="minorHAnsi" w:hAnsiTheme="minorHAnsi"/>
        </w:rPr>
      </w:pPr>
      <w:bookmarkStart w:id="27" w:name="_Toc299126625"/>
      <w:bookmarkStart w:id="28" w:name="_Toc299133044"/>
      <w:bookmarkStart w:id="29" w:name="_Toc321341556"/>
      <w:r w:rsidRPr="00540E87">
        <w:rPr>
          <w:rFonts w:asciiTheme="minorHAnsi" w:hAnsiTheme="minorHAnsi"/>
        </w:rPr>
        <w:t>Implementation arrangements</w:t>
      </w:r>
      <w:bookmarkEnd w:id="27"/>
      <w:bookmarkEnd w:id="28"/>
      <w:bookmarkEnd w:id="29"/>
    </w:p>
    <w:p w:rsidR="00B7704C" w:rsidRPr="00540E87" w:rsidRDefault="00B7704C" w:rsidP="00BF7F85">
      <w:pPr>
        <w:spacing w:before="120" w:after="120" w:line="240" w:lineRule="auto"/>
        <w:jc w:val="both"/>
        <w:rPr>
          <w:rFonts w:asciiTheme="minorHAnsi" w:hAnsiTheme="minorHAnsi"/>
        </w:rPr>
      </w:pPr>
      <w:r w:rsidRPr="00540E87">
        <w:rPr>
          <w:rFonts w:asciiTheme="minorHAnsi" w:hAnsiTheme="minorHAnsi"/>
        </w:rPr>
        <w:t>The principal responsibility for managing this evaluation resides with the UNDP CO in</w:t>
      </w:r>
      <w:r w:rsidR="00EE40A8" w:rsidRPr="00540E87">
        <w:rPr>
          <w:rFonts w:asciiTheme="minorHAnsi" w:hAnsiTheme="minorHAnsi"/>
        </w:rPr>
        <w:t xml:space="preserve"> Kyrgyzstan.</w:t>
      </w:r>
      <w:r w:rsidRPr="00540E87">
        <w:rPr>
          <w:rFonts w:asciiTheme="minorHAnsi" w:hAnsiTheme="minorHAnsi"/>
          <w:i/>
          <w:shd w:val="clear" w:color="auto" w:fill="E0E0E0"/>
        </w:rPr>
        <w:t xml:space="preserve"> </w:t>
      </w:r>
      <w:r w:rsidRPr="00540E87">
        <w:rPr>
          <w:rFonts w:asciiTheme="minorHAnsi" w:hAnsiTheme="minorHAnsi"/>
        </w:rPr>
        <w:t xml:space="preserve">The UNDP CO will contract the evaluator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bookmarkStart w:id="30" w:name="_Toc299133047"/>
      <w:bookmarkStart w:id="31" w:name="_Toc299122838"/>
      <w:bookmarkStart w:id="32" w:name="_Toc299122860"/>
      <w:bookmarkStart w:id="33" w:name="_Toc299126629"/>
      <w:bookmarkEnd w:id="25"/>
    </w:p>
    <w:p w:rsidR="00B7704C" w:rsidRPr="00540E87" w:rsidRDefault="00B7704C" w:rsidP="00022F8E">
      <w:pPr>
        <w:pStyle w:val="Heading51"/>
        <w:rPr>
          <w:rFonts w:asciiTheme="minorHAnsi" w:hAnsiTheme="minorHAnsi"/>
        </w:rPr>
      </w:pPr>
      <w:r w:rsidRPr="00540E87">
        <w:rPr>
          <w:rFonts w:asciiTheme="minorHAnsi" w:hAnsiTheme="minorHAnsi"/>
        </w:rPr>
        <w:t>Evaluation timeframe</w:t>
      </w:r>
      <w:bookmarkEnd w:id="30"/>
      <w:bookmarkEnd w:id="31"/>
      <w:bookmarkEnd w:id="32"/>
      <w:bookmarkEnd w:id="33"/>
    </w:p>
    <w:p w:rsidR="00B7704C" w:rsidRPr="00540E87" w:rsidRDefault="00B7704C" w:rsidP="00D6638C">
      <w:pPr>
        <w:spacing w:after="120"/>
        <w:rPr>
          <w:rFonts w:asciiTheme="minorHAnsi" w:hAnsiTheme="minorHAnsi"/>
        </w:rPr>
      </w:pPr>
      <w:r w:rsidRPr="00540E87">
        <w:rPr>
          <w:rFonts w:asciiTheme="minorHAnsi" w:hAnsiTheme="minorHAnsi"/>
        </w:rPr>
        <w:t xml:space="preserve">The total duration of the evaluation will be 15 days according to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8"/>
        <w:gridCol w:w="3499"/>
        <w:gridCol w:w="3071"/>
      </w:tblGrid>
      <w:tr w:rsidR="00B7704C" w:rsidRPr="00540E87" w:rsidTr="00224F9C">
        <w:trPr>
          <w:trHeight w:val="440"/>
        </w:trPr>
        <w:tc>
          <w:tcPr>
            <w:tcW w:w="2988" w:type="dxa"/>
            <w:shd w:val="clear" w:color="auto" w:fill="7F7F7F"/>
          </w:tcPr>
          <w:p w:rsidR="00B7704C" w:rsidRPr="00540E87" w:rsidRDefault="00B7704C" w:rsidP="00D6638C">
            <w:pPr>
              <w:spacing w:after="0"/>
              <w:jc w:val="center"/>
              <w:rPr>
                <w:rFonts w:asciiTheme="minorHAnsi" w:hAnsiTheme="minorHAnsi"/>
                <w:b/>
                <w:color w:val="FFFFFF"/>
                <w:sz w:val="20"/>
                <w:szCs w:val="20"/>
              </w:rPr>
            </w:pPr>
            <w:r w:rsidRPr="00540E87">
              <w:rPr>
                <w:rFonts w:asciiTheme="minorHAnsi" w:hAnsiTheme="minorHAnsi"/>
                <w:b/>
                <w:color w:val="FFFFFF"/>
                <w:sz w:val="20"/>
                <w:szCs w:val="20"/>
              </w:rPr>
              <w:t>Activity</w:t>
            </w:r>
          </w:p>
        </w:tc>
        <w:tc>
          <w:tcPr>
            <w:tcW w:w="3499" w:type="dxa"/>
            <w:shd w:val="clear" w:color="auto" w:fill="7F7F7F"/>
          </w:tcPr>
          <w:p w:rsidR="00B7704C" w:rsidRPr="00540E87" w:rsidRDefault="00B7704C" w:rsidP="00D6638C">
            <w:pPr>
              <w:spacing w:after="0"/>
              <w:jc w:val="center"/>
              <w:rPr>
                <w:rFonts w:asciiTheme="minorHAnsi" w:hAnsiTheme="minorHAnsi"/>
                <w:color w:val="FFFFFF"/>
                <w:sz w:val="20"/>
                <w:szCs w:val="20"/>
              </w:rPr>
            </w:pPr>
            <w:r w:rsidRPr="00540E87">
              <w:rPr>
                <w:rFonts w:asciiTheme="minorHAnsi" w:hAnsiTheme="minorHAnsi"/>
                <w:color w:val="FFFFFF"/>
                <w:sz w:val="20"/>
                <w:szCs w:val="20"/>
              </w:rPr>
              <w:t>Timing</w:t>
            </w:r>
          </w:p>
        </w:tc>
        <w:tc>
          <w:tcPr>
            <w:tcW w:w="3071" w:type="dxa"/>
            <w:shd w:val="clear" w:color="auto" w:fill="7F7F7F"/>
          </w:tcPr>
          <w:p w:rsidR="00B7704C" w:rsidRPr="00540E87" w:rsidRDefault="00B7704C" w:rsidP="00D6638C">
            <w:pPr>
              <w:spacing w:after="0"/>
              <w:jc w:val="center"/>
              <w:rPr>
                <w:rFonts w:asciiTheme="minorHAnsi" w:hAnsiTheme="minorHAnsi"/>
                <w:color w:val="FFFFFF"/>
                <w:sz w:val="20"/>
                <w:szCs w:val="20"/>
              </w:rPr>
            </w:pPr>
            <w:r w:rsidRPr="00540E87">
              <w:rPr>
                <w:rFonts w:asciiTheme="minorHAnsi" w:hAnsiTheme="minorHAnsi"/>
                <w:color w:val="FFFFFF"/>
                <w:sz w:val="20"/>
                <w:szCs w:val="20"/>
              </w:rPr>
              <w:t>Completion Date</w:t>
            </w:r>
          </w:p>
        </w:tc>
      </w:tr>
      <w:tr w:rsidR="00B7704C" w:rsidRPr="00540E87" w:rsidTr="00224F9C">
        <w:tc>
          <w:tcPr>
            <w:tcW w:w="2988" w:type="dxa"/>
          </w:tcPr>
          <w:p w:rsidR="00B7704C" w:rsidRPr="00540E87" w:rsidRDefault="00B7704C" w:rsidP="00D6638C">
            <w:pPr>
              <w:spacing w:after="0"/>
              <w:rPr>
                <w:rFonts w:asciiTheme="minorHAnsi" w:hAnsiTheme="minorHAnsi"/>
                <w:b/>
                <w:sz w:val="20"/>
                <w:szCs w:val="20"/>
              </w:rPr>
            </w:pPr>
            <w:r w:rsidRPr="00540E87">
              <w:rPr>
                <w:rFonts w:asciiTheme="minorHAnsi" w:hAnsiTheme="minorHAnsi"/>
                <w:b/>
                <w:sz w:val="20"/>
                <w:szCs w:val="20"/>
              </w:rPr>
              <w:t xml:space="preserve">Preparation (desk review) </w:t>
            </w:r>
          </w:p>
        </w:tc>
        <w:tc>
          <w:tcPr>
            <w:tcW w:w="3499" w:type="dxa"/>
          </w:tcPr>
          <w:p w:rsidR="003F5100" w:rsidRPr="00540E87" w:rsidRDefault="00B7704C">
            <w:pPr>
              <w:spacing w:after="0"/>
              <w:rPr>
                <w:rFonts w:asciiTheme="minorHAnsi" w:hAnsiTheme="minorHAnsi"/>
                <w:b/>
                <w:sz w:val="20"/>
                <w:szCs w:val="20"/>
              </w:rPr>
            </w:pPr>
            <w:r w:rsidRPr="00540E87">
              <w:rPr>
                <w:rFonts w:asciiTheme="minorHAnsi" w:hAnsiTheme="minorHAnsi"/>
                <w:i/>
                <w:sz w:val="20"/>
                <w:szCs w:val="20"/>
              </w:rPr>
              <w:t xml:space="preserve">3 </w:t>
            </w:r>
            <w:r w:rsidRPr="00540E87">
              <w:rPr>
                <w:rFonts w:asciiTheme="minorHAnsi" w:hAnsiTheme="minorHAnsi"/>
                <w:sz w:val="20"/>
                <w:szCs w:val="20"/>
              </w:rPr>
              <w:t xml:space="preserve">days </w:t>
            </w:r>
            <w:r w:rsidR="00EE40A8" w:rsidRPr="00540E87">
              <w:rPr>
                <w:rFonts w:asciiTheme="minorHAnsi" w:hAnsiTheme="minorHAnsi"/>
                <w:sz w:val="20"/>
                <w:szCs w:val="20"/>
              </w:rPr>
              <w:t>(7-9 November 2012)</w:t>
            </w:r>
          </w:p>
        </w:tc>
        <w:tc>
          <w:tcPr>
            <w:tcW w:w="3071" w:type="dxa"/>
          </w:tcPr>
          <w:p w:rsidR="003F5100" w:rsidRPr="00540E87" w:rsidRDefault="00B7704C">
            <w:pPr>
              <w:spacing w:after="0"/>
              <w:rPr>
                <w:rFonts w:asciiTheme="minorHAnsi" w:hAnsiTheme="minorHAnsi"/>
                <w:i/>
                <w:sz w:val="20"/>
                <w:szCs w:val="20"/>
                <w:highlight w:val="lightGray"/>
              </w:rPr>
            </w:pPr>
            <w:r w:rsidRPr="00540E87">
              <w:rPr>
                <w:rFonts w:asciiTheme="minorHAnsi" w:hAnsiTheme="minorHAnsi"/>
                <w:i/>
                <w:sz w:val="20"/>
                <w:szCs w:val="20"/>
                <w:highlight w:val="lightGray"/>
              </w:rPr>
              <w:t xml:space="preserve"> November </w:t>
            </w:r>
            <w:r w:rsidR="00EE40A8" w:rsidRPr="00540E87">
              <w:rPr>
                <w:rFonts w:asciiTheme="minorHAnsi" w:hAnsiTheme="minorHAnsi"/>
                <w:i/>
                <w:sz w:val="20"/>
                <w:szCs w:val="20"/>
                <w:highlight w:val="lightGray"/>
                <w:lang w:val="ru-RU"/>
              </w:rPr>
              <w:t>10</w:t>
            </w:r>
            <w:r w:rsidR="00EE40A8" w:rsidRPr="00540E87">
              <w:rPr>
                <w:rFonts w:asciiTheme="minorHAnsi" w:hAnsiTheme="minorHAnsi"/>
                <w:i/>
                <w:sz w:val="20"/>
                <w:szCs w:val="20"/>
                <w:highlight w:val="lightGray"/>
              </w:rPr>
              <w:t xml:space="preserve"> </w:t>
            </w:r>
            <w:r w:rsidRPr="00540E87">
              <w:rPr>
                <w:rFonts w:asciiTheme="minorHAnsi" w:hAnsiTheme="minorHAnsi"/>
                <w:i/>
                <w:sz w:val="20"/>
                <w:szCs w:val="20"/>
                <w:highlight w:val="lightGray"/>
              </w:rPr>
              <w:t>, 2012</w:t>
            </w:r>
          </w:p>
        </w:tc>
      </w:tr>
      <w:tr w:rsidR="00B7704C" w:rsidRPr="00540E87" w:rsidTr="00224F9C">
        <w:tc>
          <w:tcPr>
            <w:tcW w:w="2988" w:type="dxa"/>
          </w:tcPr>
          <w:p w:rsidR="00B7704C" w:rsidRPr="00540E87" w:rsidRDefault="00B7704C" w:rsidP="00D6638C">
            <w:pPr>
              <w:spacing w:after="0"/>
              <w:rPr>
                <w:rFonts w:asciiTheme="minorHAnsi" w:hAnsiTheme="minorHAnsi"/>
                <w:b/>
                <w:sz w:val="20"/>
                <w:szCs w:val="20"/>
              </w:rPr>
            </w:pPr>
            <w:r w:rsidRPr="00540E87">
              <w:rPr>
                <w:rFonts w:asciiTheme="minorHAnsi" w:hAnsiTheme="minorHAnsi"/>
                <w:b/>
                <w:sz w:val="20"/>
                <w:szCs w:val="20"/>
              </w:rPr>
              <w:t xml:space="preserve">Evaluation Mission (in-country field visits, interviews) </w:t>
            </w:r>
          </w:p>
        </w:tc>
        <w:tc>
          <w:tcPr>
            <w:tcW w:w="3499" w:type="dxa"/>
          </w:tcPr>
          <w:p w:rsidR="003F5100" w:rsidRPr="00540E87" w:rsidRDefault="00EE40A8">
            <w:pPr>
              <w:spacing w:after="0"/>
              <w:rPr>
                <w:rFonts w:asciiTheme="minorHAnsi" w:hAnsiTheme="minorHAnsi"/>
                <w:b/>
                <w:sz w:val="20"/>
                <w:szCs w:val="20"/>
              </w:rPr>
            </w:pPr>
            <w:r w:rsidRPr="00540E87">
              <w:rPr>
                <w:rFonts w:asciiTheme="minorHAnsi" w:hAnsiTheme="minorHAnsi"/>
                <w:i/>
                <w:sz w:val="20"/>
                <w:szCs w:val="20"/>
              </w:rPr>
              <w:t xml:space="preserve">7 </w:t>
            </w:r>
            <w:r w:rsidR="00B7704C" w:rsidRPr="00540E87">
              <w:rPr>
                <w:rFonts w:asciiTheme="minorHAnsi" w:hAnsiTheme="minorHAnsi"/>
                <w:sz w:val="20"/>
                <w:szCs w:val="20"/>
              </w:rPr>
              <w:t xml:space="preserve">days </w:t>
            </w:r>
            <w:r w:rsidRPr="00540E87">
              <w:rPr>
                <w:rFonts w:asciiTheme="minorHAnsi" w:hAnsiTheme="minorHAnsi"/>
                <w:sz w:val="20"/>
                <w:szCs w:val="20"/>
                <w:lang w:val="ru-RU"/>
              </w:rPr>
              <w:t>(10-1</w:t>
            </w:r>
            <w:r w:rsidRPr="00540E87">
              <w:rPr>
                <w:rFonts w:asciiTheme="minorHAnsi" w:hAnsiTheme="minorHAnsi"/>
                <w:sz w:val="20"/>
                <w:szCs w:val="20"/>
              </w:rPr>
              <w:t>6</w:t>
            </w:r>
            <w:r w:rsidRPr="00540E87">
              <w:rPr>
                <w:rFonts w:asciiTheme="minorHAnsi" w:hAnsiTheme="minorHAnsi"/>
                <w:sz w:val="20"/>
                <w:szCs w:val="20"/>
                <w:lang w:val="ru-RU"/>
              </w:rPr>
              <w:t xml:space="preserve"> </w:t>
            </w:r>
            <w:r w:rsidRPr="00540E87">
              <w:rPr>
                <w:rFonts w:asciiTheme="minorHAnsi" w:hAnsiTheme="minorHAnsi"/>
                <w:sz w:val="20"/>
                <w:szCs w:val="20"/>
              </w:rPr>
              <w:t>November 2012)</w:t>
            </w:r>
          </w:p>
        </w:tc>
        <w:tc>
          <w:tcPr>
            <w:tcW w:w="3071" w:type="dxa"/>
          </w:tcPr>
          <w:p w:rsidR="003F5100" w:rsidRPr="00540E87" w:rsidRDefault="00B7704C">
            <w:pPr>
              <w:rPr>
                <w:rFonts w:asciiTheme="minorHAnsi" w:hAnsiTheme="minorHAnsi"/>
              </w:rPr>
            </w:pPr>
            <w:r w:rsidRPr="00540E87">
              <w:rPr>
                <w:rFonts w:asciiTheme="minorHAnsi" w:hAnsiTheme="minorHAnsi"/>
                <w:i/>
                <w:sz w:val="20"/>
                <w:szCs w:val="20"/>
                <w:highlight w:val="lightGray"/>
              </w:rPr>
              <w:t xml:space="preserve">November </w:t>
            </w:r>
            <w:r w:rsidR="00EE40A8" w:rsidRPr="00540E87">
              <w:rPr>
                <w:rFonts w:asciiTheme="minorHAnsi" w:hAnsiTheme="minorHAnsi"/>
                <w:i/>
                <w:sz w:val="20"/>
                <w:szCs w:val="20"/>
                <w:highlight w:val="lightGray"/>
              </w:rPr>
              <w:t xml:space="preserve">17 </w:t>
            </w:r>
            <w:r w:rsidRPr="00540E87">
              <w:rPr>
                <w:rFonts w:asciiTheme="minorHAnsi" w:hAnsiTheme="minorHAnsi"/>
                <w:i/>
                <w:sz w:val="20"/>
                <w:szCs w:val="20"/>
                <w:highlight w:val="lightGray"/>
              </w:rPr>
              <w:t>, 2012</w:t>
            </w:r>
          </w:p>
        </w:tc>
      </w:tr>
      <w:tr w:rsidR="00B7704C" w:rsidRPr="00540E87" w:rsidTr="00224F9C">
        <w:tc>
          <w:tcPr>
            <w:tcW w:w="2988" w:type="dxa"/>
          </w:tcPr>
          <w:p w:rsidR="00B7704C" w:rsidRPr="00540E87" w:rsidRDefault="00B7704C" w:rsidP="00D6638C">
            <w:pPr>
              <w:spacing w:after="0"/>
              <w:rPr>
                <w:rFonts w:asciiTheme="minorHAnsi" w:hAnsiTheme="minorHAnsi"/>
                <w:b/>
                <w:sz w:val="20"/>
                <w:szCs w:val="20"/>
              </w:rPr>
            </w:pPr>
            <w:r w:rsidRPr="00540E87">
              <w:rPr>
                <w:rFonts w:asciiTheme="minorHAnsi" w:hAnsiTheme="minorHAnsi"/>
                <w:b/>
                <w:sz w:val="20"/>
                <w:szCs w:val="20"/>
              </w:rPr>
              <w:t>Draft Evaluation Report</w:t>
            </w:r>
          </w:p>
        </w:tc>
        <w:tc>
          <w:tcPr>
            <w:tcW w:w="3499" w:type="dxa"/>
          </w:tcPr>
          <w:p w:rsidR="00B7704C" w:rsidRPr="00540E87" w:rsidRDefault="00B7704C" w:rsidP="00347829">
            <w:pPr>
              <w:spacing w:after="0"/>
              <w:rPr>
                <w:rFonts w:asciiTheme="minorHAnsi" w:hAnsiTheme="minorHAnsi"/>
                <w:b/>
                <w:sz w:val="20"/>
                <w:szCs w:val="20"/>
              </w:rPr>
            </w:pPr>
            <w:r w:rsidRPr="00540E87">
              <w:rPr>
                <w:rFonts w:asciiTheme="minorHAnsi" w:hAnsiTheme="minorHAnsi"/>
                <w:i/>
                <w:sz w:val="20"/>
                <w:szCs w:val="20"/>
              </w:rPr>
              <w:t xml:space="preserve">3 </w:t>
            </w:r>
            <w:r w:rsidRPr="00540E87">
              <w:rPr>
                <w:rFonts w:asciiTheme="minorHAnsi" w:hAnsiTheme="minorHAnsi"/>
                <w:sz w:val="20"/>
                <w:szCs w:val="20"/>
              </w:rPr>
              <w:t xml:space="preserve">days </w:t>
            </w:r>
            <w:r w:rsidR="00881F0D" w:rsidRPr="00540E87">
              <w:rPr>
                <w:rFonts w:asciiTheme="minorHAnsi" w:hAnsiTheme="minorHAnsi"/>
                <w:sz w:val="20"/>
                <w:szCs w:val="20"/>
              </w:rPr>
              <w:t>(17-19 November 2012)</w:t>
            </w:r>
          </w:p>
        </w:tc>
        <w:tc>
          <w:tcPr>
            <w:tcW w:w="3071" w:type="dxa"/>
          </w:tcPr>
          <w:p w:rsidR="003F5100" w:rsidRPr="00540E87" w:rsidRDefault="00B7704C">
            <w:pPr>
              <w:rPr>
                <w:rFonts w:asciiTheme="minorHAnsi" w:hAnsiTheme="minorHAnsi"/>
              </w:rPr>
            </w:pPr>
            <w:r w:rsidRPr="00540E87">
              <w:rPr>
                <w:rFonts w:asciiTheme="minorHAnsi" w:hAnsiTheme="minorHAnsi"/>
                <w:i/>
                <w:sz w:val="20"/>
                <w:szCs w:val="20"/>
                <w:highlight w:val="lightGray"/>
              </w:rPr>
              <w:t xml:space="preserve">November  </w:t>
            </w:r>
            <w:r w:rsidR="00881F0D" w:rsidRPr="00540E87">
              <w:rPr>
                <w:rFonts w:asciiTheme="minorHAnsi" w:hAnsiTheme="minorHAnsi"/>
                <w:i/>
                <w:sz w:val="20"/>
                <w:szCs w:val="20"/>
                <w:highlight w:val="lightGray"/>
              </w:rPr>
              <w:t xml:space="preserve">20 </w:t>
            </w:r>
            <w:r w:rsidRPr="00540E87">
              <w:rPr>
                <w:rFonts w:asciiTheme="minorHAnsi" w:hAnsiTheme="minorHAnsi"/>
                <w:i/>
                <w:sz w:val="20"/>
                <w:szCs w:val="20"/>
                <w:highlight w:val="lightGray"/>
              </w:rPr>
              <w:t>, 2012</w:t>
            </w:r>
          </w:p>
        </w:tc>
      </w:tr>
      <w:tr w:rsidR="00B7704C" w:rsidRPr="00540E87" w:rsidTr="00224F9C">
        <w:tc>
          <w:tcPr>
            <w:tcW w:w="2988" w:type="dxa"/>
          </w:tcPr>
          <w:p w:rsidR="00B7704C" w:rsidRPr="00540E87" w:rsidRDefault="00B7704C" w:rsidP="00D6638C">
            <w:pPr>
              <w:spacing w:after="0"/>
              <w:rPr>
                <w:rFonts w:asciiTheme="minorHAnsi" w:hAnsiTheme="minorHAnsi"/>
                <w:b/>
                <w:sz w:val="20"/>
                <w:szCs w:val="20"/>
              </w:rPr>
            </w:pPr>
            <w:r w:rsidRPr="00540E87">
              <w:rPr>
                <w:rFonts w:asciiTheme="minorHAnsi" w:hAnsiTheme="minorHAnsi"/>
                <w:b/>
                <w:sz w:val="20"/>
                <w:szCs w:val="20"/>
              </w:rPr>
              <w:t>Final Report</w:t>
            </w:r>
          </w:p>
        </w:tc>
        <w:tc>
          <w:tcPr>
            <w:tcW w:w="3499" w:type="dxa"/>
          </w:tcPr>
          <w:p w:rsidR="00B7704C" w:rsidRPr="00540E87" w:rsidRDefault="00B7704C" w:rsidP="00347829">
            <w:pPr>
              <w:spacing w:after="0"/>
              <w:rPr>
                <w:rFonts w:asciiTheme="minorHAnsi" w:hAnsiTheme="minorHAnsi"/>
                <w:sz w:val="20"/>
                <w:szCs w:val="20"/>
              </w:rPr>
            </w:pPr>
            <w:r w:rsidRPr="00540E87">
              <w:rPr>
                <w:rFonts w:asciiTheme="minorHAnsi" w:hAnsiTheme="minorHAnsi"/>
                <w:i/>
                <w:sz w:val="20"/>
                <w:szCs w:val="20"/>
              </w:rPr>
              <w:t>3</w:t>
            </w:r>
            <w:r w:rsidR="00881F0D" w:rsidRPr="00540E87">
              <w:rPr>
                <w:rFonts w:asciiTheme="minorHAnsi" w:hAnsiTheme="minorHAnsi"/>
                <w:i/>
                <w:sz w:val="20"/>
                <w:szCs w:val="20"/>
              </w:rPr>
              <w:t xml:space="preserve"> </w:t>
            </w:r>
            <w:r w:rsidRPr="00540E87">
              <w:rPr>
                <w:rFonts w:asciiTheme="minorHAnsi" w:hAnsiTheme="minorHAnsi"/>
                <w:sz w:val="20"/>
                <w:szCs w:val="20"/>
              </w:rPr>
              <w:t xml:space="preserve">days </w:t>
            </w:r>
            <w:r w:rsidR="00881F0D" w:rsidRPr="00540E87">
              <w:rPr>
                <w:rFonts w:asciiTheme="minorHAnsi" w:hAnsiTheme="minorHAnsi"/>
                <w:sz w:val="20"/>
                <w:szCs w:val="20"/>
              </w:rPr>
              <w:t>(20-22 November 2012)</w:t>
            </w:r>
          </w:p>
        </w:tc>
        <w:tc>
          <w:tcPr>
            <w:tcW w:w="3071" w:type="dxa"/>
          </w:tcPr>
          <w:p w:rsidR="00B7704C" w:rsidRPr="00540E87" w:rsidRDefault="00881F0D" w:rsidP="00417235">
            <w:pPr>
              <w:rPr>
                <w:rFonts w:asciiTheme="minorHAnsi" w:hAnsiTheme="minorHAnsi"/>
              </w:rPr>
            </w:pPr>
            <w:r w:rsidRPr="00540E87">
              <w:rPr>
                <w:rFonts w:asciiTheme="minorHAnsi" w:hAnsiTheme="minorHAnsi"/>
                <w:i/>
                <w:sz w:val="20"/>
                <w:szCs w:val="20"/>
                <w:highlight w:val="lightGray"/>
              </w:rPr>
              <w:t>November 23</w:t>
            </w:r>
            <w:r w:rsidR="00B7704C" w:rsidRPr="00540E87">
              <w:rPr>
                <w:rFonts w:asciiTheme="minorHAnsi" w:hAnsiTheme="minorHAnsi"/>
                <w:i/>
                <w:sz w:val="20"/>
                <w:szCs w:val="20"/>
                <w:highlight w:val="lightGray"/>
              </w:rPr>
              <w:t xml:space="preserve"> , 2012</w:t>
            </w:r>
          </w:p>
        </w:tc>
      </w:tr>
    </w:tbl>
    <w:p w:rsidR="00B7704C" w:rsidRPr="00540E87" w:rsidRDefault="00B7704C" w:rsidP="00F05366">
      <w:pPr>
        <w:pStyle w:val="Heading31"/>
        <w:rPr>
          <w:rFonts w:asciiTheme="minorHAnsi" w:hAnsiTheme="minorHAnsi"/>
        </w:rPr>
      </w:pPr>
      <w:bookmarkStart w:id="34" w:name="_Toc299133045"/>
      <w:bookmarkStart w:id="35" w:name="_Toc321341557"/>
      <w:bookmarkStart w:id="36" w:name="_Toc299126622"/>
      <w:bookmarkStart w:id="37" w:name="_Toc299133048"/>
      <w:r w:rsidRPr="00540E87">
        <w:rPr>
          <w:rFonts w:asciiTheme="minorHAnsi" w:hAnsiTheme="minorHAnsi"/>
        </w:rPr>
        <w:t>Evaluation deliverables</w:t>
      </w:r>
      <w:bookmarkEnd w:id="34"/>
      <w:bookmarkEnd w:id="35"/>
    </w:p>
    <w:p w:rsidR="00B7704C" w:rsidRPr="00540E87" w:rsidRDefault="00B7704C" w:rsidP="00D6638C">
      <w:pPr>
        <w:spacing w:before="200"/>
        <w:rPr>
          <w:rFonts w:asciiTheme="minorHAnsi" w:hAnsiTheme="minorHAnsi"/>
        </w:rPr>
      </w:pPr>
      <w:r w:rsidRPr="00540E87">
        <w:rPr>
          <w:rFonts w:asciiTheme="minorHAnsi" w:hAnsiTheme="minorHAnsi"/>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2340"/>
        <w:gridCol w:w="2610"/>
        <w:gridCol w:w="3060"/>
      </w:tblGrid>
      <w:tr w:rsidR="00B7704C" w:rsidRPr="00540E87" w:rsidTr="006C1964">
        <w:tc>
          <w:tcPr>
            <w:tcW w:w="1548" w:type="dxa"/>
            <w:shd w:val="clear" w:color="auto" w:fill="7F7F7F"/>
          </w:tcPr>
          <w:p w:rsidR="00B7704C" w:rsidRPr="00540E87" w:rsidRDefault="00B7704C" w:rsidP="00D6638C">
            <w:pPr>
              <w:spacing w:before="200"/>
              <w:jc w:val="center"/>
              <w:rPr>
                <w:rFonts w:asciiTheme="minorHAnsi" w:hAnsiTheme="minorHAnsi"/>
                <w:color w:val="FFFFFF"/>
                <w:sz w:val="20"/>
                <w:szCs w:val="20"/>
              </w:rPr>
            </w:pPr>
            <w:r w:rsidRPr="00540E87">
              <w:rPr>
                <w:rFonts w:asciiTheme="minorHAnsi" w:hAnsiTheme="minorHAnsi"/>
                <w:color w:val="FFFFFF"/>
                <w:sz w:val="20"/>
                <w:szCs w:val="20"/>
              </w:rPr>
              <w:t>Deliverable</w:t>
            </w:r>
          </w:p>
        </w:tc>
        <w:tc>
          <w:tcPr>
            <w:tcW w:w="2340" w:type="dxa"/>
            <w:shd w:val="clear" w:color="auto" w:fill="7F7F7F"/>
          </w:tcPr>
          <w:p w:rsidR="00B7704C" w:rsidRPr="00540E87" w:rsidRDefault="00B7704C" w:rsidP="00D6638C">
            <w:pPr>
              <w:spacing w:before="200"/>
              <w:jc w:val="center"/>
              <w:rPr>
                <w:rFonts w:asciiTheme="minorHAnsi" w:hAnsiTheme="minorHAnsi"/>
                <w:color w:val="FFFFFF"/>
                <w:sz w:val="20"/>
                <w:szCs w:val="20"/>
              </w:rPr>
            </w:pPr>
            <w:r w:rsidRPr="00540E87">
              <w:rPr>
                <w:rFonts w:asciiTheme="minorHAnsi" w:hAnsiTheme="minorHAnsi"/>
                <w:color w:val="FFFFFF"/>
                <w:sz w:val="20"/>
                <w:szCs w:val="20"/>
              </w:rPr>
              <w:t xml:space="preserve">Content </w:t>
            </w:r>
          </w:p>
        </w:tc>
        <w:tc>
          <w:tcPr>
            <w:tcW w:w="2610" w:type="dxa"/>
            <w:shd w:val="clear" w:color="auto" w:fill="7F7F7F"/>
          </w:tcPr>
          <w:p w:rsidR="00B7704C" w:rsidRPr="00540E87" w:rsidRDefault="00B7704C" w:rsidP="00D6638C">
            <w:pPr>
              <w:spacing w:before="200"/>
              <w:jc w:val="center"/>
              <w:rPr>
                <w:rFonts w:asciiTheme="minorHAnsi" w:hAnsiTheme="minorHAnsi"/>
                <w:color w:val="FFFFFF"/>
                <w:sz w:val="20"/>
                <w:szCs w:val="20"/>
              </w:rPr>
            </w:pPr>
            <w:r w:rsidRPr="00540E87">
              <w:rPr>
                <w:rFonts w:asciiTheme="minorHAnsi" w:hAnsiTheme="minorHAnsi"/>
                <w:color w:val="FFFFFF"/>
                <w:sz w:val="20"/>
                <w:szCs w:val="20"/>
              </w:rPr>
              <w:t>Timing</w:t>
            </w:r>
          </w:p>
        </w:tc>
        <w:tc>
          <w:tcPr>
            <w:tcW w:w="3060" w:type="dxa"/>
            <w:shd w:val="clear" w:color="auto" w:fill="7F7F7F"/>
          </w:tcPr>
          <w:p w:rsidR="00B7704C" w:rsidRPr="00540E87" w:rsidRDefault="00B7704C" w:rsidP="00D6638C">
            <w:pPr>
              <w:spacing w:before="200"/>
              <w:jc w:val="center"/>
              <w:rPr>
                <w:rFonts w:asciiTheme="minorHAnsi" w:hAnsiTheme="minorHAnsi"/>
                <w:color w:val="FFFFFF"/>
                <w:sz w:val="20"/>
                <w:szCs w:val="20"/>
              </w:rPr>
            </w:pPr>
            <w:r w:rsidRPr="00540E87">
              <w:rPr>
                <w:rFonts w:asciiTheme="minorHAnsi" w:hAnsiTheme="minorHAnsi"/>
                <w:color w:val="FFFFFF"/>
                <w:sz w:val="20"/>
                <w:szCs w:val="20"/>
              </w:rPr>
              <w:t>Responsibilities</w:t>
            </w:r>
          </w:p>
        </w:tc>
      </w:tr>
      <w:tr w:rsidR="00B7704C" w:rsidRPr="00540E87" w:rsidTr="006C1964">
        <w:tc>
          <w:tcPr>
            <w:tcW w:w="1548" w:type="dxa"/>
          </w:tcPr>
          <w:p w:rsidR="00B7704C" w:rsidRPr="00540E87" w:rsidRDefault="00B7704C" w:rsidP="00D6638C">
            <w:pPr>
              <w:spacing w:after="0"/>
              <w:rPr>
                <w:rFonts w:asciiTheme="minorHAnsi" w:hAnsiTheme="minorHAnsi"/>
                <w:b/>
                <w:sz w:val="20"/>
                <w:szCs w:val="20"/>
              </w:rPr>
            </w:pPr>
            <w:r w:rsidRPr="00540E87">
              <w:rPr>
                <w:rFonts w:asciiTheme="minorHAnsi" w:hAnsiTheme="minorHAnsi"/>
                <w:b/>
                <w:sz w:val="20"/>
                <w:szCs w:val="20"/>
              </w:rPr>
              <w:t>Inception Report</w:t>
            </w:r>
          </w:p>
        </w:tc>
        <w:tc>
          <w:tcPr>
            <w:tcW w:w="2340" w:type="dxa"/>
          </w:tcPr>
          <w:p w:rsidR="00B7704C" w:rsidRPr="00540E87" w:rsidRDefault="00B7704C" w:rsidP="00D6638C">
            <w:pPr>
              <w:spacing w:after="0"/>
              <w:rPr>
                <w:rFonts w:asciiTheme="minorHAnsi" w:hAnsiTheme="minorHAnsi"/>
                <w:sz w:val="20"/>
                <w:szCs w:val="20"/>
              </w:rPr>
            </w:pPr>
            <w:r w:rsidRPr="00540E87">
              <w:rPr>
                <w:rFonts w:asciiTheme="minorHAnsi" w:hAnsiTheme="minorHAnsi"/>
                <w:sz w:val="20"/>
                <w:szCs w:val="20"/>
              </w:rPr>
              <w:t xml:space="preserve">Evaluator provides clarifications on timing and method </w:t>
            </w:r>
          </w:p>
        </w:tc>
        <w:tc>
          <w:tcPr>
            <w:tcW w:w="2610" w:type="dxa"/>
          </w:tcPr>
          <w:p w:rsidR="00B7704C" w:rsidRPr="00540E87" w:rsidRDefault="00B7704C" w:rsidP="00D6638C">
            <w:pPr>
              <w:spacing w:after="0"/>
              <w:rPr>
                <w:rFonts w:asciiTheme="minorHAnsi" w:hAnsiTheme="minorHAnsi"/>
                <w:sz w:val="20"/>
                <w:szCs w:val="20"/>
              </w:rPr>
            </w:pPr>
            <w:r w:rsidRPr="00540E87">
              <w:rPr>
                <w:rFonts w:asciiTheme="minorHAnsi" w:hAnsiTheme="minorHAnsi"/>
                <w:sz w:val="20"/>
                <w:szCs w:val="20"/>
              </w:rPr>
              <w:t xml:space="preserve">No later than 2 weeks before the evaluation mission. </w:t>
            </w:r>
          </w:p>
        </w:tc>
        <w:tc>
          <w:tcPr>
            <w:tcW w:w="3060" w:type="dxa"/>
          </w:tcPr>
          <w:p w:rsidR="00B7704C" w:rsidRPr="00540E87" w:rsidRDefault="00B7704C" w:rsidP="00D6638C">
            <w:pPr>
              <w:spacing w:after="0"/>
              <w:rPr>
                <w:rFonts w:asciiTheme="minorHAnsi" w:hAnsiTheme="minorHAnsi"/>
                <w:sz w:val="20"/>
                <w:szCs w:val="20"/>
              </w:rPr>
            </w:pPr>
            <w:r w:rsidRPr="00540E87">
              <w:rPr>
                <w:rFonts w:asciiTheme="minorHAnsi" w:hAnsiTheme="minorHAnsi"/>
                <w:sz w:val="20"/>
                <w:szCs w:val="20"/>
              </w:rPr>
              <w:t>Evaluator submits to UNDP CO and PMU</w:t>
            </w:r>
          </w:p>
        </w:tc>
      </w:tr>
      <w:tr w:rsidR="00B7704C" w:rsidRPr="00540E87" w:rsidTr="006C1964">
        <w:tc>
          <w:tcPr>
            <w:tcW w:w="1548" w:type="dxa"/>
          </w:tcPr>
          <w:p w:rsidR="00B7704C" w:rsidRPr="00540E87" w:rsidRDefault="00B7704C" w:rsidP="00D6638C">
            <w:pPr>
              <w:spacing w:after="0"/>
              <w:rPr>
                <w:rFonts w:asciiTheme="minorHAnsi" w:hAnsiTheme="minorHAnsi"/>
                <w:b/>
                <w:sz w:val="20"/>
                <w:szCs w:val="20"/>
              </w:rPr>
            </w:pPr>
            <w:r w:rsidRPr="00540E87">
              <w:rPr>
                <w:rFonts w:asciiTheme="minorHAnsi" w:hAnsiTheme="minorHAnsi"/>
                <w:b/>
                <w:sz w:val="20"/>
                <w:szCs w:val="20"/>
              </w:rPr>
              <w:t>Presentation</w:t>
            </w:r>
          </w:p>
        </w:tc>
        <w:tc>
          <w:tcPr>
            <w:tcW w:w="2340" w:type="dxa"/>
          </w:tcPr>
          <w:p w:rsidR="00B7704C" w:rsidRPr="00540E87" w:rsidRDefault="00B7704C" w:rsidP="00D6638C">
            <w:pPr>
              <w:spacing w:after="0"/>
              <w:rPr>
                <w:rFonts w:asciiTheme="minorHAnsi" w:hAnsiTheme="minorHAnsi"/>
                <w:sz w:val="20"/>
                <w:szCs w:val="20"/>
              </w:rPr>
            </w:pPr>
            <w:r w:rsidRPr="00540E87">
              <w:rPr>
                <w:rFonts w:asciiTheme="minorHAnsi" w:hAnsiTheme="minorHAnsi"/>
                <w:sz w:val="20"/>
                <w:szCs w:val="20"/>
              </w:rPr>
              <w:t xml:space="preserve">Initial Findings </w:t>
            </w:r>
          </w:p>
        </w:tc>
        <w:tc>
          <w:tcPr>
            <w:tcW w:w="2610" w:type="dxa"/>
          </w:tcPr>
          <w:p w:rsidR="00B7704C" w:rsidRPr="00540E87" w:rsidRDefault="00B7704C" w:rsidP="00D6638C">
            <w:pPr>
              <w:spacing w:after="0"/>
              <w:rPr>
                <w:rFonts w:asciiTheme="minorHAnsi" w:hAnsiTheme="minorHAnsi"/>
                <w:sz w:val="20"/>
                <w:szCs w:val="20"/>
              </w:rPr>
            </w:pPr>
            <w:r w:rsidRPr="00540E87">
              <w:rPr>
                <w:rFonts w:asciiTheme="minorHAnsi" w:hAnsiTheme="minorHAnsi"/>
                <w:sz w:val="20"/>
                <w:szCs w:val="20"/>
              </w:rPr>
              <w:t xml:space="preserve">End of </w:t>
            </w:r>
            <w:r w:rsidR="00881F0D" w:rsidRPr="00540E87">
              <w:rPr>
                <w:rFonts w:asciiTheme="minorHAnsi" w:hAnsiTheme="minorHAnsi"/>
                <w:sz w:val="20"/>
                <w:szCs w:val="20"/>
              </w:rPr>
              <w:t xml:space="preserve">in-country </w:t>
            </w:r>
            <w:r w:rsidRPr="00540E87">
              <w:rPr>
                <w:rFonts w:asciiTheme="minorHAnsi" w:hAnsiTheme="minorHAnsi"/>
                <w:sz w:val="20"/>
                <w:szCs w:val="20"/>
              </w:rPr>
              <w:t>evaluation mission</w:t>
            </w:r>
          </w:p>
        </w:tc>
        <w:tc>
          <w:tcPr>
            <w:tcW w:w="3060" w:type="dxa"/>
          </w:tcPr>
          <w:p w:rsidR="003F5100" w:rsidRPr="00540E87" w:rsidRDefault="00B7704C">
            <w:pPr>
              <w:spacing w:after="0"/>
              <w:rPr>
                <w:rFonts w:asciiTheme="minorHAnsi" w:hAnsiTheme="minorHAnsi"/>
                <w:sz w:val="20"/>
                <w:szCs w:val="20"/>
              </w:rPr>
            </w:pPr>
            <w:r w:rsidRPr="00540E87">
              <w:rPr>
                <w:rFonts w:asciiTheme="minorHAnsi" w:hAnsiTheme="minorHAnsi"/>
                <w:sz w:val="20"/>
                <w:szCs w:val="20"/>
              </w:rPr>
              <w:t>To project management, UNDP CO</w:t>
            </w:r>
            <w:r w:rsidR="00881F0D" w:rsidRPr="00540E87">
              <w:rPr>
                <w:rFonts w:asciiTheme="minorHAnsi" w:hAnsiTheme="minorHAnsi"/>
                <w:sz w:val="20"/>
                <w:szCs w:val="20"/>
              </w:rPr>
              <w:t xml:space="preserve"> and key stakeholders</w:t>
            </w:r>
          </w:p>
        </w:tc>
      </w:tr>
      <w:tr w:rsidR="00B7704C" w:rsidRPr="00540E87" w:rsidTr="006C1964">
        <w:tc>
          <w:tcPr>
            <w:tcW w:w="1548" w:type="dxa"/>
          </w:tcPr>
          <w:p w:rsidR="00B7704C" w:rsidRPr="00540E87" w:rsidRDefault="00B7704C" w:rsidP="00D6638C">
            <w:pPr>
              <w:spacing w:after="0"/>
              <w:rPr>
                <w:rFonts w:asciiTheme="minorHAnsi" w:hAnsiTheme="minorHAnsi"/>
                <w:b/>
                <w:sz w:val="20"/>
                <w:szCs w:val="20"/>
              </w:rPr>
            </w:pPr>
            <w:r w:rsidRPr="00540E87">
              <w:rPr>
                <w:rFonts w:asciiTheme="minorHAnsi" w:hAnsiTheme="minorHAnsi"/>
                <w:b/>
                <w:sz w:val="20"/>
                <w:szCs w:val="20"/>
              </w:rPr>
              <w:t xml:space="preserve">Draft Final Report </w:t>
            </w:r>
          </w:p>
        </w:tc>
        <w:tc>
          <w:tcPr>
            <w:tcW w:w="2340" w:type="dxa"/>
          </w:tcPr>
          <w:p w:rsidR="00B7704C" w:rsidRPr="00540E87" w:rsidRDefault="00B7704C" w:rsidP="00E23201">
            <w:pPr>
              <w:spacing w:after="0"/>
              <w:rPr>
                <w:rFonts w:asciiTheme="minorHAnsi" w:hAnsiTheme="minorHAnsi"/>
                <w:sz w:val="20"/>
                <w:szCs w:val="20"/>
              </w:rPr>
            </w:pPr>
            <w:r w:rsidRPr="00540E87">
              <w:rPr>
                <w:rFonts w:asciiTheme="minorHAnsi" w:hAnsiTheme="minorHAnsi"/>
                <w:sz w:val="20"/>
                <w:szCs w:val="20"/>
              </w:rPr>
              <w:t>Full report, (per annexed template) with annexes</w:t>
            </w:r>
          </w:p>
        </w:tc>
        <w:tc>
          <w:tcPr>
            <w:tcW w:w="2610" w:type="dxa"/>
          </w:tcPr>
          <w:p w:rsidR="00B7704C" w:rsidRPr="00540E87" w:rsidRDefault="00B7704C" w:rsidP="00D6638C">
            <w:pPr>
              <w:spacing w:after="0"/>
              <w:rPr>
                <w:rFonts w:asciiTheme="minorHAnsi" w:hAnsiTheme="minorHAnsi"/>
                <w:sz w:val="20"/>
                <w:szCs w:val="20"/>
              </w:rPr>
            </w:pPr>
            <w:r w:rsidRPr="00540E87">
              <w:rPr>
                <w:rFonts w:asciiTheme="minorHAnsi" w:hAnsiTheme="minorHAnsi"/>
                <w:sz w:val="20"/>
                <w:szCs w:val="20"/>
              </w:rPr>
              <w:t>Within 3 weeks of the evaluation mission</w:t>
            </w:r>
          </w:p>
        </w:tc>
        <w:tc>
          <w:tcPr>
            <w:tcW w:w="3060" w:type="dxa"/>
          </w:tcPr>
          <w:p w:rsidR="003F5100" w:rsidRPr="00540E87" w:rsidRDefault="00B7704C">
            <w:pPr>
              <w:spacing w:after="0"/>
              <w:rPr>
                <w:rFonts w:asciiTheme="minorHAnsi" w:hAnsiTheme="minorHAnsi"/>
                <w:sz w:val="20"/>
                <w:szCs w:val="20"/>
              </w:rPr>
            </w:pPr>
            <w:r w:rsidRPr="00540E87">
              <w:rPr>
                <w:rFonts w:asciiTheme="minorHAnsi" w:hAnsiTheme="minorHAnsi"/>
                <w:sz w:val="20"/>
                <w:szCs w:val="20"/>
              </w:rPr>
              <w:t xml:space="preserve">Sent to CO, reviewed by RTA, </w:t>
            </w:r>
            <w:r w:rsidR="00881F0D" w:rsidRPr="00540E87">
              <w:rPr>
                <w:rFonts w:asciiTheme="minorHAnsi" w:hAnsiTheme="minorHAnsi"/>
                <w:sz w:val="20"/>
                <w:szCs w:val="20"/>
              </w:rPr>
              <w:t>PMU</w:t>
            </w:r>
            <w:r w:rsidRPr="00540E87">
              <w:rPr>
                <w:rFonts w:asciiTheme="minorHAnsi" w:hAnsiTheme="minorHAnsi"/>
                <w:sz w:val="20"/>
                <w:szCs w:val="20"/>
              </w:rPr>
              <w:t>, GEF OFPs</w:t>
            </w:r>
          </w:p>
        </w:tc>
      </w:tr>
      <w:tr w:rsidR="00B7704C" w:rsidRPr="00540E87" w:rsidTr="006C1964">
        <w:tc>
          <w:tcPr>
            <w:tcW w:w="1548" w:type="dxa"/>
          </w:tcPr>
          <w:p w:rsidR="00B7704C" w:rsidRPr="00540E87" w:rsidRDefault="00B7704C" w:rsidP="00D6638C">
            <w:pPr>
              <w:spacing w:after="0"/>
              <w:rPr>
                <w:rFonts w:asciiTheme="minorHAnsi" w:hAnsiTheme="minorHAnsi"/>
                <w:b/>
                <w:sz w:val="20"/>
                <w:szCs w:val="20"/>
              </w:rPr>
            </w:pPr>
            <w:r w:rsidRPr="00540E87">
              <w:rPr>
                <w:rFonts w:asciiTheme="minorHAnsi" w:hAnsiTheme="minorHAnsi"/>
                <w:b/>
                <w:sz w:val="20"/>
                <w:szCs w:val="20"/>
              </w:rPr>
              <w:t>Final Report*</w:t>
            </w:r>
          </w:p>
        </w:tc>
        <w:tc>
          <w:tcPr>
            <w:tcW w:w="2340" w:type="dxa"/>
          </w:tcPr>
          <w:p w:rsidR="00B7704C" w:rsidRPr="00540E87" w:rsidRDefault="00B7704C" w:rsidP="00D6638C">
            <w:pPr>
              <w:spacing w:after="0"/>
              <w:rPr>
                <w:rFonts w:asciiTheme="minorHAnsi" w:hAnsiTheme="minorHAnsi"/>
                <w:sz w:val="20"/>
                <w:szCs w:val="20"/>
              </w:rPr>
            </w:pPr>
            <w:r w:rsidRPr="00540E87">
              <w:rPr>
                <w:rFonts w:asciiTheme="minorHAnsi" w:hAnsiTheme="minorHAnsi"/>
                <w:sz w:val="20"/>
                <w:szCs w:val="20"/>
              </w:rPr>
              <w:t xml:space="preserve">Revised report </w:t>
            </w:r>
          </w:p>
        </w:tc>
        <w:tc>
          <w:tcPr>
            <w:tcW w:w="2610" w:type="dxa"/>
          </w:tcPr>
          <w:p w:rsidR="003F5100" w:rsidRPr="00540E87" w:rsidRDefault="00B7704C">
            <w:pPr>
              <w:spacing w:after="0"/>
              <w:rPr>
                <w:rFonts w:asciiTheme="minorHAnsi" w:hAnsiTheme="minorHAnsi"/>
                <w:sz w:val="20"/>
                <w:szCs w:val="20"/>
              </w:rPr>
            </w:pPr>
            <w:r w:rsidRPr="00540E87">
              <w:rPr>
                <w:rFonts w:asciiTheme="minorHAnsi" w:hAnsiTheme="minorHAnsi"/>
                <w:sz w:val="20"/>
                <w:szCs w:val="20"/>
              </w:rPr>
              <w:t>Within 1 week of receiving UNDP</w:t>
            </w:r>
            <w:r w:rsidR="00881F0D" w:rsidRPr="00540E87">
              <w:rPr>
                <w:rFonts w:asciiTheme="minorHAnsi" w:hAnsiTheme="minorHAnsi"/>
                <w:sz w:val="20"/>
                <w:szCs w:val="20"/>
              </w:rPr>
              <w:t xml:space="preserve"> and key stakeholders’</w:t>
            </w:r>
            <w:r w:rsidRPr="00540E87">
              <w:rPr>
                <w:rFonts w:asciiTheme="minorHAnsi" w:hAnsiTheme="minorHAnsi"/>
                <w:sz w:val="20"/>
                <w:szCs w:val="20"/>
              </w:rPr>
              <w:t xml:space="preserve"> comments on the draft </w:t>
            </w:r>
          </w:p>
        </w:tc>
        <w:tc>
          <w:tcPr>
            <w:tcW w:w="3060" w:type="dxa"/>
          </w:tcPr>
          <w:p w:rsidR="00B7704C" w:rsidRPr="00540E87" w:rsidRDefault="00B7704C" w:rsidP="00D6638C">
            <w:pPr>
              <w:spacing w:after="0"/>
              <w:rPr>
                <w:rFonts w:asciiTheme="minorHAnsi" w:hAnsiTheme="minorHAnsi"/>
                <w:sz w:val="20"/>
                <w:szCs w:val="20"/>
              </w:rPr>
            </w:pPr>
            <w:r w:rsidRPr="00540E87">
              <w:rPr>
                <w:rFonts w:asciiTheme="minorHAnsi" w:hAnsiTheme="minorHAnsi"/>
                <w:sz w:val="20"/>
                <w:szCs w:val="20"/>
              </w:rPr>
              <w:t xml:space="preserve">Sent to CO for uploading to UNDP ERC. </w:t>
            </w:r>
          </w:p>
        </w:tc>
      </w:tr>
    </w:tbl>
    <w:p w:rsidR="00B7704C" w:rsidRPr="00540E87" w:rsidRDefault="00B7704C" w:rsidP="00BF7F85">
      <w:pPr>
        <w:spacing w:before="120" w:after="120" w:line="240" w:lineRule="auto"/>
        <w:jc w:val="both"/>
        <w:rPr>
          <w:rFonts w:asciiTheme="minorHAnsi" w:hAnsiTheme="minorHAnsi"/>
        </w:rPr>
      </w:pPr>
      <w:r w:rsidRPr="00540E87">
        <w:rPr>
          <w:rFonts w:asciiTheme="minorHAnsi" w:hAnsiTheme="minorHAnsi"/>
        </w:rPr>
        <w:lastRenderedPageBreak/>
        <w:t xml:space="preserve">*When submitting the final evaluation report, the evaluator is required also to provide an 'audit trail', detailing how all received comments have (and have not) been addressed in the final evaluation </w:t>
      </w:r>
      <w:bookmarkEnd w:id="36"/>
      <w:bookmarkEnd w:id="37"/>
      <w:r w:rsidRPr="00540E87">
        <w:rPr>
          <w:rFonts w:asciiTheme="minorHAnsi" w:hAnsiTheme="minorHAnsi"/>
        </w:rPr>
        <w:t xml:space="preserve">report. </w:t>
      </w:r>
    </w:p>
    <w:p w:rsidR="00B7704C" w:rsidRPr="00540E87" w:rsidRDefault="00B7704C" w:rsidP="00F05366">
      <w:pPr>
        <w:pStyle w:val="Heading51"/>
        <w:rPr>
          <w:rFonts w:asciiTheme="minorHAnsi" w:hAnsiTheme="minorHAnsi"/>
        </w:rPr>
      </w:pPr>
      <w:bookmarkStart w:id="38" w:name="_Toc321341558"/>
      <w:r w:rsidRPr="00540E87">
        <w:rPr>
          <w:rFonts w:asciiTheme="minorHAnsi" w:hAnsiTheme="minorHAnsi"/>
        </w:rPr>
        <w:t>Team Composition</w:t>
      </w:r>
      <w:bookmarkEnd w:id="38"/>
    </w:p>
    <w:p w:rsidR="00B7704C" w:rsidRPr="00540E87" w:rsidRDefault="00B7704C" w:rsidP="00BF7F85">
      <w:pPr>
        <w:spacing w:before="120" w:after="120" w:line="240" w:lineRule="auto"/>
        <w:jc w:val="both"/>
        <w:rPr>
          <w:rFonts w:asciiTheme="minorHAnsi" w:hAnsiTheme="minorHAnsi"/>
        </w:rPr>
      </w:pPr>
      <w:r w:rsidRPr="00540E87">
        <w:rPr>
          <w:rFonts w:asciiTheme="minorHAnsi" w:hAnsiTheme="minorHAnsi"/>
        </w:rPr>
        <w:t xml:space="preserve">The evaluation team will be composed of </w:t>
      </w:r>
      <w:r w:rsidRPr="00540E87">
        <w:rPr>
          <w:rFonts w:asciiTheme="minorHAnsi" w:hAnsiTheme="minorHAnsi"/>
          <w:i/>
          <w:highlight w:val="lightGray"/>
          <w:shd w:val="clear" w:color="auto" w:fill="FFFFFF"/>
        </w:rPr>
        <w:t>1 international and 1 national evaluator</w:t>
      </w:r>
      <w:r w:rsidRPr="00540E87">
        <w:rPr>
          <w:rFonts w:asciiTheme="minorHAnsi" w:hAnsiTheme="minorHAnsi"/>
          <w:i/>
          <w:highlight w:val="lightGray"/>
        </w:rPr>
        <w:t>.</w:t>
      </w:r>
      <w:r w:rsidRPr="00540E87">
        <w:rPr>
          <w:rFonts w:asciiTheme="minorHAnsi" w:hAnsiTheme="minorHAnsi"/>
        </w:rPr>
        <w:t xml:space="preserve"> The consultants shall have prior experience in evaluating similar projects. Experience with GEF financed projects is an advantage. The international Consultant will be a team leader and bear responsibility over submission of final report. The </w:t>
      </w:r>
      <w:r w:rsidR="008011CC" w:rsidRPr="00540E87">
        <w:rPr>
          <w:rFonts w:asciiTheme="minorHAnsi" w:hAnsiTheme="minorHAnsi"/>
        </w:rPr>
        <w:t xml:space="preserve">selected </w:t>
      </w:r>
      <w:r w:rsidRPr="00540E87">
        <w:rPr>
          <w:rFonts w:asciiTheme="minorHAnsi" w:hAnsiTheme="minorHAnsi"/>
        </w:rPr>
        <w:t>evaluators should not have participated in the project preparation and/or implementation and should not have conflict of interest with project related activities.</w:t>
      </w:r>
    </w:p>
    <w:p w:rsidR="00B7704C" w:rsidRPr="00540E87" w:rsidRDefault="00B7704C" w:rsidP="00BF7F85">
      <w:pPr>
        <w:spacing w:before="120" w:after="120" w:line="240" w:lineRule="auto"/>
        <w:rPr>
          <w:rFonts w:asciiTheme="minorHAnsi" w:hAnsiTheme="minorHAnsi"/>
        </w:rPr>
      </w:pPr>
      <w:r w:rsidRPr="00540E87">
        <w:rPr>
          <w:rFonts w:asciiTheme="minorHAnsi" w:hAnsiTheme="minorHAnsi"/>
        </w:rPr>
        <w:t>The Team members must present the following qualifications:</w:t>
      </w:r>
    </w:p>
    <w:p w:rsidR="00B7704C" w:rsidRPr="00540E87" w:rsidRDefault="00B7704C" w:rsidP="00BF7F85">
      <w:pPr>
        <w:spacing w:before="120" w:after="120" w:line="240" w:lineRule="auto"/>
        <w:rPr>
          <w:rFonts w:asciiTheme="minorHAnsi" w:hAnsiTheme="minorHAnsi"/>
          <w:b/>
        </w:rPr>
      </w:pPr>
      <w:r w:rsidRPr="00540E87">
        <w:rPr>
          <w:rFonts w:asciiTheme="minorHAnsi" w:hAnsiTheme="minorHAnsi"/>
          <w:b/>
        </w:rPr>
        <w:t xml:space="preserve">International evaluator </w:t>
      </w:r>
    </w:p>
    <w:p w:rsidR="00B7704C" w:rsidRPr="00540E87" w:rsidRDefault="00B7704C" w:rsidP="00BF7F85">
      <w:pPr>
        <w:numPr>
          <w:ilvl w:val="0"/>
          <w:numId w:val="17"/>
        </w:numPr>
        <w:spacing w:before="120" w:after="120" w:line="240" w:lineRule="auto"/>
        <w:rPr>
          <w:rFonts w:asciiTheme="minorHAnsi" w:hAnsiTheme="minorHAnsi"/>
        </w:rPr>
      </w:pPr>
      <w:r w:rsidRPr="00540E87">
        <w:rPr>
          <w:rFonts w:asciiTheme="minorHAnsi" w:hAnsiTheme="minorHAnsi"/>
        </w:rPr>
        <w:t>Master degree or equivalent</w:t>
      </w:r>
      <w:r w:rsidR="008011CC" w:rsidRPr="00540E87">
        <w:rPr>
          <w:rFonts w:asciiTheme="minorHAnsi" w:hAnsiTheme="minorHAnsi"/>
        </w:rPr>
        <w:t xml:space="preserve"> in social or natural sciences;</w:t>
      </w:r>
    </w:p>
    <w:p w:rsidR="00B7704C" w:rsidRPr="00540E87" w:rsidRDefault="00B7704C" w:rsidP="00BF7F85">
      <w:pPr>
        <w:numPr>
          <w:ilvl w:val="0"/>
          <w:numId w:val="17"/>
        </w:numPr>
        <w:spacing w:before="120" w:after="120" w:line="240" w:lineRule="auto"/>
        <w:rPr>
          <w:rFonts w:asciiTheme="minorHAnsi" w:hAnsiTheme="minorHAnsi"/>
        </w:rPr>
      </w:pPr>
      <w:r w:rsidRPr="00540E87">
        <w:rPr>
          <w:rFonts w:asciiTheme="minorHAnsi" w:hAnsiTheme="minorHAnsi"/>
          <w:shd w:val="clear" w:color="auto" w:fill="FFFFFF"/>
        </w:rPr>
        <w:t xml:space="preserve">Minimum </w:t>
      </w:r>
      <w:r w:rsidRPr="00540E87">
        <w:rPr>
          <w:rFonts w:asciiTheme="minorHAnsi" w:hAnsiTheme="minorHAnsi"/>
          <w:i/>
          <w:shd w:val="clear" w:color="auto" w:fill="FFFFFF"/>
        </w:rPr>
        <w:t xml:space="preserve">10 </w:t>
      </w:r>
      <w:r w:rsidRPr="00540E87">
        <w:rPr>
          <w:rFonts w:asciiTheme="minorHAnsi" w:hAnsiTheme="minorHAnsi"/>
          <w:shd w:val="clear" w:color="auto" w:fill="FFFFFF"/>
        </w:rPr>
        <w:t>years of</w:t>
      </w:r>
      <w:r w:rsidRPr="00540E87">
        <w:rPr>
          <w:rFonts w:asciiTheme="minorHAnsi" w:hAnsiTheme="minorHAnsi"/>
        </w:rPr>
        <w:t xml:space="preserve"> professional experience in the fields of Biodiversity conservation or </w:t>
      </w:r>
      <w:r w:rsidR="0036212D" w:rsidRPr="00540E87">
        <w:rPr>
          <w:rFonts w:asciiTheme="minorHAnsi" w:hAnsiTheme="minorHAnsi"/>
        </w:rPr>
        <w:t>protected area management</w:t>
      </w:r>
      <w:r w:rsidRPr="00540E87">
        <w:rPr>
          <w:rFonts w:asciiTheme="minorHAnsi" w:hAnsiTheme="minorHAnsi"/>
        </w:rPr>
        <w:t>;</w:t>
      </w:r>
    </w:p>
    <w:p w:rsidR="00B7704C" w:rsidRPr="00540E87" w:rsidRDefault="00B7704C" w:rsidP="00BF7F85">
      <w:pPr>
        <w:numPr>
          <w:ilvl w:val="0"/>
          <w:numId w:val="17"/>
        </w:numPr>
        <w:spacing w:before="120" w:after="120" w:line="240" w:lineRule="auto"/>
        <w:rPr>
          <w:rFonts w:asciiTheme="minorHAnsi" w:hAnsiTheme="minorHAnsi"/>
        </w:rPr>
      </w:pPr>
      <w:r w:rsidRPr="00540E87">
        <w:rPr>
          <w:rFonts w:asciiTheme="minorHAnsi" w:hAnsiTheme="minorHAnsi"/>
        </w:rPr>
        <w:t>Knowledge of UNDP and GEF projects  and implementation procedures;</w:t>
      </w:r>
    </w:p>
    <w:p w:rsidR="00B7704C" w:rsidRPr="00540E87" w:rsidRDefault="00B7704C" w:rsidP="00BF7F85">
      <w:pPr>
        <w:numPr>
          <w:ilvl w:val="0"/>
          <w:numId w:val="17"/>
        </w:numPr>
        <w:spacing w:before="120" w:after="120" w:line="240" w:lineRule="auto"/>
        <w:rPr>
          <w:rFonts w:asciiTheme="minorHAnsi" w:hAnsiTheme="minorHAnsi"/>
        </w:rPr>
      </w:pPr>
      <w:r w:rsidRPr="00540E87">
        <w:rPr>
          <w:rFonts w:asciiTheme="minorHAnsi" w:hAnsiTheme="minorHAnsi"/>
        </w:rPr>
        <w:t>Previous experience with results‐based monitoring and evaluation methodologies;</w:t>
      </w:r>
    </w:p>
    <w:p w:rsidR="00B7704C" w:rsidRPr="00540E87" w:rsidRDefault="00B7704C" w:rsidP="00BF7F85">
      <w:pPr>
        <w:numPr>
          <w:ilvl w:val="0"/>
          <w:numId w:val="17"/>
        </w:numPr>
        <w:spacing w:before="120" w:after="120" w:line="240" w:lineRule="auto"/>
        <w:rPr>
          <w:rFonts w:asciiTheme="minorHAnsi" w:hAnsiTheme="minorHAnsi"/>
        </w:rPr>
      </w:pPr>
      <w:r w:rsidRPr="00540E87">
        <w:rPr>
          <w:rFonts w:asciiTheme="minorHAnsi" w:hAnsiTheme="minorHAnsi"/>
        </w:rPr>
        <w:t>Technical knowledge in the targeted focal area(s);</w:t>
      </w:r>
    </w:p>
    <w:p w:rsidR="00B7704C" w:rsidRPr="00540E87" w:rsidRDefault="00B7704C" w:rsidP="00BF7F85">
      <w:pPr>
        <w:numPr>
          <w:ilvl w:val="0"/>
          <w:numId w:val="17"/>
        </w:numPr>
        <w:spacing w:before="120" w:after="120" w:line="240" w:lineRule="auto"/>
        <w:rPr>
          <w:rFonts w:asciiTheme="minorHAnsi" w:hAnsiTheme="minorHAnsi"/>
        </w:rPr>
      </w:pPr>
      <w:r w:rsidRPr="00540E87">
        <w:rPr>
          <w:rFonts w:asciiTheme="minorHAnsi" w:hAnsiTheme="minorHAnsi"/>
          <w:shd w:val="clear" w:color="auto" w:fill="FFFFFF"/>
        </w:rPr>
        <w:t>Previous working experience in the environmental field in the Central Asian region</w:t>
      </w:r>
      <w:r w:rsidR="00EE7BCA" w:rsidRPr="00540E87">
        <w:rPr>
          <w:rFonts w:asciiTheme="minorHAnsi" w:hAnsiTheme="minorHAnsi"/>
          <w:shd w:val="clear" w:color="auto" w:fill="FFFFFF"/>
        </w:rPr>
        <w:t xml:space="preserve"> </w:t>
      </w:r>
      <w:r w:rsidR="0036212D" w:rsidRPr="00540E87">
        <w:rPr>
          <w:rFonts w:asciiTheme="minorHAnsi" w:hAnsiTheme="minorHAnsi"/>
          <w:shd w:val="clear" w:color="auto" w:fill="FFFFFF"/>
        </w:rPr>
        <w:t>will be an asset</w:t>
      </w:r>
      <w:r w:rsidRPr="00540E87">
        <w:rPr>
          <w:rFonts w:asciiTheme="minorHAnsi" w:hAnsiTheme="minorHAnsi"/>
          <w:shd w:val="clear" w:color="auto" w:fill="FFFFFF"/>
        </w:rPr>
        <w:t>;</w:t>
      </w:r>
    </w:p>
    <w:p w:rsidR="0036212D" w:rsidRPr="00540E87" w:rsidRDefault="0036212D" w:rsidP="00BF7F85">
      <w:pPr>
        <w:numPr>
          <w:ilvl w:val="0"/>
          <w:numId w:val="17"/>
        </w:numPr>
        <w:spacing w:before="120" w:after="120" w:line="240" w:lineRule="auto"/>
        <w:rPr>
          <w:rFonts w:asciiTheme="minorHAnsi" w:hAnsiTheme="minorHAnsi"/>
        </w:rPr>
      </w:pPr>
      <w:r w:rsidRPr="00540E87">
        <w:rPr>
          <w:rFonts w:asciiTheme="minorHAnsi" w:hAnsiTheme="minorHAnsi"/>
        </w:rPr>
        <w:t>Excellent English communication skills, knowledge of Russian would be an asset.</w:t>
      </w:r>
    </w:p>
    <w:p w:rsidR="00B7704C" w:rsidRPr="00540E87" w:rsidRDefault="00B7704C" w:rsidP="008F2E34">
      <w:pPr>
        <w:spacing w:before="120" w:after="120" w:line="240" w:lineRule="auto"/>
        <w:ind w:left="360"/>
        <w:rPr>
          <w:rFonts w:asciiTheme="minorHAnsi" w:hAnsiTheme="minorHAnsi"/>
          <w:shd w:val="clear" w:color="auto" w:fill="FFFFFF"/>
        </w:rPr>
      </w:pPr>
    </w:p>
    <w:p w:rsidR="00B7704C" w:rsidRPr="00540E87" w:rsidRDefault="00B7704C" w:rsidP="008F2E34">
      <w:pPr>
        <w:spacing w:before="120" w:after="120" w:line="240" w:lineRule="auto"/>
        <w:ind w:left="360"/>
        <w:rPr>
          <w:rFonts w:asciiTheme="minorHAnsi" w:hAnsiTheme="minorHAnsi"/>
          <w:b/>
        </w:rPr>
      </w:pPr>
      <w:r w:rsidRPr="00540E87">
        <w:rPr>
          <w:rFonts w:asciiTheme="minorHAnsi" w:hAnsiTheme="minorHAnsi"/>
          <w:b/>
          <w:shd w:val="clear" w:color="auto" w:fill="FFFFFF"/>
        </w:rPr>
        <w:t>National consultant</w:t>
      </w:r>
    </w:p>
    <w:p w:rsidR="00B7704C" w:rsidRPr="00540E87" w:rsidRDefault="00B7704C" w:rsidP="00BF7F85">
      <w:pPr>
        <w:numPr>
          <w:ilvl w:val="0"/>
          <w:numId w:val="17"/>
        </w:numPr>
        <w:spacing w:before="120" w:after="120" w:line="240" w:lineRule="auto"/>
        <w:rPr>
          <w:rFonts w:asciiTheme="minorHAnsi" w:hAnsiTheme="minorHAnsi"/>
        </w:rPr>
      </w:pPr>
      <w:r w:rsidRPr="00540E87">
        <w:rPr>
          <w:rFonts w:asciiTheme="minorHAnsi" w:hAnsiTheme="minorHAnsi"/>
        </w:rPr>
        <w:t>Master degree or equivalent</w:t>
      </w:r>
      <w:r w:rsidR="0036212D" w:rsidRPr="00540E87">
        <w:rPr>
          <w:rFonts w:asciiTheme="minorHAnsi" w:hAnsiTheme="minorHAnsi"/>
        </w:rPr>
        <w:t xml:space="preserve"> in social or natural sciences;</w:t>
      </w:r>
    </w:p>
    <w:p w:rsidR="00B7704C" w:rsidRPr="00540E87" w:rsidRDefault="00B7704C" w:rsidP="00BF7F85">
      <w:pPr>
        <w:numPr>
          <w:ilvl w:val="0"/>
          <w:numId w:val="17"/>
        </w:numPr>
        <w:spacing w:before="120" w:after="120" w:line="240" w:lineRule="auto"/>
        <w:rPr>
          <w:rFonts w:asciiTheme="minorHAnsi" w:hAnsiTheme="minorHAnsi"/>
        </w:rPr>
      </w:pPr>
      <w:r w:rsidRPr="00540E87">
        <w:rPr>
          <w:rFonts w:asciiTheme="minorHAnsi" w:hAnsiTheme="minorHAnsi"/>
          <w:shd w:val="clear" w:color="auto" w:fill="FFFFFF"/>
        </w:rPr>
        <w:t xml:space="preserve">Minimum </w:t>
      </w:r>
      <w:r w:rsidRPr="00540E87">
        <w:rPr>
          <w:rFonts w:asciiTheme="minorHAnsi" w:hAnsiTheme="minorHAnsi"/>
          <w:i/>
          <w:shd w:val="clear" w:color="auto" w:fill="FFFFFF"/>
        </w:rPr>
        <w:t xml:space="preserve">5 </w:t>
      </w:r>
      <w:r w:rsidRPr="00540E87">
        <w:rPr>
          <w:rFonts w:asciiTheme="minorHAnsi" w:hAnsiTheme="minorHAnsi"/>
          <w:shd w:val="clear" w:color="auto" w:fill="FFFFFF"/>
        </w:rPr>
        <w:t>years of</w:t>
      </w:r>
      <w:r w:rsidRPr="00540E87">
        <w:rPr>
          <w:rFonts w:asciiTheme="minorHAnsi" w:hAnsiTheme="minorHAnsi"/>
        </w:rPr>
        <w:t xml:space="preserve"> professional experience in the fields of Biodiversity conservation or natural resources</w:t>
      </w:r>
      <w:r w:rsidR="0036212D" w:rsidRPr="00540E87">
        <w:rPr>
          <w:rFonts w:asciiTheme="minorHAnsi" w:hAnsiTheme="minorHAnsi"/>
        </w:rPr>
        <w:t>’</w:t>
      </w:r>
      <w:r w:rsidRPr="00540E87">
        <w:rPr>
          <w:rFonts w:asciiTheme="minorHAnsi" w:hAnsiTheme="minorHAnsi"/>
        </w:rPr>
        <w:t xml:space="preserve"> management;</w:t>
      </w:r>
    </w:p>
    <w:p w:rsidR="00B7704C" w:rsidRPr="00540E87" w:rsidRDefault="00B7704C" w:rsidP="00BF7F85">
      <w:pPr>
        <w:numPr>
          <w:ilvl w:val="0"/>
          <w:numId w:val="17"/>
        </w:numPr>
        <w:spacing w:before="120" w:after="120" w:line="240" w:lineRule="auto"/>
        <w:rPr>
          <w:rFonts w:asciiTheme="minorHAnsi" w:hAnsiTheme="minorHAnsi"/>
        </w:rPr>
      </w:pPr>
      <w:r w:rsidRPr="00540E87">
        <w:rPr>
          <w:rFonts w:asciiTheme="minorHAnsi" w:hAnsiTheme="minorHAnsi"/>
        </w:rPr>
        <w:t xml:space="preserve">Basic knowledge of UNDP and GEF projects and implementation procedures; </w:t>
      </w:r>
    </w:p>
    <w:p w:rsidR="00B7704C" w:rsidRPr="00540E87" w:rsidRDefault="00B7704C" w:rsidP="00BF7F85">
      <w:pPr>
        <w:numPr>
          <w:ilvl w:val="0"/>
          <w:numId w:val="17"/>
        </w:numPr>
        <w:spacing w:before="120" w:after="120" w:line="240" w:lineRule="auto"/>
        <w:rPr>
          <w:rFonts w:asciiTheme="minorHAnsi" w:hAnsiTheme="minorHAnsi"/>
        </w:rPr>
      </w:pPr>
      <w:r w:rsidRPr="00540E87">
        <w:rPr>
          <w:rFonts w:asciiTheme="minorHAnsi" w:hAnsiTheme="minorHAnsi"/>
        </w:rPr>
        <w:t>Previous experience with results‐based monitoring and evaluation methodologies;</w:t>
      </w:r>
    </w:p>
    <w:p w:rsidR="0036212D" w:rsidRPr="00540E87" w:rsidRDefault="0036212D" w:rsidP="00BF7F85">
      <w:pPr>
        <w:numPr>
          <w:ilvl w:val="0"/>
          <w:numId w:val="17"/>
        </w:numPr>
        <w:spacing w:before="120" w:after="120" w:line="240" w:lineRule="auto"/>
        <w:rPr>
          <w:rFonts w:asciiTheme="minorHAnsi" w:hAnsiTheme="minorHAnsi"/>
        </w:rPr>
      </w:pPr>
      <w:r w:rsidRPr="00540E87">
        <w:rPr>
          <w:rFonts w:asciiTheme="minorHAnsi" w:hAnsiTheme="minorHAnsi"/>
        </w:rPr>
        <w:t>Excellent English and Russian communication skills.</w:t>
      </w:r>
    </w:p>
    <w:p w:rsidR="00B7704C" w:rsidRPr="00540E87" w:rsidRDefault="00B7704C" w:rsidP="00F05366">
      <w:pPr>
        <w:pStyle w:val="Heading51"/>
        <w:rPr>
          <w:rFonts w:asciiTheme="minorHAnsi" w:hAnsiTheme="minorHAnsi"/>
        </w:rPr>
      </w:pPr>
      <w:bookmarkStart w:id="39" w:name="_Toc278193977"/>
      <w:bookmarkStart w:id="40" w:name="_Toc299122835"/>
      <w:bookmarkStart w:id="41" w:name="_Toc299122857"/>
      <w:bookmarkStart w:id="42" w:name="_Toc299126624"/>
      <w:bookmarkStart w:id="43" w:name="_Toc299133050"/>
      <w:bookmarkStart w:id="44" w:name="_Toc321341559"/>
      <w:r w:rsidRPr="00540E87">
        <w:rPr>
          <w:rFonts w:asciiTheme="minorHAnsi" w:hAnsiTheme="minorHAnsi"/>
        </w:rPr>
        <w:t>Evaluator Ethics</w:t>
      </w:r>
      <w:bookmarkEnd w:id="39"/>
      <w:bookmarkEnd w:id="40"/>
      <w:bookmarkEnd w:id="41"/>
      <w:bookmarkEnd w:id="42"/>
      <w:bookmarkEnd w:id="43"/>
      <w:bookmarkEnd w:id="44"/>
    </w:p>
    <w:p w:rsidR="00B7704C" w:rsidRPr="00540E87" w:rsidRDefault="00B7704C" w:rsidP="008F2E34">
      <w:pPr>
        <w:spacing w:before="120" w:after="120" w:line="240" w:lineRule="auto"/>
        <w:jc w:val="both"/>
        <w:rPr>
          <w:rFonts w:asciiTheme="minorHAnsi" w:hAnsiTheme="minorHAnsi"/>
        </w:rPr>
      </w:pPr>
      <w:r w:rsidRPr="00540E87">
        <w:rPr>
          <w:rFonts w:asciiTheme="minorHAnsi" w:hAnsiTheme="minorHAnsi"/>
        </w:rPr>
        <w:t xml:space="preserve">Evaluation consultants will be held to the highest ethical standards and are required to sign a Code of Conduct (Annex E) upon acceptance of the assignment. UNDP evaluations are conducted in accordance with the principles outlined in the </w:t>
      </w:r>
      <w:hyperlink r:id="rId10" w:history="1">
        <w:r w:rsidRPr="00540E87">
          <w:rPr>
            <w:rStyle w:val="Hyperlink"/>
            <w:rFonts w:asciiTheme="minorHAnsi" w:hAnsiTheme="minorHAnsi"/>
          </w:rPr>
          <w:t>UNEG 'Ethical Guidelines for Evaluations'</w:t>
        </w:r>
      </w:hyperlink>
    </w:p>
    <w:p w:rsidR="00B7704C" w:rsidRPr="00540E87" w:rsidRDefault="00B7704C" w:rsidP="00F05366">
      <w:pPr>
        <w:pStyle w:val="Heading51"/>
        <w:rPr>
          <w:rFonts w:asciiTheme="minorHAnsi" w:hAnsiTheme="minorHAnsi"/>
        </w:rPr>
      </w:pPr>
      <w:bookmarkStart w:id="45" w:name="_Toc299126626"/>
      <w:bookmarkStart w:id="46" w:name="_Toc299133051"/>
      <w:bookmarkStart w:id="47" w:name="_Toc321341560"/>
      <w:bookmarkStart w:id="48" w:name="_Toc299122837"/>
      <w:bookmarkStart w:id="49" w:name="_Toc299122859"/>
      <w:bookmarkStart w:id="50" w:name="_Toc299126627"/>
      <w:r w:rsidRPr="00540E87">
        <w:rPr>
          <w:rFonts w:asciiTheme="minorHAnsi" w:hAnsiTheme="minorHAnsi"/>
        </w:rPr>
        <w:t>Payment modalities and specifications</w:t>
      </w:r>
      <w:bookmarkEnd w:id="45"/>
      <w:bookmarkEnd w:id="46"/>
      <w:bookmarkEnd w:id="47"/>
    </w:p>
    <w:p w:rsidR="00B7704C" w:rsidRPr="00540E87" w:rsidRDefault="00B7704C" w:rsidP="00E23201">
      <w:pPr>
        <w:rPr>
          <w:rFonts w:asciiTheme="minorHAnsi" w:hAnsiTheme="minorHAnsi"/>
        </w:rPr>
      </w:pPr>
      <w:r w:rsidRPr="00540E87">
        <w:rPr>
          <w:rFonts w:asciiTheme="minorHAnsi" w:hAnsiTheme="minorHAnsi"/>
          <w:highlight w:val="lightGray"/>
        </w:rPr>
        <w:t>(</w:t>
      </w:r>
      <w:r w:rsidRPr="00540E87">
        <w:rPr>
          <w:rFonts w:asciiTheme="minorHAnsi" w:hAnsiTheme="minorHAnsi"/>
          <w:i/>
          <w:highlight w:val="lightGray"/>
        </w:rPr>
        <w:t>this payment schedule is indicative, to be filled in by the CO and UNDP GEF Technical Adviser based on their standard procurement procedures)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8"/>
        <w:gridCol w:w="8576"/>
      </w:tblGrid>
      <w:tr w:rsidR="00B7704C" w:rsidRPr="00540E87" w:rsidTr="006C1964">
        <w:tc>
          <w:tcPr>
            <w:tcW w:w="1278" w:type="dxa"/>
            <w:shd w:val="clear" w:color="auto" w:fill="7F7F7F"/>
          </w:tcPr>
          <w:p w:rsidR="00B7704C" w:rsidRPr="00540E87" w:rsidRDefault="00B7704C" w:rsidP="00D6638C">
            <w:pPr>
              <w:spacing w:after="0"/>
              <w:jc w:val="center"/>
              <w:rPr>
                <w:rFonts w:asciiTheme="minorHAnsi" w:hAnsiTheme="minorHAnsi"/>
                <w:color w:val="FFFFFF"/>
                <w:sz w:val="20"/>
                <w:szCs w:val="20"/>
              </w:rPr>
            </w:pPr>
            <w:r w:rsidRPr="00540E87">
              <w:rPr>
                <w:rFonts w:asciiTheme="minorHAnsi" w:hAnsiTheme="minorHAnsi"/>
                <w:color w:val="FFFFFF"/>
                <w:sz w:val="20"/>
                <w:szCs w:val="20"/>
              </w:rPr>
              <w:t>%</w:t>
            </w:r>
          </w:p>
        </w:tc>
        <w:tc>
          <w:tcPr>
            <w:tcW w:w="8576" w:type="dxa"/>
            <w:shd w:val="clear" w:color="auto" w:fill="7F7F7F"/>
          </w:tcPr>
          <w:p w:rsidR="00B7704C" w:rsidRPr="00540E87" w:rsidRDefault="00B7704C" w:rsidP="00D6638C">
            <w:pPr>
              <w:spacing w:after="0"/>
              <w:jc w:val="center"/>
              <w:rPr>
                <w:rFonts w:asciiTheme="minorHAnsi" w:hAnsiTheme="minorHAnsi"/>
                <w:color w:val="FFFFFF"/>
                <w:sz w:val="20"/>
                <w:szCs w:val="20"/>
              </w:rPr>
            </w:pPr>
            <w:r w:rsidRPr="00540E87">
              <w:rPr>
                <w:rFonts w:asciiTheme="minorHAnsi" w:hAnsiTheme="minorHAnsi"/>
                <w:color w:val="FFFFFF"/>
                <w:sz w:val="20"/>
                <w:szCs w:val="20"/>
              </w:rPr>
              <w:t>Milestone</w:t>
            </w:r>
          </w:p>
        </w:tc>
      </w:tr>
      <w:tr w:rsidR="00B7704C" w:rsidRPr="00540E87" w:rsidTr="006C1964">
        <w:tc>
          <w:tcPr>
            <w:tcW w:w="1278" w:type="dxa"/>
          </w:tcPr>
          <w:p w:rsidR="00B7704C" w:rsidRPr="00540E87" w:rsidRDefault="00540E87" w:rsidP="00D6638C">
            <w:pPr>
              <w:spacing w:after="0"/>
              <w:jc w:val="center"/>
              <w:rPr>
                <w:rFonts w:asciiTheme="minorHAnsi" w:hAnsiTheme="minorHAnsi"/>
                <w:i/>
                <w:sz w:val="20"/>
                <w:szCs w:val="20"/>
              </w:rPr>
            </w:pPr>
            <w:r>
              <w:rPr>
                <w:rFonts w:asciiTheme="minorHAnsi" w:hAnsiTheme="minorHAnsi"/>
                <w:i/>
                <w:sz w:val="20"/>
                <w:szCs w:val="20"/>
              </w:rPr>
              <w:lastRenderedPageBreak/>
              <w:t>10</w:t>
            </w:r>
            <w:r w:rsidR="00B7704C" w:rsidRPr="00540E87">
              <w:rPr>
                <w:rFonts w:asciiTheme="minorHAnsi" w:hAnsiTheme="minorHAnsi"/>
                <w:i/>
                <w:sz w:val="20"/>
                <w:szCs w:val="20"/>
              </w:rPr>
              <w:t>0%</w:t>
            </w:r>
          </w:p>
        </w:tc>
        <w:tc>
          <w:tcPr>
            <w:tcW w:w="8576" w:type="dxa"/>
          </w:tcPr>
          <w:p w:rsidR="00B7704C" w:rsidRPr="00540E87" w:rsidRDefault="00B7704C" w:rsidP="00D6638C">
            <w:pPr>
              <w:spacing w:after="0"/>
              <w:rPr>
                <w:rFonts w:asciiTheme="minorHAnsi" w:hAnsiTheme="minorHAnsi"/>
                <w:sz w:val="20"/>
                <w:szCs w:val="20"/>
              </w:rPr>
            </w:pPr>
            <w:r w:rsidRPr="00540E87">
              <w:rPr>
                <w:rFonts w:asciiTheme="minorHAnsi" w:hAnsiTheme="minorHAnsi"/>
                <w:sz w:val="20"/>
                <w:szCs w:val="20"/>
              </w:rPr>
              <w:t xml:space="preserve">Following submission and approval (UNDP-CO and UNDP RTA) of the final terminal evaluation report </w:t>
            </w:r>
          </w:p>
        </w:tc>
      </w:tr>
    </w:tbl>
    <w:p w:rsidR="00B7704C" w:rsidRPr="00540E87" w:rsidRDefault="00B7704C" w:rsidP="00F05366">
      <w:pPr>
        <w:pStyle w:val="Heading51"/>
        <w:rPr>
          <w:rFonts w:asciiTheme="minorHAnsi" w:hAnsiTheme="minorHAnsi"/>
        </w:rPr>
      </w:pPr>
      <w:bookmarkStart w:id="51" w:name="_Toc299133052"/>
      <w:bookmarkStart w:id="52" w:name="_Toc321341561"/>
      <w:r w:rsidRPr="00540E87">
        <w:rPr>
          <w:rFonts w:asciiTheme="minorHAnsi" w:hAnsiTheme="minorHAnsi"/>
        </w:rPr>
        <w:t>Application process</w:t>
      </w:r>
      <w:bookmarkEnd w:id="48"/>
      <w:bookmarkEnd w:id="49"/>
      <w:bookmarkEnd w:id="50"/>
      <w:bookmarkEnd w:id="51"/>
      <w:bookmarkEnd w:id="52"/>
    </w:p>
    <w:p w:rsidR="00B7704C" w:rsidRPr="00540E87" w:rsidRDefault="00B7704C" w:rsidP="008F2E34">
      <w:pPr>
        <w:spacing w:before="120" w:after="120" w:line="240" w:lineRule="auto"/>
        <w:jc w:val="both"/>
        <w:rPr>
          <w:rFonts w:asciiTheme="minorHAnsi" w:hAnsiTheme="minorHAnsi"/>
        </w:rPr>
      </w:pPr>
      <w:r w:rsidRPr="00540E87">
        <w:rPr>
          <w:rFonts w:asciiTheme="minorHAnsi" w:hAnsiTheme="minorHAnsi"/>
        </w:rPr>
        <w:t xml:space="preserve">Applicants are requested to apply online at </w:t>
      </w:r>
      <w:hyperlink r:id="rId11" w:history="1">
        <w:r w:rsidRPr="00540E87">
          <w:rPr>
            <w:rStyle w:val="Hyperlink"/>
            <w:rFonts w:asciiTheme="minorHAnsi" w:hAnsiTheme="minorHAnsi"/>
          </w:rPr>
          <w:t>http://jobs.undp.org</w:t>
        </w:r>
      </w:hyperlink>
      <w:r w:rsidRPr="00540E87">
        <w:rPr>
          <w:rFonts w:asciiTheme="minorHAnsi" w:hAnsiTheme="minorHAnsi"/>
        </w:rPr>
        <w:t xml:space="preserve"> </w:t>
      </w:r>
      <w:r w:rsidRPr="00540E87">
        <w:rPr>
          <w:rFonts w:asciiTheme="minorHAnsi" w:hAnsiTheme="minorHAnsi"/>
          <w:highlight w:val="yellow"/>
        </w:rPr>
        <w:t xml:space="preserve">by October </w:t>
      </w:r>
      <w:r w:rsidR="003122E9" w:rsidRPr="00540E87">
        <w:rPr>
          <w:rFonts w:asciiTheme="minorHAnsi" w:hAnsiTheme="minorHAnsi"/>
          <w:highlight w:val="yellow"/>
        </w:rPr>
        <w:t>12</w:t>
      </w:r>
      <w:r w:rsidRPr="00540E87">
        <w:rPr>
          <w:rFonts w:asciiTheme="minorHAnsi" w:hAnsiTheme="minorHAnsi"/>
          <w:highlight w:val="yellow"/>
        </w:rPr>
        <w:t>, 2012</w:t>
      </w:r>
      <w:r w:rsidRPr="00540E87">
        <w:rPr>
          <w:rFonts w:asciiTheme="minorHAnsi" w:hAnsiTheme="minorHAnsi"/>
        </w:rPr>
        <w:t xml:space="preserve">. Individual consultants are invited to submit </w:t>
      </w:r>
      <w:r w:rsidR="003122E9" w:rsidRPr="00540E87">
        <w:rPr>
          <w:rFonts w:asciiTheme="minorHAnsi" w:eastAsia="Times New Roman" w:hAnsiTheme="minorHAnsi"/>
        </w:rPr>
        <w:t xml:space="preserve">letter of interest, current and complete P11 form in English and duly filled / signed Financial proposal (the templates can be downloaded from the next web link: </w:t>
      </w:r>
      <w:hyperlink r:id="rId12" w:history="1">
        <w:r w:rsidR="003122E9" w:rsidRPr="00540E87">
          <w:rPr>
            <w:rStyle w:val="Hyperlink"/>
            <w:rFonts w:asciiTheme="minorHAnsi" w:eastAsia="Times New Roman" w:hAnsiTheme="minorHAnsi"/>
          </w:rPr>
          <w:t>http://www.undp.kg</w:t>
        </w:r>
      </w:hyperlink>
      <w:r w:rsidR="003122E9" w:rsidRPr="00540E87">
        <w:rPr>
          <w:rFonts w:asciiTheme="minorHAnsi" w:eastAsia="Times New Roman" w:hAnsiTheme="minorHAnsi"/>
        </w:rPr>
        <w:t xml:space="preserve">).  A financial proposal should indicate the total cost of the assignment (including daily fee, per diem and travel costs). </w:t>
      </w:r>
    </w:p>
    <w:p w:rsidR="003F5100" w:rsidRPr="00540E87" w:rsidRDefault="00B7704C">
      <w:pPr>
        <w:spacing w:before="120" w:after="120" w:line="240" w:lineRule="auto"/>
        <w:jc w:val="both"/>
        <w:rPr>
          <w:rFonts w:asciiTheme="minorHAnsi" w:hAnsiTheme="minorHAnsi"/>
          <w:sz w:val="20"/>
          <w:szCs w:val="20"/>
        </w:rPr>
      </w:pPr>
      <w:r w:rsidRPr="00540E87">
        <w:rPr>
          <w:rFonts w:asciiTheme="minorHAnsi" w:hAnsiTheme="minorHAnsi"/>
        </w:rPr>
        <w:t xml:space="preserve">UNDP applies a fair and transparent selection process that will take into account the competencies/skills of the applicants as well as their financial proposals. Qualified women and members of social minorities are encouraged to apply. </w:t>
      </w:r>
    </w:p>
    <w:p w:rsidR="003122E9" w:rsidRPr="00540E87" w:rsidRDefault="003122E9" w:rsidP="003122E9">
      <w:pPr>
        <w:pStyle w:val="Heading51"/>
        <w:rPr>
          <w:rFonts w:asciiTheme="minorHAnsi" w:hAnsiTheme="minorHAnsi"/>
        </w:rPr>
      </w:pPr>
      <w:r w:rsidRPr="00540E87">
        <w:rPr>
          <w:rFonts w:asciiTheme="minorHAnsi" w:hAnsiTheme="minorHAnsi"/>
        </w:rPr>
        <w:t>EVALUATION process</w:t>
      </w:r>
    </w:p>
    <w:tbl>
      <w:tblPr>
        <w:tblpPr w:leftFromText="180" w:rightFromText="180" w:vertAnchor="text" w:horzAnchor="page" w:tblpX="1054" w:tblpY="175"/>
        <w:tblW w:w="10188" w:type="dxa"/>
        <w:tblLayout w:type="fixed"/>
        <w:tblLook w:val="01E0" w:firstRow="1" w:lastRow="1" w:firstColumn="1" w:lastColumn="1" w:noHBand="0" w:noVBand="0"/>
      </w:tblPr>
      <w:tblGrid>
        <w:gridCol w:w="10188"/>
      </w:tblGrid>
      <w:tr w:rsidR="003122E9" w:rsidRPr="00540E87" w:rsidTr="00D954A5">
        <w:trPr>
          <w:trHeight w:val="288"/>
        </w:trPr>
        <w:tc>
          <w:tcPr>
            <w:tcW w:w="10188" w:type="dxa"/>
            <w:vAlign w:val="center"/>
          </w:tcPr>
          <w:p w:rsidR="003122E9" w:rsidRPr="00540E87" w:rsidRDefault="003122E9" w:rsidP="00D954A5">
            <w:pPr>
              <w:ind w:left="360"/>
              <w:jc w:val="both"/>
              <w:rPr>
                <w:rFonts w:asciiTheme="minorHAnsi" w:eastAsia="Times New Roman" w:hAnsiTheme="minorHAnsi"/>
              </w:rPr>
            </w:pPr>
            <w:r w:rsidRPr="00540E87">
              <w:rPr>
                <w:rFonts w:asciiTheme="minorHAnsi" w:eastAsia="Times New Roman" w:hAnsiTheme="minorHAnsi"/>
              </w:rPr>
              <w:t>The selection of candidates will be done in 2 stages:</w:t>
            </w:r>
          </w:p>
          <w:p w:rsidR="003122E9" w:rsidRPr="00540E87" w:rsidRDefault="003122E9" w:rsidP="00D954A5">
            <w:pPr>
              <w:ind w:left="360"/>
              <w:jc w:val="both"/>
              <w:rPr>
                <w:rFonts w:asciiTheme="minorHAnsi" w:eastAsia="Times New Roman" w:hAnsiTheme="minorHAnsi"/>
              </w:rPr>
            </w:pPr>
            <w:r w:rsidRPr="00540E87">
              <w:rPr>
                <w:rFonts w:asciiTheme="minorHAnsi" w:eastAsia="Times New Roman" w:hAnsiTheme="minorHAnsi"/>
                <w:b/>
              </w:rPr>
              <w:t>1st stage: Desk review assessment</w:t>
            </w:r>
            <w:r w:rsidRPr="00540E87">
              <w:rPr>
                <w:rFonts w:asciiTheme="minorHAnsi" w:eastAsia="Times New Roman" w:hAnsiTheme="minorHAnsi"/>
              </w:rPr>
              <w:t xml:space="preserve"> is carried out in accordance with the requirements set forth below. Technical proposal (letter of interest) and CV of the candidates will be evaluated by following evaluation criteria:</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6120"/>
              <w:gridCol w:w="1620"/>
            </w:tblGrid>
            <w:tr w:rsidR="003122E9" w:rsidRPr="00540E87" w:rsidTr="00D954A5">
              <w:tc>
                <w:tcPr>
                  <w:tcW w:w="715" w:type="dxa"/>
                  <w:tcBorders>
                    <w:top w:val="single" w:sz="4" w:space="0" w:color="auto"/>
                    <w:left w:val="single" w:sz="4" w:space="0" w:color="auto"/>
                    <w:bottom w:val="single" w:sz="4" w:space="0" w:color="auto"/>
                    <w:right w:val="single" w:sz="4" w:space="0" w:color="auto"/>
                  </w:tcBorders>
                </w:tcPr>
                <w:p w:rsidR="003122E9" w:rsidRPr="00540E87" w:rsidRDefault="003122E9" w:rsidP="00134107">
                  <w:pPr>
                    <w:framePr w:hSpace="180" w:wrap="around" w:vAnchor="text" w:hAnchor="page" w:x="1054" w:y="175"/>
                    <w:ind w:left="357"/>
                    <w:jc w:val="both"/>
                    <w:rPr>
                      <w:rFonts w:asciiTheme="minorHAnsi" w:eastAsia="Times New Roman" w:hAnsiTheme="minorHAnsi"/>
                    </w:rPr>
                  </w:pPr>
                  <w:r w:rsidRPr="00540E87">
                    <w:rPr>
                      <w:rFonts w:asciiTheme="minorHAnsi" w:eastAsia="Times New Roman" w:hAnsiTheme="minorHAnsi"/>
                    </w:rPr>
                    <w:t>#</w:t>
                  </w:r>
                </w:p>
              </w:tc>
              <w:tc>
                <w:tcPr>
                  <w:tcW w:w="6120" w:type="dxa"/>
                  <w:tcBorders>
                    <w:top w:val="single" w:sz="4" w:space="0" w:color="auto"/>
                    <w:left w:val="single" w:sz="4" w:space="0" w:color="auto"/>
                    <w:bottom w:val="single" w:sz="4" w:space="0" w:color="auto"/>
                    <w:right w:val="single" w:sz="4" w:space="0" w:color="auto"/>
                  </w:tcBorders>
                </w:tcPr>
                <w:p w:rsidR="003122E9" w:rsidRPr="00540E87" w:rsidRDefault="003122E9" w:rsidP="00134107">
                  <w:pPr>
                    <w:framePr w:hSpace="180" w:wrap="around" w:vAnchor="text" w:hAnchor="page" w:x="1054" w:y="175"/>
                    <w:ind w:left="357"/>
                    <w:jc w:val="both"/>
                    <w:rPr>
                      <w:rFonts w:asciiTheme="minorHAnsi" w:eastAsia="Times New Roman" w:hAnsiTheme="minorHAnsi"/>
                    </w:rPr>
                  </w:pPr>
                  <w:r w:rsidRPr="00540E87">
                    <w:rPr>
                      <w:rFonts w:asciiTheme="minorHAnsi" w:eastAsia="Times New Roman" w:hAnsiTheme="minorHAnsi"/>
                    </w:rPr>
                    <w:t>Criteria</w:t>
                  </w:r>
                </w:p>
              </w:tc>
              <w:tc>
                <w:tcPr>
                  <w:tcW w:w="1620" w:type="dxa"/>
                  <w:tcBorders>
                    <w:top w:val="single" w:sz="4" w:space="0" w:color="auto"/>
                    <w:left w:val="single" w:sz="4" w:space="0" w:color="auto"/>
                    <w:bottom w:val="single" w:sz="4" w:space="0" w:color="auto"/>
                    <w:right w:val="single" w:sz="4" w:space="0" w:color="auto"/>
                  </w:tcBorders>
                </w:tcPr>
                <w:p w:rsidR="003122E9" w:rsidRPr="00540E87" w:rsidRDefault="003122E9" w:rsidP="00134107">
                  <w:pPr>
                    <w:framePr w:hSpace="180" w:wrap="around" w:vAnchor="text" w:hAnchor="page" w:x="1054" w:y="175"/>
                    <w:ind w:left="357"/>
                    <w:jc w:val="center"/>
                    <w:rPr>
                      <w:rFonts w:asciiTheme="minorHAnsi" w:eastAsia="Times New Roman" w:hAnsiTheme="minorHAnsi"/>
                    </w:rPr>
                  </w:pPr>
                  <w:r w:rsidRPr="00540E87">
                    <w:rPr>
                      <w:rFonts w:asciiTheme="minorHAnsi" w:eastAsia="Times New Roman" w:hAnsiTheme="minorHAnsi"/>
                    </w:rPr>
                    <w:t>Score</w:t>
                  </w:r>
                </w:p>
              </w:tc>
            </w:tr>
            <w:tr w:rsidR="003122E9" w:rsidRPr="00540E87" w:rsidTr="00D954A5">
              <w:trPr>
                <w:trHeight w:val="523"/>
              </w:trPr>
              <w:tc>
                <w:tcPr>
                  <w:tcW w:w="715" w:type="dxa"/>
                  <w:tcBorders>
                    <w:top w:val="single" w:sz="4" w:space="0" w:color="auto"/>
                    <w:left w:val="single" w:sz="4" w:space="0" w:color="auto"/>
                    <w:bottom w:val="single" w:sz="4" w:space="0" w:color="auto"/>
                    <w:right w:val="single" w:sz="4" w:space="0" w:color="auto"/>
                  </w:tcBorders>
                </w:tcPr>
                <w:p w:rsidR="003122E9" w:rsidRPr="00540E87" w:rsidRDefault="003122E9" w:rsidP="00134107">
                  <w:pPr>
                    <w:framePr w:hSpace="180" w:wrap="around" w:vAnchor="text" w:hAnchor="page" w:x="1054" w:y="175"/>
                    <w:ind w:left="357"/>
                    <w:jc w:val="both"/>
                    <w:rPr>
                      <w:rFonts w:asciiTheme="minorHAnsi" w:eastAsia="Times New Roman" w:hAnsiTheme="minorHAnsi"/>
                    </w:rPr>
                  </w:pPr>
                  <w:r w:rsidRPr="00540E87">
                    <w:rPr>
                      <w:rFonts w:asciiTheme="minorHAnsi" w:eastAsia="Times New Roman" w:hAnsiTheme="minorHAnsi"/>
                    </w:rPr>
                    <w:t>1</w:t>
                  </w:r>
                </w:p>
              </w:tc>
              <w:tc>
                <w:tcPr>
                  <w:tcW w:w="6120" w:type="dxa"/>
                  <w:tcBorders>
                    <w:top w:val="single" w:sz="4" w:space="0" w:color="auto"/>
                    <w:left w:val="single" w:sz="4" w:space="0" w:color="auto"/>
                    <w:bottom w:val="single" w:sz="4" w:space="0" w:color="auto"/>
                    <w:right w:val="single" w:sz="4" w:space="0" w:color="auto"/>
                  </w:tcBorders>
                </w:tcPr>
                <w:p w:rsidR="003F5100" w:rsidRPr="00540E87" w:rsidRDefault="003122E9" w:rsidP="00134107">
                  <w:pPr>
                    <w:framePr w:hSpace="180" w:wrap="around" w:vAnchor="text" w:hAnchor="page" w:x="1054" w:y="175"/>
                    <w:ind w:left="357"/>
                    <w:jc w:val="both"/>
                    <w:rPr>
                      <w:rFonts w:asciiTheme="minorHAnsi" w:eastAsia="Times New Roman" w:hAnsiTheme="minorHAnsi"/>
                    </w:rPr>
                  </w:pPr>
                  <w:r w:rsidRPr="00540E87">
                    <w:rPr>
                      <w:rFonts w:asciiTheme="minorHAnsi" w:eastAsia="Times New Roman" w:hAnsiTheme="minorHAnsi"/>
                    </w:rPr>
                    <w:t>Master degree or equivalent</w:t>
                  </w:r>
                  <w:r w:rsidRPr="00540E87">
                    <w:rPr>
                      <w:rFonts w:asciiTheme="minorHAnsi" w:hAnsiTheme="minorHAnsi"/>
                    </w:rPr>
                    <w:t xml:space="preserve"> </w:t>
                  </w:r>
                  <w:r w:rsidRPr="00540E87">
                    <w:rPr>
                      <w:rFonts w:asciiTheme="minorHAnsi" w:eastAsia="Times New Roman" w:hAnsiTheme="minorHAnsi"/>
                    </w:rPr>
                    <w:t>in social or natural sciences;</w:t>
                  </w:r>
                </w:p>
              </w:tc>
              <w:tc>
                <w:tcPr>
                  <w:tcW w:w="1620" w:type="dxa"/>
                  <w:tcBorders>
                    <w:top w:val="single" w:sz="4" w:space="0" w:color="auto"/>
                    <w:left w:val="single" w:sz="4" w:space="0" w:color="auto"/>
                    <w:bottom w:val="single" w:sz="4" w:space="0" w:color="auto"/>
                    <w:right w:val="single" w:sz="4" w:space="0" w:color="auto"/>
                  </w:tcBorders>
                </w:tcPr>
                <w:p w:rsidR="003122E9" w:rsidRPr="00540E87" w:rsidRDefault="003122E9" w:rsidP="00134107">
                  <w:pPr>
                    <w:framePr w:hSpace="180" w:wrap="around" w:vAnchor="text" w:hAnchor="page" w:x="1054" w:y="175"/>
                    <w:ind w:left="357"/>
                    <w:jc w:val="center"/>
                    <w:rPr>
                      <w:rFonts w:asciiTheme="minorHAnsi" w:eastAsia="Times New Roman" w:hAnsiTheme="minorHAnsi"/>
                    </w:rPr>
                  </w:pPr>
                  <w:r w:rsidRPr="00540E87">
                    <w:rPr>
                      <w:rFonts w:asciiTheme="minorHAnsi" w:eastAsia="Times New Roman" w:hAnsiTheme="minorHAnsi"/>
                    </w:rPr>
                    <w:t>20</w:t>
                  </w:r>
                </w:p>
              </w:tc>
            </w:tr>
            <w:tr w:rsidR="003122E9" w:rsidRPr="00540E87" w:rsidTr="00D954A5">
              <w:tc>
                <w:tcPr>
                  <w:tcW w:w="715" w:type="dxa"/>
                  <w:tcBorders>
                    <w:top w:val="single" w:sz="4" w:space="0" w:color="auto"/>
                    <w:left w:val="single" w:sz="4" w:space="0" w:color="auto"/>
                    <w:bottom w:val="single" w:sz="4" w:space="0" w:color="auto"/>
                    <w:right w:val="single" w:sz="4" w:space="0" w:color="auto"/>
                  </w:tcBorders>
                </w:tcPr>
                <w:p w:rsidR="003122E9" w:rsidRPr="00540E87" w:rsidRDefault="003122E9" w:rsidP="00134107">
                  <w:pPr>
                    <w:framePr w:hSpace="180" w:wrap="around" w:vAnchor="text" w:hAnchor="page" w:x="1054" w:y="175"/>
                    <w:ind w:left="357"/>
                    <w:jc w:val="both"/>
                    <w:rPr>
                      <w:rFonts w:asciiTheme="minorHAnsi" w:eastAsia="Times New Roman" w:hAnsiTheme="minorHAnsi"/>
                    </w:rPr>
                  </w:pPr>
                  <w:r w:rsidRPr="00540E87">
                    <w:rPr>
                      <w:rFonts w:asciiTheme="minorHAnsi" w:eastAsia="Times New Roman" w:hAnsiTheme="minorHAnsi"/>
                    </w:rPr>
                    <w:t>2</w:t>
                  </w:r>
                </w:p>
              </w:tc>
              <w:tc>
                <w:tcPr>
                  <w:tcW w:w="6120" w:type="dxa"/>
                  <w:tcBorders>
                    <w:top w:val="single" w:sz="4" w:space="0" w:color="auto"/>
                    <w:left w:val="single" w:sz="4" w:space="0" w:color="auto"/>
                    <w:bottom w:val="single" w:sz="4" w:space="0" w:color="auto"/>
                    <w:right w:val="single" w:sz="4" w:space="0" w:color="auto"/>
                  </w:tcBorders>
                </w:tcPr>
                <w:p w:rsidR="003122E9" w:rsidRPr="00540E87" w:rsidRDefault="003122E9" w:rsidP="00134107">
                  <w:pPr>
                    <w:framePr w:hSpace="180" w:wrap="around" w:vAnchor="text" w:hAnchor="page" w:x="1054" w:y="175"/>
                    <w:ind w:left="357"/>
                    <w:jc w:val="both"/>
                    <w:rPr>
                      <w:rFonts w:asciiTheme="minorHAnsi" w:eastAsia="Times New Roman" w:hAnsiTheme="minorHAnsi"/>
                    </w:rPr>
                  </w:pPr>
                  <w:r w:rsidRPr="00540E87">
                    <w:rPr>
                      <w:rFonts w:asciiTheme="minorHAnsi" w:eastAsia="Times New Roman" w:hAnsiTheme="minorHAnsi"/>
                    </w:rPr>
                    <w:t xml:space="preserve">Minimum 10 years of professional experience in the fields </w:t>
                  </w:r>
                  <w:r w:rsidRPr="00540E87">
                    <w:rPr>
                      <w:rFonts w:asciiTheme="minorHAnsi" w:hAnsiTheme="minorHAnsi"/>
                    </w:rPr>
                    <w:t>of Biodiversity conservation or protected area management</w:t>
                  </w:r>
                  <w:r w:rsidRPr="00540E87">
                    <w:rPr>
                      <w:rFonts w:asciiTheme="minorHAnsi" w:eastAsia="Times New Roman" w:hAnsiTheme="minorHAnsi"/>
                    </w:rPr>
                    <w:t>;</w:t>
                  </w:r>
                </w:p>
              </w:tc>
              <w:tc>
                <w:tcPr>
                  <w:tcW w:w="1620" w:type="dxa"/>
                  <w:tcBorders>
                    <w:top w:val="single" w:sz="4" w:space="0" w:color="auto"/>
                    <w:left w:val="single" w:sz="4" w:space="0" w:color="auto"/>
                    <w:bottom w:val="single" w:sz="4" w:space="0" w:color="auto"/>
                    <w:right w:val="single" w:sz="4" w:space="0" w:color="auto"/>
                  </w:tcBorders>
                </w:tcPr>
                <w:p w:rsidR="003122E9" w:rsidRPr="00540E87" w:rsidRDefault="003122E9" w:rsidP="00134107">
                  <w:pPr>
                    <w:framePr w:hSpace="180" w:wrap="around" w:vAnchor="text" w:hAnchor="page" w:x="1054" w:y="175"/>
                    <w:ind w:left="357"/>
                    <w:jc w:val="center"/>
                    <w:rPr>
                      <w:rFonts w:asciiTheme="minorHAnsi" w:eastAsia="Times New Roman" w:hAnsiTheme="minorHAnsi"/>
                    </w:rPr>
                  </w:pPr>
                  <w:r w:rsidRPr="00540E87">
                    <w:rPr>
                      <w:rFonts w:asciiTheme="minorHAnsi" w:eastAsia="Times New Roman" w:hAnsiTheme="minorHAnsi"/>
                    </w:rPr>
                    <w:t>25</w:t>
                  </w:r>
                </w:p>
              </w:tc>
            </w:tr>
            <w:tr w:rsidR="003122E9" w:rsidRPr="00540E87" w:rsidTr="00D954A5">
              <w:tc>
                <w:tcPr>
                  <w:tcW w:w="715" w:type="dxa"/>
                  <w:tcBorders>
                    <w:top w:val="single" w:sz="4" w:space="0" w:color="auto"/>
                    <w:left w:val="single" w:sz="4" w:space="0" w:color="auto"/>
                    <w:bottom w:val="single" w:sz="4" w:space="0" w:color="auto"/>
                    <w:right w:val="single" w:sz="4" w:space="0" w:color="auto"/>
                  </w:tcBorders>
                </w:tcPr>
                <w:p w:rsidR="003122E9" w:rsidRPr="00540E87" w:rsidRDefault="003122E9" w:rsidP="00134107">
                  <w:pPr>
                    <w:framePr w:hSpace="180" w:wrap="around" w:vAnchor="text" w:hAnchor="page" w:x="1054" w:y="175"/>
                    <w:ind w:left="357"/>
                    <w:jc w:val="both"/>
                    <w:rPr>
                      <w:rFonts w:asciiTheme="minorHAnsi" w:eastAsia="Times New Roman" w:hAnsiTheme="minorHAnsi"/>
                    </w:rPr>
                  </w:pPr>
                  <w:r w:rsidRPr="00540E87">
                    <w:rPr>
                      <w:rFonts w:asciiTheme="minorHAnsi" w:eastAsia="Times New Roman" w:hAnsiTheme="minorHAnsi"/>
                    </w:rPr>
                    <w:t>3</w:t>
                  </w:r>
                </w:p>
              </w:tc>
              <w:tc>
                <w:tcPr>
                  <w:tcW w:w="6120" w:type="dxa"/>
                  <w:tcBorders>
                    <w:top w:val="single" w:sz="4" w:space="0" w:color="auto"/>
                    <w:left w:val="single" w:sz="4" w:space="0" w:color="auto"/>
                    <w:bottom w:val="single" w:sz="4" w:space="0" w:color="auto"/>
                    <w:right w:val="single" w:sz="4" w:space="0" w:color="auto"/>
                  </w:tcBorders>
                </w:tcPr>
                <w:p w:rsidR="003122E9" w:rsidRPr="00540E87" w:rsidRDefault="003122E9" w:rsidP="00134107">
                  <w:pPr>
                    <w:framePr w:hSpace="180" w:wrap="around" w:vAnchor="text" w:hAnchor="page" w:x="1054" w:y="175"/>
                    <w:ind w:left="357"/>
                    <w:jc w:val="both"/>
                    <w:rPr>
                      <w:rFonts w:asciiTheme="minorHAnsi" w:eastAsia="Times New Roman" w:hAnsiTheme="minorHAnsi"/>
                    </w:rPr>
                  </w:pPr>
                  <w:r w:rsidRPr="00540E87">
                    <w:rPr>
                      <w:rFonts w:asciiTheme="minorHAnsi" w:eastAsia="Times New Roman" w:hAnsiTheme="minorHAnsi"/>
                    </w:rPr>
                    <w:t>Knowledge of UNDP and GEF projects and implementation procedures;</w:t>
                  </w:r>
                </w:p>
              </w:tc>
              <w:tc>
                <w:tcPr>
                  <w:tcW w:w="1620" w:type="dxa"/>
                  <w:tcBorders>
                    <w:top w:val="single" w:sz="4" w:space="0" w:color="auto"/>
                    <w:left w:val="single" w:sz="4" w:space="0" w:color="auto"/>
                    <w:bottom w:val="single" w:sz="4" w:space="0" w:color="auto"/>
                    <w:right w:val="single" w:sz="4" w:space="0" w:color="auto"/>
                  </w:tcBorders>
                </w:tcPr>
                <w:p w:rsidR="003F5100" w:rsidRPr="00540E87" w:rsidRDefault="003122E9" w:rsidP="00134107">
                  <w:pPr>
                    <w:framePr w:hSpace="180" w:wrap="around" w:vAnchor="text" w:hAnchor="page" w:x="1054" w:y="175"/>
                    <w:ind w:left="357"/>
                    <w:jc w:val="center"/>
                    <w:rPr>
                      <w:rFonts w:asciiTheme="minorHAnsi" w:eastAsia="Times New Roman" w:hAnsiTheme="minorHAnsi"/>
                    </w:rPr>
                  </w:pPr>
                  <w:r w:rsidRPr="00540E87">
                    <w:rPr>
                      <w:rFonts w:asciiTheme="minorHAnsi" w:eastAsia="Times New Roman" w:hAnsiTheme="minorHAnsi"/>
                    </w:rPr>
                    <w:t>2</w:t>
                  </w:r>
                  <w:r w:rsidR="00507226" w:rsidRPr="00540E87">
                    <w:rPr>
                      <w:rFonts w:asciiTheme="minorHAnsi" w:eastAsia="Times New Roman" w:hAnsiTheme="minorHAnsi"/>
                    </w:rPr>
                    <w:t>0</w:t>
                  </w:r>
                </w:p>
              </w:tc>
            </w:tr>
            <w:tr w:rsidR="003122E9" w:rsidRPr="00540E87" w:rsidTr="00D954A5">
              <w:tc>
                <w:tcPr>
                  <w:tcW w:w="715" w:type="dxa"/>
                  <w:tcBorders>
                    <w:top w:val="single" w:sz="4" w:space="0" w:color="auto"/>
                    <w:left w:val="single" w:sz="4" w:space="0" w:color="auto"/>
                    <w:bottom w:val="single" w:sz="4" w:space="0" w:color="auto"/>
                    <w:right w:val="single" w:sz="4" w:space="0" w:color="auto"/>
                  </w:tcBorders>
                </w:tcPr>
                <w:p w:rsidR="003122E9" w:rsidRPr="00540E87" w:rsidRDefault="003122E9" w:rsidP="00134107">
                  <w:pPr>
                    <w:framePr w:hSpace="180" w:wrap="around" w:vAnchor="text" w:hAnchor="page" w:x="1054" w:y="175"/>
                    <w:ind w:left="357"/>
                    <w:jc w:val="both"/>
                    <w:rPr>
                      <w:rFonts w:asciiTheme="minorHAnsi" w:eastAsia="Times New Roman" w:hAnsiTheme="minorHAnsi"/>
                    </w:rPr>
                  </w:pPr>
                  <w:r w:rsidRPr="00540E87">
                    <w:rPr>
                      <w:rFonts w:asciiTheme="minorHAnsi" w:eastAsia="Times New Roman" w:hAnsiTheme="minorHAnsi"/>
                    </w:rPr>
                    <w:t>4</w:t>
                  </w:r>
                </w:p>
              </w:tc>
              <w:tc>
                <w:tcPr>
                  <w:tcW w:w="6120" w:type="dxa"/>
                  <w:tcBorders>
                    <w:top w:val="single" w:sz="4" w:space="0" w:color="auto"/>
                    <w:left w:val="single" w:sz="4" w:space="0" w:color="auto"/>
                    <w:bottom w:val="single" w:sz="4" w:space="0" w:color="auto"/>
                    <w:right w:val="single" w:sz="4" w:space="0" w:color="auto"/>
                  </w:tcBorders>
                </w:tcPr>
                <w:p w:rsidR="003F5100" w:rsidRPr="00540E87" w:rsidRDefault="003122E9" w:rsidP="00134107">
                  <w:pPr>
                    <w:framePr w:hSpace="180" w:wrap="around" w:vAnchor="text" w:hAnchor="page" w:x="1054" w:y="175"/>
                    <w:ind w:left="357"/>
                    <w:jc w:val="both"/>
                    <w:rPr>
                      <w:rFonts w:asciiTheme="minorHAnsi" w:eastAsia="Times New Roman" w:hAnsiTheme="minorHAnsi"/>
                    </w:rPr>
                  </w:pPr>
                  <w:r w:rsidRPr="00540E87">
                    <w:rPr>
                      <w:rFonts w:asciiTheme="minorHAnsi" w:eastAsia="Times New Roman" w:hAnsiTheme="minorHAnsi"/>
                    </w:rPr>
                    <w:t>Previous experience with results based monitoring and evaluation methodologies;</w:t>
                  </w:r>
                </w:p>
              </w:tc>
              <w:tc>
                <w:tcPr>
                  <w:tcW w:w="1620" w:type="dxa"/>
                  <w:tcBorders>
                    <w:top w:val="single" w:sz="4" w:space="0" w:color="auto"/>
                    <w:left w:val="single" w:sz="4" w:space="0" w:color="auto"/>
                    <w:bottom w:val="single" w:sz="4" w:space="0" w:color="auto"/>
                    <w:right w:val="single" w:sz="4" w:space="0" w:color="auto"/>
                  </w:tcBorders>
                </w:tcPr>
                <w:p w:rsidR="003122E9" w:rsidRPr="00540E87" w:rsidRDefault="00507226" w:rsidP="00134107">
                  <w:pPr>
                    <w:framePr w:hSpace="180" w:wrap="around" w:vAnchor="text" w:hAnchor="page" w:x="1054" w:y="175"/>
                    <w:ind w:left="357"/>
                    <w:jc w:val="center"/>
                    <w:rPr>
                      <w:rFonts w:asciiTheme="minorHAnsi" w:eastAsia="Times New Roman" w:hAnsiTheme="minorHAnsi"/>
                    </w:rPr>
                  </w:pPr>
                  <w:r w:rsidRPr="00540E87">
                    <w:rPr>
                      <w:rFonts w:asciiTheme="minorHAnsi" w:eastAsia="Times New Roman" w:hAnsiTheme="minorHAnsi"/>
                    </w:rPr>
                    <w:t>15</w:t>
                  </w:r>
                </w:p>
              </w:tc>
            </w:tr>
            <w:tr w:rsidR="003122E9" w:rsidRPr="00540E87" w:rsidTr="00D954A5">
              <w:tc>
                <w:tcPr>
                  <w:tcW w:w="715" w:type="dxa"/>
                  <w:tcBorders>
                    <w:top w:val="single" w:sz="4" w:space="0" w:color="auto"/>
                    <w:left w:val="single" w:sz="4" w:space="0" w:color="auto"/>
                    <w:bottom w:val="single" w:sz="4" w:space="0" w:color="auto"/>
                    <w:right w:val="single" w:sz="4" w:space="0" w:color="auto"/>
                  </w:tcBorders>
                </w:tcPr>
                <w:p w:rsidR="003122E9" w:rsidRPr="00540E87" w:rsidRDefault="003122E9" w:rsidP="00134107">
                  <w:pPr>
                    <w:framePr w:hSpace="180" w:wrap="around" w:vAnchor="text" w:hAnchor="page" w:x="1054" w:y="175"/>
                    <w:ind w:left="357"/>
                    <w:jc w:val="both"/>
                    <w:rPr>
                      <w:rFonts w:asciiTheme="minorHAnsi" w:eastAsia="Times New Roman" w:hAnsiTheme="minorHAnsi"/>
                    </w:rPr>
                  </w:pPr>
                  <w:r w:rsidRPr="00540E87">
                    <w:rPr>
                      <w:rFonts w:asciiTheme="minorHAnsi" w:eastAsia="Times New Roman" w:hAnsiTheme="minorHAnsi"/>
                    </w:rPr>
                    <w:t>5</w:t>
                  </w:r>
                </w:p>
              </w:tc>
              <w:tc>
                <w:tcPr>
                  <w:tcW w:w="6120" w:type="dxa"/>
                  <w:tcBorders>
                    <w:top w:val="single" w:sz="4" w:space="0" w:color="auto"/>
                    <w:left w:val="single" w:sz="4" w:space="0" w:color="auto"/>
                    <w:bottom w:val="single" w:sz="4" w:space="0" w:color="auto"/>
                    <w:right w:val="single" w:sz="4" w:space="0" w:color="auto"/>
                  </w:tcBorders>
                </w:tcPr>
                <w:p w:rsidR="003F5100" w:rsidRPr="00540E87" w:rsidRDefault="003122E9" w:rsidP="00134107">
                  <w:pPr>
                    <w:framePr w:hSpace="180" w:wrap="around" w:vAnchor="text" w:hAnchor="page" w:x="1054" w:y="175"/>
                    <w:spacing w:before="120" w:after="120" w:line="240" w:lineRule="auto"/>
                    <w:rPr>
                      <w:rFonts w:asciiTheme="minorHAnsi" w:hAnsiTheme="minorHAnsi"/>
                    </w:rPr>
                  </w:pPr>
                  <w:r w:rsidRPr="00540E87">
                    <w:rPr>
                      <w:rFonts w:asciiTheme="minorHAnsi" w:hAnsiTheme="minorHAnsi"/>
                    </w:rPr>
                    <w:t>Technical knowledge in the targeted focal area(s);</w:t>
                  </w:r>
                </w:p>
              </w:tc>
              <w:tc>
                <w:tcPr>
                  <w:tcW w:w="1620" w:type="dxa"/>
                  <w:tcBorders>
                    <w:top w:val="single" w:sz="4" w:space="0" w:color="auto"/>
                    <w:left w:val="single" w:sz="4" w:space="0" w:color="auto"/>
                    <w:bottom w:val="single" w:sz="4" w:space="0" w:color="auto"/>
                    <w:right w:val="single" w:sz="4" w:space="0" w:color="auto"/>
                  </w:tcBorders>
                </w:tcPr>
                <w:p w:rsidR="003122E9" w:rsidRPr="00540E87" w:rsidRDefault="00507226" w:rsidP="00134107">
                  <w:pPr>
                    <w:framePr w:hSpace="180" w:wrap="around" w:vAnchor="text" w:hAnchor="page" w:x="1054" w:y="175"/>
                    <w:ind w:left="357"/>
                    <w:jc w:val="center"/>
                    <w:rPr>
                      <w:rFonts w:asciiTheme="minorHAnsi" w:eastAsia="Times New Roman" w:hAnsiTheme="minorHAnsi"/>
                    </w:rPr>
                  </w:pPr>
                  <w:r w:rsidRPr="00540E87">
                    <w:rPr>
                      <w:rFonts w:asciiTheme="minorHAnsi" w:eastAsia="Times New Roman" w:hAnsiTheme="minorHAnsi"/>
                    </w:rPr>
                    <w:t>10</w:t>
                  </w:r>
                </w:p>
              </w:tc>
            </w:tr>
            <w:tr w:rsidR="003122E9" w:rsidRPr="00540E87" w:rsidTr="00D954A5">
              <w:tc>
                <w:tcPr>
                  <w:tcW w:w="715" w:type="dxa"/>
                  <w:tcBorders>
                    <w:top w:val="single" w:sz="4" w:space="0" w:color="auto"/>
                    <w:left w:val="single" w:sz="4" w:space="0" w:color="auto"/>
                    <w:bottom w:val="single" w:sz="4" w:space="0" w:color="auto"/>
                    <w:right w:val="single" w:sz="4" w:space="0" w:color="auto"/>
                  </w:tcBorders>
                </w:tcPr>
                <w:p w:rsidR="003122E9" w:rsidRPr="00540E87" w:rsidRDefault="003122E9" w:rsidP="00134107">
                  <w:pPr>
                    <w:framePr w:hSpace="180" w:wrap="around" w:vAnchor="text" w:hAnchor="page" w:x="1054" w:y="175"/>
                    <w:ind w:left="357"/>
                    <w:jc w:val="both"/>
                    <w:rPr>
                      <w:rFonts w:asciiTheme="minorHAnsi" w:eastAsia="Times New Roman" w:hAnsiTheme="minorHAnsi"/>
                    </w:rPr>
                  </w:pPr>
                  <w:r w:rsidRPr="00540E87">
                    <w:rPr>
                      <w:rFonts w:asciiTheme="minorHAnsi" w:eastAsia="Times New Roman" w:hAnsiTheme="minorHAnsi"/>
                    </w:rPr>
                    <w:t>6</w:t>
                  </w:r>
                </w:p>
              </w:tc>
              <w:tc>
                <w:tcPr>
                  <w:tcW w:w="6120" w:type="dxa"/>
                  <w:tcBorders>
                    <w:top w:val="single" w:sz="4" w:space="0" w:color="auto"/>
                    <w:left w:val="single" w:sz="4" w:space="0" w:color="auto"/>
                    <w:bottom w:val="single" w:sz="4" w:space="0" w:color="auto"/>
                    <w:right w:val="single" w:sz="4" w:space="0" w:color="auto"/>
                  </w:tcBorders>
                </w:tcPr>
                <w:p w:rsidR="003122E9" w:rsidRPr="00540E87" w:rsidRDefault="003122E9" w:rsidP="00134107">
                  <w:pPr>
                    <w:framePr w:hSpace="180" w:wrap="around" w:vAnchor="text" w:hAnchor="page" w:x="1054" w:y="175"/>
                    <w:spacing w:before="120" w:after="120" w:line="240" w:lineRule="auto"/>
                    <w:rPr>
                      <w:rFonts w:asciiTheme="minorHAnsi" w:hAnsiTheme="minorHAnsi"/>
                    </w:rPr>
                  </w:pPr>
                  <w:r w:rsidRPr="00540E87">
                    <w:rPr>
                      <w:rFonts w:asciiTheme="minorHAnsi" w:hAnsiTheme="minorHAnsi"/>
                      <w:shd w:val="clear" w:color="auto" w:fill="FFFFFF"/>
                    </w:rPr>
                    <w:t>Previous working experience in the environmental field in the Central Asian region</w:t>
                  </w:r>
                </w:p>
              </w:tc>
              <w:tc>
                <w:tcPr>
                  <w:tcW w:w="1620" w:type="dxa"/>
                  <w:tcBorders>
                    <w:top w:val="single" w:sz="4" w:space="0" w:color="auto"/>
                    <w:left w:val="single" w:sz="4" w:space="0" w:color="auto"/>
                    <w:bottom w:val="single" w:sz="4" w:space="0" w:color="auto"/>
                    <w:right w:val="single" w:sz="4" w:space="0" w:color="auto"/>
                  </w:tcBorders>
                </w:tcPr>
                <w:p w:rsidR="003122E9" w:rsidRPr="00540E87" w:rsidRDefault="00507226" w:rsidP="00134107">
                  <w:pPr>
                    <w:framePr w:hSpace="180" w:wrap="around" w:vAnchor="text" w:hAnchor="page" w:x="1054" w:y="175"/>
                    <w:ind w:left="357"/>
                    <w:jc w:val="center"/>
                    <w:rPr>
                      <w:rFonts w:asciiTheme="minorHAnsi" w:eastAsia="Times New Roman" w:hAnsiTheme="minorHAnsi"/>
                    </w:rPr>
                  </w:pPr>
                  <w:r w:rsidRPr="00540E87">
                    <w:rPr>
                      <w:rFonts w:asciiTheme="minorHAnsi" w:eastAsia="Times New Roman" w:hAnsiTheme="minorHAnsi"/>
                    </w:rPr>
                    <w:t>10</w:t>
                  </w:r>
                </w:p>
              </w:tc>
            </w:tr>
          </w:tbl>
          <w:p w:rsidR="003122E9" w:rsidRPr="00540E87" w:rsidRDefault="003122E9" w:rsidP="00D954A5">
            <w:pPr>
              <w:ind w:left="360"/>
              <w:jc w:val="both"/>
              <w:rPr>
                <w:rFonts w:asciiTheme="minorHAnsi" w:eastAsia="Times New Roman" w:hAnsiTheme="minorHAnsi"/>
              </w:rPr>
            </w:pPr>
          </w:p>
          <w:p w:rsidR="003122E9" w:rsidRPr="00540E87" w:rsidRDefault="003122E9" w:rsidP="00D954A5">
            <w:pPr>
              <w:ind w:left="360"/>
              <w:jc w:val="both"/>
              <w:rPr>
                <w:rFonts w:asciiTheme="minorHAnsi" w:eastAsia="Times New Roman" w:hAnsiTheme="minorHAnsi"/>
              </w:rPr>
            </w:pPr>
            <w:r w:rsidRPr="00540E87">
              <w:rPr>
                <w:rFonts w:asciiTheme="minorHAnsi" w:eastAsia="Times New Roman" w:hAnsiTheme="minorHAnsi"/>
              </w:rPr>
              <w:t>Applicants scored 70% out of 100% possible will participate in the next stage of evaluation.</w:t>
            </w:r>
          </w:p>
          <w:p w:rsidR="003122E9" w:rsidRPr="00540E87" w:rsidRDefault="003122E9" w:rsidP="00D954A5">
            <w:pPr>
              <w:ind w:left="360"/>
              <w:jc w:val="both"/>
              <w:rPr>
                <w:rFonts w:asciiTheme="minorHAnsi" w:eastAsia="Times New Roman" w:hAnsiTheme="minorHAnsi"/>
                <w:b/>
              </w:rPr>
            </w:pPr>
            <w:r w:rsidRPr="00540E87">
              <w:rPr>
                <w:rFonts w:asciiTheme="minorHAnsi" w:eastAsia="Times New Roman" w:hAnsiTheme="minorHAnsi"/>
                <w:b/>
              </w:rPr>
              <w:t xml:space="preserve">2nd stage: - assessment of the "Financial proposals". </w:t>
            </w:r>
          </w:p>
          <w:p w:rsidR="003122E9" w:rsidRPr="00540E87" w:rsidRDefault="003122E9" w:rsidP="00D954A5">
            <w:pPr>
              <w:ind w:left="360"/>
              <w:jc w:val="both"/>
              <w:rPr>
                <w:rFonts w:asciiTheme="minorHAnsi" w:eastAsia="Times New Roman" w:hAnsiTheme="minorHAnsi"/>
              </w:rPr>
            </w:pPr>
            <w:r w:rsidRPr="00540E87">
              <w:rPr>
                <w:rFonts w:asciiTheme="minorHAnsi" w:eastAsia="Times New Roman" w:hAnsiTheme="minorHAnsi"/>
              </w:rPr>
              <w:t xml:space="preserve">This specification provides for the piece-rate basis as a condition for payment, where the total budget will be paid in tranches based on the provision of relevant products, shown in the table "Expected results". </w:t>
            </w:r>
          </w:p>
          <w:p w:rsidR="003122E9" w:rsidRPr="00540E87" w:rsidRDefault="003122E9" w:rsidP="00D954A5">
            <w:pPr>
              <w:ind w:left="360"/>
              <w:jc w:val="both"/>
              <w:rPr>
                <w:rFonts w:asciiTheme="minorHAnsi" w:eastAsia="Times New Roman" w:hAnsiTheme="minorHAnsi"/>
              </w:rPr>
            </w:pPr>
            <w:r w:rsidRPr="00540E87">
              <w:rPr>
                <w:rFonts w:asciiTheme="minorHAnsi" w:eastAsia="Times New Roman" w:hAnsiTheme="minorHAnsi"/>
              </w:rPr>
              <w:lastRenderedPageBreak/>
              <w:t>All financial proposals shall include all expenses related to fulfillment of the TOR (fee and all other related costs). Contract award shall be recommended to the applicant achieving the highest cumulative score based on the below formula:</w:t>
            </w:r>
          </w:p>
          <w:p w:rsidR="003122E9" w:rsidRPr="00540E87" w:rsidRDefault="003122E9" w:rsidP="00D954A5">
            <w:pPr>
              <w:ind w:left="360"/>
              <w:jc w:val="both"/>
              <w:rPr>
                <w:rFonts w:asciiTheme="minorHAnsi" w:eastAsia="Times New Roman" w:hAnsiTheme="minorHAnsi"/>
                <w:b/>
              </w:rPr>
            </w:pPr>
            <w:r w:rsidRPr="00540E87">
              <w:rPr>
                <w:rFonts w:asciiTheme="minorHAnsi" w:eastAsia="Times New Roman" w:hAnsiTheme="minorHAnsi"/>
                <w:b/>
              </w:rPr>
              <w:t>B= (Clow/C * 0.3)+ (T/Thigh)*0.7</w:t>
            </w:r>
          </w:p>
          <w:p w:rsidR="003122E9" w:rsidRPr="00540E87" w:rsidRDefault="003122E9" w:rsidP="00D954A5">
            <w:pPr>
              <w:ind w:left="360"/>
              <w:jc w:val="both"/>
              <w:rPr>
                <w:rFonts w:asciiTheme="minorHAnsi" w:eastAsia="Times New Roman" w:hAnsiTheme="minorHAnsi"/>
              </w:rPr>
            </w:pPr>
            <w:r w:rsidRPr="00540E87">
              <w:rPr>
                <w:rFonts w:asciiTheme="minorHAnsi" w:eastAsia="Times New Roman" w:hAnsiTheme="minorHAnsi"/>
              </w:rPr>
              <w:t>Where:</w:t>
            </w:r>
          </w:p>
          <w:p w:rsidR="003122E9" w:rsidRPr="00540E87" w:rsidRDefault="003122E9" w:rsidP="00D954A5">
            <w:pPr>
              <w:ind w:left="360"/>
              <w:jc w:val="both"/>
              <w:rPr>
                <w:rFonts w:asciiTheme="minorHAnsi" w:eastAsia="Times New Roman" w:hAnsiTheme="minorHAnsi"/>
              </w:rPr>
            </w:pPr>
            <w:r w:rsidRPr="00540E87">
              <w:rPr>
                <w:rFonts w:asciiTheme="minorHAnsi" w:eastAsia="Times New Roman" w:hAnsiTheme="minorHAnsi"/>
              </w:rPr>
              <w:t>C = Evaluated bid price</w:t>
            </w:r>
          </w:p>
          <w:p w:rsidR="003122E9" w:rsidRPr="00540E87" w:rsidRDefault="003122E9" w:rsidP="00D954A5">
            <w:pPr>
              <w:ind w:left="360"/>
              <w:jc w:val="both"/>
              <w:rPr>
                <w:rFonts w:asciiTheme="minorHAnsi" w:eastAsia="Times New Roman" w:hAnsiTheme="minorHAnsi"/>
              </w:rPr>
            </w:pPr>
            <w:r w:rsidRPr="00540E87">
              <w:rPr>
                <w:rFonts w:asciiTheme="minorHAnsi" w:eastAsia="Times New Roman" w:hAnsiTheme="minorHAnsi"/>
              </w:rPr>
              <w:t>Clowest= The lowest of all proposals</w:t>
            </w:r>
          </w:p>
          <w:p w:rsidR="003122E9" w:rsidRPr="00540E87" w:rsidRDefault="003122E9" w:rsidP="00D954A5">
            <w:pPr>
              <w:ind w:left="360"/>
              <w:jc w:val="both"/>
              <w:rPr>
                <w:rFonts w:asciiTheme="minorHAnsi" w:eastAsia="Times New Roman" w:hAnsiTheme="minorHAnsi"/>
              </w:rPr>
            </w:pPr>
            <w:r w:rsidRPr="00540E87">
              <w:rPr>
                <w:rFonts w:asciiTheme="minorHAnsi" w:eastAsia="Times New Roman" w:hAnsiTheme="minorHAnsi"/>
              </w:rPr>
              <w:t>T = The total score(for all previous stages) awarded to the evaluated candidate</w:t>
            </w:r>
          </w:p>
          <w:p w:rsidR="003122E9" w:rsidRPr="00540E87" w:rsidRDefault="003122E9" w:rsidP="00D954A5">
            <w:pPr>
              <w:ind w:left="360"/>
              <w:jc w:val="both"/>
              <w:rPr>
                <w:rFonts w:asciiTheme="minorHAnsi" w:eastAsia="Times New Roman" w:hAnsiTheme="minorHAnsi"/>
              </w:rPr>
            </w:pPr>
            <w:r w:rsidRPr="00540E87">
              <w:rPr>
                <w:rFonts w:asciiTheme="minorHAnsi" w:eastAsia="Times New Roman" w:hAnsiTheme="minorHAnsi"/>
              </w:rPr>
              <w:t>Thighest = The highest Technical Score</w:t>
            </w:r>
          </w:p>
          <w:p w:rsidR="003122E9" w:rsidRPr="00540E87" w:rsidRDefault="003122E9" w:rsidP="00D954A5">
            <w:pPr>
              <w:ind w:left="360"/>
              <w:jc w:val="both"/>
              <w:rPr>
                <w:rFonts w:asciiTheme="minorHAnsi" w:eastAsia="Times New Roman" w:hAnsiTheme="minorHAnsi"/>
              </w:rPr>
            </w:pPr>
          </w:p>
          <w:p w:rsidR="003122E9" w:rsidRPr="00540E87" w:rsidRDefault="003122E9" w:rsidP="00D954A5">
            <w:pPr>
              <w:ind w:left="360"/>
              <w:jc w:val="both"/>
              <w:rPr>
                <w:rFonts w:asciiTheme="minorHAnsi" w:eastAsia="Times New Roman" w:hAnsiTheme="minorHAnsi"/>
                <w:b/>
              </w:rPr>
            </w:pPr>
            <w:r w:rsidRPr="00540E87">
              <w:rPr>
                <w:rFonts w:asciiTheme="minorHAnsi" w:eastAsia="Times New Roman" w:hAnsiTheme="minorHAnsi"/>
                <w:b/>
              </w:rPr>
              <w:t>Applicant obtained the highest score will be recommended for contracting by the tender evaluation committee.</w:t>
            </w:r>
          </w:p>
          <w:p w:rsidR="003122E9" w:rsidRPr="00540E87" w:rsidRDefault="003122E9" w:rsidP="00D954A5">
            <w:pPr>
              <w:jc w:val="center"/>
              <w:rPr>
                <w:rFonts w:asciiTheme="minorHAnsi" w:hAnsiTheme="minorHAnsi"/>
                <w:b/>
                <w:color w:val="0F243E" w:themeColor="text2" w:themeShade="80"/>
              </w:rPr>
            </w:pPr>
          </w:p>
        </w:tc>
      </w:tr>
    </w:tbl>
    <w:p w:rsidR="00B7704C" w:rsidRPr="00540E87" w:rsidRDefault="00B7704C" w:rsidP="00D6638C">
      <w:pPr>
        <w:spacing w:before="200"/>
        <w:rPr>
          <w:rFonts w:asciiTheme="minorHAnsi" w:hAnsiTheme="minorHAnsi"/>
          <w:sz w:val="20"/>
          <w:szCs w:val="20"/>
        </w:rPr>
        <w:sectPr w:rsidR="00B7704C" w:rsidRPr="00540E87" w:rsidSect="003A0817">
          <w:footerReference w:type="default" r:id="rId13"/>
          <w:pgSz w:w="12240" w:h="15840"/>
          <w:pgMar w:top="1440" w:right="758" w:bottom="1440" w:left="1440" w:header="708" w:footer="708" w:gutter="0"/>
          <w:cols w:space="708"/>
          <w:docGrid w:linePitch="360"/>
        </w:sectPr>
      </w:pPr>
    </w:p>
    <w:p w:rsidR="00B7704C" w:rsidRPr="00540E87" w:rsidRDefault="00B7704C" w:rsidP="00F05366">
      <w:pPr>
        <w:pStyle w:val="Heading31"/>
        <w:rPr>
          <w:rFonts w:asciiTheme="minorHAnsi" w:hAnsiTheme="minorHAnsi"/>
        </w:rPr>
      </w:pPr>
      <w:bookmarkStart w:id="53" w:name="_TOR_Annex_A:"/>
      <w:bookmarkStart w:id="54" w:name="_Toc299122844"/>
      <w:bookmarkStart w:id="55" w:name="_Toc299122866"/>
      <w:bookmarkStart w:id="56" w:name="_Toc299126630"/>
      <w:bookmarkStart w:id="57" w:name="_Toc299133053"/>
      <w:bookmarkStart w:id="58" w:name="_Toc321341562"/>
      <w:bookmarkEnd w:id="53"/>
      <w:r w:rsidRPr="00540E87">
        <w:rPr>
          <w:rFonts w:asciiTheme="minorHAnsi" w:hAnsiTheme="minorHAnsi"/>
        </w:rPr>
        <w:lastRenderedPageBreak/>
        <w:t>Annex A: Project Logical Framework</w:t>
      </w:r>
      <w:bookmarkEnd w:id="54"/>
      <w:bookmarkEnd w:id="55"/>
      <w:bookmarkEnd w:id="56"/>
      <w:bookmarkEnd w:id="57"/>
      <w:bookmarkEnd w:id="58"/>
    </w:p>
    <w:p w:rsidR="00B7704C" w:rsidRPr="00540E87" w:rsidRDefault="00B7704C" w:rsidP="00BC29B8">
      <w:pPr>
        <w:rPr>
          <w:rFonts w:asciiTheme="minorHAnsi" w:hAnsiTheme="minorHAnsi"/>
        </w:rPr>
      </w:pPr>
    </w:p>
    <w:p w:rsidR="00B7704C" w:rsidRPr="00540E87" w:rsidRDefault="00B7704C" w:rsidP="00BC29B8">
      <w:pPr>
        <w:rPr>
          <w:rFonts w:asciiTheme="minorHAnsi" w:hAnsiTheme="minorHAnsi"/>
        </w:rPr>
      </w:pPr>
      <w:r w:rsidRPr="00540E87">
        <w:rPr>
          <w:rFonts w:asciiTheme="minorHAnsi" w:hAnsiTheme="minorHAnsi"/>
          <w:b/>
          <w:sz w:val="28"/>
          <w:szCs w:val="28"/>
        </w:rPr>
        <w:t>Strengthening policy and regulatory framework for mainstreaming biodiversity into fishery sector Project</w:t>
      </w:r>
    </w:p>
    <w:tbl>
      <w:tblPr>
        <w:tblW w:w="5232"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5"/>
        <w:gridCol w:w="3499"/>
        <w:gridCol w:w="1539"/>
        <w:gridCol w:w="1969"/>
        <w:gridCol w:w="2214"/>
        <w:gridCol w:w="2881"/>
      </w:tblGrid>
      <w:tr w:rsidR="00B7704C" w:rsidRPr="00540E87" w:rsidTr="004D59BC">
        <w:trPr>
          <w:cantSplit/>
          <w:trHeight w:val="527"/>
          <w:tblHeader/>
        </w:trPr>
        <w:tc>
          <w:tcPr>
            <w:tcW w:w="611" w:type="pct"/>
            <w:shd w:val="clear" w:color="auto" w:fill="E6E6E6"/>
          </w:tcPr>
          <w:p w:rsidR="00B7704C" w:rsidRPr="00540E87" w:rsidRDefault="00B7704C" w:rsidP="004D59BC">
            <w:pPr>
              <w:jc w:val="center"/>
              <w:rPr>
                <w:rFonts w:asciiTheme="minorHAnsi" w:hAnsiTheme="minorHAnsi"/>
                <w:b/>
                <w:bCs/>
                <w:sz w:val="20"/>
              </w:rPr>
            </w:pPr>
            <w:bookmarkStart w:id="59" w:name="_Toc231116941"/>
            <w:bookmarkStart w:id="60" w:name="_Toc299122845"/>
            <w:bookmarkStart w:id="61" w:name="_Toc299122867"/>
            <w:bookmarkStart w:id="62" w:name="_Toc299126631"/>
            <w:r w:rsidRPr="00540E87">
              <w:rPr>
                <w:rFonts w:asciiTheme="minorHAnsi" w:hAnsiTheme="minorHAnsi"/>
                <w:b/>
                <w:bCs/>
                <w:sz w:val="20"/>
              </w:rPr>
              <w:t>PROJECT STRATEGY</w:t>
            </w:r>
          </w:p>
        </w:tc>
        <w:tc>
          <w:tcPr>
            <w:tcW w:w="4389" w:type="pct"/>
            <w:gridSpan w:val="5"/>
            <w:shd w:val="clear" w:color="auto" w:fill="E6E6E6"/>
          </w:tcPr>
          <w:p w:rsidR="00B7704C" w:rsidRPr="00540E87" w:rsidRDefault="00B7704C" w:rsidP="004D59BC">
            <w:pPr>
              <w:jc w:val="center"/>
              <w:rPr>
                <w:rFonts w:asciiTheme="minorHAnsi" w:hAnsiTheme="minorHAnsi"/>
                <w:b/>
                <w:bCs/>
                <w:sz w:val="20"/>
              </w:rPr>
            </w:pPr>
            <w:r w:rsidRPr="00540E87">
              <w:rPr>
                <w:rFonts w:asciiTheme="minorHAnsi" w:hAnsiTheme="minorHAnsi"/>
                <w:b/>
                <w:sz w:val="20"/>
              </w:rPr>
              <w:t>OBJECTIVELY VERIFIABLE INDICATORS</w:t>
            </w:r>
          </w:p>
        </w:tc>
      </w:tr>
      <w:tr w:rsidR="00B7704C" w:rsidRPr="00540E87" w:rsidTr="004D59BC">
        <w:trPr>
          <w:cantSplit/>
          <w:trHeight w:val="341"/>
          <w:tblHeader/>
        </w:trPr>
        <w:tc>
          <w:tcPr>
            <w:tcW w:w="611" w:type="pct"/>
          </w:tcPr>
          <w:p w:rsidR="00B7704C" w:rsidRPr="00540E87" w:rsidRDefault="00B7704C" w:rsidP="004D59BC">
            <w:pPr>
              <w:jc w:val="center"/>
              <w:rPr>
                <w:rFonts w:asciiTheme="minorHAnsi" w:hAnsiTheme="minorHAnsi"/>
                <w:b/>
                <w:bCs/>
                <w:sz w:val="20"/>
              </w:rPr>
            </w:pPr>
            <w:r w:rsidRPr="00540E87">
              <w:rPr>
                <w:rFonts w:asciiTheme="minorHAnsi" w:hAnsiTheme="minorHAnsi"/>
                <w:b/>
                <w:sz w:val="20"/>
              </w:rPr>
              <w:t>Goal</w:t>
            </w:r>
          </w:p>
        </w:tc>
        <w:tc>
          <w:tcPr>
            <w:tcW w:w="4389" w:type="pct"/>
            <w:gridSpan w:val="5"/>
          </w:tcPr>
          <w:p w:rsidR="00B7704C" w:rsidRPr="00540E87" w:rsidRDefault="00B7704C" w:rsidP="004D59BC">
            <w:pPr>
              <w:jc w:val="center"/>
              <w:rPr>
                <w:rFonts w:asciiTheme="minorHAnsi" w:hAnsiTheme="minorHAnsi"/>
                <w:b/>
                <w:bCs/>
                <w:color w:val="FF0000"/>
                <w:sz w:val="20"/>
              </w:rPr>
            </w:pPr>
            <w:r w:rsidRPr="00540E87">
              <w:rPr>
                <w:rFonts w:asciiTheme="minorHAnsi" w:hAnsiTheme="minorHAnsi"/>
                <w:sz w:val="20"/>
              </w:rPr>
              <w:t>The goal of the project is to conserve the globally significant biodiversity of Kyrgyz lakes</w:t>
            </w:r>
          </w:p>
        </w:tc>
      </w:tr>
      <w:tr w:rsidR="00B7704C" w:rsidRPr="00540E87" w:rsidTr="004D59BC">
        <w:trPr>
          <w:cantSplit/>
          <w:trHeight w:val="224"/>
          <w:tblHeader/>
        </w:trPr>
        <w:tc>
          <w:tcPr>
            <w:tcW w:w="611" w:type="pct"/>
            <w:shd w:val="clear" w:color="auto" w:fill="E6E6E6"/>
          </w:tcPr>
          <w:p w:rsidR="00B7704C" w:rsidRPr="00540E87" w:rsidRDefault="00B7704C" w:rsidP="004D59BC">
            <w:pPr>
              <w:jc w:val="center"/>
              <w:rPr>
                <w:rFonts w:asciiTheme="minorHAnsi" w:hAnsiTheme="minorHAnsi"/>
                <w:b/>
                <w:bCs/>
                <w:sz w:val="20"/>
              </w:rPr>
            </w:pPr>
          </w:p>
        </w:tc>
        <w:tc>
          <w:tcPr>
            <w:tcW w:w="1269" w:type="pct"/>
            <w:shd w:val="clear" w:color="auto" w:fill="E6E6E6"/>
          </w:tcPr>
          <w:p w:rsidR="00B7704C" w:rsidRPr="00540E87" w:rsidRDefault="00B7704C" w:rsidP="004D59BC">
            <w:pPr>
              <w:jc w:val="center"/>
              <w:rPr>
                <w:rFonts w:asciiTheme="minorHAnsi" w:hAnsiTheme="minorHAnsi"/>
                <w:b/>
                <w:bCs/>
                <w:color w:val="FF0000"/>
                <w:sz w:val="20"/>
              </w:rPr>
            </w:pPr>
            <w:r w:rsidRPr="00540E87">
              <w:rPr>
                <w:rFonts w:asciiTheme="minorHAnsi" w:hAnsiTheme="minorHAnsi"/>
                <w:b/>
                <w:bCs/>
                <w:sz w:val="20"/>
              </w:rPr>
              <w:t>Indicator</w:t>
            </w:r>
          </w:p>
        </w:tc>
        <w:tc>
          <w:tcPr>
            <w:tcW w:w="558" w:type="pct"/>
            <w:shd w:val="clear" w:color="auto" w:fill="E6E6E6"/>
          </w:tcPr>
          <w:p w:rsidR="00B7704C" w:rsidRPr="00540E87" w:rsidRDefault="00B7704C" w:rsidP="004D59BC">
            <w:pPr>
              <w:rPr>
                <w:rFonts w:asciiTheme="minorHAnsi" w:hAnsiTheme="minorHAnsi"/>
                <w:b/>
                <w:sz w:val="20"/>
              </w:rPr>
            </w:pPr>
            <w:r w:rsidRPr="00540E87">
              <w:rPr>
                <w:rFonts w:asciiTheme="minorHAnsi" w:hAnsiTheme="minorHAnsi"/>
                <w:b/>
                <w:sz w:val="20"/>
              </w:rPr>
              <w:t>Baseline</w:t>
            </w:r>
          </w:p>
        </w:tc>
        <w:tc>
          <w:tcPr>
            <w:tcW w:w="714" w:type="pct"/>
            <w:shd w:val="clear" w:color="auto" w:fill="E6E6E6"/>
          </w:tcPr>
          <w:p w:rsidR="00B7704C" w:rsidRPr="00540E87" w:rsidRDefault="00B7704C" w:rsidP="004D59BC">
            <w:pPr>
              <w:rPr>
                <w:rFonts w:asciiTheme="minorHAnsi" w:hAnsiTheme="minorHAnsi"/>
                <w:b/>
                <w:sz w:val="20"/>
              </w:rPr>
            </w:pPr>
            <w:r w:rsidRPr="00540E87">
              <w:rPr>
                <w:rFonts w:asciiTheme="minorHAnsi" w:hAnsiTheme="minorHAnsi"/>
                <w:b/>
                <w:sz w:val="20"/>
              </w:rPr>
              <w:t>Target</w:t>
            </w:r>
          </w:p>
        </w:tc>
        <w:tc>
          <w:tcPr>
            <w:tcW w:w="803" w:type="pct"/>
            <w:shd w:val="clear" w:color="auto" w:fill="E6E6E6"/>
          </w:tcPr>
          <w:p w:rsidR="00B7704C" w:rsidRPr="00540E87" w:rsidRDefault="00B7704C" w:rsidP="004D59BC">
            <w:pPr>
              <w:jc w:val="center"/>
              <w:rPr>
                <w:rFonts w:asciiTheme="minorHAnsi" w:hAnsiTheme="minorHAnsi"/>
                <w:b/>
                <w:bCs/>
                <w:sz w:val="20"/>
              </w:rPr>
            </w:pPr>
            <w:r w:rsidRPr="00540E87">
              <w:rPr>
                <w:rFonts w:asciiTheme="minorHAnsi" w:hAnsiTheme="minorHAnsi"/>
                <w:b/>
                <w:bCs/>
                <w:sz w:val="20"/>
              </w:rPr>
              <w:t>Sources of verification</w:t>
            </w:r>
          </w:p>
        </w:tc>
        <w:tc>
          <w:tcPr>
            <w:tcW w:w="1045" w:type="pct"/>
            <w:shd w:val="clear" w:color="auto" w:fill="E6E6E6"/>
          </w:tcPr>
          <w:p w:rsidR="00B7704C" w:rsidRPr="00540E87" w:rsidRDefault="00B7704C" w:rsidP="004D59BC">
            <w:pPr>
              <w:jc w:val="center"/>
              <w:rPr>
                <w:rFonts w:asciiTheme="minorHAnsi" w:hAnsiTheme="minorHAnsi"/>
                <w:b/>
                <w:bCs/>
                <w:sz w:val="20"/>
              </w:rPr>
            </w:pPr>
            <w:r w:rsidRPr="00540E87">
              <w:rPr>
                <w:rFonts w:asciiTheme="minorHAnsi" w:hAnsiTheme="minorHAnsi"/>
                <w:b/>
                <w:bCs/>
                <w:sz w:val="20"/>
              </w:rPr>
              <w:t>Risks and Assumptions</w:t>
            </w:r>
          </w:p>
        </w:tc>
      </w:tr>
      <w:tr w:rsidR="00B7704C" w:rsidRPr="00540E87" w:rsidTr="004D59BC">
        <w:trPr>
          <w:cantSplit/>
          <w:trHeight w:val="899"/>
        </w:trPr>
        <w:tc>
          <w:tcPr>
            <w:tcW w:w="611" w:type="pct"/>
            <w:vMerge w:val="restart"/>
            <w:shd w:val="clear" w:color="auto" w:fill="CCCCCC"/>
            <w:vAlign w:val="center"/>
          </w:tcPr>
          <w:p w:rsidR="00B7704C" w:rsidRPr="00540E87" w:rsidRDefault="00B7704C" w:rsidP="004D59BC">
            <w:pPr>
              <w:rPr>
                <w:rFonts w:asciiTheme="minorHAnsi" w:hAnsiTheme="minorHAnsi"/>
                <w:b/>
                <w:bCs/>
                <w:sz w:val="20"/>
              </w:rPr>
            </w:pPr>
            <w:r w:rsidRPr="00540E87">
              <w:rPr>
                <w:rFonts w:asciiTheme="minorHAnsi" w:hAnsiTheme="minorHAnsi"/>
                <w:b/>
                <w:bCs/>
                <w:sz w:val="20"/>
              </w:rPr>
              <w:t>Objective of the project :</w:t>
            </w:r>
          </w:p>
          <w:p w:rsidR="00B7704C" w:rsidRPr="00540E87" w:rsidRDefault="00B7704C" w:rsidP="004D59BC">
            <w:pPr>
              <w:rPr>
                <w:rFonts w:asciiTheme="minorHAnsi" w:hAnsiTheme="minorHAnsi"/>
                <w:b/>
                <w:bCs/>
                <w:sz w:val="20"/>
              </w:rPr>
            </w:pPr>
            <w:r w:rsidRPr="00540E87">
              <w:rPr>
                <w:rFonts w:asciiTheme="minorHAnsi" w:eastAsia="Times New Roman" w:hAnsiTheme="minorHAnsi"/>
                <w:sz w:val="20"/>
                <w:szCs w:val="20"/>
              </w:rPr>
              <w:t>T</w:t>
            </w:r>
            <w:r w:rsidRPr="00540E87">
              <w:rPr>
                <w:rFonts w:asciiTheme="minorHAnsi" w:hAnsiTheme="minorHAnsi"/>
                <w:sz w:val="20"/>
                <w:szCs w:val="20"/>
                <w:lang w:val="en-GB"/>
              </w:rPr>
              <w:t>o strengthen the policy and regulatory framework to integrate requirements for endemic fish conservation into the fishery management regime</w:t>
            </w:r>
          </w:p>
        </w:tc>
        <w:tc>
          <w:tcPr>
            <w:tcW w:w="1269" w:type="pct"/>
          </w:tcPr>
          <w:p w:rsidR="00B7704C" w:rsidRPr="00540E87" w:rsidRDefault="00B7704C" w:rsidP="004D59BC">
            <w:pPr>
              <w:rPr>
                <w:rFonts w:asciiTheme="minorHAnsi" w:hAnsiTheme="minorHAnsi"/>
                <w:sz w:val="20"/>
              </w:rPr>
            </w:pPr>
            <w:r w:rsidRPr="00540E87">
              <w:rPr>
                <w:rFonts w:asciiTheme="minorHAnsi" w:hAnsiTheme="minorHAnsi"/>
                <w:sz w:val="20"/>
              </w:rPr>
              <w:t>Productivity / population size of endemic fish species(</w:t>
            </w:r>
            <w:r w:rsidRPr="00540E87">
              <w:rPr>
                <w:rFonts w:asciiTheme="minorHAnsi" w:hAnsiTheme="minorHAnsi"/>
                <w:i/>
                <w:iCs/>
                <w:sz w:val="20"/>
                <w:lang w:eastAsia="en-GB"/>
              </w:rPr>
              <w:t>Leuciscus schmid,i Leuciscus bergi, Schizothorax issyk-kuli, Diptychus dybovskii)</w:t>
            </w:r>
            <w:r w:rsidRPr="00540E87">
              <w:rPr>
                <w:rFonts w:asciiTheme="minorHAnsi" w:hAnsiTheme="minorHAnsi"/>
                <w:sz w:val="20"/>
              </w:rPr>
              <w:t xml:space="preserve"> showing continuing trend of significant increase by end of project.</w:t>
            </w:r>
          </w:p>
        </w:tc>
        <w:tc>
          <w:tcPr>
            <w:tcW w:w="558" w:type="pct"/>
          </w:tcPr>
          <w:p w:rsidR="00B7704C" w:rsidRPr="00540E87" w:rsidRDefault="00B7704C" w:rsidP="004D59BC">
            <w:pPr>
              <w:rPr>
                <w:rFonts w:asciiTheme="minorHAnsi" w:hAnsiTheme="minorHAnsi"/>
                <w:sz w:val="20"/>
              </w:rPr>
            </w:pPr>
            <w:r w:rsidRPr="00540E87">
              <w:rPr>
                <w:rFonts w:asciiTheme="minorHAnsi" w:hAnsiTheme="minorHAnsi"/>
                <w:sz w:val="20"/>
              </w:rPr>
              <w:t xml:space="preserve">Low numbers of 4 endemics </w:t>
            </w:r>
            <w:r w:rsidRPr="00540E87">
              <w:rPr>
                <w:rFonts w:asciiTheme="minorHAnsi" w:hAnsiTheme="minorHAnsi"/>
                <w:iCs/>
                <w:sz w:val="20"/>
                <w:lang w:eastAsia="en-GB"/>
              </w:rPr>
              <w:t>-</w:t>
            </w:r>
            <w:r w:rsidRPr="00540E87">
              <w:rPr>
                <w:rFonts w:asciiTheme="minorHAnsi" w:hAnsiTheme="minorHAnsi"/>
                <w:sz w:val="20"/>
              </w:rPr>
              <w:t>unable to quantify</w:t>
            </w:r>
          </w:p>
        </w:tc>
        <w:tc>
          <w:tcPr>
            <w:tcW w:w="714" w:type="pct"/>
          </w:tcPr>
          <w:p w:rsidR="00B7704C" w:rsidRPr="00540E87" w:rsidRDefault="00B7704C" w:rsidP="004D59BC">
            <w:pPr>
              <w:rPr>
                <w:rFonts w:asciiTheme="minorHAnsi" w:hAnsiTheme="minorHAnsi"/>
                <w:sz w:val="20"/>
              </w:rPr>
            </w:pPr>
            <w:r w:rsidRPr="00540E87">
              <w:rPr>
                <w:rFonts w:asciiTheme="minorHAnsi" w:hAnsiTheme="minorHAnsi"/>
                <w:sz w:val="20"/>
              </w:rPr>
              <w:t>At Issyk Kul:</w:t>
            </w:r>
          </w:p>
          <w:p w:rsidR="00B7704C" w:rsidRPr="00540E87" w:rsidRDefault="00B7704C" w:rsidP="004D59BC">
            <w:pPr>
              <w:rPr>
                <w:rFonts w:asciiTheme="minorHAnsi" w:hAnsiTheme="minorHAnsi"/>
                <w:sz w:val="20"/>
              </w:rPr>
            </w:pPr>
            <w:r w:rsidRPr="00540E87">
              <w:rPr>
                <w:rFonts w:asciiTheme="minorHAnsi" w:hAnsiTheme="minorHAnsi"/>
                <w:sz w:val="20"/>
              </w:rPr>
              <w:t>Nake Osman 40 tons per year per lake,</w:t>
            </w:r>
          </w:p>
          <w:p w:rsidR="00B7704C" w:rsidRPr="00540E87" w:rsidRDefault="00B7704C" w:rsidP="004D59BC">
            <w:pPr>
              <w:rPr>
                <w:rFonts w:asciiTheme="minorHAnsi" w:hAnsiTheme="minorHAnsi"/>
                <w:sz w:val="20"/>
              </w:rPr>
            </w:pPr>
            <w:r w:rsidRPr="00540E87">
              <w:rPr>
                <w:rFonts w:asciiTheme="minorHAnsi" w:hAnsiTheme="minorHAnsi"/>
                <w:sz w:val="20"/>
              </w:rPr>
              <w:t>Chebak 150 tons per year per lake,</w:t>
            </w:r>
          </w:p>
          <w:p w:rsidR="00B7704C" w:rsidRPr="00540E87" w:rsidRDefault="00B7704C" w:rsidP="004D59BC">
            <w:pPr>
              <w:rPr>
                <w:rFonts w:asciiTheme="minorHAnsi" w:hAnsiTheme="minorHAnsi"/>
                <w:sz w:val="20"/>
              </w:rPr>
            </w:pPr>
            <w:r w:rsidRPr="00540E87">
              <w:rPr>
                <w:rFonts w:asciiTheme="minorHAnsi" w:hAnsiTheme="minorHAnsi"/>
                <w:sz w:val="20"/>
              </w:rPr>
              <w:t>Marinka 40 tonos per year per lake.</w:t>
            </w:r>
          </w:p>
        </w:tc>
        <w:tc>
          <w:tcPr>
            <w:tcW w:w="803" w:type="pct"/>
          </w:tcPr>
          <w:p w:rsidR="00B7704C" w:rsidRPr="00540E87" w:rsidRDefault="00B7704C" w:rsidP="004D59BC">
            <w:pPr>
              <w:rPr>
                <w:rFonts w:asciiTheme="minorHAnsi" w:hAnsiTheme="minorHAnsi"/>
                <w:sz w:val="20"/>
              </w:rPr>
            </w:pPr>
            <w:r w:rsidRPr="00540E87">
              <w:rPr>
                <w:rFonts w:asciiTheme="minorHAnsi" w:hAnsiTheme="minorHAnsi"/>
                <w:sz w:val="20"/>
              </w:rPr>
              <w:t xml:space="preserve">Monitoring records and data analyses of fish populations and species distributions. </w:t>
            </w:r>
          </w:p>
        </w:tc>
        <w:tc>
          <w:tcPr>
            <w:tcW w:w="1045" w:type="pct"/>
          </w:tcPr>
          <w:p w:rsidR="00B7704C" w:rsidRPr="00540E87" w:rsidRDefault="00B7704C" w:rsidP="004D59BC">
            <w:pPr>
              <w:rPr>
                <w:rFonts w:asciiTheme="minorHAnsi" w:hAnsiTheme="minorHAnsi"/>
                <w:sz w:val="20"/>
              </w:rPr>
            </w:pPr>
            <w:r w:rsidRPr="00540E87">
              <w:rPr>
                <w:rFonts w:asciiTheme="minorHAnsi" w:hAnsiTheme="minorHAnsi"/>
                <w:sz w:val="20"/>
              </w:rPr>
              <w:t>No other factors impacting sustainability of endemics (i.e. water quality, disease, etc). Monitoring is accurate.</w:t>
            </w:r>
          </w:p>
        </w:tc>
      </w:tr>
      <w:tr w:rsidR="00B7704C" w:rsidRPr="00540E87" w:rsidTr="004D59BC">
        <w:trPr>
          <w:cantSplit/>
          <w:trHeight w:val="720"/>
        </w:trPr>
        <w:tc>
          <w:tcPr>
            <w:tcW w:w="611" w:type="pct"/>
            <w:vMerge/>
            <w:shd w:val="clear" w:color="auto" w:fill="CCCCCC"/>
            <w:vAlign w:val="center"/>
          </w:tcPr>
          <w:p w:rsidR="00B7704C" w:rsidRPr="00540E87" w:rsidRDefault="00B7704C" w:rsidP="004D59BC">
            <w:pPr>
              <w:rPr>
                <w:rFonts w:asciiTheme="minorHAnsi" w:hAnsiTheme="minorHAnsi"/>
                <w:b/>
                <w:bCs/>
                <w:sz w:val="20"/>
              </w:rPr>
            </w:pPr>
          </w:p>
        </w:tc>
        <w:tc>
          <w:tcPr>
            <w:tcW w:w="1269" w:type="pct"/>
          </w:tcPr>
          <w:p w:rsidR="00B7704C" w:rsidRPr="00540E87" w:rsidRDefault="00B7704C" w:rsidP="004D59BC">
            <w:pPr>
              <w:rPr>
                <w:rFonts w:asciiTheme="minorHAnsi" w:hAnsiTheme="minorHAnsi"/>
                <w:sz w:val="20"/>
              </w:rPr>
            </w:pPr>
            <w:r w:rsidRPr="00540E87">
              <w:rPr>
                <w:rFonts w:asciiTheme="minorHAnsi" w:hAnsiTheme="minorHAnsi"/>
                <w:sz w:val="20"/>
              </w:rPr>
              <w:t xml:space="preserve">Ratio of endemic to non-endemic species: significantly reduced number of alien species by end of project, particularly those in direct competition or predating on endemics. </w:t>
            </w:r>
          </w:p>
        </w:tc>
        <w:tc>
          <w:tcPr>
            <w:tcW w:w="558" w:type="pct"/>
          </w:tcPr>
          <w:p w:rsidR="00B7704C" w:rsidRPr="00540E87" w:rsidRDefault="00B7704C" w:rsidP="004D59BC">
            <w:pPr>
              <w:rPr>
                <w:rFonts w:asciiTheme="minorHAnsi" w:hAnsiTheme="minorHAnsi"/>
                <w:sz w:val="20"/>
              </w:rPr>
            </w:pPr>
            <w:r w:rsidRPr="00540E87">
              <w:rPr>
                <w:rFonts w:asciiTheme="minorHAnsi" w:hAnsiTheme="minorHAnsi"/>
                <w:sz w:val="20"/>
              </w:rPr>
              <w:t>Over 60 percent non-endemic species in the lake</w:t>
            </w:r>
          </w:p>
        </w:tc>
        <w:tc>
          <w:tcPr>
            <w:tcW w:w="714" w:type="pct"/>
          </w:tcPr>
          <w:p w:rsidR="00B7704C" w:rsidRPr="00540E87" w:rsidRDefault="00B7704C" w:rsidP="004D59BC">
            <w:pPr>
              <w:rPr>
                <w:rFonts w:asciiTheme="minorHAnsi" w:hAnsiTheme="minorHAnsi"/>
                <w:sz w:val="20"/>
              </w:rPr>
            </w:pPr>
            <w:r w:rsidRPr="00540E87">
              <w:rPr>
                <w:rFonts w:asciiTheme="minorHAnsi" w:hAnsiTheme="minorHAnsi"/>
                <w:sz w:val="20"/>
              </w:rPr>
              <w:t>60/40 endemic to non-endemic population size ration by project end,</w:t>
            </w:r>
          </w:p>
          <w:p w:rsidR="00B7704C" w:rsidRPr="00540E87" w:rsidRDefault="00B7704C" w:rsidP="004D59BC">
            <w:pPr>
              <w:rPr>
                <w:rFonts w:asciiTheme="minorHAnsi" w:hAnsiTheme="minorHAnsi"/>
                <w:sz w:val="20"/>
              </w:rPr>
            </w:pPr>
            <w:r w:rsidRPr="00540E87">
              <w:rPr>
                <w:rFonts w:asciiTheme="minorHAnsi" w:hAnsiTheme="minorHAnsi"/>
                <w:sz w:val="20"/>
              </w:rPr>
              <w:t>90/10 ration 5 years after project completion</w:t>
            </w:r>
          </w:p>
        </w:tc>
        <w:tc>
          <w:tcPr>
            <w:tcW w:w="803" w:type="pct"/>
          </w:tcPr>
          <w:p w:rsidR="00B7704C" w:rsidRPr="00540E87" w:rsidRDefault="00B7704C" w:rsidP="004D59BC">
            <w:pPr>
              <w:rPr>
                <w:rFonts w:asciiTheme="minorHAnsi" w:hAnsiTheme="minorHAnsi"/>
                <w:sz w:val="20"/>
              </w:rPr>
            </w:pPr>
            <w:r w:rsidRPr="00540E87">
              <w:rPr>
                <w:rFonts w:asciiTheme="minorHAnsi" w:hAnsiTheme="minorHAnsi"/>
                <w:sz w:val="20"/>
              </w:rPr>
              <w:t>Catch statistics. Reports from Biological Station</w:t>
            </w:r>
          </w:p>
          <w:p w:rsidR="00B7704C" w:rsidRPr="00540E87" w:rsidRDefault="00B7704C" w:rsidP="004D59BC">
            <w:pPr>
              <w:rPr>
                <w:rFonts w:asciiTheme="minorHAnsi" w:hAnsiTheme="minorHAnsi"/>
                <w:sz w:val="20"/>
              </w:rPr>
            </w:pPr>
          </w:p>
        </w:tc>
        <w:tc>
          <w:tcPr>
            <w:tcW w:w="1045" w:type="pct"/>
          </w:tcPr>
          <w:p w:rsidR="00B7704C" w:rsidRPr="00540E87" w:rsidRDefault="00B7704C" w:rsidP="004D59BC">
            <w:pPr>
              <w:rPr>
                <w:rFonts w:asciiTheme="minorHAnsi" w:hAnsiTheme="minorHAnsi"/>
                <w:sz w:val="20"/>
              </w:rPr>
            </w:pPr>
            <w:r w:rsidRPr="00540E87">
              <w:rPr>
                <w:rFonts w:asciiTheme="minorHAnsi" w:hAnsiTheme="minorHAnsi"/>
                <w:sz w:val="20"/>
              </w:rPr>
              <w:t>Alien species are removable or controllable. Alien species may now be an important component of an altered ecosystem.</w:t>
            </w:r>
          </w:p>
        </w:tc>
      </w:tr>
      <w:tr w:rsidR="00B7704C" w:rsidRPr="00540E87" w:rsidTr="004D59BC">
        <w:trPr>
          <w:cantSplit/>
          <w:trHeight w:val="720"/>
        </w:trPr>
        <w:tc>
          <w:tcPr>
            <w:tcW w:w="611" w:type="pct"/>
            <w:vMerge/>
            <w:shd w:val="clear" w:color="auto" w:fill="CCCCCC"/>
            <w:vAlign w:val="center"/>
          </w:tcPr>
          <w:p w:rsidR="00B7704C" w:rsidRPr="00540E87" w:rsidRDefault="00B7704C" w:rsidP="004D59BC">
            <w:pPr>
              <w:rPr>
                <w:rFonts w:asciiTheme="minorHAnsi" w:hAnsiTheme="minorHAnsi"/>
                <w:b/>
                <w:bCs/>
                <w:sz w:val="20"/>
              </w:rPr>
            </w:pPr>
          </w:p>
        </w:tc>
        <w:tc>
          <w:tcPr>
            <w:tcW w:w="1269" w:type="pct"/>
          </w:tcPr>
          <w:p w:rsidR="00B7704C" w:rsidRPr="00540E87" w:rsidRDefault="00B7704C" w:rsidP="004D59BC">
            <w:pPr>
              <w:rPr>
                <w:rFonts w:asciiTheme="minorHAnsi" w:hAnsiTheme="minorHAnsi"/>
                <w:sz w:val="20"/>
              </w:rPr>
            </w:pPr>
            <w:r w:rsidRPr="00540E87">
              <w:rPr>
                <w:rFonts w:asciiTheme="minorHAnsi" w:hAnsiTheme="minorHAnsi"/>
                <w:sz w:val="20"/>
              </w:rPr>
              <w:t>Newly established set aside area (fishing moratorium)</w:t>
            </w:r>
          </w:p>
        </w:tc>
        <w:tc>
          <w:tcPr>
            <w:tcW w:w="558" w:type="pct"/>
          </w:tcPr>
          <w:p w:rsidR="00B7704C" w:rsidRPr="00540E87" w:rsidRDefault="00B7704C" w:rsidP="004D59BC">
            <w:pPr>
              <w:rPr>
                <w:rFonts w:asciiTheme="minorHAnsi" w:hAnsiTheme="minorHAnsi"/>
                <w:sz w:val="20"/>
              </w:rPr>
            </w:pPr>
            <w:r w:rsidRPr="00540E87">
              <w:rPr>
                <w:rFonts w:asciiTheme="minorHAnsi" w:hAnsiTheme="minorHAnsi"/>
                <w:sz w:val="20"/>
              </w:rPr>
              <w:t>0 ha</w:t>
            </w:r>
          </w:p>
        </w:tc>
        <w:tc>
          <w:tcPr>
            <w:tcW w:w="714" w:type="pct"/>
          </w:tcPr>
          <w:p w:rsidR="00B7704C" w:rsidRPr="00540E87" w:rsidRDefault="00B7704C" w:rsidP="004D59BC">
            <w:pPr>
              <w:rPr>
                <w:rFonts w:asciiTheme="minorHAnsi" w:hAnsiTheme="minorHAnsi"/>
                <w:sz w:val="20"/>
              </w:rPr>
            </w:pPr>
            <w:r w:rsidRPr="00540E87">
              <w:rPr>
                <w:rFonts w:asciiTheme="minorHAnsi" w:hAnsiTheme="minorHAnsi"/>
                <w:sz w:val="20"/>
              </w:rPr>
              <w:t>56,000 ha</w:t>
            </w:r>
          </w:p>
        </w:tc>
        <w:tc>
          <w:tcPr>
            <w:tcW w:w="803" w:type="pct"/>
          </w:tcPr>
          <w:p w:rsidR="00B7704C" w:rsidRPr="00540E87" w:rsidRDefault="00B7704C" w:rsidP="004D59BC">
            <w:pPr>
              <w:rPr>
                <w:rFonts w:asciiTheme="minorHAnsi" w:hAnsiTheme="minorHAnsi"/>
                <w:sz w:val="20"/>
              </w:rPr>
            </w:pPr>
            <w:r w:rsidRPr="00540E87">
              <w:rPr>
                <w:rFonts w:asciiTheme="minorHAnsi" w:hAnsiTheme="minorHAnsi"/>
                <w:sz w:val="20"/>
              </w:rPr>
              <w:t xml:space="preserve">Lake Issyk Kul management plan </w:t>
            </w:r>
          </w:p>
        </w:tc>
        <w:tc>
          <w:tcPr>
            <w:tcW w:w="1045" w:type="pct"/>
          </w:tcPr>
          <w:p w:rsidR="00B7704C" w:rsidRPr="00540E87" w:rsidRDefault="00B7704C" w:rsidP="004D59BC">
            <w:pPr>
              <w:rPr>
                <w:rFonts w:asciiTheme="minorHAnsi" w:hAnsiTheme="minorHAnsi"/>
                <w:sz w:val="20"/>
              </w:rPr>
            </w:pPr>
            <w:r w:rsidRPr="00540E87">
              <w:rPr>
                <w:rFonts w:asciiTheme="minorHAnsi" w:hAnsiTheme="minorHAnsi"/>
                <w:sz w:val="20"/>
              </w:rPr>
              <w:t>The decision for setting area aside might face opposition from fishermen, especially involved in poaching. The strategy of wider stakeholder consultations will be applied to mitigate the risk.</w:t>
            </w:r>
          </w:p>
        </w:tc>
      </w:tr>
      <w:tr w:rsidR="00B7704C" w:rsidRPr="00540E87" w:rsidTr="004D59BC">
        <w:trPr>
          <w:cantSplit/>
          <w:trHeight w:val="506"/>
        </w:trPr>
        <w:tc>
          <w:tcPr>
            <w:tcW w:w="611" w:type="pct"/>
            <w:vMerge/>
            <w:shd w:val="clear" w:color="auto" w:fill="CCCCCC"/>
            <w:vAlign w:val="center"/>
          </w:tcPr>
          <w:p w:rsidR="00B7704C" w:rsidRPr="00540E87" w:rsidRDefault="00B7704C" w:rsidP="004D59BC">
            <w:pPr>
              <w:rPr>
                <w:rFonts w:asciiTheme="minorHAnsi" w:hAnsiTheme="minorHAnsi"/>
                <w:b/>
                <w:bCs/>
                <w:sz w:val="20"/>
              </w:rPr>
            </w:pPr>
          </w:p>
        </w:tc>
        <w:tc>
          <w:tcPr>
            <w:tcW w:w="1269" w:type="pct"/>
          </w:tcPr>
          <w:p w:rsidR="00B7704C" w:rsidRPr="00540E87" w:rsidRDefault="00B7704C" w:rsidP="004D59BC">
            <w:pPr>
              <w:rPr>
                <w:rFonts w:asciiTheme="minorHAnsi" w:hAnsiTheme="minorHAnsi"/>
                <w:sz w:val="20"/>
              </w:rPr>
            </w:pPr>
            <w:r w:rsidRPr="00540E87">
              <w:rPr>
                <w:rFonts w:asciiTheme="minorHAnsi" w:hAnsiTheme="minorHAnsi"/>
                <w:sz w:val="20"/>
              </w:rPr>
              <w:t>Reduced fishing effort directly attributable to changes in livelihoods within fishers</w:t>
            </w:r>
          </w:p>
        </w:tc>
        <w:tc>
          <w:tcPr>
            <w:tcW w:w="558" w:type="pct"/>
          </w:tcPr>
          <w:p w:rsidR="00B7704C" w:rsidRPr="00540E87" w:rsidRDefault="00B7704C" w:rsidP="004D59BC">
            <w:pPr>
              <w:rPr>
                <w:rFonts w:asciiTheme="minorHAnsi" w:hAnsiTheme="minorHAnsi"/>
                <w:sz w:val="20"/>
              </w:rPr>
            </w:pPr>
            <w:r w:rsidRPr="00540E87">
              <w:rPr>
                <w:rFonts w:asciiTheme="minorHAnsi" w:hAnsiTheme="minorHAnsi"/>
                <w:sz w:val="20"/>
              </w:rPr>
              <w:t>1,500 persons fishing in lake.</w:t>
            </w:r>
          </w:p>
        </w:tc>
        <w:tc>
          <w:tcPr>
            <w:tcW w:w="714" w:type="pct"/>
          </w:tcPr>
          <w:p w:rsidR="00B7704C" w:rsidRPr="00540E87" w:rsidRDefault="00B7704C" w:rsidP="004D59BC">
            <w:pPr>
              <w:rPr>
                <w:rFonts w:asciiTheme="minorHAnsi" w:hAnsiTheme="minorHAnsi"/>
                <w:sz w:val="20"/>
              </w:rPr>
            </w:pPr>
            <w:r w:rsidRPr="00540E87">
              <w:rPr>
                <w:rFonts w:asciiTheme="minorHAnsi" w:hAnsiTheme="minorHAnsi"/>
                <w:sz w:val="20"/>
              </w:rPr>
              <w:t>1000 (reduced by 1/3)</w:t>
            </w:r>
          </w:p>
        </w:tc>
        <w:tc>
          <w:tcPr>
            <w:tcW w:w="803" w:type="pct"/>
          </w:tcPr>
          <w:p w:rsidR="00B7704C" w:rsidRPr="00540E87" w:rsidRDefault="00B7704C" w:rsidP="004D59BC">
            <w:pPr>
              <w:rPr>
                <w:rFonts w:asciiTheme="minorHAnsi" w:hAnsiTheme="minorHAnsi"/>
                <w:sz w:val="20"/>
              </w:rPr>
            </w:pPr>
            <w:r w:rsidRPr="00540E87">
              <w:rPr>
                <w:rFonts w:asciiTheme="minorHAnsi" w:hAnsiTheme="minorHAnsi"/>
                <w:sz w:val="20"/>
              </w:rPr>
              <w:t>Fisheries Management statistics.  Reports to SteerCom</w:t>
            </w:r>
          </w:p>
        </w:tc>
        <w:tc>
          <w:tcPr>
            <w:tcW w:w="1045" w:type="pct"/>
          </w:tcPr>
          <w:p w:rsidR="00B7704C" w:rsidRPr="00540E87" w:rsidRDefault="00B7704C" w:rsidP="004D59BC">
            <w:pPr>
              <w:rPr>
                <w:rFonts w:asciiTheme="minorHAnsi" w:hAnsiTheme="minorHAnsi"/>
                <w:sz w:val="20"/>
              </w:rPr>
            </w:pPr>
            <w:r w:rsidRPr="00540E87">
              <w:rPr>
                <w:rFonts w:asciiTheme="minorHAnsi" w:hAnsiTheme="minorHAnsi"/>
                <w:sz w:val="20"/>
              </w:rPr>
              <w:t>Fishers willing to stop fishing.  May be difficult to evaluate.</w:t>
            </w:r>
          </w:p>
        </w:tc>
      </w:tr>
      <w:tr w:rsidR="00B7704C" w:rsidRPr="00540E87" w:rsidTr="004D59BC">
        <w:trPr>
          <w:cantSplit/>
          <w:trHeight w:val="1706"/>
        </w:trPr>
        <w:tc>
          <w:tcPr>
            <w:tcW w:w="611" w:type="pct"/>
            <w:vMerge w:val="restart"/>
            <w:shd w:val="clear" w:color="auto" w:fill="CCCCCC"/>
            <w:vAlign w:val="center"/>
          </w:tcPr>
          <w:p w:rsidR="00B7704C" w:rsidRPr="00540E87" w:rsidRDefault="00B7704C" w:rsidP="004D59BC">
            <w:pPr>
              <w:rPr>
                <w:rFonts w:asciiTheme="minorHAnsi" w:hAnsiTheme="minorHAnsi"/>
                <w:b/>
                <w:bCs/>
                <w:sz w:val="20"/>
              </w:rPr>
            </w:pPr>
            <w:r w:rsidRPr="00540E87">
              <w:rPr>
                <w:rFonts w:asciiTheme="minorHAnsi" w:hAnsiTheme="minorHAnsi"/>
                <w:b/>
                <w:bCs/>
                <w:sz w:val="20"/>
              </w:rPr>
              <w:t>Outcome 1</w:t>
            </w:r>
          </w:p>
          <w:p w:rsidR="00B7704C" w:rsidRPr="00540E87" w:rsidRDefault="00B7704C" w:rsidP="004D59BC">
            <w:pPr>
              <w:rPr>
                <w:rFonts w:asciiTheme="minorHAnsi" w:hAnsiTheme="minorHAnsi"/>
                <w:b/>
                <w:bCs/>
                <w:sz w:val="20"/>
              </w:rPr>
            </w:pPr>
            <w:r w:rsidRPr="00540E87">
              <w:rPr>
                <w:rFonts w:asciiTheme="minorHAnsi" w:hAnsiTheme="minorHAnsi"/>
                <w:sz w:val="20"/>
                <w:szCs w:val="20"/>
              </w:rPr>
              <w:t>Strengthened systemic and institutional capacity for biodiversity friendly f</w:t>
            </w:r>
            <w:r w:rsidRPr="00540E87">
              <w:rPr>
                <w:rFonts w:asciiTheme="minorHAnsi" w:hAnsiTheme="minorHAnsi"/>
                <w:bCs/>
                <w:sz w:val="20"/>
                <w:szCs w:val="20"/>
              </w:rPr>
              <w:t>isheries management regime</w:t>
            </w:r>
            <w:r w:rsidRPr="00540E87">
              <w:rPr>
                <w:rFonts w:asciiTheme="minorHAnsi" w:hAnsiTheme="minorHAnsi"/>
                <w:bCs/>
                <w:color w:val="000000"/>
                <w:sz w:val="20"/>
              </w:rPr>
              <w:t xml:space="preserve"> </w:t>
            </w:r>
          </w:p>
        </w:tc>
        <w:tc>
          <w:tcPr>
            <w:tcW w:w="1269" w:type="pct"/>
          </w:tcPr>
          <w:p w:rsidR="00B7704C" w:rsidRPr="00540E87" w:rsidRDefault="00B7704C" w:rsidP="004D59BC">
            <w:pPr>
              <w:rPr>
                <w:rFonts w:asciiTheme="minorHAnsi" w:hAnsiTheme="minorHAnsi"/>
                <w:sz w:val="20"/>
              </w:rPr>
            </w:pPr>
            <w:r w:rsidRPr="00540E87">
              <w:rPr>
                <w:rFonts w:asciiTheme="minorHAnsi" w:hAnsiTheme="minorHAnsi"/>
                <w:sz w:val="20"/>
              </w:rPr>
              <w:t>Effectiveness of policies and mechanisms for biodiversity friendly fishing</w:t>
            </w:r>
          </w:p>
        </w:tc>
        <w:tc>
          <w:tcPr>
            <w:tcW w:w="558" w:type="pct"/>
          </w:tcPr>
          <w:p w:rsidR="00B7704C" w:rsidRPr="00540E87" w:rsidRDefault="00B7704C" w:rsidP="004D59BC">
            <w:pPr>
              <w:rPr>
                <w:rFonts w:asciiTheme="minorHAnsi" w:hAnsiTheme="minorHAnsi"/>
                <w:sz w:val="20"/>
              </w:rPr>
            </w:pPr>
            <w:r w:rsidRPr="00540E87">
              <w:rPr>
                <w:rFonts w:asciiTheme="minorHAnsi" w:hAnsiTheme="minorHAnsi"/>
                <w:sz w:val="20"/>
              </w:rPr>
              <w:t>Absence of fisheries management plans</w:t>
            </w:r>
          </w:p>
        </w:tc>
        <w:tc>
          <w:tcPr>
            <w:tcW w:w="714" w:type="pct"/>
          </w:tcPr>
          <w:p w:rsidR="00B7704C" w:rsidRPr="00540E87" w:rsidRDefault="00B7704C" w:rsidP="004D59BC">
            <w:pPr>
              <w:rPr>
                <w:rFonts w:asciiTheme="minorHAnsi" w:hAnsiTheme="minorHAnsi"/>
                <w:sz w:val="20"/>
              </w:rPr>
            </w:pPr>
            <w:r w:rsidRPr="00540E87">
              <w:rPr>
                <w:rFonts w:asciiTheme="minorHAnsi" w:hAnsiTheme="minorHAnsi"/>
                <w:sz w:val="20"/>
              </w:rPr>
              <w:t xml:space="preserve">BDFMR adopted by the Gov. and providing for sustainable management targeting endemics </w:t>
            </w:r>
          </w:p>
        </w:tc>
        <w:tc>
          <w:tcPr>
            <w:tcW w:w="803" w:type="pct"/>
          </w:tcPr>
          <w:p w:rsidR="00B7704C" w:rsidRPr="00540E87" w:rsidRDefault="00B7704C" w:rsidP="004D59BC">
            <w:pPr>
              <w:rPr>
                <w:rFonts w:asciiTheme="minorHAnsi" w:hAnsiTheme="minorHAnsi"/>
                <w:sz w:val="20"/>
              </w:rPr>
            </w:pPr>
            <w:r w:rsidRPr="00540E87">
              <w:rPr>
                <w:rFonts w:asciiTheme="minorHAnsi" w:hAnsiTheme="minorHAnsi"/>
                <w:sz w:val="20"/>
              </w:rPr>
              <w:t xml:space="preserve">A formally endorsed and gov’t-adopted BDFMR document. </w:t>
            </w:r>
          </w:p>
        </w:tc>
        <w:tc>
          <w:tcPr>
            <w:tcW w:w="1045" w:type="pct"/>
          </w:tcPr>
          <w:p w:rsidR="00B7704C" w:rsidRPr="00540E87" w:rsidRDefault="00B7704C" w:rsidP="004D59BC">
            <w:pPr>
              <w:rPr>
                <w:rFonts w:asciiTheme="minorHAnsi" w:hAnsiTheme="minorHAnsi"/>
                <w:sz w:val="20"/>
              </w:rPr>
            </w:pPr>
            <w:r w:rsidRPr="00540E87">
              <w:rPr>
                <w:rFonts w:asciiTheme="minorHAnsi" w:hAnsiTheme="minorHAnsi"/>
                <w:sz w:val="20"/>
              </w:rPr>
              <w:t xml:space="preserve">Political will to adopt BDFMR in a form that does not compromise its effectiveness </w:t>
            </w:r>
          </w:p>
          <w:p w:rsidR="00B7704C" w:rsidRPr="00540E87" w:rsidRDefault="00B7704C" w:rsidP="004D59BC">
            <w:pPr>
              <w:rPr>
                <w:rFonts w:asciiTheme="minorHAnsi" w:hAnsiTheme="minorHAnsi"/>
                <w:sz w:val="20"/>
              </w:rPr>
            </w:pPr>
          </w:p>
          <w:p w:rsidR="00B7704C" w:rsidRPr="00540E87" w:rsidRDefault="00B7704C" w:rsidP="004D59BC">
            <w:pPr>
              <w:rPr>
                <w:rFonts w:asciiTheme="minorHAnsi" w:hAnsiTheme="minorHAnsi"/>
                <w:sz w:val="20"/>
              </w:rPr>
            </w:pPr>
            <w:r w:rsidRPr="00540E87">
              <w:rPr>
                <w:rFonts w:asciiTheme="minorHAnsi" w:hAnsiTheme="minorHAnsi"/>
                <w:sz w:val="20"/>
              </w:rPr>
              <w:t>Other agencies willing to relinquish responsibility (and associated budgeting)</w:t>
            </w:r>
          </w:p>
        </w:tc>
      </w:tr>
      <w:tr w:rsidR="00B7704C" w:rsidRPr="00540E87" w:rsidTr="004D59BC">
        <w:trPr>
          <w:cantSplit/>
          <w:trHeight w:val="1664"/>
        </w:trPr>
        <w:tc>
          <w:tcPr>
            <w:tcW w:w="611" w:type="pct"/>
            <w:vMerge/>
            <w:shd w:val="clear" w:color="auto" w:fill="CCCCCC"/>
          </w:tcPr>
          <w:p w:rsidR="00B7704C" w:rsidRPr="00540E87" w:rsidRDefault="00B7704C" w:rsidP="004D59BC">
            <w:pPr>
              <w:rPr>
                <w:rFonts w:asciiTheme="minorHAnsi" w:hAnsiTheme="minorHAnsi"/>
                <w:bCs/>
                <w:color w:val="000000"/>
                <w:sz w:val="20"/>
              </w:rPr>
            </w:pPr>
          </w:p>
        </w:tc>
        <w:tc>
          <w:tcPr>
            <w:tcW w:w="1269" w:type="pct"/>
          </w:tcPr>
          <w:p w:rsidR="00B7704C" w:rsidRPr="00540E87" w:rsidRDefault="00B7704C" w:rsidP="004D59BC">
            <w:pPr>
              <w:rPr>
                <w:rFonts w:asciiTheme="minorHAnsi" w:hAnsiTheme="minorHAnsi"/>
                <w:sz w:val="20"/>
              </w:rPr>
            </w:pPr>
            <w:r w:rsidRPr="00540E87">
              <w:rPr>
                <w:rFonts w:asciiTheme="minorHAnsi" w:hAnsiTheme="minorHAnsi"/>
                <w:sz w:val="20"/>
              </w:rPr>
              <w:t>Effectiveness of a management bodies (esp. Fisheries Advisory Committee) to deliver the biodiversity friendly regime in the long-term perspective.</w:t>
            </w:r>
          </w:p>
        </w:tc>
        <w:tc>
          <w:tcPr>
            <w:tcW w:w="558" w:type="pct"/>
          </w:tcPr>
          <w:p w:rsidR="00B7704C" w:rsidRPr="00540E87" w:rsidRDefault="00B7704C" w:rsidP="004D59BC">
            <w:pPr>
              <w:rPr>
                <w:rFonts w:asciiTheme="minorHAnsi" w:hAnsiTheme="minorHAnsi"/>
                <w:sz w:val="20"/>
              </w:rPr>
            </w:pPr>
            <w:r w:rsidRPr="00540E87">
              <w:rPr>
                <w:rFonts w:asciiTheme="minorHAnsi" w:hAnsiTheme="minorHAnsi"/>
                <w:sz w:val="20"/>
              </w:rPr>
              <w:t>Institutional fragmentation</w:t>
            </w:r>
          </w:p>
        </w:tc>
        <w:tc>
          <w:tcPr>
            <w:tcW w:w="714" w:type="pct"/>
          </w:tcPr>
          <w:p w:rsidR="00B7704C" w:rsidRPr="00540E87" w:rsidRDefault="00B7704C" w:rsidP="004D59BC">
            <w:pPr>
              <w:rPr>
                <w:rFonts w:asciiTheme="minorHAnsi" w:hAnsiTheme="minorHAnsi"/>
                <w:sz w:val="20"/>
              </w:rPr>
            </w:pPr>
            <w:r w:rsidRPr="00540E87">
              <w:rPr>
                <w:rFonts w:asciiTheme="minorHAnsi" w:hAnsiTheme="minorHAnsi"/>
                <w:sz w:val="20"/>
              </w:rPr>
              <w:t>FAC established and implementing effective policy</w:t>
            </w:r>
          </w:p>
        </w:tc>
        <w:tc>
          <w:tcPr>
            <w:tcW w:w="803" w:type="pct"/>
          </w:tcPr>
          <w:p w:rsidR="00B7704C" w:rsidRPr="00540E87" w:rsidRDefault="00B7704C" w:rsidP="004D59BC">
            <w:pPr>
              <w:rPr>
                <w:rFonts w:asciiTheme="minorHAnsi" w:hAnsiTheme="minorHAnsi"/>
                <w:sz w:val="20"/>
              </w:rPr>
            </w:pPr>
            <w:r w:rsidRPr="00540E87">
              <w:rPr>
                <w:rFonts w:asciiTheme="minorHAnsi" w:hAnsiTheme="minorHAnsi"/>
                <w:sz w:val="20"/>
              </w:rPr>
              <w:t>Minutes of FAC meetings. Project represented on FAC</w:t>
            </w:r>
          </w:p>
          <w:p w:rsidR="00B7704C" w:rsidRPr="00540E87" w:rsidRDefault="00B7704C" w:rsidP="004D59BC">
            <w:pPr>
              <w:rPr>
                <w:rFonts w:asciiTheme="minorHAnsi" w:hAnsiTheme="minorHAnsi"/>
                <w:sz w:val="20"/>
              </w:rPr>
            </w:pPr>
          </w:p>
        </w:tc>
        <w:tc>
          <w:tcPr>
            <w:tcW w:w="1045" w:type="pct"/>
          </w:tcPr>
          <w:p w:rsidR="00B7704C" w:rsidRPr="00540E87" w:rsidRDefault="00B7704C" w:rsidP="004D59BC">
            <w:pPr>
              <w:rPr>
                <w:rFonts w:asciiTheme="minorHAnsi" w:hAnsiTheme="minorHAnsi"/>
                <w:sz w:val="20"/>
              </w:rPr>
            </w:pPr>
            <w:r w:rsidRPr="00540E87">
              <w:rPr>
                <w:rFonts w:asciiTheme="minorHAnsi" w:hAnsiTheme="minorHAnsi"/>
                <w:sz w:val="20"/>
              </w:rPr>
              <w:t>Appropriate members selected. Assumes need for separate Committee. Role might be filled by SteerCom</w:t>
            </w:r>
          </w:p>
          <w:p w:rsidR="00B7704C" w:rsidRPr="00540E87" w:rsidRDefault="00B7704C" w:rsidP="004D59BC">
            <w:pPr>
              <w:rPr>
                <w:rFonts w:asciiTheme="minorHAnsi" w:hAnsiTheme="minorHAnsi"/>
                <w:sz w:val="20"/>
              </w:rPr>
            </w:pPr>
          </w:p>
        </w:tc>
      </w:tr>
      <w:tr w:rsidR="00B7704C" w:rsidRPr="00540E87" w:rsidTr="004D59BC">
        <w:trPr>
          <w:cantSplit/>
          <w:trHeight w:val="720"/>
        </w:trPr>
        <w:tc>
          <w:tcPr>
            <w:tcW w:w="611" w:type="pct"/>
            <w:vMerge/>
            <w:shd w:val="clear" w:color="auto" w:fill="CCCCCC"/>
          </w:tcPr>
          <w:p w:rsidR="00B7704C" w:rsidRPr="00540E87" w:rsidRDefault="00B7704C" w:rsidP="004D59BC">
            <w:pPr>
              <w:rPr>
                <w:rFonts w:asciiTheme="minorHAnsi" w:hAnsiTheme="minorHAnsi"/>
                <w:b/>
                <w:bCs/>
                <w:sz w:val="20"/>
              </w:rPr>
            </w:pPr>
          </w:p>
        </w:tc>
        <w:tc>
          <w:tcPr>
            <w:tcW w:w="1269" w:type="pct"/>
          </w:tcPr>
          <w:p w:rsidR="00B7704C" w:rsidRPr="00540E87" w:rsidRDefault="00B7704C" w:rsidP="004D59BC">
            <w:pPr>
              <w:pStyle w:val="NormalbulletsChar"/>
              <w:numPr>
                <w:ilvl w:val="0"/>
                <w:numId w:val="0"/>
              </w:numPr>
              <w:rPr>
                <w:rFonts w:asciiTheme="minorHAnsi" w:hAnsiTheme="minorHAnsi"/>
                <w:sz w:val="20"/>
              </w:rPr>
            </w:pPr>
            <w:r w:rsidRPr="00540E87">
              <w:rPr>
                <w:rFonts w:asciiTheme="minorHAnsi" w:hAnsiTheme="minorHAnsi"/>
                <w:sz w:val="20"/>
                <w:lang w:val="en-US"/>
              </w:rPr>
              <w:t xml:space="preserve">Percent of fisheries under control and monitoring </w:t>
            </w:r>
          </w:p>
        </w:tc>
        <w:tc>
          <w:tcPr>
            <w:tcW w:w="558" w:type="pct"/>
          </w:tcPr>
          <w:p w:rsidR="00B7704C" w:rsidRPr="00540E87" w:rsidRDefault="00B7704C" w:rsidP="004D59BC">
            <w:pPr>
              <w:rPr>
                <w:rFonts w:asciiTheme="minorHAnsi" w:hAnsiTheme="minorHAnsi"/>
                <w:sz w:val="20"/>
              </w:rPr>
            </w:pPr>
            <w:r w:rsidRPr="00540E87">
              <w:rPr>
                <w:rFonts w:asciiTheme="minorHAnsi" w:hAnsiTheme="minorHAnsi"/>
                <w:sz w:val="20"/>
              </w:rPr>
              <w:t>90% fishing illegal. Catches uncontrolled and unmonitored</w:t>
            </w:r>
          </w:p>
          <w:p w:rsidR="00B7704C" w:rsidRPr="00540E87" w:rsidRDefault="00B7704C" w:rsidP="004D59BC">
            <w:pPr>
              <w:rPr>
                <w:rFonts w:asciiTheme="minorHAnsi" w:hAnsiTheme="minorHAnsi"/>
                <w:sz w:val="20"/>
              </w:rPr>
            </w:pPr>
          </w:p>
        </w:tc>
        <w:tc>
          <w:tcPr>
            <w:tcW w:w="714" w:type="pct"/>
          </w:tcPr>
          <w:p w:rsidR="00B7704C" w:rsidRPr="00540E87" w:rsidRDefault="00B7704C" w:rsidP="004D59BC">
            <w:pPr>
              <w:rPr>
                <w:rFonts w:asciiTheme="minorHAnsi" w:hAnsiTheme="minorHAnsi"/>
                <w:sz w:val="20"/>
              </w:rPr>
            </w:pPr>
            <w:r w:rsidRPr="00540E87">
              <w:rPr>
                <w:rFonts w:asciiTheme="minorHAnsi" w:hAnsiTheme="minorHAnsi"/>
                <w:sz w:val="20"/>
              </w:rPr>
              <w:t xml:space="preserve">90% of fishing legally licensed. Illegal fishing routinely prosecuted. </w:t>
            </w:r>
          </w:p>
        </w:tc>
        <w:tc>
          <w:tcPr>
            <w:tcW w:w="803" w:type="pct"/>
          </w:tcPr>
          <w:p w:rsidR="00B7704C" w:rsidRPr="00540E87" w:rsidRDefault="00B7704C" w:rsidP="004D59BC">
            <w:pPr>
              <w:rPr>
                <w:rFonts w:asciiTheme="minorHAnsi" w:hAnsiTheme="minorHAnsi"/>
                <w:sz w:val="20"/>
              </w:rPr>
            </w:pPr>
            <w:r w:rsidRPr="00540E87">
              <w:rPr>
                <w:rFonts w:asciiTheme="minorHAnsi" w:hAnsiTheme="minorHAnsi"/>
                <w:sz w:val="20"/>
              </w:rPr>
              <w:t xml:space="preserve">Database of licences. Records of prosecutions. Reports from Fisheries Officers. Independent assessment. </w:t>
            </w:r>
          </w:p>
        </w:tc>
        <w:tc>
          <w:tcPr>
            <w:tcW w:w="1045" w:type="pct"/>
          </w:tcPr>
          <w:p w:rsidR="00B7704C" w:rsidRPr="00540E87" w:rsidRDefault="00B7704C" w:rsidP="004D59BC">
            <w:pPr>
              <w:rPr>
                <w:rFonts w:asciiTheme="minorHAnsi" w:hAnsiTheme="minorHAnsi"/>
                <w:sz w:val="20"/>
              </w:rPr>
            </w:pPr>
            <w:r w:rsidRPr="00540E87">
              <w:rPr>
                <w:rFonts w:asciiTheme="minorHAnsi" w:hAnsiTheme="minorHAnsi"/>
                <w:sz w:val="20"/>
              </w:rPr>
              <w:t>Government prepared to act to eradicate corruption in ranks. Transparent enforcement procedures adopted and applied. Support from legislative arm and Courts</w:t>
            </w:r>
          </w:p>
        </w:tc>
      </w:tr>
      <w:tr w:rsidR="00B7704C" w:rsidRPr="00540E87" w:rsidTr="004D59BC">
        <w:trPr>
          <w:cantSplit/>
          <w:trHeight w:val="1547"/>
        </w:trPr>
        <w:tc>
          <w:tcPr>
            <w:tcW w:w="611" w:type="pct"/>
            <w:vMerge/>
            <w:shd w:val="clear" w:color="auto" w:fill="CCCCCC"/>
          </w:tcPr>
          <w:p w:rsidR="00B7704C" w:rsidRPr="00540E87" w:rsidRDefault="00B7704C" w:rsidP="004D59BC">
            <w:pPr>
              <w:rPr>
                <w:rFonts w:asciiTheme="minorHAnsi" w:hAnsiTheme="minorHAnsi"/>
                <w:b/>
                <w:bCs/>
                <w:sz w:val="20"/>
              </w:rPr>
            </w:pPr>
          </w:p>
        </w:tc>
        <w:tc>
          <w:tcPr>
            <w:tcW w:w="1269" w:type="pct"/>
          </w:tcPr>
          <w:p w:rsidR="00B7704C" w:rsidRPr="00540E87" w:rsidRDefault="00B7704C" w:rsidP="004D59BC">
            <w:pPr>
              <w:rPr>
                <w:rFonts w:asciiTheme="minorHAnsi" w:hAnsiTheme="minorHAnsi"/>
                <w:sz w:val="20"/>
              </w:rPr>
            </w:pPr>
            <w:r w:rsidRPr="00540E87">
              <w:rPr>
                <w:rFonts w:asciiTheme="minorHAnsi" w:hAnsiTheme="minorHAnsi"/>
                <w:sz w:val="20"/>
              </w:rPr>
              <w:t>Percent endemic lake fish species harvested</w:t>
            </w:r>
          </w:p>
        </w:tc>
        <w:tc>
          <w:tcPr>
            <w:tcW w:w="558" w:type="pct"/>
          </w:tcPr>
          <w:p w:rsidR="00B7704C" w:rsidRPr="00540E87" w:rsidRDefault="00B7704C" w:rsidP="004D59BC">
            <w:pPr>
              <w:rPr>
                <w:rFonts w:asciiTheme="minorHAnsi" w:hAnsiTheme="minorHAnsi"/>
                <w:sz w:val="20"/>
              </w:rPr>
            </w:pPr>
            <w:r w:rsidRPr="00540E87">
              <w:rPr>
                <w:rFonts w:asciiTheme="minorHAnsi" w:hAnsiTheme="minorHAnsi"/>
                <w:sz w:val="20"/>
              </w:rPr>
              <w:t>Endemics targeted as preferred catches</w:t>
            </w:r>
          </w:p>
        </w:tc>
        <w:tc>
          <w:tcPr>
            <w:tcW w:w="714" w:type="pct"/>
          </w:tcPr>
          <w:p w:rsidR="00B7704C" w:rsidRPr="00540E87" w:rsidRDefault="00B7704C" w:rsidP="004D59BC">
            <w:pPr>
              <w:rPr>
                <w:rFonts w:asciiTheme="minorHAnsi" w:hAnsiTheme="minorHAnsi"/>
                <w:sz w:val="20"/>
              </w:rPr>
            </w:pPr>
            <w:r w:rsidRPr="00540E87">
              <w:rPr>
                <w:rFonts w:asciiTheme="minorHAnsi" w:hAnsiTheme="minorHAnsi"/>
                <w:sz w:val="20"/>
              </w:rPr>
              <w:t>Reduced % of endemics in catches. Reduced overall fisheries catch from lake.</w:t>
            </w:r>
          </w:p>
        </w:tc>
        <w:tc>
          <w:tcPr>
            <w:tcW w:w="803" w:type="pct"/>
          </w:tcPr>
          <w:p w:rsidR="00B7704C" w:rsidRPr="00540E87" w:rsidRDefault="00B7704C" w:rsidP="004D59BC">
            <w:pPr>
              <w:rPr>
                <w:rFonts w:asciiTheme="minorHAnsi" w:hAnsiTheme="minorHAnsi"/>
                <w:sz w:val="20"/>
              </w:rPr>
            </w:pPr>
            <w:r w:rsidRPr="00540E87">
              <w:rPr>
                <w:rFonts w:asciiTheme="minorHAnsi" w:hAnsiTheme="minorHAnsi"/>
                <w:sz w:val="20"/>
              </w:rPr>
              <w:t>Catch statistics published by Management Body. Fisheries database established and accessible. Survey of markets.</w:t>
            </w:r>
          </w:p>
        </w:tc>
        <w:tc>
          <w:tcPr>
            <w:tcW w:w="1045" w:type="pct"/>
          </w:tcPr>
          <w:p w:rsidR="00B7704C" w:rsidRPr="00540E87" w:rsidRDefault="00B7704C" w:rsidP="004D59BC">
            <w:pPr>
              <w:rPr>
                <w:rFonts w:asciiTheme="minorHAnsi" w:hAnsiTheme="minorHAnsi"/>
                <w:sz w:val="20"/>
              </w:rPr>
            </w:pPr>
            <w:r w:rsidRPr="00540E87">
              <w:rPr>
                <w:rFonts w:asciiTheme="minorHAnsi" w:hAnsiTheme="minorHAnsi"/>
                <w:sz w:val="20"/>
              </w:rPr>
              <w:t>Possible to target non-endemics without endemic by-catch.  Can change market demand or provide alternate supply of popular endemic food fish (through pond culture)</w:t>
            </w:r>
          </w:p>
        </w:tc>
      </w:tr>
      <w:tr w:rsidR="00B7704C" w:rsidRPr="00540E87" w:rsidTr="004D59BC">
        <w:trPr>
          <w:cantSplit/>
          <w:trHeight w:val="1124"/>
        </w:trPr>
        <w:tc>
          <w:tcPr>
            <w:tcW w:w="611" w:type="pct"/>
            <w:vMerge w:val="restart"/>
            <w:shd w:val="clear" w:color="auto" w:fill="CCCCCC"/>
          </w:tcPr>
          <w:p w:rsidR="00B7704C" w:rsidRPr="00540E87" w:rsidRDefault="00B7704C" w:rsidP="004D59BC">
            <w:pPr>
              <w:rPr>
                <w:rFonts w:asciiTheme="minorHAnsi" w:hAnsiTheme="minorHAnsi"/>
                <w:b/>
                <w:bCs/>
                <w:sz w:val="20"/>
              </w:rPr>
            </w:pPr>
            <w:r w:rsidRPr="00540E87">
              <w:rPr>
                <w:rFonts w:asciiTheme="minorHAnsi" w:hAnsiTheme="minorHAnsi"/>
                <w:b/>
                <w:bCs/>
                <w:sz w:val="20"/>
              </w:rPr>
              <w:t>Outcome 2</w:t>
            </w:r>
          </w:p>
          <w:p w:rsidR="00B7704C" w:rsidRPr="00540E87" w:rsidRDefault="00B7704C" w:rsidP="004D59BC">
            <w:pPr>
              <w:rPr>
                <w:rFonts w:asciiTheme="minorHAnsi" w:hAnsiTheme="minorHAnsi"/>
                <w:bCs/>
                <w:sz w:val="20"/>
              </w:rPr>
            </w:pPr>
            <w:r w:rsidRPr="00540E87">
              <w:rPr>
                <w:rFonts w:asciiTheme="minorHAnsi" w:hAnsiTheme="minorHAnsi"/>
                <w:sz w:val="20"/>
              </w:rPr>
              <w:t xml:space="preserve">Sustainable fisheries demonstrated which contribute to the conservation of endemic fish </w:t>
            </w:r>
            <w:r w:rsidRPr="00540E87">
              <w:rPr>
                <w:rFonts w:asciiTheme="minorHAnsi" w:hAnsiTheme="minorHAnsi"/>
                <w:sz w:val="20"/>
              </w:rPr>
              <w:lastRenderedPageBreak/>
              <w:t>species and to improve livelihoods</w:t>
            </w:r>
          </w:p>
        </w:tc>
        <w:tc>
          <w:tcPr>
            <w:tcW w:w="1269" w:type="pct"/>
          </w:tcPr>
          <w:p w:rsidR="00B7704C" w:rsidRPr="00540E87" w:rsidRDefault="00B7704C" w:rsidP="004D59BC">
            <w:pPr>
              <w:rPr>
                <w:rFonts w:asciiTheme="minorHAnsi" w:hAnsiTheme="minorHAnsi"/>
                <w:sz w:val="20"/>
              </w:rPr>
            </w:pPr>
            <w:r w:rsidRPr="00540E87">
              <w:rPr>
                <w:rFonts w:asciiTheme="minorHAnsi" w:hAnsiTheme="minorHAnsi"/>
                <w:sz w:val="20"/>
              </w:rPr>
              <w:lastRenderedPageBreak/>
              <w:t>The degree of the effectiveness of the breeding and restocking programs in sustain the viable endemic fish population</w:t>
            </w:r>
          </w:p>
        </w:tc>
        <w:tc>
          <w:tcPr>
            <w:tcW w:w="558" w:type="pct"/>
          </w:tcPr>
          <w:p w:rsidR="00B7704C" w:rsidRPr="00540E87" w:rsidRDefault="00B7704C" w:rsidP="004D59BC">
            <w:pPr>
              <w:rPr>
                <w:rFonts w:asciiTheme="minorHAnsi" w:hAnsiTheme="minorHAnsi"/>
                <w:sz w:val="20"/>
              </w:rPr>
            </w:pPr>
            <w:r w:rsidRPr="00540E87">
              <w:rPr>
                <w:rFonts w:asciiTheme="minorHAnsi" w:hAnsiTheme="minorHAnsi"/>
                <w:sz w:val="20"/>
              </w:rPr>
              <w:t>Limited restocking</w:t>
            </w:r>
          </w:p>
        </w:tc>
        <w:tc>
          <w:tcPr>
            <w:tcW w:w="714" w:type="pct"/>
          </w:tcPr>
          <w:p w:rsidR="00B7704C" w:rsidRPr="00540E87" w:rsidRDefault="00B7704C" w:rsidP="004D59BC">
            <w:pPr>
              <w:rPr>
                <w:rFonts w:asciiTheme="minorHAnsi" w:hAnsiTheme="minorHAnsi"/>
                <w:sz w:val="20"/>
                <w:szCs w:val="20"/>
              </w:rPr>
            </w:pPr>
            <w:r w:rsidRPr="00540E87">
              <w:rPr>
                <w:rFonts w:asciiTheme="minorHAnsi" w:hAnsiTheme="minorHAnsi"/>
                <w:sz w:val="20"/>
                <w:szCs w:val="20"/>
                <w:lang w:eastAsia="en-GB"/>
              </w:rPr>
              <w:t>Re-stocking rates: Marinka</w:t>
            </w:r>
            <w:r w:rsidRPr="00540E87">
              <w:rPr>
                <w:rFonts w:asciiTheme="minorHAnsi" w:hAnsiTheme="minorHAnsi"/>
                <w:sz w:val="20"/>
                <w:szCs w:val="20"/>
              </w:rPr>
              <w:t xml:space="preserve"> </w:t>
            </w:r>
            <w:r w:rsidRPr="00540E87">
              <w:rPr>
                <w:rFonts w:asciiTheme="minorHAnsi" w:hAnsiTheme="minorHAnsi"/>
                <w:i/>
                <w:iCs/>
                <w:sz w:val="20"/>
                <w:szCs w:val="20"/>
                <w:lang w:eastAsia="en-GB"/>
              </w:rPr>
              <w:t xml:space="preserve">Schizothorax issyk-kuli – </w:t>
            </w:r>
            <w:r w:rsidRPr="00540E87">
              <w:rPr>
                <w:rFonts w:asciiTheme="minorHAnsi" w:hAnsiTheme="minorHAnsi"/>
                <w:iCs/>
                <w:sz w:val="20"/>
                <w:szCs w:val="20"/>
                <w:lang w:eastAsia="en-GB"/>
              </w:rPr>
              <w:t>500,000 per year</w:t>
            </w:r>
          </w:p>
          <w:p w:rsidR="00B7704C" w:rsidRPr="00540E87" w:rsidRDefault="00B7704C" w:rsidP="004D59BC">
            <w:pPr>
              <w:rPr>
                <w:rFonts w:asciiTheme="minorHAnsi" w:hAnsiTheme="minorHAnsi"/>
                <w:sz w:val="20"/>
              </w:rPr>
            </w:pPr>
            <w:r w:rsidRPr="00540E87">
              <w:rPr>
                <w:rFonts w:asciiTheme="minorHAnsi" w:hAnsiTheme="minorHAnsi"/>
                <w:sz w:val="20"/>
                <w:szCs w:val="20"/>
                <w:lang w:eastAsia="en-GB"/>
              </w:rPr>
              <w:t>Naked Osman</w:t>
            </w:r>
            <w:r w:rsidRPr="00540E87">
              <w:rPr>
                <w:rFonts w:asciiTheme="minorHAnsi" w:hAnsiTheme="minorHAnsi"/>
                <w:sz w:val="20"/>
                <w:szCs w:val="20"/>
              </w:rPr>
              <w:t xml:space="preserve"> </w:t>
            </w:r>
            <w:r w:rsidRPr="00540E87">
              <w:rPr>
                <w:rFonts w:asciiTheme="minorHAnsi" w:hAnsiTheme="minorHAnsi"/>
                <w:i/>
                <w:iCs/>
                <w:sz w:val="20"/>
                <w:szCs w:val="20"/>
                <w:lang w:eastAsia="en-GB"/>
              </w:rPr>
              <w:t xml:space="preserve">Diptychus dybovskii </w:t>
            </w:r>
            <w:r w:rsidRPr="00540E87">
              <w:rPr>
                <w:rFonts w:asciiTheme="minorHAnsi" w:hAnsiTheme="minorHAnsi"/>
                <w:iCs/>
                <w:sz w:val="20"/>
                <w:szCs w:val="20"/>
                <w:lang w:eastAsia="en-GB"/>
              </w:rPr>
              <w:t>– 240,000 per year</w:t>
            </w:r>
          </w:p>
        </w:tc>
        <w:tc>
          <w:tcPr>
            <w:tcW w:w="803" w:type="pct"/>
          </w:tcPr>
          <w:p w:rsidR="00B7704C" w:rsidRPr="00540E87" w:rsidRDefault="00B7704C" w:rsidP="004D59BC">
            <w:pPr>
              <w:rPr>
                <w:rFonts w:asciiTheme="minorHAnsi" w:hAnsiTheme="minorHAnsi"/>
                <w:sz w:val="20"/>
              </w:rPr>
            </w:pPr>
            <w:r w:rsidRPr="00540E87">
              <w:rPr>
                <w:rFonts w:asciiTheme="minorHAnsi" w:hAnsiTheme="minorHAnsi"/>
                <w:sz w:val="20"/>
              </w:rPr>
              <w:t>Project records. Reports from Biological Stations. Records of breeding plants</w:t>
            </w:r>
          </w:p>
        </w:tc>
        <w:tc>
          <w:tcPr>
            <w:tcW w:w="1045" w:type="pct"/>
          </w:tcPr>
          <w:p w:rsidR="00B7704C" w:rsidRPr="00540E87" w:rsidRDefault="00B7704C" w:rsidP="004D59BC">
            <w:pPr>
              <w:rPr>
                <w:rFonts w:asciiTheme="minorHAnsi" w:hAnsiTheme="minorHAnsi"/>
                <w:sz w:val="20"/>
              </w:rPr>
            </w:pPr>
            <w:r w:rsidRPr="00540E87">
              <w:rPr>
                <w:rFonts w:asciiTheme="minorHAnsi" w:hAnsiTheme="minorHAnsi"/>
                <w:sz w:val="20"/>
              </w:rPr>
              <w:t xml:space="preserve">Possible to successful breed and release all spp. of endemics. Knowledge of number of individuals required. </w:t>
            </w:r>
          </w:p>
        </w:tc>
      </w:tr>
      <w:tr w:rsidR="00B7704C" w:rsidRPr="00540E87" w:rsidTr="004D59BC">
        <w:trPr>
          <w:cantSplit/>
          <w:trHeight w:val="1124"/>
        </w:trPr>
        <w:tc>
          <w:tcPr>
            <w:tcW w:w="611" w:type="pct"/>
            <w:vMerge/>
            <w:shd w:val="clear" w:color="auto" w:fill="CCCCCC"/>
          </w:tcPr>
          <w:p w:rsidR="00B7704C" w:rsidRPr="00540E87" w:rsidRDefault="00B7704C" w:rsidP="004D59BC">
            <w:pPr>
              <w:rPr>
                <w:rFonts w:asciiTheme="minorHAnsi" w:hAnsiTheme="minorHAnsi"/>
                <w:b/>
                <w:bCs/>
                <w:sz w:val="20"/>
              </w:rPr>
            </w:pPr>
          </w:p>
        </w:tc>
        <w:tc>
          <w:tcPr>
            <w:tcW w:w="1269" w:type="pct"/>
          </w:tcPr>
          <w:p w:rsidR="00B7704C" w:rsidRPr="00540E87" w:rsidRDefault="00B7704C" w:rsidP="004D59BC">
            <w:pPr>
              <w:rPr>
                <w:rFonts w:asciiTheme="minorHAnsi" w:hAnsiTheme="minorHAnsi"/>
                <w:sz w:val="20"/>
              </w:rPr>
            </w:pPr>
            <w:r w:rsidRPr="00540E87">
              <w:rPr>
                <w:rFonts w:asciiTheme="minorHAnsi" w:hAnsiTheme="minorHAnsi"/>
                <w:sz w:val="20"/>
              </w:rPr>
              <w:t>Average license period for fishing rights for a particular plot, assigned to one user/fishermen</w:t>
            </w:r>
          </w:p>
        </w:tc>
        <w:tc>
          <w:tcPr>
            <w:tcW w:w="558" w:type="pct"/>
          </w:tcPr>
          <w:p w:rsidR="00B7704C" w:rsidRPr="00540E87" w:rsidRDefault="00B7704C" w:rsidP="004D59BC">
            <w:pPr>
              <w:rPr>
                <w:rFonts w:asciiTheme="minorHAnsi" w:hAnsiTheme="minorHAnsi"/>
                <w:sz w:val="20"/>
              </w:rPr>
            </w:pPr>
            <w:r w:rsidRPr="00540E87">
              <w:rPr>
                <w:rFonts w:asciiTheme="minorHAnsi" w:hAnsiTheme="minorHAnsi"/>
                <w:sz w:val="20"/>
              </w:rPr>
              <w:t xml:space="preserve">Non-existing </w:t>
            </w:r>
          </w:p>
        </w:tc>
        <w:tc>
          <w:tcPr>
            <w:tcW w:w="714" w:type="pct"/>
          </w:tcPr>
          <w:p w:rsidR="00B7704C" w:rsidRPr="00540E87" w:rsidRDefault="00B7704C" w:rsidP="004D59BC">
            <w:pPr>
              <w:rPr>
                <w:rFonts w:asciiTheme="minorHAnsi" w:hAnsiTheme="minorHAnsi"/>
                <w:sz w:val="20"/>
              </w:rPr>
            </w:pPr>
            <w:r w:rsidRPr="00540E87">
              <w:rPr>
                <w:rFonts w:asciiTheme="minorHAnsi" w:hAnsiTheme="minorHAnsi"/>
                <w:sz w:val="20"/>
              </w:rPr>
              <w:t>At least 10 years</w:t>
            </w:r>
          </w:p>
        </w:tc>
        <w:tc>
          <w:tcPr>
            <w:tcW w:w="803" w:type="pct"/>
          </w:tcPr>
          <w:p w:rsidR="00B7704C" w:rsidRPr="00540E87" w:rsidRDefault="00B7704C" w:rsidP="004D59BC">
            <w:pPr>
              <w:rPr>
                <w:rFonts w:asciiTheme="minorHAnsi" w:hAnsiTheme="minorHAnsi"/>
                <w:sz w:val="20"/>
              </w:rPr>
            </w:pPr>
            <w:r w:rsidRPr="00540E87">
              <w:rPr>
                <w:rFonts w:asciiTheme="minorHAnsi" w:hAnsiTheme="minorHAnsi"/>
                <w:sz w:val="20"/>
              </w:rPr>
              <w:t>BDFMR document</w:t>
            </w:r>
          </w:p>
        </w:tc>
        <w:tc>
          <w:tcPr>
            <w:tcW w:w="1045" w:type="pct"/>
          </w:tcPr>
          <w:p w:rsidR="00B7704C" w:rsidRPr="00540E87" w:rsidRDefault="00B7704C" w:rsidP="004D59BC">
            <w:pPr>
              <w:rPr>
                <w:rFonts w:asciiTheme="minorHAnsi" w:hAnsiTheme="minorHAnsi"/>
                <w:sz w:val="20"/>
              </w:rPr>
            </w:pPr>
            <w:r w:rsidRPr="00540E87">
              <w:rPr>
                <w:rFonts w:asciiTheme="minorHAnsi" w:hAnsiTheme="minorHAnsi"/>
                <w:sz w:val="20"/>
              </w:rPr>
              <w:t>Local fishermen may oppose establishment of long tenure. There is a need for a transparent bidding process behind the distribution of long-term fishing rights, and the process should incorporate assessment of the fishing experience and qualifications. These are the risk mitigation measures the project will incorporate</w:t>
            </w:r>
          </w:p>
        </w:tc>
      </w:tr>
      <w:tr w:rsidR="00B7704C" w:rsidRPr="00540E87" w:rsidTr="004D59BC">
        <w:trPr>
          <w:cantSplit/>
          <w:trHeight w:val="944"/>
        </w:trPr>
        <w:tc>
          <w:tcPr>
            <w:tcW w:w="611" w:type="pct"/>
            <w:vMerge/>
            <w:shd w:val="clear" w:color="auto" w:fill="CCCCCC"/>
          </w:tcPr>
          <w:p w:rsidR="00B7704C" w:rsidRPr="00540E87" w:rsidRDefault="00B7704C" w:rsidP="004D59BC">
            <w:pPr>
              <w:rPr>
                <w:rFonts w:asciiTheme="minorHAnsi" w:hAnsiTheme="minorHAnsi"/>
                <w:b/>
                <w:bCs/>
                <w:sz w:val="20"/>
              </w:rPr>
            </w:pPr>
          </w:p>
        </w:tc>
        <w:tc>
          <w:tcPr>
            <w:tcW w:w="1269" w:type="pct"/>
          </w:tcPr>
          <w:p w:rsidR="00B7704C" w:rsidRPr="00540E87" w:rsidRDefault="00B7704C" w:rsidP="004D59BC">
            <w:pPr>
              <w:rPr>
                <w:rFonts w:asciiTheme="minorHAnsi" w:hAnsiTheme="minorHAnsi"/>
                <w:sz w:val="20"/>
              </w:rPr>
            </w:pPr>
            <w:r w:rsidRPr="00540E87">
              <w:rPr>
                <w:rFonts w:asciiTheme="minorHAnsi" w:hAnsiTheme="minorHAnsi"/>
                <w:sz w:val="20"/>
              </w:rPr>
              <w:t>Volumes of commercial fish supply produced from artificial ponds (higher volumes will contribute to reduction in required fishing effort).</w:t>
            </w:r>
          </w:p>
        </w:tc>
        <w:tc>
          <w:tcPr>
            <w:tcW w:w="558" w:type="pct"/>
          </w:tcPr>
          <w:p w:rsidR="00B7704C" w:rsidRPr="00540E87" w:rsidRDefault="00B7704C" w:rsidP="004D59BC">
            <w:pPr>
              <w:rPr>
                <w:rFonts w:asciiTheme="minorHAnsi" w:hAnsiTheme="minorHAnsi"/>
                <w:sz w:val="20"/>
              </w:rPr>
            </w:pPr>
            <w:r w:rsidRPr="00540E87">
              <w:rPr>
                <w:rFonts w:asciiTheme="minorHAnsi" w:hAnsiTheme="minorHAnsi"/>
                <w:sz w:val="20"/>
              </w:rPr>
              <w:t>Little to no pond culture</w:t>
            </w:r>
          </w:p>
        </w:tc>
        <w:tc>
          <w:tcPr>
            <w:tcW w:w="714" w:type="pct"/>
          </w:tcPr>
          <w:p w:rsidR="00B7704C" w:rsidRPr="00540E87" w:rsidRDefault="00B7704C" w:rsidP="004D59BC">
            <w:pPr>
              <w:rPr>
                <w:rFonts w:asciiTheme="minorHAnsi" w:hAnsiTheme="minorHAnsi"/>
                <w:sz w:val="20"/>
              </w:rPr>
            </w:pPr>
            <w:r w:rsidRPr="00540E87">
              <w:rPr>
                <w:rFonts w:asciiTheme="minorHAnsi" w:hAnsiTheme="minorHAnsi"/>
                <w:sz w:val="20"/>
              </w:rPr>
              <w:t xml:space="preserve">10 ponds producing commercial spp. for market (&gt;500 mt) </w:t>
            </w:r>
          </w:p>
        </w:tc>
        <w:tc>
          <w:tcPr>
            <w:tcW w:w="803" w:type="pct"/>
          </w:tcPr>
          <w:p w:rsidR="00B7704C" w:rsidRPr="00540E87" w:rsidRDefault="00B7704C" w:rsidP="004D59BC">
            <w:pPr>
              <w:rPr>
                <w:rFonts w:asciiTheme="minorHAnsi" w:hAnsiTheme="minorHAnsi"/>
                <w:sz w:val="20"/>
              </w:rPr>
            </w:pPr>
            <w:r w:rsidRPr="00540E87">
              <w:rPr>
                <w:rFonts w:asciiTheme="minorHAnsi" w:hAnsiTheme="minorHAnsi"/>
                <w:sz w:val="20"/>
              </w:rPr>
              <w:t xml:space="preserve">Project records. Site visits by Evaluators. Pond operator’s records. </w:t>
            </w:r>
          </w:p>
        </w:tc>
        <w:tc>
          <w:tcPr>
            <w:tcW w:w="1045" w:type="pct"/>
          </w:tcPr>
          <w:p w:rsidR="00B7704C" w:rsidRPr="00540E87" w:rsidRDefault="00B7704C" w:rsidP="004D59BC">
            <w:pPr>
              <w:rPr>
                <w:rFonts w:asciiTheme="minorHAnsi" w:hAnsiTheme="minorHAnsi"/>
                <w:sz w:val="20"/>
              </w:rPr>
            </w:pPr>
            <w:r w:rsidRPr="00540E87">
              <w:rPr>
                <w:rFonts w:asciiTheme="minorHAnsi" w:hAnsiTheme="minorHAnsi"/>
                <w:sz w:val="20"/>
              </w:rPr>
              <w:t>Suitable ponds available. Pond cultured fish are acceptable to market. Cost-effective alternative to wild- caught fish</w:t>
            </w:r>
          </w:p>
          <w:p w:rsidR="00B7704C" w:rsidRPr="00540E87" w:rsidRDefault="00B7704C" w:rsidP="004D59BC">
            <w:pPr>
              <w:rPr>
                <w:rFonts w:asciiTheme="minorHAnsi" w:hAnsiTheme="minorHAnsi"/>
                <w:sz w:val="20"/>
              </w:rPr>
            </w:pPr>
          </w:p>
        </w:tc>
      </w:tr>
      <w:tr w:rsidR="00B7704C" w:rsidRPr="00540E87" w:rsidTr="004D59BC">
        <w:trPr>
          <w:cantSplit/>
          <w:trHeight w:val="764"/>
        </w:trPr>
        <w:tc>
          <w:tcPr>
            <w:tcW w:w="611" w:type="pct"/>
            <w:vMerge/>
            <w:shd w:val="clear" w:color="auto" w:fill="CCCCCC"/>
          </w:tcPr>
          <w:p w:rsidR="00B7704C" w:rsidRPr="00540E87" w:rsidRDefault="00B7704C" w:rsidP="004D59BC">
            <w:pPr>
              <w:rPr>
                <w:rFonts w:asciiTheme="minorHAnsi" w:hAnsiTheme="minorHAnsi"/>
                <w:b/>
                <w:bCs/>
                <w:sz w:val="20"/>
              </w:rPr>
            </w:pPr>
          </w:p>
        </w:tc>
        <w:tc>
          <w:tcPr>
            <w:tcW w:w="1269" w:type="pct"/>
          </w:tcPr>
          <w:p w:rsidR="00B7704C" w:rsidRPr="00540E87" w:rsidRDefault="00B7704C" w:rsidP="004D59BC">
            <w:pPr>
              <w:rPr>
                <w:rFonts w:asciiTheme="minorHAnsi" w:hAnsiTheme="minorHAnsi"/>
                <w:sz w:val="20"/>
              </w:rPr>
            </w:pPr>
            <w:r w:rsidRPr="00540E87">
              <w:rPr>
                <w:rFonts w:asciiTheme="minorHAnsi" w:hAnsiTheme="minorHAnsi"/>
                <w:sz w:val="20"/>
              </w:rPr>
              <w:t xml:space="preserve">The trend of changes in the levels of introduced alien fish species showing significant results. </w:t>
            </w:r>
          </w:p>
        </w:tc>
        <w:tc>
          <w:tcPr>
            <w:tcW w:w="558" w:type="pct"/>
          </w:tcPr>
          <w:p w:rsidR="00B7704C" w:rsidRPr="00540E87" w:rsidRDefault="00B7704C" w:rsidP="004D59BC">
            <w:pPr>
              <w:rPr>
                <w:rFonts w:asciiTheme="minorHAnsi" w:hAnsiTheme="minorHAnsi"/>
                <w:sz w:val="20"/>
              </w:rPr>
            </w:pPr>
            <w:r w:rsidRPr="00540E87">
              <w:rPr>
                <w:rFonts w:asciiTheme="minorHAnsi" w:hAnsiTheme="minorHAnsi"/>
                <w:sz w:val="20"/>
              </w:rPr>
              <w:t>No control or attempts to reduce alien species</w:t>
            </w:r>
          </w:p>
        </w:tc>
        <w:tc>
          <w:tcPr>
            <w:tcW w:w="714" w:type="pct"/>
          </w:tcPr>
          <w:p w:rsidR="00B7704C" w:rsidRPr="00540E87" w:rsidRDefault="00B7704C" w:rsidP="004D59BC">
            <w:pPr>
              <w:rPr>
                <w:rFonts w:asciiTheme="minorHAnsi" w:hAnsiTheme="minorHAnsi"/>
                <w:sz w:val="20"/>
              </w:rPr>
            </w:pPr>
            <w:r w:rsidRPr="00540E87">
              <w:rPr>
                <w:rFonts w:asciiTheme="minorHAnsi" w:hAnsiTheme="minorHAnsi"/>
                <w:sz w:val="20"/>
              </w:rPr>
              <w:t>Active control. Alien species number and sizes reduced</w:t>
            </w:r>
          </w:p>
        </w:tc>
        <w:tc>
          <w:tcPr>
            <w:tcW w:w="803" w:type="pct"/>
          </w:tcPr>
          <w:p w:rsidR="00B7704C" w:rsidRPr="00540E87" w:rsidRDefault="00B7704C" w:rsidP="004D59BC">
            <w:pPr>
              <w:rPr>
                <w:rFonts w:asciiTheme="minorHAnsi" w:hAnsiTheme="minorHAnsi"/>
                <w:sz w:val="20"/>
              </w:rPr>
            </w:pPr>
            <w:r w:rsidRPr="00540E87">
              <w:rPr>
                <w:rFonts w:asciiTheme="minorHAnsi" w:hAnsiTheme="minorHAnsi"/>
                <w:sz w:val="20"/>
              </w:rPr>
              <w:t>Field monitoring. Reports from Biological Station. Catch records.</w:t>
            </w:r>
          </w:p>
        </w:tc>
        <w:tc>
          <w:tcPr>
            <w:tcW w:w="1045" w:type="pct"/>
          </w:tcPr>
          <w:p w:rsidR="00B7704C" w:rsidRPr="00540E87" w:rsidRDefault="00B7704C" w:rsidP="004D59BC">
            <w:pPr>
              <w:rPr>
                <w:rFonts w:asciiTheme="minorHAnsi" w:hAnsiTheme="minorHAnsi"/>
                <w:sz w:val="20"/>
              </w:rPr>
            </w:pPr>
            <w:r w:rsidRPr="00540E87">
              <w:rPr>
                <w:rFonts w:asciiTheme="minorHAnsi" w:hAnsiTheme="minorHAnsi"/>
                <w:sz w:val="20"/>
              </w:rPr>
              <w:t>Accurate information available on existing numbers and life-cycle/habitats. Control is feasible.</w:t>
            </w:r>
          </w:p>
        </w:tc>
      </w:tr>
      <w:tr w:rsidR="00B7704C" w:rsidRPr="00540E87" w:rsidTr="004D59BC">
        <w:trPr>
          <w:cantSplit/>
          <w:trHeight w:val="1097"/>
        </w:trPr>
        <w:tc>
          <w:tcPr>
            <w:tcW w:w="611" w:type="pct"/>
            <w:vMerge/>
            <w:shd w:val="clear" w:color="auto" w:fill="CCCCCC"/>
          </w:tcPr>
          <w:p w:rsidR="00B7704C" w:rsidRPr="00540E87" w:rsidRDefault="00B7704C" w:rsidP="004D59BC">
            <w:pPr>
              <w:rPr>
                <w:rFonts w:asciiTheme="minorHAnsi" w:hAnsiTheme="minorHAnsi"/>
                <w:b/>
                <w:bCs/>
                <w:sz w:val="20"/>
              </w:rPr>
            </w:pPr>
          </w:p>
        </w:tc>
        <w:tc>
          <w:tcPr>
            <w:tcW w:w="1269" w:type="pct"/>
          </w:tcPr>
          <w:p w:rsidR="00B7704C" w:rsidRPr="00540E87" w:rsidRDefault="00B7704C" w:rsidP="004D59BC">
            <w:pPr>
              <w:rPr>
                <w:rFonts w:asciiTheme="minorHAnsi" w:hAnsiTheme="minorHAnsi"/>
                <w:sz w:val="20"/>
              </w:rPr>
            </w:pPr>
            <w:r w:rsidRPr="00540E87">
              <w:rPr>
                <w:rFonts w:asciiTheme="minorHAnsi" w:hAnsiTheme="minorHAnsi"/>
                <w:sz w:val="20"/>
              </w:rPr>
              <w:t>The trend of employment of local people in livelihood fishing (a dropping trend will signify a relaxation of the catch loads)</w:t>
            </w:r>
          </w:p>
        </w:tc>
        <w:tc>
          <w:tcPr>
            <w:tcW w:w="558" w:type="pct"/>
          </w:tcPr>
          <w:p w:rsidR="00B7704C" w:rsidRPr="00540E87" w:rsidRDefault="00B7704C" w:rsidP="004D59BC">
            <w:pPr>
              <w:rPr>
                <w:rFonts w:asciiTheme="minorHAnsi" w:hAnsiTheme="minorHAnsi"/>
                <w:sz w:val="20"/>
              </w:rPr>
            </w:pPr>
            <w:r w:rsidRPr="00540E87">
              <w:rPr>
                <w:rFonts w:asciiTheme="minorHAnsi" w:hAnsiTheme="minorHAnsi"/>
                <w:sz w:val="20"/>
              </w:rPr>
              <w:t>Heavy concentration on fishing for livelihood. Ltd opportunities for other employment</w:t>
            </w:r>
          </w:p>
        </w:tc>
        <w:tc>
          <w:tcPr>
            <w:tcW w:w="714" w:type="pct"/>
          </w:tcPr>
          <w:p w:rsidR="00B7704C" w:rsidRPr="00540E87" w:rsidRDefault="00B7704C" w:rsidP="004D59BC">
            <w:pPr>
              <w:rPr>
                <w:rFonts w:asciiTheme="minorHAnsi" w:hAnsiTheme="minorHAnsi"/>
                <w:sz w:val="20"/>
              </w:rPr>
            </w:pPr>
            <w:r w:rsidRPr="00540E87">
              <w:rPr>
                <w:rFonts w:asciiTheme="minorHAnsi" w:hAnsiTheme="minorHAnsi"/>
                <w:sz w:val="20"/>
              </w:rPr>
              <w:t xml:space="preserve">Increase in other forms of employment. Decrease in fishing effort. </w:t>
            </w:r>
          </w:p>
        </w:tc>
        <w:tc>
          <w:tcPr>
            <w:tcW w:w="803" w:type="pct"/>
          </w:tcPr>
          <w:p w:rsidR="00B7704C" w:rsidRPr="00540E87" w:rsidRDefault="00B7704C" w:rsidP="004D59BC">
            <w:pPr>
              <w:rPr>
                <w:rFonts w:asciiTheme="minorHAnsi" w:hAnsiTheme="minorHAnsi"/>
                <w:sz w:val="20"/>
              </w:rPr>
            </w:pPr>
            <w:r w:rsidRPr="00540E87">
              <w:rPr>
                <w:rFonts w:asciiTheme="minorHAnsi" w:hAnsiTheme="minorHAnsi"/>
                <w:sz w:val="20"/>
              </w:rPr>
              <w:t>Fishing licences. Independent survey. Local record of businesses and employment.</w:t>
            </w:r>
          </w:p>
        </w:tc>
        <w:tc>
          <w:tcPr>
            <w:tcW w:w="1045" w:type="pct"/>
          </w:tcPr>
          <w:p w:rsidR="00B7704C" w:rsidRPr="00540E87" w:rsidRDefault="00B7704C" w:rsidP="004D59BC">
            <w:pPr>
              <w:rPr>
                <w:rFonts w:asciiTheme="minorHAnsi" w:hAnsiTheme="minorHAnsi"/>
                <w:sz w:val="20"/>
              </w:rPr>
            </w:pPr>
            <w:r w:rsidRPr="00540E87">
              <w:rPr>
                <w:rFonts w:asciiTheme="minorHAnsi" w:hAnsiTheme="minorHAnsi"/>
                <w:sz w:val="20"/>
              </w:rPr>
              <w:t>Other livelihoods are available and attractive alternative. Fishers willing to work in other trades</w:t>
            </w:r>
          </w:p>
        </w:tc>
      </w:tr>
    </w:tbl>
    <w:p w:rsidR="00B7704C" w:rsidRPr="00540E87" w:rsidRDefault="00B7704C" w:rsidP="00DB06C1">
      <w:pPr>
        <w:jc w:val="center"/>
        <w:outlineLvl w:val="3"/>
        <w:rPr>
          <w:rFonts w:asciiTheme="minorHAnsi" w:hAnsiTheme="minorHAnsi"/>
          <w:b/>
        </w:rPr>
      </w:pPr>
    </w:p>
    <w:bookmarkEnd w:id="59"/>
    <w:p w:rsidR="00B7704C" w:rsidRPr="00540E87" w:rsidRDefault="00B7704C" w:rsidP="00DB06C1">
      <w:pPr>
        <w:rPr>
          <w:rFonts w:asciiTheme="minorHAnsi" w:hAnsiTheme="minorHAnsi"/>
        </w:rPr>
      </w:pPr>
    </w:p>
    <w:p w:rsidR="00B7704C" w:rsidRPr="00540E87" w:rsidRDefault="00B7704C">
      <w:pPr>
        <w:rPr>
          <w:rFonts w:asciiTheme="minorHAnsi" w:hAnsiTheme="minorHAnsi"/>
          <w:sz w:val="20"/>
          <w:szCs w:val="20"/>
        </w:rPr>
        <w:sectPr w:rsidR="00B7704C" w:rsidRPr="00540E87" w:rsidSect="003A0817">
          <w:pgSz w:w="15840" w:h="12240" w:orient="landscape"/>
          <w:pgMar w:top="1440" w:right="1440" w:bottom="758" w:left="1440" w:header="708" w:footer="708" w:gutter="0"/>
          <w:cols w:space="708"/>
          <w:docGrid w:linePitch="360"/>
        </w:sectPr>
      </w:pPr>
    </w:p>
    <w:p w:rsidR="00B7704C" w:rsidRPr="00540E87" w:rsidRDefault="00B7704C" w:rsidP="008F2E34">
      <w:pPr>
        <w:pStyle w:val="Heading31"/>
        <w:rPr>
          <w:rFonts w:asciiTheme="minorHAnsi" w:hAnsiTheme="minorHAnsi"/>
        </w:rPr>
      </w:pPr>
      <w:bookmarkStart w:id="63" w:name="_TOR_Annex_B:"/>
      <w:bookmarkStart w:id="64" w:name="_Toc299133054"/>
      <w:bookmarkStart w:id="65" w:name="_Toc321341563"/>
      <w:bookmarkEnd w:id="63"/>
      <w:r w:rsidRPr="00540E87">
        <w:rPr>
          <w:rFonts w:asciiTheme="minorHAnsi" w:hAnsiTheme="minorHAnsi"/>
        </w:rPr>
        <w:lastRenderedPageBreak/>
        <w:t>Annex B: List of Documents to be reviewed by the evaluators</w:t>
      </w:r>
      <w:bookmarkEnd w:id="60"/>
      <w:bookmarkEnd w:id="61"/>
      <w:bookmarkEnd w:id="62"/>
      <w:bookmarkEnd w:id="64"/>
      <w:bookmarkEnd w:id="65"/>
    </w:p>
    <w:p w:rsidR="00B7704C" w:rsidRPr="00540E87" w:rsidRDefault="00B7704C" w:rsidP="008F2E34">
      <w:pPr>
        <w:spacing w:before="120" w:after="120" w:line="240" w:lineRule="auto"/>
        <w:jc w:val="both"/>
        <w:rPr>
          <w:rFonts w:asciiTheme="minorHAnsi" w:hAnsiTheme="minorHAnsi"/>
          <w:b/>
        </w:rPr>
      </w:pPr>
    </w:p>
    <w:p w:rsidR="00B7704C" w:rsidRPr="00540E87" w:rsidRDefault="00B7704C" w:rsidP="008F2E34">
      <w:pPr>
        <w:spacing w:before="120" w:after="120" w:line="240" w:lineRule="auto"/>
        <w:jc w:val="both"/>
        <w:rPr>
          <w:rFonts w:asciiTheme="minorHAnsi" w:hAnsiTheme="minorHAnsi"/>
          <w:b/>
        </w:rPr>
      </w:pPr>
      <w:r w:rsidRPr="00540E87">
        <w:rPr>
          <w:rFonts w:asciiTheme="minorHAnsi" w:hAnsiTheme="minorHAnsi"/>
          <w:b/>
        </w:rPr>
        <w:t>General documentation</w:t>
      </w:r>
    </w:p>
    <w:p w:rsidR="00B7704C" w:rsidRPr="00540E87" w:rsidRDefault="00B7704C" w:rsidP="008F2E34">
      <w:pPr>
        <w:numPr>
          <w:ilvl w:val="0"/>
          <w:numId w:val="34"/>
        </w:numPr>
        <w:spacing w:before="120" w:after="120" w:line="240" w:lineRule="auto"/>
        <w:jc w:val="both"/>
        <w:rPr>
          <w:rFonts w:asciiTheme="minorHAnsi" w:hAnsiTheme="minorHAnsi"/>
        </w:rPr>
      </w:pPr>
      <w:r w:rsidRPr="00540E87">
        <w:rPr>
          <w:rFonts w:asciiTheme="minorHAnsi" w:hAnsiTheme="minorHAnsi"/>
        </w:rPr>
        <w:t>UNDP Programme and Operations Policies and Procedures</w:t>
      </w:r>
      <w:r w:rsidR="00EC3C7C" w:rsidRPr="00540E87">
        <w:rPr>
          <w:rFonts w:asciiTheme="minorHAnsi" w:hAnsiTheme="minorHAnsi"/>
        </w:rPr>
        <w:t xml:space="preserve"> (POPP)</w:t>
      </w:r>
      <w:r w:rsidRPr="00540E87">
        <w:rPr>
          <w:rFonts w:asciiTheme="minorHAnsi" w:hAnsiTheme="minorHAnsi"/>
        </w:rPr>
        <w:t>;</w:t>
      </w:r>
    </w:p>
    <w:p w:rsidR="00B7704C" w:rsidRPr="00540E87" w:rsidRDefault="00B7704C" w:rsidP="008F2E34">
      <w:pPr>
        <w:numPr>
          <w:ilvl w:val="0"/>
          <w:numId w:val="34"/>
        </w:numPr>
        <w:spacing w:before="120" w:after="120" w:line="240" w:lineRule="auto"/>
        <w:jc w:val="both"/>
        <w:rPr>
          <w:rFonts w:asciiTheme="minorHAnsi" w:hAnsiTheme="minorHAnsi"/>
        </w:rPr>
      </w:pPr>
      <w:r w:rsidRPr="00540E87">
        <w:rPr>
          <w:rFonts w:asciiTheme="minorHAnsi" w:hAnsiTheme="minorHAnsi"/>
        </w:rPr>
        <w:t>UNDP Handbook for Monitoring and Evaluating for Results;</w:t>
      </w:r>
    </w:p>
    <w:p w:rsidR="00B7704C" w:rsidRPr="00540E87" w:rsidRDefault="00B7704C" w:rsidP="008F2E34">
      <w:pPr>
        <w:numPr>
          <w:ilvl w:val="0"/>
          <w:numId w:val="34"/>
        </w:numPr>
        <w:spacing w:before="120" w:after="120" w:line="240" w:lineRule="auto"/>
        <w:jc w:val="both"/>
        <w:rPr>
          <w:rFonts w:asciiTheme="minorHAnsi" w:hAnsiTheme="minorHAnsi"/>
        </w:rPr>
      </w:pPr>
      <w:r w:rsidRPr="00540E87">
        <w:rPr>
          <w:rFonts w:asciiTheme="minorHAnsi" w:hAnsiTheme="minorHAnsi"/>
        </w:rPr>
        <w:t>GEF Monitoring and Evaluation Policy;</w:t>
      </w:r>
    </w:p>
    <w:p w:rsidR="00EC3C7C" w:rsidRPr="00540E87" w:rsidRDefault="00EC3C7C" w:rsidP="008F2E34">
      <w:pPr>
        <w:numPr>
          <w:ilvl w:val="0"/>
          <w:numId w:val="34"/>
        </w:numPr>
        <w:spacing w:before="120" w:after="120" w:line="240" w:lineRule="auto"/>
        <w:jc w:val="both"/>
        <w:rPr>
          <w:rFonts w:asciiTheme="minorHAnsi" w:hAnsiTheme="minorHAnsi"/>
        </w:rPr>
      </w:pPr>
      <w:r w:rsidRPr="00540E87">
        <w:rPr>
          <w:rFonts w:asciiTheme="minorHAnsi" w:hAnsiTheme="minorHAnsi"/>
        </w:rPr>
        <w:t>GEF Guidelines for conducting Terminal Evalu</w:t>
      </w:r>
      <w:r w:rsidR="00913014" w:rsidRPr="00540E87">
        <w:rPr>
          <w:rFonts w:asciiTheme="minorHAnsi" w:hAnsiTheme="minorHAnsi"/>
        </w:rPr>
        <w:t>a</w:t>
      </w:r>
      <w:r w:rsidRPr="00540E87">
        <w:rPr>
          <w:rFonts w:asciiTheme="minorHAnsi" w:hAnsiTheme="minorHAnsi"/>
        </w:rPr>
        <w:t>tions</w:t>
      </w:r>
    </w:p>
    <w:p w:rsidR="00B7704C" w:rsidRPr="00540E87" w:rsidRDefault="00B7704C" w:rsidP="008F2E34">
      <w:pPr>
        <w:autoSpaceDE w:val="0"/>
        <w:autoSpaceDN w:val="0"/>
        <w:adjustRightInd w:val="0"/>
        <w:spacing w:before="120" w:after="120" w:line="240" w:lineRule="auto"/>
        <w:jc w:val="both"/>
        <w:rPr>
          <w:rFonts w:asciiTheme="minorHAnsi" w:hAnsiTheme="minorHAnsi"/>
          <w:highlight w:val="yellow"/>
        </w:rPr>
      </w:pPr>
    </w:p>
    <w:p w:rsidR="00B7704C" w:rsidRPr="00540E87" w:rsidRDefault="00B7704C" w:rsidP="008F2E34">
      <w:pPr>
        <w:autoSpaceDE w:val="0"/>
        <w:autoSpaceDN w:val="0"/>
        <w:adjustRightInd w:val="0"/>
        <w:spacing w:before="120" w:after="120" w:line="240" w:lineRule="auto"/>
        <w:jc w:val="both"/>
        <w:rPr>
          <w:rFonts w:asciiTheme="minorHAnsi" w:hAnsiTheme="minorHAnsi"/>
          <w:b/>
        </w:rPr>
      </w:pPr>
      <w:r w:rsidRPr="00540E87">
        <w:rPr>
          <w:rFonts w:asciiTheme="minorHAnsi" w:hAnsiTheme="minorHAnsi"/>
          <w:b/>
        </w:rPr>
        <w:t>Project documentation</w:t>
      </w:r>
    </w:p>
    <w:p w:rsidR="00B7704C" w:rsidRPr="00540E87" w:rsidRDefault="00B7704C" w:rsidP="008F2E34">
      <w:pPr>
        <w:numPr>
          <w:ilvl w:val="0"/>
          <w:numId w:val="35"/>
        </w:numPr>
        <w:autoSpaceDE w:val="0"/>
        <w:autoSpaceDN w:val="0"/>
        <w:adjustRightInd w:val="0"/>
        <w:spacing w:before="120" w:after="120" w:line="240" w:lineRule="auto"/>
        <w:jc w:val="both"/>
        <w:rPr>
          <w:rFonts w:asciiTheme="minorHAnsi" w:hAnsiTheme="minorHAnsi"/>
        </w:rPr>
      </w:pPr>
      <w:r w:rsidRPr="00540E87">
        <w:rPr>
          <w:rFonts w:asciiTheme="minorHAnsi" w:hAnsiTheme="minorHAnsi"/>
        </w:rPr>
        <w:t>Project document;</w:t>
      </w:r>
    </w:p>
    <w:p w:rsidR="00B7704C" w:rsidRPr="00540E87" w:rsidRDefault="00B7704C" w:rsidP="008F2E34">
      <w:pPr>
        <w:numPr>
          <w:ilvl w:val="0"/>
          <w:numId w:val="35"/>
        </w:numPr>
        <w:autoSpaceDE w:val="0"/>
        <w:autoSpaceDN w:val="0"/>
        <w:adjustRightInd w:val="0"/>
        <w:spacing w:before="120" w:after="120" w:line="240" w:lineRule="auto"/>
        <w:jc w:val="both"/>
        <w:rPr>
          <w:rFonts w:asciiTheme="minorHAnsi" w:hAnsiTheme="minorHAnsi"/>
        </w:rPr>
      </w:pPr>
      <w:r w:rsidRPr="00540E87">
        <w:rPr>
          <w:rFonts w:asciiTheme="minorHAnsi" w:hAnsiTheme="minorHAnsi"/>
        </w:rPr>
        <w:t>Annual Work Plans;</w:t>
      </w:r>
    </w:p>
    <w:p w:rsidR="00B7704C" w:rsidRPr="00540E87" w:rsidRDefault="00B7704C" w:rsidP="008F2E34">
      <w:pPr>
        <w:numPr>
          <w:ilvl w:val="0"/>
          <w:numId w:val="35"/>
        </w:numPr>
        <w:autoSpaceDE w:val="0"/>
        <w:autoSpaceDN w:val="0"/>
        <w:adjustRightInd w:val="0"/>
        <w:spacing w:before="120" w:after="120" w:line="240" w:lineRule="auto"/>
        <w:jc w:val="both"/>
        <w:rPr>
          <w:rFonts w:asciiTheme="minorHAnsi" w:hAnsiTheme="minorHAnsi"/>
        </w:rPr>
      </w:pPr>
      <w:r w:rsidRPr="00540E87">
        <w:rPr>
          <w:rFonts w:asciiTheme="minorHAnsi" w:hAnsiTheme="minorHAnsi"/>
        </w:rPr>
        <w:t>Annual Project Reports;</w:t>
      </w:r>
    </w:p>
    <w:p w:rsidR="00B7704C" w:rsidRPr="00540E87" w:rsidRDefault="00B7704C" w:rsidP="008F2E34">
      <w:pPr>
        <w:numPr>
          <w:ilvl w:val="0"/>
          <w:numId w:val="35"/>
        </w:numPr>
        <w:autoSpaceDE w:val="0"/>
        <w:autoSpaceDN w:val="0"/>
        <w:adjustRightInd w:val="0"/>
        <w:spacing w:before="120" w:after="120" w:line="240" w:lineRule="auto"/>
        <w:jc w:val="both"/>
        <w:rPr>
          <w:rFonts w:asciiTheme="minorHAnsi" w:hAnsiTheme="minorHAnsi"/>
        </w:rPr>
      </w:pPr>
      <w:r w:rsidRPr="00540E87">
        <w:rPr>
          <w:rFonts w:asciiTheme="minorHAnsi" w:hAnsiTheme="minorHAnsi"/>
        </w:rPr>
        <w:t>Project Implementation Review;</w:t>
      </w:r>
    </w:p>
    <w:p w:rsidR="00B7704C" w:rsidRPr="00540E87" w:rsidRDefault="00B7704C" w:rsidP="008F2E34">
      <w:pPr>
        <w:numPr>
          <w:ilvl w:val="0"/>
          <w:numId w:val="35"/>
        </w:numPr>
        <w:autoSpaceDE w:val="0"/>
        <w:autoSpaceDN w:val="0"/>
        <w:adjustRightInd w:val="0"/>
        <w:spacing w:before="120" w:after="120" w:line="240" w:lineRule="auto"/>
        <w:jc w:val="both"/>
        <w:rPr>
          <w:rFonts w:asciiTheme="minorHAnsi" w:hAnsiTheme="minorHAnsi"/>
        </w:rPr>
      </w:pPr>
      <w:r w:rsidRPr="00540E87">
        <w:rPr>
          <w:rFonts w:asciiTheme="minorHAnsi" w:hAnsiTheme="minorHAnsi"/>
        </w:rPr>
        <w:t>GEF Operational Quarterly Reports;</w:t>
      </w:r>
    </w:p>
    <w:p w:rsidR="00B7704C" w:rsidRPr="00540E87" w:rsidRDefault="00B7704C" w:rsidP="008F2E34">
      <w:pPr>
        <w:numPr>
          <w:ilvl w:val="0"/>
          <w:numId w:val="35"/>
        </w:numPr>
        <w:autoSpaceDE w:val="0"/>
        <w:autoSpaceDN w:val="0"/>
        <w:adjustRightInd w:val="0"/>
        <w:spacing w:before="120" w:after="120" w:line="240" w:lineRule="auto"/>
        <w:jc w:val="both"/>
        <w:rPr>
          <w:rFonts w:asciiTheme="minorHAnsi" w:hAnsiTheme="minorHAnsi"/>
        </w:rPr>
      </w:pPr>
      <w:r w:rsidRPr="00540E87">
        <w:rPr>
          <w:rFonts w:asciiTheme="minorHAnsi" w:hAnsiTheme="minorHAnsi"/>
        </w:rPr>
        <w:t>MTE report;</w:t>
      </w:r>
    </w:p>
    <w:p w:rsidR="00B7704C" w:rsidRPr="00540E87" w:rsidRDefault="00B7704C" w:rsidP="008F2E34">
      <w:pPr>
        <w:numPr>
          <w:ilvl w:val="0"/>
          <w:numId w:val="35"/>
        </w:numPr>
        <w:autoSpaceDE w:val="0"/>
        <w:autoSpaceDN w:val="0"/>
        <w:adjustRightInd w:val="0"/>
        <w:spacing w:before="120" w:after="120" w:line="240" w:lineRule="auto"/>
        <w:jc w:val="both"/>
        <w:rPr>
          <w:rFonts w:asciiTheme="minorHAnsi" w:hAnsiTheme="minorHAnsi"/>
        </w:rPr>
      </w:pPr>
      <w:r w:rsidRPr="00540E87">
        <w:rPr>
          <w:rFonts w:asciiTheme="minorHAnsi" w:hAnsiTheme="minorHAnsi"/>
        </w:rPr>
        <w:t>Management response to MTE;</w:t>
      </w:r>
    </w:p>
    <w:p w:rsidR="00B7704C" w:rsidRPr="00540E87" w:rsidRDefault="00B7704C" w:rsidP="008F2E34">
      <w:pPr>
        <w:numPr>
          <w:ilvl w:val="0"/>
          <w:numId w:val="35"/>
        </w:numPr>
        <w:autoSpaceDE w:val="0"/>
        <w:autoSpaceDN w:val="0"/>
        <w:adjustRightInd w:val="0"/>
        <w:spacing w:before="120" w:after="120" w:line="240" w:lineRule="auto"/>
        <w:jc w:val="both"/>
        <w:rPr>
          <w:rFonts w:asciiTheme="minorHAnsi" w:hAnsiTheme="minorHAnsi"/>
        </w:rPr>
      </w:pPr>
      <w:r w:rsidRPr="00540E87">
        <w:rPr>
          <w:rFonts w:asciiTheme="minorHAnsi" w:hAnsiTheme="minorHAnsi"/>
        </w:rPr>
        <w:t xml:space="preserve">Revised Project </w:t>
      </w:r>
      <w:r w:rsidR="00507226" w:rsidRPr="00540E87">
        <w:rPr>
          <w:rFonts w:asciiTheme="minorHAnsi" w:hAnsiTheme="minorHAnsi"/>
        </w:rPr>
        <w:t>Log frames</w:t>
      </w:r>
      <w:r w:rsidRPr="00540E87">
        <w:rPr>
          <w:rFonts w:asciiTheme="minorHAnsi" w:hAnsiTheme="minorHAnsi"/>
        </w:rPr>
        <w:t>;</w:t>
      </w:r>
    </w:p>
    <w:p w:rsidR="00B7704C" w:rsidRPr="00540E87" w:rsidRDefault="00B7704C" w:rsidP="008F2E34">
      <w:pPr>
        <w:numPr>
          <w:ilvl w:val="0"/>
          <w:numId w:val="35"/>
        </w:numPr>
        <w:autoSpaceDE w:val="0"/>
        <w:autoSpaceDN w:val="0"/>
        <w:adjustRightInd w:val="0"/>
        <w:spacing w:before="120" w:after="120" w:line="240" w:lineRule="auto"/>
        <w:jc w:val="both"/>
        <w:rPr>
          <w:rFonts w:asciiTheme="minorHAnsi" w:hAnsiTheme="minorHAnsi"/>
        </w:rPr>
      </w:pPr>
      <w:r w:rsidRPr="00540E87">
        <w:rPr>
          <w:rFonts w:asciiTheme="minorHAnsi" w:hAnsiTheme="minorHAnsi"/>
        </w:rPr>
        <w:t>Project Board Meeting minutes.</w:t>
      </w:r>
    </w:p>
    <w:p w:rsidR="00EC3C7C" w:rsidRPr="00540E87" w:rsidRDefault="00EC3C7C" w:rsidP="008F2E34">
      <w:pPr>
        <w:numPr>
          <w:ilvl w:val="0"/>
          <w:numId w:val="35"/>
        </w:numPr>
        <w:autoSpaceDE w:val="0"/>
        <w:autoSpaceDN w:val="0"/>
        <w:adjustRightInd w:val="0"/>
        <w:spacing w:before="120" w:after="120" w:line="240" w:lineRule="auto"/>
        <w:jc w:val="both"/>
        <w:rPr>
          <w:rFonts w:asciiTheme="minorHAnsi" w:hAnsiTheme="minorHAnsi"/>
        </w:rPr>
      </w:pPr>
      <w:r w:rsidRPr="00540E87">
        <w:rPr>
          <w:rFonts w:asciiTheme="minorHAnsi" w:hAnsiTheme="minorHAnsi"/>
        </w:rPr>
        <w:t>Final stage BD2 tracking tool</w:t>
      </w:r>
    </w:p>
    <w:p w:rsidR="00B7704C" w:rsidRPr="00540E87" w:rsidRDefault="00B7704C" w:rsidP="0049618F">
      <w:pPr>
        <w:rPr>
          <w:rFonts w:asciiTheme="minorHAnsi" w:hAnsiTheme="minorHAnsi"/>
          <w:sz w:val="20"/>
          <w:szCs w:val="20"/>
          <w:highlight w:val="lightGray"/>
          <w:lang w:val="en-GB"/>
        </w:rPr>
      </w:pPr>
    </w:p>
    <w:p w:rsidR="00B7704C" w:rsidRPr="00540E87" w:rsidRDefault="00B7704C" w:rsidP="0049618F">
      <w:pPr>
        <w:rPr>
          <w:rFonts w:asciiTheme="minorHAnsi" w:hAnsiTheme="minorHAnsi"/>
          <w:sz w:val="20"/>
          <w:szCs w:val="20"/>
          <w:highlight w:val="lightGray"/>
          <w:lang w:val="en-GB"/>
        </w:rPr>
      </w:pPr>
    </w:p>
    <w:p w:rsidR="00B7704C" w:rsidRPr="00540E87" w:rsidRDefault="00B7704C" w:rsidP="0049618F">
      <w:pPr>
        <w:rPr>
          <w:rFonts w:asciiTheme="minorHAnsi" w:hAnsiTheme="minorHAnsi"/>
          <w:sz w:val="20"/>
          <w:szCs w:val="20"/>
          <w:highlight w:val="lightGray"/>
          <w:lang w:val="en-GB"/>
        </w:rPr>
        <w:sectPr w:rsidR="00B7704C" w:rsidRPr="00540E87" w:rsidSect="003A0817">
          <w:pgSz w:w="12240" w:h="15840"/>
          <w:pgMar w:top="1440" w:right="758" w:bottom="1440" w:left="1440" w:header="708" w:footer="708" w:gutter="0"/>
          <w:cols w:space="708"/>
          <w:docGrid w:linePitch="360"/>
        </w:sectPr>
      </w:pPr>
    </w:p>
    <w:p w:rsidR="00B7704C" w:rsidRPr="00540E87" w:rsidRDefault="00B7704C" w:rsidP="00F05366">
      <w:pPr>
        <w:pStyle w:val="Heading31"/>
        <w:rPr>
          <w:rFonts w:asciiTheme="minorHAnsi" w:hAnsiTheme="minorHAnsi"/>
        </w:rPr>
      </w:pPr>
      <w:bookmarkStart w:id="66" w:name="_TOR_Annex_C:"/>
      <w:bookmarkStart w:id="67" w:name="_Toc321341564"/>
      <w:bookmarkStart w:id="68" w:name="_Toc299122846"/>
      <w:bookmarkStart w:id="69" w:name="_Toc299122868"/>
      <w:bookmarkStart w:id="70" w:name="_Toc299126632"/>
      <w:bookmarkEnd w:id="66"/>
      <w:r w:rsidRPr="00540E87">
        <w:rPr>
          <w:rFonts w:asciiTheme="minorHAnsi" w:hAnsiTheme="minorHAnsi"/>
        </w:rPr>
        <w:lastRenderedPageBreak/>
        <w:t>Annex C: Evaluation Questions</w:t>
      </w:r>
      <w:bookmarkEnd w:id="67"/>
    </w:p>
    <w:p w:rsidR="00B7704C" w:rsidRPr="00540E87" w:rsidRDefault="00B7704C" w:rsidP="00E23201">
      <w:pPr>
        <w:rPr>
          <w:rFonts w:asciiTheme="minorHAnsi" w:hAnsiTheme="minorHAnsi"/>
        </w:rPr>
      </w:pPr>
      <w:r w:rsidRPr="00540E87">
        <w:rPr>
          <w:rFonts w:asciiTheme="minorHAnsi" w:hAnsiTheme="minorHAnsi"/>
          <w:i/>
          <w:highlight w:val="lightGray"/>
        </w:rPr>
        <w:t xml:space="preserve">This is a generic list, to be further detailedwith more specific questions by </w:t>
      </w:r>
      <w:r w:rsidRPr="00540E87">
        <w:rPr>
          <w:rFonts w:asciiTheme="minorHAnsi" w:hAnsiTheme="minorHAnsi"/>
          <w:i/>
          <w:sz w:val="20"/>
          <w:szCs w:val="20"/>
          <w:highlight w:val="lightGray"/>
        </w:rPr>
        <w:t xml:space="preserve">CO and UNDP GEF Technical Adviser </w:t>
      </w:r>
      <w:r w:rsidRPr="00540E87">
        <w:rPr>
          <w:rFonts w:asciiTheme="minorHAnsi" w:hAnsiTheme="minorHAnsi"/>
          <w:i/>
          <w:highlight w:val="lightGray"/>
        </w:rPr>
        <w:t>based on the particulars of the project</w:t>
      </w:r>
      <w:r w:rsidRPr="00540E87">
        <w:rPr>
          <w:rFonts w:asciiTheme="minorHAnsi" w:hAnsiTheme="minorHAnsi"/>
          <w:i/>
        </w:rPr>
        <w:t>.</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B7704C" w:rsidRPr="00540E87" w:rsidTr="00B7037A">
        <w:trPr>
          <w:gridAfter w:val="1"/>
          <w:wAfter w:w="21" w:type="dxa"/>
          <w:tblHeader/>
        </w:trPr>
        <w:tc>
          <w:tcPr>
            <w:tcW w:w="6357" w:type="dxa"/>
            <w:gridSpan w:val="2"/>
            <w:tcBorders>
              <w:left w:val="single" w:sz="6" w:space="0" w:color="auto"/>
            </w:tcBorders>
            <w:shd w:val="clear" w:color="auto" w:fill="D9D9D9"/>
            <w:vAlign w:val="center"/>
          </w:tcPr>
          <w:p w:rsidR="00B7704C" w:rsidRPr="00540E87" w:rsidRDefault="00B7704C" w:rsidP="00310398">
            <w:pPr>
              <w:spacing w:after="0"/>
              <w:jc w:val="center"/>
              <w:rPr>
                <w:rFonts w:asciiTheme="minorHAnsi" w:hAnsiTheme="minorHAnsi"/>
                <w:b/>
                <w:sz w:val="20"/>
                <w:szCs w:val="20"/>
              </w:rPr>
            </w:pPr>
            <w:r w:rsidRPr="00540E87">
              <w:rPr>
                <w:rFonts w:asciiTheme="minorHAnsi" w:hAnsiTheme="minorHAnsi"/>
                <w:b/>
                <w:sz w:val="20"/>
                <w:szCs w:val="20"/>
              </w:rPr>
              <w:t>Evaluative Criteria</w:t>
            </w:r>
            <w:r w:rsidR="00507226" w:rsidRPr="00540E87">
              <w:rPr>
                <w:rFonts w:asciiTheme="minorHAnsi" w:hAnsiTheme="minorHAnsi"/>
                <w:b/>
                <w:sz w:val="20"/>
                <w:szCs w:val="20"/>
              </w:rPr>
              <w:t xml:space="preserve"> </w:t>
            </w:r>
            <w:r w:rsidRPr="00540E87">
              <w:rPr>
                <w:rFonts w:asciiTheme="minorHAnsi" w:hAnsiTheme="minorHAnsi"/>
                <w:b/>
                <w:sz w:val="20"/>
                <w:szCs w:val="20"/>
              </w:rPr>
              <w:t>Questions</w:t>
            </w:r>
          </w:p>
        </w:tc>
        <w:tc>
          <w:tcPr>
            <w:tcW w:w="3870" w:type="dxa"/>
            <w:shd w:val="clear" w:color="auto" w:fill="D9D9D9"/>
            <w:vAlign w:val="center"/>
          </w:tcPr>
          <w:p w:rsidR="00B7704C" w:rsidRPr="00540E87" w:rsidRDefault="00B7704C" w:rsidP="00D6638C">
            <w:pPr>
              <w:spacing w:after="0"/>
              <w:jc w:val="center"/>
              <w:rPr>
                <w:rFonts w:asciiTheme="minorHAnsi" w:hAnsiTheme="minorHAnsi"/>
                <w:b/>
                <w:sz w:val="20"/>
                <w:szCs w:val="20"/>
              </w:rPr>
            </w:pPr>
            <w:r w:rsidRPr="00540E87">
              <w:rPr>
                <w:rFonts w:asciiTheme="minorHAnsi" w:hAnsiTheme="minorHAnsi"/>
                <w:b/>
                <w:sz w:val="20"/>
                <w:szCs w:val="20"/>
              </w:rPr>
              <w:t>Indicators</w:t>
            </w:r>
          </w:p>
        </w:tc>
        <w:tc>
          <w:tcPr>
            <w:tcW w:w="2430" w:type="dxa"/>
            <w:shd w:val="clear" w:color="auto" w:fill="D9D9D9"/>
            <w:vAlign w:val="center"/>
          </w:tcPr>
          <w:p w:rsidR="00B7704C" w:rsidRPr="00540E87" w:rsidRDefault="00B7704C" w:rsidP="00D6638C">
            <w:pPr>
              <w:spacing w:after="0"/>
              <w:jc w:val="center"/>
              <w:rPr>
                <w:rFonts w:asciiTheme="minorHAnsi" w:hAnsiTheme="minorHAnsi"/>
                <w:b/>
                <w:sz w:val="20"/>
                <w:szCs w:val="20"/>
              </w:rPr>
            </w:pPr>
            <w:r w:rsidRPr="00540E87">
              <w:rPr>
                <w:rFonts w:asciiTheme="minorHAnsi" w:hAnsiTheme="minorHAnsi"/>
                <w:b/>
                <w:sz w:val="20"/>
                <w:szCs w:val="20"/>
              </w:rPr>
              <w:t>Sources</w:t>
            </w:r>
          </w:p>
        </w:tc>
        <w:tc>
          <w:tcPr>
            <w:tcW w:w="1923" w:type="dxa"/>
            <w:tcBorders>
              <w:right w:val="single" w:sz="6" w:space="0" w:color="auto"/>
            </w:tcBorders>
            <w:shd w:val="clear" w:color="auto" w:fill="D9D9D9"/>
            <w:vAlign w:val="center"/>
          </w:tcPr>
          <w:p w:rsidR="00B7704C" w:rsidRPr="00540E87" w:rsidRDefault="00B7704C" w:rsidP="00D6638C">
            <w:pPr>
              <w:spacing w:after="0"/>
              <w:jc w:val="center"/>
              <w:rPr>
                <w:rFonts w:asciiTheme="minorHAnsi" w:hAnsiTheme="minorHAnsi"/>
                <w:b/>
                <w:sz w:val="20"/>
                <w:szCs w:val="20"/>
              </w:rPr>
            </w:pPr>
            <w:r w:rsidRPr="00540E87">
              <w:rPr>
                <w:rFonts w:asciiTheme="minorHAnsi" w:hAnsiTheme="minorHAnsi"/>
                <w:b/>
                <w:sz w:val="20"/>
                <w:szCs w:val="20"/>
              </w:rPr>
              <w:t>Methodology</w:t>
            </w:r>
          </w:p>
        </w:tc>
      </w:tr>
      <w:tr w:rsidR="00B7704C" w:rsidRPr="00540E87" w:rsidTr="006C1964">
        <w:trPr>
          <w:gridAfter w:val="1"/>
          <w:wAfter w:w="21" w:type="dxa"/>
        </w:trPr>
        <w:tc>
          <w:tcPr>
            <w:tcW w:w="14580" w:type="dxa"/>
            <w:gridSpan w:val="5"/>
            <w:tcBorders>
              <w:left w:val="single" w:sz="6" w:space="0" w:color="auto"/>
              <w:right w:val="single" w:sz="6" w:space="0" w:color="auto"/>
            </w:tcBorders>
            <w:shd w:val="pct12" w:color="auto" w:fill="000000"/>
          </w:tcPr>
          <w:p w:rsidR="00B7704C" w:rsidRPr="00540E87" w:rsidRDefault="00B7704C" w:rsidP="00D6638C">
            <w:pPr>
              <w:numPr>
                <w:ilvl w:val="12"/>
                <w:numId w:val="0"/>
              </w:numPr>
              <w:spacing w:after="0"/>
              <w:rPr>
                <w:rFonts w:asciiTheme="minorHAnsi" w:hAnsiTheme="minorHAnsi"/>
                <w:iCs/>
                <w:sz w:val="20"/>
                <w:szCs w:val="20"/>
                <w:highlight w:val="yellow"/>
              </w:rPr>
            </w:pPr>
            <w:r w:rsidRPr="00540E87">
              <w:rPr>
                <w:rFonts w:asciiTheme="minorHAnsi" w:hAnsiTheme="minorHAnsi"/>
                <w:iCs/>
                <w:sz w:val="20"/>
                <w:szCs w:val="20"/>
              </w:rPr>
              <w:t xml:space="preserve">Relevance: How does the project relate to the main objectives of the GEF focal area, and to the environment and development priorities at the local, regional and national levels? </w:t>
            </w:r>
          </w:p>
        </w:tc>
      </w:tr>
      <w:tr w:rsidR="00B7704C" w:rsidRPr="00540E87" w:rsidTr="00310398">
        <w:trPr>
          <w:gridAfter w:val="1"/>
          <w:wAfter w:w="21" w:type="dxa"/>
        </w:trPr>
        <w:tc>
          <w:tcPr>
            <w:tcW w:w="199" w:type="dxa"/>
            <w:tcBorders>
              <w:top w:val="nil"/>
              <w:left w:val="nil"/>
              <w:bottom w:val="nil"/>
              <w:right w:val="nil"/>
            </w:tcBorders>
            <w:shd w:val="pct12" w:color="auto" w:fill="FFFFFF"/>
          </w:tcPr>
          <w:p w:rsidR="00B7704C" w:rsidRPr="00540E87" w:rsidRDefault="00B7704C" w:rsidP="00D6638C">
            <w:pPr>
              <w:numPr>
                <w:ilvl w:val="12"/>
                <w:numId w:val="0"/>
              </w:numPr>
              <w:overflowPunct w:val="0"/>
              <w:autoSpaceDE w:val="0"/>
              <w:autoSpaceDN w:val="0"/>
              <w:adjustRightInd w:val="0"/>
              <w:spacing w:after="0" w:line="240" w:lineRule="auto"/>
              <w:ind w:left="74" w:right="74"/>
              <w:textAlignment w:val="baseline"/>
              <w:rPr>
                <w:rFonts w:asciiTheme="minorHAnsi" w:hAnsiTheme="minorHAnsi"/>
                <w:sz w:val="20"/>
                <w:szCs w:val="20"/>
              </w:rPr>
            </w:pPr>
          </w:p>
        </w:tc>
        <w:tc>
          <w:tcPr>
            <w:tcW w:w="6158" w:type="dxa"/>
            <w:tcBorders>
              <w:left w:val="nil"/>
            </w:tcBorders>
          </w:tcPr>
          <w:p w:rsidR="00B7704C" w:rsidRPr="00540E87" w:rsidRDefault="00B7704C" w:rsidP="00D6638C">
            <w:pPr>
              <w:numPr>
                <w:ilvl w:val="0"/>
                <w:numId w:val="9"/>
              </w:numPr>
              <w:tabs>
                <w:tab w:val="left" w:pos="227"/>
              </w:tabs>
              <w:autoSpaceDE w:val="0"/>
              <w:autoSpaceDN w:val="0"/>
              <w:adjustRightInd w:val="0"/>
              <w:spacing w:after="0" w:line="240" w:lineRule="auto"/>
              <w:rPr>
                <w:rFonts w:asciiTheme="minorHAnsi" w:hAnsiTheme="minorHAnsi"/>
                <w:sz w:val="20"/>
                <w:szCs w:val="20"/>
              </w:rPr>
            </w:pPr>
          </w:p>
        </w:tc>
        <w:tc>
          <w:tcPr>
            <w:tcW w:w="3870" w:type="dxa"/>
          </w:tcPr>
          <w:p w:rsidR="00B7704C" w:rsidRPr="00540E87" w:rsidRDefault="00B7704C" w:rsidP="00D6638C">
            <w:pPr>
              <w:numPr>
                <w:ilvl w:val="0"/>
                <w:numId w:val="9"/>
              </w:numPr>
              <w:tabs>
                <w:tab w:val="left" w:pos="227"/>
              </w:tabs>
              <w:autoSpaceDE w:val="0"/>
              <w:autoSpaceDN w:val="0"/>
              <w:adjustRightInd w:val="0"/>
              <w:spacing w:after="0" w:line="240" w:lineRule="auto"/>
              <w:rPr>
                <w:rFonts w:asciiTheme="minorHAnsi" w:hAnsiTheme="minorHAnsi"/>
                <w:sz w:val="20"/>
                <w:szCs w:val="20"/>
              </w:rPr>
            </w:pPr>
          </w:p>
        </w:tc>
        <w:tc>
          <w:tcPr>
            <w:tcW w:w="2430" w:type="dxa"/>
          </w:tcPr>
          <w:p w:rsidR="00B7704C" w:rsidRPr="00540E87" w:rsidRDefault="00B7704C" w:rsidP="00D6638C">
            <w:pPr>
              <w:numPr>
                <w:ilvl w:val="0"/>
                <w:numId w:val="9"/>
              </w:numPr>
              <w:tabs>
                <w:tab w:val="left" w:pos="227"/>
              </w:tabs>
              <w:autoSpaceDE w:val="0"/>
              <w:autoSpaceDN w:val="0"/>
              <w:adjustRightInd w:val="0"/>
              <w:spacing w:after="0" w:line="240" w:lineRule="auto"/>
              <w:rPr>
                <w:rFonts w:asciiTheme="minorHAnsi" w:hAnsiTheme="minorHAnsi"/>
                <w:sz w:val="20"/>
                <w:szCs w:val="20"/>
              </w:rPr>
            </w:pPr>
          </w:p>
        </w:tc>
        <w:tc>
          <w:tcPr>
            <w:tcW w:w="1923" w:type="dxa"/>
            <w:tcBorders>
              <w:right w:val="single" w:sz="6" w:space="0" w:color="auto"/>
            </w:tcBorders>
          </w:tcPr>
          <w:p w:rsidR="00B7704C" w:rsidRPr="00540E87" w:rsidRDefault="00B7704C" w:rsidP="00D6638C">
            <w:pPr>
              <w:numPr>
                <w:ilvl w:val="0"/>
                <w:numId w:val="9"/>
              </w:numPr>
              <w:tabs>
                <w:tab w:val="left" w:pos="227"/>
              </w:tabs>
              <w:autoSpaceDE w:val="0"/>
              <w:autoSpaceDN w:val="0"/>
              <w:adjustRightInd w:val="0"/>
              <w:spacing w:after="0" w:line="240" w:lineRule="auto"/>
              <w:rPr>
                <w:rFonts w:asciiTheme="minorHAnsi" w:hAnsiTheme="minorHAnsi"/>
                <w:sz w:val="20"/>
                <w:szCs w:val="20"/>
              </w:rPr>
            </w:pPr>
          </w:p>
        </w:tc>
      </w:tr>
      <w:tr w:rsidR="00B7704C" w:rsidRPr="00540E87" w:rsidTr="00310398">
        <w:trPr>
          <w:gridAfter w:val="1"/>
          <w:wAfter w:w="21" w:type="dxa"/>
        </w:trPr>
        <w:tc>
          <w:tcPr>
            <w:tcW w:w="199" w:type="dxa"/>
            <w:tcBorders>
              <w:top w:val="nil"/>
              <w:left w:val="nil"/>
              <w:bottom w:val="nil"/>
              <w:right w:val="nil"/>
            </w:tcBorders>
            <w:shd w:val="pct12" w:color="auto" w:fill="FFFFFF"/>
          </w:tcPr>
          <w:p w:rsidR="00B7704C" w:rsidRPr="00540E87" w:rsidRDefault="00B7704C" w:rsidP="00D6638C">
            <w:pPr>
              <w:numPr>
                <w:ilvl w:val="12"/>
                <w:numId w:val="0"/>
              </w:numPr>
              <w:overflowPunct w:val="0"/>
              <w:autoSpaceDE w:val="0"/>
              <w:autoSpaceDN w:val="0"/>
              <w:adjustRightInd w:val="0"/>
              <w:spacing w:after="0" w:line="240" w:lineRule="auto"/>
              <w:ind w:left="74" w:right="74"/>
              <w:textAlignment w:val="baseline"/>
              <w:rPr>
                <w:rFonts w:asciiTheme="minorHAnsi" w:hAnsiTheme="minorHAnsi"/>
                <w:sz w:val="20"/>
                <w:szCs w:val="20"/>
              </w:rPr>
            </w:pPr>
          </w:p>
        </w:tc>
        <w:tc>
          <w:tcPr>
            <w:tcW w:w="6158" w:type="dxa"/>
            <w:tcBorders>
              <w:left w:val="nil"/>
            </w:tcBorders>
          </w:tcPr>
          <w:p w:rsidR="00B7704C" w:rsidRPr="00540E87" w:rsidRDefault="00B7704C" w:rsidP="00D6638C">
            <w:pPr>
              <w:numPr>
                <w:ilvl w:val="0"/>
                <w:numId w:val="9"/>
              </w:numPr>
              <w:tabs>
                <w:tab w:val="left" w:pos="227"/>
              </w:tabs>
              <w:autoSpaceDE w:val="0"/>
              <w:autoSpaceDN w:val="0"/>
              <w:adjustRightInd w:val="0"/>
              <w:spacing w:after="0" w:line="240" w:lineRule="auto"/>
              <w:rPr>
                <w:rFonts w:asciiTheme="minorHAnsi" w:hAnsiTheme="minorHAnsi"/>
                <w:sz w:val="20"/>
                <w:szCs w:val="20"/>
              </w:rPr>
            </w:pPr>
          </w:p>
        </w:tc>
        <w:tc>
          <w:tcPr>
            <w:tcW w:w="3870" w:type="dxa"/>
          </w:tcPr>
          <w:p w:rsidR="00B7704C" w:rsidRPr="00540E87" w:rsidRDefault="00B7704C" w:rsidP="00D6638C">
            <w:pPr>
              <w:numPr>
                <w:ilvl w:val="0"/>
                <w:numId w:val="9"/>
              </w:numPr>
              <w:tabs>
                <w:tab w:val="left" w:pos="227"/>
              </w:tabs>
              <w:autoSpaceDE w:val="0"/>
              <w:autoSpaceDN w:val="0"/>
              <w:adjustRightInd w:val="0"/>
              <w:spacing w:after="0" w:line="240" w:lineRule="auto"/>
              <w:rPr>
                <w:rFonts w:asciiTheme="minorHAnsi" w:hAnsiTheme="minorHAnsi"/>
                <w:sz w:val="20"/>
                <w:szCs w:val="20"/>
              </w:rPr>
            </w:pPr>
          </w:p>
        </w:tc>
        <w:tc>
          <w:tcPr>
            <w:tcW w:w="2430" w:type="dxa"/>
          </w:tcPr>
          <w:p w:rsidR="00B7704C" w:rsidRPr="00540E87" w:rsidRDefault="00B7704C" w:rsidP="00D6638C">
            <w:pPr>
              <w:numPr>
                <w:ilvl w:val="0"/>
                <w:numId w:val="9"/>
              </w:numPr>
              <w:tabs>
                <w:tab w:val="left" w:pos="227"/>
              </w:tabs>
              <w:autoSpaceDE w:val="0"/>
              <w:autoSpaceDN w:val="0"/>
              <w:adjustRightInd w:val="0"/>
              <w:spacing w:after="0" w:line="240" w:lineRule="auto"/>
              <w:rPr>
                <w:rFonts w:asciiTheme="minorHAnsi" w:hAnsiTheme="minorHAnsi"/>
                <w:sz w:val="20"/>
                <w:szCs w:val="20"/>
              </w:rPr>
            </w:pPr>
          </w:p>
        </w:tc>
        <w:tc>
          <w:tcPr>
            <w:tcW w:w="1923" w:type="dxa"/>
            <w:tcBorders>
              <w:right w:val="single" w:sz="6" w:space="0" w:color="auto"/>
            </w:tcBorders>
          </w:tcPr>
          <w:p w:rsidR="00B7704C" w:rsidRPr="00540E87" w:rsidRDefault="00B7704C" w:rsidP="00D6638C">
            <w:pPr>
              <w:numPr>
                <w:ilvl w:val="0"/>
                <w:numId w:val="9"/>
              </w:numPr>
              <w:tabs>
                <w:tab w:val="left" w:pos="227"/>
              </w:tabs>
              <w:autoSpaceDE w:val="0"/>
              <w:autoSpaceDN w:val="0"/>
              <w:adjustRightInd w:val="0"/>
              <w:spacing w:after="0" w:line="240" w:lineRule="auto"/>
              <w:rPr>
                <w:rFonts w:asciiTheme="minorHAnsi" w:hAnsiTheme="minorHAnsi"/>
                <w:sz w:val="20"/>
                <w:szCs w:val="20"/>
              </w:rPr>
            </w:pPr>
          </w:p>
        </w:tc>
      </w:tr>
      <w:tr w:rsidR="00B7704C" w:rsidRPr="00540E87" w:rsidTr="00310398">
        <w:trPr>
          <w:gridAfter w:val="1"/>
          <w:wAfter w:w="21" w:type="dxa"/>
        </w:trPr>
        <w:tc>
          <w:tcPr>
            <w:tcW w:w="199" w:type="dxa"/>
            <w:tcBorders>
              <w:top w:val="nil"/>
              <w:left w:val="nil"/>
              <w:bottom w:val="nil"/>
              <w:right w:val="nil"/>
            </w:tcBorders>
            <w:shd w:val="pct12" w:color="auto" w:fill="FFFFFF"/>
          </w:tcPr>
          <w:p w:rsidR="00B7704C" w:rsidRPr="00540E87" w:rsidRDefault="00B7704C" w:rsidP="00D6638C">
            <w:pPr>
              <w:numPr>
                <w:ilvl w:val="12"/>
                <w:numId w:val="0"/>
              </w:numPr>
              <w:overflowPunct w:val="0"/>
              <w:autoSpaceDE w:val="0"/>
              <w:autoSpaceDN w:val="0"/>
              <w:adjustRightInd w:val="0"/>
              <w:spacing w:after="0" w:line="240" w:lineRule="auto"/>
              <w:ind w:left="74" w:right="74"/>
              <w:textAlignment w:val="baseline"/>
              <w:rPr>
                <w:rFonts w:asciiTheme="minorHAnsi" w:hAnsiTheme="minorHAnsi"/>
                <w:sz w:val="20"/>
                <w:szCs w:val="20"/>
              </w:rPr>
            </w:pPr>
          </w:p>
        </w:tc>
        <w:tc>
          <w:tcPr>
            <w:tcW w:w="6158" w:type="dxa"/>
            <w:tcBorders>
              <w:left w:val="nil"/>
            </w:tcBorders>
          </w:tcPr>
          <w:p w:rsidR="00B7704C" w:rsidRPr="00540E87" w:rsidRDefault="00B7704C" w:rsidP="00D6638C">
            <w:pPr>
              <w:numPr>
                <w:ilvl w:val="0"/>
                <w:numId w:val="9"/>
              </w:numPr>
              <w:tabs>
                <w:tab w:val="left" w:pos="227"/>
              </w:tabs>
              <w:autoSpaceDE w:val="0"/>
              <w:autoSpaceDN w:val="0"/>
              <w:adjustRightInd w:val="0"/>
              <w:spacing w:after="0" w:line="240" w:lineRule="auto"/>
              <w:rPr>
                <w:rFonts w:asciiTheme="minorHAnsi" w:hAnsiTheme="minorHAnsi"/>
                <w:sz w:val="20"/>
                <w:szCs w:val="20"/>
              </w:rPr>
            </w:pPr>
          </w:p>
        </w:tc>
        <w:tc>
          <w:tcPr>
            <w:tcW w:w="3870" w:type="dxa"/>
          </w:tcPr>
          <w:p w:rsidR="00B7704C" w:rsidRPr="00540E87" w:rsidRDefault="00B7704C" w:rsidP="00D6638C">
            <w:pPr>
              <w:numPr>
                <w:ilvl w:val="0"/>
                <w:numId w:val="9"/>
              </w:numPr>
              <w:tabs>
                <w:tab w:val="left" w:pos="227"/>
              </w:tabs>
              <w:autoSpaceDE w:val="0"/>
              <w:autoSpaceDN w:val="0"/>
              <w:adjustRightInd w:val="0"/>
              <w:spacing w:after="0" w:line="240" w:lineRule="auto"/>
              <w:rPr>
                <w:rFonts w:asciiTheme="minorHAnsi" w:hAnsiTheme="minorHAnsi"/>
                <w:sz w:val="20"/>
                <w:szCs w:val="20"/>
              </w:rPr>
            </w:pPr>
          </w:p>
        </w:tc>
        <w:tc>
          <w:tcPr>
            <w:tcW w:w="2430" w:type="dxa"/>
          </w:tcPr>
          <w:p w:rsidR="00B7704C" w:rsidRPr="00540E87" w:rsidRDefault="00B7704C" w:rsidP="00D6638C">
            <w:pPr>
              <w:numPr>
                <w:ilvl w:val="0"/>
                <w:numId w:val="9"/>
              </w:numPr>
              <w:tabs>
                <w:tab w:val="left" w:pos="227"/>
              </w:tabs>
              <w:autoSpaceDE w:val="0"/>
              <w:autoSpaceDN w:val="0"/>
              <w:adjustRightInd w:val="0"/>
              <w:spacing w:after="0" w:line="240" w:lineRule="auto"/>
              <w:rPr>
                <w:rFonts w:asciiTheme="minorHAnsi" w:hAnsiTheme="minorHAnsi"/>
                <w:sz w:val="20"/>
                <w:szCs w:val="20"/>
              </w:rPr>
            </w:pPr>
          </w:p>
        </w:tc>
        <w:tc>
          <w:tcPr>
            <w:tcW w:w="1923" w:type="dxa"/>
            <w:tcBorders>
              <w:right w:val="single" w:sz="6" w:space="0" w:color="auto"/>
            </w:tcBorders>
          </w:tcPr>
          <w:p w:rsidR="00B7704C" w:rsidRPr="00540E87" w:rsidRDefault="00B7704C" w:rsidP="00D6638C">
            <w:pPr>
              <w:numPr>
                <w:ilvl w:val="0"/>
                <w:numId w:val="9"/>
              </w:numPr>
              <w:tabs>
                <w:tab w:val="left" w:pos="227"/>
              </w:tabs>
              <w:autoSpaceDE w:val="0"/>
              <w:autoSpaceDN w:val="0"/>
              <w:adjustRightInd w:val="0"/>
              <w:spacing w:after="0" w:line="240" w:lineRule="auto"/>
              <w:rPr>
                <w:rFonts w:asciiTheme="minorHAnsi" w:hAnsiTheme="minorHAnsi"/>
                <w:sz w:val="20"/>
                <w:szCs w:val="20"/>
              </w:rPr>
            </w:pPr>
          </w:p>
        </w:tc>
      </w:tr>
      <w:tr w:rsidR="00B7704C" w:rsidRPr="00540E87" w:rsidTr="006C1964">
        <w:tc>
          <w:tcPr>
            <w:tcW w:w="14601" w:type="dxa"/>
            <w:gridSpan w:val="6"/>
            <w:tcBorders>
              <w:top w:val="nil"/>
              <w:left w:val="single" w:sz="6" w:space="0" w:color="auto"/>
              <w:bottom w:val="nil"/>
              <w:right w:val="single" w:sz="6" w:space="0" w:color="auto"/>
            </w:tcBorders>
            <w:shd w:val="pct12" w:color="auto" w:fill="000000"/>
          </w:tcPr>
          <w:p w:rsidR="00B7704C" w:rsidRPr="00540E87" w:rsidRDefault="00B7704C" w:rsidP="00D6638C">
            <w:pPr>
              <w:numPr>
                <w:ilvl w:val="12"/>
                <w:numId w:val="0"/>
              </w:numPr>
              <w:spacing w:after="0"/>
              <w:jc w:val="both"/>
              <w:rPr>
                <w:rFonts w:asciiTheme="minorHAnsi" w:hAnsiTheme="minorHAnsi"/>
                <w:sz w:val="20"/>
                <w:szCs w:val="20"/>
              </w:rPr>
            </w:pPr>
            <w:r w:rsidRPr="00540E87">
              <w:rPr>
                <w:rFonts w:asciiTheme="minorHAnsi" w:hAnsiTheme="minorHAnsi"/>
                <w:bCs/>
                <w:iCs/>
                <w:sz w:val="20"/>
                <w:szCs w:val="20"/>
              </w:rPr>
              <w:t>Effectiveness:</w:t>
            </w:r>
            <w:r w:rsidRPr="00540E87">
              <w:rPr>
                <w:rFonts w:asciiTheme="minorHAnsi" w:hAnsiTheme="minorHAnsi"/>
                <w:iCs/>
                <w:sz w:val="20"/>
                <w:szCs w:val="20"/>
              </w:rPr>
              <w:t xml:space="preserve"> To what extent have the expected outcomes and objectives of the project been achieved?</w:t>
            </w:r>
          </w:p>
        </w:tc>
      </w:tr>
      <w:tr w:rsidR="00B7704C" w:rsidRPr="00540E87" w:rsidTr="00310398">
        <w:tc>
          <w:tcPr>
            <w:tcW w:w="199" w:type="dxa"/>
            <w:tcBorders>
              <w:top w:val="nil"/>
              <w:left w:val="nil"/>
              <w:bottom w:val="nil"/>
              <w:right w:val="nil"/>
            </w:tcBorders>
            <w:shd w:val="pct12" w:color="auto" w:fill="FFFFFF"/>
          </w:tcPr>
          <w:p w:rsidR="00B7704C" w:rsidRPr="00540E87" w:rsidRDefault="00B7704C" w:rsidP="00D6638C">
            <w:pPr>
              <w:numPr>
                <w:ilvl w:val="12"/>
                <w:numId w:val="0"/>
              </w:numPr>
              <w:overflowPunct w:val="0"/>
              <w:autoSpaceDE w:val="0"/>
              <w:autoSpaceDN w:val="0"/>
              <w:adjustRightInd w:val="0"/>
              <w:spacing w:after="0" w:line="240" w:lineRule="auto"/>
              <w:ind w:left="74" w:right="74"/>
              <w:textAlignment w:val="baseline"/>
              <w:rPr>
                <w:rFonts w:asciiTheme="minorHAnsi" w:hAnsiTheme="minorHAnsi"/>
                <w:sz w:val="20"/>
                <w:szCs w:val="20"/>
              </w:rPr>
            </w:pPr>
          </w:p>
        </w:tc>
        <w:tc>
          <w:tcPr>
            <w:tcW w:w="6158" w:type="dxa"/>
            <w:tcBorders>
              <w:left w:val="nil"/>
            </w:tcBorders>
          </w:tcPr>
          <w:p w:rsidR="00B7704C" w:rsidRPr="00540E87" w:rsidRDefault="00B7704C" w:rsidP="00D6638C">
            <w:pPr>
              <w:numPr>
                <w:ilvl w:val="0"/>
                <w:numId w:val="9"/>
              </w:numPr>
              <w:tabs>
                <w:tab w:val="left" w:pos="227"/>
              </w:tabs>
              <w:autoSpaceDE w:val="0"/>
              <w:autoSpaceDN w:val="0"/>
              <w:adjustRightInd w:val="0"/>
              <w:spacing w:after="0" w:line="240" w:lineRule="auto"/>
              <w:rPr>
                <w:rFonts w:asciiTheme="minorHAnsi" w:hAnsiTheme="minorHAnsi"/>
                <w:sz w:val="20"/>
                <w:szCs w:val="20"/>
              </w:rPr>
            </w:pPr>
          </w:p>
        </w:tc>
        <w:tc>
          <w:tcPr>
            <w:tcW w:w="3870" w:type="dxa"/>
          </w:tcPr>
          <w:p w:rsidR="00B7704C" w:rsidRPr="00540E87" w:rsidRDefault="00B7704C" w:rsidP="00D6638C">
            <w:pPr>
              <w:numPr>
                <w:ilvl w:val="0"/>
                <w:numId w:val="9"/>
              </w:numPr>
              <w:tabs>
                <w:tab w:val="left" w:pos="227"/>
              </w:tabs>
              <w:autoSpaceDE w:val="0"/>
              <w:autoSpaceDN w:val="0"/>
              <w:adjustRightInd w:val="0"/>
              <w:spacing w:after="0" w:line="240" w:lineRule="auto"/>
              <w:rPr>
                <w:rFonts w:asciiTheme="minorHAnsi" w:hAnsiTheme="minorHAnsi"/>
                <w:sz w:val="20"/>
                <w:szCs w:val="20"/>
              </w:rPr>
            </w:pPr>
          </w:p>
        </w:tc>
        <w:tc>
          <w:tcPr>
            <w:tcW w:w="2430" w:type="dxa"/>
          </w:tcPr>
          <w:p w:rsidR="00B7704C" w:rsidRPr="00540E87" w:rsidRDefault="00B7704C" w:rsidP="00D6638C">
            <w:pPr>
              <w:numPr>
                <w:ilvl w:val="0"/>
                <w:numId w:val="9"/>
              </w:numPr>
              <w:tabs>
                <w:tab w:val="left" w:pos="227"/>
              </w:tabs>
              <w:autoSpaceDE w:val="0"/>
              <w:autoSpaceDN w:val="0"/>
              <w:adjustRightInd w:val="0"/>
              <w:spacing w:after="0" w:line="240" w:lineRule="auto"/>
              <w:rPr>
                <w:rFonts w:asciiTheme="minorHAnsi" w:hAnsiTheme="minorHAnsi"/>
                <w:sz w:val="20"/>
                <w:szCs w:val="20"/>
              </w:rPr>
            </w:pPr>
          </w:p>
        </w:tc>
        <w:tc>
          <w:tcPr>
            <w:tcW w:w="1944" w:type="dxa"/>
            <w:gridSpan w:val="2"/>
            <w:tcBorders>
              <w:right w:val="single" w:sz="6" w:space="0" w:color="auto"/>
            </w:tcBorders>
          </w:tcPr>
          <w:p w:rsidR="00B7704C" w:rsidRPr="00540E87" w:rsidRDefault="00B7704C" w:rsidP="00D6638C">
            <w:pPr>
              <w:numPr>
                <w:ilvl w:val="0"/>
                <w:numId w:val="9"/>
              </w:numPr>
              <w:tabs>
                <w:tab w:val="left" w:pos="227"/>
              </w:tabs>
              <w:autoSpaceDE w:val="0"/>
              <w:autoSpaceDN w:val="0"/>
              <w:adjustRightInd w:val="0"/>
              <w:spacing w:after="0" w:line="240" w:lineRule="auto"/>
              <w:rPr>
                <w:rFonts w:asciiTheme="minorHAnsi" w:hAnsiTheme="minorHAnsi"/>
                <w:sz w:val="20"/>
                <w:szCs w:val="20"/>
              </w:rPr>
            </w:pPr>
          </w:p>
        </w:tc>
      </w:tr>
      <w:tr w:rsidR="00B7704C" w:rsidRPr="00540E87" w:rsidTr="00310398">
        <w:tc>
          <w:tcPr>
            <w:tcW w:w="199" w:type="dxa"/>
            <w:tcBorders>
              <w:top w:val="nil"/>
              <w:left w:val="nil"/>
              <w:bottom w:val="nil"/>
              <w:right w:val="nil"/>
            </w:tcBorders>
            <w:shd w:val="pct12" w:color="auto" w:fill="FFFFFF"/>
          </w:tcPr>
          <w:p w:rsidR="00B7704C" w:rsidRPr="00540E87" w:rsidRDefault="00B7704C" w:rsidP="00D6638C">
            <w:pPr>
              <w:numPr>
                <w:ilvl w:val="12"/>
                <w:numId w:val="0"/>
              </w:numPr>
              <w:overflowPunct w:val="0"/>
              <w:autoSpaceDE w:val="0"/>
              <w:autoSpaceDN w:val="0"/>
              <w:adjustRightInd w:val="0"/>
              <w:spacing w:after="0" w:line="240" w:lineRule="auto"/>
              <w:ind w:left="74" w:right="74"/>
              <w:textAlignment w:val="baseline"/>
              <w:rPr>
                <w:rFonts w:asciiTheme="minorHAnsi" w:hAnsiTheme="minorHAnsi"/>
                <w:sz w:val="20"/>
                <w:szCs w:val="20"/>
              </w:rPr>
            </w:pPr>
          </w:p>
        </w:tc>
        <w:tc>
          <w:tcPr>
            <w:tcW w:w="6158" w:type="dxa"/>
            <w:tcBorders>
              <w:left w:val="nil"/>
            </w:tcBorders>
          </w:tcPr>
          <w:p w:rsidR="00B7704C" w:rsidRPr="00540E87" w:rsidRDefault="00B7704C" w:rsidP="00D6638C">
            <w:pPr>
              <w:numPr>
                <w:ilvl w:val="0"/>
                <w:numId w:val="9"/>
              </w:numPr>
              <w:tabs>
                <w:tab w:val="left" w:pos="227"/>
              </w:tabs>
              <w:autoSpaceDE w:val="0"/>
              <w:autoSpaceDN w:val="0"/>
              <w:adjustRightInd w:val="0"/>
              <w:spacing w:after="0" w:line="240" w:lineRule="auto"/>
              <w:rPr>
                <w:rFonts w:asciiTheme="minorHAnsi" w:hAnsiTheme="minorHAnsi"/>
                <w:sz w:val="20"/>
                <w:szCs w:val="20"/>
              </w:rPr>
            </w:pPr>
          </w:p>
        </w:tc>
        <w:tc>
          <w:tcPr>
            <w:tcW w:w="3870" w:type="dxa"/>
          </w:tcPr>
          <w:p w:rsidR="00B7704C" w:rsidRPr="00540E87" w:rsidRDefault="00B7704C" w:rsidP="00D6638C">
            <w:pPr>
              <w:numPr>
                <w:ilvl w:val="0"/>
                <w:numId w:val="9"/>
              </w:numPr>
              <w:tabs>
                <w:tab w:val="left" w:pos="227"/>
              </w:tabs>
              <w:autoSpaceDE w:val="0"/>
              <w:autoSpaceDN w:val="0"/>
              <w:adjustRightInd w:val="0"/>
              <w:spacing w:after="0" w:line="240" w:lineRule="auto"/>
              <w:rPr>
                <w:rFonts w:asciiTheme="minorHAnsi" w:hAnsiTheme="minorHAnsi"/>
                <w:sz w:val="20"/>
                <w:szCs w:val="20"/>
              </w:rPr>
            </w:pPr>
          </w:p>
        </w:tc>
        <w:tc>
          <w:tcPr>
            <w:tcW w:w="2430" w:type="dxa"/>
          </w:tcPr>
          <w:p w:rsidR="00B7704C" w:rsidRPr="00540E87" w:rsidRDefault="00B7704C" w:rsidP="00D6638C">
            <w:pPr>
              <w:numPr>
                <w:ilvl w:val="0"/>
                <w:numId w:val="9"/>
              </w:numPr>
              <w:tabs>
                <w:tab w:val="left" w:pos="227"/>
              </w:tabs>
              <w:autoSpaceDE w:val="0"/>
              <w:autoSpaceDN w:val="0"/>
              <w:adjustRightInd w:val="0"/>
              <w:spacing w:after="0" w:line="240" w:lineRule="auto"/>
              <w:rPr>
                <w:rFonts w:asciiTheme="minorHAnsi" w:hAnsiTheme="minorHAnsi"/>
                <w:sz w:val="20"/>
                <w:szCs w:val="20"/>
              </w:rPr>
            </w:pPr>
          </w:p>
        </w:tc>
        <w:tc>
          <w:tcPr>
            <w:tcW w:w="1944" w:type="dxa"/>
            <w:gridSpan w:val="2"/>
            <w:tcBorders>
              <w:right w:val="single" w:sz="6" w:space="0" w:color="auto"/>
            </w:tcBorders>
          </w:tcPr>
          <w:p w:rsidR="00B7704C" w:rsidRPr="00540E87" w:rsidRDefault="00B7704C" w:rsidP="00D6638C">
            <w:pPr>
              <w:numPr>
                <w:ilvl w:val="0"/>
                <w:numId w:val="9"/>
              </w:numPr>
              <w:tabs>
                <w:tab w:val="left" w:pos="227"/>
              </w:tabs>
              <w:autoSpaceDE w:val="0"/>
              <w:autoSpaceDN w:val="0"/>
              <w:adjustRightInd w:val="0"/>
              <w:spacing w:after="0" w:line="240" w:lineRule="auto"/>
              <w:rPr>
                <w:rFonts w:asciiTheme="minorHAnsi" w:hAnsiTheme="minorHAnsi"/>
                <w:sz w:val="20"/>
                <w:szCs w:val="20"/>
              </w:rPr>
            </w:pPr>
          </w:p>
        </w:tc>
      </w:tr>
      <w:tr w:rsidR="00B7704C" w:rsidRPr="00540E87" w:rsidTr="00310398">
        <w:tc>
          <w:tcPr>
            <w:tcW w:w="199" w:type="dxa"/>
            <w:tcBorders>
              <w:top w:val="nil"/>
              <w:left w:val="nil"/>
              <w:bottom w:val="nil"/>
              <w:right w:val="nil"/>
            </w:tcBorders>
            <w:shd w:val="pct12" w:color="auto" w:fill="FFFFFF"/>
          </w:tcPr>
          <w:p w:rsidR="00B7704C" w:rsidRPr="00540E87" w:rsidRDefault="00B7704C" w:rsidP="00D6638C">
            <w:pPr>
              <w:numPr>
                <w:ilvl w:val="12"/>
                <w:numId w:val="0"/>
              </w:numPr>
              <w:overflowPunct w:val="0"/>
              <w:autoSpaceDE w:val="0"/>
              <w:autoSpaceDN w:val="0"/>
              <w:adjustRightInd w:val="0"/>
              <w:spacing w:after="0" w:line="240" w:lineRule="auto"/>
              <w:ind w:left="74" w:right="74"/>
              <w:textAlignment w:val="baseline"/>
              <w:rPr>
                <w:rFonts w:asciiTheme="minorHAnsi" w:hAnsiTheme="minorHAnsi"/>
                <w:b/>
                <w:bCs/>
                <w:iCs/>
                <w:sz w:val="20"/>
                <w:szCs w:val="20"/>
              </w:rPr>
            </w:pPr>
          </w:p>
        </w:tc>
        <w:tc>
          <w:tcPr>
            <w:tcW w:w="6158" w:type="dxa"/>
            <w:tcBorders>
              <w:left w:val="nil"/>
            </w:tcBorders>
          </w:tcPr>
          <w:p w:rsidR="00B7704C" w:rsidRPr="00540E87" w:rsidRDefault="00B7704C" w:rsidP="00D6638C">
            <w:pPr>
              <w:numPr>
                <w:ilvl w:val="0"/>
                <w:numId w:val="9"/>
              </w:numPr>
              <w:tabs>
                <w:tab w:val="left" w:pos="227"/>
              </w:tabs>
              <w:autoSpaceDE w:val="0"/>
              <w:autoSpaceDN w:val="0"/>
              <w:adjustRightInd w:val="0"/>
              <w:spacing w:after="0" w:line="240" w:lineRule="auto"/>
              <w:rPr>
                <w:rFonts w:asciiTheme="minorHAnsi" w:hAnsiTheme="minorHAnsi"/>
                <w:sz w:val="20"/>
                <w:szCs w:val="20"/>
              </w:rPr>
            </w:pPr>
          </w:p>
        </w:tc>
        <w:tc>
          <w:tcPr>
            <w:tcW w:w="3870" w:type="dxa"/>
          </w:tcPr>
          <w:p w:rsidR="00B7704C" w:rsidRPr="00540E87" w:rsidRDefault="00B7704C" w:rsidP="00D6638C">
            <w:pPr>
              <w:tabs>
                <w:tab w:val="left" w:pos="108"/>
                <w:tab w:val="left" w:pos="227"/>
              </w:tabs>
              <w:overflowPunct w:val="0"/>
              <w:autoSpaceDE w:val="0"/>
              <w:autoSpaceDN w:val="0"/>
              <w:adjustRightInd w:val="0"/>
              <w:spacing w:after="0" w:line="180" w:lineRule="exact"/>
              <w:ind w:right="72"/>
              <w:textAlignment w:val="baseline"/>
              <w:rPr>
                <w:rFonts w:asciiTheme="minorHAnsi" w:hAnsiTheme="minorHAnsi"/>
                <w:sz w:val="20"/>
                <w:szCs w:val="20"/>
              </w:rPr>
            </w:pPr>
          </w:p>
        </w:tc>
        <w:tc>
          <w:tcPr>
            <w:tcW w:w="2430" w:type="dxa"/>
          </w:tcPr>
          <w:p w:rsidR="00B7704C" w:rsidRPr="00540E87" w:rsidRDefault="00B7704C" w:rsidP="00D6638C">
            <w:pPr>
              <w:numPr>
                <w:ilvl w:val="0"/>
                <w:numId w:val="9"/>
              </w:numPr>
              <w:tabs>
                <w:tab w:val="left" w:pos="227"/>
              </w:tabs>
              <w:autoSpaceDE w:val="0"/>
              <w:autoSpaceDN w:val="0"/>
              <w:adjustRightInd w:val="0"/>
              <w:spacing w:after="0" w:line="240" w:lineRule="auto"/>
              <w:rPr>
                <w:rFonts w:asciiTheme="minorHAnsi" w:hAnsiTheme="minorHAnsi"/>
                <w:sz w:val="20"/>
                <w:szCs w:val="20"/>
              </w:rPr>
            </w:pPr>
          </w:p>
        </w:tc>
        <w:tc>
          <w:tcPr>
            <w:tcW w:w="1944" w:type="dxa"/>
            <w:gridSpan w:val="2"/>
            <w:tcBorders>
              <w:right w:val="single" w:sz="6" w:space="0" w:color="auto"/>
            </w:tcBorders>
          </w:tcPr>
          <w:p w:rsidR="00B7704C" w:rsidRPr="00540E87" w:rsidRDefault="00B7704C" w:rsidP="00D6638C">
            <w:pPr>
              <w:numPr>
                <w:ilvl w:val="0"/>
                <w:numId w:val="9"/>
              </w:numPr>
              <w:tabs>
                <w:tab w:val="left" w:pos="227"/>
              </w:tabs>
              <w:autoSpaceDE w:val="0"/>
              <w:autoSpaceDN w:val="0"/>
              <w:adjustRightInd w:val="0"/>
              <w:spacing w:after="0" w:line="240" w:lineRule="auto"/>
              <w:rPr>
                <w:rFonts w:asciiTheme="minorHAnsi" w:hAnsiTheme="minorHAnsi"/>
                <w:sz w:val="20"/>
                <w:szCs w:val="20"/>
              </w:rPr>
            </w:pPr>
          </w:p>
        </w:tc>
      </w:tr>
      <w:tr w:rsidR="00B7704C" w:rsidRPr="00540E87" w:rsidTr="006C1964">
        <w:trPr>
          <w:trHeight w:val="267"/>
        </w:trPr>
        <w:tc>
          <w:tcPr>
            <w:tcW w:w="14601" w:type="dxa"/>
            <w:gridSpan w:val="6"/>
            <w:tcBorders>
              <w:top w:val="nil"/>
              <w:left w:val="single" w:sz="6" w:space="0" w:color="auto"/>
              <w:bottom w:val="nil"/>
              <w:right w:val="single" w:sz="6" w:space="0" w:color="auto"/>
            </w:tcBorders>
            <w:shd w:val="pct12" w:color="auto" w:fill="000000"/>
            <w:vAlign w:val="center"/>
          </w:tcPr>
          <w:p w:rsidR="00B7704C" w:rsidRPr="00540E87" w:rsidRDefault="00B7704C" w:rsidP="00D6638C">
            <w:pPr>
              <w:numPr>
                <w:ilvl w:val="12"/>
                <w:numId w:val="0"/>
              </w:numPr>
              <w:spacing w:after="0"/>
              <w:rPr>
                <w:rFonts w:asciiTheme="minorHAnsi" w:hAnsiTheme="minorHAnsi"/>
                <w:sz w:val="20"/>
                <w:szCs w:val="20"/>
              </w:rPr>
            </w:pPr>
            <w:r w:rsidRPr="00540E87">
              <w:rPr>
                <w:rFonts w:asciiTheme="minorHAnsi" w:hAnsiTheme="minorHAnsi"/>
                <w:sz w:val="20"/>
                <w:szCs w:val="20"/>
              </w:rPr>
              <w:t>Efficiency: Was the project implemented efficiently, in-line with international and national norms and standards?</w:t>
            </w:r>
          </w:p>
        </w:tc>
      </w:tr>
      <w:tr w:rsidR="00B7704C" w:rsidRPr="00540E87" w:rsidTr="00310398">
        <w:tc>
          <w:tcPr>
            <w:tcW w:w="199" w:type="dxa"/>
            <w:tcBorders>
              <w:top w:val="nil"/>
              <w:left w:val="nil"/>
              <w:bottom w:val="nil"/>
              <w:right w:val="nil"/>
            </w:tcBorders>
            <w:shd w:val="pct12" w:color="auto" w:fill="FFFFFF"/>
          </w:tcPr>
          <w:p w:rsidR="00B7704C" w:rsidRPr="00540E87" w:rsidRDefault="00B7704C" w:rsidP="00D6638C">
            <w:pPr>
              <w:numPr>
                <w:ilvl w:val="12"/>
                <w:numId w:val="0"/>
              </w:numPr>
              <w:overflowPunct w:val="0"/>
              <w:autoSpaceDE w:val="0"/>
              <w:autoSpaceDN w:val="0"/>
              <w:adjustRightInd w:val="0"/>
              <w:spacing w:after="0" w:line="240" w:lineRule="auto"/>
              <w:ind w:left="74" w:right="74"/>
              <w:textAlignment w:val="baseline"/>
              <w:rPr>
                <w:rFonts w:asciiTheme="minorHAnsi" w:hAnsiTheme="minorHAnsi"/>
                <w:sz w:val="20"/>
                <w:szCs w:val="20"/>
              </w:rPr>
            </w:pPr>
          </w:p>
        </w:tc>
        <w:tc>
          <w:tcPr>
            <w:tcW w:w="6158" w:type="dxa"/>
            <w:tcBorders>
              <w:left w:val="nil"/>
            </w:tcBorders>
          </w:tcPr>
          <w:p w:rsidR="00B7704C" w:rsidRPr="00540E87" w:rsidRDefault="00B7704C" w:rsidP="00D6638C">
            <w:pPr>
              <w:numPr>
                <w:ilvl w:val="0"/>
                <w:numId w:val="9"/>
              </w:numPr>
              <w:tabs>
                <w:tab w:val="left" w:pos="227"/>
              </w:tabs>
              <w:autoSpaceDE w:val="0"/>
              <w:autoSpaceDN w:val="0"/>
              <w:adjustRightInd w:val="0"/>
              <w:spacing w:after="0" w:line="240" w:lineRule="auto"/>
              <w:rPr>
                <w:rFonts w:asciiTheme="minorHAnsi" w:hAnsiTheme="minorHAnsi"/>
                <w:sz w:val="20"/>
                <w:szCs w:val="20"/>
              </w:rPr>
            </w:pPr>
          </w:p>
        </w:tc>
        <w:tc>
          <w:tcPr>
            <w:tcW w:w="3870" w:type="dxa"/>
          </w:tcPr>
          <w:p w:rsidR="00B7704C" w:rsidRPr="00540E87" w:rsidRDefault="00B7704C" w:rsidP="00D6638C">
            <w:pPr>
              <w:numPr>
                <w:ilvl w:val="0"/>
                <w:numId w:val="9"/>
              </w:numPr>
              <w:tabs>
                <w:tab w:val="left" w:pos="227"/>
              </w:tabs>
              <w:autoSpaceDE w:val="0"/>
              <w:autoSpaceDN w:val="0"/>
              <w:adjustRightInd w:val="0"/>
              <w:spacing w:after="0" w:line="240" w:lineRule="auto"/>
              <w:rPr>
                <w:rFonts w:asciiTheme="minorHAnsi" w:hAnsiTheme="minorHAnsi"/>
                <w:sz w:val="20"/>
                <w:szCs w:val="20"/>
              </w:rPr>
            </w:pPr>
          </w:p>
        </w:tc>
        <w:tc>
          <w:tcPr>
            <w:tcW w:w="2430" w:type="dxa"/>
          </w:tcPr>
          <w:p w:rsidR="00B7704C" w:rsidRPr="00540E87" w:rsidRDefault="00B7704C" w:rsidP="00D6638C">
            <w:pPr>
              <w:numPr>
                <w:ilvl w:val="0"/>
                <w:numId w:val="9"/>
              </w:numPr>
              <w:tabs>
                <w:tab w:val="left" w:pos="227"/>
              </w:tabs>
              <w:autoSpaceDE w:val="0"/>
              <w:autoSpaceDN w:val="0"/>
              <w:adjustRightInd w:val="0"/>
              <w:spacing w:after="0" w:line="240" w:lineRule="auto"/>
              <w:rPr>
                <w:rFonts w:asciiTheme="minorHAnsi" w:hAnsiTheme="minorHAnsi"/>
                <w:sz w:val="20"/>
                <w:szCs w:val="20"/>
              </w:rPr>
            </w:pPr>
          </w:p>
        </w:tc>
        <w:tc>
          <w:tcPr>
            <w:tcW w:w="1944" w:type="dxa"/>
            <w:gridSpan w:val="2"/>
            <w:tcBorders>
              <w:right w:val="single" w:sz="6" w:space="0" w:color="auto"/>
            </w:tcBorders>
          </w:tcPr>
          <w:p w:rsidR="00B7704C" w:rsidRPr="00540E87" w:rsidRDefault="00B7704C" w:rsidP="00D6638C">
            <w:pPr>
              <w:numPr>
                <w:ilvl w:val="0"/>
                <w:numId w:val="9"/>
              </w:numPr>
              <w:tabs>
                <w:tab w:val="left" w:pos="227"/>
              </w:tabs>
              <w:autoSpaceDE w:val="0"/>
              <w:autoSpaceDN w:val="0"/>
              <w:adjustRightInd w:val="0"/>
              <w:spacing w:after="0" w:line="240" w:lineRule="auto"/>
              <w:rPr>
                <w:rFonts w:asciiTheme="minorHAnsi" w:hAnsiTheme="minorHAnsi"/>
                <w:sz w:val="20"/>
                <w:szCs w:val="20"/>
              </w:rPr>
            </w:pPr>
          </w:p>
        </w:tc>
      </w:tr>
      <w:tr w:rsidR="00B7704C" w:rsidRPr="00540E87" w:rsidTr="00310398">
        <w:tc>
          <w:tcPr>
            <w:tcW w:w="199" w:type="dxa"/>
            <w:tcBorders>
              <w:top w:val="nil"/>
              <w:left w:val="nil"/>
              <w:bottom w:val="nil"/>
              <w:right w:val="nil"/>
            </w:tcBorders>
            <w:shd w:val="pct12" w:color="auto" w:fill="FFFFFF"/>
          </w:tcPr>
          <w:p w:rsidR="00B7704C" w:rsidRPr="00540E87" w:rsidRDefault="00B7704C" w:rsidP="00D6638C">
            <w:pPr>
              <w:numPr>
                <w:ilvl w:val="12"/>
                <w:numId w:val="0"/>
              </w:numPr>
              <w:overflowPunct w:val="0"/>
              <w:autoSpaceDE w:val="0"/>
              <w:autoSpaceDN w:val="0"/>
              <w:adjustRightInd w:val="0"/>
              <w:spacing w:after="0" w:line="240" w:lineRule="auto"/>
              <w:ind w:left="74" w:right="74"/>
              <w:textAlignment w:val="baseline"/>
              <w:rPr>
                <w:rFonts w:asciiTheme="minorHAnsi" w:hAnsiTheme="minorHAnsi"/>
                <w:sz w:val="20"/>
                <w:szCs w:val="20"/>
              </w:rPr>
            </w:pPr>
          </w:p>
        </w:tc>
        <w:tc>
          <w:tcPr>
            <w:tcW w:w="6158" w:type="dxa"/>
            <w:tcBorders>
              <w:left w:val="nil"/>
              <w:bottom w:val="nil"/>
            </w:tcBorders>
          </w:tcPr>
          <w:p w:rsidR="00B7704C" w:rsidRPr="00540E87" w:rsidRDefault="00B7704C" w:rsidP="00D6638C">
            <w:pPr>
              <w:numPr>
                <w:ilvl w:val="0"/>
                <w:numId w:val="9"/>
              </w:numPr>
              <w:tabs>
                <w:tab w:val="left" w:pos="227"/>
              </w:tabs>
              <w:autoSpaceDE w:val="0"/>
              <w:autoSpaceDN w:val="0"/>
              <w:adjustRightInd w:val="0"/>
              <w:spacing w:after="0" w:line="240" w:lineRule="auto"/>
              <w:rPr>
                <w:rFonts w:asciiTheme="minorHAnsi" w:hAnsiTheme="minorHAnsi"/>
                <w:sz w:val="20"/>
                <w:szCs w:val="20"/>
              </w:rPr>
            </w:pPr>
          </w:p>
        </w:tc>
        <w:tc>
          <w:tcPr>
            <w:tcW w:w="3870" w:type="dxa"/>
            <w:tcBorders>
              <w:bottom w:val="nil"/>
            </w:tcBorders>
          </w:tcPr>
          <w:p w:rsidR="00B7704C" w:rsidRPr="00540E87" w:rsidRDefault="00B7704C" w:rsidP="00D6638C">
            <w:pPr>
              <w:numPr>
                <w:ilvl w:val="0"/>
                <w:numId w:val="9"/>
              </w:numPr>
              <w:tabs>
                <w:tab w:val="left" w:pos="227"/>
              </w:tabs>
              <w:autoSpaceDE w:val="0"/>
              <w:autoSpaceDN w:val="0"/>
              <w:adjustRightInd w:val="0"/>
              <w:spacing w:after="0" w:line="240" w:lineRule="auto"/>
              <w:rPr>
                <w:rFonts w:asciiTheme="minorHAnsi" w:hAnsiTheme="minorHAnsi"/>
                <w:sz w:val="20"/>
                <w:szCs w:val="20"/>
              </w:rPr>
            </w:pPr>
          </w:p>
        </w:tc>
        <w:tc>
          <w:tcPr>
            <w:tcW w:w="2430" w:type="dxa"/>
            <w:tcBorders>
              <w:bottom w:val="nil"/>
            </w:tcBorders>
          </w:tcPr>
          <w:p w:rsidR="00B7704C" w:rsidRPr="00540E87" w:rsidRDefault="00B7704C" w:rsidP="00D6638C">
            <w:pPr>
              <w:numPr>
                <w:ilvl w:val="0"/>
                <w:numId w:val="9"/>
              </w:numPr>
              <w:tabs>
                <w:tab w:val="left" w:pos="227"/>
              </w:tabs>
              <w:autoSpaceDE w:val="0"/>
              <w:autoSpaceDN w:val="0"/>
              <w:adjustRightInd w:val="0"/>
              <w:spacing w:after="0" w:line="240" w:lineRule="auto"/>
              <w:rPr>
                <w:rFonts w:asciiTheme="minorHAnsi" w:hAnsiTheme="minorHAnsi"/>
                <w:sz w:val="20"/>
                <w:szCs w:val="20"/>
              </w:rPr>
            </w:pPr>
          </w:p>
        </w:tc>
        <w:tc>
          <w:tcPr>
            <w:tcW w:w="1944" w:type="dxa"/>
            <w:gridSpan w:val="2"/>
            <w:tcBorders>
              <w:bottom w:val="nil"/>
              <w:right w:val="single" w:sz="6" w:space="0" w:color="auto"/>
            </w:tcBorders>
          </w:tcPr>
          <w:p w:rsidR="00B7704C" w:rsidRPr="00540E87" w:rsidRDefault="00B7704C" w:rsidP="00D6638C">
            <w:pPr>
              <w:numPr>
                <w:ilvl w:val="0"/>
                <w:numId w:val="9"/>
              </w:numPr>
              <w:tabs>
                <w:tab w:val="left" w:pos="227"/>
              </w:tabs>
              <w:autoSpaceDE w:val="0"/>
              <w:autoSpaceDN w:val="0"/>
              <w:adjustRightInd w:val="0"/>
              <w:spacing w:after="0" w:line="240" w:lineRule="auto"/>
              <w:rPr>
                <w:rFonts w:asciiTheme="minorHAnsi" w:hAnsiTheme="minorHAnsi"/>
                <w:sz w:val="20"/>
                <w:szCs w:val="20"/>
              </w:rPr>
            </w:pPr>
          </w:p>
        </w:tc>
      </w:tr>
      <w:tr w:rsidR="00B7704C" w:rsidRPr="00540E87" w:rsidTr="00310398">
        <w:tc>
          <w:tcPr>
            <w:tcW w:w="199" w:type="dxa"/>
            <w:tcBorders>
              <w:top w:val="nil"/>
              <w:left w:val="nil"/>
              <w:bottom w:val="nil"/>
              <w:right w:val="nil"/>
            </w:tcBorders>
            <w:shd w:val="pct12" w:color="auto" w:fill="FFFFFF"/>
          </w:tcPr>
          <w:p w:rsidR="00B7704C" w:rsidRPr="00540E87" w:rsidRDefault="00B7704C" w:rsidP="00D6638C">
            <w:pPr>
              <w:numPr>
                <w:ilvl w:val="12"/>
                <w:numId w:val="0"/>
              </w:numPr>
              <w:overflowPunct w:val="0"/>
              <w:autoSpaceDE w:val="0"/>
              <w:autoSpaceDN w:val="0"/>
              <w:adjustRightInd w:val="0"/>
              <w:spacing w:after="0" w:line="240" w:lineRule="auto"/>
              <w:ind w:left="74" w:right="74"/>
              <w:textAlignment w:val="baseline"/>
              <w:rPr>
                <w:rFonts w:asciiTheme="minorHAnsi" w:hAnsiTheme="minorHAnsi"/>
                <w:b/>
                <w:bCs/>
                <w:iCs/>
                <w:sz w:val="20"/>
                <w:szCs w:val="20"/>
              </w:rPr>
            </w:pPr>
          </w:p>
        </w:tc>
        <w:tc>
          <w:tcPr>
            <w:tcW w:w="6158" w:type="dxa"/>
            <w:tcBorders>
              <w:left w:val="nil"/>
            </w:tcBorders>
          </w:tcPr>
          <w:p w:rsidR="00B7704C" w:rsidRPr="00540E87" w:rsidRDefault="00B7704C" w:rsidP="00D6638C">
            <w:pPr>
              <w:numPr>
                <w:ilvl w:val="0"/>
                <w:numId w:val="9"/>
              </w:numPr>
              <w:tabs>
                <w:tab w:val="left" w:pos="227"/>
              </w:tabs>
              <w:autoSpaceDE w:val="0"/>
              <w:autoSpaceDN w:val="0"/>
              <w:adjustRightInd w:val="0"/>
              <w:spacing w:after="0" w:line="240" w:lineRule="auto"/>
              <w:rPr>
                <w:rFonts w:asciiTheme="minorHAnsi" w:hAnsiTheme="minorHAnsi"/>
                <w:sz w:val="20"/>
                <w:szCs w:val="20"/>
              </w:rPr>
            </w:pPr>
          </w:p>
        </w:tc>
        <w:tc>
          <w:tcPr>
            <w:tcW w:w="3870" w:type="dxa"/>
          </w:tcPr>
          <w:p w:rsidR="00B7704C" w:rsidRPr="00540E87" w:rsidRDefault="00B7704C" w:rsidP="00D6638C">
            <w:pPr>
              <w:numPr>
                <w:ilvl w:val="0"/>
                <w:numId w:val="9"/>
              </w:numPr>
              <w:tabs>
                <w:tab w:val="left" w:pos="227"/>
              </w:tabs>
              <w:spacing w:after="0" w:line="240" w:lineRule="auto"/>
              <w:contextualSpacing/>
              <w:rPr>
                <w:rFonts w:asciiTheme="minorHAnsi" w:hAnsiTheme="minorHAnsi"/>
                <w:sz w:val="20"/>
                <w:szCs w:val="20"/>
              </w:rPr>
            </w:pPr>
          </w:p>
        </w:tc>
        <w:tc>
          <w:tcPr>
            <w:tcW w:w="2430" w:type="dxa"/>
          </w:tcPr>
          <w:p w:rsidR="00B7704C" w:rsidRPr="00540E87" w:rsidRDefault="00B7704C" w:rsidP="00D6638C">
            <w:pPr>
              <w:numPr>
                <w:ilvl w:val="0"/>
                <w:numId w:val="9"/>
              </w:numPr>
              <w:tabs>
                <w:tab w:val="left" w:pos="227"/>
              </w:tabs>
              <w:autoSpaceDE w:val="0"/>
              <w:autoSpaceDN w:val="0"/>
              <w:adjustRightInd w:val="0"/>
              <w:spacing w:after="0" w:line="240" w:lineRule="auto"/>
              <w:rPr>
                <w:rFonts w:asciiTheme="minorHAnsi" w:hAnsiTheme="minorHAnsi"/>
                <w:sz w:val="20"/>
                <w:szCs w:val="20"/>
              </w:rPr>
            </w:pPr>
          </w:p>
        </w:tc>
        <w:tc>
          <w:tcPr>
            <w:tcW w:w="1944" w:type="dxa"/>
            <w:gridSpan w:val="2"/>
            <w:tcBorders>
              <w:right w:val="single" w:sz="6" w:space="0" w:color="auto"/>
            </w:tcBorders>
          </w:tcPr>
          <w:p w:rsidR="00B7704C" w:rsidRPr="00540E87" w:rsidRDefault="00B7704C" w:rsidP="00D6638C">
            <w:pPr>
              <w:numPr>
                <w:ilvl w:val="0"/>
                <w:numId w:val="9"/>
              </w:numPr>
              <w:tabs>
                <w:tab w:val="left" w:pos="227"/>
              </w:tabs>
              <w:autoSpaceDE w:val="0"/>
              <w:autoSpaceDN w:val="0"/>
              <w:adjustRightInd w:val="0"/>
              <w:spacing w:after="0" w:line="240" w:lineRule="auto"/>
              <w:rPr>
                <w:rFonts w:asciiTheme="minorHAnsi" w:hAnsiTheme="minorHAnsi"/>
                <w:sz w:val="20"/>
                <w:szCs w:val="20"/>
              </w:rPr>
            </w:pPr>
          </w:p>
        </w:tc>
      </w:tr>
      <w:tr w:rsidR="00B7704C" w:rsidRPr="00540E87" w:rsidTr="006C1964">
        <w:trPr>
          <w:trHeight w:val="141"/>
        </w:trPr>
        <w:tc>
          <w:tcPr>
            <w:tcW w:w="14601" w:type="dxa"/>
            <w:gridSpan w:val="6"/>
            <w:tcBorders>
              <w:top w:val="nil"/>
              <w:left w:val="single" w:sz="6" w:space="0" w:color="auto"/>
              <w:bottom w:val="nil"/>
              <w:right w:val="single" w:sz="6" w:space="0" w:color="auto"/>
            </w:tcBorders>
            <w:shd w:val="pct12" w:color="auto" w:fill="000000"/>
          </w:tcPr>
          <w:p w:rsidR="00B7704C" w:rsidRPr="00540E87" w:rsidRDefault="00B7704C" w:rsidP="00D6638C">
            <w:pPr>
              <w:numPr>
                <w:ilvl w:val="12"/>
                <w:numId w:val="0"/>
              </w:numPr>
              <w:overflowPunct w:val="0"/>
              <w:autoSpaceDE w:val="0"/>
              <w:autoSpaceDN w:val="0"/>
              <w:adjustRightInd w:val="0"/>
              <w:spacing w:after="0" w:line="180" w:lineRule="exact"/>
              <w:ind w:left="72" w:right="72"/>
              <w:textAlignment w:val="baseline"/>
              <w:rPr>
                <w:rFonts w:asciiTheme="minorHAnsi" w:hAnsiTheme="minorHAnsi"/>
                <w:iCs/>
                <w:sz w:val="20"/>
                <w:szCs w:val="20"/>
              </w:rPr>
            </w:pPr>
            <w:r w:rsidRPr="00540E87">
              <w:rPr>
                <w:rFonts w:asciiTheme="minorHAnsi" w:hAnsiTheme="minorHAnsi"/>
                <w:sz w:val="20"/>
                <w:szCs w:val="20"/>
              </w:rPr>
              <w:t xml:space="preserve"> Sustainability: To what extent are there financial, institutional, social-economic, and/or environmental risks to sustaining long-term project results?</w:t>
            </w:r>
          </w:p>
        </w:tc>
      </w:tr>
      <w:tr w:rsidR="00B7704C" w:rsidRPr="00540E87" w:rsidTr="00310398">
        <w:tc>
          <w:tcPr>
            <w:tcW w:w="199" w:type="dxa"/>
            <w:tcBorders>
              <w:top w:val="nil"/>
              <w:left w:val="nil"/>
              <w:bottom w:val="nil"/>
              <w:right w:val="nil"/>
            </w:tcBorders>
            <w:shd w:val="pct12" w:color="auto" w:fill="FFFFFF"/>
          </w:tcPr>
          <w:p w:rsidR="00B7704C" w:rsidRPr="00540E87" w:rsidRDefault="00B7704C" w:rsidP="00D6638C">
            <w:pPr>
              <w:numPr>
                <w:ilvl w:val="12"/>
                <w:numId w:val="0"/>
              </w:numPr>
              <w:overflowPunct w:val="0"/>
              <w:autoSpaceDE w:val="0"/>
              <w:autoSpaceDN w:val="0"/>
              <w:adjustRightInd w:val="0"/>
              <w:spacing w:after="0" w:line="240" w:lineRule="auto"/>
              <w:ind w:left="74" w:right="74"/>
              <w:textAlignment w:val="baseline"/>
              <w:rPr>
                <w:rFonts w:asciiTheme="minorHAnsi" w:hAnsiTheme="minorHAnsi"/>
                <w:sz w:val="20"/>
                <w:szCs w:val="20"/>
              </w:rPr>
            </w:pPr>
          </w:p>
        </w:tc>
        <w:tc>
          <w:tcPr>
            <w:tcW w:w="6158" w:type="dxa"/>
            <w:tcBorders>
              <w:left w:val="nil"/>
            </w:tcBorders>
          </w:tcPr>
          <w:p w:rsidR="00B7704C" w:rsidRPr="00540E87" w:rsidRDefault="00B7704C" w:rsidP="00D6638C">
            <w:pPr>
              <w:numPr>
                <w:ilvl w:val="0"/>
                <w:numId w:val="9"/>
              </w:numPr>
              <w:tabs>
                <w:tab w:val="left" w:pos="227"/>
              </w:tabs>
              <w:autoSpaceDE w:val="0"/>
              <w:autoSpaceDN w:val="0"/>
              <w:adjustRightInd w:val="0"/>
              <w:spacing w:after="0" w:line="240" w:lineRule="auto"/>
              <w:rPr>
                <w:rFonts w:asciiTheme="minorHAnsi" w:hAnsiTheme="minorHAnsi"/>
                <w:sz w:val="20"/>
                <w:szCs w:val="20"/>
              </w:rPr>
            </w:pPr>
          </w:p>
        </w:tc>
        <w:tc>
          <w:tcPr>
            <w:tcW w:w="3870" w:type="dxa"/>
          </w:tcPr>
          <w:p w:rsidR="00B7704C" w:rsidRPr="00540E87" w:rsidRDefault="00B7704C" w:rsidP="00D6638C">
            <w:pPr>
              <w:numPr>
                <w:ilvl w:val="0"/>
                <w:numId w:val="9"/>
              </w:numPr>
              <w:tabs>
                <w:tab w:val="left" w:pos="227"/>
              </w:tabs>
              <w:autoSpaceDE w:val="0"/>
              <w:autoSpaceDN w:val="0"/>
              <w:adjustRightInd w:val="0"/>
              <w:spacing w:after="0" w:line="240" w:lineRule="auto"/>
              <w:rPr>
                <w:rFonts w:asciiTheme="minorHAnsi" w:hAnsiTheme="minorHAnsi"/>
                <w:sz w:val="20"/>
                <w:szCs w:val="20"/>
              </w:rPr>
            </w:pPr>
          </w:p>
        </w:tc>
        <w:tc>
          <w:tcPr>
            <w:tcW w:w="2430" w:type="dxa"/>
          </w:tcPr>
          <w:p w:rsidR="00B7704C" w:rsidRPr="00540E87" w:rsidRDefault="00B7704C" w:rsidP="00D6638C">
            <w:pPr>
              <w:numPr>
                <w:ilvl w:val="0"/>
                <w:numId w:val="9"/>
              </w:numPr>
              <w:tabs>
                <w:tab w:val="left" w:pos="227"/>
              </w:tabs>
              <w:autoSpaceDE w:val="0"/>
              <w:autoSpaceDN w:val="0"/>
              <w:adjustRightInd w:val="0"/>
              <w:spacing w:after="0" w:line="240" w:lineRule="auto"/>
              <w:rPr>
                <w:rFonts w:asciiTheme="minorHAnsi" w:hAnsiTheme="minorHAnsi"/>
                <w:sz w:val="20"/>
                <w:szCs w:val="20"/>
              </w:rPr>
            </w:pPr>
          </w:p>
        </w:tc>
        <w:tc>
          <w:tcPr>
            <w:tcW w:w="1944" w:type="dxa"/>
            <w:gridSpan w:val="2"/>
            <w:tcBorders>
              <w:right w:val="single" w:sz="6" w:space="0" w:color="auto"/>
            </w:tcBorders>
          </w:tcPr>
          <w:p w:rsidR="00B7704C" w:rsidRPr="00540E87" w:rsidRDefault="00B7704C" w:rsidP="00D6638C">
            <w:pPr>
              <w:numPr>
                <w:ilvl w:val="0"/>
                <w:numId w:val="9"/>
              </w:numPr>
              <w:tabs>
                <w:tab w:val="left" w:pos="227"/>
              </w:tabs>
              <w:autoSpaceDE w:val="0"/>
              <w:autoSpaceDN w:val="0"/>
              <w:adjustRightInd w:val="0"/>
              <w:spacing w:after="0" w:line="240" w:lineRule="auto"/>
              <w:rPr>
                <w:rFonts w:asciiTheme="minorHAnsi" w:hAnsiTheme="minorHAnsi"/>
                <w:sz w:val="20"/>
                <w:szCs w:val="20"/>
              </w:rPr>
            </w:pPr>
          </w:p>
        </w:tc>
      </w:tr>
      <w:tr w:rsidR="00B7704C" w:rsidRPr="00540E87" w:rsidTr="00310398">
        <w:tc>
          <w:tcPr>
            <w:tcW w:w="199" w:type="dxa"/>
            <w:tcBorders>
              <w:top w:val="nil"/>
              <w:left w:val="nil"/>
              <w:bottom w:val="nil"/>
              <w:right w:val="nil"/>
            </w:tcBorders>
            <w:shd w:val="pct12" w:color="auto" w:fill="FFFFFF"/>
          </w:tcPr>
          <w:p w:rsidR="00B7704C" w:rsidRPr="00540E87" w:rsidRDefault="00B7704C" w:rsidP="00D6638C">
            <w:pPr>
              <w:numPr>
                <w:ilvl w:val="12"/>
                <w:numId w:val="0"/>
              </w:numPr>
              <w:overflowPunct w:val="0"/>
              <w:autoSpaceDE w:val="0"/>
              <w:autoSpaceDN w:val="0"/>
              <w:adjustRightInd w:val="0"/>
              <w:spacing w:after="0" w:line="240" w:lineRule="auto"/>
              <w:ind w:left="74" w:right="74"/>
              <w:textAlignment w:val="baseline"/>
              <w:rPr>
                <w:rFonts w:asciiTheme="minorHAnsi" w:hAnsiTheme="minorHAnsi"/>
                <w:sz w:val="20"/>
                <w:szCs w:val="20"/>
              </w:rPr>
            </w:pPr>
          </w:p>
        </w:tc>
        <w:tc>
          <w:tcPr>
            <w:tcW w:w="6158" w:type="dxa"/>
            <w:tcBorders>
              <w:left w:val="nil"/>
            </w:tcBorders>
          </w:tcPr>
          <w:p w:rsidR="00B7704C" w:rsidRPr="00540E87" w:rsidRDefault="00B7704C" w:rsidP="00D6638C">
            <w:pPr>
              <w:numPr>
                <w:ilvl w:val="0"/>
                <w:numId w:val="9"/>
              </w:numPr>
              <w:tabs>
                <w:tab w:val="left" w:pos="227"/>
              </w:tabs>
              <w:autoSpaceDE w:val="0"/>
              <w:autoSpaceDN w:val="0"/>
              <w:adjustRightInd w:val="0"/>
              <w:spacing w:after="0" w:line="240" w:lineRule="auto"/>
              <w:rPr>
                <w:rFonts w:asciiTheme="minorHAnsi" w:hAnsiTheme="minorHAnsi"/>
                <w:sz w:val="20"/>
                <w:szCs w:val="20"/>
              </w:rPr>
            </w:pPr>
          </w:p>
        </w:tc>
        <w:tc>
          <w:tcPr>
            <w:tcW w:w="3870" w:type="dxa"/>
          </w:tcPr>
          <w:p w:rsidR="00B7704C" w:rsidRPr="00540E87" w:rsidRDefault="00B7704C" w:rsidP="00D6638C">
            <w:pPr>
              <w:numPr>
                <w:ilvl w:val="0"/>
                <w:numId w:val="9"/>
              </w:numPr>
              <w:tabs>
                <w:tab w:val="left" w:pos="227"/>
              </w:tabs>
              <w:autoSpaceDE w:val="0"/>
              <w:autoSpaceDN w:val="0"/>
              <w:adjustRightInd w:val="0"/>
              <w:spacing w:after="0" w:line="240" w:lineRule="auto"/>
              <w:rPr>
                <w:rFonts w:asciiTheme="minorHAnsi" w:hAnsiTheme="minorHAnsi"/>
                <w:sz w:val="20"/>
                <w:szCs w:val="20"/>
              </w:rPr>
            </w:pPr>
          </w:p>
        </w:tc>
        <w:tc>
          <w:tcPr>
            <w:tcW w:w="2430" w:type="dxa"/>
          </w:tcPr>
          <w:p w:rsidR="00B7704C" w:rsidRPr="00540E87" w:rsidRDefault="00B7704C" w:rsidP="00D6638C">
            <w:pPr>
              <w:numPr>
                <w:ilvl w:val="0"/>
                <w:numId w:val="9"/>
              </w:numPr>
              <w:tabs>
                <w:tab w:val="left" w:pos="227"/>
              </w:tabs>
              <w:autoSpaceDE w:val="0"/>
              <w:autoSpaceDN w:val="0"/>
              <w:adjustRightInd w:val="0"/>
              <w:spacing w:after="0" w:line="240" w:lineRule="auto"/>
              <w:rPr>
                <w:rFonts w:asciiTheme="minorHAnsi" w:hAnsiTheme="minorHAnsi"/>
                <w:sz w:val="20"/>
                <w:szCs w:val="20"/>
              </w:rPr>
            </w:pPr>
          </w:p>
        </w:tc>
        <w:tc>
          <w:tcPr>
            <w:tcW w:w="1944" w:type="dxa"/>
            <w:gridSpan w:val="2"/>
            <w:tcBorders>
              <w:right w:val="single" w:sz="6" w:space="0" w:color="auto"/>
            </w:tcBorders>
          </w:tcPr>
          <w:p w:rsidR="00B7704C" w:rsidRPr="00540E87" w:rsidRDefault="00B7704C" w:rsidP="00D6638C">
            <w:pPr>
              <w:numPr>
                <w:ilvl w:val="0"/>
                <w:numId w:val="9"/>
              </w:numPr>
              <w:tabs>
                <w:tab w:val="left" w:pos="227"/>
              </w:tabs>
              <w:autoSpaceDE w:val="0"/>
              <w:autoSpaceDN w:val="0"/>
              <w:adjustRightInd w:val="0"/>
              <w:spacing w:after="0" w:line="240" w:lineRule="auto"/>
              <w:rPr>
                <w:rFonts w:asciiTheme="minorHAnsi" w:hAnsiTheme="minorHAnsi"/>
                <w:sz w:val="20"/>
                <w:szCs w:val="20"/>
              </w:rPr>
            </w:pPr>
          </w:p>
        </w:tc>
      </w:tr>
      <w:tr w:rsidR="00B7704C" w:rsidRPr="00540E87" w:rsidTr="00310398">
        <w:tc>
          <w:tcPr>
            <w:tcW w:w="199" w:type="dxa"/>
            <w:tcBorders>
              <w:top w:val="nil"/>
              <w:left w:val="nil"/>
              <w:bottom w:val="nil"/>
              <w:right w:val="nil"/>
            </w:tcBorders>
            <w:shd w:val="pct12" w:color="auto" w:fill="FFFFFF"/>
          </w:tcPr>
          <w:p w:rsidR="00B7704C" w:rsidRPr="00540E87" w:rsidRDefault="00B7704C" w:rsidP="00D6638C">
            <w:pPr>
              <w:numPr>
                <w:ilvl w:val="12"/>
                <w:numId w:val="0"/>
              </w:numPr>
              <w:overflowPunct w:val="0"/>
              <w:autoSpaceDE w:val="0"/>
              <w:autoSpaceDN w:val="0"/>
              <w:adjustRightInd w:val="0"/>
              <w:spacing w:after="0" w:line="240" w:lineRule="auto"/>
              <w:ind w:left="74" w:right="74"/>
              <w:textAlignment w:val="baseline"/>
              <w:rPr>
                <w:rFonts w:asciiTheme="minorHAnsi" w:hAnsiTheme="minorHAnsi"/>
                <w:sz w:val="20"/>
                <w:szCs w:val="20"/>
              </w:rPr>
            </w:pPr>
          </w:p>
        </w:tc>
        <w:tc>
          <w:tcPr>
            <w:tcW w:w="6158" w:type="dxa"/>
            <w:tcBorders>
              <w:left w:val="nil"/>
            </w:tcBorders>
          </w:tcPr>
          <w:p w:rsidR="00B7704C" w:rsidRPr="00540E87" w:rsidRDefault="00B7704C" w:rsidP="00D6638C">
            <w:pPr>
              <w:numPr>
                <w:ilvl w:val="0"/>
                <w:numId w:val="9"/>
              </w:numPr>
              <w:tabs>
                <w:tab w:val="left" w:pos="227"/>
              </w:tabs>
              <w:autoSpaceDE w:val="0"/>
              <w:autoSpaceDN w:val="0"/>
              <w:adjustRightInd w:val="0"/>
              <w:spacing w:after="0" w:line="240" w:lineRule="auto"/>
              <w:rPr>
                <w:rFonts w:asciiTheme="minorHAnsi" w:hAnsiTheme="minorHAnsi"/>
                <w:sz w:val="20"/>
                <w:szCs w:val="20"/>
              </w:rPr>
            </w:pPr>
          </w:p>
        </w:tc>
        <w:tc>
          <w:tcPr>
            <w:tcW w:w="3870" w:type="dxa"/>
          </w:tcPr>
          <w:p w:rsidR="00B7704C" w:rsidRPr="00540E87" w:rsidRDefault="00B7704C" w:rsidP="00D6638C">
            <w:pPr>
              <w:numPr>
                <w:ilvl w:val="0"/>
                <w:numId w:val="9"/>
              </w:numPr>
              <w:tabs>
                <w:tab w:val="left" w:pos="227"/>
              </w:tabs>
              <w:autoSpaceDE w:val="0"/>
              <w:autoSpaceDN w:val="0"/>
              <w:adjustRightInd w:val="0"/>
              <w:spacing w:after="0" w:line="240" w:lineRule="auto"/>
              <w:rPr>
                <w:rFonts w:asciiTheme="minorHAnsi" w:hAnsiTheme="minorHAnsi"/>
                <w:sz w:val="20"/>
                <w:szCs w:val="20"/>
              </w:rPr>
            </w:pPr>
          </w:p>
        </w:tc>
        <w:tc>
          <w:tcPr>
            <w:tcW w:w="2430" w:type="dxa"/>
          </w:tcPr>
          <w:p w:rsidR="00B7704C" w:rsidRPr="00540E87" w:rsidRDefault="00B7704C" w:rsidP="00D6638C">
            <w:pPr>
              <w:numPr>
                <w:ilvl w:val="0"/>
                <w:numId w:val="9"/>
              </w:numPr>
              <w:tabs>
                <w:tab w:val="left" w:pos="227"/>
              </w:tabs>
              <w:autoSpaceDE w:val="0"/>
              <w:autoSpaceDN w:val="0"/>
              <w:adjustRightInd w:val="0"/>
              <w:spacing w:after="0" w:line="240" w:lineRule="auto"/>
              <w:rPr>
                <w:rFonts w:asciiTheme="minorHAnsi" w:hAnsiTheme="minorHAnsi"/>
                <w:sz w:val="20"/>
                <w:szCs w:val="20"/>
              </w:rPr>
            </w:pPr>
          </w:p>
        </w:tc>
        <w:tc>
          <w:tcPr>
            <w:tcW w:w="1944" w:type="dxa"/>
            <w:gridSpan w:val="2"/>
            <w:tcBorders>
              <w:right w:val="single" w:sz="6" w:space="0" w:color="auto"/>
            </w:tcBorders>
          </w:tcPr>
          <w:p w:rsidR="00B7704C" w:rsidRPr="00540E87" w:rsidRDefault="00B7704C" w:rsidP="00D6638C">
            <w:pPr>
              <w:numPr>
                <w:ilvl w:val="0"/>
                <w:numId w:val="9"/>
              </w:numPr>
              <w:tabs>
                <w:tab w:val="left" w:pos="227"/>
              </w:tabs>
              <w:autoSpaceDE w:val="0"/>
              <w:autoSpaceDN w:val="0"/>
              <w:adjustRightInd w:val="0"/>
              <w:spacing w:after="0" w:line="240" w:lineRule="auto"/>
              <w:rPr>
                <w:rFonts w:asciiTheme="minorHAnsi" w:hAnsiTheme="minorHAnsi"/>
                <w:sz w:val="20"/>
                <w:szCs w:val="20"/>
              </w:rPr>
            </w:pPr>
          </w:p>
        </w:tc>
      </w:tr>
      <w:tr w:rsidR="00B7704C" w:rsidRPr="00540E87" w:rsidTr="006C1964">
        <w:trPr>
          <w:trHeight w:val="141"/>
        </w:trPr>
        <w:tc>
          <w:tcPr>
            <w:tcW w:w="14601" w:type="dxa"/>
            <w:gridSpan w:val="6"/>
            <w:tcBorders>
              <w:top w:val="nil"/>
              <w:left w:val="single" w:sz="6" w:space="0" w:color="auto"/>
              <w:bottom w:val="nil"/>
              <w:right w:val="single" w:sz="6" w:space="0" w:color="auto"/>
            </w:tcBorders>
            <w:shd w:val="pct12" w:color="auto" w:fill="000000"/>
          </w:tcPr>
          <w:p w:rsidR="00B7704C" w:rsidRPr="00540E87" w:rsidRDefault="00B7704C" w:rsidP="00D6638C">
            <w:pPr>
              <w:numPr>
                <w:ilvl w:val="12"/>
                <w:numId w:val="0"/>
              </w:numPr>
              <w:overflowPunct w:val="0"/>
              <w:autoSpaceDE w:val="0"/>
              <w:autoSpaceDN w:val="0"/>
              <w:adjustRightInd w:val="0"/>
              <w:spacing w:after="0" w:line="180" w:lineRule="exact"/>
              <w:ind w:left="72" w:right="72"/>
              <w:textAlignment w:val="baseline"/>
              <w:rPr>
                <w:rFonts w:asciiTheme="minorHAnsi" w:hAnsiTheme="minorHAnsi"/>
                <w:b/>
                <w:iCs/>
                <w:sz w:val="20"/>
                <w:szCs w:val="20"/>
              </w:rPr>
            </w:pPr>
            <w:r w:rsidRPr="00540E87">
              <w:rPr>
                <w:rFonts w:asciiTheme="minorHAnsi" w:hAnsiTheme="minorHAnsi"/>
                <w:b/>
                <w:iCs/>
                <w:sz w:val="20"/>
                <w:szCs w:val="20"/>
              </w:rPr>
              <w:t xml:space="preserve">Impact: Are there indications that the project has contributed to, or enabled progress toward, reduced environmental stress and/or improved ecological status?  </w:t>
            </w:r>
          </w:p>
        </w:tc>
      </w:tr>
      <w:tr w:rsidR="00B7704C" w:rsidRPr="00540E87" w:rsidTr="00310398">
        <w:tc>
          <w:tcPr>
            <w:tcW w:w="199" w:type="dxa"/>
            <w:tcBorders>
              <w:top w:val="nil"/>
              <w:left w:val="nil"/>
              <w:bottom w:val="nil"/>
              <w:right w:val="nil"/>
            </w:tcBorders>
            <w:shd w:val="pct12" w:color="auto" w:fill="FFFFFF"/>
          </w:tcPr>
          <w:p w:rsidR="00B7704C" w:rsidRPr="00540E87" w:rsidRDefault="00B7704C" w:rsidP="00D6638C">
            <w:pPr>
              <w:numPr>
                <w:ilvl w:val="12"/>
                <w:numId w:val="0"/>
              </w:numPr>
              <w:overflowPunct w:val="0"/>
              <w:autoSpaceDE w:val="0"/>
              <w:autoSpaceDN w:val="0"/>
              <w:adjustRightInd w:val="0"/>
              <w:spacing w:after="0" w:line="240" w:lineRule="auto"/>
              <w:ind w:left="74" w:right="74"/>
              <w:textAlignment w:val="baseline"/>
              <w:rPr>
                <w:rFonts w:asciiTheme="minorHAnsi" w:hAnsiTheme="minorHAnsi"/>
                <w:sz w:val="20"/>
                <w:szCs w:val="20"/>
              </w:rPr>
            </w:pPr>
          </w:p>
        </w:tc>
        <w:tc>
          <w:tcPr>
            <w:tcW w:w="6158" w:type="dxa"/>
            <w:tcBorders>
              <w:left w:val="nil"/>
            </w:tcBorders>
          </w:tcPr>
          <w:p w:rsidR="00B7704C" w:rsidRPr="00540E87" w:rsidRDefault="00B7704C" w:rsidP="00D6638C">
            <w:pPr>
              <w:numPr>
                <w:ilvl w:val="0"/>
                <w:numId w:val="9"/>
              </w:numPr>
              <w:tabs>
                <w:tab w:val="left" w:pos="227"/>
              </w:tabs>
              <w:autoSpaceDE w:val="0"/>
              <w:autoSpaceDN w:val="0"/>
              <w:adjustRightInd w:val="0"/>
              <w:spacing w:after="0" w:line="240" w:lineRule="auto"/>
              <w:rPr>
                <w:rFonts w:asciiTheme="minorHAnsi" w:hAnsiTheme="minorHAnsi"/>
                <w:sz w:val="20"/>
                <w:szCs w:val="20"/>
              </w:rPr>
            </w:pPr>
          </w:p>
        </w:tc>
        <w:tc>
          <w:tcPr>
            <w:tcW w:w="3870" w:type="dxa"/>
          </w:tcPr>
          <w:p w:rsidR="00B7704C" w:rsidRPr="00540E87" w:rsidRDefault="00B7704C" w:rsidP="00D6638C">
            <w:pPr>
              <w:numPr>
                <w:ilvl w:val="0"/>
                <w:numId w:val="9"/>
              </w:numPr>
              <w:tabs>
                <w:tab w:val="left" w:pos="227"/>
              </w:tabs>
              <w:autoSpaceDE w:val="0"/>
              <w:autoSpaceDN w:val="0"/>
              <w:adjustRightInd w:val="0"/>
              <w:spacing w:after="0" w:line="240" w:lineRule="auto"/>
              <w:rPr>
                <w:rFonts w:asciiTheme="minorHAnsi" w:hAnsiTheme="minorHAnsi"/>
                <w:sz w:val="20"/>
                <w:szCs w:val="20"/>
              </w:rPr>
            </w:pPr>
          </w:p>
        </w:tc>
        <w:tc>
          <w:tcPr>
            <w:tcW w:w="2430" w:type="dxa"/>
          </w:tcPr>
          <w:p w:rsidR="00B7704C" w:rsidRPr="00540E87" w:rsidRDefault="00B7704C" w:rsidP="00D6638C">
            <w:pPr>
              <w:numPr>
                <w:ilvl w:val="0"/>
                <w:numId w:val="9"/>
              </w:numPr>
              <w:tabs>
                <w:tab w:val="left" w:pos="227"/>
              </w:tabs>
              <w:autoSpaceDE w:val="0"/>
              <w:autoSpaceDN w:val="0"/>
              <w:adjustRightInd w:val="0"/>
              <w:spacing w:after="0" w:line="240" w:lineRule="auto"/>
              <w:rPr>
                <w:rFonts w:asciiTheme="minorHAnsi" w:hAnsiTheme="minorHAnsi"/>
                <w:sz w:val="20"/>
                <w:szCs w:val="20"/>
              </w:rPr>
            </w:pPr>
          </w:p>
        </w:tc>
        <w:tc>
          <w:tcPr>
            <w:tcW w:w="1944" w:type="dxa"/>
            <w:gridSpan w:val="2"/>
            <w:tcBorders>
              <w:right w:val="single" w:sz="6" w:space="0" w:color="auto"/>
            </w:tcBorders>
          </w:tcPr>
          <w:p w:rsidR="00B7704C" w:rsidRPr="00540E87" w:rsidRDefault="00B7704C" w:rsidP="00D6638C">
            <w:pPr>
              <w:numPr>
                <w:ilvl w:val="0"/>
                <w:numId w:val="9"/>
              </w:numPr>
              <w:tabs>
                <w:tab w:val="left" w:pos="227"/>
              </w:tabs>
              <w:autoSpaceDE w:val="0"/>
              <w:autoSpaceDN w:val="0"/>
              <w:adjustRightInd w:val="0"/>
              <w:spacing w:after="0" w:line="240" w:lineRule="auto"/>
              <w:rPr>
                <w:rFonts w:asciiTheme="minorHAnsi" w:hAnsiTheme="minorHAnsi"/>
                <w:sz w:val="20"/>
                <w:szCs w:val="20"/>
              </w:rPr>
            </w:pPr>
          </w:p>
        </w:tc>
      </w:tr>
      <w:tr w:rsidR="00B7704C" w:rsidRPr="00540E87" w:rsidTr="00310398">
        <w:tc>
          <w:tcPr>
            <w:tcW w:w="199" w:type="dxa"/>
            <w:tcBorders>
              <w:top w:val="nil"/>
              <w:left w:val="nil"/>
              <w:bottom w:val="nil"/>
              <w:right w:val="nil"/>
            </w:tcBorders>
            <w:shd w:val="pct12" w:color="auto" w:fill="FFFFFF"/>
          </w:tcPr>
          <w:p w:rsidR="00B7704C" w:rsidRPr="00540E87" w:rsidRDefault="00B7704C" w:rsidP="00D6638C">
            <w:pPr>
              <w:numPr>
                <w:ilvl w:val="12"/>
                <w:numId w:val="0"/>
              </w:numPr>
              <w:overflowPunct w:val="0"/>
              <w:autoSpaceDE w:val="0"/>
              <w:autoSpaceDN w:val="0"/>
              <w:adjustRightInd w:val="0"/>
              <w:spacing w:after="0" w:line="240" w:lineRule="auto"/>
              <w:ind w:left="74" w:right="74"/>
              <w:textAlignment w:val="baseline"/>
              <w:rPr>
                <w:rFonts w:asciiTheme="minorHAnsi" w:hAnsiTheme="minorHAnsi"/>
                <w:sz w:val="20"/>
                <w:szCs w:val="20"/>
              </w:rPr>
            </w:pPr>
          </w:p>
        </w:tc>
        <w:tc>
          <w:tcPr>
            <w:tcW w:w="6158" w:type="dxa"/>
            <w:tcBorders>
              <w:left w:val="nil"/>
            </w:tcBorders>
          </w:tcPr>
          <w:p w:rsidR="00B7704C" w:rsidRPr="00540E87" w:rsidRDefault="00B7704C" w:rsidP="00D6638C">
            <w:pPr>
              <w:numPr>
                <w:ilvl w:val="0"/>
                <w:numId w:val="9"/>
              </w:numPr>
              <w:tabs>
                <w:tab w:val="left" w:pos="227"/>
              </w:tabs>
              <w:autoSpaceDE w:val="0"/>
              <w:autoSpaceDN w:val="0"/>
              <w:adjustRightInd w:val="0"/>
              <w:spacing w:after="0" w:line="240" w:lineRule="auto"/>
              <w:rPr>
                <w:rFonts w:asciiTheme="minorHAnsi" w:hAnsiTheme="minorHAnsi"/>
                <w:sz w:val="20"/>
                <w:szCs w:val="20"/>
              </w:rPr>
            </w:pPr>
          </w:p>
        </w:tc>
        <w:tc>
          <w:tcPr>
            <w:tcW w:w="3870" w:type="dxa"/>
          </w:tcPr>
          <w:p w:rsidR="00B7704C" w:rsidRPr="00540E87" w:rsidRDefault="00B7704C" w:rsidP="00D6638C">
            <w:pPr>
              <w:numPr>
                <w:ilvl w:val="0"/>
                <w:numId w:val="9"/>
              </w:numPr>
              <w:tabs>
                <w:tab w:val="left" w:pos="227"/>
              </w:tabs>
              <w:autoSpaceDE w:val="0"/>
              <w:autoSpaceDN w:val="0"/>
              <w:adjustRightInd w:val="0"/>
              <w:spacing w:after="0" w:line="240" w:lineRule="auto"/>
              <w:rPr>
                <w:rFonts w:asciiTheme="minorHAnsi" w:hAnsiTheme="minorHAnsi"/>
                <w:sz w:val="20"/>
                <w:szCs w:val="20"/>
              </w:rPr>
            </w:pPr>
          </w:p>
        </w:tc>
        <w:tc>
          <w:tcPr>
            <w:tcW w:w="2430" w:type="dxa"/>
          </w:tcPr>
          <w:p w:rsidR="00B7704C" w:rsidRPr="00540E87" w:rsidRDefault="00B7704C" w:rsidP="00D6638C">
            <w:pPr>
              <w:numPr>
                <w:ilvl w:val="0"/>
                <w:numId w:val="9"/>
              </w:numPr>
              <w:tabs>
                <w:tab w:val="left" w:pos="227"/>
              </w:tabs>
              <w:autoSpaceDE w:val="0"/>
              <w:autoSpaceDN w:val="0"/>
              <w:adjustRightInd w:val="0"/>
              <w:spacing w:after="0" w:line="240" w:lineRule="auto"/>
              <w:rPr>
                <w:rFonts w:asciiTheme="minorHAnsi" w:hAnsiTheme="minorHAnsi"/>
                <w:sz w:val="20"/>
                <w:szCs w:val="20"/>
              </w:rPr>
            </w:pPr>
          </w:p>
        </w:tc>
        <w:tc>
          <w:tcPr>
            <w:tcW w:w="1944" w:type="dxa"/>
            <w:gridSpan w:val="2"/>
            <w:tcBorders>
              <w:right w:val="single" w:sz="6" w:space="0" w:color="auto"/>
            </w:tcBorders>
          </w:tcPr>
          <w:p w:rsidR="00B7704C" w:rsidRPr="00540E87" w:rsidRDefault="00B7704C" w:rsidP="00D6638C">
            <w:pPr>
              <w:numPr>
                <w:ilvl w:val="0"/>
                <w:numId w:val="9"/>
              </w:numPr>
              <w:tabs>
                <w:tab w:val="left" w:pos="227"/>
              </w:tabs>
              <w:autoSpaceDE w:val="0"/>
              <w:autoSpaceDN w:val="0"/>
              <w:adjustRightInd w:val="0"/>
              <w:spacing w:after="0" w:line="240" w:lineRule="auto"/>
              <w:rPr>
                <w:rFonts w:asciiTheme="minorHAnsi" w:hAnsiTheme="minorHAnsi"/>
                <w:sz w:val="20"/>
                <w:szCs w:val="20"/>
              </w:rPr>
            </w:pPr>
          </w:p>
        </w:tc>
      </w:tr>
    </w:tbl>
    <w:p w:rsidR="00B7704C" w:rsidRPr="00540E87" w:rsidRDefault="00B7704C" w:rsidP="00D6638C">
      <w:pPr>
        <w:spacing w:before="200"/>
        <w:rPr>
          <w:rFonts w:asciiTheme="minorHAnsi" w:hAnsiTheme="minorHAnsi"/>
          <w:sz w:val="20"/>
          <w:szCs w:val="20"/>
        </w:rPr>
        <w:sectPr w:rsidR="00B7704C" w:rsidRPr="00540E87" w:rsidSect="006C1964">
          <w:pgSz w:w="15840" w:h="12240" w:orient="landscape"/>
          <w:pgMar w:top="1440" w:right="900" w:bottom="1440" w:left="1440" w:header="708" w:footer="708" w:gutter="0"/>
          <w:cols w:space="708"/>
          <w:docGrid w:linePitch="360"/>
        </w:sectPr>
      </w:pPr>
    </w:p>
    <w:p w:rsidR="00B7704C" w:rsidRPr="00540E87" w:rsidRDefault="00B7704C" w:rsidP="00F05366">
      <w:pPr>
        <w:pStyle w:val="Heading31"/>
        <w:rPr>
          <w:rFonts w:asciiTheme="minorHAnsi" w:hAnsiTheme="minorHAnsi"/>
        </w:rPr>
      </w:pPr>
      <w:bookmarkStart w:id="71" w:name="_TOR_Annex_D:"/>
      <w:bookmarkStart w:id="72" w:name="_Toc321341565"/>
      <w:bookmarkEnd w:id="71"/>
      <w:r w:rsidRPr="00540E87">
        <w:rPr>
          <w:rFonts w:asciiTheme="minorHAnsi" w:hAnsiTheme="minorHAnsi"/>
        </w:rPr>
        <w:lastRenderedPageBreak/>
        <w:t>Annex D: Rating Scales</w:t>
      </w:r>
      <w:bookmarkEnd w:id="72"/>
    </w:p>
    <w:p w:rsidR="00B7704C" w:rsidRPr="00540E87" w:rsidRDefault="00B7704C" w:rsidP="00E77635">
      <w:pPr>
        <w:pStyle w:val="Normalbullet0"/>
        <w:rPr>
          <w:rFonts w:asciiTheme="minorHAnsi" w:hAnsiTheme="minorHAnsi" w:cs="Times New Roman"/>
        </w:rPr>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0A0" w:firstRow="1" w:lastRow="0" w:firstColumn="1" w:lastColumn="0" w:noHBand="0" w:noVBand="0"/>
      </w:tblPr>
      <w:tblGrid>
        <w:gridCol w:w="3812"/>
        <w:gridCol w:w="3813"/>
        <w:gridCol w:w="1861"/>
      </w:tblGrid>
      <w:tr w:rsidR="00B7704C" w:rsidRPr="00540E87" w:rsidTr="00E77635">
        <w:trPr>
          <w:trHeight w:val="548"/>
        </w:trPr>
        <w:tc>
          <w:tcPr>
            <w:tcW w:w="2009" w:type="pct"/>
            <w:tcBorders>
              <w:top w:val="single" w:sz="4" w:space="0" w:color="000000"/>
            </w:tcBorders>
          </w:tcPr>
          <w:p w:rsidR="00B7704C" w:rsidRPr="00540E87" w:rsidRDefault="00B7704C" w:rsidP="00D6638C">
            <w:pPr>
              <w:spacing w:after="0" w:line="240" w:lineRule="auto"/>
              <w:rPr>
                <w:rFonts w:asciiTheme="minorHAnsi" w:hAnsiTheme="minorHAnsi"/>
                <w:b/>
                <w:i/>
                <w:sz w:val="20"/>
                <w:szCs w:val="20"/>
              </w:rPr>
            </w:pPr>
            <w:r w:rsidRPr="00540E87">
              <w:rPr>
                <w:rFonts w:asciiTheme="minorHAnsi" w:hAnsiTheme="minorHAnsi"/>
                <w:b/>
                <w:i/>
                <w:sz w:val="20"/>
                <w:szCs w:val="20"/>
              </w:rPr>
              <w:t>Ratings for Outcomes, Effectiveness, Efficiency, M&amp;E, I&amp;E Execution</w:t>
            </w:r>
          </w:p>
        </w:tc>
        <w:tc>
          <w:tcPr>
            <w:tcW w:w="2010" w:type="pct"/>
            <w:tcBorders>
              <w:top w:val="single" w:sz="4" w:space="0" w:color="000000"/>
            </w:tcBorders>
          </w:tcPr>
          <w:p w:rsidR="00B7704C" w:rsidRPr="00540E87" w:rsidRDefault="00B7704C" w:rsidP="00D6638C">
            <w:pPr>
              <w:spacing w:after="0" w:line="240" w:lineRule="auto"/>
              <w:rPr>
                <w:rFonts w:asciiTheme="minorHAnsi" w:hAnsiTheme="minorHAnsi"/>
                <w:b/>
                <w:i/>
                <w:sz w:val="20"/>
                <w:szCs w:val="20"/>
              </w:rPr>
            </w:pPr>
            <w:r w:rsidRPr="00540E87">
              <w:rPr>
                <w:rFonts w:asciiTheme="minorHAnsi" w:hAnsiTheme="minorHAnsi"/>
                <w:b/>
                <w:i/>
                <w:sz w:val="20"/>
                <w:szCs w:val="20"/>
              </w:rPr>
              <w:t xml:space="preserve">Sustainability ratings: </w:t>
            </w:r>
          </w:p>
          <w:p w:rsidR="00B7704C" w:rsidRPr="00540E87" w:rsidRDefault="00B7704C" w:rsidP="00D6638C">
            <w:pPr>
              <w:spacing w:after="0" w:line="240" w:lineRule="auto"/>
              <w:rPr>
                <w:rFonts w:asciiTheme="minorHAnsi" w:hAnsiTheme="minorHAnsi"/>
                <w:b/>
                <w:i/>
                <w:sz w:val="20"/>
                <w:szCs w:val="20"/>
              </w:rPr>
            </w:pPr>
          </w:p>
        </w:tc>
        <w:tc>
          <w:tcPr>
            <w:tcW w:w="981" w:type="pct"/>
            <w:tcBorders>
              <w:top w:val="single" w:sz="4" w:space="0" w:color="000000"/>
            </w:tcBorders>
          </w:tcPr>
          <w:p w:rsidR="00B7704C" w:rsidRPr="00540E87" w:rsidRDefault="00B7704C" w:rsidP="00D6638C">
            <w:pPr>
              <w:spacing w:after="0" w:line="240" w:lineRule="auto"/>
              <w:rPr>
                <w:rFonts w:asciiTheme="minorHAnsi" w:hAnsiTheme="minorHAnsi"/>
                <w:b/>
                <w:i/>
                <w:sz w:val="20"/>
                <w:szCs w:val="20"/>
              </w:rPr>
            </w:pPr>
            <w:r w:rsidRPr="00540E87">
              <w:rPr>
                <w:rFonts w:asciiTheme="minorHAnsi" w:hAnsiTheme="minorHAnsi"/>
                <w:b/>
                <w:i/>
                <w:sz w:val="20"/>
                <w:szCs w:val="20"/>
              </w:rPr>
              <w:t>Relevance ratings</w:t>
            </w:r>
          </w:p>
        </w:tc>
      </w:tr>
      <w:tr w:rsidR="00B7704C" w:rsidRPr="00540E87" w:rsidTr="00E77635">
        <w:trPr>
          <w:trHeight w:val="269"/>
        </w:trPr>
        <w:tc>
          <w:tcPr>
            <w:tcW w:w="2009" w:type="pct"/>
            <w:vMerge w:val="restart"/>
          </w:tcPr>
          <w:p w:rsidR="00B7704C" w:rsidRPr="00540E87" w:rsidRDefault="00B7704C" w:rsidP="00D6638C">
            <w:pPr>
              <w:spacing w:after="0" w:line="240" w:lineRule="auto"/>
              <w:ind w:left="162"/>
              <w:rPr>
                <w:rFonts w:asciiTheme="minorHAnsi" w:hAnsiTheme="minorHAnsi"/>
                <w:sz w:val="20"/>
                <w:szCs w:val="20"/>
              </w:rPr>
            </w:pPr>
            <w:r w:rsidRPr="00540E87">
              <w:rPr>
                <w:rFonts w:asciiTheme="minorHAnsi" w:hAnsiTheme="minorHAnsi"/>
                <w:sz w:val="20"/>
                <w:szCs w:val="20"/>
              </w:rPr>
              <w:t xml:space="preserve">6: Highly Satisfactory (HS): no shortcomings </w:t>
            </w:r>
          </w:p>
          <w:p w:rsidR="00B7704C" w:rsidRPr="00540E87" w:rsidRDefault="00B7704C" w:rsidP="00D6638C">
            <w:pPr>
              <w:spacing w:after="0" w:line="240" w:lineRule="auto"/>
              <w:ind w:left="162"/>
              <w:rPr>
                <w:rFonts w:asciiTheme="minorHAnsi" w:hAnsiTheme="minorHAnsi"/>
                <w:sz w:val="20"/>
                <w:szCs w:val="20"/>
              </w:rPr>
            </w:pPr>
            <w:r w:rsidRPr="00540E87">
              <w:rPr>
                <w:rFonts w:asciiTheme="minorHAnsi" w:hAnsiTheme="minorHAnsi"/>
                <w:sz w:val="20"/>
                <w:szCs w:val="20"/>
              </w:rPr>
              <w:t>5: Satisfactory (S): minor shortcomings</w:t>
            </w:r>
          </w:p>
          <w:p w:rsidR="00B7704C" w:rsidRPr="00540E87" w:rsidRDefault="00B7704C" w:rsidP="00D6638C">
            <w:pPr>
              <w:spacing w:after="0" w:line="240" w:lineRule="auto"/>
              <w:ind w:left="162"/>
              <w:rPr>
                <w:rFonts w:asciiTheme="minorHAnsi" w:hAnsiTheme="minorHAnsi"/>
                <w:sz w:val="20"/>
                <w:szCs w:val="20"/>
              </w:rPr>
            </w:pPr>
            <w:r w:rsidRPr="00540E87">
              <w:rPr>
                <w:rFonts w:asciiTheme="minorHAnsi" w:hAnsiTheme="minorHAnsi"/>
                <w:sz w:val="20"/>
                <w:szCs w:val="20"/>
              </w:rPr>
              <w:t>4: Moderately Satisfactory (MS)</w:t>
            </w:r>
          </w:p>
          <w:p w:rsidR="00B7704C" w:rsidRPr="00540E87" w:rsidRDefault="00B7704C" w:rsidP="00D6638C">
            <w:pPr>
              <w:spacing w:after="0" w:line="240" w:lineRule="auto"/>
              <w:ind w:left="162"/>
              <w:rPr>
                <w:rFonts w:asciiTheme="minorHAnsi" w:hAnsiTheme="minorHAnsi"/>
                <w:sz w:val="20"/>
                <w:szCs w:val="20"/>
              </w:rPr>
            </w:pPr>
            <w:r w:rsidRPr="00540E87">
              <w:rPr>
                <w:rFonts w:asciiTheme="minorHAnsi" w:hAnsiTheme="minorHAnsi"/>
                <w:sz w:val="20"/>
                <w:szCs w:val="20"/>
              </w:rPr>
              <w:t>3. Moderately Unsatisfactory (MU): significant  shortcomings</w:t>
            </w:r>
          </w:p>
          <w:p w:rsidR="00B7704C" w:rsidRPr="00540E87" w:rsidRDefault="00B7704C" w:rsidP="00D6638C">
            <w:pPr>
              <w:spacing w:after="0" w:line="240" w:lineRule="auto"/>
              <w:ind w:left="162"/>
              <w:rPr>
                <w:rFonts w:asciiTheme="minorHAnsi" w:hAnsiTheme="minorHAnsi"/>
                <w:sz w:val="20"/>
                <w:szCs w:val="20"/>
              </w:rPr>
            </w:pPr>
            <w:r w:rsidRPr="00540E87">
              <w:rPr>
                <w:rFonts w:asciiTheme="minorHAnsi" w:hAnsiTheme="minorHAnsi"/>
                <w:sz w:val="20"/>
                <w:szCs w:val="20"/>
              </w:rPr>
              <w:t>2. Unsatisfactory (U): major problems</w:t>
            </w:r>
          </w:p>
          <w:p w:rsidR="00B7704C" w:rsidRPr="00540E87" w:rsidRDefault="00B7704C" w:rsidP="00D6638C">
            <w:pPr>
              <w:spacing w:after="0" w:line="240" w:lineRule="auto"/>
              <w:ind w:left="162"/>
              <w:rPr>
                <w:rFonts w:asciiTheme="minorHAnsi" w:hAnsiTheme="minorHAnsi"/>
                <w:sz w:val="20"/>
                <w:szCs w:val="20"/>
              </w:rPr>
            </w:pPr>
            <w:r w:rsidRPr="00540E87">
              <w:rPr>
                <w:rFonts w:asciiTheme="minorHAnsi" w:hAnsiTheme="minorHAnsi"/>
                <w:sz w:val="20"/>
                <w:szCs w:val="20"/>
              </w:rPr>
              <w:t>1. Highly Unsatisfactory (HU): severe problems</w:t>
            </w:r>
          </w:p>
          <w:p w:rsidR="00B7704C" w:rsidRPr="00540E87" w:rsidRDefault="00B7704C" w:rsidP="00D6638C">
            <w:pPr>
              <w:spacing w:after="0" w:line="240" w:lineRule="auto"/>
              <w:rPr>
                <w:rFonts w:asciiTheme="minorHAnsi" w:hAnsiTheme="minorHAnsi"/>
                <w:sz w:val="20"/>
                <w:szCs w:val="20"/>
              </w:rPr>
            </w:pPr>
          </w:p>
        </w:tc>
        <w:tc>
          <w:tcPr>
            <w:tcW w:w="2010" w:type="pct"/>
            <w:tcBorders>
              <w:bottom w:val="nil"/>
            </w:tcBorders>
          </w:tcPr>
          <w:p w:rsidR="00B7704C" w:rsidRPr="00540E87" w:rsidRDefault="00B7704C" w:rsidP="00D6638C">
            <w:pPr>
              <w:spacing w:after="0" w:line="240" w:lineRule="auto"/>
              <w:rPr>
                <w:rFonts w:asciiTheme="minorHAnsi" w:hAnsiTheme="minorHAnsi"/>
                <w:sz w:val="20"/>
                <w:szCs w:val="20"/>
              </w:rPr>
            </w:pPr>
            <w:r w:rsidRPr="00540E87">
              <w:rPr>
                <w:rFonts w:asciiTheme="minorHAnsi" w:hAnsiTheme="minorHAnsi"/>
                <w:sz w:val="20"/>
                <w:szCs w:val="20"/>
              </w:rPr>
              <w:t>4. Likely (L): negligible risks to sustainability</w:t>
            </w:r>
          </w:p>
        </w:tc>
        <w:tc>
          <w:tcPr>
            <w:tcW w:w="981" w:type="pct"/>
            <w:tcBorders>
              <w:bottom w:val="nil"/>
            </w:tcBorders>
          </w:tcPr>
          <w:p w:rsidR="00B7704C" w:rsidRPr="00540E87" w:rsidRDefault="00B7704C" w:rsidP="00D6638C">
            <w:pPr>
              <w:spacing w:after="0" w:line="240" w:lineRule="auto"/>
              <w:rPr>
                <w:rFonts w:asciiTheme="minorHAnsi" w:hAnsiTheme="minorHAnsi"/>
                <w:sz w:val="20"/>
                <w:szCs w:val="20"/>
              </w:rPr>
            </w:pPr>
            <w:r w:rsidRPr="00540E87">
              <w:rPr>
                <w:rFonts w:asciiTheme="minorHAnsi" w:hAnsiTheme="minorHAnsi"/>
                <w:sz w:val="20"/>
                <w:szCs w:val="20"/>
              </w:rPr>
              <w:t>2. Relevant (R)</w:t>
            </w:r>
          </w:p>
        </w:tc>
      </w:tr>
      <w:tr w:rsidR="00B7704C" w:rsidRPr="00540E87" w:rsidTr="00E77635">
        <w:trPr>
          <w:trHeight w:val="251"/>
        </w:trPr>
        <w:tc>
          <w:tcPr>
            <w:tcW w:w="2009" w:type="pct"/>
            <w:vMerge/>
          </w:tcPr>
          <w:p w:rsidR="00B7704C" w:rsidRPr="00540E87" w:rsidRDefault="00B7704C" w:rsidP="00D6638C">
            <w:pPr>
              <w:spacing w:before="200"/>
              <w:rPr>
                <w:rFonts w:asciiTheme="minorHAnsi" w:hAnsiTheme="minorHAnsi"/>
                <w:sz w:val="20"/>
                <w:szCs w:val="20"/>
              </w:rPr>
            </w:pPr>
          </w:p>
        </w:tc>
        <w:tc>
          <w:tcPr>
            <w:tcW w:w="2010" w:type="pct"/>
            <w:tcBorders>
              <w:top w:val="nil"/>
              <w:bottom w:val="nil"/>
            </w:tcBorders>
          </w:tcPr>
          <w:p w:rsidR="00B7704C" w:rsidRPr="00540E87" w:rsidRDefault="00B7704C" w:rsidP="00D6638C">
            <w:pPr>
              <w:spacing w:after="0" w:line="240" w:lineRule="auto"/>
              <w:rPr>
                <w:rFonts w:asciiTheme="minorHAnsi" w:hAnsiTheme="minorHAnsi"/>
                <w:sz w:val="20"/>
                <w:szCs w:val="20"/>
              </w:rPr>
            </w:pPr>
            <w:r w:rsidRPr="00540E87">
              <w:rPr>
                <w:rFonts w:asciiTheme="minorHAnsi" w:hAnsiTheme="minorHAnsi"/>
                <w:sz w:val="20"/>
                <w:szCs w:val="20"/>
              </w:rPr>
              <w:t>3. Moderately Likely (ML):moderate risks</w:t>
            </w:r>
          </w:p>
        </w:tc>
        <w:tc>
          <w:tcPr>
            <w:tcW w:w="981" w:type="pct"/>
            <w:tcBorders>
              <w:top w:val="nil"/>
              <w:bottom w:val="nil"/>
            </w:tcBorders>
          </w:tcPr>
          <w:p w:rsidR="00B7704C" w:rsidRPr="00540E87" w:rsidRDefault="00B7704C" w:rsidP="00D6638C">
            <w:pPr>
              <w:spacing w:after="0" w:line="240" w:lineRule="auto"/>
              <w:rPr>
                <w:rFonts w:asciiTheme="minorHAnsi" w:hAnsiTheme="minorHAnsi"/>
                <w:sz w:val="20"/>
                <w:szCs w:val="20"/>
              </w:rPr>
            </w:pPr>
            <w:r w:rsidRPr="00540E87">
              <w:rPr>
                <w:rFonts w:asciiTheme="minorHAnsi" w:hAnsiTheme="minorHAnsi"/>
                <w:sz w:val="20"/>
                <w:szCs w:val="20"/>
              </w:rPr>
              <w:t>1.. Not relevant (NR)</w:t>
            </w:r>
          </w:p>
        </w:tc>
      </w:tr>
      <w:tr w:rsidR="00B7704C" w:rsidRPr="00540E87" w:rsidTr="00E77635">
        <w:tc>
          <w:tcPr>
            <w:tcW w:w="2009" w:type="pct"/>
            <w:vMerge/>
            <w:tcBorders>
              <w:bottom w:val="single" w:sz="4" w:space="0" w:color="auto"/>
            </w:tcBorders>
          </w:tcPr>
          <w:p w:rsidR="00B7704C" w:rsidRPr="00540E87" w:rsidRDefault="00B7704C" w:rsidP="00D6638C">
            <w:pPr>
              <w:spacing w:before="200"/>
              <w:rPr>
                <w:rFonts w:asciiTheme="minorHAnsi" w:hAnsiTheme="minorHAnsi"/>
                <w:sz w:val="20"/>
                <w:szCs w:val="20"/>
              </w:rPr>
            </w:pPr>
          </w:p>
        </w:tc>
        <w:tc>
          <w:tcPr>
            <w:tcW w:w="2010" w:type="pct"/>
            <w:tcBorders>
              <w:top w:val="nil"/>
              <w:bottom w:val="single" w:sz="4" w:space="0" w:color="auto"/>
            </w:tcBorders>
          </w:tcPr>
          <w:p w:rsidR="00B7704C" w:rsidRPr="00540E87" w:rsidRDefault="00B7704C" w:rsidP="00D6638C">
            <w:pPr>
              <w:spacing w:after="0" w:line="240" w:lineRule="auto"/>
              <w:rPr>
                <w:rFonts w:asciiTheme="minorHAnsi" w:hAnsiTheme="minorHAnsi"/>
                <w:sz w:val="20"/>
                <w:szCs w:val="20"/>
              </w:rPr>
            </w:pPr>
            <w:r w:rsidRPr="00540E87">
              <w:rPr>
                <w:rFonts w:asciiTheme="minorHAnsi" w:hAnsiTheme="minorHAnsi"/>
                <w:sz w:val="20"/>
                <w:szCs w:val="20"/>
              </w:rPr>
              <w:t>2. Moderately Unlikely (MU): significant risks</w:t>
            </w:r>
          </w:p>
          <w:p w:rsidR="00B7704C" w:rsidRPr="00540E87" w:rsidRDefault="00B7704C" w:rsidP="00D6638C">
            <w:pPr>
              <w:spacing w:after="0" w:line="240" w:lineRule="auto"/>
              <w:rPr>
                <w:rFonts w:asciiTheme="minorHAnsi" w:hAnsiTheme="minorHAnsi"/>
                <w:sz w:val="20"/>
                <w:szCs w:val="20"/>
              </w:rPr>
            </w:pPr>
            <w:r w:rsidRPr="00540E87">
              <w:rPr>
                <w:rFonts w:asciiTheme="minorHAnsi" w:hAnsiTheme="minorHAnsi"/>
                <w:sz w:val="20"/>
                <w:szCs w:val="20"/>
              </w:rPr>
              <w:t>1. Unlikely (U): severe risks</w:t>
            </w:r>
          </w:p>
        </w:tc>
        <w:tc>
          <w:tcPr>
            <w:tcW w:w="981" w:type="pct"/>
            <w:tcBorders>
              <w:top w:val="nil"/>
              <w:bottom w:val="single" w:sz="4" w:space="0" w:color="auto"/>
            </w:tcBorders>
          </w:tcPr>
          <w:p w:rsidR="00B7704C" w:rsidRPr="00540E87" w:rsidRDefault="00B7704C" w:rsidP="00D6638C">
            <w:pPr>
              <w:spacing w:after="0" w:line="240" w:lineRule="auto"/>
              <w:rPr>
                <w:rFonts w:asciiTheme="minorHAnsi" w:hAnsiTheme="minorHAnsi"/>
                <w:sz w:val="20"/>
                <w:szCs w:val="20"/>
              </w:rPr>
            </w:pPr>
          </w:p>
          <w:p w:rsidR="00B7704C" w:rsidRPr="00540E87" w:rsidRDefault="00B7704C" w:rsidP="00D6638C">
            <w:pPr>
              <w:spacing w:after="0" w:line="240" w:lineRule="auto"/>
              <w:rPr>
                <w:rFonts w:asciiTheme="minorHAnsi" w:hAnsiTheme="minorHAnsi"/>
                <w:b/>
                <w:i/>
                <w:sz w:val="20"/>
                <w:szCs w:val="20"/>
              </w:rPr>
            </w:pPr>
            <w:r w:rsidRPr="00540E87">
              <w:rPr>
                <w:rFonts w:asciiTheme="minorHAnsi" w:hAnsiTheme="minorHAnsi"/>
                <w:b/>
                <w:i/>
                <w:sz w:val="20"/>
                <w:szCs w:val="20"/>
              </w:rPr>
              <w:t>Impact Ratings:</w:t>
            </w:r>
          </w:p>
          <w:p w:rsidR="00B7704C" w:rsidRPr="00540E87" w:rsidRDefault="00B7704C" w:rsidP="00D6638C">
            <w:pPr>
              <w:spacing w:after="0" w:line="240" w:lineRule="auto"/>
              <w:rPr>
                <w:rFonts w:asciiTheme="minorHAnsi" w:hAnsiTheme="minorHAnsi"/>
                <w:sz w:val="20"/>
                <w:szCs w:val="20"/>
              </w:rPr>
            </w:pPr>
            <w:r w:rsidRPr="00540E87">
              <w:rPr>
                <w:rFonts w:asciiTheme="minorHAnsi" w:hAnsiTheme="minorHAnsi"/>
                <w:sz w:val="20"/>
                <w:szCs w:val="20"/>
              </w:rPr>
              <w:t>3. Significant (S)</w:t>
            </w:r>
          </w:p>
          <w:p w:rsidR="00B7704C" w:rsidRPr="00540E87" w:rsidRDefault="00B7704C" w:rsidP="00D6638C">
            <w:pPr>
              <w:spacing w:after="0" w:line="240" w:lineRule="auto"/>
              <w:rPr>
                <w:rFonts w:asciiTheme="minorHAnsi" w:hAnsiTheme="minorHAnsi"/>
                <w:sz w:val="20"/>
                <w:szCs w:val="20"/>
              </w:rPr>
            </w:pPr>
            <w:r w:rsidRPr="00540E87">
              <w:rPr>
                <w:rFonts w:asciiTheme="minorHAnsi" w:hAnsiTheme="minorHAnsi"/>
                <w:sz w:val="20"/>
                <w:szCs w:val="20"/>
              </w:rPr>
              <w:t>2. Minimal (M)</w:t>
            </w:r>
          </w:p>
          <w:p w:rsidR="00B7704C" w:rsidRPr="00540E87" w:rsidRDefault="00B7704C" w:rsidP="00D6638C">
            <w:pPr>
              <w:spacing w:after="0" w:line="240" w:lineRule="auto"/>
              <w:rPr>
                <w:rFonts w:asciiTheme="minorHAnsi" w:hAnsiTheme="minorHAnsi"/>
                <w:sz w:val="20"/>
                <w:szCs w:val="20"/>
              </w:rPr>
            </w:pPr>
            <w:r w:rsidRPr="00540E87">
              <w:rPr>
                <w:rFonts w:asciiTheme="minorHAnsi" w:hAnsiTheme="minorHAnsi"/>
                <w:sz w:val="20"/>
                <w:szCs w:val="20"/>
              </w:rPr>
              <w:t>1. Negligible (N)</w:t>
            </w:r>
          </w:p>
        </w:tc>
      </w:tr>
      <w:tr w:rsidR="00B7704C" w:rsidRPr="00540E87" w:rsidTr="00E77635">
        <w:tc>
          <w:tcPr>
            <w:tcW w:w="5000" w:type="pct"/>
            <w:gridSpan w:val="3"/>
            <w:tcBorders>
              <w:top w:val="single" w:sz="4" w:space="0" w:color="auto"/>
              <w:left w:val="single" w:sz="4" w:space="0" w:color="auto"/>
              <w:bottom w:val="single" w:sz="4" w:space="0" w:color="auto"/>
              <w:right w:val="single" w:sz="4" w:space="0" w:color="auto"/>
            </w:tcBorders>
          </w:tcPr>
          <w:p w:rsidR="00B7704C" w:rsidRPr="00540E87" w:rsidRDefault="00B7704C" w:rsidP="00D6638C">
            <w:pPr>
              <w:spacing w:after="0" w:line="240" w:lineRule="auto"/>
              <w:rPr>
                <w:rFonts w:asciiTheme="minorHAnsi" w:hAnsiTheme="minorHAnsi"/>
                <w:i/>
                <w:sz w:val="20"/>
                <w:szCs w:val="20"/>
              </w:rPr>
            </w:pPr>
            <w:r w:rsidRPr="00540E87">
              <w:rPr>
                <w:rFonts w:asciiTheme="minorHAnsi" w:hAnsiTheme="minorHAnsi"/>
                <w:i/>
                <w:sz w:val="20"/>
                <w:szCs w:val="20"/>
              </w:rPr>
              <w:t>Additional ratings where relevant:</w:t>
            </w:r>
          </w:p>
          <w:p w:rsidR="00B7704C" w:rsidRPr="00540E87" w:rsidRDefault="00B7704C" w:rsidP="00D6638C">
            <w:pPr>
              <w:spacing w:after="0" w:line="240" w:lineRule="auto"/>
              <w:rPr>
                <w:rFonts w:asciiTheme="minorHAnsi" w:hAnsiTheme="minorHAnsi"/>
                <w:sz w:val="20"/>
                <w:szCs w:val="20"/>
              </w:rPr>
            </w:pPr>
            <w:r w:rsidRPr="00540E87">
              <w:rPr>
                <w:rFonts w:asciiTheme="minorHAnsi" w:hAnsiTheme="minorHAnsi"/>
                <w:sz w:val="20"/>
                <w:szCs w:val="20"/>
              </w:rPr>
              <w:t xml:space="preserve">Not Applicable (N/A) </w:t>
            </w:r>
          </w:p>
          <w:p w:rsidR="00B7704C" w:rsidRPr="00540E87" w:rsidRDefault="00B7704C" w:rsidP="00D6638C">
            <w:pPr>
              <w:spacing w:after="0" w:line="240" w:lineRule="auto"/>
              <w:rPr>
                <w:rFonts w:asciiTheme="minorHAnsi" w:hAnsiTheme="minorHAnsi"/>
                <w:sz w:val="20"/>
                <w:szCs w:val="20"/>
              </w:rPr>
            </w:pPr>
            <w:r w:rsidRPr="00540E87">
              <w:rPr>
                <w:rFonts w:asciiTheme="minorHAnsi" w:hAnsiTheme="minorHAnsi"/>
                <w:sz w:val="20"/>
                <w:szCs w:val="20"/>
              </w:rPr>
              <w:t>Unable to Assess (U/A</w:t>
            </w:r>
          </w:p>
        </w:tc>
      </w:tr>
    </w:tbl>
    <w:p w:rsidR="00B7704C" w:rsidRPr="00540E87" w:rsidRDefault="00B7704C" w:rsidP="00F05366">
      <w:pPr>
        <w:pStyle w:val="Heading31"/>
        <w:rPr>
          <w:rFonts w:asciiTheme="minorHAnsi" w:hAnsiTheme="minorHAnsi"/>
        </w:rPr>
      </w:pPr>
      <w:r w:rsidRPr="00540E87">
        <w:rPr>
          <w:rFonts w:asciiTheme="minorHAnsi" w:hAnsiTheme="minorHAnsi"/>
        </w:rPr>
        <w:br w:type="page"/>
      </w:r>
      <w:bookmarkStart w:id="73" w:name="_Toc299133056"/>
      <w:bookmarkStart w:id="74" w:name="_Toc321341566"/>
      <w:r w:rsidRPr="00540E87">
        <w:rPr>
          <w:rFonts w:asciiTheme="minorHAnsi" w:hAnsiTheme="minorHAnsi"/>
        </w:rPr>
        <w:lastRenderedPageBreak/>
        <w:t>Annex E: Evaluation Consultant Code of Conduct and Agreement Form</w:t>
      </w:r>
      <w:bookmarkEnd w:id="68"/>
      <w:bookmarkEnd w:id="69"/>
      <w:bookmarkEnd w:id="70"/>
      <w:bookmarkEnd w:id="73"/>
      <w:bookmarkEnd w:id="74"/>
    </w:p>
    <w:p w:rsidR="00B7704C" w:rsidRPr="00540E87" w:rsidRDefault="00B7704C" w:rsidP="00B913F1">
      <w:pPr>
        <w:autoSpaceDE w:val="0"/>
        <w:autoSpaceDN w:val="0"/>
        <w:adjustRightInd w:val="0"/>
        <w:spacing w:after="0" w:line="240" w:lineRule="auto"/>
        <w:rPr>
          <w:rFonts w:asciiTheme="minorHAnsi" w:hAnsiTheme="minorHAnsi"/>
          <w:b/>
          <w:bCs/>
          <w:color w:val="000000"/>
          <w:lang w:val="en-GB"/>
        </w:rPr>
      </w:pPr>
    </w:p>
    <w:p w:rsidR="00B7704C" w:rsidRPr="00540E87" w:rsidRDefault="00B7704C" w:rsidP="008F2E34">
      <w:pPr>
        <w:autoSpaceDE w:val="0"/>
        <w:autoSpaceDN w:val="0"/>
        <w:adjustRightInd w:val="0"/>
        <w:spacing w:before="120" w:after="120" w:line="240" w:lineRule="auto"/>
        <w:rPr>
          <w:rFonts w:asciiTheme="minorHAnsi" w:hAnsiTheme="minorHAnsi"/>
          <w:b/>
          <w:bCs/>
          <w:color w:val="000000"/>
          <w:lang w:val="en-GB"/>
        </w:rPr>
      </w:pPr>
      <w:r w:rsidRPr="00540E87">
        <w:rPr>
          <w:rFonts w:asciiTheme="minorHAnsi" w:hAnsiTheme="minorHAnsi"/>
          <w:b/>
          <w:bCs/>
          <w:color w:val="000000"/>
          <w:lang w:val="en-GB"/>
        </w:rPr>
        <w:t>Evaluators:</w:t>
      </w:r>
    </w:p>
    <w:p w:rsidR="00B7704C" w:rsidRPr="00540E87" w:rsidRDefault="00B7704C" w:rsidP="008F2E34">
      <w:pPr>
        <w:pStyle w:val="ListParagraph"/>
        <w:numPr>
          <w:ilvl w:val="0"/>
          <w:numId w:val="31"/>
        </w:numPr>
        <w:spacing w:before="120" w:after="120" w:line="240" w:lineRule="auto"/>
        <w:jc w:val="both"/>
        <w:rPr>
          <w:rFonts w:asciiTheme="minorHAnsi" w:eastAsia="ACaslon-Regular" w:hAnsiTheme="minorHAnsi"/>
          <w:sz w:val="22"/>
          <w:szCs w:val="22"/>
          <w:lang w:val="en-GB"/>
        </w:rPr>
      </w:pPr>
      <w:r w:rsidRPr="00540E87">
        <w:rPr>
          <w:rFonts w:asciiTheme="minorHAnsi" w:eastAsia="ACaslon-Regular" w:hAnsiTheme="minorHAnsi"/>
          <w:sz w:val="22"/>
          <w:szCs w:val="22"/>
          <w:lang w:val="en-GB"/>
        </w:rPr>
        <w:t xml:space="preserve">Must present information that is complete and fair in its assessment of strengths and weaknesses so that decisions or actions taken are well founded.  </w:t>
      </w:r>
    </w:p>
    <w:p w:rsidR="00B7704C" w:rsidRPr="00540E87" w:rsidRDefault="00B7704C" w:rsidP="008F2E34">
      <w:pPr>
        <w:pStyle w:val="ListParagraph"/>
        <w:numPr>
          <w:ilvl w:val="0"/>
          <w:numId w:val="31"/>
        </w:numPr>
        <w:spacing w:before="120" w:after="120" w:line="240" w:lineRule="auto"/>
        <w:jc w:val="both"/>
        <w:rPr>
          <w:rFonts w:asciiTheme="minorHAnsi" w:eastAsia="ACaslon-Regular" w:hAnsiTheme="minorHAnsi"/>
          <w:sz w:val="22"/>
          <w:szCs w:val="22"/>
          <w:lang w:val="en-GB"/>
        </w:rPr>
      </w:pPr>
      <w:r w:rsidRPr="00540E87">
        <w:rPr>
          <w:rFonts w:asciiTheme="minorHAnsi" w:eastAsia="ACaslon-Regular" w:hAnsiTheme="minorHAnsi"/>
          <w:sz w:val="22"/>
          <w:szCs w:val="22"/>
          <w:lang w:val="en-GB"/>
        </w:rPr>
        <w:t xml:space="preserve">Must disclose the full set of evaluation findings along with information on their limitations and have this accessible to all affected by the evaluation with expressed legal rights to receive results. </w:t>
      </w:r>
    </w:p>
    <w:p w:rsidR="00B7704C" w:rsidRPr="00540E87" w:rsidRDefault="00B7704C" w:rsidP="008F2E34">
      <w:pPr>
        <w:pStyle w:val="ListParagraph"/>
        <w:numPr>
          <w:ilvl w:val="0"/>
          <w:numId w:val="31"/>
        </w:numPr>
        <w:spacing w:before="120" w:after="120" w:line="240" w:lineRule="auto"/>
        <w:jc w:val="both"/>
        <w:rPr>
          <w:rFonts w:asciiTheme="minorHAnsi" w:eastAsia="ACaslon-Regular" w:hAnsiTheme="minorHAnsi"/>
          <w:sz w:val="22"/>
          <w:szCs w:val="22"/>
          <w:lang w:val="en-GB"/>
        </w:rPr>
      </w:pPr>
      <w:r w:rsidRPr="00540E87">
        <w:rPr>
          <w:rFonts w:asciiTheme="minorHAnsi" w:eastAsia="ACaslon-Regular" w:hAnsiTheme="minorHAnsi"/>
          <w:sz w:val="22"/>
          <w:szCs w:val="22"/>
          <w:lang w:val="en-GB"/>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rsidR="00B7704C" w:rsidRPr="00540E87" w:rsidRDefault="00B7704C" w:rsidP="008F2E34">
      <w:pPr>
        <w:pStyle w:val="ListParagraph"/>
        <w:numPr>
          <w:ilvl w:val="0"/>
          <w:numId w:val="31"/>
        </w:numPr>
        <w:spacing w:before="120" w:after="120" w:line="240" w:lineRule="auto"/>
        <w:jc w:val="both"/>
        <w:rPr>
          <w:rFonts w:asciiTheme="minorHAnsi" w:eastAsia="ACaslon-Regular" w:hAnsiTheme="minorHAnsi"/>
          <w:sz w:val="22"/>
          <w:szCs w:val="22"/>
          <w:lang w:val="en-GB"/>
        </w:rPr>
      </w:pPr>
      <w:r w:rsidRPr="00540E87">
        <w:rPr>
          <w:rFonts w:asciiTheme="minorHAnsi" w:eastAsia="ACaslon-Regular" w:hAnsiTheme="minorHAnsi"/>
          <w:sz w:val="22"/>
          <w:szCs w:val="22"/>
          <w:lang w:val="en-GB"/>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B7704C" w:rsidRPr="00540E87" w:rsidRDefault="00B7704C" w:rsidP="008F2E34">
      <w:pPr>
        <w:pStyle w:val="ListParagraph"/>
        <w:numPr>
          <w:ilvl w:val="0"/>
          <w:numId w:val="31"/>
        </w:numPr>
        <w:spacing w:before="120" w:after="120" w:line="240" w:lineRule="auto"/>
        <w:jc w:val="both"/>
        <w:rPr>
          <w:rFonts w:asciiTheme="minorHAnsi" w:eastAsia="ACaslon-Regular" w:hAnsiTheme="minorHAnsi"/>
          <w:sz w:val="22"/>
          <w:szCs w:val="22"/>
          <w:lang w:val="en-GB"/>
        </w:rPr>
      </w:pPr>
      <w:r w:rsidRPr="00540E87">
        <w:rPr>
          <w:rFonts w:asciiTheme="minorHAnsi" w:eastAsia="ACaslon-Regular" w:hAnsiTheme="minorHAnsi"/>
          <w:sz w:val="22"/>
          <w:szCs w:val="22"/>
          <w:lang w:val="en-GB"/>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rsidR="00B7704C" w:rsidRPr="00540E87" w:rsidRDefault="00B7704C" w:rsidP="008F2E34">
      <w:pPr>
        <w:pStyle w:val="ListParagraph"/>
        <w:numPr>
          <w:ilvl w:val="0"/>
          <w:numId w:val="31"/>
        </w:numPr>
        <w:spacing w:before="120" w:after="120" w:line="240" w:lineRule="auto"/>
        <w:jc w:val="both"/>
        <w:rPr>
          <w:rFonts w:asciiTheme="minorHAnsi" w:eastAsia="ACaslon-Regular" w:hAnsiTheme="minorHAnsi"/>
          <w:sz w:val="22"/>
          <w:szCs w:val="22"/>
          <w:lang w:val="en-GB"/>
        </w:rPr>
      </w:pPr>
      <w:r w:rsidRPr="00540E87">
        <w:rPr>
          <w:rFonts w:asciiTheme="minorHAnsi" w:eastAsia="ACaslon-Regular" w:hAnsiTheme="minorHAnsi"/>
          <w:sz w:val="22"/>
          <w:szCs w:val="22"/>
          <w:lang w:val="en-GB"/>
        </w:rPr>
        <w:t xml:space="preserve">Are responsible for their performance and their product(s). They are responsible for the clear, accurate and fair written and/or oral presentation of study imitations, findings and recommendations. </w:t>
      </w:r>
    </w:p>
    <w:p w:rsidR="00B7704C" w:rsidRPr="00540E87" w:rsidRDefault="00B7704C" w:rsidP="008F2E34">
      <w:pPr>
        <w:pStyle w:val="ListParagraph"/>
        <w:numPr>
          <w:ilvl w:val="0"/>
          <w:numId w:val="31"/>
        </w:numPr>
        <w:spacing w:before="120" w:after="120" w:line="240" w:lineRule="auto"/>
        <w:jc w:val="both"/>
        <w:rPr>
          <w:rFonts w:asciiTheme="minorHAnsi" w:hAnsiTheme="minorHAnsi"/>
          <w:sz w:val="22"/>
          <w:szCs w:val="22"/>
        </w:rPr>
      </w:pPr>
      <w:r w:rsidRPr="00540E87">
        <w:rPr>
          <w:rFonts w:asciiTheme="minorHAnsi" w:eastAsia="ACaslon-Regular" w:hAnsiTheme="minorHAnsi"/>
          <w:sz w:val="22"/>
          <w:szCs w:val="22"/>
          <w:lang w:val="en-GB"/>
        </w:rPr>
        <w:t>Should reflect sound accounting procedures and be prudent in using the resources of the evaluation.</w:t>
      </w:r>
    </w:p>
    <w:p w:rsidR="00B7704C" w:rsidRPr="00540E87" w:rsidRDefault="00B7704C" w:rsidP="008F2E34">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center"/>
        <w:rPr>
          <w:rFonts w:asciiTheme="minorHAnsi" w:hAnsiTheme="minorHAnsi"/>
          <w:color w:val="000000"/>
        </w:rPr>
      </w:pPr>
      <w:r w:rsidRPr="00540E87">
        <w:rPr>
          <w:rFonts w:asciiTheme="minorHAnsi" w:hAnsiTheme="minorHAnsi"/>
          <w:b/>
          <w:bCs/>
          <w:color w:val="000000"/>
        </w:rPr>
        <w:t>Evaluation Consultant Agreement Form</w:t>
      </w:r>
      <w:r w:rsidRPr="00540E87">
        <w:rPr>
          <w:rFonts w:asciiTheme="minorHAnsi" w:hAnsiTheme="minorHAnsi"/>
          <w:b/>
          <w:bCs/>
          <w:color w:val="000000"/>
          <w:vertAlign w:val="superscript"/>
        </w:rPr>
        <w:footnoteReference w:id="5"/>
      </w:r>
    </w:p>
    <w:p w:rsidR="00B7704C" w:rsidRPr="00540E87" w:rsidRDefault="00B7704C" w:rsidP="008F2E34">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asciiTheme="minorHAnsi" w:hAnsiTheme="minorHAnsi"/>
          <w:color w:val="000000"/>
        </w:rPr>
      </w:pPr>
      <w:r w:rsidRPr="00540E87">
        <w:rPr>
          <w:rFonts w:asciiTheme="minorHAnsi" w:hAnsiTheme="minorHAnsi"/>
          <w:b/>
          <w:bCs/>
          <w:color w:val="000000"/>
        </w:rPr>
        <w:t xml:space="preserve">Agreement to abide by the Code of Conduct for Evaluation in the UN System </w:t>
      </w:r>
    </w:p>
    <w:p w:rsidR="00B7704C" w:rsidRPr="00540E87" w:rsidRDefault="00B7704C" w:rsidP="008F2E34">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asciiTheme="minorHAnsi" w:hAnsiTheme="minorHAnsi"/>
          <w:color w:val="000000"/>
        </w:rPr>
      </w:pPr>
      <w:r w:rsidRPr="00540E87">
        <w:rPr>
          <w:rFonts w:asciiTheme="minorHAnsi" w:hAnsiTheme="minorHAnsi"/>
          <w:b/>
          <w:bCs/>
          <w:color w:val="000000"/>
        </w:rPr>
        <w:t xml:space="preserve">Name of Consultant: </w:t>
      </w:r>
      <w:r w:rsidRPr="00540E87">
        <w:rPr>
          <w:rFonts w:asciiTheme="minorHAnsi" w:hAnsiTheme="minorHAnsi"/>
          <w:color w:val="000000"/>
        </w:rPr>
        <w:t>__</w:t>
      </w:r>
      <w:r w:rsidR="003E0A56" w:rsidRPr="00540E87">
        <w:rPr>
          <w:rFonts w:asciiTheme="minorHAnsi" w:hAnsiTheme="minorHAnsi"/>
          <w:color w:val="000000"/>
          <w:u w:val="single"/>
        </w:rPr>
        <w:fldChar w:fldCharType="begin">
          <w:ffData>
            <w:name w:val="Text2"/>
            <w:enabled/>
            <w:calcOnExit w:val="0"/>
            <w:textInput/>
          </w:ffData>
        </w:fldChar>
      </w:r>
      <w:r w:rsidRPr="00540E87">
        <w:rPr>
          <w:rFonts w:asciiTheme="minorHAnsi" w:hAnsiTheme="minorHAnsi"/>
          <w:color w:val="000000"/>
          <w:u w:val="single"/>
        </w:rPr>
        <w:instrText xml:space="preserve"> FORMTEXT </w:instrText>
      </w:r>
      <w:r w:rsidR="003E0A56" w:rsidRPr="00540E87">
        <w:rPr>
          <w:rFonts w:asciiTheme="minorHAnsi" w:hAnsiTheme="minorHAnsi"/>
          <w:color w:val="000000"/>
          <w:u w:val="single"/>
        </w:rPr>
      </w:r>
      <w:r w:rsidR="003E0A56" w:rsidRPr="00540E87">
        <w:rPr>
          <w:rFonts w:asciiTheme="minorHAnsi" w:hAnsiTheme="minorHAnsi"/>
          <w:color w:val="000000"/>
          <w:u w:val="single"/>
        </w:rPr>
        <w:fldChar w:fldCharType="separate"/>
      </w:r>
      <w:r w:rsidRPr="00540E87">
        <w:rPr>
          <w:rFonts w:asciiTheme="minorHAnsi" w:hAnsi="Times New Roman"/>
          <w:noProof/>
          <w:color w:val="000000"/>
          <w:u w:val="single"/>
        </w:rPr>
        <w:t> </w:t>
      </w:r>
      <w:r w:rsidRPr="00540E87">
        <w:rPr>
          <w:rFonts w:asciiTheme="minorHAnsi" w:hAnsi="Times New Roman"/>
          <w:noProof/>
          <w:color w:val="000000"/>
          <w:u w:val="single"/>
        </w:rPr>
        <w:t> </w:t>
      </w:r>
      <w:r w:rsidRPr="00540E87">
        <w:rPr>
          <w:rFonts w:asciiTheme="minorHAnsi" w:hAnsi="Times New Roman"/>
          <w:noProof/>
          <w:color w:val="000000"/>
          <w:u w:val="single"/>
        </w:rPr>
        <w:t> </w:t>
      </w:r>
      <w:r w:rsidRPr="00540E87">
        <w:rPr>
          <w:rFonts w:asciiTheme="minorHAnsi" w:hAnsi="Times New Roman"/>
          <w:noProof/>
          <w:color w:val="000000"/>
          <w:u w:val="single"/>
        </w:rPr>
        <w:t> </w:t>
      </w:r>
      <w:r w:rsidRPr="00540E87">
        <w:rPr>
          <w:rFonts w:asciiTheme="minorHAnsi" w:hAnsi="Times New Roman"/>
          <w:noProof/>
          <w:color w:val="000000"/>
          <w:u w:val="single"/>
        </w:rPr>
        <w:t> </w:t>
      </w:r>
      <w:r w:rsidR="003E0A56" w:rsidRPr="00540E87">
        <w:rPr>
          <w:rFonts w:asciiTheme="minorHAnsi" w:hAnsiTheme="minorHAnsi"/>
          <w:color w:val="000000"/>
          <w:u w:val="single"/>
        </w:rPr>
        <w:fldChar w:fldCharType="end"/>
      </w:r>
      <w:r w:rsidRPr="00540E87">
        <w:rPr>
          <w:rFonts w:asciiTheme="minorHAnsi" w:hAnsiTheme="minorHAnsi"/>
          <w:color w:val="000000"/>
        </w:rPr>
        <w:t xml:space="preserve">_________________________________________________ </w:t>
      </w:r>
    </w:p>
    <w:p w:rsidR="00B7704C" w:rsidRPr="00540E87" w:rsidRDefault="00B7704C" w:rsidP="008F2E34">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asciiTheme="minorHAnsi" w:hAnsiTheme="minorHAnsi"/>
          <w:color w:val="000000"/>
        </w:rPr>
      </w:pPr>
      <w:r w:rsidRPr="00540E87">
        <w:rPr>
          <w:rFonts w:asciiTheme="minorHAnsi" w:hAnsiTheme="minorHAnsi"/>
          <w:b/>
          <w:bCs/>
          <w:color w:val="000000"/>
        </w:rPr>
        <w:t xml:space="preserve">Name of Consultancy Organization </w:t>
      </w:r>
      <w:r w:rsidRPr="00540E87">
        <w:rPr>
          <w:rFonts w:asciiTheme="minorHAnsi" w:hAnsiTheme="minorHAnsi"/>
          <w:color w:val="000000"/>
        </w:rPr>
        <w:t>(where relevant)</w:t>
      </w:r>
      <w:r w:rsidRPr="00540E87">
        <w:rPr>
          <w:rFonts w:asciiTheme="minorHAnsi" w:hAnsiTheme="minorHAnsi"/>
          <w:b/>
          <w:bCs/>
          <w:color w:val="000000"/>
        </w:rPr>
        <w:t xml:space="preserve">: </w:t>
      </w:r>
      <w:r w:rsidRPr="00540E87">
        <w:rPr>
          <w:rFonts w:asciiTheme="minorHAnsi" w:hAnsiTheme="minorHAnsi"/>
          <w:color w:val="000000"/>
        </w:rPr>
        <w:t xml:space="preserve">________________________ </w:t>
      </w:r>
    </w:p>
    <w:p w:rsidR="00B7704C" w:rsidRPr="00540E87" w:rsidRDefault="00B7704C" w:rsidP="008F2E34">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asciiTheme="minorHAnsi" w:hAnsiTheme="minorHAnsi"/>
          <w:color w:val="000000"/>
        </w:rPr>
      </w:pPr>
      <w:r w:rsidRPr="00540E87">
        <w:rPr>
          <w:rFonts w:asciiTheme="minorHAnsi" w:hAnsiTheme="minorHAnsi"/>
          <w:b/>
          <w:bCs/>
          <w:color w:val="000000"/>
        </w:rPr>
        <w:t xml:space="preserve">I confirm that I have received and understood and will abide by the United Nations Code of Conduct for Evaluation. </w:t>
      </w:r>
    </w:p>
    <w:p w:rsidR="00B7704C" w:rsidRPr="00540E87" w:rsidRDefault="00B7704C" w:rsidP="008F2E34">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asciiTheme="minorHAnsi" w:hAnsiTheme="minorHAnsi"/>
          <w:color w:val="000000"/>
        </w:rPr>
      </w:pPr>
      <w:r w:rsidRPr="00540E87">
        <w:rPr>
          <w:rFonts w:asciiTheme="minorHAnsi" w:hAnsiTheme="minorHAnsi"/>
          <w:color w:val="000000"/>
        </w:rPr>
        <w:t xml:space="preserve">Signed at </w:t>
      </w:r>
      <w:r w:rsidRPr="00540E87">
        <w:rPr>
          <w:rFonts w:asciiTheme="minorHAnsi" w:hAnsiTheme="minorHAnsi"/>
          <w:i/>
          <w:color w:val="000000"/>
          <w:highlight w:val="lightGray"/>
        </w:rPr>
        <w:t>place</w:t>
      </w:r>
      <w:r w:rsidRPr="00540E87">
        <w:rPr>
          <w:rFonts w:asciiTheme="minorHAnsi" w:hAnsiTheme="minorHAnsi"/>
          <w:color w:val="000000"/>
        </w:rPr>
        <w:t xml:space="preserve">on </w:t>
      </w:r>
      <w:r w:rsidRPr="00540E87">
        <w:rPr>
          <w:rFonts w:asciiTheme="minorHAnsi" w:hAnsiTheme="minorHAnsi"/>
          <w:i/>
          <w:color w:val="000000"/>
          <w:highlight w:val="lightGray"/>
        </w:rPr>
        <w:t>date</w:t>
      </w:r>
    </w:p>
    <w:p w:rsidR="00B7704C" w:rsidRPr="00540E87" w:rsidRDefault="00B7704C" w:rsidP="008F2E34">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asciiTheme="minorHAnsi" w:hAnsiTheme="minorHAnsi"/>
          <w:color w:val="000000"/>
        </w:rPr>
      </w:pPr>
      <w:r w:rsidRPr="00540E87">
        <w:rPr>
          <w:rFonts w:asciiTheme="minorHAnsi" w:hAnsiTheme="minorHAnsi"/>
          <w:color w:val="000000"/>
        </w:rPr>
        <w:t>Signature: ________________________________________</w:t>
      </w:r>
    </w:p>
    <w:p w:rsidR="00B7704C" w:rsidRPr="00540E87" w:rsidRDefault="00B7704C" w:rsidP="00F05366">
      <w:pPr>
        <w:pStyle w:val="Heading31"/>
        <w:rPr>
          <w:rFonts w:asciiTheme="minorHAnsi" w:hAnsiTheme="minorHAnsi"/>
        </w:rPr>
      </w:pPr>
      <w:r w:rsidRPr="00540E87">
        <w:rPr>
          <w:rFonts w:asciiTheme="minorHAnsi" w:hAnsiTheme="minorHAnsi"/>
          <w:sz w:val="20"/>
          <w:szCs w:val="20"/>
        </w:rPr>
        <w:br w:type="page"/>
      </w:r>
      <w:bookmarkStart w:id="75" w:name="_TOR_Annex_F:"/>
      <w:bookmarkStart w:id="76" w:name="_Toc299122847"/>
      <w:bookmarkStart w:id="77" w:name="_Toc299122869"/>
      <w:bookmarkStart w:id="78" w:name="_Toc299126633"/>
      <w:bookmarkStart w:id="79" w:name="_Toc299133057"/>
      <w:bookmarkStart w:id="80" w:name="_Toc321341567"/>
      <w:bookmarkEnd w:id="75"/>
      <w:r w:rsidRPr="00540E87">
        <w:rPr>
          <w:rFonts w:asciiTheme="minorHAnsi" w:hAnsiTheme="minorHAnsi"/>
        </w:rPr>
        <w:lastRenderedPageBreak/>
        <w:t>Annex F: Evaluation Report Outline</w:t>
      </w:r>
      <w:bookmarkEnd w:id="76"/>
      <w:bookmarkEnd w:id="77"/>
      <w:bookmarkEnd w:id="78"/>
      <w:bookmarkEnd w:id="79"/>
      <w:r w:rsidRPr="00540E87">
        <w:rPr>
          <w:rFonts w:asciiTheme="minorHAnsi" w:hAnsiTheme="minorHAnsi"/>
          <w:vertAlign w:val="superscript"/>
        </w:rPr>
        <w:footnoteReference w:id="6"/>
      </w:r>
      <w:bookmarkEnd w:id="80"/>
    </w:p>
    <w:tbl>
      <w:tblPr>
        <w:tblW w:w="0" w:type="auto"/>
        <w:tblInd w:w="108" w:type="dxa"/>
        <w:tblLook w:val="00A0" w:firstRow="1" w:lastRow="0" w:firstColumn="1" w:lastColumn="0" w:noHBand="0" w:noVBand="0"/>
      </w:tblPr>
      <w:tblGrid>
        <w:gridCol w:w="985"/>
        <w:gridCol w:w="8483"/>
      </w:tblGrid>
      <w:tr w:rsidR="00B7704C" w:rsidRPr="00540E87" w:rsidTr="006C1964">
        <w:tc>
          <w:tcPr>
            <w:tcW w:w="985" w:type="dxa"/>
          </w:tcPr>
          <w:p w:rsidR="00B7704C" w:rsidRPr="00540E87" w:rsidRDefault="00B7704C" w:rsidP="00D6638C">
            <w:pPr>
              <w:spacing w:after="0"/>
              <w:rPr>
                <w:rFonts w:asciiTheme="minorHAnsi" w:hAnsiTheme="minorHAnsi"/>
                <w:b/>
                <w:bCs/>
              </w:rPr>
            </w:pPr>
            <w:r w:rsidRPr="00540E87">
              <w:rPr>
                <w:rFonts w:asciiTheme="minorHAnsi" w:hAnsiTheme="minorHAnsi"/>
                <w:b/>
                <w:bCs/>
              </w:rPr>
              <w:t>i.</w:t>
            </w:r>
          </w:p>
        </w:tc>
        <w:tc>
          <w:tcPr>
            <w:tcW w:w="8483" w:type="dxa"/>
          </w:tcPr>
          <w:p w:rsidR="00B7704C" w:rsidRPr="00540E87" w:rsidRDefault="00B7704C" w:rsidP="00D6638C">
            <w:pPr>
              <w:spacing w:after="0"/>
              <w:rPr>
                <w:rFonts w:asciiTheme="minorHAnsi" w:hAnsiTheme="minorHAnsi"/>
              </w:rPr>
            </w:pPr>
            <w:r w:rsidRPr="00540E87">
              <w:rPr>
                <w:rFonts w:asciiTheme="minorHAnsi" w:hAnsiTheme="minorHAnsi"/>
              </w:rPr>
              <w:t>Opening page:</w:t>
            </w:r>
          </w:p>
          <w:p w:rsidR="00B7704C" w:rsidRPr="00540E87" w:rsidRDefault="00B7704C" w:rsidP="00D6638C">
            <w:pPr>
              <w:numPr>
                <w:ilvl w:val="0"/>
                <w:numId w:val="17"/>
              </w:numPr>
              <w:spacing w:after="0" w:line="240" w:lineRule="auto"/>
              <w:rPr>
                <w:rFonts w:asciiTheme="minorHAnsi" w:hAnsiTheme="minorHAnsi"/>
              </w:rPr>
            </w:pPr>
            <w:r w:rsidRPr="00540E87">
              <w:rPr>
                <w:rFonts w:asciiTheme="minorHAnsi" w:hAnsiTheme="minorHAnsi"/>
              </w:rPr>
              <w:t xml:space="preserve">Title of  UNDP supported GEF financed project </w:t>
            </w:r>
          </w:p>
          <w:p w:rsidR="00B7704C" w:rsidRPr="00540E87" w:rsidRDefault="00B7704C" w:rsidP="00D6638C">
            <w:pPr>
              <w:numPr>
                <w:ilvl w:val="0"/>
                <w:numId w:val="17"/>
              </w:numPr>
              <w:spacing w:after="0" w:line="240" w:lineRule="auto"/>
              <w:rPr>
                <w:rFonts w:asciiTheme="minorHAnsi" w:hAnsiTheme="minorHAnsi"/>
              </w:rPr>
            </w:pPr>
            <w:r w:rsidRPr="00540E87">
              <w:rPr>
                <w:rFonts w:asciiTheme="minorHAnsi" w:hAnsiTheme="minorHAnsi"/>
              </w:rPr>
              <w:t xml:space="preserve">UNDP and GEF project ID#s.  </w:t>
            </w:r>
          </w:p>
          <w:p w:rsidR="00B7704C" w:rsidRPr="00540E87" w:rsidRDefault="00B7704C" w:rsidP="00D6638C">
            <w:pPr>
              <w:numPr>
                <w:ilvl w:val="0"/>
                <w:numId w:val="17"/>
              </w:numPr>
              <w:spacing w:after="0" w:line="240" w:lineRule="auto"/>
              <w:rPr>
                <w:rFonts w:asciiTheme="minorHAnsi" w:hAnsiTheme="minorHAnsi"/>
              </w:rPr>
            </w:pPr>
            <w:r w:rsidRPr="00540E87">
              <w:rPr>
                <w:rFonts w:asciiTheme="minorHAnsi" w:hAnsiTheme="minorHAnsi"/>
              </w:rPr>
              <w:t>Evaluation time frame and date of evaluation report</w:t>
            </w:r>
          </w:p>
          <w:p w:rsidR="00B7704C" w:rsidRPr="00540E87" w:rsidRDefault="00B7704C" w:rsidP="00D6638C">
            <w:pPr>
              <w:numPr>
                <w:ilvl w:val="0"/>
                <w:numId w:val="17"/>
              </w:numPr>
              <w:spacing w:after="0" w:line="240" w:lineRule="auto"/>
              <w:rPr>
                <w:rFonts w:asciiTheme="minorHAnsi" w:hAnsiTheme="minorHAnsi"/>
              </w:rPr>
            </w:pPr>
            <w:r w:rsidRPr="00540E87">
              <w:rPr>
                <w:rFonts w:asciiTheme="minorHAnsi" w:hAnsiTheme="minorHAnsi"/>
              </w:rPr>
              <w:t>Region and countries included in the project</w:t>
            </w:r>
          </w:p>
          <w:p w:rsidR="00B7704C" w:rsidRPr="00540E87" w:rsidRDefault="00B7704C" w:rsidP="00D6638C">
            <w:pPr>
              <w:numPr>
                <w:ilvl w:val="0"/>
                <w:numId w:val="17"/>
              </w:numPr>
              <w:spacing w:after="0" w:line="240" w:lineRule="auto"/>
              <w:rPr>
                <w:rFonts w:asciiTheme="minorHAnsi" w:hAnsiTheme="minorHAnsi"/>
              </w:rPr>
            </w:pPr>
            <w:r w:rsidRPr="00540E87">
              <w:rPr>
                <w:rFonts w:asciiTheme="minorHAnsi" w:hAnsiTheme="minorHAnsi"/>
              </w:rPr>
              <w:t>GEF Operational Program/Strategic Program</w:t>
            </w:r>
          </w:p>
          <w:p w:rsidR="00B7704C" w:rsidRPr="00540E87" w:rsidRDefault="00B7704C" w:rsidP="00D6638C">
            <w:pPr>
              <w:numPr>
                <w:ilvl w:val="0"/>
                <w:numId w:val="17"/>
              </w:numPr>
              <w:spacing w:after="0" w:line="240" w:lineRule="auto"/>
              <w:rPr>
                <w:rFonts w:asciiTheme="minorHAnsi" w:hAnsiTheme="minorHAnsi"/>
              </w:rPr>
            </w:pPr>
            <w:r w:rsidRPr="00540E87">
              <w:rPr>
                <w:rFonts w:asciiTheme="minorHAnsi" w:hAnsiTheme="minorHAnsi"/>
              </w:rPr>
              <w:t>Implementing Partner and other project partners</w:t>
            </w:r>
          </w:p>
          <w:p w:rsidR="00B7704C" w:rsidRPr="00540E87" w:rsidRDefault="00B7704C" w:rsidP="00D6638C">
            <w:pPr>
              <w:numPr>
                <w:ilvl w:val="0"/>
                <w:numId w:val="17"/>
              </w:numPr>
              <w:spacing w:after="0" w:line="240" w:lineRule="auto"/>
              <w:rPr>
                <w:rFonts w:asciiTheme="minorHAnsi" w:hAnsiTheme="minorHAnsi"/>
              </w:rPr>
            </w:pPr>
            <w:r w:rsidRPr="00540E87">
              <w:rPr>
                <w:rFonts w:asciiTheme="minorHAnsi" w:hAnsiTheme="minorHAnsi"/>
              </w:rPr>
              <w:t xml:space="preserve">Evaluation team members </w:t>
            </w:r>
          </w:p>
          <w:p w:rsidR="00B7704C" w:rsidRPr="00540E87" w:rsidRDefault="00B7704C" w:rsidP="00D6638C">
            <w:pPr>
              <w:numPr>
                <w:ilvl w:val="0"/>
                <w:numId w:val="17"/>
              </w:numPr>
              <w:spacing w:after="0" w:line="240" w:lineRule="auto"/>
              <w:rPr>
                <w:rFonts w:asciiTheme="minorHAnsi" w:hAnsiTheme="minorHAnsi"/>
              </w:rPr>
            </w:pPr>
            <w:r w:rsidRPr="00540E87">
              <w:rPr>
                <w:rFonts w:asciiTheme="minorHAnsi" w:hAnsiTheme="minorHAnsi"/>
              </w:rPr>
              <w:t>Acknowledgements</w:t>
            </w:r>
          </w:p>
        </w:tc>
      </w:tr>
      <w:tr w:rsidR="00B7704C" w:rsidRPr="00540E87" w:rsidTr="006C1964">
        <w:tc>
          <w:tcPr>
            <w:tcW w:w="985" w:type="dxa"/>
          </w:tcPr>
          <w:p w:rsidR="00B7704C" w:rsidRPr="00540E87" w:rsidRDefault="00B7704C" w:rsidP="00D6638C">
            <w:pPr>
              <w:spacing w:after="0"/>
              <w:rPr>
                <w:rFonts w:asciiTheme="minorHAnsi" w:hAnsiTheme="minorHAnsi"/>
                <w:b/>
                <w:bCs/>
              </w:rPr>
            </w:pPr>
            <w:r w:rsidRPr="00540E87">
              <w:rPr>
                <w:rFonts w:asciiTheme="minorHAnsi" w:hAnsiTheme="minorHAnsi"/>
                <w:b/>
                <w:bCs/>
              </w:rPr>
              <w:t>ii.</w:t>
            </w:r>
          </w:p>
        </w:tc>
        <w:tc>
          <w:tcPr>
            <w:tcW w:w="8483" w:type="dxa"/>
          </w:tcPr>
          <w:p w:rsidR="00B7704C" w:rsidRPr="00540E87" w:rsidRDefault="00B7704C" w:rsidP="00D6638C">
            <w:pPr>
              <w:spacing w:after="0"/>
              <w:rPr>
                <w:rFonts w:asciiTheme="minorHAnsi" w:hAnsiTheme="minorHAnsi"/>
              </w:rPr>
            </w:pPr>
            <w:r w:rsidRPr="00540E87">
              <w:rPr>
                <w:rFonts w:asciiTheme="minorHAnsi" w:hAnsiTheme="minorHAnsi"/>
              </w:rPr>
              <w:t>Executive Summary</w:t>
            </w:r>
          </w:p>
          <w:p w:rsidR="00B7704C" w:rsidRPr="00540E87" w:rsidRDefault="00B7704C" w:rsidP="00D6638C">
            <w:pPr>
              <w:numPr>
                <w:ilvl w:val="0"/>
                <w:numId w:val="17"/>
              </w:numPr>
              <w:spacing w:after="0" w:line="240" w:lineRule="auto"/>
              <w:rPr>
                <w:rFonts w:asciiTheme="minorHAnsi" w:hAnsiTheme="minorHAnsi"/>
              </w:rPr>
            </w:pPr>
            <w:r w:rsidRPr="00540E87">
              <w:rPr>
                <w:rFonts w:asciiTheme="minorHAnsi" w:hAnsiTheme="minorHAnsi"/>
              </w:rPr>
              <w:t>Project Summary Table</w:t>
            </w:r>
          </w:p>
          <w:p w:rsidR="00B7704C" w:rsidRPr="00540E87" w:rsidRDefault="00B7704C" w:rsidP="00D6638C">
            <w:pPr>
              <w:numPr>
                <w:ilvl w:val="0"/>
                <w:numId w:val="17"/>
              </w:numPr>
              <w:spacing w:after="0" w:line="240" w:lineRule="auto"/>
              <w:rPr>
                <w:rFonts w:asciiTheme="minorHAnsi" w:hAnsiTheme="minorHAnsi"/>
              </w:rPr>
            </w:pPr>
            <w:r w:rsidRPr="00540E87">
              <w:rPr>
                <w:rFonts w:asciiTheme="minorHAnsi" w:hAnsiTheme="minorHAnsi"/>
              </w:rPr>
              <w:t>Project Description (brief)</w:t>
            </w:r>
          </w:p>
          <w:p w:rsidR="00B7704C" w:rsidRPr="00540E87" w:rsidRDefault="00B7704C" w:rsidP="00D6638C">
            <w:pPr>
              <w:numPr>
                <w:ilvl w:val="0"/>
                <w:numId w:val="17"/>
              </w:numPr>
              <w:spacing w:after="0" w:line="240" w:lineRule="auto"/>
              <w:rPr>
                <w:rFonts w:asciiTheme="minorHAnsi" w:hAnsiTheme="minorHAnsi"/>
              </w:rPr>
            </w:pPr>
            <w:r w:rsidRPr="00540E87">
              <w:rPr>
                <w:rFonts w:asciiTheme="minorHAnsi" w:hAnsiTheme="minorHAnsi"/>
              </w:rPr>
              <w:t>Evaluation Rating Table</w:t>
            </w:r>
          </w:p>
          <w:p w:rsidR="00B7704C" w:rsidRPr="00540E87" w:rsidRDefault="00B7704C" w:rsidP="00D6638C">
            <w:pPr>
              <w:numPr>
                <w:ilvl w:val="0"/>
                <w:numId w:val="17"/>
              </w:numPr>
              <w:spacing w:after="0" w:line="240" w:lineRule="auto"/>
              <w:rPr>
                <w:rFonts w:asciiTheme="minorHAnsi" w:hAnsiTheme="minorHAnsi"/>
              </w:rPr>
            </w:pPr>
            <w:r w:rsidRPr="00540E87">
              <w:rPr>
                <w:rFonts w:asciiTheme="minorHAnsi" w:hAnsiTheme="minorHAnsi"/>
              </w:rPr>
              <w:t>Summary of conclusions, recommendations and lessons</w:t>
            </w:r>
          </w:p>
        </w:tc>
      </w:tr>
      <w:tr w:rsidR="00B7704C" w:rsidRPr="00540E87" w:rsidTr="006C1964">
        <w:tc>
          <w:tcPr>
            <w:tcW w:w="985" w:type="dxa"/>
          </w:tcPr>
          <w:p w:rsidR="00B7704C" w:rsidRPr="00540E87" w:rsidRDefault="00B7704C" w:rsidP="00D6638C">
            <w:pPr>
              <w:spacing w:after="0"/>
              <w:rPr>
                <w:rFonts w:asciiTheme="minorHAnsi" w:hAnsiTheme="minorHAnsi"/>
                <w:b/>
                <w:bCs/>
              </w:rPr>
            </w:pPr>
            <w:r w:rsidRPr="00540E87">
              <w:rPr>
                <w:rFonts w:asciiTheme="minorHAnsi" w:hAnsiTheme="minorHAnsi"/>
                <w:b/>
                <w:bCs/>
              </w:rPr>
              <w:t>iii.</w:t>
            </w:r>
          </w:p>
        </w:tc>
        <w:tc>
          <w:tcPr>
            <w:tcW w:w="8483" w:type="dxa"/>
          </w:tcPr>
          <w:p w:rsidR="00B7704C" w:rsidRPr="00540E87" w:rsidRDefault="00B7704C" w:rsidP="00D6638C">
            <w:pPr>
              <w:spacing w:after="0"/>
              <w:rPr>
                <w:rFonts w:asciiTheme="minorHAnsi" w:hAnsiTheme="minorHAnsi"/>
              </w:rPr>
            </w:pPr>
            <w:r w:rsidRPr="00540E87">
              <w:rPr>
                <w:rFonts w:asciiTheme="minorHAnsi" w:hAnsiTheme="minorHAnsi"/>
              </w:rPr>
              <w:t>Acronyms and Abbreviations</w:t>
            </w:r>
          </w:p>
          <w:p w:rsidR="00B7704C" w:rsidRPr="00540E87" w:rsidRDefault="00B7704C" w:rsidP="00D6638C">
            <w:pPr>
              <w:spacing w:after="0"/>
              <w:rPr>
                <w:rFonts w:asciiTheme="minorHAnsi" w:hAnsiTheme="minorHAnsi"/>
                <w:bCs/>
              </w:rPr>
            </w:pPr>
            <w:r w:rsidRPr="00540E87">
              <w:rPr>
                <w:rFonts w:asciiTheme="minorHAnsi" w:hAnsiTheme="minorHAnsi"/>
              </w:rPr>
              <w:t>(See: UNDP Editorial Manual</w:t>
            </w:r>
            <w:r w:rsidRPr="00540E87">
              <w:rPr>
                <w:rFonts w:asciiTheme="minorHAnsi" w:hAnsiTheme="minorHAnsi"/>
                <w:bCs/>
                <w:vertAlign w:val="superscript"/>
              </w:rPr>
              <w:footnoteReference w:id="7"/>
            </w:r>
            <w:r w:rsidRPr="00540E87">
              <w:rPr>
                <w:rFonts w:asciiTheme="minorHAnsi" w:hAnsiTheme="minorHAnsi"/>
              </w:rPr>
              <w:t>)</w:t>
            </w:r>
          </w:p>
        </w:tc>
      </w:tr>
      <w:tr w:rsidR="00B7704C" w:rsidRPr="00540E87" w:rsidTr="006C1964">
        <w:tc>
          <w:tcPr>
            <w:tcW w:w="985" w:type="dxa"/>
          </w:tcPr>
          <w:p w:rsidR="00B7704C" w:rsidRPr="00540E87" w:rsidRDefault="00B7704C" w:rsidP="00D6638C">
            <w:pPr>
              <w:spacing w:after="0"/>
              <w:rPr>
                <w:rFonts w:asciiTheme="minorHAnsi" w:hAnsiTheme="minorHAnsi"/>
                <w:b/>
                <w:bCs/>
              </w:rPr>
            </w:pPr>
            <w:r w:rsidRPr="00540E87">
              <w:rPr>
                <w:rFonts w:asciiTheme="minorHAnsi" w:hAnsiTheme="minorHAnsi"/>
                <w:b/>
                <w:bCs/>
              </w:rPr>
              <w:t>1.</w:t>
            </w:r>
          </w:p>
        </w:tc>
        <w:tc>
          <w:tcPr>
            <w:tcW w:w="8483" w:type="dxa"/>
          </w:tcPr>
          <w:p w:rsidR="00B7704C" w:rsidRPr="00540E87" w:rsidRDefault="00B7704C" w:rsidP="00D6638C">
            <w:pPr>
              <w:spacing w:after="0"/>
              <w:rPr>
                <w:rFonts w:asciiTheme="minorHAnsi" w:hAnsiTheme="minorHAnsi"/>
              </w:rPr>
            </w:pPr>
            <w:r w:rsidRPr="00540E87">
              <w:rPr>
                <w:rFonts w:asciiTheme="minorHAnsi" w:hAnsiTheme="minorHAnsi"/>
              </w:rPr>
              <w:t>Introduction</w:t>
            </w:r>
          </w:p>
          <w:p w:rsidR="00B7704C" w:rsidRPr="00540E87" w:rsidRDefault="00B7704C" w:rsidP="00D6638C">
            <w:pPr>
              <w:numPr>
                <w:ilvl w:val="0"/>
                <w:numId w:val="17"/>
              </w:numPr>
              <w:spacing w:after="0" w:line="240" w:lineRule="auto"/>
              <w:rPr>
                <w:rFonts w:asciiTheme="minorHAnsi" w:hAnsiTheme="minorHAnsi"/>
                <w:b/>
              </w:rPr>
            </w:pPr>
            <w:r w:rsidRPr="00540E87">
              <w:rPr>
                <w:rFonts w:asciiTheme="minorHAnsi" w:hAnsiTheme="minorHAnsi"/>
              </w:rPr>
              <w:t xml:space="preserve">Purpose of the evaluation </w:t>
            </w:r>
          </w:p>
          <w:p w:rsidR="00B7704C" w:rsidRPr="00540E87" w:rsidRDefault="00B7704C" w:rsidP="00D6638C">
            <w:pPr>
              <w:numPr>
                <w:ilvl w:val="0"/>
                <w:numId w:val="17"/>
              </w:numPr>
              <w:spacing w:after="0" w:line="240" w:lineRule="auto"/>
              <w:rPr>
                <w:rFonts w:asciiTheme="minorHAnsi" w:hAnsiTheme="minorHAnsi"/>
                <w:b/>
              </w:rPr>
            </w:pPr>
            <w:r w:rsidRPr="00540E87">
              <w:rPr>
                <w:rFonts w:asciiTheme="minorHAnsi" w:hAnsiTheme="minorHAnsi"/>
              </w:rPr>
              <w:t xml:space="preserve">Scope &amp; Methodology </w:t>
            </w:r>
          </w:p>
          <w:p w:rsidR="00B7704C" w:rsidRPr="00540E87" w:rsidRDefault="00B7704C" w:rsidP="00D6638C">
            <w:pPr>
              <w:numPr>
                <w:ilvl w:val="0"/>
                <w:numId w:val="17"/>
              </w:numPr>
              <w:spacing w:after="0" w:line="240" w:lineRule="auto"/>
              <w:rPr>
                <w:rFonts w:asciiTheme="minorHAnsi" w:hAnsiTheme="minorHAnsi"/>
                <w:b/>
              </w:rPr>
            </w:pPr>
            <w:r w:rsidRPr="00540E87">
              <w:rPr>
                <w:rFonts w:asciiTheme="minorHAnsi" w:hAnsiTheme="minorHAnsi"/>
              </w:rPr>
              <w:t>Structure of the evaluation report</w:t>
            </w:r>
          </w:p>
        </w:tc>
      </w:tr>
      <w:tr w:rsidR="00B7704C" w:rsidRPr="00540E87" w:rsidTr="006C1964">
        <w:tc>
          <w:tcPr>
            <w:tcW w:w="985" w:type="dxa"/>
          </w:tcPr>
          <w:p w:rsidR="00B7704C" w:rsidRPr="00540E87" w:rsidRDefault="00B7704C" w:rsidP="00D6638C">
            <w:pPr>
              <w:spacing w:after="0"/>
              <w:rPr>
                <w:rFonts w:asciiTheme="minorHAnsi" w:hAnsiTheme="minorHAnsi"/>
                <w:b/>
                <w:bCs/>
              </w:rPr>
            </w:pPr>
            <w:r w:rsidRPr="00540E87">
              <w:rPr>
                <w:rFonts w:asciiTheme="minorHAnsi" w:hAnsiTheme="minorHAnsi"/>
                <w:b/>
                <w:bCs/>
              </w:rPr>
              <w:t>2.</w:t>
            </w:r>
          </w:p>
        </w:tc>
        <w:tc>
          <w:tcPr>
            <w:tcW w:w="8483" w:type="dxa"/>
          </w:tcPr>
          <w:p w:rsidR="00B7704C" w:rsidRPr="00540E87" w:rsidRDefault="00B7704C" w:rsidP="00D6638C">
            <w:pPr>
              <w:spacing w:after="0"/>
              <w:rPr>
                <w:rFonts w:asciiTheme="minorHAnsi" w:hAnsiTheme="minorHAnsi"/>
              </w:rPr>
            </w:pPr>
            <w:r w:rsidRPr="00540E87">
              <w:rPr>
                <w:rFonts w:asciiTheme="minorHAnsi" w:hAnsiTheme="minorHAnsi"/>
              </w:rPr>
              <w:t>Project description and development context</w:t>
            </w:r>
          </w:p>
          <w:p w:rsidR="00B7704C" w:rsidRPr="00540E87" w:rsidRDefault="00B7704C" w:rsidP="00D6638C">
            <w:pPr>
              <w:numPr>
                <w:ilvl w:val="0"/>
                <w:numId w:val="19"/>
              </w:numPr>
              <w:spacing w:after="0" w:line="240" w:lineRule="auto"/>
              <w:rPr>
                <w:rFonts w:asciiTheme="minorHAnsi" w:hAnsiTheme="minorHAnsi"/>
              </w:rPr>
            </w:pPr>
            <w:r w:rsidRPr="00540E87">
              <w:rPr>
                <w:rFonts w:asciiTheme="minorHAnsi" w:hAnsiTheme="minorHAnsi"/>
              </w:rPr>
              <w:t>Project start and duration</w:t>
            </w:r>
          </w:p>
          <w:p w:rsidR="00B7704C" w:rsidRPr="00540E87" w:rsidRDefault="00B7704C" w:rsidP="00D6638C">
            <w:pPr>
              <w:numPr>
                <w:ilvl w:val="0"/>
                <w:numId w:val="19"/>
              </w:numPr>
              <w:spacing w:after="0" w:line="240" w:lineRule="auto"/>
              <w:rPr>
                <w:rFonts w:asciiTheme="minorHAnsi" w:hAnsiTheme="minorHAnsi"/>
              </w:rPr>
            </w:pPr>
            <w:r w:rsidRPr="00540E87">
              <w:rPr>
                <w:rFonts w:asciiTheme="minorHAnsi" w:hAnsiTheme="minorHAnsi"/>
              </w:rPr>
              <w:t>Problems that the project sought  to address</w:t>
            </w:r>
          </w:p>
          <w:p w:rsidR="00B7704C" w:rsidRPr="00540E87" w:rsidRDefault="00B7704C" w:rsidP="00D6638C">
            <w:pPr>
              <w:numPr>
                <w:ilvl w:val="0"/>
                <w:numId w:val="19"/>
              </w:numPr>
              <w:spacing w:after="0" w:line="240" w:lineRule="auto"/>
              <w:rPr>
                <w:rFonts w:asciiTheme="minorHAnsi" w:hAnsiTheme="minorHAnsi"/>
              </w:rPr>
            </w:pPr>
            <w:r w:rsidRPr="00540E87">
              <w:rPr>
                <w:rFonts w:asciiTheme="minorHAnsi" w:hAnsiTheme="minorHAnsi"/>
              </w:rPr>
              <w:t>Immediate and development objectives of the project</w:t>
            </w:r>
          </w:p>
          <w:p w:rsidR="00B7704C" w:rsidRPr="00540E87" w:rsidRDefault="00B7704C" w:rsidP="00D6638C">
            <w:pPr>
              <w:numPr>
                <w:ilvl w:val="0"/>
                <w:numId w:val="19"/>
              </w:numPr>
              <w:spacing w:after="0" w:line="240" w:lineRule="auto"/>
              <w:rPr>
                <w:rFonts w:asciiTheme="minorHAnsi" w:hAnsiTheme="minorHAnsi"/>
              </w:rPr>
            </w:pPr>
            <w:r w:rsidRPr="00540E87">
              <w:rPr>
                <w:rFonts w:asciiTheme="minorHAnsi" w:hAnsiTheme="minorHAnsi"/>
              </w:rPr>
              <w:t>Baseline Indicators established</w:t>
            </w:r>
          </w:p>
          <w:p w:rsidR="00B7704C" w:rsidRPr="00540E87" w:rsidRDefault="00B7704C" w:rsidP="00D6638C">
            <w:pPr>
              <w:numPr>
                <w:ilvl w:val="0"/>
                <w:numId w:val="19"/>
              </w:numPr>
              <w:spacing w:after="0" w:line="240" w:lineRule="auto"/>
              <w:rPr>
                <w:rFonts w:asciiTheme="minorHAnsi" w:hAnsiTheme="minorHAnsi"/>
              </w:rPr>
            </w:pPr>
            <w:r w:rsidRPr="00540E87">
              <w:rPr>
                <w:rFonts w:asciiTheme="minorHAnsi" w:hAnsiTheme="minorHAnsi"/>
              </w:rPr>
              <w:t>Main stakeholders</w:t>
            </w:r>
          </w:p>
          <w:p w:rsidR="00B7704C" w:rsidRPr="00540E87" w:rsidRDefault="00B7704C" w:rsidP="00D6638C">
            <w:pPr>
              <w:numPr>
                <w:ilvl w:val="0"/>
                <w:numId w:val="19"/>
              </w:numPr>
              <w:spacing w:after="0" w:line="240" w:lineRule="auto"/>
              <w:rPr>
                <w:rFonts w:asciiTheme="minorHAnsi" w:hAnsiTheme="minorHAnsi"/>
              </w:rPr>
            </w:pPr>
            <w:r w:rsidRPr="00540E87">
              <w:rPr>
                <w:rFonts w:asciiTheme="minorHAnsi" w:hAnsiTheme="minorHAnsi"/>
              </w:rPr>
              <w:t>Expected Results</w:t>
            </w:r>
          </w:p>
        </w:tc>
      </w:tr>
      <w:tr w:rsidR="00B7704C" w:rsidRPr="00540E87" w:rsidTr="006C1964">
        <w:tc>
          <w:tcPr>
            <w:tcW w:w="985" w:type="dxa"/>
          </w:tcPr>
          <w:p w:rsidR="00B7704C" w:rsidRPr="00540E87" w:rsidRDefault="00B7704C" w:rsidP="00D6638C">
            <w:pPr>
              <w:spacing w:after="0"/>
              <w:rPr>
                <w:rFonts w:asciiTheme="minorHAnsi" w:hAnsiTheme="minorHAnsi"/>
                <w:b/>
                <w:bCs/>
              </w:rPr>
            </w:pPr>
            <w:r w:rsidRPr="00540E87">
              <w:rPr>
                <w:rFonts w:asciiTheme="minorHAnsi" w:hAnsiTheme="minorHAnsi"/>
                <w:b/>
                <w:bCs/>
              </w:rPr>
              <w:t>3.</w:t>
            </w:r>
          </w:p>
        </w:tc>
        <w:tc>
          <w:tcPr>
            <w:tcW w:w="8483" w:type="dxa"/>
          </w:tcPr>
          <w:p w:rsidR="00B7704C" w:rsidRPr="00540E87" w:rsidRDefault="00B7704C" w:rsidP="00D6638C">
            <w:pPr>
              <w:spacing w:after="0"/>
              <w:rPr>
                <w:rFonts w:asciiTheme="minorHAnsi" w:hAnsiTheme="minorHAnsi"/>
              </w:rPr>
            </w:pPr>
            <w:r w:rsidRPr="00540E87">
              <w:rPr>
                <w:rFonts w:asciiTheme="minorHAnsi" w:hAnsiTheme="minorHAnsi"/>
              </w:rPr>
              <w:t xml:space="preserve">Findings </w:t>
            </w:r>
          </w:p>
          <w:p w:rsidR="00B7704C" w:rsidRPr="00540E87" w:rsidRDefault="00B7704C" w:rsidP="00D6638C">
            <w:pPr>
              <w:spacing w:after="0"/>
              <w:rPr>
                <w:rFonts w:asciiTheme="minorHAnsi" w:hAnsiTheme="minorHAnsi"/>
              </w:rPr>
            </w:pPr>
            <w:r w:rsidRPr="00540E87">
              <w:rPr>
                <w:rFonts w:asciiTheme="minorHAnsi" w:hAnsiTheme="minorHAnsi"/>
              </w:rPr>
              <w:t>(In addition to a descriptive assessment, all criteria marked with (*) must be rated</w:t>
            </w:r>
            <w:r w:rsidRPr="00540E87">
              <w:rPr>
                <w:rFonts w:asciiTheme="minorHAnsi" w:hAnsiTheme="minorHAnsi"/>
                <w:vertAlign w:val="superscript"/>
              </w:rPr>
              <w:footnoteReference w:id="8"/>
            </w:r>
            <w:r w:rsidRPr="00540E87">
              <w:rPr>
                <w:rFonts w:asciiTheme="minorHAnsi" w:hAnsiTheme="minorHAnsi"/>
              </w:rPr>
              <w:t xml:space="preserve">) </w:t>
            </w:r>
          </w:p>
        </w:tc>
      </w:tr>
      <w:tr w:rsidR="00B7704C" w:rsidRPr="00540E87" w:rsidTr="006C1964">
        <w:tc>
          <w:tcPr>
            <w:tcW w:w="985" w:type="dxa"/>
          </w:tcPr>
          <w:p w:rsidR="00B7704C" w:rsidRPr="00540E87" w:rsidRDefault="00B7704C" w:rsidP="00D6638C">
            <w:pPr>
              <w:spacing w:after="0"/>
              <w:rPr>
                <w:rFonts w:asciiTheme="minorHAnsi" w:hAnsiTheme="minorHAnsi"/>
                <w:b/>
                <w:bCs/>
              </w:rPr>
            </w:pPr>
            <w:r w:rsidRPr="00540E87">
              <w:rPr>
                <w:rFonts w:asciiTheme="minorHAnsi" w:hAnsiTheme="minorHAnsi"/>
                <w:b/>
                <w:bCs/>
              </w:rPr>
              <w:t>3.1</w:t>
            </w:r>
          </w:p>
        </w:tc>
        <w:tc>
          <w:tcPr>
            <w:tcW w:w="8483" w:type="dxa"/>
          </w:tcPr>
          <w:p w:rsidR="00B7704C" w:rsidRPr="00540E87" w:rsidRDefault="00B7704C" w:rsidP="00D6638C">
            <w:pPr>
              <w:spacing w:after="0"/>
              <w:rPr>
                <w:rFonts w:asciiTheme="minorHAnsi" w:hAnsiTheme="minorHAnsi"/>
              </w:rPr>
            </w:pPr>
            <w:r w:rsidRPr="00540E87">
              <w:rPr>
                <w:rFonts w:asciiTheme="minorHAnsi" w:hAnsiTheme="minorHAnsi"/>
              </w:rPr>
              <w:t>Project Design / Formulation</w:t>
            </w:r>
          </w:p>
          <w:p w:rsidR="00B7704C" w:rsidRPr="00540E87" w:rsidRDefault="00B7704C" w:rsidP="00D6638C">
            <w:pPr>
              <w:numPr>
                <w:ilvl w:val="0"/>
                <w:numId w:val="17"/>
              </w:numPr>
              <w:spacing w:after="0" w:line="240" w:lineRule="auto"/>
              <w:rPr>
                <w:rFonts w:asciiTheme="minorHAnsi" w:hAnsiTheme="minorHAnsi"/>
              </w:rPr>
            </w:pPr>
            <w:r w:rsidRPr="00540E87">
              <w:rPr>
                <w:rFonts w:asciiTheme="minorHAnsi" w:hAnsiTheme="minorHAnsi"/>
              </w:rPr>
              <w:t>Analysis of LFA/Results Framework (Project logic /strategy; Indicators)</w:t>
            </w:r>
          </w:p>
          <w:p w:rsidR="00B7704C" w:rsidRPr="00540E87" w:rsidRDefault="00B7704C" w:rsidP="00D6638C">
            <w:pPr>
              <w:numPr>
                <w:ilvl w:val="0"/>
                <w:numId w:val="17"/>
              </w:numPr>
              <w:spacing w:after="0" w:line="240" w:lineRule="auto"/>
              <w:rPr>
                <w:rFonts w:asciiTheme="minorHAnsi" w:hAnsiTheme="minorHAnsi"/>
              </w:rPr>
            </w:pPr>
            <w:r w:rsidRPr="00540E87">
              <w:rPr>
                <w:rFonts w:asciiTheme="minorHAnsi" w:hAnsiTheme="minorHAnsi"/>
              </w:rPr>
              <w:t>Assumptions and Risks</w:t>
            </w:r>
          </w:p>
          <w:p w:rsidR="00B7704C" w:rsidRPr="00540E87" w:rsidRDefault="00B7704C" w:rsidP="00D6638C">
            <w:pPr>
              <w:numPr>
                <w:ilvl w:val="0"/>
                <w:numId w:val="17"/>
              </w:numPr>
              <w:spacing w:after="0" w:line="240" w:lineRule="auto"/>
              <w:rPr>
                <w:rFonts w:asciiTheme="minorHAnsi" w:hAnsiTheme="minorHAnsi"/>
              </w:rPr>
            </w:pPr>
            <w:r w:rsidRPr="00540E87">
              <w:rPr>
                <w:rFonts w:asciiTheme="minorHAnsi" w:hAnsiTheme="minorHAnsi"/>
              </w:rPr>
              <w:t xml:space="preserve">Lessons from other relevant projects (e.g., same focal area) incorporated into project design </w:t>
            </w:r>
          </w:p>
          <w:p w:rsidR="00B7704C" w:rsidRPr="00540E87" w:rsidRDefault="00B7704C" w:rsidP="00D6638C">
            <w:pPr>
              <w:numPr>
                <w:ilvl w:val="0"/>
                <w:numId w:val="17"/>
              </w:numPr>
              <w:spacing w:after="0" w:line="240" w:lineRule="auto"/>
              <w:rPr>
                <w:rFonts w:asciiTheme="minorHAnsi" w:hAnsiTheme="minorHAnsi"/>
              </w:rPr>
            </w:pPr>
            <w:r w:rsidRPr="00540E87">
              <w:rPr>
                <w:rFonts w:asciiTheme="minorHAnsi" w:hAnsiTheme="minorHAnsi"/>
              </w:rPr>
              <w:t xml:space="preserve">Planned stakeholder participation </w:t>
            </w:r>
          </w:p>
          <w:p w:rsidR="00B7704C" w:rsidRPr="00540E87" w:rsidRDefault="00B7704C" w:rsidP="00D6638C">
            <w:pPr>
              <w:numPr>
                <w:ilvl w:val="0"/>
                <w:numId w:val="17"/>
              </w:numPr>
              <w:spacing w:after="0" w:line="240" w:lineRule="auto"/>
              <w:rPr>
                <w:rFonts w:asciiTheme="minorHAnsi" w:hAnsiTheme="minorHAnsi"/>
              </w:rPr>
            </w:pPr>
            <w:r w:rsidRPr="00540E87">
              <w:rPr>
                <w:rFonts w:asciiTheme="minorHAnsi" w:hAnsiTheme="minorHAnsi"/>
              </w:rPr>
              <w:t xml:space="preserve">Replication approach </w:t>
            </w:r>
          </w:p>
          <w:p w:rsidR="00B7704C" w:rsidRPr="00540E87" w:rsidRDefault="00B7704C" w:rsidP="00D6638C">
            <w:pPr>
              <w:numPr>
                <w:ilvl w:val="0"/>
                <w:numId w:val="17"/>
              </w:numPr>
              <w:spacing w:after="0" w:line="240" w:lineRule="auto"/>
              <w:rPr>
                <w:rFonts w:asciiTheme="minorHAnsi" w:hAnsiTheme="minorHAnsi"/>
              </w:rPr>
            </w:pPr>
            <w:r w:rsidRPr="00540E87">
              <w:rPr>
                <w:rFonts w:asciiTheme="minorHAnsi" w:hAnsiTheme="minorHAnsi"/>
              </w:rPr>
              <w:t>UNDP comparative advantage</w:t>
            </w:r>
          </w:p>
          <w:p w:rsidR="00B7704C" w:rsidRPr="00540E87" w:rsidRDefault="00B7704C" w:rsidP="00D6638C">
            <w:pPr>
              <w:numPr>
                <w:ilvl w:val="0"/>
                <w:numId w:val="17"/>
              </w:numPr>
              <w:spacing w:after="0" w:line="240" w:lineRule="auto"/>
              <w:rPr>
                <w:rFonts w:asciiTheme="minorHAnsi" w:hAnsiTheme="minorHAnsi"/>
              </w:rPr>
            </w:pPr>
            <w:r w:rsidRPr="00540E87">
              <w:rPr>
                <w:rFonts w:asciiTheme="minorHAnsi" w:hAnsiTheme="minorHAnsi"/>
              </w:rPr>
              <w:t>Linkages between project and other interventions within the sector</w:t>
            </w:r>
          </w:p>
          <w:p w:rsidR="00B7704C" w:rsidRPr="00540E87" w:rsidRDefault="00B7704C" w:rsidP="00D6638C">
            <w:pPr>
              <w:numPr>
                <w:ilvl w:val="0"/>
                <w:numId w:val="17"/>
              </w:numPr>
              <w:spacing w:after="0" w:line="240" w:lineRule="auto"/>
              <w:rPr>
                <w:rFonts w:asciiTheme="minorHAnsi" w:hAnsiTheme="minorHAnsi"/>
              </w:rPr>
            </w:pPr>
            <w:r w:rsidRPr="00540E87">
              <w:rPr>
                <w:rFonts w:asciiTheme="minorHAnsi" w:hAnsiTheme="minorHAnsi"/>
              </w:rPr>
              <w:lastRenderedPageBreak/>
              <w:t>Management arrangements</w:t>
            </w:r>
          </w:p>
        </w:tc>
      </w:tr>
      <w:tr w:rsidR="00B7704C" w:rsidRPr="00540E87" w:rsidTr="006C1964">
        <w:tc>
          <w:tcPr>
            <w:tcW w:w="985" w:type="dxa"/>
          </w:tcPr>
          <w:p w:rsidR="00B7704C" w:rsidRPr="00540E87" w:rsidRDefault="00B7704C" w:rsidP="00D6638C">
            <w:pPr>
              <w:spacing w:after="0"/>
              <w:rPr>
                <w:rFonts w:asciiTheme="minorHAnsi" w:hAnsiTheme="minorHAnsi"/>
                <w:b/>
                <w:bCs/>
              </w:rPr>
            </w:pPr>
            <w:r w:rsidRPr="00540E87">
              <w:rPr>
                <w:rFonts w:asciiTheme="minorHAnsi" w:hAnsiTheme="minorHAnsi"/>
                <w:b/>
                <w:bCs/>
              </w:rPr>
              <w:lastRenderedPageBreak/>
              <w:t>3.2</w:t>
            </w:r>
          </w:p>
        </w:tc>
        <w:tc>
          <w:tcPr>
            <w:tcW w:w="8483" w:type="dxa"/>
          </w:tcPr>
          <w:p w:rsidR="00B7704C" w:rsidRPr="00540E87" w:rsidRDefault="00B7704C" w:rsidP="00D6638C">
            <w:pPr>
              <w:spacing w:after="0"/>
              <w:rPr>
                <w:rFonts w:asciiTheme="minorHAnsi" w:hAnsiTheme="minorHAnsi"/>
              </w:rPr>
            </w:pPr>
            <w:r w:rsidRPr="00540E87">
              <w:rPr>
                <w:rFonts w:asciiTheme="minorHAnsi" w:hAnsiTheme="minorHAnsi"/>
              </w:rPr>
              <w:t xml:space="preserve">Project </w:t>
            </w:r>
            <w:r w:rsidRPr="00540E87">
              <w:rPr>
                <w:rFonts w:asciiTheme="minorHAnsi" w:hAnsiTheme="minorHAnsi"/>
                <w:lang w:val="en-GB"/>
              </w:rPr>
              <w:t>Implementation</w:t>
            </w:r>
          </w:p>
          <w:p w:rsidR="00B7704C" w:rsidRPr="00540E87" w:rsidRDefault="00B7704C" w:rsidP="00D6638C">
            <w:pPr>
              <w:numPr>
                <w:ilvl w:val="0"/>
                <w:numId w:val="17"/>
              </w:numPr>
              <w:spacing w:after="0" w:line="240" w:lineRule="auto"/>
              <w:rPr>
                <w:rFonts w:asciiTheme="minorHAnsi" w:hAnsiTheme="minorHAnsi"/>
              </w:rPr>
            </w:pPr>
            <w:r w:rsidRPr="00540E87">
              <w:rPr>
                <w:rFonts w:asciiTheme="minorHAnsi" w:hAnsiTheme="minorHAnsi"/>
              </w:rPr>
              <w:t>Adaptive management (changes to the project design and project outputs during implementation)</w:t>
            </w:r>
          </w:p>
          <w:p w:rsidR="00B7704C" w:rsidRPr="00540E87" w:rsidRDefault="00B7704C" w:rsidP="00D6638C">
            <w:pPr>
              <w:numPr>
                <w:ilvl w:val="0"/>
                <w:numId w:val="17"/>
              </w:numPr>
              <w:spacing w:after="0" w:line="240" w:lineRule="auto"/>
              <w:rPr>
                <w:rFonts w:asciiTheme="minorHAnsi" w:hAnsiTheme="minorHAnsi"/>
              </w:rPr>
            </w:pPr>
            <w:r w:rsidRPr="00540E87">
              <w:rPr>
                <w:rFonts w:asciiTheme="minorHAnsi" w:hAnsiTheme="minorHAnsi"/>
              </w:rPr>
              <w:t>Partnership arrangements (with relevant stakeholders involved in the country/region)</w:t>
            </w:r>
          </w:p>
          <w:p w:rsidR="00B7704C" w:rsidRPr="00540E87" w:rsidRDefault="00B7704C" w:rsidP="00D6638C">
            <w:pPr>
              <w:numPr>
                <w:ilvl w:val="0"/>
                <w:numId w:val="17"/>
              </w:numPr>
              <w:spacing w:after="0" w:line="240" w:lineRule="auto"/>
              <w:rPr>
                <w:rFonts w:asciiTheme="minorHAnsi" w:hAnsiTheme="minorHAnsi"/>
              </w:rPr>
            </w:pPr>
            <w:r w:rsidRPr="00540E87">
              <w:rPr>
                <w:rFonts w:asciiTheme="minorHAnsi" w:hAnsiTheme="minorHAnsi"/>
              </w:rPr>
              <w:t>Feedback from M&amp;E activities used for adaptive management</w:t>
            </w:r>
          </w:p>
          <w:p w:rsidR="00B7704C" w:rsidRPr="00540E87" w:rsidRDefault="00B7704C" w:rsidP="00D6638C">
            <w:pPr>
              <w:numPr>
                <w:ilvl w:val="0"/>
                <w:numId w:val="17"/>
              </w:numPr>
              <w:spacing w:after="0" w:line="240" w:lineRule="auto"/>
              <w:rPr>
                <w:rFonts w:asciiTheme="minorHAnsi" w:hAnsiTheme="minorHAnsi"/>
                <w:bCs/>
              </w:rPr>
            </w:pPr>
            <w:r w:rsidRPr="00540E87">
              <w:rPr>
                <w:rFonts w:asciiTheme="minorHAnsi" w:hAnsiTheme="minorHAnsi"/>
              </w:rPr>
              <w:t xml:space="preserve">Project Finance:  </w:t>
            </w:r>
          </w:p>
          <w:p w:rsidR="00B7704C" w:rsidRPr="00540E87" w:rsidRDefault="00B7704C" w:rsidP="00D6638C">
            <w:pPr>
              <w:numPr>
                <w:ilvl w:val="0"/>
                <w:numId w:val="17"/>
              </w:numPr>
              <w:spacing w:after="0" w:line="240" w:lineRule="auto"/>
              <w:rPr>
                <w:rFonts w:asciiTheme="minorHAnsi" w:hAnsiTheme="minorHAnsi"/>
                <w:bCs/>
              </w:rPr>
            </w:pPr>
            <w:r w:rsidRPr="00540E87">
              <w:rPr>
                <w:rFonts w:asciiTheme="minorHAnsi" w:hAnsiTheme="minorHAnsi"/>
              </w:rPr>
              <w:t>Monitoring and evaluation: design at entry and implementation (*)</w:t>
            </w:r>
          </w:p>
          <w:p w:rsidR="00B7704C" w:rsidRPr="00540E87" w:rsidRDefault="00B7704C" w:rsidP="00D6638C">
            <w:pPr>
              <w:numPr>
                <w:ilvl w:val="0"/>
                <w:numId w:val="17"/>
              </w:numPr>
              <w:spacing w:after="0" w:line="240" w:lineRule="auto"/>
              <w:rPr>
                <w:rFonts w:asciiTheme="minorHAnsi" w:hAnsiTheme="minorHAnsi"/>
                <w:b/>
                <w:bCs/>
              </w:rPr>
            </w:pPr>
            <w:r w:rsidRPr="00540E87">
              <w:rPr>
                <w:rFonts w:asciiTheme="minorHAnsi" w:hAnsiTheme="minorHAnsi"/>
              </w:rPr>
              <w:t>UNDP and Implementing Partner implementation / execution (*) coordination, and operational issues</w:t>
            </w:r>
          </w:p>
        </w:tc>
      </w:tr>
      <w:tr w:rsidR="00B7704C" w:rsidRPr="00540E87" w:rsidTr="006C1964">
        <w:trPr>
          <w:trHeight w:val="74"/>
        </w:trPr>
        <w:tc>
          <w:tcPr>
            <w:tcW w:w="985" w:type="dxa"/>
          </w:tcPr>
          <w:p w:rsidR="00B7704C" w:rsidRPr="00540E87" w:rsidRDefault="00B7704C" w:rsidP="00D6638C">
            <w:pPr>
              <w:spacing w:after="0"/>
              <w:rPr>
                <w:rFonts w:asciiTheme="minorHAnsi" w:hAnsiTheme="minorHAnsi"/>
                <w:b/>
                <w:bCs/>
              </w:rPr>
            </w:pPr>
            <w:r w:rsidRPr="00540E87">
              <w:rPr>
                <w:rFonts w:asciiTheme="minorHAnsi" w:hAnsiTheme="minorHAnsi"/>
                <w:b/>
                <w:bCs/>
              </w:rPr>
              <w:t>3.3</w:t>
            </w:r>
          </w:p>
        </w:tc>
        <w:tc>
          <w:tcPr>
            <w:tcW w:w="8483" w:type="dxa"/>
          </w:tcPr>
          <w:p w:rsidR="00B7704C" w:rsidRPr="00540E87" w:rsidRDefault="00B7704C" w:rsidP="00D6638C">
            <w:pPr>
              <w:spacing w:after="0"/>
              <w:rPr>
                <w:rFonts w:asciiTheme="minorHAnsi" w:hAnsiTheme="minorHAnsi"/>
              </w:rPr>
            </w:pPr>
            <w:r w:rsidRPr="00540E87">
              <w:rPr>
                <w:rFonts w:asciiTheme="minorHAnsi" w:hAnsiTheme="minorHAnsi"/>
              </w:rPr>
              <w:t xml:space="preserve">Project </w:t>
            </w:r>
            <w:r w:rsidRPr="00540E87">
              <w:rPr>
                <w:rFonts w:asciiTheme="minorHAnsi" w:hAnsiTheme="minorHAnsi"/>
                <w:lang w:val="en-GB"/>
              </w:rPr>
              <w:t>Results</w:t>
            </w:r>
          </w:p>
          <w:p w:rsidR="00B7704C" w:rsidRPr="00540E87" w:rsidRDefault="00B7704C" w:rsidP="00D6638C">
            <w:pPr>
              <w:numPr>
                <w:ilvl w:val="0"/>
                <w:numId w:val="17"/>
              </w:numPr>
              <w:spacing w:after="0" w:line="240" w:lineRule="auto"/>
              <w:rPr>
                <w:rFonts w:asciiTheme="minorHAnsi" w:hAnsiTheme="minorHAnsi"/>
                <w:bCs/>
              </w:rPr>
            </w:pPr>
            <w:r w:rsidRPr="00540E87">
              <w:rPr>
                <w:rFonts w:asciiTheme="minorHAnsi" w:hAnsiTheme="minorHAnsi"/>
              </w:rPr>
              <w:t>Overall results (attainment of objectives) (*)</w:t>
            </w:r>
          </w:p>
          <w:p w:rsidR="00B7704C" w:rsidRPr="00540E87" w:rsidRDefault="00B7704C" w:rsidP="00D6638C">
            <w:pPr>
              <w:numPr>
                <w:ilvl w:val="0"/>
                <w:numId w:val="17"/>
              </w:numPr>
              <w:spacing w:after="0" w:line="240" w:lineRule="auto"/>
              <w:rPr>
                <w:rFonts w:asciiTheme="minorHAnsi" w:hAnsiTheme="minorHAnsi"/>
                <w:bCs/>
              </w:rPr>
            </w:pPr>
            <w:r w:rsidRPr="00540E87">
              <w:rPr>
                <w:rFonts w:asciiTheme="minorHAnsi" w:hAnsiTheme="minorHAnsi"/>
              </w:rPr>
              <w:t>Relevance(*)</w:t>
            </w:r>
          </w:p>
          <w:p w:rsidR="00B7704C" w:rsidRPr="00540E87" w:rsidRDefault="00B7704C" w:rsidP="00D6638C">
            <w:pPr>
              <w:numPr>
                <w:ilvl w:val="0"/>
                <w:numId w:val="17"/>
              </w:numPr>
              <w:spacing w:after="0" w:line="240" w:lineRule="auto"/>
              <w:rPr>
                <w:rFonts w:asciiTheme="minorHAnsi" w:hAnsiTheme="minorHAnsi"/>
                <w:bCs/>
              </w:rPr>
            </w:pPr>
            <w:r w:rsidRPr="00540E87">
              <w:rPr>
                <w:rFonts w:asciiTheme="minorHAnsi" w:hAnsiTheme="minorHAnsi"/>
              </w:rPr>
              <w:t>Effectiveness &amp; Efficiency (*)</w:t>
            </w:r>
          </w:p>
          <w:p w:rsidR="00B7704C" w:rsidRPr="00540E87" w:rsidRDefault="00B7704C" w:rsidP="00D6638C">
            <w:pPr>
              <w:numPr>
                <w:ilvl w:val="0"/>
                <w:numId w:val="17"/>
              </w:numPr>
              <w:spacing w:after="0" w:line="240" w:lineRule="auto"/>
              <w:rPr>
                <w:rFonts w:asciiTheme="minorHAnsi" w:hAnsiTheme="minorHAnsi"/>
              </w:rPr>
            </w:pPr>
            <w:r w:rsidRPr="00540E87">
              <w:rPr>
                <w:rFonts w:asciiTheme="minorHAnsi" w:hAnsiTheme="minorHAnsi"/>
              </w:rPr>
              <w:t xml:space="preserve">Country ownership </w:t>
            </w:r>
          </w:p>
          <w:p w:rsidR="00B7704C" w:rsidRPr="00540E87" w:rsidRDefault="00B7704C" w:rsidP="00D6638C">
            <w:pPr>
              <w:numPr>
                <w:ilvl w:val="0"/>
                <w:numId w:val="17"/>
              </w:numPr>
              <w:spacing w:after="0" w:line="240" w:lineRule="auto"/>
              <w:rPr>
                <w:rFonts w:asciiTheme="minorHAnsi" w:hAnsiTheme="minorHAnsi"/>
              </w:rPr>
            </w:pPr>
            <w:r w:rsidRPr="00540E87">
              <w:rPr>
                <w:rFonts w:asciiTheme="minorHAnsi" w:hAnsiTheme="minorHAnsi"/>
              </w:rPr>
              <w:t>Mainstreaming</w:t>
            </w:r>
          </w:p>
          <w:p w:rsidR="00B7704C" w:rsidRPr="00540E87" w:rsidRDefault="00B7704C" w:rsidP="00D6638C">
            <w:pPr>
              <w:numPr>
                <w:ilvl w:val="0"/>
                <w:numId w:val="17"/>
              </w:numPr>
              <w:spacing w:after="0" w:line="240" w:lineRule="auto"/>
              <w:rPr>
                <w:rFonts w:asciiTheme="minorHAnsi" w:hAnsiTheme="minorHAnsi"/>
                <w:bCs/>
              </w:rPr>
            </w:pPr>
            <w:r w:rsidRPr="00540E87">
              <w:rPr>
                <w:rFonts w:asciiTheme="minorHAnsi" w:hAnsiTheme="minorHAnsi"/>
              </w:rPr>
              <w:t xml:space="preserve">Sustainability (*) </w:t>
            </w:r>
          </w:p>
          <w:p w:rsidR="00B7704C" w:rsidRPr="00540E87" w:rsidRDefault="00B7704C" w:rsidP="00D6638C">
            <w:pPr>
              <w:numPr>
                <w:ilvl w:val="0"/>
                <w:numId w:val="17"/>
              </w:numPr>
              <w:spacing w:after="0" w:line="240" w:lineRule="auto"/>
              <w:rPr>
                <w:rFonts w:asciiTheme="minorHAnsi" w:hAnsiTheme="minorHAnsi"/>
              </w:rPr>
            </w:pPr>
            <w:r w:rsidRPr="00540E87">
              <w:rPr>
                <w:rFonts w:asciiTheme="minorHAnsi" w:hAnsiTheme="minorHAnsi"/>
              </w:rPr>
              <w:t xml:space="preserve">Impact </w:t>
            </w:r>
          </w:p>
        </w:tc>
      </w:tr>
      <w:tr w:rsidR="00B7704C" w:rsidRPr="00540E87" w:rsidTr="006C1964">
        <w:tc>
          <w:tcPr>
            <w:tcW w:w="985" w:type="dxa"/>
          </w:tcPr>
          <w:p w:rsidR="00B7704C" w:rsidRPr="00540E87" w:rsidRDefault="00B7704C" w:rsidP="00D6638C">
            <w:pPr>
              <w:spacing w:after="0"/>
              <w:rPr>
                <w:rFonts w:asciiTheme="minorHAnsi" w:hAnsiTheme="minorHAnsi"/>
                <w:b/>
                <w:bCs/>
              </w:rPr>
            </w:pPr>
            <w:r w:rsidRPr="00540E87">
              <w:rPr>
                <w:rFonts w:asciiTheme="minorHAnsi" w:hAnsiTheme="minorHAnsi"/>
                <w:b/>
                <w:bCs/>
              </w:rPr>
              <w:t xml:space="preserve">4. </w:t>
            </w:r>
          </w:p>
        </w:tc>
        <w:tc>
          <w:tcPr>
            <w:tcW w:w="8483" w:type="dxa"/>
          </w:tcPr>
          <w:p w:rsidR="00B7704C" w:rsidRPr="00540E87" w:rsidRDefault="00B7704C" w:rsidP="00D6638C">
            <w:pPr>
              <w:spacing w:after="0"/>
              <w:rPr>
                <w:rFonts w:asciiTheme="minorHAnsi" w:hAnsiTheme="minorHAnsi"/>
              </w:rPr>
            </w:pPr>
            <w:r w:rsidRPr="00540E87">
              <w:rPr>
                <w:rFonts w:asciiTheme="minorHAnsi" w:hAnsiTheme="minorHAnsi"/>
              </w:rPr>
              <w:t>Conclusions, Recommendations &amp; Lessons</w:t>
            </w:r>
          </w:p>
          <w:p w:rsidR="00B7704C" w:rsidRPr="00540E87" w:rsidRDefault="00B7704C" w:rsidP="00D6638C">
            <w:pPr>
              <w:numPr>
                <w:ilvl w:val="0"/>
                <w:numId w:val="17"/>
              </w:numPr>
              <w:spacing w:after="0" w:line="240" w:lineRule="auto"/>
              <w:rPr>
                <w:rFonts w:asciiTheme="minorHAnsi" w:hAnsiTheme="minorHAnsi"/>
                <w:b/>
              </w:rPr>
            </w:pPr>
            <w:r w:rsidRPr="00540E87">
              <w:rPr>
                <w:rFonts w:asciiTheme="minorHAnsi" w:hAnsiTheme="minorHAnsi"/>
              </w:rPr>
              <w:t>Corrective actions for the design, implementation, monitoring and evaluation of the project</w:t>
            </w:r>
          </w:p>
          <w:p w:rsidR="00B7704C" w:rsidRPr="00540E87" w:rsidRDefault="00B7704C" w:rsidP="00D6638C">
            <w:pPr>
              <w:numPr>
                <w:ilvl w:val="0"/>
                <w:numId w:val="17"/>
              </w:numPr>
              <w:spacing w:after="0" w:line="240" w:lineRule="auto"/>
              <w:rPr>
                <w:rFonts w:asciiTheme="minorHAnsi" w:hAnsiTheme="minorHAnsi"/>
                <w:b/>
              </w:rPr>
            </w:pPr>
            <w:r w:rsidRPr="00540E87">
              <w:rPr>
                <w:rFonts w:asciiTheme="minorHAnsi" w:hAnsiTheme="minorHAnsi"/>
              </w:rPr>
              <w:t>Actions to follow up or reinforce initial benefits from the project</w:t>
            </w:r>
          </w:p>
          <w:p w:rsidR="00B7704C" w:rsidRPr="00540E87" w:rsidRDefault="00B7704C" w:rsidP="00D6638C">
            <w:pPr>
              <w:numPr>
                <w:ilvl w:val="0"/>
                <w:numId w:val="17"/>
              </w:numPr>
              <w:spacing w:after="0" w:line="240" w:lineRule="auto"/>
              <w:rPr>
                <w:rFonts w:asciiTheme="minorHAnsi" w:hAnsiTheme="minorHAnsi"/>
                <w:b/>
              </w:rPr>
            </w:pPr>
            <w:r w:rsidRPr="00540E87">
              <w:rPr>
                <w:rFonts w:asciiTheme="minorHAnsi" w:hAnsiTheme="minorHAnsi"/>
              </w:rPr>
              <w:t>Proposals for future directions underlining main objectives</w:t>
            </w:r>
          </w:p>
          <w:p w:rsidR="00B7704C" w:rsidRPr="00540E87" w:rsidRDefault="00B7704C" w:rsidP="00D6638C">
            <w:pPr>
              <w:numPr>
                <w:ilvl w:val="0"/>
                <w:numId w:val="17"/>
              </w:numPr>
              <w:spacing w:after="0" w:line="240" w:lineRule="auto"/>
              <w:rPr>
                <w:rFonts w:asciiTheme="minorHAnsi" w:hAnsiTheme="minorHAnsi"/>
                <w:b/>
              </w:rPr>
            </w:pPr>
            <w:r w:rsidRPr="00540E87">
              <w:rPr>
                <w:rFonts w:asciiTheme="minorHAnsi" w:hAnsiTheme="minorHAnsi"/>
              </w:rPr>
              <w:t>Best and worst practices in addressing issues relating to relevance, performance and success</w:t>
            </w:r>
          </w:p>
        </w:tc>
      </w:tr>
      <w:tr w:rsidR="00B7704C" w:rsidRPr="00540E87" w:rsidTr="006C1964">
        <w:tc>
          <w:tcPr>
            <w:tcW w:w="985" w:type="dxa"/>
          </w:tcPr>
          <w:p w:rsidR="00B7704C" w:rsidRPr="00540E87" w:rsidRDefault="00B7704C" w:rsidP="00D6638C">
            <w:pPr>
              <w:spacing w:after="0"/>
              <w:rPr>
                <w:rFonts w:asciiTheme="minorHAnsi" w:hAnsiTheme="minorHAnsi"/>
                <w:b/>
                <w:bCs/>
              </w:rPr>
            </w:pPr>
            <w:r w:rsidRPr="00540E87">
              <w:rPr>
                <w:rFonts w:asciiTheme="minorHAnsi" w:hAnsiTheme="minorHAnsi"/>
                <w:b/>
                <w:bCs/>
              </w:rPr>
              <w:t xml:space="preserve">5. </w:t>
            </w:r>
          </w:p>
        </w:tc>
        <w:tc>
          <w:tcPr>
            <w:tcW w:w="8483" w:type="dxa"/>
          </w:tcPr>
          <w:p w:rsidR="00B7704C" w:rsidRPr="00540E87" w:rsidRDefault="00B7704C" w:rsidP="00D6638C">
            <w:pPr>
              <w:spacing w:after="0"/>
              <w:rPr>
                <w:rFonts w:asciiTheme="minorHAnsi" w:hAnsiTheme="minorHAnsi"/>
              </w:rPr>
            </w:pPr>
            <w:r w:rsidRPr="00540E87">
              <w:rPr>
                <w:rFonts w:asciiTheme="minorHAnsi" w:hAnsiTheme="minorHAnsi"/>
              </w:rPr>
              <w:t>Annexes</w:t>
            </w:r>
          </w:p>
          <w:p w:rsidR="00B7704C" w:rsidRPr="00540E87" w:rsidRDefault="00B7704C" w:rsidP="00D6638C">
            <w:pPr>
              <w:numPr>
                <w:ilvl w:val="0"/>
                <w:numId w:val="17"/>
              </w:numPr>
              <w:spacing w:after="0" w:line="240" w:lineRule="auto"/>
              <w:rPr>
                <w:rFonts w:asciiTheme="minorHAnsi" w:hAnsiTheme="minorHAnsi"/>
                <w:b/>
              </w:rPr>
            </w:pPr>
            <w:r w:rsidRPr="00540E87">
              <w:rPr>
                <w:rFonts w:asciiTheme="minorHAnsi" w:hAnsiTheme="minorHAnsi"/>
              </w:rPr>
              <w:t>ToR</w:t>
            </w:r>
          </w:p>
          <w:p w:rsidR="00B7704C" w:rsidRPr="00540E87" w:rsidRDefault="00B7704C" w:rsidP="00D6638C">
            <w:pPr>
              <w:numPr>
                <w:ilvl w:val="0"/>
                <w:numId w:val="17"/>
              </w:numPr>
              <w:spacing w:after="0" w:line="240" w:lineRule="auto"/>
              <w:rPr>
                <w:rFonts w:asciiTheme="minorHAnsi" w:hAnsiTheme="minorHAnsi"/>
                <w:b/>
              </w:rPr>
            </w:pPr>
            <w:r w:rsidRPr="00540E87">
              <w:rPr>
                <w:rFonts w:asciiTheme="minorHAnsi" w:hAnsiTheme="minorHAnsi"/>
              </w:rPr>
              <w:t>Itinerary</w:t>
            </w:r>
          </w:p>
          <w:p w:rsidR="00B7704C" w:rsidRPr="00540E87" w:rsidRDefault="00B7704C" w:rsidP="00D6638C">
            <w:pPr>
              <w:numPr>
                <w:ilvl w:val="0"/>
                <w:numId w:val="17"/>
              </w:numPr>
              <w:spacing w:after="0" w:line="240" w:lineRule="auto"/>
              <w:rPr>
                <w:rFonts w:asciiTheme="minorHAnsi" w:hAnsiTheme="minorHAnsi"/>
                <w:b/>
              </w:rPr>
            </w:pPr>
            <w:r w:rsidRPr="00540E87">
              <w:rPr>
                <w:rFonts w:asciiTheme="minorHAnsi" w:hAnsiTheme="minorHAnsi"/>
              </w:rPr>
              <w:t>List of persons interviewed</w:t>
            </w:r>
          </w:p>
          <w:p w:rsidR="00B7704C" w:rsidRPr="00540E87" w:rsidRDefault="00B7704C" w:rsidP="00D6638C">
            <w:pPr>
              <w:numPr>
                <w:ilvl w:val="0"/>
                <w:numId w:val="17"/>
              </w:numPr>
              <w:spacing w:after="0" w:line="240" w:lineRule="auto"/>
              <w:rPr>
                <w:rFonts w:asciiTheme="minorHAnsi" w:hAnsiTheme="minorHAnsi"/>
                <w:b/>
              </w:rPr>
            </w:pPr>
            <w:r w:rsidRPr="00540E87">
              <w:rPr>
                <w:rFonts w:asciiTheme="minorHAnsi" w:hAnsiTheme="minorHAnsi"/>
              </w:rPr>
              <w:t>Summary of field visits</w:t>
            </w:r>
          </w:p>
          <w:p w:rsidR="00B7704C" w:rsidRPr="00540E87" w:rsidRDefault="00B7704C" w:rsidP="00D6638C">
            <w:pPr>
              <w:numPr>
                <w:ilvl w:val="0"/>
                <w:numId w:val="17"/>
              </w:numPr>
              <w:spacing w:after="0" w:line="240" w:lineRule="auto"/>
              <w:rPr>
                <w:rFonts w:asciiTheme="minorHAnsi" w:hAnsiTheme="minorHAnsi"/>
                <w:b/>
              </w:rPr>
            </w:pPr>
            <w:r w:rsidRPr="00540E87">
              <w:rPr>
                <w:rFonts w:asciiTheme="minorHAnsi" w:hAnsiTheme="minorHAnsi"/>
              </w:rPr>
              <w:t>List of documents reviewed</w:t>
            </w:r>
          </w:p>
          <w:p w:rsidR="00B7704C" w:rsidRPr="00540E87" w:rsidRDefault="00B7704C" w:rsidP="00D6638C">
            <w:pPr>
              <w:numPr>
                <w:ilvl w:val="0"/>
                <w:numId w:val="17"/>
              </w:numPr>
              <w:spacing w:after="0" w:line="240" w:lineRule="auto"/>
              <w:rPr>
                <w:rFonts w:asciiTheme="minorHAnsi" w:hAnsiTheme="minorHAnsi"/>
                <w:b/>
              </w:rPr>
            </w:pPr>
            <w:r w:rsidRPr="00540E87">
              <w:rPr>
                <w:rFonts w:asciiTheme="minorHAnsi" w:hAnsiTheme="minorHAnsi"/>
              </w:rPr>
              <w:t>Evaluation Question Matrix</w:t>
            </w:r>
          </w:p>
          <w:p w:rsidR="00B7704C" w:rsidRPr="00540E87" w:rsidRDefault="00B7704C" w:rsidP="00D6638C">
            <w:pPr>
              <w:numPr>
                <w:ilvl w:val="0"/>
                <w:numId w:val="17"/>
              </w:numPr>
              <w:spacing w:after="0" w:line="240" w:lineRule="auto"/>
              <w:rPr>
                <w:rFonts w:asciiTheme="minorHAnsi" w:hAnsiTheme="minorHAnsi"/>
                <w:b/>
              </w:rPr>
            </w:pPr>
            <w:r w:rsidRPr="00540E87">
              <w:rPr>
                <w:rFonts w:asciiTheme="minorHAnsi" w:hAnsiTheme="minorHAnsi"/>
              </w:rPr>
              <w:t>Questionnaire used and summary of results</w:t>
            </w:r>
          </w:p>
          <w:p w:rsidR="00B7704C" w:rsidRPr="00540E87" w:rsidRDefault="00B7704C" w:rsidP="00D6638C">
            <w:pPr>
              <w:numPr>
                <w:ilvl w:val="0"/>
                <w:numId w:val="17"/>
              </w:numPr>
              <w:spacing w:after="0" w:line="240" w:lineRule="auto"/>
              <w:rPr>
                <w:rFonts w:asciiTheme="minorHAnsi" w:hAnsiTheme="minorHAnsi"/>
              </w:rPr>
            </w:pPr>
            <w:r w:rsidRPr="00540E87">
              <w:rPr>
                <w:rFonts w:asciiTheme="minorHAnsi" w:hAnsiTheme="minorHAnsi"/>
              </w:rPr>
              <w:t xml:space="preserve">Evaluation Consultant Agreement Form  </w:t>
            </w:r>
          </w:p>
          <w:p w:rsidR="00091307" w:rsidRPr="00540E87" w:rsidRDefault="00091307" w:rsidP="00D6638C">
            <w:pPr>
              <w:numPr>
                <w:ilvl w:val="0"/>
                <w:numId w:val="17"/>
              </w:numPr>
              <w:spacing w:after="0" w:line="240" w:lineRule="auto"/>
              <w:rPr>
                <w:rFonts w:asciiTheme="minorHAnsi" w:hAnsiTheme="minorHAnsi"/>
              </w:rPr>
            </w:pPr>
            <w:r w:rsidRPr="00540E87">
              <w:rPr>
                <w:rFonts w:asciiTheme="minorHAnsi" w:hAnsiTheme="minorHAnsi"/>
              </w:rPr>
              <w:t>Co-financing table</w:t>
            </w:r>
          </w:p>
          <w:p w:rsidR="00091307" w:rsidRPr="00540E87" w:rsidRDefault="00091307" w:rsidP="00D6638C">
            <w:pPr>
              <w:numPr>
                <w:ilvl w:val="0"/>
                <w:numId w:val="17"/>
              </w:numPr>
              <w:spacing w:after="0" w:line="240" w:lineRule="auto"/>
              <w:rPr>
                <w:rFonts w:asciiTheme="minorHAnsi" w:hAnsiTheme="minorHAnsi"/>
              </w:rPr>
            </w:pPr>
            <w:r w:rsidRPr="00540E87">
              <w:rPr>
                <w:rFonts w:asciiTheme="minorHAnsi" w:hAnsiTheme="minorHAnsi"/>
              </w:rPr>
              <w:t>Final stage Tracking tool (</w:t>
            </w:r>
            <w:r w:rsidR="00EC3C7C" w:rsidRPr="00540E87">
              <w:rPr>
                <w:rFonts w:asciiTheme="minorHAnsi" w:hAnsiTheme="minorHAnsi"/>
              </w:rPr>
              <w:t>BD2 TT</w:t>
            </w:r>
            <w:r w:rsidRPr="00540E87">
              <w:rPr>
                <w:rFonts w:asciiTheme="minorHAnsi" w:hAnsiTheme="minorHAnsi"/>
              </w:rPr>
              <w:t>)</w:t>
            </w:r>
          </w:p>
          <w:p w:rsidR="00B7704C" w:rsidRPr="00540E87" w:rsidRDefault="00B7704C" w:rsidP="00D6638C">
            <w:pPr>
              <w:spacing w:after="0"/>
              <w:rPr>
                <w:rFonts w:asciiTheme="minorHAnsi" w:hAnsiTheme="minorHAnsi"/>
              </w:rPr>
            </w:pPr>
          </w:p>
          <w:p w:rsidR="00B7704C" w:rsidRPr="00540E87" w:rsidRDefault="00B7704C" w:rsidP="00D6638C">
            <w:pPr>
              <w:spacing w:after="0"/>
              <w:rPr>
                <w:rFonts w:asciiTheme="minorHAnsi" w:hAnsiTheme="minorHAnsi"/>
              </w:rPr>
            </w:pPr>
          </w:p>
        </w:tc>
      </w:tr>
    </w:tbl>
    <w:p w:rsidR="00B7704C" w:rsidRPr="00540E87" w:rsidRDefault="00B7704C" w:rsidP="00D6638C">
      <w:pPr>
        <w:spacing w:before="200"/>
        <w:rPr>
          <w:rFonts w:asciiTheme="minorHAnsi" w:hAnsiTheme="minorHAnsi"/>
          <w:sz w:val="20"/>
          <w:szCs w:val="20"/>
        </w:rPr>
      </w:pPr>
      <w:bookmarkStart w:id="81" w:name="_TOR_Annex_G:"/>
      <w:bookmarkStart w:id="82" w:name="_Toc299133058"/>
      <w:bookmarkStart w:id="83" w:name="_Toc299122848"/>
      <w:bookmarkStart w:id="84" w:name="_Toc299122870"/>
      <w:bookmarkStart w:id="85" w:name="_Toc299126634"/>
      <w:bookmarkEnd w:id="81"/>
    </w:p>
    <w:p w:rsidR="00B7704C" w:rsidRPr="00540E87" w:rsidRDefault="00B7704C" w:rsidP="00D6638C">
      <w:pPr>
        <w:spacing w:before="200"/>
        <w:rPr>
          <w:rFonts w:asciiTheme="minorHAnsi" w:hAnsiTheme="minorHAnsi"/>
          <w:color w:val="243F60"/>
          <w:spacing w:val="15"/>
        </w:rPr>
      </w:pPr>
      <w:r w:rsidRPr="00540E87">
        <w:rPr>
          <w:rFonts w:asciiTheme="minorHAnsi" w:hAnsiTheme="minorHAnsi"/>
          <w:sz w:val="20"/>
          <w:szCs w:val="20"/>
        </w:rPr>
        <w:br w:type="page"/>
      </w:r>
    </w:p>
    <w:p w:rsidR="00B7704C" w:rsidRPr="00540E87" w:rsidRDefault="00B7704C" w:rsidP="00F05366">
      <w:pPr>
        <w:pStyle w:val="Heading31"/>
        <w:rPr>
          <w:rFonts w:asciiTheme="minorHAnsi" w:hAnsiTheme="minorHAnsi"/>
        </w:rPr>
      </w:pPr>
      <w:bookmarkStart w:id="86" w:name="_TOR_Annex_G:_1"/>
      <w:bookmarkStart w:id="87" w:name="_Toc321341568"/>
      <w:bookmarkEnd w:id="86"/>
      <w:r w:rsidRPr="00540E87">
        <w:rPr>
          <w:rFonts w:asciiTheme="minorHAnsi" w:hAnsiTheme="minorHAnsi"/>
        </w:rPr>
        <w:lastRenderedPageBreak/>
        <w:t>Annex G: Evaluation Report Clearance Form</w:t>
      </w:r>
      <w:bookmarkEnd w:id="82"/>
      <w:bookmarkEnd w:id="87"/>
    </w:p>
    <w:p w:rsidR="00B7704C" w:rsidRPr="00540E87" w:rsidRDefault="00134107" w:rsidP="00D6638C">
      <w:pPr>
        <w:spacing w:before="200"/>
        <w:rPr>
          <w:rFonts w:asciiTheme="minorHAnsi" w:hAnsiTheme="minorHAnsi"/>
          <w:i/>
          <w:sz w:val="20"/>
          <w:szCs w:val="20"/>
        </w:rPr>
      </w:pPr>
      <w:r>
        <w:rPr>
          <w:rFonts w:asciiTheme="minorHAnsi" w:hAnsiTheme="minorHAnsi"/>
          <w:noProof/>
        </w:rPr>
        <mc:AlternateContent>
          <mc:Choice Requires="wps">
            <w:drawing>
              <wp:anchor distT="0" distB="0" distL="114300" distR="114300" simplePos="0" relativeHeight="251656704" behindDoc="0" locked="0" layoutInCell="1" allowOverlap="1">
                <wp:simplePos x="0" y="0"/>
                <wp:positionH relativeFrom="column">
                  <wp:posOffset>-93345</wp:posOffset>
                </wp:positionH>
                <wp:positionV relativeFrom="paragraph">
                  <wp:posOffset>390525</wp:posOffset>
                </wp:positionV>
                <wp:extent cx="5835015" cy="2282825"/>
                <wp:effectExtent l="11430" t="9525" r="11430" b="1079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2282825"/>
                        </a:xfrm>
                        <a:prstGeom prst="rect">
                          <a:avLst/>
                        </a:prstGeom>
                        <a:solidFill>
                          <a:srgbClr val="FFFFFF"/>
                        </a:solidFill>
                        <a:ln w="9525">
                          <a:solidFill>
                            <a:srgbClr val="000000"/>
                          </a:solidFill>
                          <a:miter lim="800000"/>
                          <a:headEnd/>
                          <a:tailEnd/>
                        </a:ln>
                      </wps:spPr>
                      <wps:txbx>
                        <w:txbxContent>
                          <w:p w:rsidR="00EA53B5" w:rsidRPr="008F2E34" w:rsidRDefault="00EA53B5" w:rsidP="00D6638C">
                            <w:pPr>
                              <w:rPr>
                                <w:rFonts w:ascii="Times New Roman" w:eastAsia="Batang" w:hAnsi="Times New Roman"/>
                              </w:rPr>
                            </w:pPr>
                            <w:r w:rsidRPr="008F2E34">
                              <w:rPr>
                                <w:rFonts w:ascii="Times New Roman" w:eastAsia="Batang" w:hAnsi="Times New Roman"/>
                              </w:rPr>
                              <w:t>Evaluation Report Reviewed and Cleared by</w:t>
                            </w:r>
                          </w:p>
                          <w:p w:rsidR="00EA53B5" w:rsidRPr="008F2E34" w:rsidRDefault="00EA53B5" w:rsidP="00D6638C">
                            <w:pPr>
                              <w:rPr>
                                <w:rFonts w:ascii="Times New Roman" w:hAnsi="Times New Roman"/>
                              </w:rPr>
                            </w:pPr>
                            <w:r w:rsidRPr="008F2E34">
                              <w:rPr>
                                <w:rFonts w:ascii="Times New Roman" w:hAnsi="Times New Roman"/>
                              </w:rPr>
                              <w:t>UNDP Country Office</w:t>
                            </w:r>
                          </w:p>
                          <w:p w:rsidR="00EA53B5" w:rsidRPr="008F2E34" w:rsidRDefault="00EA53B5" w:rsidP="00D6638C">
                            <w:pPr>
                              <w:rPr>
                                <w:rFonts w:ascii="Times New Roman" w:hAnsi="Times New Roman"/>
                              </w:rPr>
                            </w:pPr>
                            <w:r w:rsidRPr="008F2E34">
                              <w:rPr>
                                <w:rFonts w:ascii="Times New Roman" w:hAnsi="Times New Roman"/>
                              </w:rPr>
                              <w:t>Name:  ___________________________________________________</w:t>
                            </w:r>
                          </w:p>
                          <w:p w:rsidR="00EA53B5" w:rsidRPr="008F2E34" w:rsidRDefault="00EA53B5" w:rsidP="00D6638C">
                            <w:pPr>
                              <w:rPr>
                                <w:rFonts w:ascii="Times New Roman" w:hAnsi="Times New Roman"/>
                              </w:rPr>
                            </w:pPr>
                            <w:r w:rsidRPr="008F2E34">
                              <w:rPr>
                                <w:rFonts w:ascii="Times New Roman" w:hAnsi="Times New Roman"/>
                              </w:rPr>
                              <w:t>Signature: ______________________________       Date: _________________________________</w:t>
                            </w:r>
                          </w:p>
                          <w:p w:rsidR="00EA53B5" w:rsidRPr="008F2E34" w:rsidRDefault="00EA53B5" w:rsidP="00D6638C">
                            <w:pPr>
                              <w:rPr>
                                <w:rFonts w:ascii="Times New Roman" w:hAnsi="Times New Roman"/>
                              </w:rPr>
                            </w:pPr>
                            <w:r w:rsidRPr="008F2E34">
                              <w:rPr>
                                <w:rFonts w:ascii="Times New Roman" w:hAnsi="Times New Roman"/>
                              </w:rPr>
                              <w:t>UNDP GEF RTA</w:t>
                            </w:r>
                          </w:p>
                          <w:p w:rsidR="00EA53B5" w:rsidRPr="008F2E34" w:rsidRDefault="00EA53B5" w:rsidP="00D6638C">
                            <w:pPr>
                              <w:rPr>
                                <w:rFonts w:ascii="Times New Roman" w:hAnsi="Times New Roman"/>
                              </w:rPr>
                            </w:pPr>
                            <w:r w:rsidRPr="008F2E34">
                              <w:rPr>
                                <w:rFonts w:ascii="Times New Roman" w:hAnsi="Times New Roman"/>
                              </w:rPr>
                              <w:t xml:space="preserve">Name: </w:t>
                            </w:r>
                            <w:r w:rsidRPr="00EE7BCA">
                              <w:rPr>
                                <w:rFonts w:ascii="Times New Roman" w:hAnsi="Times New Roman"/>
                              </w:rPr>
                              <w:t>Mr.  Maxim Vergeichik</w:t>
                            </w:r>
                          </w:p>
                          <w:p w:rsidR="00EA53B5" w:rsidRPr="008F2E34" w:rsidRDefault="00EA53B5" w:rsidP="00D6638C">
                            <w:pPr>
                              <w:rPr>
                                <w:rFonts w:ascii="Times New Roman" w:hAnsi="Times New Roman"/>
                              </w:rPr>
                            </w:pPr>
                            <w:r w:rsidRPr="008F2E34">
                              <w:rPr>
                                <w:rFonts w:ascii="Times New Roman" w:hAnsi="Times New Roman"/>
                              </w:rPr>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7.35pt;margin-top:30.75pt;width:459.45pt;height:17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">
                <v:textbox style="mso-fit-shape-to-text:t">
                  <w:txbxContent>
                    <w:p w:rsidR="00EA53B5" w:rsidRPr="008F2E34" w:rsidRDefault="00EA53B5" w:rsidP="00D6638C">
                      <w:pPr>
                        <w:rPr>
                          <w:rFonts w:ascii="Times New Roman" w:eastAsia="Batang" w:hAnsi="Times New Roman"/>
                        </w:rPr>
                      </w:pPr>
                      <w:r w:rsidRPr="008F2E34">
                        <w:rPr>
                          <w:rFonts w:ascii="Times New Roman" w:eastAsia="Batang" w:hAnsi="Times New Roman"/>
                        </w:rPr>
                        <w:t>Evaluation Report Reviewed and Cleared by</w:t>
                      </w:r>
                    </w:p>
                    <w:p w:rsidR="00EA53B5" w:rsidRPr="008F2E34" w:rsidRDefault="00EA53B5" w:rsidP="00D6638C">
                      <w:pPr>
                        <w:rPr>
                          <w:rFonts w:ascii="Times New Roman" w:hAnsi="Times New Roman"/>
                        </w:rPr>
                      </w:pPr>
                      <w:r w:rsidRPr="008F2E34">
                        <w:rPr>
                          <w:rFonts w:ascii="Times New Roman" w:hAnsi="Times New Roman"/>
                        </w:rPr>
                        <w:t>UNDP Country Office</w:t>
                      </w:r>
                    </w:p>
                    <w:p w:rsidR="00EA53B5" w:rsidRPr="008F2E34" w:rsidRDefault="00EA53B5" w:rsidP="00D6638C">
                      <w:pPr>
                        <w:rPr>
                          <w:rFonts w:ascii="Times New Roman" w:hAnsi="Times New Roman"/>
                        </w:rPr>
                      </w:pPr>
                      <w:r w:rsidRPr="008F2E34">
                        <w:rPr>
                          <w:rFonts w:ascii="Times New Roman" w:hAnsi="Times New Roman"/>
                        </w:rPr>
                        <w:t>Name:  ___________________________________________________</w:t>
                      </w:r>
                    </w:p>
                    <w:p w:rsidR="00EA53B5" w:rsidRPr="008F2E34" w:rsidRDefault="00EA53B5" w:rsidP="00D6638C">
                      <w:pPr>
                        <w:rPr>
                          <w:rFonts w:ascii="Times New Roman" w:hAnsi="Times New Roman"/>
                        </w:rPr>
                      </w:pPr>
                      <w:r w:rsidRPr="008F2E34">
                        <w:rPr>
                          <w:rFonts w:ascii="Times New Roman" w:hAnsi="Times New Roman"/>
                        </w:rPr>
                        <w:t>Signature: ______________________________       Date: _________________________________</w:t>
                      </w:r>
                    </w:p>
                    <w:p w:rsidR="00EA53B5" w:rsidRPr="008F2E34" w:rsidRDefault="00EA53B5" w:rsidP="00D6638C">
                      <w:pPr>
                        <w:rPr>
                          <w:rFonts w:ascii="Times New Roman" w:hAnsi="Times New Roman"/>
                        </w:rPr>
                      </w:pPr>
                      <w:r w:rsidRPr="008F2E34">
                        <w:rPr>
                          <w:rFonts w:ascii="Times New Roman" w:hAnsi="Times New Roman"/>
                        </w:rPr>
                        <w:t>UNDP GEF RTA</w:t>
                      </w:r>
                    </w:p>
                    <w:p w:rsidR="00EA53B5" w:rsidRPr="008F2E34" w:rsidRDefault="00EA53B5" w:rsidP="00D6638C">
                      <w:pPr>
                        <w:rPr>
                          <w:rFonts w:ascii="Times New Roman" w:hAnsi="Times New Roman"/>
                        </w:rPr>
                      </w:pPr>
                      <w:r w:rsidRPr="008F2E34">
                        <w:rPr>
                          <w:rFonts w:ascii="Times New Roman" w:hAnsi="Times New Roman"/>
                        </w:rPr>
                        <w:t xml:space="preserve">Name: </w:t>
                      </w:r>
                      <w:r w:rsidRPr="00EE7BCA">
                        <w:rPr>
                          <w:rFonts w:ascii="Times New Roman" w:hAnsi="Times New Roman"/>
                        </w:rPr>
                        <w:t>Mr.  Maxim Vergeichik</w:t>
                      </w:r>
                    </w:p>
                    <w:p w:rsidR="00EA53B5" w:rsidRPr="008F2E34" w:rsidRDefault="00EA53B5" w:rsidP="00D6638C">
                      <w:pPr>
                        <w:rPr>
                          <w:rFonts w:ascii="Times New Roman" w:hAnsi="Times New Roman"/>
                        </w:rPr>
                      </w:pPr>
                      <w:r w:rsidRPr="008F2E34">
                        <w:rPr>
                          <w:rFonts w:ascii="Times New Roman" w:hAnsi="Times New Roman"/>
                        </w:rPr>
                        <w:t>Signature: ______________________________       Date: _________________________________</w:t>
                      </w:r>
                    </w:p>
                  </w:txbxContent>
                </v:textbox>
              </v:shape>
            </w:pict>
          </mc:Fallback>
        </mc:AlternateContent>
      </w:r>
      <w:r w:rsidR="00B7704C" w:rsidRPr="00540E87">
        <w:rPr>
          <w:rFonts w:asciiTheme="minorHAnsi" w:hAnsiTheme="minorHAnsi"/>
          <w:i/>
          <w:sz w:val="20"/>
          <w:szCs w:val="20"/>
          <w:highlight w:val="lightGray"/>
        </w:rPr>
        <w:t>(to be completed by CO and UNDP GEF Technical Adviser based in the region and included in the final document)</w:t>
      </w:r>
      <w:bookmarkEnd w:id="83"/>
      <w:bookmarkEnd w:id="84"/>
      <w:bookmarkEnd w:id="85"/>
    </w:p>
    <w:p w:rsidR="00B7704C" w:rsidRPr="00540E87" w:rsidRDefault="00B7704C" w:rsidP="00D6638C">
      <w:pPr>
        <w:spacing w:before="200"/>
        <w:rPr>
          <w:rFonts w:asciiTheme="minorHAnsi" w:hAnsiTheme="minorHAnsi"/>
          <w:i/>
          <w:sz w:val="20"/>
          <w:szCs w:val="20"/>
        </w:rPr>
      </w:pPr>
    </w:p>
    <w:p w:rsidR="00B7704C" w:rsidRPr="00540E87" w:rsidRDefault="00B7704C" w:rsidP="00D6638C">
      <w:pPr>
        <w:spacing w:before="200"/>
        <w:rPr>
          <w:rFonts w:asciiTheme="minorHAnsi" w:hAnsiTheme="minorHAnsi"/>
          <w:i/>
          <w:sz w:val="20"/>
          <w:szCs w:val="20"/>
        </w:rPr>
      </w:pPr>
    </w:p>
    <w:p w:rsidR="00B7704C" w:rsidRPr="00540E87" w:rsidRDefault="00B7704C" w:rsidP="00D6638C">
      <w:pPr>
        <w:spacing w:before="200"/>
        <w:rPr>
          <w:rFonts w:asciiTheme="minorHAnsi" w:hAnsiTheme="minorHAnsi"/>
          <w:i/>
          <w:sz w:val="20"/>
          <w:szCs w:val="20"/>
        </w:rPr>
      </w:pPr>
    </w:p>
    <w:p w:rsidR="00B7704C" w:rsidRPr="00540E87" w:rsidRDefault="00B7704C" w:rsidP="00D6638C">
      <w:pPr>
        <w:spacing w:before="200"/>
        <w:rPr>
          <w:rFonts w:asciiTheme="minorHAnsi" w:hAnsiTheme="minorHAnsi"/>
          <w:sz w:val="20"/>
          <w:szCs w:val="20"/>
        </w:rPr>
      </w:pPr>
    </w:p>
    <w:p w:rsidR="00B7704C" w:rsidRPr="00540E87" w:rsidRDefault="00B7704C" w:rsidP="00D6638C">
      <w:pPr>
        <w:spacing w:before="200"/>
        <w:rPr>
          <w:rFonts w:asciiTheme="minorHAnsi" w:hAnsiTheme="minorHAnsi"/>
          <w:sz w:val="20"/>
          <w:szCs w:val="20"/>
        </w:rPr>
      </w:pPr>
    </w:p>
    <w:p w:rsidR="00B7704C" w:rsidRPr="00540E87" w:rsidRDefault="00B7704C" w:rsidP="00D6638C">
      <w:pPr>
        <w:spacing w:before="200"/>
        <w:rPr>
          <w:rFonts w:asciiTheme="minorHAnsi" w:hAnsiTheme="minorHAnsi"/>
          <w:sz w:val="20"/>
          <w:szCs w:val="20"/>
        </w:rPr>
      </w:pPr>
    </w:p>
    <w:p w:rsidR="00B7704C" w:rsidRPr="00540E87" w:rsidRDefault="00B7704C" w:rsidP="00D6638C">
      <w:pPr>
        <w:spacing w:before="200"/>
        <w:rPr>
          <w:rFonts w:asciiTheme="minorHAnsi" w:hAnsiTheme="minorHAnsi"/>
          <w:sz w:val="20"/>
          <w:szCs w:val="20"/>
        </w:rPr>
      </w:pPr>
    </w:p>
    <w:p w:rsidR="00B7704C" w:rsidRPr="00540E87" w:rsidRDefault="00B7704C" w:rsidP="00D6638C">
      <w:pPr>
        <w:spacing w:before="200"/>
        <w:rPr>
          <w:rFonts w:asciiTheme="minorHAnsi" w:hAnsiTheme="minorHAnsi"/>
          <w:sz w:val="20"/>
          <w:szCs w:val="20"/>
        </w:rPr>
      </w:pPr>
    </w:p>
    <w:sectPr w:rsidR="00B7704C" w:rsidRPr="00540E87" w:rsidSect="003E24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981" w:rsidRDefault="00C24981" w:rsidP="00D6638C">
      <w:pPr>
        <w:spacing w:after="0" w:line="240" w:lineRule="auto"/>
      </w:pPr>
      <w:r>
        <w:separator/>
      </w:r>
    </w:p>
  </w:endnote>
  <w:endnote w:type="continuationSeparator" w:id="0">
    <w:p w:rsidR="00C24981" w:rsidRDefault="00C24981"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Caslon-Regular">
    <w:altName w:val="MS Mincho"/>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3B5" w:rsidRDefault="00C24981">
    <w:pPr>
      <w:pStyle w:val="Footer"/>
      <w:jc w:val="right"/>
    </w:pPr>
    <w:r>
      <w:fldChar w:fldCharType="begin"/>
    </w:r>
    <w:r>
      <w:instrText xml:space="preserve"> PAGE   \* MERGEFORMAT </w:instrText>
    </w:r>
    <w:r>
      <w:fldChar w:fldCharType="separate"/>
    </w:r>
    <w:r w:rsidR="00134107">
      <w:rPr>
        <w:noProof/>
      </w:rPr>
      <w:t>4</w:t>
    </w:r>
    <w:r>
      <w:rPr>
        <w:noProof/>
      </w:rPr>
      <w:fldChar w:fldCharType="end"/>
    </w:r>
  </w:p>
  <w:p w:rsidR="00EA53B5" w:rsidRDefault="00EA53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981" w:rsidRDefault="00C24981" w:rsidP="00D6638C">
      <w:pPr>
        <w:spacing w:after="0" w:line="240" w:lineRule="auto"/>
      </w:pPr>
      <w:r>
        <w:separator/>
      </w:r>
    </w:p>
  </w:footnote>
  <w:footnote w:type="continuationSeparator" w:id="0">
    <w:p w:rsidR="00C24981" w:rsidRDefault="00C24981" w:rsidP="00D6638C">
      <w:pPr>
        <w:spacing w:after="0" w:line="240" w:lineRule="auto"/>
      </w:pPr>
      <w:r>
        <w:continuationSeparator/>
      </w:r>
    </w:p>
  </w:footnote>
  <w:footnote w:id="1">
    <w:p w:rsidR="00EA53B5" w:rsidRDefault="00EA53B5" w:rsidP="00031489">
      <w:pPr>
        <w:pStyle w:val="FootnoteText"/>
      </w:pPr>
      <w:r>
        <w:rPr>
          <w:rStyle w:val="FootnoteReference"/>
        </w:rPr>
        <w:footnoteRef/>
      </w:r>
      <w:r>
        <w:t xml:space="preserve"> Such as </w:t>
      </w:r>
      <w:r w:rsidRPr="00991116">
        <w:t>UNDP KGZ Country Gender Mainstreaming Strategy</w:t>
      </w:r>
    </w:p>
  </w:footnote>
  <w:footnote w:id="2">
    <w:p w:rsidR="00EA53B5" w:rsidRDefault="00EA53B5" w:rsidP="00031489">
      <w:pPr>
        <w:pStyle w:val="FootnoteText"/>
      </w:pPr>
      <w:r w:rsidRPr="00991116">
        <w:rPr>
          <w:rStyle w:val="FootnoteReference"/>
        </w:rPr>
        <w:footnoteRef/>
      </w:r>
      <w:r w:rsidRPr="00991116">
        <w:t xml:space="preserve"> Including achieving gender equality goals, setting gender-sensitive indicators and ensuring </w:t>
      </w:r>
      <w:bookmarkStart w:id="5" w:name="_GoBack"/>
      <w:r w:rsidRPr="00991116">
        <w:t>gender</w:t>
      </w:r>
      <w:bookmarkEnd w:id="5"/>
      <w:r w:rsidRPr="00991116">
        <w:t xml:space="preserve"> balance among the project’s beneficiaries and target groups</w:t>
      </w:r>
    </w:p>
  </w:footnote>
  <w:footnote w:id="3">
    <w:p w:rsidR="00EA53B5" w:rsidRDefault="00EA53B5" w:rsidP="00D6638C">
      <w:pPr>
        <w:pStyle w:val="FootnoteText"/>
      </w:pPr>
      <w:r w:rsidRPr="005B6FDF">
        <w:rPr>
          <w:rStyle w:val="FootnoteReference"/>
          <w:rFonts w:cs="Calibri"/>
          <w:szCs w:val="18"/>
        </w:rPr>
        <w:footnoteRef/>
      </w:r>
      <w:r w:rsidRPr="005B6FDF">
        <w:rPr>
          <w:rFonts w:cs="Calibri"/>
          <w:szCs w:val="18"/>
        </w:rPr>
        <w:t xml:space="preserve"> For additional information on methods, see the </w:t>
      </w:r>
      <w:hyperlink r:id="rId1" w:history="1">
        <w:r w:rsidRPr="004D426A">
          <w:rPr>
            <w:rStyle w:val="Hyperlink"/>
            <w:rFonts w:cs="Calibri"/>
            <w:szCs w:val="18"/>
          </w:rPr>
          <w:t>Handbook on Planning, Monitoring and Evaluating for Development Results</w:t>
        </w:r>
      </w:hyperlink>
      <w:r>
        <w:rPr>
          <w:rFonts w:cs="Calibri"/>
          <w:szCs w:val="18"/>
        </w:rPr>
        <w:t>, Chapter 7, p</w:t>
      </w:r>
      <w:r w:rsidRPr="005B6FDF">
        <w:rPr>
          <w:rFonts w:cs="Calibri"/>
          <w:szCs w:val="18"/>
        </w:rPr>
        <w:t>g. 163</w:t>
      </w:r>
      <w:r>
        <w:rPr>
          <w:rFonts w:cs="Calibri"/>
          <w:szCs w:val="18"/>
        </w:rPr>
        <w:t xml:space="preserve"> and Guidelines for conducting Terminal Evaluations (</w:t>
      </w:r>
      <w:r w:rsidRPr="00E93395">
        <w:rPr>
          <w:rFonts w:cs="Calibri"/>
          <w:szCs w:val="18"/>
        </w:rPr>
        <w:t>http://www.thegef.org/gef/node/1905</w:t>
      </w:r>
      <w:r>
        <w:rPr>
          <w:rFonts w:cs="Calibri"/>
          <w:szCs w:val="18"/>
        </w:rPr>
        <w:t>).</w:t>
      </w:r>
    </w:p>
  </w:footnote>
  <w:footnote w:id="4">
    <w:p w:rsidR="00EA53B5" w:rsidRDefault="00EA53B5">
      <w:pPr>
        <w:pStyle w:val="FootnoteText"/>
      </w:pPr>
      <w:r>
        <w:rPr>
          <w:rStyle w:val="FootnoteReference"/>
        </w:rPr>
        <w:footnoteRef/>
      </w:r>
      <w:r>
        <w:rPr>
          <w:lang w:val="en-GB"/>
        </w:rPr>
        <w:t xml:space="preserve">A useful tool for gauging progress to impact is the Review of Outcomes to Impacts (ROtI) method developed by the GEF Evaluation Office: </w:t>
      </w:r>
      <w:hyperlink r:id="rId2" w:history="1">
        <w:r w:rsidRPr="00E23201">
          <w:rPr>
            <w:rStyle w:val="Hyperlink"/>
            <w:lang w:val="en-GB"/>
          </w:rPr>
          <w:t xml:space="preserve"> ROTI Handbook 2009</w:t>
        </w:r>
      </w:hyperlink>
    </w:p>
  </w:footnote>
  <w:footnote w:id="5">
    <w:p w:rsidR="00EA53B5" w:rsidRDefault="00EA53B5" w:rsidP="00D6638C">
      <w:pPr>
        <w:pStyle w:val="FootnoteText"/>
      </w:pPr>
      <w:r w:rsidRPr="004B6248">
        <w:rPr>
          <w:rStyle w:val="FootnoteReference"/>
        </w:rPr>
        <w:footnoteRef/>
      </w:r>
      <w:r w:rsidRPr="00FB1376">
        <w:t>www.unevaluation.org/unegcodeofconduct</w:t>
      </w:r>
    </w:p>
    <w:p w:rsidR="00EA53B5" w:rsidRDefault="00EA53B5" w:rsidP="00D6638C">
      <w:pPr>
        <w:pStyle w:val="FootnoteText"/>
      </w:pPr>
    </w:p>
  </w:footnote>
  <w:footnote w:id="6">
    <w:p w:rsidR="00EA53B5" w:rsidRDefault="00EA53B5" w:rsidP="00D6638C">
      <w:pPr>
        <w:spacing w:after="0"/>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7">
    <w:p w:rsidR="00EA53B5" w:rsidRDefault="00EA53B5" w:rsidP="00D6638C">
      <w:pPr>
        <w:pStyle w:val="FootnoteText"/>
      </w:pPr>
      <w:r w:rsidRPr="002B7151">
        <w:rPr>
          <w:rStyle w:val="FootnoteReference"/>
          <w:szCs w:val="18"/>
        </w:rPr>
        <w:footnoteRef/>
      </w:r>
      <w:r w:rsidRPr="002B7151">
        <w:rPr>
          <w:szCs w:val="18"/>
        </w:rPr>
        <w:t xml:space="preserve"> UNDP Style Manual, Office of Communications, Partnerships Bureau, updated November 2008</w:t>
      </w:r>
    </w:p>
  </w:footnote>
  <w:footnote w:id="8">
    <w:p w:rsidR="00EA53B5" w:rsidRDefault="00EA53B5" w:rsidP="00D6638C">
      <w:pPr>
        <w:pStyle w:val="FootnoteText"/>
      </w:pPr>
      <w:r w:rsidRPr="002B7151">
        <w:rPr>
          <w:rStyle w:val="FootnoteReference"/>
          <w:szCs w:val="18"/>
        </w:rPr>
        <w:footnoteRef/>
      </w:r>
      <w:r w:rsidRPr="002B7151">
        <w:rPr>
          <w:szCs w:val="18"/>
        </w:rPr>
        <w:t xml:space="preserve"> Using a six-point rating scale: 6: Highly Satisfactory, 5: Satisfactory, 4: M</w:t>
      </w:r>
      <w:r>
        <w:rPr>
          <w:szCs w:val="18"/>
        </w:rPr>
        <w:t>oderately</w:t>
      </w:r>
      <w:r w:rsidRPr="002B7151">
        <w:rPr>
          <w:szCs w:val="18"/>
        </w:rPr>
        <w:t xml:space="preserve"> Satisfactory, 3: M</w:t>
      </w:r>
      <w:r>
        <w:rPr>
          <w:szCs w:val="18"/>
        </w:rPr>
        <w:t>oderately</w:t>
      </w:r>
      <w:r w:rsidRPr="002B7151">
        <w:rPr>
          <w:szCs w:val="18"/>
        </w:rPr>
        <w:t xml:space="preserve"> Unsatisfactory, 2: Unsatisfactory and 1: Highly Unsatisfactory, see</w:t>
      </w:r>
      <w:r>
        <w:rPr>
          <w:szCs w:val="18"/>
        </w:rPr>
        <w:t xml:space="preserve"> Guidelines for conducting Terminal evaluations: </w:t>
      </w:r>
      <w:r w:rsidRPr="005578A7">
        <w:rPr>
          <w:szCs w:val="18"/>
        </w:rPr>
        <w:t>http://www.thegef.org/gef/node/1905</w:t>
      </w:r>
      <w:r w:rsidRPr="002B7151">
        <w:rPr>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C4542"/>
    <w:multiLevelType w:val="hybridMultilevel"/>
    <w:tmpl w:val="940AB57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B1B4470"/>
    <w:multiLevelType w:val="hybridMultilevel"/>
    <w:tmpl w:val="A11AFF5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C1375F6"/>
    <w:multiLevelType w:val="hybridMultilevel"/>
    <w:tmpl w:val="4CEA24B0"/>
    <w:lvl w:ilvl="0" w:tplc="0409000F">
      <w:start w:val="1"/>
      <w:numFmt w:val="decimal"/>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0C96D47"/>
    <w:multiLevelType w:val="hybridMultilevel"/>
    <w:tmpl w:val="09CADFF4"/>
    <w:lvl w:ilvl="0" w:tplc="04090001">
      <w:start w:val="1"/>
      <w:numFmt w:val="bullet"/>
      <w:pStyle w:val="Nnnn"/>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C03185"/>
    <w:multiLevelType w:val="hybridMultilevel"/>
    <w:tmpl w:val="F4DAD44A"/>
    <w:lvl w:ilvl="0" w:tplc="C7A233FA">
      <w:start w:val="1"/>
      <w:numFmt w:val="lowerLetter"/>
      <w:lvlText w:val="%1."/>
      <w:lvlJc w:val="left"/>
      <w:pPr>
        <w:ind w:left="360" w:hanging="360"/>
      </w:pPr>
      <w:rPr>
        <w:rFonts w:cs="Times New Roman"/>
      </w:rPr>
    </w:lvl>
    <w:lvl w:ilvl="1" w:tplc="04090003" w:tentative="1">
      <w:start w:val="1"/>
      <w:numFmt w:val="lowerLetter"/>
      <w:lvlText w:val="%2."/>
      <w:lvlJc w:val="left"/>
      <w:pPr>
        <w:ind w:left="1080" w:hanging="360"/>
      </w:pPr>
      <w:rPr>
        <w:rFonts w:cs="Times New Roman"/>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10">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D72AAE"/>
    <w:multiLevelType w:val="hybridMultilevel"/>
    <w:tmpl w:val="209A0214"/>
    <w:lvl w:ilvl="0" w:tplc="04090011">
      <w:start w:val="1"/>
      <w:numFmt w:val="decimal"/>
      <w:lvlText w:val="%1)"/>
      <w:lvlJc w:val="left"/>
      <w:pPr>
        <w:tabs>
          <w:tab w:val="num" w:pos="720"/>
        </w:tabs>
        <w:ind w:left="720" w:hanging="360"/>
      </w:pPr>
      <w:rPr>
        <w:rFonts w:cs="Times New Roman" w:hint="default"/>
      </w:rPr>
    </w:lvl>
    <w:lvl w:ilvl="1" w:tplc="CAFCC20E">
      <w:start w:val="1"/>
      <w:numFmt w:val="decimal"/>
      <w:lvlText w:val="%2."/>
      <w:lvlJc w:val="left"/>
      <w:pPr>
        <w:tabs>
          <w:tab w:val="num" w:pos="1440"/>
        </w:tabs>
        <w:ind w:left="1440" w:hanging="360"/>
      </w:pPr>
      <w:rPr>
        <w:rFonts w:cs="Times New Roman" w:hint="default"/>
      </w:rPr>
    </w:lvl>
    <w:lvl w:ilvl="2" w:tplc="16AAC630">
      <w:start w:val="1"/>
      <w:numFmt w:val="upp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3">
    <w:nsid w:val="30DF26A3"/>
    <w:multiLevelType w:val="hybridMultilevel"/>
    <w:tmpl w:val="69460C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15">
    <w:nsid w:val="382A6B38"/>
    <w:multiLevelType w:val="hybridMultilevel"/>
    <w:tmpl w:val="09B6E6C0"/>
    <w:lvl w:ilvl="0" w:tplc="FFFFFFFF">
      <w:start w:val="1"/>
      <w:numFmt w:val="bullet"/>
      <w:lvlText w:val=""/>
      <w:lvlJc w:val="left"/>
      <w:pPr>
        <w:ind w:left="720" w:hanging="360"/>
      </w:pPr>
      <w:rPr>
        <w:rFonts w:ascii="Symbol" w:hAnsi="Symbol" w:hint="default"/>
        <w:b w:val="0"/>
        <w:i w:val="0"/>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0E01542"/>
    <w:multiLevelType w:val="hybridMultilevel"/>
    <w:tmpl w:val="0C2AF39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41133978"/>
    <w:multiLevelType w:val="hybridMultilevel"/>
    <w:tmpl w:val="D7929370"/>
    <w:lvl w:ilvl="0" w:tplc="0240D344">
      <w:start w:val="1"/>
      <w:numFmt w:val="bullet"/>
      <w:lvlText w:val=""/>
      <w:lvlJc w:val="left"/>
      <w:pPr>
        <w:tabs>
          <w:tab w:val="num" w:pos="360"/>
        </w:tabs>
        <w:ind w:left="360"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2336277"/>
    <w:multiLevelType w:val="hybridMultilevel"/>
    <w:tmpl w:val="59349556"/>
    <w:lvl w:ilvl="0" w:tplc="34167A26">
      <w:start w:val="1"/>
      <w:numFmt w:val="lowerRoman"/>
      <w:lvlText w:val="(%1)"/>
      <w:lvlJc w:val="left"/>
      <w:pPr>
        <w:tabs>
          <w:tab w:val="num" w:pos="576"/>
        </w:tabs>
        <w:ind w:left="576" w:hanging="576"/>
      </w:pPr>
      <w:rPr>
        <w:rFont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2AD34B7"/>
    <w:multiLevelType w:val="hybridMultilevel"/>
    <w:tmpl w:val="C40C723A"/>
    <w:lvl w:ilvl="0" w:tplc="04090001">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05317B"/>
    <w:multiLevelType w:val="hybridMultilevel"/>
    <w:tmpl w:val="DE8E958E"/>
    <w:lvl w:ilvl="0" w:tplc="2E386F76">
      <w:start w:val="1"/>
      <w:numFmt w:val="low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503A7D9A"/>
    <w:multiLevelType w:val="hybridMultilevel"/>
    <w:tmpl w:val="0CEAD026"/>
    <w:lvl w:ilvl="0" w:tplc="4BF4518A">
      <w:start w:val="1"/>
      <w:numFmt w:val="decimal"/>
      <w:lvlText w:val="%1."/>
      <w:lvlJc w:val="left"/>
      <w:pPr>
        <w:tabs>
          <w:tab w:val="num" w:pos="360"/>
        </w:tabs>
      </w:pPr>
      <w:rPr>
        <w:rFonts w:cs="Times New Roman" w:hint="default"/>
      </w:rPr>
    </w:lvl>
    <w:lvl w:ilvl="1" w:tplc="6854CBEE">
      <w:start w:val="1"/>
      <w:numFmt w:val="lowerRoman"/>
      <w:lvlText w:val="(%2)"/>
      <w:lvlJc w:val="left"/>
      <w:pPr>
        <w:tabs>
          <w:tab w:val="num" w:pos="720"/>
        </w:tabs>
        <w:ind w:left="720" w:hanging="720"/>
      </w:pPr>
      <w:rPr>
        <w:rFonts w:cs="Times New Roman" w:hint="default"/>
      </w:rPr>
    </w:lvl>
    <w:lvl w:ilvl="2" w:tplc="06E27DAE">
      <w:start w:val="1"/>
      <w:numFmt w:val="lowerRoman"/>
      <w:lvlText w:val="(%3)"/>
      <w:lvlJc w:val="left"/>
      <w:pPr>
        <w:tabs>
          <w:tab w:val="num" w:pos="720"/>
        </w:tabs>
        <w:ind w:left="720" w:hanging="720"/>
      </w:pPr>
      <w:rPr>
        <w:rFonts w:cs="Times New Roman" w:hint="default"/>
      </w:rPr>
    </w:lvl>
    <w:lvl w:ilvl="3" w:tplc="E438E76E">
      <w:start w:val="1"/>
      <w:numFmt w:val="lowerLetter"/>
      <w:lvlText w:val="(%4)"/>
      <w:lvlJc w:val="left"/>
      <w:pPr>
        <w:tabs>
          <w:tab w:val="num" w:pos="3240"/>
        </w:tabs>
        <w:ind w:left="3240" w:hanging="720"/>
      </w:pPr>
      <w:rPr>
        <w:rFonts w:cs="Times New Roman" w:hint="default"/>
      </w:rPr>
    </w:lvl>
    <w:lvl w:ilvl="4" w:tplc="0B981854">
      <w:start w:val="1"/>
      <w:numFmt w:val="upperLetter"/>
      <w:lvlText w:val="%5."/>
      <w:lvlJc w:val="left"/>
      <w:pPr>
        <w:tabs>
          <w:tab w:val="num" w:pos="360"/>
        </w:tabs>
        <w:ind w:left="36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25F4DE1"/>
    <w:multiLevelType w:val="hybridMultilevel"/>
    <w:tmpl w:val="4CEA24B0"/>
    <w:lvl w:ilvl="0" w:tplc="04090017">
      <w:start w:val="1"/>
      <w:numFmt w:val="decimal"/>
      <w:lvlText w:val="%1."/>
      <w:lvlJc w:val="left"/>
      <w:pPr>
        <w:ind w:left="360" w:hanging="360"/>
      </w:pPr>
      <w:rPr>
        <w:rFonts w:cs="Times New Roman" w:hint="default"/>
      </w:rPr>
    </w:lvl>
    <w:lvl w:ilvl="1" w:tplc="04090019" w:tentative="1">
      <w:start w:val="1"/>
      <w:numFmt w:val="bullet"/>
      <w:lvlText w:val="o"/>
      <w:lvlJc w:val="left"/>
      <w:pPr>
        <w:ind w:left="1080" w:hanging="360"/>
      </w:pPr>
      <w:rPr>
        <w:rFonts w:ascii="Courier New" w:hAnsi="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5">
    <w:nsid w:val="55085260"/>
    <w:multiLevelType w:val="hybridMultilevel"/>
    <w:tmpl w:val="4CEA24B0"/>
    <w:lvl w:ilvl="0" w:tplc="0409000F">
      <w:start w:val="1"/>
      <w:numFmt w:val="decimal"/>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5723427"/>
    <w:multiLevelType w:val="hybridMultilevel"/>
    <w:tmpl w:val="CE74F6F4"/>
    <w:lvl w:ilvl="0" w:tplc="0409000F">
      <w:start w:val="1"/>
      <w:numFmt w:val="decimal"/>
      <w:lvlText w:val="%1."/>
      <w:lvlJc w:val="left"/>
      <w:pPr>
        <w:ind w:left="-360" w:hanging="360"/>
      </w:pPr>
      <w:rPr>
        <w:rFonts w:cs="Times New Roman"/>
      </w:rPr>
    </w:lvl>
    <w:lvl w:ilvl="1" w:tplc="04090003">
      <w:start w:val="1"/>
      <w:numFmt w:val="lowerLetter"/>
      <w:lvlText w:val="%2)"/>
      <w:lvlJc w:val="left"/>
      <w:pPr>
        <w:ind w:left="360" w:hanging="360"/>
      </w:pPr>
      <w:rPr>
        <w:rFonts w:cs="Times New Roman" w:hint="default"/>
      </w:rPr>
    </w:lvl>
    <w:lvl w:ilvl="2" w:tplc="04090005" w:tentative="1">
      <w:start w:val="1"/>
      <w:numFmt w:val="lowerRoman"/>
      <w:lvlText w:val="%3."/>
      <w:lvlJc w:val="right"/>
      <w:pPr>
        <w:ind w:left="1080" w:hanging="180"/>
      </w:pPr>
      <w:rPr>
        <w:rFonts w:cs="Times New Roman"/>
      </w:rPr>
    </w:lvl>
    <w:lvl w:ilvl="3" w:tplc="04090001" w:tentative="1">
      <w:start w:val="1"/>
      <w:numFmt w:val="decimal"/>
      <w:lvlText w:val="%4."/>
      <w:lvlJc w:val="left"/>
      <w:pPr>
        <w:ind w:left="1800" w:hanging="360"/>
      </w:pPr>
      <w:rPr>
        <w:rFonts w:cs="Times New Roman"/>
      </w:rPr>
    </w:lvl>
    <w:lvl w:ilvl="4" w:tplc="04090003" w:tentative="1">
      <w:start w:val="1"/>
      <w:numFmt w:val="lowerLetter"/>
      <w:lvlText w:val="%5."/>
      <w:lvlJc w:val="left"/>
      <w:pPr>
        <w:ind w:left="2520" w:hanging="360"/>
      </w:pPr>
      <w:rPr>
        <w:rFonts w:cs="Times New Roman"/>
      </w:rPr>
    </w:lvl>
    <w:lvl w:ilvl="5" w:tplc="04090005" w:tentative="1">
      <w:start w:val="1"/>
      <w:numFmt w:val="lowerRoman"/>
      <w:lvlText w:val="%6."/>
      <w:lvlJc w:val="right"/>
      <w:pPr>
        <w:ind w:left="3240" w:hanging="180"/>
      </w:pPr>
      <w:rPr>
        <w:rFonts w:cs="Times New Roman"/>
      </w:rPr>
    </w:lvl>
    <w:lvl w:ilvl="6" w:tplc="04090001" w:tentative="1">
      <w:start w:val="1"/>
      <w:numFmt w:val="decimal"/>
      <w:lvlText w:val="%7."/>
      <w:lvlJc w:val="left"/>
      <w:pPr>
        <w:ind w:left="3960" w:hanging="360"/>
      </w:pPr>
      <w:rPr>
        <w:rFonts w:cs="Times New Roman"/>
      </w:rPr>
    </w:lvl>
    <w:lvl w:ilvl="7" w:tplc="04090003" w:tentative="1">
      <w:start w:val="1"/>
      <w:numFmt w:val="lowerLetter"/>
      <w:lvlText w:val="%8."/>
      <w:lvlJc w:val="left"/>
      <w:pPr>
        <w:ind w:left="4680" w:hanging="360"/>
      </w:pPr>
      <w:rPr>
        <w:rFonts w:cs="Times New Roman"/>
      </w:rPr>
    </w:lvl>
    <w:lvl w:ilvl="8" w:tplc="04090005" w:tentative="1">
      <w:start w:val="1"/>
      <w:numFmt w:val="lowerRoman"/>
      <w:lvlText w:val="%9."/>
      <w:lvlJc w:val="right"/>
      <w:pPr>
        <w:ind w:left="5400" w:hanging="180"/>
      </w:pPr>
      <w:rPr>
        <w:rFonts w:cs="Times New Roman"/>
      </w:rPr>
    </w:lvl>
  </w:abstractNum>
  <w:abstractNum w:abstractNumId="27">
    <w:nsid w:val="5AAF2954"/>
    <w:multiLevelType w:val="multilevel"/>
    <w:tmpl w:val="08305D8A"/>
    <w:lvl w:ilvl="0">
      <w:start w:val="1"/>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5CE508F8"/>
    <w:multiLevelType w:val="hybridMultilevel"/>
    <w:tmpl w:val="8868815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5FE81A3D"/>
    <w:multiLevelType w:val="hybridMultilevel"/>
    <w:tmpl w:val="B5BEACFE"/>
    <w:lvl w:ilvl="0" w:tplc="04090001">
      <w:start w:val="1"/>
      <w:numFmt w:val="decimal"/>
      <w:lvlText w:val="%1."/>
      <w:lvlJc w:val="left"/>
      <w:pPr>
        <w:ind w:left="-720" w:hanging="360"/>
      </w:pPr>
      <w:rPr>
        <w:rFonts w:cs="Times New Roman"/>
      </w:rPr>
    </w:lvl>
    <w:lvl w:ilvl="1" w:tplc="04090003">
      <w:start w:val="1"/>
      <w:numFmt w:val="lowerLetter"/>
      <w:lvlText w:val="%2."/>
      <w:lvlJc w:val="left"/>
      <w:pPr>
        <w:ind w:hanging="360"/>
      </w:pPr>
      <w:rPr>
        <w:rFonts w:cs="Times New Roman"/>
      </w:rPr>
    </w:lvl>
    <w:lvl w:ilvl="2" w:tplc="04090005" w:tentative="1">
      <w:start w:val="1"/>
      <w:numFmt w:val="lowerRoman"/>
      <w:lvlText w:val="%3."/>
      <w:lvlJc w:val="right"/>
      <w:pPr>
        <w:ind w:left="720" w:hanging="180"/>
      </w:pPr>
      <w:rPr>
        <w:rFonts w:cs="Times New Roman"/>
      </w:rPr>
    </w:lvl>
    <w:lvl w:ilvl="3" w:tplc="04090001" w:tentative="1">
      <w:start w:val="1"/>
      <w:numFmt w:val="decimal"/>
      <w:lvlText w:val="%4."/>
      <w:lvlJc w:val="left"/>
      <w:pPr>
        <w:ind w:left="1440" w:hanging="360"/>
      </w:pPr>
      <w:rPr>
        <w:rFonts w:cs="Times New Roman"/>
      </w:rPr>
    </w:lvl>
    <w:lvl w:ilvl="4" w:tplc="04090003" w:tentative="1">
      <w:start w:val="1"/>
      <w:numFmt w:val="lowerLetter"/>
      <w:lvlText w:val="%5."/>
      <w:lvlJc w:val="left"/>
      <w:pPr>
        <w:ind w:left="2160" w:hanging="360"/>
      </w:pPr>
      <w:rPr>
        <w:rFonts w:cs="Times New Roman"/>
      </w:rPr>
    </w:lvl>
    <w:lvl w:ilvl="5" w:tplc="04090005" w:tentative="1">
      <w:start w:val="1"/>
      <w:numFmt w:val="lowerRoman"/>
      <w:lvlText w:val="%6."/>
      <w:lvlJc w:val="right"/>
      <w:pPr>
        <w:ind w:left="2880" w:hanging="180"/>
      </w:pPr>
      <w:rPr>
        <w:rFonts w:cs="Times New Roman"/>
      </w:rPr>
    </w:lvl>
    <w:lvl w:ilvl="6" w:tplc="04090001" w:tentative="1">
      <w:start w:val="1"/>
      <w:numFmt w:val="decimal"/>
      <w:lvlText w:val="%7."/>
      <w:lvlJc w:val="left"/>
      <w:pPr>
        <w:ind w:left="3600" w:hanging="360"/>
      </w:pPr>
      <w:rPr>
        <w:rFonts w:cs="Times New Roman"/>
      </w:rPr>
    </w:lvl>
    <w:lvl w:ilvl="7" w:tplc="04090003" w:tentative="1">
      <w:start w:val="1"/>
      <w:numFmt w:val="lowerLetter"/>
      <w:lvlText w:val="%8."/>
      <w:lvlJc w:val="left"/>
      <w:pPr>
        <w:ind w:left="4320" w:hanging="360"/>
      </w:pPr>
      <w:rPr>
        <w:rFonts w:cs="Times New Roman"/>
      </w:rPr>
    </w:lvl>
    <w:lvl w:ilvl="8" w:tplc="04090005" w:tentative="1">
      <w:start w:val="1"/>
      <w:numFmt w:val="lowerRoman"/>
      <w:lvlText w:val="%9."/>
      <w:lvlJc w:val="right"/>
      <w:pPr>
        <w:ind w:left="5040" w:hanging="180"/>
      </w:pPr>
      <w:rPr>
        <w:rFonts w:cs="Times New Roman"/>
      </w:rPr>
    </w:lvl>
  </w:abstractNum>
  <w:abstractNum w:abstractNumId="30">
    <w:nsid w:val="60555A5E"/>
    <w:multiLevelType w:val="hybridMultilevel"/>
    <w:tmpl w:val="1054A69A"/>
    <w:lvl w:ilvl="0" w:tplc="0240D344">
      <w:start w:val="1"/>
      <w:numFmt w:val="bullet"/>
      <w:lvlText w:val=""/>
      <w:lvlJc w:val="left"/>
      <w:pPr>
        <w:tabs>
          <w:tab w:val="num" w:pos="360"/>
        </w:tabs>
        <w:ind w:left="36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rPr>
        <w:rFonts w:cs="Times New Roman"/>
      </w:rPr>
    </w:lvl>
    <w:lvl w:ilvl="2" w:tplc="FFFFFFFF" w:tentative="1">
      <w:start w:val="1"/>
      <w:numFmt w:val="lowerRoman"/>
      <w:lvlText w:val="%3."/>
      <w:lvlJc w:val="right"/>
      <w:pPr>
        <w:ind w:left="2592" w:hanging="180"/>
      </w:pPr>
      <w:rPr>
        <w:rFonts w:cs="Times New Roman"/>
      </w:rPr>
    </w:lvl>
    <w:lvl w:ilvl="3" w:tplc="FFFFFFFF" w:tentative="1">
      <w:start w:val="1"/>
      <w:numFmt w:val="decimal"/>
      <w:lvlText w:val="%4."/>
      <w:lvlJc w:val="left"/>
      <w:pPr>
        <w:ind w:left="3312" w:hanging="360"/>
      </w:pPr>
      <w:rPr>
        <w:rFonts w:cs="Times New Roman"/>
      </w:rPr>
    </w:lvl>
    <w:lvl w:ilvl="4" w:tplc="FFFFFFFF" w:tentative="1">
      <w:start w:val="1"/>
      <w:numFmt w:val="lowerLetter"/>
      <w:lvlText w:val="%5."/>
      <w:lvlJc w:val="left"/>
      <w:pPr>
        <w:ind w:left="4032" w:hanging="360"/>
      </w:pPr>
      <w:rPr>
        <w:rFonts w:cs="Times New Roman"/>
      </w:rPr>
    </w:lvl>
    <w:lvl w:ilvl="5" w:tplc="FFFFFFFF" w:tentative="1">
      <w:start w:val="1"/>
      <w:numFmt w:val="lowerRoman"/>
      <w:lvlText w:val="%6."/>
      <w:lvlJc w:val="right"/>
      <w:pPr>
        <w:ind w:left="4752" w:hanging="180"/>
      </w:pPr>
      <w:rPr>
        <w:rFonts w:cs="Times New Roman"/>
      </w:rPr>
    </w:lvl>
    <w:lvl w:ilvl="6" w:tplc="FFFFFFFF" w:tentative="1">
      <w:start w:val="1"/>
      <w:numFmt w:val="decimal"/>
      <w:lvlText w:val="%7."/>
      <w:lvlJc w:val="left"/>
      <w:pPr>
        <w:ind w:left="5472" w:hanging="360"/>
      </w:pPr>
      <w:rPr>
        <w:rFonts w:cs="Times New Roman"/>
      </w:rPr>
    </w:lvl>
    <w:lvl w:ilvl="7" w:tplc="FFFFFFFF" w:tentative="1">
      <w:start w:val="1"/>
      <w:numFmt w:val="lowerLetter"/>
      <w:lvlText w:val="%8."/>
      <w:lvlJc w:val="left"/>
      <w:pPr>
        <w:ind w:left="6192" w:hanging="360"/>
      </w:pPr>
      <w:rPr>
        <w:rFonts w:cs="Times New Roman"/>
      </w:rPr>
    </w:lvl>
    <w:lvl w:ilvl="8" w:tplc="FFFFFFFF" w:tentative="1">
      <w:start w:val="1"/>
      <w:numFmt w:val="lowerRoman"/>
      <w:lvlText w:val="%9."/>
      <w:lvlJc w:val="right"/>
      <w:pPr>
        <w:ind w:left="6912" w:hanging="180"/>
      </w:pPr>
      <w:rPr>
        <w:rFonts w:cs="Times New Roman"/>
      </w:rPr>
    </w:lvl>
  </w:abstractNum>
  <w:abstractNum w:abstractNumId="32">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3">
    <w:nsid w:val="66E10BE3"/>
    <w:multiLevelType w:val="hybridMultilevel"/>
    <w:tmpl w:val="691CC41E"/>
    <w:lvl w:ilvl="0" w:tplc="3A8A148C">
      <w:start w:val="1"/>
      <w:numFmt w:val="bullet"/>
      <w:pStyle w:val="NormalbulletsChar"/>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451399"/>
    <w:multiLevelType w:val="multilevel"/>
    <w:tmpl w:val="C3C622D8"/>
    <w:lvl w:ilvl="0">
      <w:start w:val="1"/>
      <w:numFmt w:val="decimal"/>
      <w:lvlText w:val="%1."/>
      <w:lvlJc w:val="left"/>
      <w:pPr>
        <w:ind w:left="360" w:hanging="360"/>
      </w:pPr>
      <w:rPr>
        <w:rFonts w:cs="Times New Roman"/>
      </w:rPr>
    </w:lvl>
    <w:lvl w:ilvl="1">
      <w:start w:val="2"/>
      <w:numFmt w:val="decimal"/>
      <w:isLgl/>
      <w:lvlText w:val="%1.%2"/>
      <w:lvlJc w:val="left"/>
      <w:pPr>
        <w:ind w:left="390" w:hanging="39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8">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7"/>
  </w:num>
  <w:num w:numId="3">
    <w:abstractNumId w:val="29"/>
  </w:num>
  <w:num w:numId="4">
    <w:abstractNumId w:val="20"/>
  </w:num>
  <w:num w:numId="5">
    <w:abstractNumId w:val="2"/>
  </w:num>
  <w:num w:numId="6">
    <w:abstractNumId w:val="25"/>
  </w:num>
  <w:num w:numId="7">
    <w:abstractNumId w:val="1"/>
  </w:num>
  <w:num w:numId="8">
    <w:abstractNumId w:val="32"/>
  </w:num>
  <w:num w:numId="9">
    <w:abstractNumId w:val="12"/>
  </w:num>
  <w:num w:numId="10">
    <w:abstractNumId w:val="31"/>
  </w:num>
  <w:num w:numId="11">
    <w:abstractNumId w:val="9"/>
  </w:num>
  <w:num w:numId="12">
    <w:abstractNumId w:val="26"/>
  </w:num>
  <w:num w:numId="13">
    <w:abstractNumId w:val="24"/>
  </w:num>
  <w:num w:numId="14">
    <w:abstractNumId w:val="3"/>
  </w:num>
  <w:num w:numId="15">
    <w:abstractNumId w:val="22"/>
  </w:num>
  <w:num w:numId="16">
    <w:abstractNumId w:val="14"/>
  </w:num>
  <w:num w:numId="17">
    <w:abstractNumId w:val="4"/>
  </w:num>
  <w:num w:numId="18">
    <w:abstractNumId w:val="13"/>
  </w:num>
  <w:num w:numId="19">
    <w:abstractNumId w:val="36"/>
  </w:num>
  <w:num w:numId="20">
    <w:abstractNumId w:val="16"/>
  </w:num>
  <w:num w:numId="21">
    <w:abstractNumId w:val="10"/>
  </w:num>
  <w:num w:numId="22">
    <w:abstractNumId w:val="5"/>
  </w:num>
  <w:num w:numId="23">
    <w:abstractNumId w:val="6"/>
  </w:num>
  <w:num w:numId="24">
    <w:abstractNumId w:val="34"/>
  </w:num>
  <w:num w:numId="25">
    <w:abstractNumId w:val="0"/>
  </w:num>
  <w:num w:numId="26">
    <w:abstractNumId w:val="38"/>
  </w:num>
  <w:num w:numId="27">
    <w:abstractNumId w:val="8"/>
  </w:num>
  <w:num w:numId="28">
    <w:abstractNumId w:val="35"/>
  </w:num>
  <w:num w:numId="29">
    <w:abstractNumId w:val="21"/>
  </w:num>
  <w:num w:numId="30">
    <w:abstractNumId w:val="17"/>
  </w:num>
  <w:num w:numId="31">
    <w:abstractNumId w:val="28"/>
  </w:num>
  <w:num w:numId="32">
    <w:abstractNumId w:val="15"/>
  </w:num>
  <w:num w:numId="33">
    <w:abstractNumId w:val="19"/>
  </w:num>
  <w:num w:numId="34">
    <w:abstractNumId w:val="18"/>
  </w:num>
  <w:num w:numId="35">
    <w:abstractNumId w:val="30"/>
  </w:num>
  <w:num w:numId="36">
    <w:abstractNumId w:val="11"/>
  </w:num>
  <w:num w:numId="37">
    <w:abstractNumId w:val="23"/>
  </w:num>
  <w:num w:numId="38">
    <w:abstractNumId w:val="27"/>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38C"/>
    <w:rsid w:val="000165FA"/>
    <w:rsid w:val="00022F8E"/>
    <w:rsid w:val="00031489"/>
    <w:rsid w:val="00053CE2"/>
    <w:rsid w:val="00054342"/>
    <w:rsid w:val="00087DD4"/>
    <w:rsid w:val="00091307"/>
    <w:rsid w:val="000A3719"/>
    <w:rsid w:val="000D41A7"/>
    <w:rsid w:val="000F3446"/>
    <w:rsid w:val="00134107"/>
    <w:rsid w:val="0017424B"/>
    <w:rsid w:val="00187515"/>
    <w:rsid w:val="00196290"/>
    <w:rsid w:val="001C490B"/>
    <w:rsid w:val="001F3115"/>
    <w:rsid w:val="0021250D"/>
    <w:rsid w:val="00221EC1"/>
    <w:rsid w:val="00224F9C"/>
    <w:rsid w:val="00256AD1"/>
    <w:rsid w:val="00261C52"/>
    <w:rsid w:val="00271848"/>
    <w:rsid w:val="00272C3C"/>
    <w:rsid w:val="00287AEC"/>
    <w:rsid w:val="002B7151"/>
    <w:rsid w:val="002E6B33"/>
    <w:rsid w:val="00303541"/>
    <w:rsid w:val="00310398"/>
    <w:rsid w:val="003122E9"/>
    <w:rsid w:val="00322E9F"/>
    <w:rsid w:val="003279C9"/>
    <w:rsid w:val="00336498"/>
    <w:rsid w:val="00347829"/>
    <w:rsid w:val="0036212D"/>
    <w:rsid w:val="003A0817"/>
    <w:rsid w:val="003A1C86"/>
    <w:rsid w:val="003A5A5D"/>
    <w:rsid w:val="003D446D"/>
    <w:rsid w:val="003E0A56"/>
    <w:rsid w:val="003E2420"/>
    <w:rsid w:val="003F44B0"/>
    <w:rsid w:val="003F5100"/>
    <w:rsid w:val="00417235"/>
    <w:rsid w:val="004857A8"/>
    <w:rsid w:val="0049618F"/>
    <w:rsid w:val="004B474E"/>
    <w:rsid w:val="004B6248"/>
    <w:rsid w:val="004D426A"/>
    <w:rsid w:val="004D59BC"/>
    <w:rsid w:val="004E339D"/>
    <w:rsid w:val="00507226"/>
    <w:rsid w:val="00540E87"/>
    <w:rsid w:val="005578A7"/>
    <w:rsid w:val="0058375B"/>
    <w:rsid w:val="005849AF"/>
    <w:rsid w:val="005B48E1"/>
    <w:rsid w:val="005B6FDF"/>
    <w:rsid w:val="005B7B8A"/>
    <w:rsid w:val="005C0AD3"/>
    <w:rsid w:val="005D09F0"/>
    <w:rsid w:val="005F5494"/>
    <w:rsid w:val="00611852"/>
    <w:rsid w:val="006139EA"/>
    <w:rsid w:val="0062224D"/>
    <w:rsid w:val="00663D30"/>
    <w:rsid w:val="00666D9D"/>
    <w:rsid w:val="006747E8"/>
    <w:rsid w:val="006765DF"/>
    <w:rsid w:val="006A6365"/>
    <w:rsid w:val="006A674B"/>
    <w:rsid w:val="006C1964"/>
    <w:rsid w:val="006C4EC1"/>
    <w:rsid w:val="00707639"/>
    <w:rsid w:val="00707D36"/>
    <w:rsid w:val="00756A16"/>
    <w:rsid w:val="00767F08"/>
    <w:rsid w:val="007934F5"/>
    <w:rsid w:val="00795752"/>
    <w:rsid w:val="008011CC"/>
    <w:rsid w:val="00801D4B"/>
    <w:rsid w:val="00801DDD"/>
    <w:rsid w:val="00851243"/>
    <w:rsid w:val="00881F0D"/>
    <w:rsid w:val="008C11D1"/>
    <w:rsid w:val="008C3576"/>
    <w:rsid w:val="008E5353"/>
    <w:rsid w:val="008F2E34"/>
    <w:rsid w:val="0090313D"/>
    <w:rsid w:val="00913014"/>
    <w:rsid w:val="009254D9"/>
    <w:rsid w:val="009362B0"/>
    <w:rsid w:val="00952EB9"/>
    <w:rsid w:val="00990609"/>
    <w:rsid w:val="00990821"/>
    <w:rsid w:val="00991116"/>
    <w:rsid w:val="009E4B31"/>
    <w:rsid w:val="00A259A1"/>
    <w:rsid w:val="00A26E68"/>
    <w:rsid w:val="00AB2817"/>
    <w:rsid w:val="00AB4617"/>
    <w:rsid w:val="00AE7AC2"/>
    <w:rsid w:val="00B11D17"/>
    <w:rsid w:val="00B11FA0"/>
    <w:rsid w:val="00B3131B"/>
    <w:rsid w:val="00B630C8"/>
    <w:rsid w:val="00B6478A"/>
    <w:rsid w:val="00B7037A"/>
    <w:rsid w:val="00B7704C"/>
    <w:rsid w:val="00B913F1"/>
    <w:rsid w:val="00B927EE"/>
    <w:rsid w:val="00BB06F0"/>
    <w:rsid w:val="00BB1EB7"/>
    <w:rsid w:val="00BC29B8"/>
    <w:rsid w:val="00BE67FF"/>
    <w:rsid w:val="00BF6688"/>
    <w:rsid w:val="00BF7F85"/>
    <w:rsid w:val="00C12DE4"/>
    <w:rsid w:val="00C24981"/>
    <w:rsid w:val="00C758BE"/>
    <w:rsid w:val="00CA4E8F"/>
    <w:rsid w:val="00CB2C95"/>
    <w:rsid w:val="00CC54F1"/>
    <w:rsid w:val="00CC6070"/>
    <w:rsid w:val="00CD14C2"/>
    <w:rsid w:val="00CD6734"/>
    <w:rsid w:val="00D03DCE"/>
    <w:rsid w:val="00D52918"/>
    <w:rsid w:val="00D60C2F"/>
    <w:rsid w:val="00D6638C"/>
    <w:rsid w:val="00D8571C"/>
    <w:rsid w:val="00D954A5"/>
    <w:rsid w:val="00DA5908"/>
    <w:rsid w:val="00DB03B5"/>
    <w:rsid w:val="00DB06C1"/>
    <w:rsid w:val="00E111D8"/>
    <w:rsid w:val="00E21B8B"/>
    <w:rsid w:val="00E23201"/>
    <w:rsid w:val="00E57F27"/>
    <w:rsid w:val="00E77635"/>
    <w:rsid w:val="00E93395"/>
    <w:rsid w:val="00EA53B5"/>
    <w:rsid w:val="00EC3C7C"/>
    <w:rsid w:val="00EC5186"/>
    <w:rsid w:val="00ED71F2"/>
    <w:rsid w:val="00EE3C28"/>
    <w:rsid w:val="00EE40A8"/>
    <w:rsid w:val="00EE7BCA"/>
    <w:rsid w:val="00EF2985"/>
    <w:rsid w:val="00F048C0"/>
    <w:rsid w:val="00F05366"/>
    <w:rsid w:val="00F75174"/>
    <w:rsid w:val="00FB076B"/>
    <w:rsid w:val="00FB1376"/>
    <w:rsid w:val="00FB32BA"/>
    <w:rsid w:val="00FF2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iPriority="0"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iPriority="0"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851243"/>
    <w:pPr>
      <w:spacing w:after="200" w:line="276" w:lineRule="auto"/>
    </w:pPr>
    <w:rPr>
      <w:lang w:val="en-US" w:eastAsia="en-US"/>
    </w:rPr>
  </w:style>
  <w:style w:type="paragraph" w:styleId="Heading1">
    <w:name w:val="heading 1"/>
    <w:basedOn w:val="Normal"/>
    <w:next w:val="Normal"/>
    <w:link w:val="Heading1Char1"/>
    <w:uiPriority w:val="99"/>
    <w:qFormat/>
    <w:rsid w:val="00D6638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9"/>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9"/>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9"/>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9"/>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9"/>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9"/>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9"/>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1"/>
    <w:uiPriority w:val="99"/>
    <w:locked/>
    <w:rsid w:val="00D6638C"/>
    <w:rPr>
      <w:rFonts w:cs="Times New Roman"/>
      <w:b/>
      <w:bCs/>
      <w:caps/>
      <w:color w:val="FFFFFF"/>
      <w:spacing w:val="15"/>
      <w:shd w:val="clear" w:color="auto" w:fill="4F81BD"/>
    </w:rPr>
  </w:style>
  <w:style w:type="character" w:customStyle="1" w:styleId="Heading2Char">
    <w:name w:val="Heading 2 Char"/>
    <w:basedOn w:val="DefaultParagraphFont"/>
    <w:link w:val="Heading2"/>
    <w:uiPriority w:val="99"/>
    <w:locked/>
    <w:rsid w:val="00D6638C"/>
    <w:rPr>
      <w:rFonts w:cs="Times New Roman"/>
      <w:caps/>
      <w:spacing w:val="15"/>
      <w:shd w:val="clear" w:color="auto" w:fill="DBE5F1"/>
    </w:rPr>
  </w:style>
  <w:style w:type="character" w:customStyle="1" w:styleId="Heading3Char">
    <w:name w:val="Heading 3 Char"/>
    <w:basedOn w:val="DefaultParagraphFont"/>
    <w:link w:val="Heading3"/>
    <w:uiPriority w:val="99"/>
    <w:locked/>
    <w:rsid w:val="00D6638C"/>
    <w:rPr>
      <w:rFonts w:cs="Times New Roman"/>
      <w:caps/>
      <w:color w:val="243F60"/>
      <w:spacing w:val="15"/>
    </w:rPr>
  </w:style>
  <w:style w:type="character" w:customStyle="1" w:styleId="Heading4Char">
    <w:name w:val="Heading 4 Char"/>
    <w:basedOn w:val="DefaultParagraphFont"/>
    <w:link w:val="Heading4"/>
    <w:uiPriority w:val="99"/>
    <w:locked/>
    <w:rsid w:val="00D6638C"/>
    <w:rPr>
      <w:rFonts w:cs="Times New Roman"/>
      <w:caps/>
      <w:color w:val="365F91"/>
      <w:spacing w:val="10"/>
    </w:rPr>
  </w:style>
  <w:style w:type="character" w:customStyle="1" w:styleId="Heading5Char">
    <w:name w:val="Heading 5 Char"/>
    <w:basedOn w:val="DefaultParagraphFont"/>
    <w:link w:val="Heading5"/>
    <w:uiPriority w:val="99"/>
    <w:locked/>
    <w:rsid w:val="00D6638C"/>
    <w:rPr>
      <w:rFonts w:cs="Times New Roman"/>
      <w:caps/>
      <w:color w:val="365F91"/>
      <w:spacing w:val="10"/>
    </w:rPr>
  </w:style>
  <w:style w:type="character" w:customStyle="1" w:styleId="Heading6Char">
    <w:name w:val="Heading 6 Char"/>
    <w:basedOn w:val="DefaultParagraphFont"/>
    <w:link w:val="Heading6"/>
    <w:uiPriority w:val="99"/>
    <w:semiHidden/>
    <w:locked/>
    <w:rsid w:val="00D6638C"/>
    <w:rPr>
      <w:rFonts w:cs="Times New Roman"/>
      <w:caps/>
      <w:color w:val="365F91"/>
      <w:spacing w:val="10"/>
    </w:rPr>
  </w:style>
  <w:style w:type="character" w:customStyle="1" w:styleId="Heading7Char">
    <w:name w:val="Heading 7 Char"/>
    <w:basedOn w:val="DefaultParagraphFont"/>
    <w:link w:val="Heading7"/>
    <w:uiPriority w:val="99"/>
    <w:semiHidden/>
    <w:locked/>
    <w:rsid w:val="00D6638C"/>
    <w:rPr>
      <w:rFonts w:cs="Times New Roman"/>
      <w:caps/>
      <w:color w:val="365F91"/>
      <w:spacing w:val="10"/>
    </w:rPr>
  </w:style>
  <w:style w:type="character" w:customStyle="1" w:styleId="Heading8Char">
    <w:name w:val="Heading 8 Char"/>
    <w:basedOn w:val="DefaultParagraphFont"/>
    <w:link w:val="Heading8"/>
    <w:uiPriority w:val="99"/>
    <w:semiHidden/>
    <w:locked/>
    <w:rsid w:val="00D6638C"/>
    <w:rPr>
      <w:rFonts w:eastAsia="Times New Roman" w:cs="Times New Roman"/>
      <w:caps/>
      <w:spacing w:val="10"/>
      <w:sz w:val="18"/>
      <w:szCs w:val="18"/>
    </w:rPr>
  </w:style>
  <w:style w:type="character" w:customStyle="1" w:styleId="Heading9Char">
    <w:name w:val="Heading 9 Char"/>
    <w:basedOn w:val="DefaultParagraphFont"/>
    <w:link w:val="Heading9"/>
    <w:uiPriority w:val="99"/>
    <w:semiHidden/>
    <w:locked/>
    <w:rsid w:val="00D6638C"/>
    <w:rPr>
      <w:rFonts w:eastAsia="Times New Roman" w:cs="Times New Roman"/>
      <w:i/>
      <w:caps/>
      <w:spacing w:val="10"/>
      <w:sz w:val="18"/>
      <w:szCs w:val="18"/>
    </w:rPr>
  </w:style>
  <w:style w:type="paragraph" w:customStyle="1" w:styleId="Heading11">
    <w:name w:val="Heading 11"/>
    <w:basedOn w:val="Normal"/>
    <w:next w:val="Normal"/>
    <w:link w:val="Heading1Char"/>
    <w:uiPriority w:val="99"/>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9"/>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9"/>
    <w:rsid w:val="00F05366"/>
  </w:style>
  <w:style w:type="paragraph" w:customStyle="1" w:styleId="Heading41">
    <w:name w:val="Heading 41"/>
    <w:basedOn w:val="Normal"/>
    <w:next w:val="Normal"/>
    <w:uiPriority w:val="99"/>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9"/>
    <w:semiHidden/>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9"/>
    <w:semiHidden/>
    <w:rsid w:val="00D6638C"/>
    <w:pPr>
      <w:spacing w:before="300" w:after="0"/>
      <w:outlineLvl w:val="6"/>
    </w:pPr>
    <w:rPr>
      <w:rFonts w:eastAsia="Times New Roman"/>
      <w:caps/>
      <w:color w:val="365F91"/>
      <w:spacing w:val="10"/>
    </w:rPr>
  </w:style>
  <w:style w:type="paragraph" w:customStyle="1" w:styleId="Caption1">
    <w:name w:val="Caption1"/>
    <w:basedOn w:val="Normal"/>
    <w:next w:val="Normal"/>
    <w:uiPriority w:val="99"/>
    <w:semiHidden/>
    <w:rsid w:val="00D6638C"/>
    <w:pPr>
      <w:spacing w:before="200"/>
    </w:pPr>
    <w:rPr>
      <w:rFonts w:eastAsia="Times New Roman"/>
      <w:b/>
      <w:bCs/>
      <w:color w:val="365F91"/>
      <w:sz w:val="16"/>
      <w:szCs w:val="16"/>
    </w:rPr>
  </w:style>
  <w:style w:type="paragraph" w:customStyle="1" w:styleId="Title1">
    <w:name w:val="Title1"/>
    <w:basedOn w:val="Normal"/>
    <w:next w:val="Normal"/>
    <w:uiPriority w:val="99"/>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99"/>
    <w:locked/>
    <w:rsid w:val="00D6638C"/>
    <w:rPr>
      <w:rFonts w:cs="Times New Roman"/>
      <w:caps/>
      <w:color w:val="4F81BD"/>
      <w:spacing w:val="10"/>
      <w:kern w:val="28"/>
      <w:sz w:val="52"/>
      <w:szCs w:val="52"/>
    </w:rPr>
  </w:style>
  <w:style w:type="paragraph" w:customStyle="1" w:styleId="Subtitle1">
    <w:name w:val="Subtitle1"/>
    <w:basedOn w:val="Normal"/>
    <w:next w:val="Normal"/>
    <w:uiPriority w:val="99"/>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99"/>
    <w:locked/>
    <w:rsid w:val="00D6638C"/>
    <w:rPr>
      <w:rFonts w:cs="Times New Roman"/>
      <w:caps/>
      <w:color w:val="595959"/>
      <w:spacing w:val="10"/>
      <w:sz w:val="24"/>
      <w:szCs w:val="24"/>
    </w:rPr>
  </w:style>
  <w:style w:type="character" w:styleId="Strong">
    <w:name w:val="Strong"/>
    <w:basedOn w:val="DefaultParagraphFont"/>
    <w:uiPriority w:val="99"/>
    <w:qFormat/>
    <w:rsid w:val="00D6638C"/>
    <w:rPr>
      <w:rFonts w:cs="Times New Roman"/>
      <w:b/>
    </w:rPr>
  </w:style>
  <w:style w:type="character" w:customStyle="1" w:styleId="Emphasis1">
    <w:name w:val="Emphasis1"/>
    <w:uiPriority w:val="99"/>
    <w:rsid w:val="00D6638C"/>
    <w:rPr>
      <w:caps/>
      <w:color w:val="243F60"/>
      <w:spacing w:val="5"/>
    </w:rPr>
  </w:style>
  <w:style w:type="paragraph" w:styleId="NoSpacing">
    <w:name w:val="No Spacing"/>
    <w:basedOn w:val="Normal"/>
    <w:link w:val="NoSpacingChar"/>
    <w:uiPriority w:val="99"/>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99"/>
    <w:locked/>
    <w:rsid w:val="00D6638C"/>
    <w:rPr>
      <w:rFonts w:eastAsia="Times New Roman" w:cs="Times New Roman"/>
      <w:sz w:val="20"/>
      <w:szCs w:val="20"/>
    </w:rPr>
  </w:style>
  <w:style w:type="paragraph" w:styleId="ListParagraph">
    <w:name w:val="List Paragraph"/>
    <w:basedOn w:val="Normal"/>
    <w:link w:val="ListParagraphChar"/>
    <w:uiPriority w:val="99"/>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9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99"/>
    <w:locked/>
    <w:rsid w:val="00D6638C"/>
    <w:rPr>
      <w:rFonts w:eastAsia="Times New Roman" w:cs="Times New Roman"/>
      <w:i/>
      <w:iCs/>
      <w:sz w:val="20"/>
      <w:szCs w:val="20"/>
    </w:rPr>
  </w:style>
  <w:style w:type="paragraph" w:customStyle="1" w:styleId="IntenseQuote1">
    <w:name w:val="Intense Quote1"/>
    <w:basedOn w:val="Normal"/>
    <w:next w:val="Normal"/>
    <w:uiPriority w:val="99"/>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99"/>
    <w:locked/>
    <w:rsid w:val="00D6638C"/>
    <w:rPr>
      <w:rFonts w:cs="Times New Roman"/>
      <w:i/>
      <w:iCs/>
      <w:color w:val="4F81BD"/>
      <w:sz w:val="20"/>
      <w:szCs w:val="20"/>
    </w:rPr>
  </w:style>
  <w:style w:type="character" w:customStyle="1" w:styleId="SubtleEmphasis1">
    <w:name w:val="Subtle Emphasis1"/>
    <w:uiPriority w:val="99"/>
    <w:rsid w:val="00D6638C"/>
    <w:rPr>
      <w:i/>
      <w:color w:val="243F60"/>
    </w:rPr>
  </w:style>
  <w:style w:type="character" w:customStyle="1" w:styleId="IntenseEmphasis1">
    <w:name w:val="Intense Emphasis1"/>
    <w:uiPriority w:val="99"/>
    <w:rsid w:val="00D6638C"/>
    <w:rPr>
      <w:b/>
      <w:caps/>
      <w:color w:val="243F60"/>
      <w:spacing w:val="10"/>
    </w:rPr>
  </w:style>
  <w:style w:type="character" w:customStyle="1" w:styleId="SubtleReference1">
    <w:name w:val="Subtle Reference1"/>
    <w:uiPriority w:val="99"/>
    <w:rsid w:val="00D6638C"/>
    <w:rPr>
      <w:b/>
      <w:color w:val="4F81BD"/>
    </w:rPr>
  </w:style>
  <w:style w:type="character" w:customStyle="1" w:styleId="IntenseReference1">
    <w:name w:val="Intense Reference1"/>
    <w:uiPriority w:val="99"/>
    <w:rsid w:val="00D6638C"/>
    <w:rPr>
      <w:b/>
      <w:i/>
      <w:caps/>
      <w:color w:val="4F81BD"/>
    </w:rPr>
  </w:style>
  <w:style w:type="character" w:styleId="BookTitle">
    <w:name w:val="Book Title"/>
    <w:basedOn w:val="DefaultParagraphFont"/>
    <w:uiPriority w:val="99"/>
    <w:qFormat/>
    <w:rsid w:val="00D6638C"/>
    <w:rPr>
      <w:rFonts w:cs="Times New Roman"/>
      <w:b/>
      <w:i/>
      <w:spacing w:val="9"/>
    </w:rPr>
  </w:style>
  <w:style w:type="character" w:customStyle="1" w:styleId="Heading1Char1">
    <w:name w:val="Heading 1 Char1"/>
    <w:basedOn w:val="DefaultParagraphFont"/>
    <w:link w:val="Heading1"/>
    <w:uiPriority w:val="99"/>
    <w:locked/>
    <w:rsid w:val="00D6638C"/>
    <w:rPr>
      <w:rFonts w:ascii="Cambria" w:hAnsi="Cambria" w:cs="Times New Roman"/>
      <w:b/>
      <w:bCs/>
      <w:color w:val="365F91"/>
      <w:sz w:val="28"/>
      <w:szCs w:val="28"/>
    </w:rPr>
  </w:style>
  <w:style w:type="paragraph" w:styleId="TOCHeading">
    <w:name w:val="TOC Heading"/>
    <w:basedOn w:val="Heading1"/>
    <w:next w:val="Normal"/>
    <w:uiPriority w:val="99"/>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hAnsi="Calibri"/>
      <w:caps/>
      <w:color w:val="FFFFFF"/>
      <w:spacing w:val="15"/>
      <w:sz w:val="22"/>
      <w:szCs w:val="22"/>
    </w:rPr>
  </w:style>
  <w:style w:type="character" w:styleId="FootnoteReference">
    <w:name w:val="footnote reference"/>
    <w:aliases w:val="16 Point,Superscript 6 Point,Superscript 6 Point + 11 pt"/>
    <w:basedOn w:val="DefaultParagraphFont"/>
    <w:uiPriority w:val="99"/>
    <w:rsid w:val="00D6638C"/>
    <w:rPr>
      <w:rFonts w:cs="Times New Roman"/>
      <w:vertAlign w:val="superscript"/>
    </w:rPr>
  </w:style>
  <w:style w:type="paragraph" w:customStyle="1" w:styleId="normalbullet">
    <w:name w:val="normal bullet"/>
    <w:basedOn w:val="Normal"/>
    <w:link w:val="normalbulletChar"/>
    <w:uiPriority w:val="99"/>
    <w:rsid w:val="00D6638C"/>
    <w:pPr>
      <w:numPr>
        <w:numId w:val="29"/>
      </w:numPr>
      <w:spacing w:before="60" w:after="60" w:line="240" w:lineRule="auto"/>
    </w:pPr>
    <w:rPr>
      <w:rFonts w:eastAsia="Times New Roman"/>
      <w:sz w:val="20"/>
      <w:szCs w:val="20"/>
    </w:rPr>
  </w:style>
  <w:style w:type="character" w:customStyle="1" w:styleId="normalbulletChar">
    <w:name w:val="normal bullet Char"/>
    <w:basedOn w:val="DefaultParagraphFont"/>
    <w:link w:val="normalbullet"/>
    <w:uiPriority w:val="99"/>
    <w:locked/>
    <w:rsid w:val="00D6638C"/>
    <w:rPr>
      <w:rFonts w:ascii="Calibri" w:hAnsi="Calibri" w:cs="Times New Roman"/>
      <w:sz w:val="20"/>
      <w:szCs w:val="20"/>
    </w:rPr>
  </w:style>
  <w:style w:type="paragraph" w:styleId="FootnoteText">
    <w:name w:val="footnote text"/>
    <w:aliases w:val="single space,Footnote Text Char Char Char Char,Footnote Text Char Char,Footnote Text Char2,Footnote Text Char1 Char1,Footnote Text Char Char Char,Footnote Text Char2 Char Char Char,Footnote Text Char1,Geneva 9,Font: Geneva 9,Boston 10,f"/>
    <w:basedOn w:val="Normal"/>
    <w:link w:val="FootnoteTextChar3"/>
    <w:uiPriority w:val="99"/>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2 Char,Footnote Text Char1 Char1 Char,Footnote Text Char Char Char Char1,Footnote Text Char2 Char Char Char Char,Geneva 9 Char"/>
    <w:basedOn w:val="DefaultParagraphFont"/>
    <w:uiPriority w:val="99"/>
    <w:semiHidden/>
    <w:locked/>
    <w:rsid w:val="000D41A7"/>
    <w:rPr>
      <w:rFonts w:cs="Times New Roman"/>
      <w:sz w:val="20"/>
      <w:szCs w:val="20"/>
      <w:lang w:val="en-US" w:eastAsia="en-US"/>
    </w:rPr>
  </w:style>
  <w:style w:type="character" w:customStyle="1" w:styleId="FootnoteTextChar3">
    <w:name w:val="Footnote Text Char3"/>
    <w:aliases w:val="single space Char1,Footnote Text Char Char Char Char Char1,Footnote Text Char Char Char2,Footnote Text Char2 Char1,Footnote Text Char1 Char1 Char1,Footnote Text Char Char Char Char2,Footnote Text Char2 Char Char Char Char1,f Char"/>
    <w:basedOn w:val="DefaultParagraphFont"/>
    <w:link w:val="FootnoteText"/>
    <w:uiPriority w:val="99"/>
    <w:locked/>
    <w:rsid w:val="00D6638C"/>
    <w:rPr>
      <w:rFonts w:eastAsia="Times New Roman" w:cs="Times New Roman"/>
      <w:sz w:val="20"/>
      <w:szCs w:val="20"/>
    </w:rPr>
  </w:style>
  <w:style w:type="character" w:styleId="Hyperlink">
    <w:name w:val="Hyperlink"/>
    <w:basedOn w:val="DefaultParagraphFont"/>
    <w:uiPriority w:val="99"/>
    <w:rsid w:val="00D6638C"/>
    <w:rPr>
      <w:rFonts w:cs="Times New Roman"/>
      <w:color w:val="0000FF"/>
      <w:u w:val="single"/>
    </w:rPr>
  </w:style>
  <w:style w:type="paragraph" w:customStyle="1" w:styleId="Normalbullet0">
    <w:name w:val="Normal bullet"/>
    <w:basedOn w:val="Normal"/>
    <w:link w:val="NormalbulletChar0"/>
    <w:uiPriority w:val="99"/>
    <w:rsid w:val="00D6638C"/>
    <w:rPr>
      <w:rFonts w:eastAsia="Times New Roman" w:cs="Calibri"/>
      <w:bCs/>
    </w:rPr>
  </w:style>
  <w:style w:type="character" w:customStyle="1" w:styleId="NormalbulletChar0">
    <w:name w:val="Normal bullet Char"/>
    <w:basedOn w:val="DefaultParagraphFont"/>
    <w:link w:val="Normalbullet0"/>
    <w:uiPriority w:val="99"/>
    <w:locked/>
    <w:rsid w:val="00D6638C"/>
    <w:rPr>
      <w:rFonts w:ascii="Calibri" w:hAnsi="Calibri" w:cs="Calibri"/>
      <w:bCs/>
    </w:rPr>
  </w:style>
  <w:style w:type="paragraph" w:styleId="BodyText">
    <w:name w:val="Body Text"/>
    <w:basedOn w:val="Normal"/>
    <w:link w:val="BodyTextChar"/>
    <w:uiPriority w:val="99"/>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locked/>
    <w:rsid w:val="00D6638C"/>
    <w:rPr>
      <w:rFonts w:ascii="Times New Roman" w:hAnsi="Times New Roman" w:cs="Times New Roman"/>
      <w:sz w:val="24"/>
      <w:szCs w:val="24"/>
    </w:rPr>
  </w:style>
  <w:style w:type="character" w:customStyle="1" w:styleId="ListParagraphChar">
    <w:name w:val="List Paragraph Char"/>
    <w:basedOn w:val="DefaultParagraphFont"/>
    <w:link w:val="ListParagraph"/>
    <w:uiPriority w:val="99"/>
    <w:locked/>
    <w:rsid w:val="00D6638C"/>
    <w:rPr>
      <w:rFonts w:eastAsia="Times New Roman" w:cs="Times New Roman"/>
      <w:sz w:val="20"/>
      <w:szCs w:val="20"/>
    </w:rPr>
  </w:style>
  <w:style w:type="paragraph" w:styleId="BalloonText">
    <w:name w:val="Balloon Text"/>
    <w:basedOn w:val="Normal"/>
    <w:link w:val="BalloonTextChar"/>
    <w:uiPriority w:val="99"/>
    <w:semiHidden/>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locked/>
    <w:rsid w:val="00D6638C"/>
    <w:rPr>
      <w:rFonts w:ascii="Tahoma" w:hAnsi="Tahoma" w:cs="Tahoma"/>
      <w:sz w:val="16"/>
      <w:szCs w:val="16"/>
    </w:rPr>
  </w:style>
  <w:style w:type="paragraph" w:customStyle="1" w:styleId="Default">
    <w:name w:val="Default"/>
    <w:rsid w:val="00D6638C"/>
    <w:pPr>
      <w:autoSpaceDE w:val="0"/>
      <w:autoSpaceDN w:val="0"/>
      <w:adjustRightInd w:val="0"/>
      <w:spacing w:before="200" w:after="200" w:line="276" w:lineRule="auto"/>
    </w:pPr>
    <w:rPr>
      <w:rFonts w:ascii="HIDDJN+TimesNewRoman,Bold" w:eastAsia="Times New Roman" w:hAnsi="HIDDJN+TimesNewRoman,Bold" w:cs="HIDDJN+TimesNewRoman,Bold"/>
      <w:color w:val="000000"/>
      <w:sz w:val="24"/>
      <w:szCs w:val="24"/>
      <w:lang w:val="en-US" w:eastAsia="en-US"/>
    </w:rPr>
  </w:style>
  <w:style w:type="paragraph" w:styleId="Header">
    <w:name w:val="header"/>
    <w:basedOn w:val="Normal"/>
    <w:link w:val="HeaderChar"/>
    <w:uiPriority w:val="99"/>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locked/>
    <w:rsid w:val="00D6638C"/>
    <w:rPr>
      <w:rFonts w:eastAsia="Times New Roman" w:cs="Times New Roman"/>
      <w:sz w:val="20"/>
      <w:szCs w:val="20"/>
    </w:rPr>
  </w:style>
  <w:style w:type="paragraph" w:styleId="Footer">
    <w:name w:val="footer"/>
    <w:basedOn w:val="Normal"/>
    <w:link w:val="FooterChar"/>
    <w:uiPriority w:val="99"/>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locked/>
    <w:rsid w:val="00D6638C"/>
    <w:rPr>
      <w:rFonts w:eastAsia="Times New Roman" w:cs="Times New Roman"/>
      <w:sz w:val="20"/>
      <w:szCs w:val="20"/>
    </w:rPr>
  </w:style>
  <w:style w:type="paragraph" w:styleId="TOC1">
    <w:name w:val="toc 1"/>
    <w:basedOn w:val="Normal"/>
    <w:next w:val="Normal"/>
    <w:autoRedefine/>
    <w:uiPriority w:val="99"/>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99"/>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99"/>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99"/>
    <w:rsid w:val="00D6638C"/>
    <w:rPr>
      <w:rFonts w:ascii="Times New Roman" w:eastAsia="MS Mincho"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llowedHyperlink1">
    <w:name w:val="FollowedHyperlink1"/>
    <w:basedOn w:val="DefaultParagraphFont"/>
    <w:uiPriority w:val="99"/>
    <w:semiHidden/>
    <w:rsid w:val="00D6638C"/>
    <w:rPr>
      <w:rFonts w:cs="Times New Roman"/>
      <w:color w:val="800080"/>
      <w:u w:val="single"/>
    </w:rPr>
  </w:style>
  <w:style w:type="character" w:styleId="HTMLCite">
    <w:name w:val="HTML Cite"/>
    <w:basedOn w:val="DefaultParagraphFont"/>
    <w:uiPriority w:val="99"/>
    <w:rsid w:val="00D6638C"/>
    <w:rPr>
      <w:rFonts w:cs="Times New Roman"/>
      <w:color w:val="0E774A"/>
    </w:rPr>
  </w:style>
  <w:style w:type="character" w:styleId="CommentReference">
    <w:name w:val="annotation reference"/>
    <w:basedOn w:val="DefaultParagraphFont"/>
    <w:semiHidden/>
    <w:rsid w:val="00D6638C"/>
    <w:rPr>
      <w:rFonts w:cs="Times New Roman"/>
      <w:sz w:val="16"/>
      <w:szCs w:val="16"/>
    </w:rPr>
  </w:style>
  <w:style w:type="paragraph" w:styleId="CommentText">
    <w:name w:val="annotation text"/>
    <w:basedOn w:val="Normal"/>
    <w:link w:val="CommentTextChar"/>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locked/>
    <w:rsid w:val="00D6638C"/>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D6638C"/>
    <w:rPr>
      <w:b/>
      <w:bCs/>
    </w:rPr>
  </w:style>
  <w:style w:type="character" w:customStyle="1" w:styleId="CommentSubjectChar">
    <w:name w:val="Comment Subject Char"/>
    <w:basedOn w:val="CommentTextChar"/>
    <w:link w:val="CommentSubject"/>
    <w:uiPriority w:val="99"/>
    <w:semiHidden/>
    <w:locked/>
    <w:rsid w:val="00D6638C"/>
    <w:rPr>
      <w:rFonts w:eastAsia="Times New Roman" w:cs="Times New Roman"/>
      <w:b/>
      <w:bCs/>
      <w:sz w:val="20"/>
      <w:szCs w:val="20"/>
    </w:rPr>
  </w:style>
  <w:style w:type="paragraph" w:styleId="Revision">
    <w:name w:val="Revision"/>
    <w:hidden/>
    <w:uiPriority w:val="99"/>
    <w:semiHidden/>
    <w:rsid w:val="00D6638C"/>
    <w:rPr>
      <w:rFonts w:eastAsia="Times New Roman"/>
      <w:sz w:val="20"/>
      <w:szCs w:val="20"/>
      <w:lang w:val="en-US" w:eastAsia="en-US"/>
    </w:rPr>
  </w:style>
  <w:style w:type="table" w:customStyle="1" w:styleId="LightList1">
    <w:name w:val="Light List1"/>
    <w:uiPriority w:val="99"/>
    <w:rsid w:val="00D6638C"/>
    <w:rPr>
      <w:rFonts w:eastAsia="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D6638C"/>
    <w:rPr>
      <w:rFonts w:eastAsia="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List-Accent21">
    <w:name w:val="Light List - Accent 21"/>
    <w:uiPriority w:val="99"/>
    <w:rsid w:val="00D6638C"/>
    <w:rPr>
      <w:rFonts w:eastAsia="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MediumShading11">
    <w:name w:val="Medium Shading 11"/>
    <w:uiPriority w:val="99"/>
    <w:rsid w:val="00D6638C"/>
    <w:rPr>
      <w:rFonts w:eastAsia="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ColorfulGrid-Accent51">
    <w:name w:val="Colorful Grid - Accent 51"/>
    <w:uiPriority w:val="99"/>
    <w:rsid w:val="00D6638C"/>
    <w:rPr>
      <w:rFonts w:eastAsia="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style>
  <w:style w:type="table" w:customStyle="1" w:styleId="ColorfulGrid1">
    <w:name w:val="Colorful Grid1"/>
    <w:uiPriority w:val="99"/>
    <w:rsid w:val="00D6638C"/>
    <w:rPr>
      <w:rFonts w:eastAsia="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ColorfulGrid-Accent11">
    <w:name w:val="Colorful Grid - Accent 11"/>
    <w:uiPriority w:val="99"/>
    <w:rsid w:val="00D6638C"/>
    <w:rPr>
      <w:rFonts w:eastAsia="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style>
  <w:style w:type="paragraph" w:customStyle="1" w:styleId="Tableau-">
    <w:name w:val="Tableau - •"/>
    <w:basedOn w:val="Normal"/>
    <w:uiPriority w:val="99"/>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sz w:val="18"/>
      <w:szCs w:val="20"/>
      <w:lang w:val="fr-FR"/>
    </w:rPr>
  </w:style>
  <w:style w:type="paragraph" w:customStyle="1" w:styleId="Tableau-Texte">
    <w:name w:val="Tableau - Texte"/>
    <w:basedOn w:val="Normal"/>
    <w:uiPriority w:val="99"/>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sz w:val="18"/>
      <w:szCs w:val="20"/>
      <w:lang w:val="fr-FR"/>
    </w:rPr>
  </w:style>
  <w:style w:type="table" w:customStyle="1" w:styleId="MediumShading1-Accent11">
    <w:name w:val="Medium Shading 1 - Accent 11"/>
    <w:uiPriority w:val="99"/>
    <w:rsid w:val="00D6638C"/>
    <w:rPr>
      <w:rFonts w:eastAsia="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6638C"/>
    <w:rPr>
      <w:rFonts w:cs="Times New Roman"/>
      <w:color w:val="808080"/>
    </w:rPr>
  </w:style>
  <w:style w:type="character" w:customStyle="1" w:styleId="apple-style-span">
    <w:name w:val="apple-style-span"/>
    <w:basedOn w:val="DefaultParagraphFont"/>
    <w:uiPriority w:val="99"/>
    <w:rsid w:val="00D6638C"/>
    <w:rPr>
      <w:rFonts w:cs="Times New Roman"/>
    </w:rPr>
  </w:style>
  <w:style w:type="table" w:customStyle="1" w:styleId="LightShading1">
    <w:name w:val="Light Shading1"/>
    <w:uiPriority w:val="99"/>
    <w:rsid w:val="00D6638C"/>
    <w:rPr>
      <w:rFonts w:eastAsia="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locked/>
    <w:rsid w:val="00D6638C"/>
    <w:rPr>
      <w:rFonts w:ascii="Tahoma" w:hAnsi="Tahoma" w:cs="Tahoma"/>
      <w:sz w:val="16"/>
      <w:szCs w:val="16"/>
    </w:rPr>
  </w:style>
  <w:style w:type="paragraph" w:styleId="BodyText2">
    <w:name w:val="Body Text 2"/>
    <w:basedOn w:val="Normal"/>
    <w:link w:val="BodyText2Char"/>
    <w:uiPriority w:val="99"/>
    <w:semiHidden/>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locked/>
    <w:rsid w:val="00D6638C"/>
    <w:rPr>
      <w:rFonts w:eastAsia="Times New Roman" w:cs="Times New Roman"/>
      <w:sz w:val="20"/>
      <w:szCs w:val="20"/>
    </w:rPr>
  </w:style>
  <w:style w:type="character" w:customStyle="1" w:styleId="Heading2Char1">
    <w:name w:val="Heading 2 Char1"/>
    <w:basedOn w:val="DefaultParagraphFont"/>
    <w:uiPriority w:val="99"/>
    <w:semiHidden/>
    <w:rsid w:val="00D6638C"/>
    <w:rPr>
      <w:rFonts w:ascii="Cambria" w:hAnsi="Cambria" w:cs="Times New Roman"/>
      <w:b/>
      <w:bCs/>
      <w:color w:val="4F81BD"/>
      <w:sz w:val="26"/>
      <w:szCs w:val="26"/>
    </w:rPr>
  </w:style>
  <w:style w:type="character" w:customStyle="1" w:styleId="Heading3Char1">
    <w:name w:val="Heading 3 Char1"/>
    <w:basedOn w:val="DefaultParagraphFont"/>
    <w:uiPriority w:val="99"/>
    <w:semiHidden/>
    <w:rsid w:val="00D6638C"/>
    <w:rPr>
      <w:rFonts w:ascii="Cambria" w:hAnsi="Cambria" w:cs="Times New Roman"/>
      <w:b/>
      <w:bCs/>
      <w:color w:val="4F81BD"/>
    </w:rPr>
  </w:style>
  <w:style w:type="character" w:customStyle="1" w:styleId="Heading4Char1">
    <w:name w:val="Heading 4 Char1"/>
    <w:basedOn w:val="DefaultParagraphFont"/>
    <w:uiPriority w:val="99"/>
    <w:semiHidden/>
    <w:rsid w:val="00D6638C"/>
    <w:rPr>
      <w:rFonts w:ascii="Cambria" w:hAnsi="Cambria" w:cs="Times New Roman"/>
      <w:b/>
      <w:bCs/>
      <w:i/>
      <w:iCs/>
      <w:color w:val="4F81BD"/>
    </w:rPr>
  </w:style>
  <w:style w:type="character" w:customStyle="1" w:styleId="Heading5Char1">
    <w:name w:val="Heading 5 Char1"/>
    <w:basedOn w:val="DefaultParagraphFont"/>
    <w:uiPriority w:val="99"/>
    <w:semiHidden/>
    <w:rsid w:val="00D6638C"/>
    <w:rPr>
      <w:rFonts w:ascii="Cambria" w:hAnsi="Cambria" w:cs="Times New Roman"/>
      <w:color w:val="243F60"/>
    </w:rPr>
  </w:style>
  <w:style w:type="character" w:customStyle="1" w:styleId="Heading6Char1">
    <w:name w:val="Heading 6 Char1"/>
    <w:basedOn w:val="DefaultParagraphFont"/>
    <w:uiPriority w:val="99"/>
    <w:semiHidden/>
    <w:rsid w:val="00D6638C"/>
    <w:rPr>
      <w:rFonts w:ascii="Cambria" w:hAnsi="Cambria" w:cs="Times New Roman"/>
      <w:i/>
      <w:iCs/>
      <w:color w:val="243F60"/>
    </w:rPr>
  </w:style>
  <w:style w:type="character" w:customStyle="1" w:styleId="Heading7Char1">
    <w:name w:val="Heading 7 Char1"/>
    <w:basedOn w:val="DefaultParagraphFont"/>
    <w:uiPriority w:val="99"/>
    <w:semiHidden/>
    <w:rsid w:val="00D6638C"/>
    <w:rPr>
      <w:rFonts w:ascii="Cambria" w:hAnsi="Cambria" w:cs="Times New Roman"/>
      <w:i/>
      <w:iCs/>
      <w:color w:val="404040"/>
    </w:rPr>
  </w:style>
  <w:style w:type="paragraph" w:styleId="Title">
    <w:name w:val="Title"/>
    <w:basedOn w:val="Normal"/>
    <w:next w:val="Normal"/>
    <w:link w:val="TitleChar"/>
    <w:uiPriority w:val="99"/>
    <w:qFormat/>
    <w:rsid w:val="00D6638C"/>
    <w:pPr>
      <w:pBdr>
        <w:bottom w:val="single" w:sz="8" w:space="4" w:color="4F81BD"/>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99"/>
    <w:locked/>
    <w:rsid w:val="00D6638C"/>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D6638C"/>
    <w:pPr>
      <w:numPr>
        <w:ilvl w:val="1"/>
      </w:numPr>
    </w:pPr>
    <w:rPr>
      <w:caps/>
      <w:color w:val="595959"/>
      <w:spacing w:val="10"/>
      <w:sz w:val="24"/>
      <w:szCs w:val="24"/>
    </w:rPr>
  </w:style>
  <w:style w:type="character" w:customStyle="1" w:styleId="SubtitleChar1">
    <w:name w:val="Subtitle Char1"/>
    <w:basedOn w:val="DefaultParagraphFont"/>
    <w:uiPriority w:val="99"/>
    <w:locked/>
    <w:rsid w:val="00D6638C"/>
    <w:rPr>
      <w:rFonts w:ascii="Cambria" w:hAnsi="Cambria" w:cs="Times New Roman"/>
      <w:i/>
      <w:iCs/>
      <w:color w:val="4F81BD"/>
      <w:spacing w:val="15"/>
      <w:sz w:val="24"/>
      <w:szCs w:val="24"/>
    </w:rPr>
  </w:style>
  <w:style w:type="character" w:styleId="Emphasis">
    <w:name w:val="Emphasis"/>
    <w:basedOn w:val="DefaultParagraphFont"/>
    <w:uiPriority w:val="99"/>
    <w:qFormat/>
    <w:rsid w:val="00D6638C"/>
    <w:rPr>
      <w:rFonts w:cs="Times New Roman"/>
      <w:i/>
      <w:iCs/>
    </w:rPr>
  </w:style>
  <w:style w:type="paragraph" w:styleId="IntenseQuote">
    <w:name w:val="Intense Quote"/>
    <w:basedOn w:val="Normal"/>
    <w:next w:val="Normal"/>
    <w:link w:val="IntenseQuoteChar"/>
    <w:uiPriority w:val="99"/>
    <w:qFormat/>
    <w:rsid w:val="00D6638C"/>
    <w:pPr>
      <w:pBdr>
        <w:bottom w:val="single" w:sz="4" w:space="4" w:color="4F81BD"/>
      </w:pBdr>
      <w:spacing w:before="200" w:after="280"/>
      <w:ind w:left="936" w:right="936"/>
    </w:pPr>
    <w:rPr>
      <w:i/>
      <w:iCs/>
      <w:color w:val="4F81BD"/>
      <w:sz w:val="20"/>
      <w:szCs w:val="20"/>
    </w:rPr>
  </w:style>
  <w:style w:type="character" w:customStyle="1" w:styleId="IntenseQuoteChar1">
    <w:name w:val="Intense Quote Char1"/>
    <w:basedOn w:val="DefaultParagraphFont"/>
    <w:uiPriority w:val="99"/>
    <w:locked/>
    <w:rsid w:val="00D6638C"/>
    <w:rPr>
      <w:rFonts w:cs="Times New Roman"/>
      <w:b/>
      <w:bCs/>
      <w:i/>
      <w:iCs/>
      <w:color w:val="4F81BD"/>
    </w:rPr>
  </w:style>
  <w:style w:type="character" w:styleId="SubtleEmphasis">
    <w:name w:val="Subtle Emphasis"/>
    <w:basedOn w:val="DefaultParagraphFont"/>
    <w:uiPriority w:val="99"/>
    <w:qFormat/>
    <w:rsid w:val="00D6638C"/>
    <w:rPr>
      <w:rFonts w:cs="Times New Roman"/>
      <w:i/>
      <w:iCs/>
      <w:color w:val="808080"/>
    </w:rPr>
  </w:style>
  <w:style w:type="character" w:styleId="IntenseEmphasis">
    <w:name w:val="Intense Emphasis"/>
    <w:basedOn w:val="DefaultParagraphFont"/>
    <w:uiPriority w:val="99"/>
    <w:qFormat/>
    <w:rsid w:val="00D6638C"/>
    <w:rPr>
      <w:rFonts w:cs="Times New Roman"/>
      <w:b/>
      <w:bCs/>
      <w:i/>
      <w:iCs/>
      <w:color w:val="4F81BD"/>
    </w:rPr>
  </w:style>
  <w:style w:type="character" w:styleId="SubtleReference">
    <w:name w:val="Subtle Reference"/>
    <w:basedOn w:val="DefaultParagraphFont"/>
    <w:uiPriority w:val="99"/>
    <w:qFormat/>
    <w:rsid w:val="00D6638C"/>
    <w:rPr>
      <w:rFonts w:cs="Times New Roman"/>
      <w:smallCaps/>
      <w:color w:val="C0504D"/>
      <w:u w:val="single"/>
    </w:rPr>
  </w:style>
  <w:style w:type="character" w:styleId="IntenseReference">
    <w:name w:val="Intense Reference"/>
    <w:basedOn w:val="DefaultParagraphFont"/>
    <w:uiPriority w:val="99"/>
    <w:qFormat/>
    <w:rsid w:val="00D6638C"/>
    <w:rPr>
      <w:rFonts w:cs="Times New Roman"/>
      <w:b/>
      <w:bCs/>
      <w:smallCaps/>
      <w:color w:val="C0504D"/>
      <w:spacing w:val="5"/>
      <w:u w:val="single"/>
    </w:rPr>
  </w:style>
  <w:style w:type="character" w:styleId="FollowedHyperlink">
    <w:name w:val="FollowedHyperlink"/>
    <w:basedOn w:val="DefaultParagraphFont"/>
    <w:uiPriority w:val="99"/>
    <w:semiHidden/>
    <w:rsid w:val="00D6638C"/>
    <w:rPr>
      <w:rFonts w:cs="Times New Roman"/>
      <w:color w:val="800080"/>
      <w:u w:val="single"/>
    </w:rPr>
  </w:style>
  <w:style w:type="table" w:styleId="LightList-Accent2">
    <w:name w:val="Light List Accent 2"/>
    <w:basedOn w:val="TableNormal"/>
    <w:uiPriority w:val="99"/>
    <w:rsid w:val="00D6638C"/>
    <w:rPr>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ColorfulGrid-Accent5">
    <w:name w:val="Colorful Grid Accent 5"/>
    <w:basedOn w:val="TableNormal"/>
    <w:uiPriority w:val="99"/>
    <w:rsid w:val="00D6638C"/>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1">
    <w:name w:val="Colorful Grid Accent 1"/>
    <w:basedOn w:val="TableNormal"/>
    <w:uiPriority w:val="99"/>
    <w:rsid w:val="00D6638C"/>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BodyTextIndent">
    <w:name w:val="Body Text Indent"/>
    <w:basedOn w:val="Normal"/>
    <w:link w:val="BodyTextIndentChar"/>
    <w:uiPriority w:val="99"/>
    <w:semiHidden/>
    <w:rsid w:val="00B7037A"/>
    <w:pPr>
      <w:spacing w:after="120" w:line="240" w:lineRule="auto"/>
      <w:ind w:left="283"/>
    </w:pPr>
    <w:rPr>
      <w:rFonts w:ascii="Times New Roman" w:eastAsia="Times New Roman" w:hAnsi="Times New Roman"/>
      <w:sz w:val="20"/>
      <w:szCs w:val="20"/>
    </w:rPr>
  </w:style>
  <w:style w:type="character" w:customStyle="1" w:styleId="BodyTextIndentChar">
    <w:name w:val="Body Text Indent Char"/>
    <w:basedOn w:val="DefaultParagraphFont"/>
    <w:link w:val="BodyTextIndent"/>
    <w:uiPriority w:val="99"/>
    <w:semiHidden/>
    <w:locked/>
    <w:rsid w:val="00B7037A"/>
    <w:rPr>
      <w:rFonts w:ascii="Times New Roman" w:hAnsi="Times New Roman" w:cs="Times New Roman"/>
      <w:sz w:val="20"/>
      <w:szCs w:val="20"/>
      <w:lang w:bidi="ar-SA"/>
    </w:rPr>
  </w:style>
  <w:style w:type="paragraph" w:customStyle="1" w:styleId="Listenabsatz1">
    <w:name w:val="Listenabsatz1"/>
    <w:basedOn w:val="Normal"/>
    <w:uiPriority w:val="99"/>
    <w:rsid w:val="00DB06C1"/>
    <w:pPr>
      <w:ind w:left="720"/>
      <w:contextualSpacing/>
    </w:pPr>
    <w:rPr>
      <w:rFonts w:eastAsia="Times New Roman"/>
    </w:rPr>
  </w:style>
  <w:style w:type="paragraph" w:customStyle="1" w:styleId="CharChar1CharChar">
    <w:name w:val="Char Char1 Char Char"/>
    <w:basedOn w:val="Normal"/>
    <w:uiPriority w:val="99"/>
    <w:rsid w:val="00CA4E8F"/>
    <w:pPr>
      <w:spacing w:after="160" w:line="240" w:lineRule="exact"/>
    </w:pPr>
    <w:rPr>
      <w:rFonts w:ascii="Arial" w:hAnsi="Arial" w:cs="Arial"/>
      <w:sz w:val="20"/>
      <w:szCs w:val="20"/>
    </w:rPr>
  </w:style>
  <w:style w:type="paragraph" w:styleId="BodyText3">
    <w:name w:val="Body Text 3"/>
    <w:basedOn w:val="Normal"/>
    <w:link w:val="BodyText3Char"/>
    <w:uiPriority w:val="99"/>
    <w:locked/>
    <w:rsid w:val="003279C9"/>
    <w:pPr>
      <w:spacing w:after="120"/>
    </w:pPr>
    <w:rPr>
      <w:sz w:val="16"/>
      <w:szCs w:val="16"/>
    </w:rPr>
  </w:style>
  <w:style w:type="character" w:customStyle="1" w:styleId="BodyText3Char">
    <w:name w:val="Body Text 3 Char"/>
    <w:basedOn w:val="DefaultParagraphFont"/>
    <w:link w:val="BodyText3"/>
    <w:uiPriority w:val="99"/>
    <w:semiHidden/>
    <w:locked/>
    <w:rsid w:val="00196290"/>
    <w:rPr>
      <w:rFonts w:cs="Times New Roman"/>
      <w:sz w:val="16"/>
      <w:szCs w:val="16"/>
      <w:lang w:val="en-US" w:eastAsia="en-US"/>
    </w:rPr>
  </w:style>
  <w:style w:type="paragraph" w:customStyle="1" w:styleId="Nnnn">
    <w:name w:val="Nnnn"/>
    <w:basedOn w:val="Normal"/>
    <w:link w:val="NnnnChar1"/>
    <w:uiPriority w:val="99"/>
    <w:rsid w:val="003279C9"/>
    <w:pPr>
      <w:numPr>
        <w:numId w:val="1"/>
      </w:numPr>
      <w:spacing w:after="120" w:line="240" w:lineRule="auto"/>
      <w:ind w:left="0" w:firstLine="0"/>
      <w:jc w:val="both"/>
    </w:pPr>
    <w:rPr>
      <w:rFonts w:ascii="Times New Roman" w:hAnsi="Times New Roman"/>
      <w:lang w:val="en-GB" w:eastAsia="bg-BG"/>
    </w:rPr>
  </w:style>
  <w:style w:type="character" w:customStyle="1" w:styleId="NnnnChar1">
    <w:name w:val="Nnnn Char1"/>
    <w:basedOn w:val="DefaultParagraphFont"/>
    <w:link w:val="Nnnn"/>
    <w:uiPriority w:val="99"/>
    <w:locked/>
    <w:rsid w:val="003279C9"/>
    <w:rPr>
      <w:rFonts w:cs="Times New Roman"/>
      <w:sz w:val="22"/>
      <w:szCs w:val="22"/>
      <w:lang w:val="en-GB" w:eastAsia="bg-BG" w:bidi="ar-SA"/>
    </w:rPr>
  </w:style>
  <w:style w:type="paragraph" w:customStyle="1" w:styleId="NormalbulletsChar">
    <w:name w:val="Normal bullets Char"/>
    <w:basedOn w:val="Normal"/>
    <w:uiPriority w:val="99"/>
    <w:rsid w:val="00BC29B8"/>
    <w:pPr>
      <w:numPr>
        <w:numId w:val="39"/>
      </w:numPr>
      <w:spacing w:after="0" w:line="240" w:lineRule="auto"/>
    </w:pPr>
    <w:rPr>
      <w:rFonts w:ascii="Times New Roman" w:hAnsi="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iPriority="0"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iPriority="0"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851243"/>
    <w:pPr>
      <w:spacing w:after="200" w:line="276" w:lineRule="auto"/>
    </w:pPr>
    <w:rPr>
      <w:lang w:val="en-US" w:eastAsia="en-US"/>
    </w:rPr>
  </w:style>
  <w:style w:type="paragraph" w:styleId="Heading1">
    <w:name w:val="heading 1"/>
    <w:basedOn w:val="Normal"/>
    <w:next w:val="Normal"/>
    <w:link w:val="Heading1Char1"/>
    <w:uiPriority w:val="99"/>
    <w:qFormat/>
    <w:rsid w:val="00D6638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9"/>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9"/>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9"/>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9"/>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9"/>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9"/>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9"/>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1"/>
    <w:uiPriority w:val="99"/>
    <w:locked/>
    <w:rsid w:val="00D6638C"/>
    <w:rPr>
      <w:rFonts w:cs="Times New Roman"/>
      <w:b/>
      <w:bCs/>
      <w:caps/>
      <w:color w:val="FFFFFF"/>
      <w:spacing w:val="15"/>
      <w:shd w:val="clear" w:color="auto" w:fill="4F81BD"/>
    </w:rPr>
  </w:style>
  <w:style w:type="character" w:customStyle="1" w:styleId="Heading2Char">
    <w:name w:val="Heading 2 Char"/>
    <w:basedOn w:val="DefaultParagraphFont"/>
    <w:link w:val="Heading2"/>
    <w:uiPriority w:val="99"/>
    <w:locked/>
    <w:rsid w:val="00D6638C"/>
    <w:rPr>
      <w:rFonts w:cs="Times New Roman"/>
      <w:caps/>
      <w:spacing w:val="15"/>
      <w:shd w:val="clear" w:color="auto" w:fill="DBE5F1"/>
    </w:rPr>
  </w:style>
  <w:style w:type="character" w:customStyle="1" w:styleId="Heading3Char">
    <w:name w:val="Heading 3 Char"/>
    <w:basedOn w:val="DefaultParagraphFont"/>
    <w:link w:val="Heading3"/>
    <w:uiPriority w:val="99"/>
    <w:locked/>
    <w:rsid w:val="00D6638C"/>
    <w:rPr>
      <w:rFonts w:cs="Times New Roman"/>
      <w:caps/>
      <w:color w:val="243F60"/>
      <w:spacing w:val="15"/>
    </w:rPr>
  </w:style>
  <w:style w:type="character" w:customStyle="1" w:styleId="Heading4Char">
    <w:name w:val="Heading 4 Char"/>
    <w:basedOn w:val="DefaultParagraphFont"/>
    <w:link w:val="Heading4"/>
    <w:uiPriority w:val="99"/>
    <w:locked/>
    <w:rsid w:val="00D6638C"/>
    <w:rPr>
      <w:rFonts w:cs="Times New Roman"/>
      <w:caps/>
      <w:color w:val="365F91"/>
      <w:spacing w:val="10"/>
    </w:rPr>
  </w:style>
  <w:style w:type="character" w:customStyle="1" w:styleId="Heading5Char">
    <w:name w:val="Heading 5 Char"/>
    <w:basedOn w:val="DefaultParagraphFont"/>
    <w:link w:val="Heading5"/>
    <w:uiPriority w:val="99"/>
    <w:locked/>
    <w:rsid w:val="00D6638C"/>
    <w:rPr>
      <w:rFonts w:cs="Times New Roman"/>
      <w:caps/>
      <w:color w:val="365F91"/>
      <w:spacing w:val="10"/>
    </w:rPr>
  </w:style>
  <w:style w:type="character" w:customStyle="1" w:styleId="Heading6Char">
    <w:name w:val="Heading 6 Char"/>
    <w:basedOn w:val="DefaultParagraphFont"/>
    <w:link w:val="Heading6"/>
    <w:uiPriority w:val="99"/>
    <w:semiHidden/>
    <w:locked/>
    <w:rsid w:val="00D6638C"/>
    <w:rPr>
      <w:rFonts w:cs="Times New Roman"/>
      <w:caps/>
      <w:color w:val="365F91"/>
      <w:spacing w:val="10"/>
    </w:rPr>
  </w:style>
  <w:style w:type="character" w:customStyle="1" w:styleId="Heading7Char">
    <w:name w:val="Heading 7 Char"/>
    <w:basedOn w:val="DefaultParagraphFont"/>
    <w:link w:val="Heading7"/>
    <w:uiPriority w:val="99"/>
    <w:semiHidden/>
    <w:locked/>
    <w:rsid w:val="00D6638C"/>
    <w:rPr>
      <w:rFonts w:cs="Times New Roman"/>
      <w:caps/>
      <w:color w:val="365F91"/>
      <w:spacing w:val="10"/>
    </w:rPr>
  </w:style>
  <w:style w:type="character" w:customStyle="1" w:styleId="Heading8Char">
    <w:name w:val="Heading 8 Char"/>
    <w:basedOn w:val="DefaultParagraphFont"/>
    <w:link w:val="Heading8"/>
    <w:uiPriority w:val="99"/>
    <w:semiHidden/>
    <w:locked/>
    <w:rsid w:val="00D6638C"/>
    <w:rPr>
      <w:rFonts w:eastAsia="Times New Roman" w:cs="Times New Roman"/>
      <w:caps/>
      <w:spacing w:val="10"/>
      <w:sz w:val="18"/>
      <w:szCs w:val="18"/>
    </w:rPr>
  </w:style>
  <w:style w:type="character" w:customStyle="1" w:styleId="Heading9Char">
    <w:name w:val="Heading 9 Char"/>
    <w:basedOn w:val="DefaultParagraphFont"/>
    <w:link w:val="Heading9"/>
    <w:uiPriority w:val="99"/>
    <w:semiHidden/>
    <w:locked/>
    <w:rsid w:val="00D6638C"/>
    <w:rPr>
      <w:rFonts w:eastAsia="Times New Roman" w:cs="Times New Roman"/>
      <w:i/>
      <w:caps/>
      <w:spacing w:val="10"/>
      <w:sz w:val="18"/>
      <w:szCs w:val="18"/>
    </w:rPr>
  </w:style>
  <w:style w:type="paragraph" w:customStyle="1" w:styleId="Heading11">
    <w:name w:val="Heading 11"/>
    <w:basedOn w:val="Normal"/>
    <w:next w:val="Normal"/>
    <w:link w:val="Heading1Char"/>
    <w:uiPriority w:val="99"/>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9"/>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9"/>
    <w:rsid w:val="00F05366"/>
  </w:style>
  <w:style w:type="paragraph" w:customStyle="1" w:styleId="Heading41">
    <w:name w:val="Heading 41"/>
    <w:basedOn w:val="Normal"/>
    <w:next w:val="Normal"/>
    <w:uiPriority w:val="99"/>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9"/>
    <w:semiHidden/>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9"/>
    <w:semiHidden/>
    <w:rsid w:val="00D6638C"/>
    <w:pPr>
      <w:spacing w:before="300" w:after="0"/>
      <w:outlineLvl w:val="6"/>
    </w:pPr>
    <w:rPr>
      <w:rFonts w:eastAsia="Times New Roman"/>
      <w:caps/>
      <w:color w:val="365F91"/>
      <w:spacing w:val="10"/>
    </w:rPr>
  </w:style>
  <w:style w:type="paragraph" w:customStyle="1" w:styleId="Caption1">
    <w:name w:val="Caption1"/>
    <w:basedOn w:val="Normal"/>
    <w:next w:val="Normal"/>
    <w:uiPriority w:val="99"/>
    <w:semiHidden/>
    <w:rsid w:val="00D6638C"/>
    <w:pPr>
      <w:spacing w:before="200"/>
    </w:pPr>
    <w:rPr>
      <w:rFonts w:eastAsia="Times New Roman"/>
      <w:b/>
      <w:bCs/>
      <w:color w:val="365F91"/>
      <w:sz w:val="16"/>
      <w:szCs w:val="16"/>
    </w:rPr>
  </w:style>
  <w:style w:type="paragraph" w:customStyle="1" w:styleId="Title1">
    <w:name w:val="Title1"/>
    <w:basedOn w:val="Normal"/>
    <w:next w:val="Normal"/>
    <w:uiPriority w:val="99"/>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99"/>
    <w:locked/>
    <w:rsid w:val="00D6638C"/>
    <w:rPr>
      <w:rFonts w:cs="Times New Roman"/>
      <w:caps/>
      <w:color w:val="4F81BD"/>
      <w:spacing w:val="10"/>
      <w:kern w:val="28"/>
      <w:sz w:val="52"/>
      <w:szCs w:val="52"/>
    </w:rPr>
  </w:style>
  <w:style w:type="paragraph" w:customStyle="1" w:styleId="Subtitle1">
    <w:name w:val="Subtitle1"/>
    <w:basedOn w:val="Normal"/>
    <w:next w:val="Normal"/>
    <w:uiPriority w:val="99"/>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99"/>
    <w:locked/>
    <w:rsid w:val="00D6638C"/>
    <w:rPr>
      <w:rFonts w:cs="Times New Roman"/>
      <w:caps/>
      <w:color w:val="595959"/>
      <w:spacing w:val="10"/>
      <w:sz w:val="24"/>
      <w:szCs w:val="24"/>
    </w:rPr>
  </w:style>
  <w:style w:type="character" w:styleId="Strong">
    <w:name w:val="Strong"/>
    <w:basedOn w:val="DefaultParagraphFont"/>
    <w:uiPriority w:val="99"/>
    <w:qFormat/>
    <w:rsid w:val="00D6638C"/>
    <w:rPr>
      <w:rFonts w:cs="Times New Roman"/>
      <w:b/>
    </w:rPr>
  </w:style>
  <w:style w:type="character" w:customStyle="1" w:styleId="Emphasis1">
    <w:name w:val="Emphasis1"/>
    <w:uiPriority w:val="99"/>
    <w:rsid w:val="00D6638C"/>
    <w:rPr>
      <w:caps/>
      <w:color w:val="243F60"/>
      <w:spacing w:val="5"/>
    </w:rPr>
  </w:style>
  <w:style w:type="paragraph" w:styleId="NoSpacing">
    <w:name w:val="No Spacing"/>
    <w:basedOn w:val="Normal"/>
    <w:link w:val="NoSpacingChar"/>
    <w:uiPriority w:val="99"/>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99"/>
    <w:locked/>
    <w:rsid w:val="00D6638C"/>
    <w:rPr>
      <w:rFonts w:eastAsia="Times New Roman" w:cs="Times New Roman"/>
      <w:sz w:val="20"/>
      <w:szCs w:val="20"/>
    </w:rPr>
  </w:style>
  <w:style w:type="paragraph" w:styleId="ListParagraph">
    <w:name w:val="List Paragraph"/>
    <w:basedOn w:val="Normal"/>
    <w:link w:val="ListParagraphChar"/>
    <w:uiPriority w:val="99"/>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9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99"/>
    <w:locked/>
    <w:rsid w:val="00D6638C"/>
    <w:rPr>
      <w:rFonts w:eastAsia="Times New Roman" w:cs="Times New Roman"/>
      <w:i/>
      <w:iCs/>
      <w:sz w:val="20"/>
      <w:szCs w:val="20"/>
    </w:rPr>
  </w:style>
  <w:style w:type="paragraph" w:customStyle="1" w:styleId="IntenseQuote1">
    <w:name w:val="Intense Quote1"/>
    <w:basedOn w:val="Normal"/>
    <w:next w:val="Normal"/>
    <w:uiPriority w:val="99"/>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99"/>
    <w:locked/>
    <w:rsid w:val="00D6638C"/>
    <w:rPr>
      <w:rFonts w:cs="Times New Roman"/>
      <w:i/>
      <w:iCs/>
      <w:color w:val="4F81BD"/>
      <w:sz w:val="20"/>
      <w:szCs w:val="20"/>
    </w:rPr>
  </w:style>
  <w:style w:type="character" w:customStyle="1" w:styleId="SubtleEmphasis1">
    <w:name w:val="Subtle Emphasis1"/>
    <w:uiPriority w:val="99"/>
    <w:rsid w:val="00D6638C"/>
    <w:rPr>
      <w:i/>
      <w:color w:val="243F60"/>
    </w:rPr>
  </w:style>
  <w:style w:type="character" w:customStyle="1" w:styleId="IntenseEmphasis1">
    <w:name w:val="Intense Emphasis1"/>
    <w:uiPriority w:val="99"/>
    <w:rsid w:val="00D6638C"/>
    <w:rPr>
      <w:b/>
      <w:caps/>
      <w:color w:val="243F60"/>
      <w:spacing w:val="10"/>
    </w:rPr>
  </w:style>
  <w:style w:type="character" w:customStyle="1" w:styleId="SubtleReference1">
    <w:name w:val="Subtle Reference1"/>
    <w:uiPriority w:val="99"/>
    <w:rsid w:val="00D6638C"/>
    <w:rPr>
      <w:b/>
      <w:color w:val="4F81BD"/>
    </w:rPr>
  </w:style>
  <w:style w:type="character" w:customStyle="1" w:styleId="IntenseReference1">
    <w:name w:val="Intense Reference1"/>
    <w:uiPriority w:val="99"/>
    <w:rsid w:val="00D6638C"/>
    <w:rPr>
      <w:b/>
      <w:i/>
      <w:caps/>
      <w:color w:val="4F81BD"/>
    </w:rPr>
  </w:style>
  <w:style w:type="character" w:styleId="BookTitle">
    <w:name w:val="Book Title"/>
    <w:basedOn w:val="DefaultParagraphFont"/>
    <w:uiPriority w:val="99"/>
    <w:qFormat/>
    <w:rsid w:val="00D6638C"/>
    <w:rPr>
      <w:rFonts w:cs="Times New Roman"/>
      <w:b/>
      <w:i/>
      <w:spacing w:val="9"/>
    </w:rPr>
  </w:style>
  <w:style w:type="character" w:customStyle="1" w:styleId="Heading1Char1">
    <w:name w:val="Heading 1 Char1"/>
    <w:basedOn w:val="DefaultParagraphFont"/>
    <w:link w:val="Heading1"/>
    <w:uiPriority w:val="99"/>
    <w:locked/>
    <w:rsid w:val="00D6638C"/>
    <w:rPr>
      <w:rFonts w:ascii="Cambria" w:hAnsi="Cambria" w:cs="Times New Roman"/>
      <w:b/>
      <w:bCs/>
      <w:color w:val="365F91"/>
      <w:sz w:val="28"/>
      <w:szCs w:val="28"/>
    </w:rPr>
  </w:style>
  <w:style w:type="paragraph" w:styleId="TOCHeading">
    <w:name w:val="TOC Heading"/>
    <w:basedOn w:val="Heading1"/>
    <w:next w:val="Normal"/>
    <w:uiPriority w:val="99"/>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hAnsi="Calibri"/>
      <w:caps/>
      <w:color w:val="FFFFFF"/>
      <w:spacing w:val="15"/>
      <w:sz w:val="22"/>
      <w:szCs w:val="22"/>
    </w:rPr>
  </w:style>
  <w:style w:type="character" w:styleId="FootnoteReference">
    <w:name w:val="footnote reference"/>
    <w:aliases w:val="16 Point,Superscript 6 Point,Superscript 6 Point + 11 pt"/>
    <w:basedOn w:val="DefaultParagraphFont"/>
    <w:uiPriority w:val="99"/>
    <w:rsid w:val="00D6638C"/>
    <w:rPr>
      <w:rFonts w:cs="Times New Roman"/>
      <w:vertAlign w:val="superscript"/>
    </w:rPr>
  </w:style>
  <w:style w:type="paragraph" w:customStyle="1" w:styleId="normalbullet">
    <w:name w:val="normal bullet"/>
    <w:basedOn w:val="Normal"/>
    <w:link w:val="normalbulletChar"/>
    <w:uiPriority w:val="99"/>
    <w:rsid w:val="00D6638C"/>
    <w:pPr>
      <w:numPr>
        <w:numId w:val="29"/>
      </w:numPr>
      <w:spacing w:before="60" w:after="60" w:line="240" w:lineRule="auto"/>
    </w:pPr>
    <w:rPr>
      <w:rFonts w:eastAsia="Times New Roman"/>
      <w:sz w:val="20"/>
      <w:szCs w:val="20"/>
    </w:rPr>
  </w:style>
  <w:style w:type="character" w:customStyle="1" w:styleId="normalbulletChar">
    <w:name w:val="normal bullet Char"/>
    <w:basedOn w:val="DefaultParagraphFont"/>
    <w:link w:val="normalbullet"/>
    <w:uiPriority w:val="99"/>
    <w:locked/>
    <w:rsid w:val="00D6638C"/>
    <w:rPr>
      <w:rFonts w:ascii="Calibri" w:hAnsi="Calibri" w:cs="Times New Roman"/>
      <w:sz w:val="20"/>
      <w:szCs w:val="20"/>
    </w:rPr>
  </w:style>
  <w:style w:type="paragraph" w:styleId="FootnoteText">
    <w:name w:val="footnote text"/>
    <w:aliases w:val="single space,Footnote Text Char Char Char Char,Footnote Text Char Char,Footnote Text Char2,Footnote Text Char1 Char1,Footnote Text Char Char Char,Footnote Text Char2 Char Char Char,Footnote Text Char1,Geneva 9,Font: Geneva 9,Boston 10,f"/>
    <w:basedOn w:val="Normal"/>
    <w:link w:val="FootnoteTextChar3"/>
    <w:uiPriority w:val="99"/>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2 Char,Footnote Text Char1 Char1 Char,Footnote Text Char Char Char Char1,Footnote Text Char2 Char Char Char Char,Geneva 9 Char"/>
    <w:basedOn w:val="DefaultParagraphFont"/>
    <w:uiPriority w:val="99"/>
    <w:semiHidden/>
    <w:locked/>
    <w:rsid w:val="000D41A7"/>
    <w:rPr>
      <w:rFonts w:cs="Times New Roman"/>
      <w:sz w:val="20"/>
      <w:szCs w:val="20"/>
      <w:lang w:val="en-US" w:eastAsia="en-US"/>
    </w:rPr>
  </w:style>
  <w:style w:type="character" w:customStyle="1" w:styleId="FootnoteTextChar3">
    <w:name w:val="Footnote Text Char3"/>
    <w:aliases w:val="single space Char1,Footnote Text Char Char Char Char Char1,Footnote Text Char Char Char2,Footnote Text Char2 Char1,Footnote Text Char1 Char1 Char1,Footnote Text Char Char Char Char2,Footnote Text Char2 Char Char Char Char1,f Char"/>
    <w:basedOn w:val="DefaultParagraphFont"/>
    <w:link w:val="FootnoteText"/>
    <w:uiPriority w:val="99"/>
    <w:locked/>
    <w:rsid w:val="00D6638C"/>
    <w:rPr>
      <w:rFonts w:eastAsia="Times New Roman" w:cs="Times New Roman"/>
      <w:sz w:val="20"/>
      <w:szCs w:val="20"/>
    </w:rPr>
  </w:style>
  <w:style w:type="character" w:styleId="Hyperlink">
    <w:name w:val="Hyperlink"/>
    <w:basedOn w:val="DefaultParagraphFont"/>
    <w:uiPriority w:val="99"/>
    <w:rsid w:val="00D6638C"/>
    <w:rPr>
      <w:rFonts w:cs="Times New Roman"/>
      <w:color w:val="0000FF"/>
      <w:u w:val="single"/>
    </w:rPr>
  </w:style>
  <w:style w:type="paragraph" w:customStyle="1" w:styleId="Normalbullet0">
    <w:name w:val="Normal bullet"/>
    <w:basedOn w:val="Normal"/>
    <w:link w:val="NormalbulletChar0"/>
    <w:uiPriority w:val="99"/>
    <w:rsid w:val="00D6638C"/>
    <w:rPr>
      <w:rFonts w:eastAsia="Times New Roman" w:cs="Calibri"/>
      <w:bCs/>
    </w:rPr>
  </w:style>
  <w:style w:type="character" w:customStyle="1" w:styleId="NormalbulletChar0">
    <w:name w:val="Normal bullet Char"/>
    <w:basedOn w:val="DefaultParagraphFont"/>
    <w:link w:val="Normalbullet0"/>
    <w:uiPriority w:val="99"/>
    <w:locked/>
    <w:rsid w:val="00D6638C"/>
    <w:rPr>
      <w:rFonts w:ascii="Calibri" w:hAnsi="Calibri" w:cs="Calibri"/>
      <w:bCs/>
    </w:rPr>
  </w:style>
  <w:style w:type="paragraph" w:styleId="BodyText">
    <w:name w:val="Body Text"/>
    <w:basedOn w:val="Normal"/>
    <w:link w:val="BodyTextChar"/>
    <w:uiPriority w:val="99"/>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locked/>
    <w:rsid w:val="00D6638C"/>
    <w:rPr>
      <w:rFonts w:ascii="Times New Roman" w:hAnsi="Times New Roman" w:cs="Times New Roman"/>
      <w:sz w:val="24"/>
      <w:szCs w:val="24"/>
    </w:rPr>
  </w:style>
  <w:style w:type="character" w:customStyle="1" w:styleId="ListParagraphChar">
    <w:name w:val="List Paragraph Char"/>
    <w:basedOn w:val="DefaultParagraphFont"/>
    <w:link w:val="ListParagraph"/>
    <w:uiPriority w:val="99"/>
    <w:locked/>
    <w:rsid w:val="00D6638C"/>
    <w:rPr>
      <w:rFonts w:eastAsia="Times New Roman" w:cs="Times New Roman"/>
      <w:sz w:val="20"/>
      <w:szCs w:val="20"/>
    </w:rPr>
  </w:style>
  <w:style w:type="paragraph" w:styleId="BalloonText">
    <w:name w:val="Balloon Text"/>
    <w:basedOn w:val="Normal"/>
    <w:link w:val="BalloonTextChar"/>
    <w:uiPriority w:val="99"/>
    <w:semiHidden/>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locked/>
    <w:rsid w:val="00D6638C"/>
    <w:rPr>
      <w:rFonts w:ascii="Tahoma" w:hAnsi="Tahoma" w:cs="Tahoma"/>
      <w:sz w:val="16"/>
      <w:szCs w:val="16"/>
    </w:rPr>
  </w:style>
  <w:style w:type="paragraph" w:customStyle="1" w:styleId="Default">
    <w:name w:val="Default"/>
    <w:rsid w:val="00D6638C"/>
    <w:pPr>
      <w:autoSpaceDE w:val="0"/>
      <w:autoSpaceDN w:val="0"/>
      <w:adjustRightInd w:val="0"/>
      <w:spacing w:before="200" w:after="200" w:line="276" w:lineRule="auto"/>
    </w:pPr>
    <w:rPr>
      <w:rFonts w:ascii="HIDDJN+TimesNewRoman,Bold" w:eastAsia="Times New Roman" w:hAnsi="HIDDJN+TimesNewRoman,Bold" w:cs="HIDDJN+TimesNewRoman,Bold"/>
      <w:color w:val="000000"/>
      <w:sz w:val="24"/>
      <w:szCs w:val="24"/>
      <w:lang w:val="en-US" w:eastAsia="en-US"/>
    </w:rPr>
  </w:style>
  <w:style w:type="paragraph" w:styleId="Header">
    <w:name w:val="header"/>
    <w:basedOn w:val="Normal"/>
    <w:link w:val="HeaderChar"/>
    <w:uiPriority w:val="99"/>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locked/>
    <w:rsid w:val="00D6638C"/>
    <w:rPr>
      <w:rFonts w:eastAsia="Times New Roman" w:cs="Times New Roman"/>
      <w:sz w:val="20"/>
      <w:szCs w:val="20"/>
    </w:rPr>
  </w:style>
  <w:style w:type="paragraph" w:styleId="Footer">
    <w:name w:val="footer"/>
    <w:basedOn w:val="Normal"/>
    <w:link w:val="FooterChar"/>
    <w:uiPriority w:val="99"/>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locked/>
    <w:rsid w:val="00D6638C"/>
    <w:rPr>
      <w:rFonts w:eastAsia="Times New Roman" w:cs="Times New Roman"/>
      <w:sz w:val="20"/>
      <w:szCs w:val="20"/>
    </w:rPr>
  </w:style>
  <w:style w:type="paragraph" w:styleId="TOC1">
    <w:name w:val="toc 1"/>
    <w:basedOn w:val="Normal"/>
    <w:next w:val="Normal"/>
    <w:autoRedefine/>
    <w:uiPriority w:val="99"/>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99"/>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99"/>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99"/>
    <w:rsid w:val="00D6638C"/>
    <w:rPr>
      <w:rFonts w:ascii="Times New Roman" w:eastAsia="MS Mincho"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llowedHyperlink1">
    <w:name w:val="FollowedHyperlink1"/>
    <w:basedOn w:val="DefaultParagraphFont"/>
    <w:uiPriority w:val="99"/>
    <w:semiHidden/>
    <w:rsid w:val="00D6638C"/>
    <w:rPr>
      <w:rFonts w:cs="Times New Roman"/>
      <w:color w:val="800080"/>
      <w:u w:val="single"/>
    </w:rPr>
  </w:style>
  <w:style w:type="character" w:styleId="HTMLCite">
    <w:name w:val="HTML Cite"/>
    <w:basedOn w:val="DefaultParagraphFont"/>
    <w:uiPriority w:val="99"/>
    <w:rsid w:val="00D6638C"/>
    <w:rPr>
      <w:rFonts w:cs="Times New Roman"/>
      <w:color w:val="0E774A"/>
    </w:rPr>
  </w:style>
  <w:style w:type="character" w:styleId="CommentReference">
    <w:name w:val="annotation reference"/>
    <w:basedOn w:val="DefaultParagraphFont"/>
    <w:semiHidden/>
    <w:rsid w:val="00D6638C"/>
    <w:rPr>
      <w:rFonts w:cs="Times New Roman"/>
      <w:sz w:val="16"/>
      <w:szCs w:val="16"/>
    </w:rPr>
  </w:style>
  <w:style w:type="paragraph" w:styleId="CommentText">
    <w:name w:val="annotation text"/>
    <w:basedOn w:val="Normal"/>
    <w:link w:val="CommentTextChar"/>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locked/>
    <w:rsid w:val="00D6638C"/>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D6638C"/>
    <w:rPr>
      <w:b/>
      <w:bCs/>
    </w:rPr>
  </w:style>
  <w:style w:type="character" w:customStyle="1" w:styleId="CommentSubjectChar">
    <w:name w:val="Comment Subject Char"/>
    <w:basedOn w:val="CommentTextChar"/>
    <w:link w:val="CommentSubject"/>
    <w:uiPriority w:val="99"/>
    <w:semiHidden/>
    <w:locked/>
    <w:rsid w:val="00D6638C"/>
    <w:rPr>
      <w:rFonts w:eastAsia="Times New Roman" w:cs="Times New Roman"/>
      <w:b/>
      <w:bCs/>
      <w:sz w:val="20"/>
      <w:szCs w:val="20"/>
    </w:rPr>
  </w:style>
  <w:style w:type="paragraph" w:styleId="Revision">
    <w:name w:val="Revision"/>
    <w:hidden/>
    <w:uiPriority w:val="99"/>
    <w:semiHidden/>
    <w:rsid w:val="00D6638C"/>
    <w:rPr>
      <w:rFonts w:eastAsia="Times New Roman"/>
      <w:sz w:val="20"/>
      <w:szCs w:val="20"/>
      <w:lang w:val="en-US" w:eastAsia="en-US"/>
    </w:rPr>
  </w:style>
  <w:style w:type="table" w:customStyle="1" w:styleId="LightList1">
    <w:name w:val="Light List1"/>
    <w:uiPriority w:val="99"/>
    <w:rsid w:val="00D6638C"/>
    <w:rPr>
      <w:rFonts w:eastAsia="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D6638C"/>
    <w:rPr>
      <w:rFonts w:eastAsia="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List-Accent21">
    <w:name w:val="Light List - Accent 21"/>
    <w:uiPriority w:val="99"/>
    <w:rsid w:val="00D6638C"/>
    <w:rPr>
      <w:rFonts w:eastAsia="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MediumShading11">
    <w:name w:val="Medium Shading 11"/>
    <w:uiPriority w:val="99"/>
    <w:rsid w:val="00D6638C"/>
    <w:rPr>
      <w:rFonts w:eastAsia="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ColorfulGrid-Accent51">
    <w:name w:val="Colorful Grid - Accent 51"/>
    <w:uiPriority w:val="99"/>
    <w:rsid w:val="00D6638C"/>
    <w:rPr>
      <w:rFonts w:eastAsia="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style>
  <w:style w:type="table" w:customStyle="1" w:styleId="ColorfulGrid1">
    <w:name w:val="Colorful Grid1"/>
    <w:uiPriority w:val="99"/>
    <w:rsid w:val="00D6638C"/>
    <w:rPr>
      <w:rFonts w:eastAsia="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ColorfulGrid-Accent11">
    <w:name w:val="Colorful Grid - Accent 11"/>
    <w:uiPriority w:val="99"/>
    <w:rsid w:val="00D6638C"/>
    <w:rPr>
      <w:rFonts w:eastAsia="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style>
  <w:style w:type="paragraph" w:customStyle="1" w:styleId="Tableau-">
    <w:name w:val="Tableau - •"/>
    <w:basedOn w:val="Normal"/>
    <w:uiPriority w:val="99"/>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sz w:val="18"/>
      <w:szCs w:val="20"/>
      <w:lang w:val="fr-FR"/>
    </w:rPr>
  </w:style>
  <w:style w:type="paragraph" w:customStyle="1" w:styleId="Tableau-Texte">
    <w:name w:val="Tableau - Texte"/>
    <w:basedOn w:val="Normal"/>
    <w:uiPriority w:val="99"/>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sz w:val="18"/>
      <w:szCs w:val="20"/>
      <w:lang w:val="fr-FR"/>
    </w:rPr>
  </w:style>
  <w:style w:type="table" w:customStyle="1" w:styleId="MediumShading1-Accent11">
    <w:name w:val="Medium Shading 1 - Accent 11"/>
    <w:uiPriority w:val="99"/>
    <w:rsid w:val="00D6638C"/>
    <w:rPr>
      <w:rFonts w:eastAsia="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6638C"/>
    <w:rPr>
      <w:rFonts w:cs="Times New Roman"/>
      <w:color w:val="808080"/>
    </w:rPr>
  </w:style>
  <w:style w:type="character" w:customStyle="1" w:styleId="apple-style-span">
    <w:name w:val="apple-style-span"/>
    <w:basedOn w:val="DefaultParagraphFont"/>
    <w:uiPriority w:val="99"/>
    <w:rsid w:val="00D6638C"/>
    <w:rPr>
      <w:rFonts w:cs="Times New Roman"/>
    </w:rPr>
  </w:style>
  <w:style w:type="table" w:customStyle="1" w:styleId="LightShading1">
    <w:name w:val="Light Shading1"/>
    <w:uiPriority w:val="99"/>
    <w:rsid w:val="00D6638C"/>
    <w:rPr>
      <w:rFonts w:eastAsia="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locked/>
    <w:rsid w:val="00D6638C"/>
    <w:rPr>
      <w:rFonts w:ascii="Tahoma" w:hAnsi="Tahoma" w:cs="Tahoma"/>
      <w:sz w:val="16"/>
      <w:szCs w:val="16"/>
    </w:rPr>
  </w:style>
  <w:style w:type="paragraph" w:styleId="BodyText2">
    <w:name w:val="Body Text 2"/>
    <w:basedOn w:val="Normal"/>
    <w:link w:val="BodyText2Char"/>
    <w:uiPriority w:val="99"/>
    <w:semiHidden/>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locked/>
    <w:rsid w:val="00D6638C"/>
    <w:rPr>
      <w:rFonts w:eastAsia="Times New Roman" w:cs="Times New Roman"/>
      <w:sz w:val="20"/>
      <w:szCs w:val="20"/>
    </w:rPr>
  </w:style>
  <w:style w:type="character" w:customStyle="1" w:styleId="Heading2Char1">
    <w:name w:val="Heading 2 Char1"/>
    <w:basedOn w:val="DefaultParagraphFont"/>
    <w:uiPriority w:val="99"/>
    <w:semiHidden/>
    <w:rsid w:val="00D6638C"/>
    <w:rPr>
      <w:rFonts w:ascii="Cambria" w:hAnsi="Cambria" w:cs="Times New Roman"/>
      <w:b/>
      <w:bCs/>
      <w:color w:val="4F81BD"/>
      <w:sz w:val="26"/>
      <w:szCs w:val="26"/>
    </w:rPr>
  </w:style>
  <w:style w:type="character" w:customStyle="1" w:styleId="Heading3Char1">
    <w:name w:val="Heading 3 Char1"/>
    <w:basedOn w:val="DefaultParagraphFont"/>
    <w:uiPriority w:val="99"/>
    <w:semiHidden/>
    <w:rsid w:val="00D6638C"/>
    <w:rPr>
      <w:rFonts w:ascii="Cambria" w:hAnsi="Cambria" w:cs="Times New Roman"/>
      <w:b/>
      <w:bCs/>
      <w:color w:val="4F81BD"/>
    </w:rPr>
  </w:style>
  <w:style w:type="character" w:customStyle="1" w:styleId="Heading4Char1">
    <w:name w:val="Heading 4 Char1"/>
    <w:basedOn w:val="DefaultParagraphFont"/>
    <w:uiPriority w:val="99"/>
    <w:semiHidden/>
    <w:rsid w:val="00D6638C"/>
    <w:rPr>
      <w:rFonts w:ascii="Cambria" w:hAnsi="Cambria" w:cs="Times New Roman"/>
      <w:b/>
      <w:bCs/>
      <w:i/>
      <w:iCs/>
      <w:color w:val="4F81BD"/>
    </w:rPr>
  </w:style>
  <w:style w:type="character" w:customStyle="1" w:styleId="Heading5Char1">
    <w:name w:val="Heading 5 Char1"/>
    <w:basedOn w:val="DefaultParagraphFont"/>
    <w:uiPriority w:val="99"/>
    <w:semiHidden/>
    <w:rsid w:val="00D6638C"/>
    <w:rPr>
      <w:rFonts w:ascii="Cambria" w:hAnsi="Cambria" w:cs="Times New Roman"/>
      <w:color w:val="243F60"/>
    </w:rPr>
  </w:style>
  <w:style w:type="character" w:customStyle="1" w:styleId="Heading6Char1">
    <w:name w:val="Heading 6 Char1"/>
    <w:basedOn w:val="DefaultParagraphFont"/>
    <w:uiPriority w:val="99"/>
    <w:semiHidden/>
    <w:rsid w:val="00D6638C"/>
    <w:rPr>
      <w:rFonts w:ascii="Cambria" w:hAnsi="Cambria" w:cs="Times New Roman"/>
      <w:i/>
      <w:iCs/>
      <w:color w:val="243F60"/>
    </w:rPr>
  </w:style>
  <w:style w:type="character" w:customStyle="1" w:styleId="Heading7Char1">
    <w:name w:val="Heading 7 Char1"/>
    <w:basedOn w:val="DefaultParagraphFont"/>
    <w:uiPriority w:val="99"/>
    <w:semiHidden/>
    <w:rsid w:val="00D6638C"/>
    <w:rPr>
      <w:rFonts w:ascii="Cambria" w:hAnsi="Cambria" w:cs="Times New Roman"/>
      <w:i/>
      <w:iCs/>
      <w:color w:val="404040"/>
    </w:rPr>
  </w:style>
  <w:style w:type="paragraph" w:styleId="Title">
    <w:name w:val="Title"/>
    <w:basedOn w:val="Normal"/>
    <w:next w:val="Normal"/>
    <w:link w:val="TitleChar"/>
    <w:uiPriority w:val="99"/>
    <w:qFormat/>
    <w:rsid w:val="00D6638C"/>
    <w:pPr>
      <w:pBdr>
        <w:bottom w:val="single" w:sz="8" w:space="4" w:color="4F81BD"/>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99"/>
    <w:locked/>
    <w:rsid w:val="00D6638C"/>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D6638C"/>
    <w:pPr>
      <w:numPr>
        <w:ilvl w:val="1"/>
      </w:numPr>
    </w:pPr>
    <w:rPr>
      <w:caps/>
      <w:color w:val="595959"/>
      <w:spacing w:val="10"/>
      <w:sz w:val="24"/>
      <w:szCs w:val="24"/>
    </w:rPr>
  </w:style>
  <w:style w:type="character" w:customStyle="1" w:styleId="SubtitleChar1">
    <w:name w:val="Subtitle Char1"/>
    <w:basedOn w:val="DefaultParagraphFont"/>
    <w:uiPriority w:val="99"/>
    <w:locked/>
    <w:rsid w:val="00D6638C"/>
    <w:rPr>
      <w:rFonts w:ascii="Cambria" w:hAnsi="Cambria" w:cs="Times New Roman"/>
      <w:i/>
      <w:iCs/>
      <w:color w:val="4F81BD"/>
      <w:spacing w:val="15"/>
      <w:sz w:val="24"/>
      <w:szCs w:val="24"/>
    </w:rPr>
  </w:style>
  <w:style w:type="character" w:styleId="Emphasis">
    <w:name w:val="Emphasis"/>
    <w:basedOn w:val="DefaultParagraphFont"/>
    <w:uiPriority w:val="99"/>
    <w:qFormat/>
    <w:rsid w:val="00D6638C"/>
    <w:rPr>
      <w:rFonts w:cs="Times New Roman"/>
      <w:i/>
      <w:iCs/>
    </w:rPr>
  </w:style>
  <w:style w:type="paragraph" w:styleId="IntenseQuote">
    <w:name w:val="Intense Quote"/>
    <w:basedOn w:val="Normal"/>
    <w:next w:val="Normal"/>
    <w:link w:val="IntenseQuoteChar"/>
    <w:uiPriority w:val="99"/>
    <w:qFormat/>
    <w:rsid w:val="00D6638C"/>
    <w:pPr>
      <w:pBdr>
        <w:bottom w:val="single" w:sz="4" w:space="4" w:color="4F81BD"/>
      </w:pBdr>
      <w:spacing w:before="200" w:after="280"/>
      <w:ind w:left="936" w:right="936"/>
    </w:pPr>
    <w:rPr>
      <w:i/>
      <w:iCs/>
      <w:color w:val="4F81BD"/>
      <w:sz w:val="20"/>
      <w:szCs w:val="20"/>
    </w:rPr>
  </w:style>
  <w:style w:type="character" w:customStyle="1" w:styleId="IntenseQuoteChar1">
    <w:name w:val="Intense Quote Char1"/>
    <w:basedOn w:val="DefaultParagraphFont"/>
    <w:uiPriority w:val="99"/>
    <w:locked/>
    <w:rsid w:val="00D6638C"/>
    <w:rPr>
      <w:rFonts w:cs="Times New Roman"/>
      <w:b/>
      <w:bCs/>
      <w:i/>
      <w:iCs/>
      <w:color w:val="4F81BD"/>
    </w:rPr>
  </w:style>
  <w:style w:type="character" w:styleId="SubtleEmphasis">
    <w:name w:val="Subtle Emphasis"/>
    <w:basedOn w:val="DefaultParagraphFont"/>
    <w:uiPriority w:val="99"/>
    <w:qFormat/>
    <w:rsid w:val="00D6638C"/>
    <w:rPr>
      <w:rFonts w:cs="Times New Roman"/>
      <w:i/>
      <w:iCs/>
      <w:color w:val="808080"/>
    </w:rPr>
  </w:style>
  <w:style w:type="character" w:styleId="IntenseEmphasis">
    <w:name w:val="Intense Emphasis"/>
    <w:basedOn w:val="DefaultParagraphFont"/>
    <w:uiPriority w:val="99"/>
    <w:qFormat/>
    <w:rsid w:val="00D6638C"/>
    <w:rPr>
      <w:rFonts w:cs="Times New Roman"/>
      <w:b/>
      <w:bCs/>
      <w:i/>
      <w:iCs/>
      <w:color w:val="4F81BD"/>
    </w:rPr>
  </w:style>
  <w:style w:type="character" w:styleId="SubtleReference">
    <w:name w:val="Subtle Reference"/>
    <w:basedOn w:val="DefaultParagraphFont"/>
    <w:uiPriority w:val="99"/>
    <w:qFormat/>
    <w:rsid w:val="00D6638C"/>
    <w:rPr>
      <w:rFonts w:cs="Times New Roman"/>
      <w:smallCaps/>
      <w:color w:val="C0504D"/>
      <w:u w:val="single"/>
    </w:rPr>
  </w:style>
  <w:style w:type="character" w:styleId="IntenseReference">
    <w:name w:val="Intense Reference"/>
    <w:basedOn w:val="DefaultParagraphFont"/>
    <w:uiPriority w:val="99"/>
    <w:qFormat/>
    <w:rsid w:val="00D6638C"/>
    <w:rPr>
      <w:rFonts w:cs="Times New Roman"/>
      <w:b/>
      <w:bCs/>
      <w:smallCaps/>
      <w:color w:val="C0504D"/>
      <w:spacing w:val="5"/>
      <w:u w:val="single"/>
    </w:rPr>
  </w:style>
  <w:style w:type="character" w:styleId="FollowedHyperlink">
    <w:name w:val="FollowedHyperlink"/>
    <w:basedOn w:val="DefaultParagraphFont"/>
    <w:uiPriority w:val="99"/>
    <w:semiHidden/>
    <w:rsid w:val="00D6638C"/>
    <w:rPr>
      <w:rFonts w:cs="Times New Roman"/>
      <w:color w:val="800080"/>
      <w:u w:val="single"/>
    </w:rPr>
  </w:style>
  <w:style w:type="table" w:styleId="LightList-Accent2">
    <w:name w:val="Light List Accent 2"/>
    <w:basedOn w:val="TableNormal"/>
    <w:uiPriority w:val="99"/>
    <w:rsid w:val="00D6638C"/>
    <w:rPr>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ColorfulGrid-Accent5">
    <w:name w:val="Colorful Grid Accent 5"/>
    <w:basedOn w:val="TableNormal"/>
    <w:uiPriority w:val="99"/>
    <w:rsid w:val="00D6638C"/>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1">
    <w:name w:val="Colorful Grid Accent 1"/>
    <w:basedOn w:val="TableNormal"/>
    <w:uiPriority w:val="99"/>
    <w:rsid w:val="00D6638C"/>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BodyTextIndent">
    <w:name w:val="Body Text Indent"/>
    <w:basedOn w:val="Normal"/>
    <w:link w:val="BodyTextIndentChar"/>
    <w:uiPriority w:val="99"/>
    <w:semiHidden/>
    <w:rsid w:val="00B7037A"/>
    <w:pPr>
      <w:spacing w:after="120" w:line="240" w:lineRule="auto"/>
      <w:ind w:left="283"/>
    </w:pPr>
    <w:rPr>
      <w:rFonts w:ascii="Times New Roman" w:eastAsia="Times New Roman" w:hAnsi="Times New Roman"/>
      <w:sz w:val="20"/>
      <w:szCs w:val="20"/>
    </w:rPr>
  </w:style>
  <w:style w:type="character" w:customStyle="1" w:styleId="BodyTextIndentChar">
    <w:name w:val="Body Text Indent Char"/>
    <w:basedOn w:val="DefaultParagraphFont"/>
    <w:link w:val="BodyTextIndent"/>
    <w:uiPriority w:val="99"/>
    <w:semiHidden/>
    <w:locked/>
    <w:rsid w:val="00B7037A"/>
    <w:rPr>
      <w:rFonts w:ascii="Times New Roman" w:hAnsi="Times New Roman" w:cs="Times New Roman"/>
      <w:sz w:val="20"/>
      <w:szCs w:val="20"/>
      <w:lang w:bidi="ar-SA"/>
    </w:rPr>
  </w:style>
  <w:style w:type="paragraph" w:customStyle="1" w:styleId="Listenabsatz1">
    <w:name w:val="Listenabsatz1"/>
    <w:basedOn w:val="Normal"/>
    <w:uiPriority w:val="99"/>
    <w:rsid w:val="00DB06C1"/>
    <w:pPr>
      <w:ind w:left="720"/>
      <w:contextualSpacing/>
    </w:pPr>
    <w:rPr>
      <w:rFonts w:eastAsia="Times New Roman"/>
    </w:rPr>
  </w:style>
  <w:style w:type="paragraph" w:customStyle="1" w:styleId="CharChar1CharChar">
    <w:name w:val="Char Char1 Char Char"/>
    <w:basedOn w:val="Normal"/>
    <w:uiPriority w:val="99"/>
    <w:rsid w:val="00CA4E8F"/>
    <w:pPr>
      <w:spacing w:after="160" w:line="240" w:lineRule="exact"/>
    </w:pPr>
    <w:rPr>
      <w:rFonts w:ascii="Arial" w:hAnsi="Arial" w:cs="Arial"/>
      <w:sz w:val="20"/>
      <w:szCs w:val="20"/>
    </w:rPr>
  </w:style>
  <w:style w:type="paragraph" w:styleId="BodyText3">
    <w:name w:val="Body Text 3"/>
    <w:basedOn w:val="Normal"/>
    <w:link w:val="BodyText3Char"/>
    <w:uiPriority w:val="99"/>
    <w:locked/>
    <w:rsid w:val="003279C9"/>
    <w:pPr>
      <w:spacing w:after="120"/>
    </w:pPr>
    <w:rPr>
      <w:sz w:val="16"/>
      <w:szCs w:val="16"/>
    </w:rPr>
  </w:style>
  <w:style w:type="character" w:customStyle="1" w:styleId="BodyText3Char">
    <w:name w:val="Body Text 3 Char"/>
    <w:basedOn w:val="DefaultParagraphFont"/>
    <w:link w:val="BodyText3"/>
    <w:uiPriority w:val="99"/>
    <w:semiHidden/>
    <w:locked/>
    <w:rsid w:val="00196290"/>
    <w:rPr>
      <w:rFonts w:cs="Times New Roman"/>
      <w:sz w:val="16"/>
      <w:szCs w:val="16"/>
      <w:lang w:val="en-US" w:eastAsia="en-US"/>
    </w:rPr>
  </w:style>
  <w:style w:type="paragraph" w:customStyle="1" w:styleId="Nnnn">
    <w:name w:val="Nnnn"/>
    <w:basedOn w:val="Normal"/>
    <w:link w:val="NnnnChar1"/>
    <w:uiPriority w:val="99"/>
    <w:rsid w:val="003279C9"/>
    <w:pPr>
      <w:numPr>
        <w:numId w:val="1"/>
      </w:numPr>
      <w:spacing w:after="120" w:line="240" w:lineRule="auto"/>
      <w:ind w:left="0" w:firstLine="0"/>
      <w:jc w:val="both"/>
    </w:pPr>
    <w:rPr>
      <w:rFonts w:ascii="Times New Roman" w:hAnsi="Times New Roman"/>
      <w:lang w:val="en-GB" w:eastAsia="bg-BG"/>
    </w:rPr>
  </w:style>
  <w:style w:type="character" w:customStyle="1" w:styleId="NnnnChar1">
    <w:name w:val="Nnnn Char1"/>
    <w:basedOn w:val="DefaultParagraphFont"/>
    <w:link w:val="Nnnn"/>
    <w:uiPriority w:val="99"/>
    <w:locked/>
    <w:rsid w:val="003279C9"/>
    <w:rPr>
      <w:rFonts w:cs="Times New Roman"/>
      <w:sz w:val="22"/>
      <w:szCs w:val="22"/>
      <w:lang w:val="en-GB" w:eastAsia="bg-BG" w:bidi="ar-SA"/>
    </w:rPr>
  </w:style>
  <w:style w:type="paragraph" w:customStyle="1" w:styleId="NormalbulletsChar">
    <w:name w:val="Normal bullets Char"/>
    <w:basedOn w:val="Normal"/>
    <w:uiPriority w:val="99"/>
    <w:rsid w:val="00BC29B8"/>
    <w:pPr>
      <w:numPr>
        <w:numId w:val="39"/>
      </w:numPr>
      <w:spacing w:after="0" w:line="240" w:lineRule="auto"/>
    </w:pPr>
    <w:rPr>
      <w:rFonts w:ascii="Times New Roman" w:hAnsi="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48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ndp.k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jobs.undp.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evaluation.org/ethicalguidelin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5668</Words>
  <Characters>32309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FSAFASF</vt:lpstr>
    </vt:vector>
  </TitlesOfParts>
  <Company>SPecialiST RePack</Company>
  <LinksUpToDate>false</LinksUpToDate>
  <CharactersWithSpaces>37902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FSAFASF</dc:title>
  <dc:creator>Alan Fox</dc:creator>
  <cp:lastModifiedBy>Lilia Ormonbekova</cp:lastModifiedBy>
  <cp:revision>2</cp:revision>
  <dcterms:created xsi:type="dcterms:W3CDTF">2012-11-08T07:12:00Z</dcterms:created>
  <dcterms:modified xsi:type="dcterms:W3CDTF">2012-11-08T07:12:00Z</dcterms:modified>
</cp:coreProperties>
</file>