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CAA46" w14:textId="77777777" w:rsidR="00114B41" w:rsidRPr="00134B13" w:rsidRDefault="00D76D34" w:rsidP="00134B13">
      <w:pPr>
        <w:pStyle w:val="Title"/>
        <w:ind w:left="720" w:firstLine="720"/>
        <w:jc w:val="right"/>
        <w:rPr>
          <w:rFonts w:ascii="Arial" w:hAnsi="Arial" w:cs="Arial"/>
          <w:b w:val="0"/>
          <w:color w:val="auto"/>
          <w:sz w:val="20"/>
          <w:szCs w:val="20"/>
        </w:rPr>
      </w:pPr>
      <w:r>
        <w:rPr>
          <w:rFonts w:ascii="Arial" w:hAnsi="Arial" w:cs="Arial"/>
          <w:color w:val="auto"/>
          <w:sz w:val="20"/>
          <w:szCs w:val="20"/>
        </w:rPr>
        <w:t>Fi</w:t>
      </w:r>
      <w:r w:rsidR="00E05D81">
        <w:rPr>
          <w:rFonts w:ascii="Arial" w:hAnsi="Arial" w:cs="Arial"/>
          <w:color w:val="auto"/>
          <w:sz w:val="20"/>
          <w:szCs w:val="20"/>
        </w:rPr>
        <w:t>rst Progress Report</w:t>
      </w:r>
      <w:r>
        <w:rPr>
          <w:rFonts w:ascii="Arial" w:hAnsi="Arial" w:cs="Arial"/>
          <w:color w:val="auto"/>
          <w:sz w:val="20"/>
          <w:szCs w:val="20"/>
        </w:rPr>
        <w:t xml:space="preserve"> </w:t>
      </w:r>
      <w:r w:rsidR="00551D08">
        <w:rPr>
          <w:rFonts w:ascii="Arial" w:hAnsi="Arial" w:cs="Arial"/>
          <w:b w:val="0"/>
          <w:color w:val="auto"/>
          <w:sz w:val="20"/>
          <w:szCs w:val="20"/>
        </w:rPr>
        <w:t xml:space="preserve">– </w:t>
      </w:r>
      <w:r w:rsidR="00E05D81">
        <w:rPr>
          <w:rFonts w:ascii="Arial" w:hAnsi="Arial" w:cs="Arial"/>
          <w:b w:val="0"/>
          <w:color w:val="auto"/>
          <w:sz w:val="20"/>
          <w:szCs w:val="20"/>
        </w:rPr>
        <w:t>November 2012</w:t>
      </w:r>
    </w:p>
    <w:p w14:paraId="5FACAA47" w14:textId="77777777" w:rsidR="00114B41" w:rsidRPr="00134B13" w:rsidRDefault="00F01E50" w:rsidP="00134B13">
      <w:pPr>
        <w:pStyle w:val="Title"/>
        <w:ind w:left="720" w:firstLine="720"/>
        <w:rPr>
          <w:rFonts w:ascii="Arial" w:hAnsi="Arial" w:cs="Arial"/>
          <w:b w:val="0"/>
          <w:color w:val="auto"/>
          <w:sz w:val="36"/>
          <w:szCs w:val="36"/>
        </w:rPr>
      </w:pPr>
      <w:r>
        <w:rPr>
          <w:rFonts w:ascii="Arial" w:hAnsi="Arial" w:cs="Arial"/>
          <w:b w:val="0"/>
          <w:color w:val="auto"/>
          <w:sz w:val="36"/>
          <w:szCs w:val="36"/>
        </w:rPr>
        <w:t xml:space="preserve">Joint </w:t>
      </w:r>
      <w:r w:rsidR="00114B41" w:rsidRPr="00134B13">
        <w:rPr>
          <w:rFonts w:ascii="Arial" w:hAnsi="Arial" w:cs="Arial"/>
          <w:b w:val="0"/>
          <w:color w:val="auto"/>
          <w:sz w:val="36"/>
          <w:szCs w:val="36"/>
        </w:rPr>
        <w:t>Management Response</w:t>
      </w:r>
    </w:p>
    <w:p w14:paraId="5FACAA48" w14:textId="77777777" w:rsidR="00114B41" w:rsidRPr="002850EA" w:rsidRDefault="00114B41" w:rsidP="002850EA">
      <w:pPr>
        <w:rPr>
          <w:rFonts w:ascii="Arial" w:hAnsi="Arial" w:cs="Arial"/>
          <w:b/>
        </w:rPr>
      </w:pPr>
    </w:p>
    <w:p w14:paraId="5FACAA49" w14:textId="77777777" w:rsidR="00114B41" w:rsidRPr="002850EA" w:rsidRDefault="00114B41" w:rsidP="002850EA">
      <w:pPr>
        <w:rPr>
          <w:rFonts w:ascii="Arial" w:hAnsi="Arial" w:cs="Arial"/>
        </w:rPr>
      </w:pPr>
      <w:r w:rsidRPr="002850EA">
        <w:rPr>
          <w:rFonts w:ascii="Arial" w:hAnsi="Arial" w:cs="Arial"/>
          <w:u w:val="single"/>
        </w:rPr>
        <w:t>Review Title:</w:t>
      </w:r>
      <w:r w:rsidRPr="002850EA">
        <w:rPr>
          <w:rFonts w:ascii="Arial" w:hAnsi="Arial" w:cs="Arial"/>
        </w:rPr>
        <w:tab/>
      </w:r>
      <w:r w:rsidRPr="002850EA">
        <w:rPr>
          <w:rFonts w:ascii="Arial" w:hAnsi="Arial" w:cs="Arial"/>
        </w:rPr>
        <w:tab/>
      </w:r>
      <w:r w:rsidR="00F01E50">
        <w:rPr>
          <w:rFonts w:ascii="Arial" w:hAnsi="Arial" w:cs="Arial"/>
        </w:rPr>
        <w:t xml:space="preserve">Joint </w:t>
      </w:r>
      <w:r>
        <w:rPr>
          <w:rFonts w:ascii="Arial" w:hAnsi="Arial" w:cs="Arial"/>
        </w:rPr>
        <w:t xml:space="preserve">Evaluation of Collaboration between </w:t>
      </w:r>
      <w:r w:rsidRPr="002850EA">
        <w:rPr>
          <w:rFonts w:ascii="Arial" w:hAnsi="Arial" w:cs="Arial"/>
        </w:rPr>
        <w:t>UNV</w:t>
      </w:r>
      <w:r>
        <w:rPr>
          <w:rFonts w:ascii="Arial" w:hAnsi="Arial" w:cs="Arial"/>
        </w:rPr>
        <w:t xml:space="preserve"> and </w:t>
      </w:r>
      <w:r w:rsidRPr="002850EA">
        <w:rPr>
          <w:rFonts w:ascii="Arial" w:hAnsi="Arial" w:cs="Arial"/>
        </w:rPr>
        <w:t>DFS</w:t>
      </w:r>
    </w:p>
    <w:p w14:paraId="5FACAA4A" w14:textId="77777777" w:rsidR="00114B41" w:rsidRPr="002850EA" w:rsidRDefault="00114B41" w:rsidP="002850EA">
      <w:pPr>
        <w:rPr>
          <w:rFonts w:ascii="Arial" w:hAnsi="Arial" w:cs="Arial"/>
          <w:lang w:eastAsia="ja-JP"/>
        </w:rPr>
      </w:pPr>
      <w:r w:rsidRPr="002850EA">
        <w:rPr>
          <w:rFonts w:ascii="Arial" w:hAnsi="Arial" w:cs="Arial"/>
          <w:u w:val="single"/>
        </w:rPr>
        <w:t>Completion Date:</w:t>
      </w:r>
      <w:r w:rsidRPr="002850EA">
        <w:rPr>
          <w:rFonts w:ascii="Arial" w:hAnsi="Arial" w:cs="Arial"/>
        </w:rPr>
        <w:tab/>
      </w:r>
      <w:r w:rsidR="00D41310">
        <w:rPr>
          <w:rFonts w:ascii="Arial" w:hAnsi="Arial" w:cs="Arial"/>
        </w:rPr>
        <w:t>November</w:t>
      </w:r>
      <w:r w:rsidRPr="002850EA">
        <w:rPr>
          <w:rFonts w:ascii="Arial" w:hAnsi="Arial" w:cs="Arial"/>
          <w:lang w:eastAsia="ja-JP"/>
        </w:rPr>
        <w:t xml:space="preserve"> 2011</w:t>
      </w:r>
    </w:p>
    <w:p w14:paraId="5FACAA4B" w14:textId="77777777" w:rsidR="00114B41" w:rsidRPr="00A935A9" w:rsidRDefault="00114B41" w:rsidP="00BB2F57">
      <w:pPr>
        <w:rPr>
          <w:rFonts w:ascii="Arial" w:hAnsi="Arial" w:cs="Arial"/>
          <w:lang w:eastAsia="ja-JP"/>
        </w:rPr>
      </w:pPr>
    </w:p>
    <w:tbl>
      <w:tblPr>
        <w:tblpPr w:leftFromText="180" w:rightFromText="180" w:vertAnchor="text" w:horzAnchor="margin" w:tblpXSpec="center" w:tblpY="116"/>
        <w:tblW w:w="22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160"/>
        <w:gridCol w:w="4860"/>
        <w:gridCol w:w="6390"/>
        <w:gridCol w:w="1170"/>
        <w:gridCol w:w="5310"/>
      </w:tblGrid>
      <w:tr w:rsidR="002018C3" w:rsidRPr="006549D3" w14:paraId="5FACAA4F" w14:textId="77777777" w:rsidTr="00D508B1">
        <w:trPr>
          <w:cantSplit/>
          <w:trHeight w:val="172"/>
        </w:trPr>
        <w:tc>
          <w:tcPr>
            <w:tcW w:w="2268" w:type="dxa"/>
            <w:vMerge w:val="restart"/>
            <w:shd w:val="clear" w:color="auto" w:fill="7F7F7F"/>
            <w:vAlign w:val="center"/>
          </w:tcPr>
          <w:p w14:paraId="5FACAA4C" w14:textId="77777777" w:rsidR="003C2154" w:rsidRPr="003C2154" w:rsidRDefault="003C2154" w:rsidP="00DD24EB">
            <w:pPr>
              <w:spacing w:before="60" w:after="60"/>
              <w:jc w:val="center"/>
              <w:rPr>
                <w:rFonts w:ascii="Arial" w:hAnsi="Arial" w:cs="Arial"/>
                <w:b/>
                <w:color w:val="FFFFFF"/>
                <w:sz w:val="20"/>
                <w:szCs w:val="20"/>
              </w:rPr>
            </w:pPr>
            <w:r w:rsidRPr="003C2154">
              <w:rPr>
                <w:rFonts w:ascii="Arial" w:hAnsi="Arial" w:cs="Arial"/>
                <w:b/>
                <w:color w:val="FFFFFF"/>
                <w:sz w:val="20"/>
                <w:szCs w:val="20"/>
              </w:rPr>
              <w:t>“Shorthand” recommendation and link with Global MOU</w:t>
            </w:r>
          </w:p>
        </w:tc>
        <w:tc>
          <w:tcPr>
            <w:tcW w:w="2160" w:type="dxa"/>
            <w:vMerge w:val="restart"/>
            <w:shd w:val="clear" w:color="auto" w:fill="7F7F7F"/>
            <w:vAlign w:val="center"/>
          </w:tcPr>
          <w:p w14:paraId="5FACAA4D" w14:textId="77777777" w:rsidR="003C2154" w:rsidRPr="003C2154" w:rsidRDefault="003C2154" w:rsidP="002850EA">
            <w:pPr>
              <w:spacing w:before="60" w:after="60"/>
              <w:jc w:val="center"/>
              <w:rPr>
                <w:rFonts w:ascii="Arial" w:hAnsi="Arial" w:cs="Arial"/>
                <w:b/>
                <w:color w:val="FFFFFF"/>
                <w:sz w:val="20"/>
                <w:szCs w:val="20"/>
              </w:rPr>
            </w:pPr>
            <w:r w:rsidRPr="003C2154">
              <w:rPr>
                <w:rFonts w:ascii="Arial" w:hAnsi="Arial" w:cs="Arial"/>
                <w:b/>
                <w:color w:val="FFFFFF"/>
                <w:sz w:val="20"/>
                <w:szCs w:val="20"/>
              </w:rPr>
              <w:t>Full recommendation</w:t>
            </w:r>
          </w:p>
        </w:tc>
        <w:tc>
          <w:tcPr>
            <w:tcW w:w="17730" w:type="dxa"/>
            <w:gridSpan w:val="4"/>
            <w:shd w:val="clear" w:color="auto" w:fill="7F7F7F"/>
          </w:tcPr>
          <w:p w14:paraId="5FACAA4E" w14:textId="77777777" w:rsidR="003C2154" w:rsidRPr="003C2154" w:rsidRDefault="003C2154" w:rsidP="002850EA">
            <w:pPr>
              <w:spacing w:before="60" w:after="60"/>
              <w:jc w:val="center"/>
              <w:rPr>
                <w:rFonts w:ascii="Arial" w:hAnsi="Arial" w:cs="Arial"/>
                <w:b/>
                <w:color w:val="FFFFFF"/>
                <w:sz w:val="20"/>
                <w:szCs w:val="20"/>
              </w:rPr>
            </w:pPr>
            <w:r w:rsidRPr="003C2154">
              <w:rPr>
                <w:rFonts w:ascii="Arial" w:hAnsi="Arial" w:cs="Arial"/>
                <w:b/>
                <w:color w:val="FFFFFF"/>
                <w:sz w:val="20"/>
                <w:szCs w:val="20"/>
              </w:rPr>
              <w:t>Management Response</w:t>
            </w:r>
          </w:p>
        </w:tc>
      </w:tr>
      <w:tr w:rsidR="00D508B1" w:rsidRPr="006549D3" w14:paraId="5FACAA56" w14:textId="77777777" w:rsidTr="00C612B6">
        <w:trPr>
          <w:cantSplit/>
          <w:trHeight w:val="181"/>
        </w:trPr>
        <w:tc>
          <w:tcPr>
            <w:tcW w:w="2268" w:type="dxa"/>
            <w:vMerge/>
            <w:shd w:val="clear" w:color="auto" w:fill="6689CC"/>
            <w:vAlign w:val="center"/>
          </w:tcPr>
          <w:p w14:paraId="5FACAA50" w14:textId="77777777" w:rsidR="00E05D81" w:rsidRPr="003C2154" w:rsidRDefault="00E05D81" w:rsidP="002850EA">
            <w:pPr>
              <w:spacing w:before="60" w:after="60"/>
              <w:jc w:val="center"/>
              <w:rPr>
                <w:rFonts w:ascii="Arial" w:hAnsi="Arial" w:cs="Arial"/>
                <w:sz w:val="20"/>
                <w:szCs w:val="20"/>
              </w:rPr>
            </w:pPr>
          </w:p>
        </w:tc>
        <w:tc>
          <w:tcPr>
            <w:tcW w:w="2160" w:type="dxa"/>
            <w:vMerge/>
            <w:shd w:val="clear" w:color="auto" w:fill="6689CC"/>
            <w:vAlign w:val="center"/>
          </w:tcPr>
          <w:p w14:paraId="5FACAA51" w14:textId="77777777" w:rsidR="00E05D81" w:rsidRPr="003C2154" w:rsidRDefault="00E05D81" w:rsidP="002850EA">
            <w:pPr>
              <w:spacing w:before="60" w:after="60"/>
              <w:jc w:val="center"/>
              <w:rPr>
                <w:rFonts w:ascii="Arial" w:hAnsi="Arial" w:cs="Arial"/>
                <w:sz w:val="20"/>
                <w:szCs w:val="20"/>
              </w:rPr>
            </w:pPr>
          </w:p>
        </w:tc>
        <w:tc>
          <w:tcPr>
            <w:tcW w:w="4860" w:type="dxa"/>
            <w:shd w:val="clear" w:color="auto" w:fill="D9D9D9"/>
            <w:vAlign w:val="center"/>
          </w:tcPr>
          <w:p w14:paraId="5FACAA52" w14:textId="77777777" w:rsidR="00E05D81" w:rsidRPr="003C2154" w:rsidRDefault="00E05D81" w:rsidP="00BF78E4">
            <w:pPr>
              <w:spacing w:before="60" w:after="60"/>
              <w:jc w:val="center"/>
              <w:rPr>
                <w:rFonts w:ascii="Arial" w:hAnsi="Arial" w:cs="Arial"/>
                <w:b/>
                <w:sz w:val="20"/>
                <w:szCs w:val="20"/>
              </w:rPr>
            </w:pPr>
            <w:r w:rsidRPr="003C2154">
              <w:rPr>
                <w:rFonts w:ascii="Arial" w:hAnsi="Arial" w:cs="Arial"/>
                <w:b/>
                <w:sz w:val="20"/>
                <w:szCs w:val="20"/>
              </w:rPr>
              <w:t>Joint UNV – DFS Responses</w:t>
            </w:r>
          </w:p>
        </w:tc>
        <w:tc>
          <w:tcPr>
            <w:tcW w:w="6390" w:type="dxa"/>
            <w:shd w:val="clear" w:color="auto" w:fill="D9D9D9"/>
            <w:vAlign w:val="center"/>
          </w:tcPr>
          <w:p w14:paraId="5FACAA53" w14:textId="77777777" w:rsidR="00E05D81" w:rsidRPr="003C2154" w:rsidRDefault="00E05D81" w:rsidP="002850EA">
            <w:pPr>
              <w:spacing w:before="60" w:after="60"/>
              <w:jc w:val="center"/>
              <w:rPr>
                <w:rFonts w:ascii="Arial" w:hAnsi="Arial" w:cs="Arial"/>
                <w:b/>
                <w:sz w:val="20"/>
                <w:szCs w:val="20"/>
              </w:rPr>
            </w:pPr>
            <w:r w:rsidRPr="003C2154">
              <w:rPr>
                <w:rFonts w:ascii="Arial" w:hAnsi="Arial" w:cs="Arial"/>
                <w:b/>
                <w:sz w:val="20"/>
                <w:szCs w:val="20"/>
              </w:rPr>
              <w:t>Key actions</w:t>
            </w:r>
          </w:p>
        </w:tc>
        <w:tc>
          <w:tcPr>
            <w:tcW w:w="1170" w:type="dxa"/>
            <w:shd w:val="clear" w:color="auto" w:fill="D9D9D9"/>
            <w:vAlign w:val="center"/>
          </w:tcPr>
          <w:p w14:paraId="5FACAA54" w14:textId="77777777" w:rsidR="00E05D81" w:rsidRPr="003C2154" w:rsidRDefault="00E05D81" w:rsidP="002850EA">
            <w:pPr>
              <w:spacing w:before="60" w:after="60"/>
              <w:jc w:val="center"/>
              <w:rPr>
                <w:rFonts w:ascii="Arial" w:hAnsi="Arial" w:cs="Arial"/>
                <w:b/>
                <w:sz w:val="20"/>
                <w:szCs w:val="20"/>
              </w:rPr>
            </w:pPr>
            <w:r w:rsidRPr="003C2154">
              <w:rPr>
                <w:rFonts w:ascii="Arial" w:hAnsi="Arial" w:cs="Arial"/>
                <w:b/>
                <w:sz w:val="20"/>
                <w:szCs w:val="20"/>
              </w:rPr>
              <w:t>Timeframe</w:t>
            </w:r>
          </w:p>
        </w:tc>
        <w:tc>
          <w:tcPr>
            <w:tcW w:w="5310" w:type="dxa"/>
            <w:shd w:val="clear" w:color="auto" w:fill="D9D9D9"/>
          </w:tcPr>
          <w:p w14:paraId="5FACAA55" w14:textId="77777777" w:rsidR="00E05D81" w:rsidRPr="003C2154" w:rsidRDefault="003C2154" w:rsidP="003C2154">
            <w:pPr>
              <w:spacing w:before="60" w:after="60"/>
              <w:jc w:val="center"/>
              <w:rPr>
                <w:rFonts w:ascii="Arial" w:hAnsi="Arial" w:cs="Arial"/>
                <w:b/>
                <w:sz w:val="20"/>
                <w:szCs w:val="20"/>
              </w:rPr>
            </w:pPr>
            <w:r>
              <w:rPr>
                <w:rFonts w:ascii="Arial" w:hAnsi="Arial" w:cs="Arial"/>
                <w:b/>
                <w:sz w:val="20"/>
                <w:szCs w:val="20"/>
              </w:rPr>
              <w:t>Progress Reporting</w:t>
            </w:r>
          </w:p>
        </w:tc>
      </w:tr>
      <w:tr w:rsidR="00D508B1" w:rsidRPr="006549D3" w14:paraId="5FACAA69" w14:textId="77777777" w:rsidTr="00C612B6">
        <w:trPr>
          <w:trHeight w:val="454"/>
        </w:trPr>
        <w:tc>
          <w:tcPr>
            <w:tcW w:w="2268" w:type="dxa"/>
          </w:tcPr>
          <w:p w14:paraId="5FACAA57" w14:textId="77777777" w:rsidR="00E05D81" w:rsidRPr="006549D3" w:rsidRDefault="00E05D81" w:rsidP="003C2154">
            <w:pPr>
              <w:rPr>
                <w:rFonts w:ascii="Arial" w:hAnsi="Arial" w:cs="Arial"/>
                <w:b/>
                <w:color w:val="C00000"/>
                <w:sz w:val="16"/>
                <w:szCs w:val="16"/>
              </w:rPr>
            </w:pPr>
            <w:r w:rsidRPr="006549D3">
              <w:rPr>
                <w:rFonts w:ascii="Arial" w:hAnsi="Arial" w:cs="Arial"/>
                <w:b/>
                <w:color w:val="C00000"/>
                <w:sz w:val="16"/>
                <w:szCs w:val="16"/>
              </w:rPr>
              <w:t>1. Use GFSS as guidance</w:t>
            </w:r>
          </w:p>
        </w:tc>
        <w:tc>
          <w:tcPr>
            <w:tcW w:w="2160" w:type="dxa"/>
          </w:tcPr>
          <w:p w14:paraId="5FACAA58" w14:textId="77777777" w:rsidR="00E05D81" w:rsidRPr="006549D3" w:rsidRDefault="00E05D81" w:rsidP="003C2154">
            <w:pPr>
              <w:rPr>
                <w:rFonts w:ascii="Arial" w:hAnsi="Arial" w:cs="Arial"/>
                <w:b/>
                <w:color w:val="0033CC"/>
                <w:sz w:val="16"/>
                <w:szCs w:val="16"/>
              </w:rPr>
            </w:pPr>
            <w:r w:rsidRPr="006549D3">
              <w:rPr>
                <w:rFonts w:ascii="Arial" w:hAnsi="Arial" w:cs="Arial"/>
                <w:b/>
                <w:color w:val="0033CC"/>
                <w:sz w:val="16"/>
                <w:szCs w:val="16"/>
              </w:rPr>
              <w:t>Recommendation 1:</w:t>
            </w:r>
          </w:p>
          <w:p w14:paraId="5FACAA59" w14:textId="77777777" w:rsidR="00E05D81" w:rsidRPr="006549D3" w:rsidRDefault="00E05D81" w:rsidP="003C2154">
            <w:pPr>
              <w:rPr>
                <w:rFonts w:ascii="Arial" w:hAnsi="Arial" w:cs="Arial"/>
                <w:sz w:val="16"/>
                <w:szCs w:val="16"/>
              </w:rPr>
            </w:pPr>
            <w:r w:rsidRPr="006549D3">
              <w:rPr>
                <w:rFonts w:ascii="Arial" w:hAnsi="Arial" w:cs="Arial"/>
                <w:sz w:val="16"/>
                <w:szCs w:val="16"/>
              </w:rPr>
              <w:t>UNV and DFS should review the new DFS Global Field Support Strategy in terms of its impact on their cooperation and on UNV’s roles, particularly at the Regional S</w:t>
            </w:r>
            <w:r>
              <w:rPr>
                <w:rFonts w:ascii="Arial" w:hAnsi="Arial" w:cs="Arial"/>
                <w:sz w:val="16"/>
                <w:szCs w:val="16"/>
              </w:rPr>
              <w:t>ervice</w:t>
            </w:r>
            <w:r w:rsidRPr="006549D3">
              <w:rPr>
                <w:rFonts w:ascii="Arial" w:hAnsi="Arial" w:cs="Arial"/>
                <w:sz w:val="16"/>
                <w:szCs w:val="16"/>
              </w:rPr>
              <w:t xml:space="preserve"> </w:t>
            </w:r>
            <w:proofErr w:type="spellStart"/>
            <w:r>
              <w:rPr>
                <w:rFonts w:ascii="Arial" w:hAnsi="Arial" w:cs="Arial"/>
                <w:sz w:val="16"/>
                <w:szCs w:val="16"/>
              </w:rPr>
              <w:t>Centres</w:t>
            </w:r>
            <w:proofErr w:type="spellEnd"/>
            <w:r w:rsidRPr="006549D3">
              <w:rPr>
                <w:rFonts w:ascii="Arial" w:hAnsi="Arial" w:cs="Arial"/>
                <w:sz w:val="16"/>
                <w:szCs w:val="16"/>
              </w:rPr>
              <w:t xml:space="preserve"> (</w:t>
            </w:r>
            <w:r>
              <w:rPr>
                <w:rFonts w:ascii="Arial" w:hAnsi="Arial" w:cs="Arial"/>
                <w:sz w:val="16"/>
                <w:szCs w:val="16"/>
              </w:rPr>
              <w:t>R</w:t>
            </w:r>
            <w:r w:rsidRPr="006549D3">
              <w:rPr>
                <w:rFonts w:ascii="Arial" w:hAnsi="Arial" w:cs="Arial"/>
                <w:sz w:val="16"/>
                <w:szCs w:val="16"/>
              </w:rPr>
              <w:t>S</w:t>
            </w:r>
            <w:r>
              <w:rPr>
                <w:rFonts w:ascii="Arial" w:hAnsi="Arial" w:cs="Arial"/>
                <w:sz w:val="16"/>
                <w:szCs w:val="16"/>
              </w:rPr>
              <w:t>Cs</w:t>
            </w:r>
            <w:r w:rsidRPr="006549D3">
              <w:rPr>
                <w:rFonts w:ascii="Arial" w:hAnsi="Arial" w:cs="Arial"/>
                <w:sz w:val="16"/>
                <w:szCs w:val="16"/>
              </w:rPr>
              <w:t>).</w:t>
            </w:r>
          </w:p>
        </w:tc>
        <w:tc>
          <w:tcPr>
            <w:tcW w:w="4860" w:type="dxa"/>
          </w:tcPr>
          <w:p w14:paraId="5FACAA5A" w14:textId="77777777" w:rsidR="00E05D81" w:rsidRDefault="00E05D81" w:rsidP="003C2154">
            <w:pPr>
              <w:rPr>
                <w:rFonts w:ascii="Arial" w:hAnsi="Arial" w:cs="Arial"/>
                <w:sz w:val="16"/>
                <w:szCs w:val="16"/>
              </w:rPr>
            </w:pPr>
            <w:r>
              <w:rPr>
                <w:rFonts w:ascii="Arial" w:hAnsi="Arial" w:cs="Arial"/>
                <w:sz w:val="16"/>
                <w:szCs w:val="16"/>
              </w:rPr>
              <w:t xml:space="preserve">Both parties support reviewing the impact of the DFS Global Field Support Strategy on potential UNV’s roles, particularly at the Regional Service </w:t>
            </w:r>
            <w:proofErr w:type="spellStart"/>
            <w:r>
              <w:rPr>
                <w:rFonts w:ascii="Arial" w:hAnsi="Arial" w:cs="Arial"/>
                <w:sz w:val="16"/>
                <w:szCs w:val="16"/>
              </w:rPr>
              <w:t>Centres</w:t>
            </w:r>
            <w:proofErr w:type="spellEnd"/>
            <w:r>
              <w:rPr>
                <w:rFonts w:ascii="Arial" w:hAnsi="Arial" w:cs="Arial"/>
                <w:sz w:val="16"/>
                <w:szCs w:val="16"/>
              </w:rPr>
              <w:t xml:space="preserve"> (RSCs), within the overall need to enhance national staff capacity development.</w:t>
            </w:r>
          </w:p>
          <w:p w14:paraId="5FACAA5B" w14:textId="77777777" w:rsidR="00E05D81" w:rsidRDefault="00E05D81" w:rsidP="003C2154">
            <w:pPr>
              <w:rPr>
                <w:rFonts w:ascii="Arial" w:hAnsi="Arial" w:cs="Arial"/>
                <w:sz w:val="16"/>
                <w:szCs w:val="16"/>
              </w:rPr>
            </w:pPr>
          </w:p>
          <w:p w14:paraId="5FACAA5C" w14:textId="77777777" w:rsidR="00E05D81" w:rsidRPr="009E6A4A" w:rsidRDefault="00E05D81" w:rsidP="003C2154">
            <w:pPr>
              <w:rPr>
                <w:rFonts w:ascii="Arial" w:hAnsi="Arial" w:cs="Arial"/>
                <w:sz w:val="16"/>
                <w:szCs w:val="16"/>
              </w:rPr>
            </w:pPr>
            <w:r>
              <w:rPr>
                <w:rFonts w:ascii="Arial" w:hAnsi="Arial" w:cs="Arial"/>
                <w:sz w:val="16"/>
                <w:szCs w:val="16"/>
              </w:rPr>
              <w:t xml:space="preserve">Both parties commit to consider the feasibility of centralizing UNV support functions in RSCs, which would include administrative, induction, training, and </w:t>
            </w:r>
            <w:proofErr w:type="spellStart"/>
            <w:r>
              <w:rPr>
                <w:rFonts w:ascii="Arial" w:hAnsi="Arial" w:cs="Arial"/>
                <w:sz w:val="16"/>
                <w:szCs w:val="16"/>
              </w:rPr>
              <w:t>programme</w:t>
            </w:r>
            <w:proofErr w:type="spellEnd"/>
            <w:r>
              <w:rPr>
                <w:rFonts w:ascii="Arial" w:hAnsi="Arial" w:cs="Arial"/>
                <w:sz w:val="16"/>
                <w:szCs w:val="16"/>
              </w:rPr>
              <w:t xml:space="preserve"> support operations.</w:t>
            </w:r>
          </w:p>
        </w:tc>
        <w:tc>
          <w:tcPr>
            <w:tcW w:w="6390" w:type="dxa"/>
          </w:tcPr>
          <w:p w14:paraId="5FACAA5D" w14:textId="77777777" w:rsidR="00E05D81" w:rsidRPr="009258B2" w:rsidRDefault="00E05D81" w:rsidP="009258B2">
            <w:pPr>
              <w:ind w:left="72"/>
              <w:rPr>
                <w:rFonts w:ascii="Arial" w:hAnsi="Arial" w:cs="Arial"/>
                <w:sz w:val="16"/>
                <w:szCs w:val="16"/>
              </w:rPr>
            </w:pPr>
            <w:r w:rsidRPr="009258B2">
              <w:rPr>
                <w:rFonts w:ascii="Arial" w:hAnsi="Arial" w:cs="Arial"/>
                <w:sz w:val="16"/>
                <w:szCs w:val="16"/>
              </w:rPr>
              <w:t xml:space="preserve">DFS and UNV will jointly review GFSS to identify appropriate roles for UN Volunteers, particularly in Regional Service </w:t>
            </w:r>
            <w:proofErr w:type="spellStart"/>
            <w:r w:rsidRPr="009258B2">
              <w:rPr>
                <w:rFonts w:ascii="Arial" w:hAnsi="Arial" w:cs="Arial"/>
                <w:sz w:val="16"/>
                <w:szCs w:val="16"/>
              </w:rPr>
              <w:t>Centres</w:t>
            </w:r>
            <w:proofErr w:type="spellEnd"/>
            <w:r w:rsidRPr="009258B2">
              <w:rPr>
                <w:rFonts w:ascii="Arial" w:hAnsi="Arial" w:cs="Arial"/>
                <w:sz w:val="16"/>
                <w:szCs w:val="16"/>
              </w:rPr>
              <w:t xml:space="preserve"> (RSCs).</w:t>
            </w:r>
          </w:p>
          <w:p w14:paraId="5FACAA5E" w14:textId="77777777" w:rsidR="00E05D81" w:rsidRPr="00551D08" w:rsidRDefault="00E05D81" w:rsidP="009258B2">
            <w:pPr>
              <w:ind w:left="72"/>
              <w:rPr>
                <w:rFonts w:ascii="Arial" w:hAnsi="Arial" w:cs="Arial"/>
                <w:sz w:val="16"/>
                <w:szCs w:val="16"/>
              </w:rPr>
            </w:pPr>
          </w:p>
          <w:p w14:paraId="5FACAA5F" w14:textId="77777777" w:rsidR="00E05D81" w:rsidRPr="009258B2" w:rsidRDefault="00E05D81" w:rsidP="009258B2">
            <w:pPr>
              <w:ind w:left="72"/>
              <w:rPr>
                <w:rFonts w:ascii="Arial" w:hAnsi="Arial" w:cs="Arial"/>
                <w:sz w:val="16"/>
                <w:szCs w:val="16"/>
              </w:rPr>
            </w:pPr>
            <w:r w:rsidRPr="009258B2">
              <w:rPr>
                <w:rFonts w:ascii="Arial" w:hAnsi="Arial" w:cs="Arial"/>
                <w:sz w:val="16"/>
                <w:szCs w:val="16"/>
              </w:rPr>
              <w:t>UNV will draft a SOP to serve as the basis for UNV integration in Entebbe and other RSCs, both operationally and programmatically.</w:t>
            </w:r>
          </w:p>
        </w:tc>
        <w:tc>
          <w:tcPr>
            <w:tcW w:w="1170" w:type="dxa"/>
          </w:tcPr>
          <w:p w14:paraId="5FACAA60" w14:textId="77777777" w:rsidR="00E05D81" w:rsidRPr="00DE3196" w:rsidRDefault="00E05D81" w:rsidP="003C2154">
            <w:pPr>
              <w:rPr>
                <w:rFonts w:ascii="Arial" w:hAnsi="Arial" w:cs="Arial"/>
                <w:sz w:val="16"/>
                <w:szCs w:val="16"/>
              </w:rPr>
            </w:pPr>
            <w:r>
              <w:rPr>
                <w:rFonts w:ascii="Arial" w:hAnsi="Arial" w:cs="Arial"/>
                <w:sz w:val="16"/>
                <w:szCs w:val="16"/>
              </w:rPr>
              <w:t xml:space="preserve">Jan-Jun </w:t>
            </w:r>
            <w:r w:rsidRPr="00DE3196">
              <w:rPr>
                <w:rFonts w:ascii="Arial" w:hAnsi="Arial" w:cs="Arial"/>
                <w:sz w:val="16"/>
                <w:szCs w:val="16"/>
              </w:rPr>
              <w:t>201</w:t>
            </w:r>
            <w:r w:rsidR="003C2154">
              <w:rPr>
                <w:rFonts w:ascii="Arial" w:hAnsi="Arial" w:cs="Arial"/>
                <w:sz w:val="16"/>
                <w:szCs w:val="16"/>
              </w:rPr>
              <w:t>3</w:t>
            </w:r>
          </w:p>
        </w:tc>
        <w:tc>
          <w:tcPr>
            <w:tcW w:w="5310" w:type="dxa"/>
          </w:tcPr>
          <w:p w14:paraId="5FACAA61" w14:textId="77777777" w:rsidR="003C2154" w:rsidRPr="009258B2" w:rsidRDefault="003C2154" w:rsidP="009258B2">
            <w:pPr>
              <w:ind w:left="360"/>
              <w:rPr>
                <w:rFonts w:ascii="Arial" w:hAnsi="Arial" w:cs="Arial"/>
                <w:sz w:val="16"/>
                <w:szCs w:val="16"/>
              </w:rPr>
            </w:pPr>
            <w:r w:rsidRPr="009258B2">
              <w:rPr>
                <w:rFonts w:ascii="Arial" w:hAnsi="Arial" w:cs="Arial"/>
                <w:sz w:val="16"/>
                <w:szCs w:val="16"/>
              </w:rPr>
              <w:t>Progress so far:</w:t>
            </w:r>
          </w:p>
          <w:p w14:paraId="5FACAA62" w14:textId="77777777" w:rsidR="003C2154" w:rsidRPr="009258B2" w:rsidRDefault="003C2154" w:rsidP="009258B2">
            <w:pPr>
              <w:ind w:left="360"/>
              <w:rPr>
                <w:rFonts w:ascii="Arial" w:hAnsi="Arial" w:cs="Arial"/>
                <w:sz w:val="16"/>
                <w:szCs w:val="16"/>
              </w:rPr>
            </w:pPr>
            <w:r w:rsidRPr="009258B2">
              <w:rPr>
                <w:rFonts w:ascii="Arial" w:hAnsi="Arial" w:cs="Arial"/>
                <w:sz w:val="16"/>
                <w:szCs w:val="16"/>
              </w:rPr>
              <w:t>Centralizing UNV support functions in pilot RSCE has been initiated;</w:t>
            </w:r>
          </w:p>
          <w:p w14:paraId="5FACAA63" w14:textId="77777777" w:rsidR="003C2154" w:rsidRPr="009258B2" w:rsidRDefault="003C2154" w:rsidP="009258B2">
            <w:pPr>
              <w:ind w:left="360"/>
              <w:rPr>
                <w:rFonts w:ascii="Arial" w:hAnsi="Arial" w:cs="Arial"/>
                <w:sz w:val="16"/>
                <w:szCs w:val="16"/>
              </w:rPr>
            </w:pPr>
            <w:r w:rsidRPr="009258B2">
              <w:rPr>
                <w:rFonts w:ascii="Arial" w:hAnsi="Arial" w:cs="Arial"/>
                <w:sz w:val="16"/>
                <w:szCs w:val="16"/>
              </w:rPr>
              <w:t>Draft SOP/Concept Note for RSCE has been developed by UNV.</w:t>
            </w:r>
          </w:p>
          <w:p w14:paraId="5FACAA64" w14:textId="77777777" w:rsidR="003C2154" w:rsidRPr="003C2154" w:rsidRDefault="003C2154" w:rsidP="009258B2">
            <w:pPr>
              <w:ind w:left="72"/>
              <w:rPr>
                <w:rFonts w:ascii="Arial" w:hAnsi="Arial" w:cs="Arial"/>
                <w:sz w:val="16"/>
                <w:szCs w:val="16"/>
              </w:rPr>
            </w:pPr>
          </w:p>
          <w:p w14:paraId="5FACAA65" w14:textId="77777777" w:rsidR="003C2154" w:rsidRPr="009258B2" w:rsidRDefault="003C2154" w:rsidP="009258B2">
            <w:pPr>
              <w:ind w:left="360"/>
              <w:rPr>
                <w:rFonts w:ascii="Arial" w:hAnsi="Arial" w:cs="Arial"/>
                <w:sz w:val="16"/>
                <w:szCs w:val="16"/>
              </w:rPr>
            </w:pPr>
            <w:r w:rsidRPr="009258B2">
              <w:rPr>
                <w:rFonts w:ascii="Arial" w:hAnsi="Arial" w:cs="Arial"/>
                <w:sz w:val="16"/>
                <w:szCs w:val="16"/>
              </w:rPr>
              <w:t>Pending action:</w:t>
            </w:r>
          </w:p>
          <w:p w14:paraId="5FACAA66" w14:textId="77777777" w:rsidR="003C2154" w:rsidRPr="009258B2" w:rsidRDefault="003C2154" w:rsidP="009258B2">
            <w:pPr>
              <w:ind w:left="360"/>
              <w:rPr>
                <w:rFonts w:ascii="Arial" w:hAnsi="Arial" w:cs="Arial"/>
                <w:sz w:val="16"/>
                <w:szCs w:val="16"/>
              </w:rPr>
            </w:pPr>
            <w:r w:rsidRPr="009258B2">
              <w:rPr>
                <w:rFonts w:ascii="Arial" w:hAnsi="Arial" w:cs="Arial"/>
                <w:sz w:val="16"/>
                <w:szCs w:val="16"/>
              </w:rPr>
              <w:t>Broader GFSS impact to be reviewed jointly by DFS and UNV;</w:t>
            </w:r>
          </w:p>
          <w:p w14:paraId="5FACAA67" w14:textId="77777777" w:rsidR="003C2154" w:rsidRPr="009258B2" w:rsidRDefault="003C2154" w:rsidP="009258B2">
            <w:pPr>
              <w:ind w:left="360"/>
              <w:rPr>
                <w:rFonts w:ascii="Arial" w:hAnsi="Arial" w:cs="Arial"/>
                <w:sz w:val="16"/>
                <w:szCs w:val="16"/>
              </w:rPr>
            </w:pPr>
            <w:r w:rsidRPr="009258B2">
              <w:rPr>
                <w:rFonts w:ascii="Arial" w:hAnsi="Arial" w:cs="Arial"/>
                <w:sz w:val="16"/>
                <w:szCs w:val="16"/>
              </w:rPr>
              <w:t>Specifically for RSCE: draft SOP/Concept Note to be reviewed and finalized jointly;</w:t>
            </w:r>
          </w:p>
          <w:p w14:paraId="5FACAA68" w14:textId="77777777" w:rsidR="00E05D81" w:rsidRPr="009258B2" w:rsidRDefault="003C2154" w:rsidP="009258B2">
            <w:pPr>
              <w:ind w:left="360"/>
              <w:rPr>
                <w:rFonts w:ascii="Arial" w:hAnsi="Arial" w:cs="Arial"/>
                <w:sz w:val="16"/>
                <w:szCs w:val="16"/>
              </w:rPr>
            </w:pPr>
            <w:r w:rsidRPr="009258B2">
              <w:rPr>
                <w:rFonts w:ascii="Arial" w:hAnsi="Arial" w:cs="Arial"/>
                <w:sz w:val="16"/>
                <w:szCs w:val="16"/>
              </w:rPr>
              <w:t>Clarifications to be made on other RSCs (beyond Entebbe).</w:t>
            </w:r>
          </w:p>
        </w:tc>
      </w:tr>
      <w:tr w:rsidR="00D508B1" w:rsidRPr="006549D3" w14:paraId="5FACAA7E" w14:textId="77777777" w:rsidTr="00C612B6">
        <w:trPr>
          <w:trHeight w:val="260"/>
        </w:trPr>
        <w:tc>
          <w:tcPr>
            <w:tcW w:w="2268" w:type="dxa"/>
          </w:tcPr>
          <w:p w14:paraId="5FACAA6A" w14:textId="77777777" w:rsidR="00E05D81" w:rsidRPr="006549D3" w:rsidRDefault="00E05D81" w:rsidP="0089264C">
            <w:pPr>
              <w:rPr>
                <w:rFonts w:ascii="Arial" w:hAnsi="Arial" w:cs="Arial"/>
                <w:b/>
                <w:color w:val="C00000"/>
                <w:sz w:val="16"/>
                <w:szCs w:val="16"/>
              </w:rPr>
            </w:pPr>
            <w:r w:rsidRPr="006549D3">
              <w:rPr>
                <w:rFonts w:ascii="Arial" w:hAnsi="Arial" w:cs="Arial"/>
                <w:b/>
                <w:color w:val="C00000"/>
                <w:sz w:val="16"/>
                <w:szCs w:val="16"/>
              </w:rPr>
              <w:t>2. Need for UNV liaison within DFS/DPKO</w:t>
            </w:r>
          </w:p>
          <w:p w14:paraId="5FACAA6B" w14:textId="77777777" w:rsidR="00E05D81" w:rsidRPr="006549D3" w:rsidRDefault="00E05D81" w:rsidP="0089264C">
            <w:pPr>
              <w:rPr>
                <w:rFonts w:ascii="Arial" w:hAnsi="Arial" w:cs="Arial"/>
                <w:sz w:val="16"/>
                <w:szCs w:val="16"/>
              </w:rPr>
            </w:pPr>
          </w:p>
          <w:p w14:paraId="5FACAA6C" w14:textId="77777777" w:rsidR="00E05D81" w:rsidRPr="006549D3" w:rsidDel="00DE3196" w:rsidRDefault="00E05D81" w:rsidP="00DE3196">
            <w:pPr>
              <w:rPr>
                <w:rFonts w:ascii="Arial" w:hAnsi="Arial" w:cs="Arial"/>
                <w:sz w:val="16"/>
                <w:szCs w:val="16"/>
              </w:rPr>
            </w:pPr>
            <w:r w:rsidRPr="006549D3">
              <w:rPr>
                <w:rFonts w:ascii="Arial" w:hAnsi="Arial" w:cs="Arial"/>
                <w:sz w:val="16"/>
                <w:szCs w:val="16"/>
              </w:rPr>
              <w:t>Art. 3.1 MOU</w:t>
            </w:r>
          </w:p>
          <w:p w14:paraId="5FACAA6D" w14:textId="77777777" w:rsidR="00E05D81" w:rsidRPr="006549D3" w:rsidRDefault="00E05D81" w:rsidP="00551D08">
            <w:pPr>
              <w:rPr>
                <w:rFonts w:ascii="Arial" w:hAnsi="Arial" w:cs="Arial"/>
                <w:b/>
                <w:color w:val="C00000"/>
                <w:sz w:val="16"/>
                <w:szCs w:val="16"/>
              </w:rPr>
            </w:pPr>
          </w:p>
        </w:tc>
        <w:tc>
          <w:tcPr>
            <w:tcW w:w="2160" w:type="dxa"/>
          </w:tcPr>
          <w:p w14:paraId="5FACAA6E" w14:textId="77777777" w:rsidR="00E05D81" w:rsidRPr="006549D3" w:rsidRDefault="00E05D81" w:rsidP="00080DAC">
            <w:pPr>
              <w:rPr>
                <w:rFonts w:ascii="Arial" w:hAnsi="Arial" w:cs="Arial"/>
                <w:b/>
                <w:color w:val="0033CC"/>
                <w:sz w:val="16"/>
                <w:szCs w:val="16"/>
              </w:rPr>
            </w:pPr>
            <w:r w:rsidRPr="006549D3">
              <w:rPr>
                <w:rFonts w:ascii="Arial" w:hAnsi="Arial" w:cs="Arial"/>
                <w:b/>
                <w:color w:val="0033CC"/>
                <w:sz w:val="16"/>
                <w:szCs w:val="16"/>
              </w:rPr>
              <w:t>Recommendation 2:</w:t>
            </w:r>
          </w:p>
          <w:p w14:paraId="5FACAA6F" w14:textId="77777777" w:rsidR="00E05D81" w:rsidRPr="006549D3" w:rsidRDefault="00E05D81" w:rsidP="0042704E">
            <w:pPr>
              <w:rPr>
                <w:rFonts w:ascii="Arial" w:hAnsi="Arial" w:cs="Arial"/>
                <w:sz w:val="16"/>
                <w:szCs w:val="16"/>
              </w:rPr>
            </w:pPr>
            <w:r w:rsidRPr="00530DB8">
              <w:rPr>
                <w:rFonts w:ascii="Arial" w:hAnsi="Arial" w:cs="Arial"/>
                <w:sz w:val="16"/>
                <w:szCs w:val="16"/>
              </w:rPr>
              <w:t xml:space="preserve">UNV should consider ways in which it can better develop and maintain strategic and policy dialogue with DFS and related departments. One option is to deploy a dedicated focal </w:t>
            </w:r>
            <w:r>
              <w:rPr>
                <w:rFonts w:ascii="Arial" w:hAnsi="Arial" w:cs="Arial"/>
                <w:sz w:val="16"/>
                <w:szCs w:val="16"/>
              </w:rPr>
              <w:t>point</w:t>
            </w:r>
            <w:r w:rsidRPr="00530DB8">
              <w:rPr>
                <w:rFonts w:ascii="Arial" w:hAnsi="Arial" w:cs="Arial"/>
                <w:sz w:val="16"/>
                <w:szCs w:val="16"/>
              </w:rPr>
              <w:t xml:space="preserve"> within DFS.</w:t>
            </w:r>
          </w:p>
        </w:tc>
        <w:tc>
          <w:tcPr>
            <w:tcW w:w="4860" w:type="dxa"/>
          </w:tcPr>
          <w:p w14:paraId="5FACAA70" w14:textId="77777777" w:rsidR="00E05D81" w:rsidRDefault="00E05D81" w:rsidP="00314F60">
            <w:pPr>
              <w:rPr>
                <w:rFonts w:ascii="Arial" w:hAnsi="Arial" w:cs="Arial"/>
                <w:sz w:val="16"/>
                <w:szCs w:val="16"/>
              </w:rPr>
            </w:pPr>
            <w:r>
              <w:rPr>
                <w:rFonts w:ascii="Arial" w:hAnsi="Arial" w:cs="Arial"/>
                <w:sz w:val="16"/>
                <w:szCs w:val="16"/>
              </w:rPr>
              <w:t xml:space="preserve">Both parties support this recommendation, and commit to develop more strategic </w:t>
            </w:r>
            <w:proofErr w:type="spellStart"/>
            <w:r>
              <w:rPr>
                <w:rFonts w:ascii="Arial" w:hAnsi="Arial" w:cs="Arial"/>
                <w:sz w:val="16"/>
                <w:szCs w:val="16"/>
              </w:rPr>
              <w:t>programme</w:t>
            </w:r>
            <w:proofErr w:type="spellEnd"/>
            <w:r>
              <w:rPr>
                <w:rFonts w:ascii="Arial" w:hAnsi="Arial" w:cs="Arial"/>
                <w:sz w:val="16"/>
                <w:szCs w:val="16"/>
              </w:rPr>
              <w:t xml:space="preserve"> and policy dialogue at the headquarters level within existing resources.</w:t>
            </w:r>
          </w:p>
          <w:p w14:paraId="5FACAA71" w14:textId="77777777" w:rsidR="00E05D81" w:rsidRDefault="00E05D81" w:rsidP="00314F60">
            <w:pPr>
              <w:rPr>
                <w:rFonts w:ascii="Arial" w:hAnsi="Arial" w:cs="Arial"/>
                <w:sz w:val="16"/>
                <w:szCs w:val="16"/>
              </w:rPr>
            </w:pPr>
          </w:p>
          <w:p w14:paraId="5FACAA72" w14:textId="77777777" w:rsidR="00E05D81" w:rsidRPr="003419AE" w:rsidRDefault="00E05D81" w:rsidP="00314F60">
            <w:pPr>
              <w:rPr>
                <w:rFonts w:ascii="Arial" w:hAnsi="Arial" w:cs="Arial"/>
                <w:sz w:val="16"/>
                <w:szCs w:val="16"/>
              </w:rPr>
            </w:pPr>
            <w:r>
              <w:rPr>
                <w:rFonts w:ascii="Arial" w:hAnsi="Arial" w:cs="Arial"/>
                <w:sz w:val="16"/>
                <w:szCs w:val="16"/>
              </w:rPr>
              <w:t xml:space="preserve">DFS and UNV commit to developing mechanisms to establish a more systematic focal point mechanism within existing staffing resources. </w:t>
            </w:r>
          </w:p>
        </w:tc>
        <w:tc>
          <w:tcPr>
            <w:tcW w:w="6390" w:type="dxa"/>
          </w:tcPr>
          <w:p w14:paraId="5FACAA73" w14:textId="77777777" w:rsidR="00E05D81" w:rsidRPr="009258B2" w:rsidRDefault="00E05D81" w:rsidP="009258B2">
            <w:pPr>
              <w:ind w:left="72"/>
              <w:rPr>
                <w:rFonts w:ascii="Arial" w:hAnsi="Arial" w:cs="Arial"/>
                <w:sz w:val="16"/>
                <w:szCs w:val="16"/>
              </w:rPr>
            </w:pPr>
            <w:r w:rsidRPr="009258B2">
              <w:rPr>
                <w:rFonts w:ascii="Arial" w:hAnsi="Arial" w:cs="Arial"/>
                <w:sz w:val="16"/>
                <w:szCs w:val="16"/>
              </w:rPr>
              <w:t>UNV and DFS will identify and negotiate options to facilitate strengthened liaison and dialogue.</w:t>
            </w:r>
          </w:p>
          <w:p w14:paraId="5FACAA74" w14:textId="77777777" w:rsidR="00E05D81" w:rsidRPr="00407E92" w:rsidRDefault="00E05D81" w:rsidP="009258B2">
            <w:pPr>
              <w:ind w:left="72"/>
              <w:rPr>
                <w:rFonts w:ascii="Arial" w:hAnsi="Arial" w:cs="Arial"/>
                <w:sz w:val="16"/>
                <w:szCs w:val="16"/>
              </w:rPr>
            </w:pPr>
          </w:p>
          <w:p w14:paraId="5FACAA75" w14:textId="77777777" w:rsidR="00E05D81" w:rsidRPr="009258B2" w:rsidRDefault="00E05D81" w:rsidP="009258B2">
            <w:pPr>
              <w:ind w:left="72"/>
              <w:rPr>
                <w:rFonts w:ascii="Arial" w:hAnsi="Arial" w:cs="Arial"/>
                <w:sz w:val="16"/>
                <w:szCs w:val="16"/>
              </w:rPr>
            </w:pPr>
            <w:r w:rsidRPr="009258B2">
              <w:rPr>
                <w:rFonts w:ascii="Arial" w:hAnsi="Arial" w:cs="Arial"/>
                <w:sz w:val="16"/>
                <w:szCs w:val="16"/>
              </w:rPr>
              <w:t>Agreed option to be formalized in updated Global MOU</w:t>
            </w:r>
          </w:p>
        </w:tc>
        <w:tc>
          <w:tcPr>
            <w:tcW w:w="1170" w:type="dxa"/>
          </w:tcPr>
          <w:p w14:paraId="5FACAA76" w14:textId="77777777" w:rsidR="00E05D81" w:rsidRPr="00217C91" w:rsidRDefault="00E05D81" w:rsidP="003C2154">
            <w:pPr>
              <w:ind w:left="-18"/>
              <w:rPr>
                <w:rFonts w:ascii="Arial" w:hAnsi="Arial" w:cs="Arial"/>
                <w:sz w:val="16"/>
                <w:szCs w:val="16"/>
              </w:rPr>
            </w:pPr>
            <w:r w:rsidRPr="00087673">
              <w:rPr>
                <w:rFonts w:ascii="Arial" w:hAnsi="Arial" w:cs="Arial"/>
                <w:sz w:val="16"/>
                <w:szCs w:val="16"/>
              </w:rPr>
              <w:t>Jan-Jun 201</w:t>
            </w:r>
            <w:r w:rsidR="003C2154">
              <w:rPr>
                <w:rFonts w:ascii="Arial" w:hAnsi="Arial" w:cs="Arial"/>
                <w:sz w:val="16"/>
                <w:szCs w:val="16"/>
              </w:rPr>
              <w:t>3</w:t>
            </w:r>
          </w:p>
        </w:tc>
        <w:tc>
          <w:tcPr>
            <w:tcW w:w="5310" w:type="dxa"/>
          </w:tcPr>
          <w:p w14:paraId="5FACAA77" w14:textId="77777777" w:rsidR="003C2154" w:rsidRPr="009258B2" w:rsidRDefault="003C2154" w:rsidP="009258B2">
            <w:pPr>
              <w:ind w:left="342"/>
              <w:rPr>
                <w:rFonts w:ascii="Arial" w:hAnsi="Arial" w:cs="Arial"/>
                <w:sz w:val="16"/>
                <w:szCs w:val="16"/>
              </w:rPr>
            </w:pPr>
            <w:r w:rsidRPr="009258B2">
              <w:rPr>
                <w:rFonts w:ascii="Arial" w:hAnsi="Arial" w:cs="Arial"/>
                <w:sz w:val="16"/>
                <w:szCs w:val="16"/>
              </w:rPr>
              <w:t>Progress so far:</w:t>
            </w:r>
          </w:p>
          <w:p w14:paraId="5FACAA78" w14:textId="77777777" w:rsidR="003C2154" w:rsidRPr="009258B2" w:rsidRDefault="003C2154" w:rsidP="009258B2">
            <w:pPr>
              <w:ind w:left="342"/>
              <w:rPr>
                <w:rFonts w:ascii="Arial" w:hAnsi="Arial" w:cs="Arial"/>
                <w:sz w:val="16"/>
                <w:szCs w:val="16"/>
              </w:rPr>
            </w:pPr>
            <w:r w:rsidRPr="009258B2">
              <w:rPr>
                <w:rFonts w:ascii="Arial" w:hAnsi="Arial" w:cs="Arial"/>
                <w:sz w:val="16"/>
                <w:szCs w:val="16"/>
              </w:rPr>
              <w:t>Informal Focal Point arrangement has continued for both parties;</w:t>
            </w:r>
          </w:p>
          <w:p w14:paraId="5FACAA79" w14:textId="77777777" w:rsidR="003C2154" w:rsidRPr="009258B2" w:rsidRDefault="003C2154" w:rsidP="009258B2">
            <w:pPr>
              <w:ind w:left="342"/>
              <w:rPr>
                <w:rFonts w:ascii="Arial" w:hAnsi="Arial" w:cs="Arial"/>
                <w:sz w:val="16"/>
                <w:szCs w:val="16"/>
              </w:rPr>
            </w:pPr>
            <w:r w:rsidRPr="009258B2">
              <w:rPr>
                <w:rFonts w:ascii="Arial" w:hAnsi="Arial" w:cs="Arial"/>
                <w:sz w:val="16"/>
                <w:szCs w:val="16"/>
              </w:rPr>
              <w:t>Regular meetings between senior officials of both parties continue to take place.</w:t>
            </w:r>
          </w:p>
          <w:p w14:paraId="5FACAA7A" w14:textId="77777777" w:rsidR="003C2154" w:rsidRDefault="003C2154" w:rsidP="009258B2">
            <w:pPr>
              <w:ind w:left="72"/>
              <w:rPr>
                <w:rFonts w:ascii="Arial" w:hAnsi="Arial" w:cs="Arial"/>
                <w:sz w:val="16"/>
                <w:szCs w:val="16"/>
              </w:rPr>
            </w:pPr>
          </w:p>
          <w:p w14:paraId="5FACAA7B" w14:textId="77777777" w:rsidR="003C2154" w:rsidRPr="009258B2" w:rsidRDefault="003C2154" w:rsidP="009258B2">
            <w:pPr>
              <w:ind w:left="342"/>
              <w:rPr>
                <w:rFonts w:ascii="Arial" w:hAnsi="Arial" w:cs="Arial"/>
                <w:sz w:val="16"/>
                <w:szCs w:val="16"/>
              </w:rPr>
            </w:pPr>
            <w:r w:rsidRPr="009258B2">
              <w:rPr>
                <w:rFonts w:ascii="Arial" w:hAnsi="Arial" w:cs="Arial"/>
                <w:sz w:val="16"/>
                <w:szCs w:val="16"/>
              </w:rPr>
              <w:t>Pending action:</w:t>
            </w:r>
          </w:p>
          <w:p w14:paraId="5FACAA7C" w14:textId="77777777" w:rsidR="003C2154" w:rsidRPr="009258B2" w:rsidRDefault="003C2154" w:rsidP="009258B2">
            <w:pPr>
              <w:ind w:left="342"/>
              <w:rPr>
                <w:rFonts w:ascii="Arial" w:hAnsi="Arial" w:cs="Arial"/>
                <w:sz w:val="16"/>
                <w:szCs w:val="16"/>
              </w:rPr>
            </w:pPr>
            <w:r w:rsidRPr="009258B2">
              <w:rPr>
                <w:rFonts w:ascii="Arial" w:hAnsi="Arial" w:cs="Arial"/>
                <w:sz w:val="16"/>
                <w:szCs w:val="16"/>
              </w:rPr>
              <w:t>Formalize Focal Point arrangement and include in revised Global MOU;</w:t>
            </w:r>
          </w:p>
          <w:p w14:paraId="5FACAA7D" w14:textId="77777777" w:rsidR="00E05D81" w:rsidRPr="009258B2" w:rsidRDefault="003C2154" w:rsidP="009258B2">
            <w:pPr>
              <w:ind w:left="342"/>
              <w:rPr>
                <w:rFonts w:ascii="Arial" w:hAnsi="Arial" w:cs="Arial"/>
                <w:sz w:val="16"/>
                <w:szCs w:val="16"/>
              </w:rPr>
            </w:pPr>
            <w:r w:rsidRPr="009258B2">
              <w:rPr>
                <w:rFonts w:ascii="Arial" w:hAnsi="Arial" w:cs="Arial"/>
                <w:sz w:val="16"/>
                <w:szCs w:val="16"/>
              </w:rPr>
              <w:t xml:space="preserve">Discuss and define other strategic </w:t>
            </w:r>
            <w:proofErr w:type="spellStart"/>
            <w:r w:rsidRPr="009258B2">
              <w:rPr>
                <w:rFonts w:ascii="Arial" w:hAnsi="Arial" w:cs="Arial"/>
                <w:sz w:val="16"/>
                <w:szCs w:val="16"/>
              </w:rPr>
              <w:t>programme</w:t>
            </w:r>
            <w:proofErr w:type="spellEnd"/>
            <w:r w:rsidRPr="009258B2">
              <w:rPr>
                <w:rFonts w:ascii="Arial" w:hAnsi="Arial" w:cs="Arial"/>
                <w:sz w:val="16"/>
                <w:szCs w:val="16"/>
              </w:rPr>
              <w:t xml:space="preserve"> and policy dialogue mechanisms to be established, e.g. UNV ONY engagement.</w:t>
            </w:r>
          </w:p>
        </w:tc>
      </w:tr>
      <w:tr w:rsidR="00D508B1" w:rsidRPr="006549D3" w14:paraId="5FACAA9A" w14:textId="77777777" w:rsidTr="00C612B6">
        <w:trPr>
          <w:trHeight w:val="454"/>
        </w:trPr>
        <w:tc>
          <w:tcPr>
            <w:tcW w:w="2268" w:type="dxa"/>
          </w:tcPr>
          <w:p w14:paraId="5FACAA7F" w14:textId="77777777" w:rsidR="00E05D81" w:rsidRPr="006549D3" w:rsidRDefault="00E05D81" w:rsidP="0089264C">
            <w:pPr>
              <w:rPr>
                <w:rFonts w:ascii="Arial" w:hAnsi="Arial" w:cs="Arial"/>
                <w:sz w:val="16"/>
                <w:szCs w:val="16"/>
              </w:rPr>
            </w:pPr>
            <w:r w:rsidRPr="006549D3">
              <w:rPr>
                <w:rFonts w:ascii="Arial" w:hAnsi="Arial" w:cs="Arial"/>
                <w:b/>
                <w:color w:val="C00000"/>
                <w:sz w:val="16"/>
                <w:szCs w:val="16"/>
              </w:rPr>
              <w:t>3. UNV’s “niches”</w:t>
            </w:r>
          </w:p>
          <w:p w14:paraId="5FACAA80" w14:textId="77777777" w:rsidR="00E05D81" w:rsidRPr="006549D3" w:rsidRDefault="00E05D81" w:rsidP="0089264C">
            <w:pPr>
              <w:rPr>
                <w:rFonts w:ascii="Arial" w:hAnsi="Arial" w:cs="Arial"/>
                <w:sz w:val="16"/>
                <w:szCs w:val="16"/>
              </w:rPr>
            </w:pPr>
          </w:p>
          <w:p w14:paraId="5FACAA81" w14:textId="77777777" w:rsidR="00E05D81" w:rsidRPr="006549D3" w:rsidRDefault="00E05D81" w:rsidP="00B26B50">
            <w:pPr>
              <w:rPr>
                <w:rFonts w:ascii="Arial" w:hAnsi="Arial" w:cs="Arial"/>
                <w:b/>
                <w:color w:val="C00000"/>
                <w:sz w:val="16"/>
                <w:szCs w:val="16"/>
              </w:rPr>
            </w:pPr>
            <w:r w:rsidRPr="006549D3">
              <w:rPr>
                <w:rFonts w:ascii="Arial" w:hAnsi="Arial" w:cs="Arial"/>
                <w:sz w:val="16"/>
                <w:szCs w:val="16"/>
              </w:rPr>
              <w:t>Art. 3.3, 3.5 MOU</w:t>
            </w:r>
          </w:p>
        </w:tc>
        <w:tc>
          <w:tcPr>
            <w:tcW w:w="2160" w:type="dxa"/>
          </w:tcPr>
          <w:p w14:paraId="5FACAA82" w14:textId="77777777" w:rsidR="00E05D81" w:rsidRPr="006549D3" w:rsidRDefault="00E05D81" w:rsidP="00080DAC">
            <w:pPr>
              <w:rPr>
                <w:rFonts w:ascii="Arial" w:hAnsi="Arial" w:cs="Arial"/>
                <w:b/>
                <w:color w:val="0033CC"/>
                <w:sz w:val="16"/>
                <w:szCs w:val="16"/>
              </w:rPr>
            </w:pPr>
            <w:r w:rsidRPr="006549D3">
              <w:rPr>
                <w:rFonts w:ascii="Arial" w:hAnsi="Arial" w:cs="Arial"/>
                <w:b/>
                <w:color w:val="0033CC"/>
                <w:sz w:val="16"/>
                <w:szCs w:val="16"/>
              </w:rPr>
              <w:t>Recommendation 3:</w:t>
            </w:r>
          </w:p>
          <w:p w14:paraId="5FACAA83" w14:textId="77777777" w:rsidR="00E05D81" w:rsidRPr="006549D3" w:rsidRDefault="00E05D81" w:rsidP="00080DAC">
            <w:pPr>
              <w:rPr>
                <w:rFonts w:ascii="Arial" w:hAnsi="Arial" w:cs="Arial"/>
                <w:sz w:val="16"/>
                <w:szCs w:val="16"/>
              </w:rPr>
            </w:pPr>
            <w:r w:rsidRPr="006549D3">
              <w:rPr>
                <w:rFonts w:ascii="Arial" w:hAnsi="Arial" w:cs="Arial"/>
                <w:sz w:val="16"/>
                <w:szCs w:val="16"/>
              </w:rPr>
              <w:t>UNV and DFS should further capitalize on the roles in which UN Volunteers are most valued.</w:t>
            </w:r>
          </w:p>
        </w:tc>
        <w:tc>
          <w:tcPr>
            <w:tcW w:w="4860" w:type="dxa"/>
          </w:tcPr>
          <w:p w14:paraId="5FACAA84" w14:textId="77777777" w:rsidR="00E05D81" w:rsidRDefault="00E05D81" w:rsidP="006646BF">
            <w:pPr>
              <w:rPr>
                <w:rFonts w:ascii="Arial" w:hAnsi="Arial" w:cs="Arial"/>
                <w:sz w:val="16"/>
                <w:szCs w:val="16"/>
              </w:rPr>
            </w:pPr>
            <w:r>
              <w:rPr>
                <w:rFonts w:ascii="Arial" w:hAnsi="Arial" w:cs="Arial"/>
                <w:sz w:val="16"/>
                <w:szCs w:val="16"/>
              </w:rPr>
              <w:t>Both parties support this recommendation.</w:t>
            </w:r>
          </w:p>
          <w:p w14:paraId="5FACAA85" w14:textId="77777777" w:rsidR="00E05D81" w:rsidRDefault="00E05D81" w:rsidP="006646BF">
            <w:pPr>
              <w:rPr>
                <w:rFonts w:ascii="Arial" w:hAnsi="Arial" w:cs="Arial"/>
                <w:sz w:val="16"/>
                <w:szCs w:val="16"/>
              </w:rPr>
            </w:pPr>
          </w:p>
          <w:p w14:paraId="5FACAA86" w14:textId="77777777" w:rsidR="00E05D81" w:rsidRDefault="00E05D81" w:rsidP="006646BF">
            <w:pPr>
              <w:rPr>
                <w:rFonts w:ascii="Arial" w:hAnsi="Arial" w:cs="Arial"/>
                <w:sz w:val="16"/>
                <w:szCs w:val="16"/>
              </w:rPr>
            </w:pPr>
            <w:r>
              <w:rPr>
                <w:rFonts w:ascii="Arial" w:hAnsi="Arial" w:cs="Arial"/>
                <w:sz w:val="16"/>
                <w:szCs w:val="16"/>
              </w:rPr>
              <w:t xml:space="preserve">DFS and UNV commit to explore strategies to promote the use of UN Volunteers in the four main “niche” areas identified as UNV’s added value, specifically the areas of </w:t>
            </w:r>
            <w:r w:rsidRPr="006549D3">
              <w:rPr>
                <w:rFonts w:ascii="Arial" w:hAnsi="Arial" w:cs="Arial"/>
                <w:sz w:val="16"/>
                <w:szCs w:val="16"/>
              </w:rPr>
              <w:t xml:space="preserve">capacity development of national staff, surge capacities/rapid deployment, transitioning out of peacekeeping, </w:t>
            </w:r>
            <w:r>
              <w:rPr>
                <w:rFonts w:ascii="Arial" w:hAnsi="Arial" w:cs="Arial"/>
                <w:sz w:val="16"/>
                <w:szCs w:val="16"/>
              </w:rPr>
              <w:t xml:space="preserve">and community-based </w:t>
            </w:r>
            <w:r w:rsidRPr="006549D3">
              <w:rPr>
                <w:rFonts w:ascii="Arial" w:hAnsi="Arial" w:cs="Arial"/>
                <w:sz w:val="16"/>
                <w:szCs w:val="16"/>
              </w:rPr>
              <w:t>quick impact projects</w:t>
            </w:r>
            <w:r>
              <w:rPr>
                <w:rFonts w:ascii="Arial" w:hAnsi="Arial" w:cs="Arial"/>
                <w:sz w:val="16"/>
                <w:szCs w:val="16"/>
              </w:rPr>
              <w:t>.</w:t>
            </w:r>
          </w:p>
          <w:p w14:paraId="5FACAA87" w14:textId="77777777" w:rsidR="00E05D81" w:rsidRDefault="00E05D81" w:rsidP="006646BF">
            <w:pPr>
              <w:rPr>
                <w:rFonts w:ascii="Arial" w:hAnsi="Arial" w:cs="Arial"/>
                <w:sz w:val="16"/>
                <w:szCs w:val="16"/>
              </w:rPr>
            </w:pPr>
          </w:p>
          <w:p w14:paraId="5FACAA88" w14:textId="77777777" w:rsidR="00E05D81" w:rsidRDefault="00E05D81" w:rsidP="00FF1AE1">
            <w:pPr>
              <w:rPr>
                <w:rFonts w:ascii="Arial" w:hAnsi="Arial" w:cs="Arial"/>
                <w:sz w:val="16"/>
                <w:szCs w:val="16"/>
              </w:rPr>
            </w:pPr>
            <w:r>
              <w:rPr>
                <w:rFonts w:ascii="Arial" w:hAnsi="Arial" w:cs="Arial"/>
                <w:sz w:val="16"/>
                <w:szCs w:val="16"/>
              </w:rPr>
              <w:t xml:space="preserve">The parties agree on the value of a more strategic and formalized presence of UN Volunteers throughout the transition from peacekeeping to peace building and longer-term recovery. Aspects of integration between the missions and UNCT, as well as drawing on local civilian capacities, are </w:t>
            </w:r>
            <w:proofErr w:type="gramStart"/>
            <w:r>
              <w:rPr>
                <w:rFonts w:ascii="Arial" w:hAnsi="Arial" w:cs="Arial"/>
                <w:sz w:val="16"/>
                <w:szCs w:val="16"/>
              </w:rPr>
              <w:t>key</w:t>
            </w:r>
            <w:proofErr w:type="gramEnd"/>
            <w:r>
              <w:rPr>
                <w:rFonts w:ascii="Arial" w:hAnsi="Arial" w:cs="Arial"/>
                <w:sz w:val="16"/>
                <w:szCs w:val="16"/>
              </w:rPr>
              <w:t xml:space="preserve"> in this regard.</w:t>
            </w:r>
          </w:p>
          <w:p w14:paraId="5FACAA89" w14:textId="77777777" w:rsidR="00E05D81" w:rsidRDefault="00E05D81" w:rsidP="00FF1AE1">
            <w:pPr>
              <w:rPr>
                <w:rFonts w:ascii="Arial" w:hAnsi="Arial" w:cs="Arial"/>
                <w:sz w:val="16"/>
                <w:szCs w:val="16"/>
              </w:rPr>
            </w:pPr>
          </w:p>
          <w:p w14:paraId="5FACAA8A" w14:textId="77777777" w:rsidR="00E05D81" w:rsidRPr="006646BF" w:rsidRDefault="00E05D81" w:rsidP="00551D08">
            <w:pPr>
              <w:rPr>
                <w:rFonts w:ascii="Arial" w:hAnsi="Arial" w:cs="Arial"/>
                <w:sz w:val="16"/>
                <w:szCs w:val="16"/>
              </w:rPr>
            </w:pPr>
            <w:r>
              <w:rPr>
                <w:rFonts w:ascii="Arial" w:hAnsi="Arial" w:cs="Arial"/>
                <w:sz w:val="16"/>
                <w:szCs w:val="16"/>
              </w:rPr>
              <w:t xml:space="preserve">DFS and UNV also commit to reviewing the roles in which UN Volunteers traditionally serve within both mission support and substantive </w:t>
            </w:r>
            <w:proofErr w:type="spellStart"/>
            <w:r>
              <w:rPr>
                <w:rFonts w:ascii="Arial" w:hAnsi="Arial" w:cs="Arial"/>
                <w:sz w:val="16"/>
                <w:szCs w:val="16"/>
              </w:rPr>
              <w:t>programme</w:t>
            </w:r>
            <w:proofErr w:type="spellEnd"/>
            <w:r>
              <w:rPr>
                <w:rFonts w:ascii="Arial" w:hAnsi="Arial" w:cs="Arial"/>
                <w:sz w:val="16"/>
                <w:szCs w:val="16"/>
              </w:rPr>
              <w:t xml:space="preserve"> areas.</w:t>
            </w:r>
          </w:p>
        </w:tc>
        <w:tc>
          <w:tcPr>
            <w:tcW w:w="6390" w:type="dxa"/>
          </w:tcPr>
          <w:p w14:paraId="5FACAA8B" w14:textId="77777777" w:rsidR="00E05D81" w:rsidRPr="009258B2" w:rsidRDefault="00E05D81" w:rsidP="009258B2">
            <w:pPr>
              <w:ind w:left="72"/>
              <w:rPr>
                <w:rFonts w:ascii="Arial" w:hAnsi="Arial" w:cs="Arial"/>
                <w:sz w:val="16"/>
                <w:szCs w:val="16"/>
              </w:rPr>
            </w:pPr>
            <w:r w:rsidRPr="009258B2">
              <w:rPr>
                <w:rFonts w:ascii="Arial" w:hAnsi="Arial" w:cs="Arial"/>
                <w:sz w:val="16"/>
                <w:szCs w:val="16"/>
              </w:rPr>
              <w:t xml:space="preserve">UNV and DFS will revise the Note on Guiding Principles between UNV and DFS to better define the role of UN Volunteers within the recommended </w:t>
            </w:r>
            <w:proofErr w:type="spellStart"/>
            <w:r w:rsidRPr="009258B2">
              <w:rPr>
                <w:rFonts w:ascii="Arial" w:hAnsi="Arial" w:cs="Arial"/>
                <w:sz w:val="16"/>
                <w:szCs w:val="16"/>
              </w:rPr>
              <w:t>programme</w:t>
            </w:r>
            <w:proofErr w:type="spellEnd"/>
            <w:r w:rsidRPr="009258B2">
              <w:rPr>
                <w:rFonts w:ascii="Arial" w:hAnsi="Arial" w:cs="Arial"/>
                <w:sz w:val="16"/>
                <w:szCs w:val="16"/>
              </w:rPr>
              <w:t xml:space="preserve"> niche areas as well as the roles in which UN Volunteers traditionally serve in mission support and substantive </w:t>
            </w:r>
            <w:proofErr w:type="spellStart"/>
            <w:r w:rsidRPr="009258B2">
              <w:rPr>
                <w:rFonts w:ascii="Arial" w:hAnsi="Arial" w:cs="Arial"/>
                <w:sz w:val="16"/>
                <w:szCs w:val="16"/>
              </w:rPr>
              <w:t>programme</w:t>
            </w:r>
            <w:proofErr w:type="spellEnd"/>
            <w:r w:rsidRPr="009258B2">
              <w:rPr>
                <w:rFonts w:ascii="Arial" w:hAnsi="Arial" w:cs="Arial"/>
                <w:sz w:val="16"/>
                <w:szCs w:val="16"/>
              </w:rPr>
              <w:t xml:space="preserve"> areas.</w:t>
            </w:r>
          </w:p>
          <w:p w14:paraId="5FACAA8C" w14:textId="77777777" w:rsidR="00E05D81" w:rsidRPr="00551D08" w:rsidRDefault="00E05D81" w:rsidP="009258B2">
            <w:pPr>
              <w:ind w:left="72"/>
              <w:rPr>
                <w:rFonts w:ascii="Arial" w:hAnsi="Arial" w:cs="Arial"/>
                <w:sz w:val="16"/>
                <w:szCs w:val="16"/>
              </w:rPr>
            </w:pPr>
          </w:p>
          <w:p w14:paraId="5FACAA8D" w14:textId="77777777" w:rsidR="00E05D81" w:rsidRPr="009258B2" w:rsidRDefault="00E05D81" w:rsidP="009258B2">
            <w:pPr>
              <w:ind w:left="72"/>
              <w:rPr>
                <w:rFonts w:ascii="Arial" w:hAnsi="Arial" w:cs="Arial"/>
                <w:sz w:val="16"/>
                <w:szCs w:val="16"/>
              </w:rPr>
            </w:pPr>
            <w:r w:rsidRPr="009258B2">
              <w:rPr>
                <w:rFonts w:ascii="Arial" w:hAnsi="Arial" w:cs="Arial"/>
                <w:sz w:val="16"/>
                <w:szCs w:val="16"/>
              </w:rPr>
              <w:t xml:space="preserve">DFS and UNV will strengthen coordination in planning of transitions within the entire spectrum from peacekeeping and </w:t>
            </w:r>
            <w:proofErr w:type="spellStart"/>
            <w:r w:rsidRPr="009258B2">
              <w:rPr>
                <w:rFonts w:ascii="Arial" w:hAnsi="Arial" w:cs="Arial"/>
                <w:sz w:val="16"/>
                <w:szCs w:val="16"/>
              </w:rPr>
              <w:t>peacebuilding</w:t>
            </w:r>
            <w:proofErr w:type="spellEnd"/>
            <w:r w:rsidRPr="009258B2">
              <w:rPr>
                <w:rFonts w:ascii="Arial" w:hAnsi="Arial" w:cs="Arial"/>
                <w:sz w:val="16"/>
                <w:szCs w:val="16"/>
              </w:rPr>
              <w:t xml:space="preserve"> to recovery and development.</w:t>
            </w:r>
          </w:p>
          <w:p w14:paraId="5FACAA8E" w14:textId="77777777" w:rsidR="00E05D81" w:rsidRPr="00551D08" w:rsidRDefault="00E05D81" w:rsidP="009258B2">
            <w:pPr>
              <w:pStyle w:val="ListParagraph"/>
              <w:ind w:left="72"/>
              <w:rPr>
                <w:rFonts w:ascii="Arial" w:hAnsi="Arial" w:cs="Arial"/>
                <w:sz w:val="16"/>
                <w:szCs w:val="16"/>
              </w:rPr>
            </w:pPr>
          </w:p>
          <w:p w14:paraId="5FACAA8F" w14:textId="77777777" w:rsidR="00E05D81" w:rsidRPr="009258B2" w:rsidRDefault="00E05D81" w:rsidP="009258B2">
            <w:pPr>
              <w:ind w:left="72"/>
              <w:rPr>
                <w:rFonts w:ascii="Arial" w:hAnsi="Arial" w:cs="Arial"/>
                <w:strike/>
                <w:sz w:val="16"/>
                <w:szCs w:val="16"/>
              </w:rPr>
            </w:pPr>
            <w:r w:rsidRPr="009258B2">
              <w:rPr>
                <w:rFonts w:ascii="Arial" w:hAnsi="Arial" w:cs="Arial"/>
                <w:sz w:val="16"/>
                <w:szCs w:val="16"/>
              </w:rPr>
              <w:t xml:space="preserve">Whenever possible DFS will explore with DPKO opportunities where UN Volunteers can contribute to QUIPS </w:t>
            </w:r>
            <w:proofErr w:type="spellStart"/>
            <w:r w:rsidRPr="009258B2">
              <w:rPr>
                <w:rFonts w:ascii="Arial" w:hAnsi="Arial" w:cs="Arial"/>
                <w:sz w:val="16"/>
                <w:szCs w:val="16"/>
              </w:rPr>
              <w:t>programmes</w:t>
            </w:r>
            <w:proofErr w:type="spellEnd"/>
            <w:r w:rsidRPr="009258B2">
              <w:rPr>
                <w:rFonts w:ascii="Arial" w:hAnsi="Arial" w:cs="Arial"/>
                <w:sz w:val="16"/>
                <w:szCs w:val="16"/>
              </w:rPr>
              <w:t>.</w:t>
            </w:r>
          </w:p>
        </w:tc>
        <w:tc>
          <w:tcPr>
            <w:tcW w:w="1170" w:type="dxa"/>
          </w:tcPr>
          <w:p w14:paraId="5FACAA90" w14:textId="77777777" w:rsidR="00E05D81" w:rsidRPr="00610643" w:rsidRDefault="00E05D81" w:rsidP="00940C8B">
            <w:pPr>
              <w:ind w:left="-18"/>
              <w:rPr>
                <w:rFonts w:ascii="Arial" w:hAnsi="Arial" w:cs="Arial"/>
                <w:sz w:val="16"/>
                <w:szCs w:val="16"/>
              </w:rPr>
            </w:pPr>
            <w:r>
              <w:rPr>
                <w:rFonts w:ascii="Arial" w:hAnsi="Arial" w:cs="Arial"/>
                <w:sz w:val="16"/>
                <w:szCs w:val="16"/>
              </w:rPr>
              <w:t>Jul-Dec 201</w:t>
            </w:r>
            <w:r w:rsidR="00940C8B">
              <w:rPr>
                <w:rFonts w:ascii="Arial" w:hAnsi="Arial" w:cs="Arial"/>
                <w:sz w:val="16"/>
                <w:szCs w:val="16"/>
              </w:rPr>
              <w:t>3</w:t>
            </w:r>
          </w:p>
        </w:tc>
        <w:tc>
          <w:tcPr>
            <w:tcW w:w="5310" w:type="dxa"/>
          </w:tcPr>
          <w:p w14:paraId="5FACAA91" w14:textId="77777777" w:rsidR="00940C8B" w:rsidRPr="009258B2" w:rsidRDefault="00940C8B" w:rsidP="009258B2">
            <w:pPr>
              <w:ind w:left="342"/>
              <w:rPr>
                <w:rFonts w:ascii="Arial" w:hAnsi="Arial" w:cs="Arial"/>
                <w:sz w:val="16"/>
                <w:szCs w:val="16"/>
              </w:rPr>
            </w:pPr>
            <w:r w:rsidRPr="009258B2">
              <w:rPr>
                <w:rFonts w:ascii="Arial" w:hAnsi="Arial" w:cs="Arial"/>
                <w:sz w:val="16"/>
                <w:szCs w:val="16"/>
              </w:rPr>
              <w:t>Progress so far:</w:t>
            </w:r>
          </w:p>
          <w:p w14:paraId="5FACAA92" w14:textId="77777777" w:rsidR="00940C8B" w:rsidRPr="009258B2" w:rsidRDefault="00940C8B" w:rsidP="009258B2">
            <w:pPr>
              <w:ind w:left="342"/>
              <w:rPr>
                <w:rFonts w:ascii="Arial" w:hAnsi="Arial" w:cs="Arial"/>
                <w:sz w:val="16"/>
                <w:szCs w:val="16"/>
              </w:rPr>
            </w:pPr>
            <w:r w:rsidRPr="009258B2">
              <w:rPr>
                <w:rFonts w:ascii="Arial" w:hAnsi="Arial" w:cs="Arial"/>
                <w:sz w:val="16"/>
                <w:szCs w:val="16"/>
              </w:rPr>
              <w:t>Overall formalization has not taken place, but field operations (e.g. design of UNMISS’s CSB and UNISFA’s Community Liaison approach) have been inspired by these principles;</w:t>
            </w:r>
          </w:p>
          <w:p w14:paraId="5FACAA93" w14:textId="77777777" w:rsidR="00940C8B" w:rsidRPr="009258B2" w:rsidRDefault="00940C8B" w:rsidP="009258B2">
            <w:pPr>
              <w:ind w:left="342"/>
              <w:rPr>
                <w:rFonts w:ascii="Arial" w:hAnsi="Arial" w:cs="Arial"/>
                <w:sz w:val="16"/>
                <w:szCs w:val="16"/>
              </w:rPr>
            </w:pPr>
            <w:r w:rsidRPr="009258B2">
              <w:rPr>
                <w:rFonts w:ascii="Arial" w:hAnsi="Arial" w:cs="Arial"/>
                <w:sz w:val="16"/>
                <w:szCs w:val="16"/>
              </w:rPr>
              <w:t>Several examples of Integrated Mission - UNCT coordination with involvement of UNV (closure of UNMIS, joint UNDP-MONUSCO Civil Affairs project in DR Congo, joint electoral assistance in UNEST/Timor-Leste, UNIRED/Sudan).</w:t>
            </w:r>
          </w:p>
          <w:p w14:paraId="5FACAA94" w14:textId="77777777" w:rsidR="00940C8B" w:rsidRDefault="00940C8B" w:rsidP="009258B2">
            <w:pPr>
              <w:ind w:left="72"/>
              <w:rPr>
                <w:rFonts w:ascii="Arial" w:hAnsi="Arial" w:cs="Arial"/>
                <w:sz w:val="16"/>
                <w:szCs w:val="16"/>
              </w:rPr>
            </w:pPr>
          </w:p>
          <w:p w14:paraId="5FACAA95" w14:textId="77777777" w:rsidR="00940C8B" w:rsidRPr="009258B2" w:rsidRDefault="00940C8B" w:rsidP="009258B2">
            <w:pPr>
              <w:ind w:left="342"/>
              <w:rPr>
                <w:rFonts w:ascii="Arial" w:hAnsi="Arial" w:cs="Arial"/>
                <w:sz w:val="16"/>
                <w:szCs w:val="16"/>
              </w:rPr>
            </w:pPr>
            <w:r w:rsidRPr="009258B2">
              <w:rPr>
                <w:rFonts w:ascii="Arial" w:hAnsi="Arial" w:cs="Arial"/>
                <w:sz w:val="16"/>
                <w:szCs w:val="16"/>
              </w:rPr>
              <w:t>Pending action:</w:t>
            </w:r>
          </w:p>
          <w:p w14:paraId="5FACAA96" w14:textId="77777777" w:rsidR="00940C8B" w:rsidRPr="009258B2" w:rsidRDefault="00940C8B" w:rsidP="009258B2">
            <w:pPr>
              <w:ind w:left="342"/>
              <w:rPr>
                <w:rFonts w:ascii="Arial" w:hAnsi="Arial" w:cs="Arial"/>
                <w:sz w:val="16"/>
                <w:szCs w:val="16"/>
              </w:rPr>
            </w:pPr>
            <w:r w:rsidRPr="009258B2">
              <w:rPr>
                <w:rFonts w:ascii="Arial" w:hAnsi="Arial" w:cs="Arial"/>
                <w:sz w:val="16"/>
                <w:szCs w:val="16"/>
              </w:rPr>
              <w:t>Review Global MOU / Note on Guiding Principles;</w:t>
            </w:r>
          </w:p>
          <w:p w14:paraId="5FACAA97" w14:textId="77777777" w:rsidR="00940C8B" w:rsidRPr="009258B2" w:rsidRDefault="00940C8B" w:rsidP="009258B2">
            <w:pPr>
              <w:ind w:left="342"/>
              <w:rPr>
                <w:rFonts w:ascii="Arial" w:hAnsi="Arial" w:cs="Arial"/>
                <w:sz w:val="16"/>
                <w:szCs w:val="16"/>
              </w:rPr>
            </w:pPr>
            <w:r w:rsidRPr="009258B2">
              <w:rPr>
                <w:rFonts w:ascii="Arial" w:hAnsi="Arial" w:cs="Arial"/>
                <w:sz w:val="16"/>
                <w:szCs w:val="16"/>
              </w:rPr>
              <w:t xml:space="preserve">Formal discussion on UNV </w:t>
            </w:r>
            <w:proofErr w:type="spellStart"/>
            <w:r w:rsidRPr="009258B2">
              <w:rPr>
                <w:rFonts w:ascii="Arial" w:hAnsi="Arial" w:cs="Arial"/>
                <w:sz w:val="16"/>
                <w:szCs w:val="16"/>
              </w:rPr>
              <w:t>programme</w:t>
            </w:r>
            <w:proofErr w:type="spellEnd"/>
            <w:r w:rsidRPr="009258B2">
              <w:rPr>
                <w:rFonts w:ascii="Arial" w:hAnsi="Arial" w:cs="Arial"/>
                <w:sz w:val="16"/>
                <w:szCs w:val="16"/>
              </w:rPr>
              <w:t xml:space="preserve"> niches;</w:t>
            </w:r>
          </w:p>
          <w:p w14:paraId="5FACAA98" w14:textId="77777777" w:rsidR="00940C8B" w:rsidRPr="009258B2" w:rsidRDefault="00940C8B" w:rsidP="009258B2">
            <w:pPr>
              <w:ind w:left="342"/>
              <w:rPr>
                <w:rFonts w:ascii="Arial" w:hAnsi="Arial" w:cs="Arial"/>
                <w:sz w:val="16"/>
                <w:szCs w:val="16"/>
              </w:rPr>
            </w:pPr>
            <w:r w:rsidRPr="009258B2">
              <w:rPr>
                <w:rFonts w:ascii="Arial" w:hAnsi="Arial" w:cs="Arial"/>
                <w:sz w:val="16"/>
                <w:szCs w:val="16"/>
              </w:rPr>
              <w:t>Formal discussion on UNV involvement in Mission transition;</w:t>
            </w:r>
          </w:p>
          <w:p w14:paraId="5FACAA99" w14:textId="77777777" w:rsidR="00E05D81" w:rsidRPr="009258B2" w:rsidRDefault="00940C8B" w:rsidP="009258B2">
            <w:pPr>
              <w:ind w:left="342"/>
              <w:rPr>
                <w:rFonts w:ascii="Arial" w:hAnsi="Arial" w:cs="Arial"/>
                <w:sz w:val="16"/>
                <w:szCs w:val="16"/>
              </w:rPr>
            </w:pPr>
            <w:r w:rsidRPr="009258B2">
              <w:rPr>
                <w:rFonts w:ascii="Arial" w:hAnsi="Arial" w:cs="Arial"/>
                <w:sz w:val="16"/>
                <w:szCs w:val="16"/>
              </w:rPr>
              <w:t>Formal discussion on QUIPS.</w:t>
            </w:r>
          </w:p>
        </w:tc>
      </w:tr>
      <w:tr w:rsidR="00D508B1" w:rsidRPr="006549D3" w14:paraId="5FACAAAB" w14:textId="77777777" w:rsidTr="00C612B6">
        <w:trPr>
          <w:trHeight w:val="454"/>
        </w:trPr>
        <w:tc>
          <w:tcPr>
            <w:tcW w:w="2268" w:type="dxa"/>
          </w:tcPr>
          <w:p w14:paraId="5FACAA9B" w14:textId="77777777" w:rsidR="00E05D81" w:rsidRPr="006549D3" w:rsidRDefault="00E05D81" w:rsidP="0089264C">
            <w:pPr>
              <w:rPr>
                <w:rFonts w:ascii="Arial" w:hAnsi="Arial" w:cs="Arial"/>
                <w:b/>
                <w:color w:val="C00000"/>
                <w:sz w:val="16"/>
                <w:szCs w:val="16"/>
              </w:rPr>
            </w:pPr>
            <w:r w:rsidRPr="006549D3">
              <w:rPr>
                <w:rFonts w:ascii="Arial" w:hAnsi="Arial" w:cs="Arial"/>
                <w:b/>
                <w:color w:val="C00000"/>
                <w:sz w:val="16"/>
                <w:szCs w:val="16"/>
              </w:rPr>
              <w:t>4. Mission planning</w:t>
            </w:r>
          </w:p>
          <w:p w14:paraId="5FACAA9C" w14:textId="77777777" w:rsidR="00E05D81" w:rsidRPr="006549D3" w:rsidRDefault="00E05D81" w:rsidP="0089264C">
            <w:pPr>
              <w:rPr>
                <w:rFonts w:ascii="Arial" w:hAnsi="Arial" w:cs="Arial"/>
                <w:sz w:val="16"/>
                <w:szCs w:val="16"/>
              </w:rPr>
            </w:pPr>
          </w:p>
          <w:p w14:paraId="5FACAA9D" w14:textId="77777777" w:rsidR="00E05D81" w:rsidRPr="006549D3" w:rsidRDefault="00E05D81" w:rsidP="0089264C">
            <w:pPr>
              <w:rPr>
                <w:rFonts w:ascii="Arial" w:hAnsi="Arial" w:cs="Arial"/>
                <w:b/>
                <w:color w:val="C00000"/>
                <w:sz w:val="16"/>
                <w:szCs w:val="16"/>
              </w:rPr>
            </w:pPr>
            <w:r w:rsidRPr="006549D3">
              <w:rPr>
                <w:rFonts w:ascii="Arial" w:hAnsi="Arial" w:cs="Arial"/>
                <w:sz w:val="16"/>
                <w:szCs w:val="16"/>
              </w:rPr>
              <w:t>Art. 3.2 MOU</w:t>
            </w:r>
          </w:p>
        </w:tc>
        <w:tc>
          <w:tcPr>
            <w:tcW w:w="2160" w:type="dxa"/>
          </w:tcPr>
          <w:p w14:paraId="5FACAA9E" w14:textId="77777777" w:rsidR="00E05D81" w:rsidRPr="006549D3" w:rsidRDefault="00E05D81" w:rsidP="00070FFC">
            <w:pPr>
              <w:rPr>
                <w:rFonts w:ascii="Arial" w:hAnsi="Arial" w:cs="Arial"/>
                <w:b/>
                <w:color w:val="0033CC"/>
                <w:sz w:val="16"/>
                <w:szCs w:val="16"/>
              </w:rPr>
            </w:pPr>
            <w:r w:rsidRPr="006549D3">
              <w:rPr>
                <w:rFonts w:ascii="Arial" w:hAnsi="Arial" w:cs="Arial"/>
                <w:b/>
                <w:color w:val="0033CC"/>
                <w:sz w:val="16"/>
                <w:szCs w:val="16"/>
              </w:rPr>
              <w:t>Recommendation 4:</w:t>
            </w:r>
          </w:p>
          <w:p w14:paraId="5FACAA9F" w14:textId="77777777" w:rsidR="00E05D81" w:rsidRPr="006549D3" w:rsidRDefault="00E05D81" w:rsidP="00070FFC">
            <w:pPr>
              <w:rPr>
                <w:rFonts w:ascii="Arial" w:hAnsi="Arial" w:cs="Arial"/>
                <w:sz w:val="16"/>
                <w:szCs w:val="16"/>
              </w:rPr>
            </w:pPr>
            <w:r w:rsidRPr="006549D3">
              <w:rPr>
                <w:rFonts w:ascii="Arial" w:hAnsi="Arial" w:cs="Arial"/>
                <w:sz w:val="16"/>
                <w:szCs w:val="16"/>
              </w:rPr>
              <w:t xml:space="preserve">DFS should invite a senior UNV representative to participate in DPKO/DFS Technical Assessment </w:t>
            </w:r>
            <w:r>
              <w:rPr>
                <w:rFonts w:ascii="Arial" w:hAnsi="Arial" w:cs="Arial"/>
                <w:sz w:val="16"/>
                <w:szCs w:val="16"/>
              </w:rPr>
              <w:t>Missions</w:t>
            </w:r>
            <w:r w:rsidRPr="006549D3">
              <w:rPr>
                <w:rFonts w:ascii="Arial" w:hAnsi="Arial" w:cs="Arial"/>
                <w:sz w:val="16"/>
                <w:szCs w:val="16"/>
              </w:rPr>
              <w:t xml:space="preserve"> (TA</w:t>
            </w:r>
            <w:r>
              <w:rPr>
                <w:rFonts w:ascii="Arial" w:hAnsi="Arial" w:cs="Arial"/>
                <w:sz w:val="16"/>
                <w:szCs w:val="16"/>
              </w:rPr>
              <w:t>Ms</w:t>
            </w:r>
            <w:r w:rsidRPr="006549D3">
              <w:rPr>
                <w:rFonts w:ascii="Arial" w:hAnsi="Arial" w:cs="Arial"/>
                <w:sz w:val="16"/>
                <w:szCs w:val="16"/>
              </w:rPr>
              <w:t>) at the earliest stages of the preparation of a peacekeeping mission in order to support staffing table design and surge deployments.</w:t>
            </w:r>
          </w:p>
        </w:tc>
        <w:tc>
          <w:tcPr>
            <w:tcW w:w="4860" w:type="dxa"/>
          </w:tcPr>
          <w:p w14:paraId="5FACAAA0" w14:textId="77777777" w:rsidR="00E05D81" w:rsidRDefault="00E05D81" w:rsidP="001E3CE5">
            <w:pPr>
              <w:rPr>
                <w:rFonts w:ascii="Arial" w:hAnsi="Arial" w:cs="Arial"/>
                <w:sz w:val="16"/>
                <w:szCs w:val="16"/>
              </w:rPr>
            </w:pPr>
            <w:r>
              <w:rPr>
                <w:rFonts w:ascii="Arial" w:hAnsi="Arial" w:cs="Arial"/>
                <w:sz w:val="16"/>
                <w:szCs w:val="16"/>
              </w:rPr>
              <w:t>Both parties fully support this recommendation.</w:t>
            </w:r>
          </w:p>
          <w:p w14:paraId="5FACAAA1" w14:textId="77777777" w:rsidR="00E05D81" w:rsidRDefault="00E05D81" w:rsidP="001E3CE5">
            <w:pPr>
              <w:rPr>
                <w:rFonts w:ascii="Arial" w:hAnsi="Arial" w:cs="Arial"/>
                <w:sz w:val="16"/>
                <w:szCs w:val="16"/>
              </w:rPr>
            </w:pPr>
          </w:p>
          <w:p w14:paraId="5FACAAA2" w14:textId="77777777" w:rsidR="00E05D81" w:rsidRPr="006549D3" w:rsidRDefault="00E05D81" w:rsidP="00551D08">
            <w:pPr>
              <w:pStyle w:val="ListParagraph"/>
              <w:ind w:left="0"/>
              <w:rPr>
                <w:rFonts w:ascii="Arial" w:hAnsi="Arial" w:cs="Arial"/>
                <w:sz w:val="16"/>
                <w:szCs w:val="16"/>
              </w:rPr>
            </w:pPr>
            <w:r>
              <w:rPr>
                <w:rFonts w:ascii="Arial" w:hAnsi="Arial" w:cs="Arial"/>
                <w:sz w:val="16"/>
                <w:szCs w:val="16"/>
              </w:rPr>
              <w:t>DFS commits to involve UNV at the earliest stage to ensure UNV participation in all relevant TAMs and other planning activities.</w:t>
            </w:r>
          </w:p>
        </w:tc>
        <w:tc>
          <w:tcPr>
            <w:tcW w:w="6390" w:type="dxa"/>
          </w:tcPr>
          <w:p w14:paraId="5FACAAA3" w14:textId="77777777" w:rsidR="00E05D81" w:rsidRPr="009258B2" w:rsidRDefault="00E05D81" w:rsidP="009258B2">
            <w:pPr>
              <w:ind w:left="72"/>
              <w:rPr>
                <w:rFonts w:ascii="Arial" w:hAnsi="Arial" w:cs="Arial"/>
                <w:sz w:val="16"/>
                <w:szCs w:val="16"/>
              </w:rPr>
            </w:pPr>
            <w:r w:rsidRPr="009258B2">
              <w:rPr>
                <w:rFonts w:ascii="Arial" w:hAnsi="Arial" w:cs="Arial"/>
                <w:sz w:val="16"/>
                <w:szCs w:val="16"/>
              </w:rPr>
              <w:t>Consultation mechanism to be set up between DPKO/DFS and UNV when planning/design of a new Mission starts at HQ level; relevant Global MOU article to be updated.</w:t>
            </w:r>
          </w:p>
        </w:tc>
        <w:tc>
          <w:tcPr>
            <w:tcW w:w="1170" w:type="dxa"/>
          </w:tcPr>
          <w:p w14:paraId="5FACAAA4" w14:textId="77777777" w:rsidR="00E05D81" w:rsidRPr="00407E92" w:rsidRDefault="00E05D81" w:rsidP="00940C8B">
            <w:pPr>
              <w:ind w:left="-18"/>
              <w:rPr>
                <w:rFonts w:ascii="Arial" w:hAnsi="Arial" w:cs="Arial"/>
                <w:sz w:val="16"/>
                <w:szCs w:val="16"/>
              </w:rPr>
            </w:pPr>
            <w:r w:rsidRPr="00087673">
              <w:rPr>
                <w:rFonts w:ascii="Arial" w:hAnsi="Arial" w:cs="Arial"/>
                <w:sz w:val="16"/>
                <w:szCs w:val="16"/>
              </w:rPr>
              <w:t>Jun</w:t>
            </w:r>
            <w:r w:rsidR="00940C8B">
              <w:rPr>
                <w:rFonts w:ascii="Arial" w:hAnsi="Arial" w:cs="Arial"/>
                <w:sz w:val="16"/>
                <w:szCs w:val="16"/>
              </w:rPr>
              <w:t>-Dec</w:t>
            </w:r>
            <w:r w:rsidRPr="00087673">
              <w:rPr>
                <w:rFonts w:ascii="Arial" w:hAnsi="Arial" w:cs="Arial"/>
                <w:sz w:val="16"/>
                <w:szCs w:val="16"/>
              </w:rPr>
              <w:t xml:space="preserve"> 201</w:t>
            </w:r>
            <w:r w:rsidR="00940C8B">
              <w:rPr>
                <w:rFonts w:ascii="Arial" w:hAnsi="Arial" w:cs="Arial"/>
                <w:sz w:val="16"/>
                <w:szCs w:val="16"/>
              </w:rPr>
              <w:t>3</w:t>
            </w:r>
          </w:p>
        </w:tc>
        <w:tc>
          <w:tcPr>
            <w:tcW w:w="5310" w:type="dxa"/>
          </w:tcPr>
          <w:p w14:paraId="5FACAAA5" w14:textId="77777777" w:rsidR="00940C8B" w:rsidRPr="009258B2" w:rsidRDefault="00940C8B" w:rsidP="009258B2">
            <w:pPr>
              <w:ind w:left="342"/>
              <w:rPr>
                <w:rFonts w:ascii="Arial" w:hAnsi="Arial" w:cs="Arial"/>
                <w:sz w:val="16"/>
                <w:szCs w:val="16"/>
              </w:rPr>
            </w:pPr>
            <w:r w:rsidRPr="009258B2">
              <w:rPr>
                <w:rFonts w:ascii="Arial" w:hAnsi="Arial" w:cs="Arial"/>
                <w:sz w:val="16"/>
                <w:szCs w:val="16"/>
              </w:rPr>
              <w:t>Progress so far:</w:t>
            </w:r>
          </w:p>
          <w:p w14:paraId="5FACAAA6" w14:textId="77777777" w:rsidR="00940C8B" w:rsidRPr="009258B2" w:rsidRDefault="00940C8B" w:rsidP="009258B2">
            <w:pPr>
              <w:ind w:left="342"/>
              <w:rPr>
                <w:rFonts w:ascii="Arial" w:hAnsi="Arial" w:cs="Arial"/>
                <w:sz w:val="16"/>
                <w:szCs w:val="16"/>
              </w:rPr>
            </w:pPr>
            <w:r w:rsidRPr="009258B2">
              <w:rPr>
                <w:rFonts w:ascii="Arial" w:hAnsi="Arial" w:cs="Arial"/>
                <w:sz w:val="16"/>
                <w:szCs w:val="16"/>
              </w:rPr>
              <w:t>Formal consultation mechanism still to be established, but UNV was included in South Sudan TAM and Inter-Agency planning mechanism;</w:t>
            </w:r>
          </w:p>
          <w:p w14:paraId="5FACAAA7" w14:textId="77777777" w:rsidR="00940C8B" w:rsidRPr="009258B2" w:rsidRDefault="00940C8B" w:rsidP="009258B2">
            <w:pPr>
              <w:ind w:left="342"/>
              <w:rPr>
                <w:rFonts w:ascii="Arial" w:hAnsi="Arial" w:cs="Arial"/>
                <w:sz w:val="16"/>
                <w:szCs w:val="16"/>
              </w:rPr>
            </w:pPr>
            <w:r w:rsidRPr="009258B2">
              <w:rPr>
                <w:rFonts w:ascii="Arial" w:hAnsi="Arial" w:cs="Arial"/>
                <w:sz w:val="16"/>
                <w:szCs w:val="16"/>
              </w:rPr>
              <w:t>Informal discussions ongoing on early planning for other potential Missions (e.g. Mali, Syria, Somalia).</w:t>
            </w:r>
          </w:p>
          <w:p w14:paraId="5FACAAA8" w14:textId="77777777" w:rsidR="00940C8B" w:rsidRPr="00940C8B" w:rsidRDefault="00940C8B" w:rsidP="009258B2">
            <w:pPr>
              <w:ind w:left="72"/>
              <w:rPr>
                <w:rFonts w:ascii="Arial" w:hAnsi="Arial" w:cs="Arial"/>
                <w:sz w:val="16"/>
                <w:szCs w:val="16"/>
              </w:rPr>
            </w:pPr>
          </w:p>
          <w:p w14:paraId="5FACAAA9" w14:textId="77777777" w:rsidR="00940C8B" w:rsidRPr="009258B2" w:rsidRDefault="00940C8B" w:rsidP="009258B2">
            <w:pPr>
              <w:ind w:left="342"/>
              <w:rPr>
                <w:rFonts w:ascii="Arial" w:hAnsi="Arial" w:cs="Arial"/>
                <w:sz w:val="16"/>
                <w:szCs w:val="16"/>
              </w:rPr>
            </w:pPr>
            <w:r w:rsidRPr="009258B2">
              <w:rPr>
                <w:rFonts w:ascii="Arial" w:hAnsi="Arial" w:cs="Arial"/>
                <w:sz w:val="16"/>
                <w:szCs w:val="16"/>
              </w:rPr>
              <w:t>Pending action:</w:t>
            </w:r>
          </w:p>
          <w:p w14:paraId="5FACAAAA" w14:textId="77777777" w:rsidR="00E05D81" w:rsidRPr="009258B2" w:rsidRDefault="00940C8B" w:rsidP="009258B2">
            <w:pPr>
              <w:ind w:left="342"/>
              <w:rPr>
                <w:rFonts w:ascii="Arial" w:hAnsi="Arial" w:cs="Arial"/>
                <w:sz w:val="16"/>
                <w:szCs w:val="16"/>
              </w:rPr>
            </w:pPr>
            <w:r w:rsidRPr="009258B2">
              <w:rPr>
                <w:rFonts w:ascii="Arial" w:hAnsi="Arial" w:cs="Arial"/>
                <w:sz w:val="16"/>
                <w:szCs w:val="16"/>
              </w:rPr>
              <w:t>Formalize consultation mechanism and include in Global MOU.</w:t>
            </w:r>
          </w:p>
        </w:tc>
      </w:tr>
      <w:tr w:rsidR="00D508B1" w:rsidRPr="006549D3" w14:paraId="5FACAAB8" w14:textId="77777777" w:rsidTr="00C612B6">
        <w:trPr>
          <w:trHeight w:val="454"/>
        </w:trPr>
        <w:tc>
          <w:tcPr>
            <w:tcW w:w="2268" w:type="dxa"/>
          </w:tcPr>
          <w:p w14:paraId="5FACAAAC" w14:textId="77777777" w:rsidR="00E05D81" w:rsidRPr="006549D3" w:rsidRDefault="00E05D81" w:rsidP="0089264C">
            <w:pPr>
              <w:rPr>
                <w:rFonts w:ascii="Arial" w:hAnsi="Arial" w:cs="Arial"/>
                <w:sz w:val="16"/>
                <w:szCs w:val="16"/>
              </w:rPr>
            </w:pPr>
            <w:r w:rsidRPr="006549D3">
              <w:rPr>
                <w:rFonts w:ascii="Arial" w:hAnsi="Arial" w:cs="Arial"/>
                <w:b/>
                <w:color w:val="C00000"/>
                <w:sz w:val="16"/>
                <w:szCs w:val="16"/>
              </w:rPr>
              <w:t>5. UNV to rationalize field presence</w:t>
            </w:r>
          </w:p>
          <w:p w14:paraId="5FACAAAD" w14:textId="77777777" w:rsidR="00E05D81" w:rsidRPr="006549D3" w:rsidRDefault="00E05D81" w:rsidP="0089264C">
            <w:pPr>
              <w:rPr>
                <w:rFonts w:ascii="Arial" w:hAnsi="Arial" w:cs="Arial"/>
                <w:sz w:val="16"/>
                <w:szCs w:val="16"/>
              </w:rPr>
            </w:pPr>
          </w:p>
          <w:p w14:paraId="5FACAAAE" w14:textId="77777777" w:rsidR="00E05D81" w:rsidRPr="006549D3" w:rsidRDefault="00E05D81" w:rsidP="0089264C">
            <w:pPr>
              <w:rPr>
                <w:rFonts w:ascii="Arial" w:hAnsi="Arial" w:cs="Arial"/>
                <w:b/>
                <w:color w:val="C00000"/>
                <w:sz w:val="16"/>
                <w:szCs w:val="16"/>
              </w:rPr>
            </w:pPr>
            <w:r w:rsidRPr="006549D3">
              <w:rPr>
                <w:rFonts w:ascii="Arial" w:hAnsi="Arial" w:cs="Arial"/>
                <w:sz w:val="16"/>
                <w:szCs w:val="16"/>
              </w:rPr>
              <w:t>Art. 3.4 MOU</w:t>
            </w:r>
          </w:p>
        </w:tc>
        <w:tc>
          <w:tcPr>
            <w:tcW w:w="2160" w:type="dxa"/>
          </w:tcPr>
          <w:p w14:paraId="5FACAAAF" w14:textId="77777777" w:rsidR="00E05D81" w:rsidRPr="006549D3" w:rsidRDefault="00E05D81" w:rsidP="00300750">
            <w:pPr>
              <w:rPr>
                <w:rFonts w:ascii="Arial" w:hAnsi="Arial" w:cs="Arial"/>
                <w:b/>
                <w:color w:val="0033CC"/>
                <w:sz w:val="16"/>
                <w:szCs w:val="16"/>
              </w:rPr>
            </w:pPr>
            <w:r w:rsidRPr="006549D3">
              <w:rPr>
                <w:rFonts w:ascii="Arial" w:hAnsi="Arial" w:cs="Arial"/>
                <w:b/>
                <w:color w:val="0033CC"/>
                <w:sz w:val="16"/>
                <w:szCs w:val="16"/>
              </w:rPr>
              <w:t>Recommendation 5:</w:t>
            </w:r>
          </w:p>
          <w:p w14:paraId="5FACAAB0" w14:textId="77777777" w:rsidR="00E05D81" w:rsidRPr="006549D3" w:rsidRDefault="00E05D81" w:rsidP="00300750">
            <w:pPr>
              <w:rPr>
                <w:rFonts w:ascii="Arial" w:hAnsi="Arial" w:cs="Arial"/>
                <w:sz w:val="16"/>
                <w:szCs w:val="16"/>
              </w:rPr>
            </w:pPr>
            <w:r w:rsidRPr="006549D3">
              <w:rPr>
                <w:rFonts w:ascii="Arial" w:hAnsi="Arial" w:cs="Arial"/>
                <w:sz w:val="16"/>
                <w:szCs w:val="16"/>
              </w:rPr>
              <w:t>UNV should use the new Global Field Support Strategy as an opportunity to reconsider its operational model.</w:t>
            </w:r>
          </w:p>
        </w:tc>
        <w:tc>
          <w:tcPr>
            <w:tcW w:w="4860" w:type="dxa"/>
          </w:tcPr>
          <w:p w14:paraId="5FACAAB1" w14:textId="77777777" w:rsidR="00E05D81" w:rsidRDefault="00E05D81" w:rsidP="008460F3">
            <w:pPr>
              <w:rPr>
                <w:rFonts w:ascii="Arial" w:hAnsi="Arial" w:cs="Arial"/>
                <w:sz w:val="16"/>
                <w:szCs w:val="16"/>
              </w:rPr>
            </w:pPr>
            <w:r>
              <w:rPr>
                <w:rFonts w:ascii="Arial" w:hAnsi="Arial" w:cs="Arial"/>
                <w:sz w:val="16"/>
                <w:szCs w:val="16"/>
              </w:rPr>
              <w:t>Both parties fully support this recommendation.</w:t>
            </w:r>
          </w:p>
          <w:p w14:paraId="5FACAAB2" w14:textId="77777777" w:rsidR="00E05D81" w:rsidRDefault="00E05D81" w:rsidP="008460F3">
            <w:pPr>
              <w:rPr>
                <w:rFonts w:ascii="Arial" w:hAnsi="Arial" w:cs="Arial"/>
                <w:sz w:val="16"/>
                <w:szCs w:val="16"/>
              </w:rPr>
            </w:pPr>
          </w:p>
          <w:p w14:paraId="5FACAAB3" w14:textId="77777777" w:rsidR="00E05D81" w:rsidRPr="006549D3" w:rsidRDefault="00E05D81" w:rsidP="00551D08">
            <w:pPr>
              <w:pStyle w:val="ListParagraph"/>
              <w:ind w:left="0"/>
              <w:rPr>
                <w:rFonts w:ascii="Arial" w:hAnsi="Arial" w:cs="Arial"/>
                <w:sz w:val="16"/>
                <w:szCs w:val="16"/>
              </w:rPr>
            </w:pPr>
            <w:r>
              <w:rPr>
                <w:rFonts w:ascii="Arial" w:hAnsi="Arial" w:cs="Arial"/>
                <w:sz w:val="16"/>
                <w:szCs w:val="16"/>
              </w:rPr>
              <w:t xml:space="preserve">DFS and UNV agree to review overall structure and reporting lines of UNV’s field support within the context of the GFSS, by reviewing the current structure of existing UNV Field Units, to see where efficiencies and economies of scale could be optimized, both in the context of regional </w:t>
            </w:r>
            <w:proofErr w:type="spellStart"/>
            <w:r>
              <w:rPr>
                <w:rFonts w:ascii="Arial" w:hAnsi="Arial" w:cs="Arial"/>
                <w:sz w:val="16"/>
                <w:szCs w:val="16"/>
              </w:rPr>
              <w:t>centres</w:t>
            </w:r>
            <w:proofErr w:type="spellEnd"/>
            <w:r>
              <w:rPr>
                <w:rFonts w:ascii="Arial" w:hAnsi="Arial" w:cs="Arial"/>
                <w:sz w:val="16"/>
                <w:szCs w:val="16"/>
              </w:rPr>
              <w:t xml:space="preserve"> (see Recommendation 1) and headquarter support (see Recommendation 2).</w:t>
            </w:r>
          </w:p>
        </w:tc>
        <w:tc>
          <w:tcPr>
            <w:tcW w:w="6390" w:type="dxa"/>
          </w:tcPr>
          <w:p w14:paraId="5FACAAB4" w14:textId="77777777" w:rsidR="00E05D81" w:rsidRPr="009258B2" w:rsidRDefault="00E05D81" w:rsidP="009258B2">
            <w:pPr>
              <w:ind w:left="72"/>
              <w:rPr>
                <w:rFonts w:ascii="Arial" w:hAnsi="Arial" w:cs="Arial"/>
                <w:sz w:val="16"/>
                <w:szCs w:val="16"/>
              </w:rPr>
            </w:pPr>
            <w:r w:rsidRPr="009258B2">
              <w:rPr>
                <w:rFonts w:ascii="Arial" w:hAnsi="Arial" w:cs="Arial"/>
                <w:sz w:val="16"/>
                <w:szCs w:val="16"/>
              </w:rPr>
              <w:t>Conduct a review of the structures and propose restructuring in the context of mission budgets.</w:t>
            </w:r>
          </w:p>
        </w:tc>
        <w:tc>
          <w:tcPr>
            <w:tcW w:w="1170" w:type="dxa"/>
          </w:tcPr>
          <w:p w14:paraId="5FACAAB5" w14:textId="77777777" w:rsidR="00E05D81" w:rsidRPr="00B85BA2" w:rsidRDefault="00E05D81" w:rsidP="002018C3">
            <w:pPr>
              <w:ind w:left="-18"/>
              <w:rPr>
                <w:rFonts w:ascii="Arial" w:hAnsi="Arial" w:cs="Arial"/>
                <w:sz w:val="16"/>
                <w:szCs w:val="16"/>
              </w:rPr>
            </w:pPr>
            <w:r w:rsidRPr="00087673">
              <w:rPr>
                <w:rFonts w:ascii="Arial" w:hAnsi="Arial" w:cs="Arial"/>
                <w:sz w:val="16"/>
                <w:szCs w:val="16"/>
              </w:rPr>
              <w:t>Ju</w:t>
            </w:r>
            <w:r>
              <w:rPr>
                <w:rFonts w:ascii="Arial" w:hAnsi="Arial" w:cs="Arial"/>
                <w:sz w:val="16"/>
                <w:szCs w:val="16"/>
              </w:rPr>
              <w:t>l-Dec</w:t>
            </w:r>
            <w:r w:rsidRPr="00087673">
              <w:rPr>
                <w:rFonts w:ascii="Arial" w:hAnsi="Arial" w:cs="Arial"/>
                <w:sz w:val="16"/>
                <w:szCs w:val="16"/>
              </w:rPr>
              <w:t xml:space="preserve"> 201</w:t>
            </w:r>
            <w:r w:rsidR="002018C3">
              <w:rPr>
                <w:rFonts w:ascii="Arial" w:hAnsi="Arial" w:cs="Arial"/>
                <w:sz w:val="16"/>
                <w:szCs w:val="16"/>
              </w:rPr>
              <w:t>3</w:t>
            </w:r>
          </w:p>
        </w:tc>
        <w:tc>
          <w:tcPr>
            <w:tcW w:w="5310" w:type="dxa"/>
          </w:tcPr>
          <w:p w14:paraId="5FACAAB6" w14:textId="77777777" w:rsidR="002018C3" w:rsidRPr="009258B2" w:rsidRDefault="002018C3" w:rsidP="009258B2">
            <w:pPr>
              <w:ind w:left="360"/>
              <w:rPr>
                <w:rFonts w:ascii="Arial" w:hAnsi="Arial" w:cs="Arial"/>
                <w:sz w:val="16"/>
                <w:szCs w:val="16"/>
              </w:rPr>
            </w:pPr>
            <w:r w:rsidRPr="009258B2">
              <w:rPr>
                <w:rFonts w:ascii="Arial" w:hAnsi="Arial" w:cs="Arial"/>
                <w:sz w:val="16"/>
                <w:szCs w:val="16"/>
              </w:rPr>
              <w:t>Pending action:</w:t>
            </w:r>
          </w:p>
          <w:p w14:paraId="5FACAAB7" w14:textId="77777777" w:rsidR="00E05D81" w:rsidRPr="009258B2" w:rsidRDefault="002018C3" w:rsidP="009258B2">
            <w:pPr>
              <w:ind w:left="360"/>
              <w:rPr>
                <w:rFonts w:ascii="Arial" w:hAnsi="Arial" w:cs="Arial"/>
                <w:sz w:val="16"/>
                <w:szCs w:val="16"/>
              </w:rPr>
            </w:pPr>
            <w:r w:rsidRPr="009258B2">
              <w:rPr>
                <w:rFonts w:ascii="Arial" w:hAnsi="Arial" w:cs="Arial"/>
                <w:sz w:val="16"/>
                <w:szCs w:val="16"/>
              </w:rPr>
              <w:t>Review to be conducted.</w:t>
            </w:r>
          </w:p>
        </w:tc>
      </w:tr>
      <w:tr w:rsidR="00D508B1" w:rsidRPr="006549D3" w14:paraId="5FACAACC" w14:textId="77777777" w:rsidTr="00C612B6">
        <w:trPr>
          <w:trHeight w:val="171"/>
        </w:trPr>
        <w:tc>
          <w:tcPr>
            <w:tcW w:w="2268" w:type="dxa"/>
          </w:tcPr>
          <w:p w14:paraId="5FACAAB9" w14:textId="77777777" w:rsidR="00E05D81" w:rsidRPr="006549D3" w:rsidRDefault="00E05D81" w:rsidP="0089264C">
            <w:pPr>
              <w:rPr>
                <w:rFonts w:ascii="Arial" w:hAnsi="Arial" w:cs="Arial"/>
                <w:sz w:val="16"/>
                <w:szCs w:val="16"/>
              </w:rPr>
            </w:pPr>
            <w:r w:rsidRPr="006549D3">
              <w:rPr>
                <w:rFonts w:ascii="Arial" w:hAnsi="Arial" w:cs="Arial"/>
                <w:b/>
                <w:color w:val="C00000"/>
                <w:sz w:val="16"/>
                <w:szCs w:val="16"/>
              </w:rPr>
              <w:t>6. Capacity Development</w:t>
            </w:r>
          </w:p>
          <w:p w14:paraId="5FACAABA" w14:textId="77777777" w:rsidR="00E05D81" w:rsidRPr="006549D3" w:rsidRDefault="00E05D81" w:rsidP="0089264C">
            <w:pPr>
              <w:rPr>
                <w:rFonts w:ascii="Arial" w:hAnsi="Arial" w:cs="Arial"/>
                <w:sz w:val="16"/>
                <w:szCs w:val="16"/>
              </w:rPr>
            </w:pPr>
          </w:p>
          <w:p w14:paraId="5FACAABB" w14:textId="77777777" w:rsidR="00E05D81" w:rsidRPr="006549D3" w:rsidRDefault="00E05D81" w:rsidP="0089264C">
            <w:pPr>
              <w:rPr>
                <w:rFonts w:ascii="Arial" w:hAnsi="Arial" w:cs="Arial"/>
                <w:b/>
                <w:color w:val="C00000"/>
                <w:sz w:val="16"/>
                <w:szCs w:val="16"/>
              </w:rPr>
            </w:pPr>
            <w:r w:rsidRPr="006549D3">
              <w:rPr>
                <w:rFonts w:ascii="Arial" w:hAnsi="Arial" w:cs="Arial"/>
                <w:sz w:val="16"/>
                <w:szCs w:val="16"/>
              </w:rPr>
              <w:t>Art. 3.9 MOU</w:t>
            </w:r>
          </w:p>
        </w:tc>
        <w:tc>
          <w:tcPr>
            <w:tcW w:w="2160" w:type="dxa"/>
          </w:tcPr>
          <w:p w14:paraId="5FACAABC" w14:textId="77777777" w:rsidR="00E05D81" w:rsidRPr="006549D3" w:rsidRDefault="00E05D81" w:rsidP="005504D8">
            <w:pPr>
              <w:rPr>
                <w:rFonts w:ascii="Arial" w:hAnsi="Arial" w:cs="Arial"/>
                <w:b/>
                <w:color w:val="0033CC"/>
                <w:sz w:val="16"/>
                <w:szCs w:val="16"/>
              </w:rPr>
            </w:pPr>
            <w:r w:rsidRPr="006549D3">
              <w:rPr>
                <w:rFonts w:ascii="Arial" w:hAnsi="Arial" w:cs="Arial"/>
                <w:b/>
                <w:color w:val="0033CC"/>
                <w:sz w:val="16"/>
                <w:szCs w:val="16"/>
              </w:rPr>
              <w:t>Recommendation 6:</w:t>
            </w:r>
          </w:p>
          <w:p w14:paraId="5FACAABD" w14:textId="77777777" w:rsidR="00E05D81" w:rsidRPr="006549D3" w:rsidRDefault="00E05D81" w:rsidP="005504D8">
            <w:pPr>
              <w:rPr>
                <w:rFonts w:ascii="Arial" w:hAnsi="Arial" w:cs="Arial"/>
                <w:sz w:val="16"/>
                <w:szCs w:val="16"/>
              </w:rPr>
            </w:pPr>
            <w:r w:rsidRPr="006549D3">
              <w:rPr>
                <w:rFonts w:ascii="Arial" w:hAnsi="Arial" w:cs="Arial"/>
                <w:sz w:val="16"/>
                <w:szCs w:val="16"/>
              </w:rPr>
              <w:t>UNV and DFS should develop a strategic plan for the UN Volunteer role in national capacity building within UN peacekeeping missions and communities.</w:t>
            </w:r>
          </w:p>
        </w:tc>
        <w:tc>
          <w:tcPr>
            <w:tcW w:w="4860" w:type="dxa"/>
          </w:tcPr>
          <w:p w14:paraId="5FACAABE" w14:textId="77777777" w:rsidR="00E05D81" w:rsidRDefault="00E05D81" w:rsidP="001E67E1">
            <w:pPr>
              <w:rPr>
                <w:rFonts w:ascii="Arial" w:hAnsi="Arial" w:cs="Arial"/>
                <w:sz w:val="16"/>
                <w:szCs w:val="16"/>
              </w:rPr>
            </w:pPr>
            <w:r>
              <w:rPr>
                <w:rFonts w:ascii="Arial" w:hAnsi="Arial" w:cs="Arial"/>
                <w:sz w:val="16"/>
                <w:szCs w:val="16"/>
              </w:rPr>
              <w:t>Both parties support this recommendation.</w:t>
            </w:r>
          </w:p>
          <w:p w14:paraId="5FACAABF" w14:textId="77777777" w:rsidR="00E05D81" w:rsidRDefault="00E05D81" w:rsidP="001E67E1">
            <w:pPr>
              <w:rPr>
                <w:rFonts w:ascii="Arial" w:hAnsi="Arial" w:cs="Arial"/>
                <w:sz w:val="16"/>
                <w:szCs w:val="16"/>
              </w:rPr>
            </w:pPr>
          </w:p>
          <w:p w14:paraId="5FACAAC0" w14:textId="77777777" w:rsidR="00E05D81" w:rsidRPr="001E67E1" w:rsidRDefault="00E05D81" w:rsidP="00192A5A">
            <w:pPr>
              <w:rPr>
                <w:rFonts w:ascii="Arial" w:hAnsi="Arial" w:cs="Arial"/>
                <w:sz w:val="16"/>
                <w:szCs w:val="16"/>
              </w:rPr>
            </w:pPr>
            <w:r>
              <w:rPr>
                <w:rFonts w:ascii="Arial" w:hAnsi="Arial" w:cs="Arial"/>
                <w:sz w:val="16"/>
                <w:szCs w:val="16"/>
              </w:rPr>
              <w:t>DFS and UNV commit to developing guidance notes and mechanisms to more strategically deploy UN Volunteers in capacity development roles within the mandate of peacekeeping missions in the two areas of a) national staff capacity building, and b) capacity building at the local community and government levels within the parameters of mission mandates.</w:t>
            </w:r>
          </w:p>
        </w:tc>
        <w:tc>
          <w:tcPr>
            <w:tcW w:w="6390" w:type="dxa"/>
          </w:tcPr>
          <w:p w14:paraId="5FACAAC1" w14:textId="77777777" w:rsidR="00E05D81" w:rsidRPr="009258B2" w:rsidRDefault="00E05D81" w:rsidP="009258B2">
            <w:pPr>
              <w:ind w:left="72"/>
              <w:rPr>
                <w:sz w:val="16"/>
                <w:szCs w:val="16"/>
              </w:rPr>
            </w:pPr>
            <w:r w:rsidRPr="009258B2">
              <w:rPr>
                <w:rFonts w:ascii="Arial" w:hAnsi="Arial" w:cs="Arial"/>
                <w:sz w:val="16"/>
                <w:szCs w:val="16"/>
              </w:rPr>
              <w:t>UNV and DFS to jointly explore opportunities for the role of UNV in contributing to capacity development within the context of mission mandates.</w:t>
            </w:r>
          </w:p>
          <w:p w14:paraId="5FACAAC2" w14:textId="77777777" w:rsidR="00E05D81" w:rsidRPr="004C1FAE" w:rsidRDefault="00E05D81" w:rsidP="009258B2">
            <w:pPr>
              <w:ind w:left="72"/>
              <w:rPr>
                <w:sz w:val="16"/>
                <w:szCs w:val="16"/>
              </w:rPr>
            </w:pPr>
          </w:p>
          <w:p w14:paraId="5FACAAC3" w14:textId="77777777" w:rsidR="00E05D81" w:rsidRPr="009258B2" w:rsidRDefault="00E05D81" w:rsidP="009258B2">
            <w:pPr>
              <w:ind w:left="72"/>
              <w:rPr>
                <w:rFonts w:ascii="Arial" w:hAnsi="Arial" w:cs="Arial"/>
                <w:sz w:val="16"/>
                <w:szCs w:val="16"/>
              </w:rPr>
            </w:pPr>
            <w:r w:rsidRPr="009258B2">
              <w:rPr>
                <w:rFonts w:ascii="Arial" w:hAnsi="Arial" w:cs="Arial"/>
                <w:sz w:val="16"/>
                <w:szCs w:val="16"/>
              </w:rPr>
              <w:t>UNV and DFS to jointly formulate a strategy for involvement of UNV in (a) capacity development of national staff in mission support</w:t>
            </w:r>
            <w:r w:rsidRPr="009258B2">
              <w:rPr>
                <w:rFonts w:ascii="Arial" w:hAnsi="Arial" w:cs="Arial"/>
                <w:sz w:val="20"/>
                <w:szCs w:val="20"/>
              </w:rPr>
              <w:t xml:space="preserve"> </w:t>
            </w:r>
            <w:r w:rsidRPr="009258B2">
              <w:rPr>
                <w:rFonts w:ascii="Arial" w:hAnsi="Arial" w:cs="Arial"/>
                <w:sz w:val="16"/>
                <w:szCs w:val="16"/>
              </w:rPr>
              <w:t>roles, and (b) in conflict management capacity-building of grassroots beneficiaries in substantive roles.</w:t>
            </w:r>
          </w:p>
        </w:tc>
        <w:tc>
          <w:tcPr>
            <w:tcW w:w="1170" w:type="dxa"/>
          </w:tcPr>
          <w:p w14:paraId="5FACAAC4" w14:textId="77777777" w:rsidR="00E05D81" w:rsidRPr="003D48F3" w:rsidRDefault="00E05D81" w:rsidP="003A75ED">
            <w:pPr>
              <w:ind w:left="-18"/>
              <w:rPr>
                <w:rFonts w:ascii="Arial" w:hAnsi="Arial" w:cs="Arial"/>
                <w:sz w:val="16"/>
                <w:szCs w:val="16"/>
              </w:rPr>
            </w:pPr>
            <w:r w:rsidRPr="00087673">
              <w:rPr>
                <w:rFonts w:ascii="Arial" w:hAnsi="Arial" w:cs="Arial"/>
                <w:sz w:val="16"/>
                <w:szCs w:val="16"/>
              </w:rPr>
              <w:t>Jul-Dec 201</w:t>
            </w:r>
            <w:r w:rsidR="003A75ED">
              <w:rPr>
                <w:rFonts w:ascii="Arial" w:hAnsi="Arial" w:cs="Arial"/>
                <w:sz w:val="16"/>
                <w:szCs w:val="16"/>
              </w:rPr>
              <w:t>3</w:t>
            </w:r>
          </w:p>
        </w:tc>
        <w:tc>
          <w:tcPr>
            <w:tcW w:w="5310" w:type="dxa"/>
          </w:tcPr>
          <w:p w14:paraId="5FACAAC5" w14:textId="77777777" w:rsidR="003A75ED" w:rsidRPr="009258B2" w:rsidRDefault="003A75ED" w:rsidP="009258B2">
            <w:pPr>
              <w:ind w:left="342"/>
              <w:rPr>
                <w:rFonts w:ascii="Arial" w:hAnsi="Arial" w:cs="Arial"/>
                <w:sz w:val="16"/>
                <w:szCs w:val="16"/>
              </w:rPr>
            </w:pPr>
            <w:r w:rsidRPr="009258B2">
              <w:rPr>
                <w:rFonts w:ascii="Arial" w:hAnsi="Arial" w:cs="Arial"/>
                <w:sz w:val="16"/>
                <w:szCs w:val="16"/>
              </w:rPr>
              <w:t>Progress so far:</w:t>
            </w:r>
          </w:p>
          <w:p w14:paraId="5FACAAC6" w14:textId="77777777" w:rsidR="003A75ED" w:rsidRPr="009258B2" w:rsidRDefault="003A75ED" w:rsidP="009258B2">
            <w:pPr>
              <w:ind w:left="342"/>
              <w:rPr>
                <w:rFonts w:ascii="Arial" w:hAnsi="Arial" w:cs="Arial"/>
                <w:sz w:val="16"/>
                <w:szCs w:val="16"/>
              </w:rPr>
            </w:pPr>
            <w:r w:rsidRPr="009258B2">
              <w:rPr>
                <w:rFonts w:ascii="Arial" w:hAnsi="Arial" w:cs="Arial"/>
                <w:sz w:val="16"/>
                <w:szCs w:val="16"/>
              </w:rPr>
              <w:t>Ad hoc discussions on UNV capacity development roles (UNAMID, ONUCI, BNUB, …);</w:t>
            </w:r>
          </w:p>
          <w:p w14:paraId="5FACAAC7" w14:textId="77777777" w:rsidR="003A75ED" w:rsidRPr="009258B2" w:rsidRDefault="003A75ED" w:rsidP="009258B2">
            <w:pPr>
              <w:ind w:left="342"/>
              <w:rPr>
                <w:rFonts w:ascii="Arial" w:hAnsi="Arial" w:cs="Arial"/>
                <w:sz w:val="16"/>
                <w:szCs w:val="16"/>
              </w:rPr>
            </w:pPr>
            <w:r w:rsidRPr="009258B2">
              <w:rPr>
                <w:rFonts w:ascii="Arial" w:hAnsi="Arial" w:cs="Arial"/>
                <w:sz w:val="16"/>
                <w:szCs w:val="16"/>
              </w:rPr>
              <w:t>“Demo” capacity development-related exercises conducted in Haiti, Burundi (V workshop).</w:t>
            </w:r>
          </w:p>
          <w:p w14:paraId="5FACAAC8" w14:textId="77777777" w:rsidR="003A75ED" w:rsidRPr="003A75ED" w:rsidRDefault="003A75ED" w:rsidP="009258B2">
            <w:pPr>
              <w:ind w:left="72"/>
              <w:rPr>
                <w:rFonts w:ascii="Arial" w:hAnsi="Arial" w:cs="Arial"/>
                <w:sz w:val="16"/>
                <w:szCs w:val="16"/>
              </w:rPr>
            </w:pPr>
          </w:p>
          <w:p w14:paraId="5FACAAC9" w14:textId="77777777" w:rsidR="003A75ED" w:rsidRPr="009258B2" w:rsidRDefault="003A75ED" w:rsidP="009258B2">
            <w:pPr>
              <w:ind w:left="342"/>
              <w:rPr>
                <w:rFonts w:ascii="Arial" w:hAnsi="Arial" w:cs="Arial"/>
                <w:sz w:val="16"/>
                <w:szCs w:val="16"/>
              </w:rPr>
            </w:pPr>
            <w:r w:rsidRPr="009258B2">
              <w:rPr>
                <w:rFonts w:ascii="Arial" w:hAnsi="Arial" w:cs="Arial"/>
                <w:sz w:val="16"/>
                <w:szCs w:val="16"/>
              </w:rPr>
              <w:t>Pending action:</w:t>
            </w:r>
          </w:p>
          <w:p w14:paraId="5FACAACA" w14:textId="77777777" w:rsidR="003A75ED" w:rsidRPr="009258B2" w:rsidRDefault="003A75ED" w:rsidP="009258B2">
            <w:pPr>
              <w:ind w:left="342"/>
              <w:rPr>
                <w:rFonts w:ascii="Arial" w:hAnsi="Arial" w:cs="Arial"/>
                <w:sz w:val="16"/>
                <w:szCs w:val="16"/>
              </w:rPr>
            </w:pPr>
            <w:r w:rsidRPr="009258B2">
              <w:rPr>
                <w:rFonts w:ascii="Arial" w:hAnsi="Arial" w:cs="Arial"/>
                <w:sz w:val="16"/>
                <w:szCs w:val="16"/>
              </w:rPr>
              <w:t>Ad hoc initiatives on national staff capacity development need to be systematized and policy and guidelines developed;</w:t>
            </w:r>
          </w:p>
          <w:p w14:paraId="5FACAACB" w14:textId="77777777" w:rsidR="00E05D81" w:rsidRPr="009258B2" w:rsidRDefault="003A75ED" w:rsidP="009258B2">
            <w:pPr>
              <w:ind w:left="72"/>
              <w:rPr>
                <w:rFonts w:ascii="Arial" w:hAnsi="Arial" w:cs="Arial"/>
                <w:sz w:val="16"/>
                <w:szCs w:val="16"/>
              </w:rPr>
            </w:pPr>
            <w:r w:rsidRPr="009258B2">
              <w:rPr>
                <w:rFonts w:ascii="Arial" w:hAnsi="Arial" w:cs="Arial"/>
                <w:sz w:val="16"/>
                <w:szCs w:val="16"/>
              </w:rPr>
              <w:t xml:space="preserve">Counterpart/beneficiaries capacity development needs to be </w:t>
            </w:r>
            <w:proofErr w:type="gramStart"/>
            <w:r w:rsidRPr="009258B2">
              <w:rPr>
                <w:rFonts w:ascii="Arial" w:hAnsi="Arial" w:cs="Arial"/>
                <w:sz w:val="16"/>
                <w:szCs w:val="16"/>
              </w:rPr>
              <w:lastRenderedPageBreak/>
              <w:t>documented,</w:t>
            </w:r>
            <w:proofErr w:type="gramEnd"/>
            <w:r w:rsidRPr="009258B2">
              <w:rPr>
                <w:rFonts w:ascii="Arial" w:hAnsi="Arial" w:cs="Arial"/>
                <w:sz w:val="16"/>
                <w:szCs w:val="16"/>
              </w:rPr>
              <w:t xml:space="preserve"> analyzed, and tools and policy developed.</w:t>
            </w:r>
          </w:p>
        </w:tc>
      </w:tr>
      <w:tr w:rsidR="00D508B1" w:rsidRPr="006549D3" w14:paraId="5FACAAD9" w14:textId="77777777" w:rsidTr="00C612B6">
        <w:trPr>
          <w:trHeight w:val="454"/>
        </w:trPr>
        <w:tc>
          <w:tcPr>
            <w:tcW w:w="2268" w:type="dxa"/>
          </w:tcPr>
          <w:p w14:paraId="5FACAACD" w14:textId="77777777" w:rsidR="00E05D81" w:rsidRPr="006549D3" w:rsidRDefault="00E05D81" w:rsidP="0089264C">
            <w:pPr>
              <w:rPr>
                <w:rFonts w:ascii="Arial" w:hAnsi="Arial" w:cs="Arial"/>
                <w:b/>
                <w:color w:val="C00000"/>
                <w:sz w:val="16"/>
                <w:szCs w:val="16"/>
              </w:rPr>
            </w:pPr>
            <w:r w:rsidRPr="006549D3">
              <w:rPr>
                <w:rFonts w:ascii="Arial" w:hAnsi="Arial" w:cs="Arial"/>
                <w:b/>
                <w:color w:val="C00000"/>
                <w:sz w:val="16"/>
                <w:szCs w:val="16"/>
              </w:rPr>
              <w:lastRenderedPageBreak/>
              <w:t>7. Integration of UNV mandate</w:t>
            </w:r>
          </w:p>
          <w:p w14:paraId="5FACAACE" w14:textId="77777777" w:rsidR="00E05D81" w:rsidRPr="006549D3" w:rsidRDefault="00E05D81" w:rsidP="0089264C">
            <w:pPr>
              <w:rPr>
                <w:rFonts w:ascii="Arial" w:hAnsi="Arial" w:cs="Arial"/>
                <w:b/>
                <w:color w:val="C00000"/>
                <w:sz w:val="16"/>
                <w:szCs w:val="16"/>
              </w:rPr>
            </w:pPr>
          </w:p>
          <w:p w14:paraId="5FACAACF" w14:textId="77777777" w:rsidR="00E05D81" w:rsidRPr="006549D3" w:rsidRDefault="00E05D81" w:rsidP="008E36EA">
            <w:pPr>
              <w:rPr>
                <w:rFonts w:ascii="Arial" w:hAnsi="Arial" w:cs="Arial"/>
                <w:color w:val="C00000"/>
                <w:sz w:val="16"/>
                <w:szCs w:val="16"/>
              </w:rPr>
            </w:pPr>
            <w:r w:rsidRPr="006549D3">
              <w:rPr>
                <w:rFonts w:ascii="Arial" w:hAnsi="Arial" w:cs="Arial"/>
                <w:sz w:val="16"/>
                <w:szCs w:val="16"/>
              </w:rPr>
              <w:t>Note on Guiding Principles, Preamble to MOU, art. 3.9, 8.1-2 MOU</w:t>
            </w:r>
          </w:p>
        </w:tc>
        <w:tc>
          <w:tcPr>
            <w:tcW w:w="2160" w:type="dxa"/>
          </w:tcPr>
          <w:p w14:paraId="5FACAAD0" w14:textId="77777777" w:rsidR="00E05D81" w:rsidRPr="006549D3" w:rsidRDefault="00E05D81" w:rsidP="002B2A69">
            <w:pPr>
              <w:rPr>
                <w:rFonts w:ascii="Arial" w:hAnsi="Arial" w:cs="Arial"/>
                <w:b/>
                <w:color w:val="0033CC"/>
                <w:sz w:val="16"/>
                <w:szCs w:val="16"/>
              </w:rPr>
            </w:pPr>
            <w:r w:rsidRPr="006549D3">
              <w:rPr>
                <w:rFonts w:ascii="Arial" w:hAnsi="Arial" w:cs="Arial"/>
                <w:b/>
                <w:color w:val="0033CC"/>
                <w:sz w:val="16"/>
                <w:szCs w:val="16"/>
              </w:rPr>
              <w:t>Recommendation 7:</w:t>
            </w:r>
          </w:p>
          <w:p w14:paraId="5FACAAD1" w14:textId="77777777" w:rsidR="00E05D81" w:rsidRPr="006549D3" w:rsidRDefault="00E05D81" w:rsidP="002B2A69">
            <w:pPr>
              <w:rPr>
                <w:rFonts w:ascii="Arial" w:hAnsi="Arial" w:cs="Arial"/>
                <w:sz w:val="16"/>
                <w:szCs w:val="16"/>
              </w:rPr>
            </w:pPr>
            <w:r w:rsidRPr="006549D3">
              <w:rPr>
                <w:rFonts w:ascii="Arial" w:hAnsi="Arial" w:cs="Arial"/>
                <w:sz w:val="16"/>
                <w:szCs w:val="16"/>
              </w:rPr>
              <w:t>DFS and UNV should recognize the UNV volunteerism mandate as a strategic goal/element of their partnership and take steps to incorporate this into future management.</w:t>
            </w:r>
          </w:p>
        </w:tc>
        <w:tc>
          <w:tcPr>
            <w:tcW w:w="4860" w:type="dxa"/>
          </w:tcPr>
          <w:p w14:paraId="5FACAAD2" w14:textId="77777777" w:rsidR="00E05D81" w:rsidRDefault="00E05D81" w:rsidP="00BC746A">
            <w:pPr>
              <w:rPr>
                <w:rFonts w:ascii="Arial" w:hAnsi="Arial" w:cs="Arial"/>
                <w:sz w:val="16"/>
                <w:szCs w:val="16"/>
              </w:rPr>
            </w:pPr>
            <w:r>
              <w:rPr>
                <w:rFonts w:ascii="Arial" w:hAnsi="Arial" w:cs="Arial"/>
                <w:sz w:val="16"/>
                <w:szCs w:val="16"/>
              </w:rPr>
              <w:t>Both parties support this recommendation.</w:t>
            </w:r>
          </w:p>
          <w:p w14:paraId="5FACAAD3" w14:textId="77777777" w:rsidR="00E05D81" w:rsidRDefault="00E05D81" w:rsidP="00BC746A">
            <w:pPr>
              <w:pStyle w:val="ListParagraph"/>
              <w:ind w:left="162"/>
              <w:rPr>
                <w:rFonts w:ascii="Arial" w:hAnsi="Arial" w:cs="Arial"/>
                <w:sz w:val="16"/>
                <w:szCs w:val="16"/>
              </w:rPr>
            </w:pPr>
          </w:p>
          <w:p w14:paraId="5FACAAD4" w14:textId="77777777" w:rsidR="00E05D81" w:rsidRPr="00E2185A" w:rsidRDefault="00E05D81" w:rsidP="00CE6164">
            <w:pPr>
              <w:rPr>
                <w:rFonts w:ascii="Arial" w:hAnsi="Arial" w:cs="Arial"/>
                <w:sz w:val="16"/>
                <w:szCs w:val="16"/>
              </w:rPr>
            </w:pPr>
            <w:r>
              <w:rPr>
                <w:rFonts w:ascii="Arial" w:hAnsi="Arial" w:cs="Arial"/>
                <w:sz w:val="16"/>
                <w:szCs w:val="16"/>
              </w:rPr>
              <w:t xml:space="preserve">DFS and UNV are committed to ensuring that the role and activities of </w:t>
            </w:r>
            <w:r w:rsidRPr="007C21FB">
              <w:rPr>
                <w:rFonts w:ascii="Arial" w:hAnsi="Arial" w:cs="Arial"/>
                <w:sz w:val="16"/>
                <w:szCs w:val="16"/>
              </w:rPr>
              <w:t>UN</w:t>
            </w:r>
            <w:r>
              <w:rPr>
                <w:rFonts w:ascii="Arial" w:hAnsi="Arial" w:cs="Arial"/>
                <w:sz w:val="16"/>
                <w:szCs w:val="16"/>
              </w:rPr>
              <w:t xml:space="preserve"> </w:t>
            </w:r>
            <w:r w:rsidRPr="007C21FB">
              <w:rPr>
                <w:rFonts w:ascii="Arial" w:hAnsi="Arial" w:cs="Arial"/>
                <w:sz w:val="16"/>
                <w:szCs w:val="16"/>
              </w:rPr>
              <w:t>V</w:t>
            </w:r>
            <w:r>
              <w:rPr>
                <w:rFonts w:ascii="Arial" w:hAnsi="Arial" w:cs="Arial"/>
                <w:sz w:val="16"/>
                <w:szCs w:val="16"/>
              </w:rPr>
              <w:t>olunteer</w:t>
            </w:r>
            <w:r w:rsidRPr="007C21FB">
              <w:rPr>
                <w:rFonts w:ascii="Arial" w:hAnsi="Arial" w:cs="Arial"/>
                <w:sz w:val="16"/>
                <w:szCs w:val="16"/>
              </w:rPr>
              <w:t xml:space="preserve">s </w:t>
            </w:r>
            <w:r>
              <w:rPr>
                <w:rFonts w:ascii="Arial" w:hAnsi="Arial" w:cs="Arial"/>
                <w:sz w:val="16"/>
                <w:szCs w:val="16"/>
              </w:rPr>
              <w:t xml:space="preserve">are </w:t>
            </w:r>
            <w:r w:rsidRPr="007C21FB">
              <w:rPr>
                <w:rFonts w:ascii="Arial" w:hAnsi="Arial" w:cs="Arial"/>
                <w:sz w:val="16"/>
                <w:szCs w:val="16"/>
              </w:rPr>
              <w:t>aligned with the principles of volunteerism, within the overall mandated a</w:t>
            </w:r>
            <w:r>
              <w:rPr>
                <w:rFonts w:ascii="Arial" w:hAnsi="Arial" w:cs="Arial"/>
                <w:sz w:val="16"/>
                <w:szCs w:val="16"/>
              </w:rPr>
              <w:t xml:space="preserve">ctivities and </w:t>
            </w:r>
            <w:proofErr w:type="spellStart"/>
            <w:r>
              <w:rPr>
                <w:rFonts w:ascii="Arial" w:hAnsi="Arial" w:cs="Arial"/>
                <w:sz w:val="16"/>
                <w:szCs w:val="16"/>
              </w:rPr>
              <w:t>programmes</w:t>
            </w:r>
            <w:proofErr w:type="spellEnd"/>
            <w:r>
              <w:rPr>
                <w:rFonts w:ascii="Arial" w:hAnsi="Arial" w:cs="Arial"/>
                <w:sz w:val="16"/>
                <w:szCs w:val="16"/>
              </w:rPr>
              <w:t xml:space="preserve"> of </w:t>
            </w:r>
            <w:r w:rsidRPr="007C21FB">
              <w:rPr>
                <w:rFonts w:ascii="Arial" w:hAnsi="Arial" w:cs="Arial"/>
                <w:sz w:val="16"/>
                <w:szCs w:val="16"/>
              </w:rPr>
              <w:t>peacekeeping</w:t>
            </w:r>
            <w:r>
              <w:rPr>
                <w:rFonts w:ascii="Arial" w:hAnsi="Arial" w:cs="Arial"/>
                <w:sz w:val="16"/>
                <w:szCs w:val="16"/>
              </w:rPr>
              <w:t>/political</w:t>
            </w:r>
            <w:r w:rsidRPr="007C21FB">
              <w:rPr>
                <w:rFonts w:ascii="Arial" w:hAnsi="Arial" w:cs="Arial"/>
                <w:sz w:val="16"/>
                <w:szCs w:val="16"/>
              </w:rPr>
              <w:t xml:space="preserve"> mission</w:t>
            </w:r>
            <w:r>
              <w:rPr>
                <w:rFonts w:ascii="Arial" w:hAnsi="Arial" w:cs="Arial"/>
                <w:sz w:val="16"/>
                <w:szCs w:val="16"/>
              </w:rPr>
              <w:t>s</w:t>
            </w:r>
            <w:r w:rsidRPr="007C21FB">
              <w:rPr>
                <w:rFonts w:ascii="Arial" w:hAnsi="Arial" w:cs="Arial"/>
                <w:sz w:val="16"/>
                <w:szCs w:val="16"/>
              </w:rPr>
              <w:t>.</w:t>
            </w:r>
          </w:p>
        </w:tc>
        <w:tc>
          <w:tcPr>
            <w:tcW w:w="6390" w:type="dxa"/>
          </w:tcPr>
          <w:p w14:paraId="5FACAAD5" w14:textId="77777777" w:rsidR="00E05D81" w:rsidRPr="009258B2" w:rsidRDefault="00E05D81" w:rsidP="009258B2">
            <w:pPr>
              <w:ind w:left="72"/>
              <w:rPr>
                <w:rFonts w:ascii="Arial" w:hAnsi="Arial" w:cs="Arial"/>
                <w:sz w:val="16"/>
                <w:szCs w:val="16"/>
              </w:rPr>
            </w:pPr>
            <w:r w:rsidRPr="009258B2">
              <w:rPr>
                <w:rFonts w:ascii="Arial" w:hAnsi="Arial" w:cs="Arial"/>
                <w:sz w:val="16"/>
                <w:szCs w:val="16"/>
              </w:rPr>
              <w:t>DFS and UNV to include relevant provisions in updated Global MOU and Note on Guiding Principles.</w:t>
            </w:r>
          </w:p>
        </w:tc>
        <w:tc>
          <w:tcPr>
            <w:tcW w:w="1170" w:type="dxa"/>
          </w:tcPr>
          <w:p w14:paraId="5FACAAD6" w14:textId="77777777" w:rsidR="00E05D81" w:rsidRPr="00CE6164" w:rsidRDefault="00E05D81" w:rsidP="005A6B0E">
            <w:pPr>
              <w:ind w:left="-18"/>
              <w:rPr>
                <w:rFonts w:ascii="Arial" w:hAnsi="Arial" w:cs="Arial"/>
                <w:sz w:val="16"/>
                <w:szCs w:val="16"/>
              </w:rPr>
            </w:pPr>
            <w:r w:rsidRPr="00087673">
              <w:rPr>
                <w:rFonts w:ascii="Arial" w:hAnsi="Arial" w:cs="Arial"/>
                <w:sz w:val="16"/>
                <w:szCs w:val="16"/>
              </w:rPr>
              <w:t>Jul-Dec 201</w:t>
            </w:r>
            <w:r w:rsidR="005A6B0E">
              <w:rPr>
                <w:rFonts w:ascii="Arial" w:hAnsi="Arial" w:cs="Arial"/>
                <w:sz w:val="16"/>
                <w:szCs w:val="16"/>
              </w:rPr>
              <w:t>3</w:t>
            </w:r>
          </w:p>
        </w:tc>
        <w:tc>
          <w:tcPr>
            <w:tcW w:w="5310" w:type="dxa"/>
          </w:tcPr>
          <w:p w14:paraId="5FACAAD7" w14:textId="77777777" w:rsidR="005A6B0E" w:rsidRPr="009258B2" w:rsidRDefault="005A6B0E" w:rsidP="009258B2">
            <w:pPr>
              <w:ind w:left="342"/>
              <w:rPr>
                <w:rFonts w:ascii="Arial" w:hAnsi="Arial" w:cs="Arial"/>
                <w:sz w:val="16"/>
                <w:szCs w:val="16"/>
              </w:rPr>
            </w:pPr>
            <w:r w:rsidRPr="009258B2">
              <w:rPr>
                <w:rFonts w:ascii="Arial" w:hAnsi="Arial" w:cs="Arial"/>
                <w:sz w:val="16"/>
                <w:szCs w:val="16"/>
              </w:rPr>
              <w:t>Pending action:</w:t>
            </w:r>
          </w:p>
          <w:p w14:paraId="5FACAAD8" w14:textId="77777777" w:rsidR="00E05D81" w:rsidRPr="009258B2" w:rsidRDefault="005A6B0E" w:rsidP="009258B2">
            <w:pPr>
              <w:ind w:left="342"/>
              <w:rPr>
                <w:rFonts w:ascii="Arial" w:hAnsi="Arial" w:cs="Arial"/>
                <w:sz w:val="16"/>
                <w:szCs w:val="16"/>
              </w:rPr>
            </w:pPr>
            <w:r w:rsidRPr="009258B2">
              <w:rPr>
                <w:rFonts w:ascii="Arial" w:hAnsi="Arial" w:cs="Arial"/>
                <w:sz w:val="16"/>
                <w:szCs w:val="16"/>
              </w:rPr>
              <w:t>GMOU / NGP to be reviewed.</w:t>
            </w:r>
          </w:p>
        </w:tc>
      </w:tr>
      <w:tr w:rsidR="00D508B1" w:rsidRPr="006549D3" w14:paraId="5FACAAF0" w14:textId="77777777" w:rsidTr="00C612B6">
        <w:trPr>
          <w:trHeight w:val="454"/>
        </w:trPr>
        <w:tc>
          <w:tcPr>
            <w:tcW w:w="2268" w:type="dxa"/>
          </w:tcPr>
          <w:p w14:paraId="5FACAADA" w14:textId="77777777" w:rsidR="00E05D81" w:rsidRPr="006549D3" w:rsidRDefault="00E05D81" w:rsidP="0089264C">
            <w:pPr>
              <w:rPr>
                <w:rFonts w:ascii="Arial" w:hAnsi="Arial" w:cs="Arial"/>
                <w:b/>
                <w:color w:val="C00000"/>
                <w:sz w:val="16"/>
                <w:szCs w:val="16"/>
              </w:rPr>
            </w:pPr>
            <w:r>
              <w:rPr>
                <w:rFonts w:ascii="Arial" w:hAnsi="Arial" w:cs="Arial"/>
                <w:b/>
                <w:color w:val="C00000"/>
                <w:sz w:val="16"/>
                <w:szCs w:val="16"/>
              </w:rPr>
              <w:t>8. Monitoring and measuring results</w:t>
            </w:r>
          </w:p>
        </w:tc>
        <w:tc>
          <w:tcPr>
            <w:tcW w:w="2160" w:type="dxa"/>
          </w:tcPr>
          <w:p w14:paraId="5FACAADB" w14:textId="77777777" w:rsidR="00E05D81" w:rsidRDefault="00E05D81" w:rsidP="000B0FB8">
            <w:pPr>
              <w:rPr>
                <w:rFonts w:ascii="Arial" w:hAnsi="Arial" w:cs="Arial"/>
                <w:b/>
                <w:color w:val="0033CC"/>
                <w:sz w:val="16"/>
                <w:szCs w:val="16"/>
              </w:rPr>
            </w:pPr>
            <w:r>
              <w:rPr>
                <w:rFonts w:ascii="Arial" w:hAnsi="Arial" w:cs="Arial"/>
                <w:b/>
                <w:color w:val="0033CC"/>
                <w:sz w:val="16"/>
                <w:szCs w:val="16"/>
              </w:rPr>
              <w:t>Recommendation 8:</w:t>
            </w:r>
          </w:p>
          <w:p w14:paraId="5FACAADC" w14:textId="77777777" w:rsidR="00E05D81" w:rsidRPr="005B5386" w:rsidRDefault="00E05D81" w:rsidP="000B0FB8">
            <w:pPr>
              <w:rPr>
                <w:rFonts w:ascii="Arial" w:hAnsi="Arial" w:cs="Arial"/>
                <w:b/>
                <w:sz w:val="16"/>
                <w:szCs w:val="16"/>
              </w:rPr>
            </w:pPr>
            <w:r w:rsidRPr="00192A5A">
              <w:rPr>
                <w:rFonts w:ascii="Arial" w:hAnsi="Arial" w:cs="Arial"/>
                <w:sz w:val="16"/>
                <w:szCs w:val="16"/>
              </w:rPr>
              <w:t xml:space="preserve">UNV </w:t>
            </w:r>
            <w:proofErr w:type="spellStart"/>
            <w:r w:rsidRPr="00192A5A">
              <w:rPr>
                <w:rFonts w:ascii="Arial" w:hAnsi="Arial" w:cs="Arial"/>
                <w:sz w:val="16"/>
                <w:szCs w:val="16"/>
              </w:rPr>
              <w:t>programme</w:t>
            </w:r>
            <w:proofErr w:type="spellEnd"/>
            <w:r w:rsidRPr="00192A5A">
              <w:rPr>
                <w:rFonts w:ascii="Arial" w:hAnsi="Arial" w:cs="Arial"/>
                <w:sz w:val="16"/>
                <w:szCs w:val="16"/>
              </w:rPr>
              <w:t xml:space="preserve"> monitoring can be enhanced by a more robust database of specific contributions to peacekeeping, </w:t>
            </w:r>
            <w:proofErr w:type="spellStart"/>
            <w:r w:rsidRPr="00192A5A">
              <w:rPr>
                <w:rFonts w:ascii="Arial" w:hAnsi="Arial" w:cs="Arial"/>
                <w:sz w:val="16"/>
                <w:szCs w:val="16"/>
              </w:rPr>
              <w:t>peacebuilding</w:t>
            </w:r>
            <w:proofErr w:type="spellEnd"/>
            <w:r w:rsidRPr="00192A5A">
              <w:rPr>
                <w:rFonts w:ascii="Arial" w:hAnsi="Arial" w:cs="Arial"/>
                <w:sz w:val="16"/>
                <w:szCs w:val="16"/>
              </w:rPr>
              <w:t xml:space="preserve"> and post-conflict reconstruction.</w:t>
            </w:r>
          </w:p>
        </w:tc>
        <w:tc>
          <w:tcPr>
            <w:tcW w:w="4860" w:type="dxa"/>
          </w:tcPr>
          <w:p w14:paraId="5FACAADD" w14:textId="77777777" w:rsidR="00E05D81" w:rsidRPr="00192A5A" w:rsidRDefault="00E05D81" w:rsidP="005B5386">
            <w:pPr>
              <w:rPr>
                <w:rFonts w:ascii="Arial" w:hAnsi="Arial" w:cs="Arial"/>
                <w:sz w:val="16"/>
                <w:szCs w:val="16"/>
              </w:rPr>
            </w:pPr>
            <w:r w:rsidRPr="00192A5A">
              <w:rPr>
                <w:rFonts w:ascii="Arial" w:hAnsi="Arial" w:cs="Arial"/>
                <w:sz w:val="16"/>
                <w:szCs w:val="16"/>
              </w:rPr>
              <w:t>Both parties support this recommendation.</w:t>
            </w:r>
          </w:p>
          <w:p w14:paraId="5FACAADE" w14:textId="77777777" w:rsidR="00E05D81" w:rsidRPr="00192A5A" w:rsidRDefault="00E05D81" w:rsidP="00BC746A">
            <w:pPr>
              <w:rPr>
                <w:rFonts w:ascii="Arial" w:hAnsi="Arial" w:cs="Arial"/>
                <w:sz w:val="16"/>
                <w:szCs w:val="16"/>
              </w:rPr>
            </w:pPr>
          </w:p>
          <w:p w14:paraId="5FACAADF" w14:textId="77777777" w:rsidR="00E05D81" w:rsidRPr="00192A5A" w:rsidRDefault="00E05D81" w:rsidP="005B5386">
            <w:pPr>
              <w:rPr>
                <w:rFonts w:ascii="Arial" w:hAnsi="Arial" w:cs="Arial"/>
                <w:sz w:val="16"/>
                <w:szCs w:val="16"/>
              </w:rPr>
            </w:pPr>
            <w:r w:rsidRPr="00192A5A">
              <w:rPr>
                <w:rFonts w:ascii="Arial" w:hAnsi="Arial" w:cs="Arial"/>
                <w:sz w:val="16"/>
                <w:szCs w:val="16"/>
              </w:rPr>
              <w:t xml:space="preserve">During the course of 2011, UNV has launched a corporate </w:t>
            </w:r>
            <w:proofErr w:type="spellStart"/>
            <w:r w:rsidRPr="00192A5A">
              <w:rPr>
                <w:rFonts w:ascii="Arial" w:hAnsi="Arial" w:cs="Arial"/>
                <w:sz w:val="16"/>
                <w:szCs w:val="16"/>
              </w:rPr>
              <w:t>Programme</w:t>
            </w:r>
            <w:proofErr w:type="spellEnd"/>
            <w:r w:rsidRPr="00192A5A">
              <w:rPr>
                <w:rFonts w:ascii="Arial" w:hAnsi="Arial" w:cs="Arial"/>
                <w:sz w:val="16"/>
                <w:szCs w:val="16"/>
              </w:rPr>
              <w:t xml:space="preserve"> Strategy and is developing a Results Framework for launch in early 2012. The RF will capture the contributions and results of overall UNV </w:t>
            </w:r>
            <w:proofErr w:type="spellStart"/>
            <w:r w:rsidRPr="00192A5A">
              <w:rPr>
                <w:rFonts w:ascii="Arial" w:hAnsi="Arial" w:cs="Arial"/>
                <w:sz w:val="16"/>
                <w:szCs w:val="16"/>
              </w:rPr>
              <w:t>programme</w:t>
            </w:r>
            <w:proofErr w:type="spellEnd"/>
            <w:r w:rsidRPr="00192A5A">
              <w:rPr>
                <w:rFonts w:ascii="Arial" w:hAnsi="Arial" w:cs="Arial"/>
                <w:sz w:val="16"/>
                <w:szCs w:val="16"/>
              </w:rPr>
              <w:t xml:space="preserve"> activities, as well as the individual UN Volunteers.</w:t>
            </w:r>
          </w:p>
          <w:p w14:paraId="5FACAAE0" w14:textId="77777777" w:rsidR="00E05D81" w:rsidRPr="00192A5A" w:rsidRDefault="00E05D81" w:rsidP="005B5386">
            <w:pPr>
              <w:rPr>
                <w:rFonts w:ascii="Arial" w:hAnsi="Arial" w:cs="Arial"/>
                <w:sz w:val="16"/>
                <w:szCs w:val="16"/>
              </w:rPr>
            </w:pPr>
          </w:p>
          <w:p w14:paraId="5FACAAE1" w14:textId="77777777" w:rsidR="00E05D81" w:rsidRPr="00192A5A" w:rsidRDefault="00E05D81" w:rsidP="000B0FB8">
            <w:pPr>
              <w:rPr>
                <w:rFonts w:ascii="Arial" w:hAnsi="Arial" w:cs="Arial"/>
                <w:sz w:val="16"/>
                <w:szCs w:val="16"/>
              </w:rPr>
            </w:pPr>
            <w:r w:rsidRPr="00192A5A">
              <w:rPr>
                <w:rFonts w:ascii="Arial" w:hAnsi="Arial" w:cs="Arial"/>
                <w:sz w:val="16"/>
                <w:szCs w:val="16"/>
              </w:rPr>
              <w:t>DFS will incorporate agreed UNV/DFS partnership monitoring indicators in its monitoring and evaluation process.</w:t>
            </w:r>
          </w:p>
        </w:tc>
        <w:tc>
          <w:tcPr>
            <w:tcW w:w="6390" w:type="dxa"/>
          </w:tcPr>
          <w:p w14:paraId="5FACAAE2" w14:textId="77777777" w:rsidR="00E05D81" w:rsidRPr="00E162F7" w:rsidRDefault="00E05D81" w:rsidP="00E162F7">
            <w:pPr>
              <w:ind w:left="72"/>
              <w:rPr>
                <w:rFonts w:ascii="Arial" w:hAnsi="Arial" w:cs="Arial"/>
                <w:sz w:val="16"/>
                <w:szCs w:val="16"/>
              </w:rPr>
            </w:pPr>
            <w:r w:rsidRPr="00E162F7">
              <w:rPr>
                <w:rFonts w:ascii="Arial" w:hAnsi="Arial" w:cs="Arial"/>
                <w:sz w:val="16"/>
                <w:szCs w:val="16"/>
              </w:rPr>
              <w:t xml:space="preserve">UNV will share its new </w:t>
            </w:r>
            <w:proofErr w:type="spellStart"/>
            <w:r w:rsidRPr="00E162F7">
              <w:rPr>
                <w:rFonts w:ascii="Arial" w:hAnsi="Arial" w:cs="Arial"/>
                <w:sz w:val="16"/>
                <w:szCs w:val="16"/>
              </w:rPr>
              <w:t>Programme</w:t>
            </w:r>
            <w:proofErr w:type="spellEnd"/>
            <w:r w:rsidRPr="00E162F7">
              <w:rPr>
                <w:rFonts w:ascii="Arial" w:hAnsi="Arial" w:cs="Arial"/>
                <w:sz w:val="16"/>
                <w:szCs w:val="16"/>
              </w:rPr>
              <w:t xml:space="preserve"> Strategy and Results Framework with DFS and mission level managers, and seek input to how best to capture and report on its results.</w:t>
            </w:r>
          </w:p>
          <w:p w14:paraId="5FACAAE3" w14:textId="77777777" w:rsidR="00E05D81" w:rsidRPr="007315D3" w:rsidRDefault="00E05D81" w:rsidP="00E162F7">
            <w:pPr>
              <w:ind w:left="72"/>
              <w:rPr>
                <w:rFonts w:ascii="Arial" w:hAnsi="Arial" w:cs="Arial"/>
                <w:sz w:val="16"/>
                <w:szCs w:val="16"/>
              </w:rPr>
            </w:pPr>
          </w:p>
          <w:p w14:paraId="5FACAAE4" w14:textId="77777777" w:rsidR="00E05D81" w:rsidRPr="00E162F7" w:rsidRDefault="00E05D81" w:rsidP="00E162F7">
            <w:pPr>
              <w:ind w:left="72"/>
              <w:rPr>
                <w:rFonts w:ascii="Arial" w:hAnsi="Arial" w:cs="Arial"/>
                <w:sz w:val="16"/>
                <w:szCs w:val="16"/>
              </w:rPr>
            </w:pPr>
            <w:r w:rsidRPr="00E162F7">
              <w:rPr>
                <w:rFonts w:ascii="Arial" w:hAnsi="Arial" w:cs="Arial"/>
                <w:sz w:val="16"/>
                <w:szCs w:val="16"/>
              </w:rPr>
              <w:t>UNV will share its Handbook on Assessing the Contribution of Volunteers to Development (“The V-Methodology”) with DFS to promote M&amp;E culture and practice in the field.</w:t>
            </w:r>
          </w:p>
          <w:p w14:paraId="5FACAAE5" w14:textId="77777777" w:rsidR="00E05D81" w:rsidRPr="00192A5A" w:rsidRDefault="00E05D81" w:rsidP="00E162F7">
            <w:pPr>
              <w:pStyle w:val="ListParagraph"/>
              <w:ind w:left="72"/>
              <w:rPr>
                <w:rFonts w:ascii="Arial" w:hAnsi="Arial" w:cs="Arial"/>
                <w:sz w:val="16"/>
                <w:szCs w:val="16"/>
              </w:rPr>
            </w:pPr>
          </w:p>
          <w:p w14:paraId="5FACAAE6" w14:textId="77777777" w:rsidR="00E05D81" w:rsidRPr="00E162F7" w:rsidRDefault="00E05D81" w:rsidP="00E162F7">
            <w:pPr>
              <w:ind w:left="72"/>
              <w:rPr>
                <w:rFonts w:ascii="Arial" w:hAnsi="Arial" w:cs="Arial"/>
                <w:sz w:val="16"/>
                <w:szCs w:val="16"/>
              </w:rPr>
            </w:pPr>
            <w:r w:rsidRPr="00E162F7">
              <w:rPr>
                <w:rFonts w:ascii="Arial" w:hAnsi="Arial" w:cs="Arial"/>
                <w:sz w:val="16"/>
                <w:szCs w:val="16"/>
              </w:rPr>
              <w:t>DFS, in consultation with UNV, will include agreed indicators in its monitoring and evaluation systems.</w:t>
            </w:r>
          </w:p>
        </w:tc>
        <w:tc>
          <w:tcPr>
            <w:tcW w:w="1170" w:type="dxa"/>
          </w:tcPr>
          <w:p w14:paraId="5FACAAE7" w14:textId="77777777" w:rsidR="00E05D81" w:rsidRPr="00995B58" w:rsidRDefault="00E05D81" w:rsidP="00892BF7">
            <w:pPr>
              <w:rPr>
                <w:rFonts w:ascii="Arial" w:hAnsi="Arial" w:cs="Arial"/>
                <w:sz w:val="16"/>
                <w:szCs w:val="16"/>
              </w:rPr>
            </w:pPr>
            <w:r w:rsidRPr="00087673">
              <w:rPr>
                <w:rFonts w:ascii="Arial" w:hAnsi="Arial" w:cs="Arial"/>
                <w:sz w:val="16"/>
                <w:szCs w:val="16"/>
              </w:rPr>
              <w:t>J</w:t>
            </w:r>
            <w:r>
              <w:rPr>
                <w:rFonts w:ascii="Arial" w:hAnsi="Arial" w:cs="Arial"/>
                <w:sz w:val="16"/>
                <w:szCs w:val="16"/>
              </w:rPr>
              <w:t>un</w:t>
            </w:r>
            <w:r w:rsidR="00892BF7">
              <w:rPr>
                <w:rFonts w:ascii="Arial" w:hAnsi="Arial" w:cs="Arial"/>
                <w:sz w:val="16"/>
                <w:szCs w:val="16"/>
              </w:rPr>
              <w:t xml:space="preserve">-Dec </w:t>
            </w:r>
            <w:r w:rsidRPr="00087673">
              <w:rPr>
                <w:rFonts w:ascii="Arial" w:hAnsi="Arial" w:cs="Arial"/>
                <w:sz w:val="16"/>
                <w:szCs w:val="16"/>
              </w:rPr>
              <w:t>201</w:t>
            </w:r>
            <w:r w:rsidR="00892BF7">
              <w:rPr>
                <w:rFonts w:ascii="Arial" w:hAnsi="Arial" w:cs="Arial"/>
                <w:sz w:val="16"/>
                <w:szCs w:val="16"/>
              </w:rPr>
              <w:t>3</w:t>
            </w:r>
          </w:p>
        </w:tc>
        <w:tc>
          <w:tcPr>
            <w:tcW w:w="5310" w:type="dxa"/>
          </w:tcPr>
          <w:p w14:paraId="5FACAAE8" w14:textId="77777777" w:rsidR="00892BF7" w:rsidRPr="00E162F7" w:rsidRDefault="00892BF7" w:rsidP="00E162F7">
            <w:pPr>
              <w:ind w:left="360"/>
              <w:rPr>
                <w:rFonts w:ascii="Arial" w:hAnsi="Arial" w:cs="Arial"/>
                <w:sz w:val="16"/>
                <w:szCs w:val="16"/>
              </w:rPr>
            </w:pPr>
            <w:r w:rsidRPr="00E162F7">
              <w:rPr>
                <w:rFonts w:ascii="Arial" w:hAnsi="Arial" w:cs="Arial"/>
                <w:sz w:val="16"/>
                <w:szCs w:val="16"/>
              </w:rPr>
              <w:t>Progress so far:</w:t>
            </w:r>
          </w:p>
          <w:p w14:paraId="5FACAAE9" w14:textId="77777777" w:rsidR="00892BF7" w:rsidRPr="00E162F7" w:rsidRDefault="00892BF7" w:rsidP="00E162F7">
            <w:pPr>
              <w:ind w:left="360"/>
              <w:rPr>
                <w:rFonts w:ascii="Arial" w:hAnsi="Arial" w:cs="Arial"/>
                <w:sz w:val="16"/>
                <w:szCs w:val="16"/>
              </w:rPr>
            </w:pPr>
            <w:r w:rsidRPr="00E162F7">
              <w:rPr>
                <w:rFonts w:ascii="Arial" w:hAnsi="Arial" w:cs="Arial"/>
                <w:sz w:val="16"/>
                <w:szCs w:val="16"/>
              </w:rPr>
              <w:t>UNV PS/RF shared with UNV field offices;</w:t>
            </w:r>
          </w:p>
          <w:p w14:paraId="5FACAAEA" w14:textId="77777777" w:rsidR="00892BF7" w:rsidRPr="00E162F7" w:rsidRDefault="00892BF7" w:rsidP="00E162F7">
            <w:pPr>
              <w:ind w:left="360"/>
              <w:rPr>
                <w:rFonts w:ascii="Arial" w:hAnsi="Arial" w:cs="Arial"/>
                <w:sz w:val="16"/>
                <w:szCs w:val="16"/>
              </w:rPr>
            </w:pPr>
            <w:r w:rsidRPr="00E162F7">
              <w:rPr>
                <w:rFonts w:ascii="Arial" w:hAnsi="Arial" w:cs="Arial"/>
                <w:sz w:val="16"/>
                <w:szCs w:val="16"/>
              </w:rPr>
              <w:t>“V” methodology handbook shared with DFS/DPKO HQ and some field offices;</w:t>
            </w:r>
          </w:p>
          <w:p w14:paraId="5FACAAEB" w14:textId="77777777" w:rsidR="00892BF7" w:rsidRPr="00E162F7" w:rsidRDefault="00892BF7" w:rsidP="00E162F7">
            <w:pPr>
              <w:ind w:left="360"/>
              <w:rPr>
                <w:rFonts w:ascii="Arial" w:hAnsi="Arial" w:cs="Arial"/>
                <w:sz w:val="16"/>
                <w:szCs w:val="16"/>
              </w:rPr>
            </w:pPr>
            <w:r w:rsidRPr="00E162F7">
              <w:rPr>
                <w:rFonts w:ascii="Arial" w:hAnsi="Arial" w:cs="Arial"/>
                <w:sz w:val="16"/>
                <w:szCs w:val="16"/>
              </w:rPr>
              <w:t>Some demonstration workshops conducted (Haiti, Burundi).</w:t>
            </w:r>
          </w:p>
          <w:p w14:paraId="5FACAAEC" w14:textId="77777777" w:rsidR="00892BF7" w:rsidRDefault="00892BF7" w:rsidP="00E162F7">
            <w:pPr>
              <w:ind w:left="72"/>
              <w:rPr>
                <w:rFonts w:ascii="Arial" w:hAnsi="Arial" w:cs="Arial"/>
                <w:sz w:val="16"/>
                <w:szCs w:val="16"/>
              </w:rPr>
            </w:pPr>
          </w:p>
          <w:p w14:paraId="5FACAAED" w14:textId="77777777" w:rsidR="00892BF7" w:rsidRPr="00E162F7" w:rsidRDefault="00892BF7" w:rsidP="00E162F7">
            <w:pPr>
              <w:ind w:left="360"/>
              <w:rPr>
                <w:rFonts w:ascii="Arial" w:hAnsi="Arial" w:cs="Arial"/>
                <w:sz w:val="16"/>
                <w:szCs w:val="16"/>
              </w:rPr>
            </w:pPr>
            <w:r w:rsidRPr="00E162F7">
              <w:rPr>
                <w:rFonts w:ascii="Arial" w:hAnsi="Arial" w:cs="Arial"/>
                <w:sz w:val="16"/>
                <w:szCs w:val="16"/>
              </w:rPr>
              <w:t>Pending action:</w:t>
            </w:r>
          </w:p>
          <w:p w14:paraId="5FACAAEE" w14:textId="77777777" w:rsidR="00892BF7" w:rsidRPr="00E162F7" w:rsidRDefault="00892BF7" w:rsidP="00E162F7">
            <w:pPr>
              <w:ind w:left="360"/>
              <w:rPr>
                <w:rFonts w:ascii="Arial" w:hAnsi="Arial" w:cs="Arial"/>
                <w:sz w:val="16"/>
                <w:szCs w:val="16"/>
              </w:rPr>
            </w:pPr>
            <w:r w:rsidRPr="00E162F7">
              <w:rPr>
                <w:rFonts w:ascii="Arial" w:hAnsi="Arial" w:cs="Arial"/>
                <w:sz w:val="16"/>
                <w:szCs w:val="16"/>
              </w:rPr>
              <w:t xml:space="preserve">UNV to re-design its global M&amp;E framework for capturing UNV results/impact in UN Missions (corporate priority for UNV in 2013); </w:t>
            </w:r>
          </w:p>
          <w:p w14:paraId="5FACAAEF" w14:textId="77777777" w:rsidR="00E05D81" w:rsidRPr="00E162F7" w:rsidRDefault="00892BF7" w:rsidP="00E162F7">
            <w:pPr>
              <w:ind w:left="360"/>
              <w:rPr>
                <w:rFonts w:ascii="Arial" w:hAnsi="Arial" w:cs="Arial"/>
                <w:sz w:val="16"/>
                <w:szCs w:val="16"/>
              </w:rPr>
            </w:pPr>
            <w:r w:rsidRPr="00E162F7">
              <w:rPr>
                <w:rFonts w:ascii="Arial" w:hAnsi="Arial" w:cs="Arial"/>
                <w:sz w:val="16"/>
                <w:szCs w:val="16"/>
              </w:rPr>
              <w:t>Discussion with DFS/DPKO on UNV indicators in their M&amp;E systems.</w:t>
            </w:r>
          </w:p>
        </w:tc>
      </w:tr>
      <w:tr w:rsidR="00D508B1" w:rsidRPr="006549D3" w14:paraId="5FACAB04" w14:textId="77777777" w:rsidTr="00C612B6">
        <w:trPr>
          <w:trHeight w:val="454"/>
        </w:trPr>
        <w:tc>
          <w:tcPr>
            <w:tcW w:w="2268" w:type="dxa"/>
          </w:tcPr>
          <w:p w14:paraId="5FACAAF1" w14:textId="77777777" w:rsidR="00E05D81" w:rsidRPr="006549D3" w:rsidRDefault="00E05D81" w:rsidP="0089264C">
            <w:pPr>
              <w:rPr>
                <w:rFonts w:ascii="Arial" w:hAnsi="Arial" w:cs="Arial"/>
                <w:sz w:val="16"/>
                <w:szCs w:val="16"/>
              </w:rPr>
            </w:pPr>
            <w:r>
              <w:rPr>
                <w:rFonts w:ascii="Arial" w:hAnsi="Arial" w:cs="Arial"/>
                <w:b/>
                <w:color w:val="C00000"/>
                <w:sz w:val="16"/>
                <w:szCs w:val="16"/>
              </w:rPr>
              <w:t>9</w:t>
            </w:r>
            <w:r w:rsidRPr="006549D3">
              <w:rPr>
                <w:rFonts w:ascii="Arial" w:hAnsi="Arial" w:cs="Arial"/>
                <w:b/>
                <w:color w:val="C00000"/>
                <w:sz w:val="16"/>
                <w:szCs w:val="16"/>
              </w:rPr>
              <w:t>. UNV to respond to need for specialized expertise</w:t>
            </w:r>
          </w:p>
          <w:p w14:paraId="5FACAAF2" w14:textId="77777777" w:rsidR="00E05D81" w:rsidRPr="006549D3" w:rsidRDefault="00E05D81" w:rsidP="0089264C">
            <w:pPr>
              <w:rPr>
                <w:rFonts w:ascii="Arial" w:hAnsi="Arial" w:cs="Arial"/>
                <w:sz w:val="16"/>
                <w:szCs w:val="16"/>
              </w:rPr>
            </w:pPr>
          </w:p>
          <w:p w14:paraId="5FACAAF3" w14:textId="77777777" w:rsidR="00E05D81" w:rsidRPr="006549D3" w:rsidRDefault="00E05D81" w:rsidP="008E36EA">
            <w:pPr>
              <w:rPr>
                <w:rFonts w:ascii="Arial" w:hAnsi="Arial" w:cs="Arial"/>
                <w:b/>
                <w:color w:val="C00000"/>
                <w:sz w:val="16"/>
                <w:szCs w:val="16"/>
              </w:rPr>
            </w:pPr>
            <w:r w:rsidRPr="006549D3">
              <w:rPr>
                <w:rFonts w:ascii="Arial" w:hAnsi="Arial" w:cs="Arial"/>
                <w:sz w:val="16"/>
                <w:szCs w:val="16"/>
              </w:rPr>
              <w:t>Art. 3.2, 3.5, 3.6 MOU</w:t>
            </w:r>
          </w:p>
        </w:tc>
        <w:tc>
          <w:tcPr>
            <w:tcW w:w="2160" w:type="dxa"/>
          </w:tcPr>
          <w:p w14:paraId="5FACAAF4" w14:textId="77777777" w:rsidR="00E05D81" w:rsidRPr="006549D3" w:rsidRDefault="00E05D81" w:rsidP="00351890">
            <w:pPr>
              <w:rPr>
                <w:rFonts w:ascii="Arial" w:hAnsi="Arial" w:cs="Arial"/>
                <w:b/>
                <w:color w:val="0033CC"/>
                <w:sz w:val="16"/>
                <w:szCs w:val="16"/>
              </w:rPr>
            </w:pPr>
            <w:r w:rsidRPr="006549D3">
              <w:rPr>
                <w:rFonts w:ascii="Arial" w:hAnsi="Arial" w:cs="Arial"/>
                <w:b/>
                <w:color w:val="0033CC"/>
                <w:sz w:val="16"/>
                <w:szCs w:val="16"/>
              </w:rPr>
              <w:t xml:space="preserve">Recommendation </w:t>
            </w:r>
            <w:r>
              <w:rPr>
                <w:rFonts w:ascii="Arial" w:hAnsi="Arial" w:cs="Arial"/>
                <w:b/>
                <w:color w:val="0033CC"/>
                <w:sz w:val="16"/>
                <w:szCs w:val="16"/>
              </w:rPr>
              <w:t>9</w:t>
            </w:r>
            <w:r w:rsidRPr="006549D3">
              <w:rPr>
                <w:rFonts w:ascii="Arial" w:hAnsi="Arial" w:cs="Arial"/>
                <w:b/>
                <w:color w:val="0033CC"/>
                <w:sz w:val="16"/>
                <w:szCs w:val="16"/>
              </w:rPr>
              <w:t>:</w:t>
            </w:r>
          </w:p>
          <w:p w14:paraId="5FACAAF5" w14:textId="77777777" w:rsidR="00E05D81" w:rsidRPr="006549D3" w:rsidRDefault="00E05D81" w:rsidP="0049184C">
            <w:pPr>
              <w:rPr>
                <w:rFonts w:ascii="Arial" w:hAnsi="Arial" w:cs="Arial"/>
                <w:sz w:val="16"/>
                <w:szCs w:val="16"/>
              </w:rPr>
            </w:pPr>
            <w:r w:rsidRPr="00840150">
              <w:rPr>
                <w:rFonts w:ascii="Arial" w:hAnsi="Arial" w:cs="Arial"/>
                <w:sz w:val="16"/>
                <w:szCs w:val="16"/>
              </w:rPr>
              <w:t>In light of the increasing need for specialized expertise, UNV and DFS should develop rosters of UN Volunteers with skills in technical and substantive areas.</w:t>
            </w:r>
          </w:p>
        </w:tc>
        <w:tc>
          <w:tcPr>
            <w:tcW w:w="4860" w:type="dxa"/>
          </w:tcPr>
          <w:p w14:paraId="5FACAAF6" w14:textId="77777777" w:rsidR="00E05D81" w:rsidRDefault="00E05D81" w:rsidP="003742E3">
            <w:pPr>
              <w:rPr>
                <w:rFonts w:ascii="Arial" w:hAnsi="Arial" w:cs="Arial"/>
                <w:sz w:val="16"/>
                <w:szCs w:val="16"/>
              </w:rPr>
            </w:pPr>
            <w:r>
              <w:rPr>
                <w:rFonts w:ascii="Arial" w:hAnsi="Arial" w:cs="Arial"/>
                <w:sz w:val="16"/>
                <w:szCs w:val="16"/>
              </w:rPr>
              <w:t>Both parties support the spirit and need of this recommendation.</w:t>
            </w:r>
          </w:p>
          <w:p w14:paraId="5FACAAF7" w14:textId="77777777" w:rsidR="00E05D81" w:rsidRDefault="00E05D81" w:rsidP="003742E3">
            <w:pPr>
              <w:rPr>
                <w:rFonts w:ascii="Arial" w:hAnsi="Arial" w:cs="Arial"/>
                <w:sz w:val="16"/>
                <w:szCs w:val="16"/>
              </w:rPr>
            </w:pPr>
          </w:p>
          <w:p w14:paraId="5FACAAF8" w14:textId="77777777" w:rsidR="00E05D81" w:rsidRPr="006549D3" w:rsidRDefault="00E05D81" w:rsidP="00192A5A">
            <w:pPr>
              <w:pStyle w:val="ListParagraph"/>
              <w:ind w:left="0"/>
              <w:rPr>
                <w:rFonts w:ascii="Arial" w:hAnsi="Arial" w:cs="Arial"/>
                <w:sz w:val="16"/>
                <w:szCs w:val="16"/>
              </w:rPr>
            </w:pPr>
            <w:r>
              <w:rPr>
                <w:rFonts w:ascii="Arial" w:hAnsi="Arial" w:cs="Arial"/>
                <w:sz w:val="16"/>
                <w:szCs w:val="16"/>
              </w:rPr>
              <w:t>Both parties, however, do not see the development of new rosters as the best approach to addressing the needs, and therefore wish to recommend other options.</w:t>
            </w:r>
          </w:p>
        </w:tc>
        <w:tc>
          <w:tcPr>
            <w:tcW w:w="6390" w:type="dxa"/>
          </w:tcPr>
          <w:p w14:paraId="5FACAAF9" w14:textId="77777777" w:rsidR="00E05D81" w:rsidRPr="00E162F7" w:rsidRDefault="00E05D81" w:rsidP="00E162F7">
            <w:pPr>
              <w:ind w:left="72"/>
              <w:rPr>
                <w:rFonts w:ascii="Arial" w:hAnsi="Arial" w:cs="Arial"/>
                <w:sz w:val="16"/>
                <w:szCs w:val="16"/>
              </w:rPr>
            </w:pPr>
            <w:r w:rsidRPr="00E162F7">
              <w:rPr>
                <w:rFonts w:ascii="Arial" w:hAnsi="Arial" w:cs="Arial"/>
                <w:sz w:val="16"/>
                <w:szCs w:val="16"/>
              </w:rPr>
              <w:t>UNV is developing a new taxonomy that is taking into consideration more holistic and more specific specialized functions and skills / qualifications of candidates required in peacekeeping and peace building operations, e.g.:  including DDR, SSR, Justice and Corrections, community outreach, capacity building, etc.</w:t>
            </w:r>
          </w:p>
          <w:p w14:paraId="5FACAAFA" w14:textId="77777777" w:rsidR="00E05D81" w:rsidRPr="00145123" w:rsidRDefault="00E05D81" w:rsidP="00E162F7">
            <w:pPr>
              <w:ind w:left="72"/>
              <w:rPr>
                <w:rFonts w:ascii="Arial" w:hAnsi="Arial" w:cs="Arial"/>
                <w:sz w:val="16"/>
                <w:szCs w:val="16"/>
              </w:rPr>
            </w:pPr>
          </w:p>
          <w:p w14:paraId="5FACAAFB" w14:textId="77777777" w:rsidR="00E05D81" w:rsidRPr="00E162F7" w:rsidRDefault="00E05D81" w:rsidP="00E162F7">
            <w:pPr>
              <w:ind w:left="72"/>
              <w:rPr>
                <w:rFonts w:ascii="Arial" w:hAnsi="Arial" w:cs="Arial"/>
                <w:sz w:val="16"/>
                <w:szCs w:val="16"/>
              </w:rPr>
            </w:pPr>
            <w:r w:rsidRPr="00E162F7">
              <w:rPr>
                <w:rFonts w:ascii="Arial" w:hAnsi="Arial" w:cs="Arial"/>
                <w:sz w:val="16"/>
                <w:szCs w:val="16"/>
              </w:rPr>
              <w:t xml:space="preserve">Where appropriate, DFS will invite UNV to take part in working groups emerging from GFSS (Modularization Working Group and sub-working group on UN-Provided Enabling Capacities) with view to ensure UNV is fully involved in identifying targeted functions / candidate profiles emanating from </w:t>
            </w:r>
            <w:proofErr w:type="spellStart"/>
            <w:r w:rsidRPr="00E162F7">
              <w:rPr>
                <w:rFonts w:ascii="Arial" w:hAnsi="Arial" w:cs="Arial"/>
                <w:sz w:val="16"/>
                <w:szCs w:val="16"/>
              </w:rPr>
              <w:t>CivCap</w:t>
            </w:r>
            <w:proofErr w:type="spellEnd"/>
            <w:r w:rsidRPr="00E162F7">
              <w:rPr>
                <w:rFonts w:ascii="Arial" w:hAnsi="Arial" w:cs="Arial"/>
                <w:sz w:val="16"/>
                <w:szCs w:val="16"/>
              </w:rPr>
              <w:t>, GFSS, DFS/FPD, etc. needs.</w:t>
            </w:r>
          </w:p>
        </w:tc>
        <w:tc>
          <w:tcPr>
            <w:tcW w:w="1170" w:type="dxa"/>
          </w:tcPr>
          <w:p w14:paraId="5FACAAFC" w14:textId="77777777" w:rsidR="00E05D81" w:rsidRPr="00145123" w:rsidRDefault="00E05D81" w:rsidP="00892BF7">
            <w:pPr>
              <w:ind w:left="-18"/>
              <w:rPr>
                <w:rFonts w:ascii="Arial" w:hAnsi="Arial" w:cs="Arial"/>
                <w:sz w:val="16"/>
                <w:szCs w:val="16"/>
              </w:rPr>
            </w:pPr>
            <w:r w:rsidRPr="00087673">
              <w:rPr>
                <w:rFonts w:ascii="Arial" w:hAnsi="Arial" w:cs="Arial"/>
                <w:sz w:val="16"/>
                <w:szCs w:val="16"/>
              </w:rPr>
              <w:t>J</w:t>
            </w:r>
            <w:r>
              <w:rPr>
                <w:rFonts w:ascii="Arial" w:hAnsi="Arial" w:cs="Arial"/>
                <w:sz w:val="16"/>
                <w:szCs w:val="16"/>
              </w:rPr>
              <w:t>un</w:t>
            </w:r>
            <w:r w:rsidR="00892BF7">
              <w:rPr>
                <w:rFonts w:ascii="Arial" w:hAnsi="Arial" w:cs="Arial"/>
                <w:sz w:val="16"/>
                <w:szCs w:val="16"/>
              </w:rPr>
              <w:t>-Dec</w:t>
            </w:r>
            <w:r w:rsidRPr="00087673">
              <w:rPr>
                <w:rFonts w:ascii="Arial" w:hAnsi="Arial" w:cs="Arial"/>
                <w:sz w:val="16"/>
                <w:szCs w:val="16"/>
              </w:rPr>
              <w:t xml:space="preserve"> 201</w:t>
            </w:r>
            <w:r w:rsidR="00892BF7">
              <w:rPr>
                <w:rFonts w:ascii="Arial" w:hAnsi="Arial" w:cs="Arial"/>
                <w:sz w:val="16"/>
                <w:szCs w:val="16"/>
              </w:rPr>
              <w:t>3</w:t>
            </w:r>
          </w:p>
        </w:tc>
        <w:tc>
          <w:tcPr>
            <w:tcW w:w="5310" w:type="dxa"/>
          </w:tcPr>
          <w:p w14:paraId="5FACAAFD" w14:textId="77777777" w:rsidR="00892BF7" w:rsidRPr="00E162F7" w:rsidRDefault="00892BF7" w:rsidP="00E162F7">
            <w:pPr>
              <w:ind w:left="342"/>
              <w:rPr>
                <w:rFonts w:ascii="Arial" w:hAnsi="Arial" w:cs="Arial"/>
                <w:sz w:val="16"/>
                <w:szCs w:val="16"/>
              </w:rPr>
            </w:pPr>
            <w:r w:rsidRPr="00E162F7">
              <w:rPr>
                <w:rFonts w:ascii="Arial" w:hAnsi="Arial" w:cs="Arial"/>
                <w:sz w:val="16"/>
                <w:szCs w:val="16"/>
              </w:rPr>
              <w:t>Progress so far:</w:t>
            </w:r>
          </w:p>
          <w:p w14:paraId="5FACAAFE" w14:textId="77777777" w:rsidR="00892BF7" w:rsidRPr="00E162F7" w:rsidRDefault="00892BF7" w:rsidP="00E162F7">
            <w:pPr>
              <w:ind w:left="342"/>
              <w:rPr>
                <w:rFonts w:ascii="Arial" w:hAnsi="Arial" w:cs="Arial"/>
                <w:sz w:val="16"/>
                <w:szCs w:val="16"/>
              </w:rPr>
            </w:pPr>
            <w:r w:rsidRPr="00E162F7">
              <w:rPr>
                <w:rFonts w:ascii="Arial" w:hAnsi="Arial" w:cs="Arial"/>
                <w:sz w:val="16"/>
                <w:szCs w:val="16"/>
              </w:rPr>
              <w:t>UNV</w:t>
            </w:r>
            <w:r w:rsidR="00A20A01" w:rsidRPr="00E162F7">
              <w:rPr>
                <w:rFonts w:ascii="Arial" w:hAnsi="Arial" w:cs="Arial"/>
                <w:sz w:val="16"/>
                <w:szCs w:val="16"/>
              </w:rPr>
              <w:t xml:space="preserve">’s </w:t>
            </w:r>
            <w:r w:rsidRPr="00E162F7">
              <w:rPr>
                <w:rFonts w:ascii="Arial" w:hAnsi="Arial" w:cs="Arial"/>
                <w:sz w:val="16"/>
                <w:szCs w:val="16"/>
              </w:rPr>
              <w:t>new taxonomy</w:t>
            </w:r>
            <w:r w:rsidR="00A20A01" w:rsidRPr="00E162F7">
              <w:rPr>
                <w:rFonts w:ascii="Arial" w:hAnsi="Arial" w:cs="Arial"/>
                <w:sz w:val="16"/>
                <w:szCs w:val="16"/>
              </w:rPr>
              <w:t xml:space="preserve"> is currently being tested</w:t>
            </w:r>
            <w:r w:rsidR="00C717CA" w:rsidRPr="00E162F7">
              <w:rPr>
                <w:rFonts w:ascii="Arial" w:hAnsi="Arial" w:cs="Arial"/>
                <w:sz w:val="16"/>
                <w:szCs w:val="16"/>
              </w:rPr>
              <w:t>;</w:t>
            </w:r>
            <w:r w:rsidR="00A20A01" w:rsidRPr="00E162F7">
              <w:rPr>
                <w:rFonts w:ascii="Arial" w:hAnsi="Arial" w:cs="Arial"/>
                <w:sz w:val="16"/>
                <w:szCs w:val="16"/>
              </w:rPr>
              <w:t xml:space="preserve">  </w:t>
            </w:r>
          </w:p>
          <w:p w14:paraId="5FACAAFF" w14:textId="77777777" w:rsidR="00892BF7" w:rsidRPr="00E162F7" w:rsidRDefault="00892BF7" w:rsidP="00E162F7">
            <w:pPr>
              <w:ind w:left="342"/>
              <w:rPr>
                <w:rFonts w:ascii="Arial" w:hAnsi="Arial" w:cs="Arial"/>
                <w:sz w:val="16"/>
                <w:szCs w:val="16"/>
              </w:rPr>
            </w:pPr>
            <w:r w:rsidRPr="00E162F7">
              <w:rPr>
                <w:rFonts w:ascii="Arial" w:hAnsi="Arial" w:cs="Arial"/>
                <w:sz w:val="16"/>
                <w:szCs w:val="16"/>
              </w:rPr>
              <w:t xml:space="preserve">UNV discussing involvement in DFS </w:t>
            </w:r>
            <w:proofErr w:type="spellStart"/>
            <w:r w:rsidRPr="00E162F7">
              <w:rPr>
                <w:rFonts w:ascii="Arial" w:hAnsi="Arial" w:cs="Arial"/>
                <w:sz w:val="16"/>
                <w:szCs w:val="16"/>
              </w:rPr>
              <w:t>CapMatch</w:t>
            </w:r>
            <w:proofErr w:type="spellEnd"/>
            <w:r w:rsidRPr="00E162F7">
              <w:rPr>
                <w:rFonts w:ascii="Arial" w:hAnsi="Arial" w:cs="Arial"/>
                <w:sz w:val="16"/>
                <w:szCs w:val="16"/>
              </w:rPr>
              <w:t xml:space="preserve"> platform.</w:t>
            </w:r>
          </w:p>
          <w:p w14:paraId="5FACAB00" w14:textId="77777777" w:rsidR="00892BF7" w:rsidRPr="00892BF7" w:rsidRDefault="00892BF7" w:rsidP="00E162F7">
            <w:pPr>
              <w:ind w:left="72"/>
              <w:rPr>
                <w:rFonts w:ascii="Arial" w:hAnsi="Arial" w:cs="Arial"/>
                <w:sz w:val="16"/>
                <w:szCs w:val="16"/>
              </w:rPr>
            </w:pPr>
          </w:p>
          <w:p w14:paraId="5FACAB01" w14:textId="77777777" w:rsidR="00892BF7" w:rsidRPr="00E162F7" w:rsidRDefault="00892BF7" w:rsidP="00E162F7">
            <w:pPr>
              <w:ind w:left="342"/>
              <w:rPr>
                <w:rFonts w:ascii="Arial" w:hAnsi="Arial" w:cs="Arial"/>
                <w:sz w:val="16"/>
                <w:szCs w:val="16"/>
              </w:rPr>
            </w:pPr>
            <w:r w:rsidRPr="00E162F7">
              <w:rPr>
                <w:rFonts w:ascii="Arial" w:hAnsi="Arial" w:cs="Arial"/>
                <w:sz w:val="16"/>
                <w:szCs w:val="16"/>
              </w:rPr>
              <w:t>Pending action:</w:t>
            </w:r>
          </w:p>
          <w:p w14:paraId="5FACAB02" w14:textId="77777777" w:rsidR="00C717CA" w:rsidRPr="00E162F7" w:rsidRDefault="00892BF7" w:rsidP="00E162F7">
            <w:pPr>
              <w:ind w:left="342"/>
              <w:rPr>
                <w:rFonts w:ascii="Arial" w:hAnsi="Arial" w:cs="Arial"/>
                <w:sz w:val="16"/>
                <w:szCs w:val="16"/>
              </w:rPr>
            </w:pPr>
            <w:r w:rsidRPr="00E162F7">
              <w:rPr>
                <w:rFonts w:ascii="Arial" w:hAnsi="Arial" w:cs="Arial"/>
                <w:sz w:val="16"/>
                <w:szCs w:val="16"/>
              </w:rPr>
              <w:t>Formal discussions on specialized expertise needs</w:t>
            </w:r>
            <w:r w:rsidR="00C717CA" w:rsidRPr="00E162F7">
              <w:rPr>
                <w:rFonts w:ascii="Arial" w:hAnsi="Arial" w:cs="Arial"/>
                <w:sz w:val="16"/>
                <w:szCs w:val="16"/>
              </w:rPr>
              <w:t>;</w:t>
            </w:r>
          </w:p>
          <w:p w14:paraId="5FACAB03" w14:textId="77777777" w:rsidR="00E05D81" w:rsidRPr="00E162F7" w:rsidRDefault="00C717CA" w:rsidP="00E162F7">
            <w:pPr>
              <w:ind w:left="342"/>
              <w:rPr>
                <w:rFonts w:ascii="Arial" w:hAnsi="Arial" w:cs="Arial"/>
                <w:sz w:val="16"/>
                <w:szCs w:val="16"/>
              </w:rPr>
            </w:pPr>
            <w:r w:rsidRPr="00E162F7">
              <w:rPr>
                <w:rFonts w:ascii="Arial" w:hAnsi="Arial" w:cs="Arial"/>
                <w:sz w:val="16"/>
                <w:szCs w:val="16"/>
              </w:rPr>
              <w:t>Field mission managers to be sensitized on the issue of diversity: need to be encouraged to select and invest in global citizens with specific technical expertise/potential and an interest in the UN, but without UN experience</w:t>
            </w:r>
            <w:r w:rsidR="00892BF7" w:rsidRPr="00E162F7">
              <w:rPr>
                <w:rFonts w:ascii="Arial" w:hAnsi="Arial" w:cs="Arial"/>
                <w:sz w:val="16"/>
                <w:szCs w:val="16"/>
              </w:rPr>
              <w:t>.</w:t>
            </w:r>
          </w:p>
        </w:tc>
      </w:tr>
      <w:tr w:rsidR="00D508B1" w:rsidRPr="006549D3" w14:paraId="5FACAB1B" w14:textId="77777777" w:rsidTr="00C612B6">
        <w:trPr>
          <w:trHeight w:val="454"/>
        </w:trPr>
        <w:tc>
          <w:tcPr>
            <w:tcW w:w="2268" w:type="dxa"/>
          </w:tcPr>
          <w:p w14:paraId="5FACAB05" w14:textId="77777777" w:rsidR="00E05D81" w:rsidRPr="006549D3" w:rsidRDefault="00E05D81" w:rsidP="0089264C">
            <w:pPr>
              <w:rPr>
                <w:rFonts w:ascii="Arial" w:hAnsi="Arial" w:cs="Arial"/>
                <w:sz w:val="16"/>
                <w:szCs w:val="16"/>
              </w:rPr>
            </w:pPr>
            <w:r>
              <w:rPr>
                <w:rFonts w:ascii="Arial" w:hAnsi="Arial" w:cs="Arial"/>
                <w:b/>
                <w:color w:val="C00000"/>
                <w:sz w:val="16"/>
                <w:szCs w:val="16"/>
              </w:rPr>
              <w:t>10</w:t>
            </w:r>
            <w:r w:rsidRPr="006549D3">
              <w:rPr>
                <w:rFonts w:ascii="Arial" w:hAnsi="Arial" w:cs="Arial"/>
                <w:b/>
                <w:color w:val="C00000"/>
                <w:sz w:val="16"/>
                <w:szCs w:val="16"/>
              </w:rPr>
              <w:t>. Gender balance</w:t>
            </w:r>
          </w:p>
          <w:p w14:paraId="5FACAB06" w14:textId="77777777" w:rsidR="00E05D81" w:rsidRPr="006549D3" w:rsidRDefault="00E05D81" w:rsidP="0089264C">
            <w:pPr>
              <w:rPr>
                <w:rFonts w:ascii="Arial" w:hAnsi="Arial" w:cs="Arial"/>
                <w:sz w:val="16"/>
                <w:szCs w:val="16"/>
              </w:rPr>
            </w:pPr>
          </w:p>
          <w:p w14:paraId="5FACAB07" w14:textId="77777777" w:rsidR="00E05D81" w:rsidRPr="006549D3" w:rsidRDefault="00E05D81" w:rsidP="004E119D">
            <w:pPr>
              <w:rPr>
                <w:rFonts w:ascii="Arial" w:hAnsi="Arial" w:cs="Arial"/>
                <w:b/>
                <w:color w:val="C00000"/>
                <w:sz w:val="16"/>
                <w:szCs w:val="16"/>
              </w:rPr>
            </w:pPr>
            <w:r w:rsidRPr="006549D3">
              <w:rPr>
                <w:rFonts w:ascii="Arial" w:hAnsi="Arial" w:cs="Arial"/>
                <w:sz w:val="16"/>
                <w:szCs w:val="16"/>
              </w:rPr>
              <w:t>Art. 3.5, 3.6, 4.5 MOU</w:t>
            </w:r>
          </w:p>
        </w:tc>
        <w:tc>
          <w:tcPr>
            <w:tcW w:w="2160" w:type="dxa"/>
          </w:tcPr>
          <w:p w14:paraId="5FACAB08" w14:textId="77777777" w:rsidR="00E05D81" w:rsidRPr="006549D3" w:rsidRDefault="00E05D81" w:rsidP="00FA4061">
            <w:pPr>
              <w:rPr>
                <w:rFonts w:ascii="Arial" w:hAnsi="Arial" w:cs="Arial"/>
                <w:b/>
                <w:color w:val="0033CC"/>
                <w:sz w:val="16"/>
                <w:szCs w:val="16"/>
              </w:rPr>
            </w:pPr>
            <w:r w:rsidRPr="006549D3">
              <w:rPr>
                <w:rFonts w:ascii="Arial" w:hAnsi="Arial" w:cs="Arial"/>
                <w:b/>
                <w:color w:val="0033CC"/>
                <w:sz w:val="16"/>
                <w:szCs w:val="16"/>
              </w:rPr>
              <w:t xml:space="preserve">Recommendation </w:t>
            </w:r>
            <w:r>
              <w:rPr>
                <w:rFonts w:ascii="Arial" w:hAnsi="Arial" w:cs="Arial"/>
                <w:b/>
                <w:color w:val="0033CC"/>
                <w:sz w:val="16"/>
                <w:szCs w:val="16"/>
              </w:rPr>
              <w:t>10</w:t>
            </w:r>
            <w:r w:rsidRPr="006549D3">
              <w:rPr>
                <w:rFonts w:ascii="Arial" w:hAnsi="Arial" w:cs="Arial"/>
                <w:b/>
                <w:color w:val="0033CC"/>
                <w:sz w:val="16"/>
                <w:szCs w:val="16"/>
              </w:rPr>
              <w:t>:</w:t>
            </w:r>
          </w:p>
          <w:p w14:paraId="5FACAB09" w14:textId="77777777" w:rsidR="00E05D81" w:rsidRPr="006549D3" w:rsidRDefault="00E05D81" w:rsidP="00FA4061">
            <w:pPr>
              <w:rPr>
                <w:rFonts w:ascii="Arial" w:hAnsi="Arial" w:cs="Arial"/>
                <w:sz w:val="16"/>
                <w:szCs w:val="16"/>
              </w:rPr>
            </w:pPr>
            <w:r w:rsidRPr="006549D3">
              <w:rPr>
                <w:rFonts w:ascii="Arial" w:hAnsi="Arial" w:cs="Arial"/>
                <w:sz w:val="16"/>
                <w:szCs w:val="16"/>
              </w:rPr>
              <w:t>UNV and DFS should increase efforts to seek and engage women as UN Volunteers in peacekeeping.</w:t>
            </w:r>
          </w:p>
        </w:tc>
        <w:tc>
          <w:tcPr>
            <w:tcW w:w="4860" w:type="dxa"/>
          </w:tcPr>
          <w:p w14:paraId="5FACAB0A" w14:textId="77777777" w:rsidR="00E05D81" w:rsidRPr="006549D3" w:rsidRDefault="00E05D81" w:rsidP="00192A5A">
            <w:pPr>
              <w:pStyle w:val="ListParagraph"/>
              <w:ind w:left="0"/>
              <w:rPr>
                <w:rFonts w:ascii="Arial" w:hAnsi="Arial" w:cs="Arial"/>
                <w:sz w:val="16"/>
                <w:szCs w:val="16"/>
              </w:rPr>
            </w:pPr>
            <w:r>
              <w:rPr>
                <w:rFonts w:ascii="Arial" w:hAnsi="Arial" w:cs="Arial"/>
                <w:sz w:val="16"/>
                <w:szCs w:val="16"/>
              </w:rPr>
              <w:t>Both parties fully support this recommendation.</w:t>
            </w:r>
          </w:p>
        </w:tc>
        <w:tc>
          <w:tcPr>
            <w:tcW w:w="6390" w:type="dxa"/>
          </w:tcPr>
          <w:p w14:paraId="5FACAB0B" w14:textId="77777777" w:rsidR="00E05D81" w:rsidRPr="00E162F7" w:rsidRDefault="00E05D81" w:rsidP="00E162F7">
            <w:pPr>
              <w:ind w:left="72"/>
              <w:rPr>
                <w:rFonts w:ascii="Arial" w:hAnsi="Arial" w:cs="Arial"/>
                <w:sz w:val="16"/>
                <w:szCs w:val="16"/>
              </w:rPr>
            </w:pPr>
            <w:r w:rsidRPr="00E162F7">
              <w:rPr>
                <w:rFonts w:ascii="Arial" w:hAnsi="Arial" w:cs="Arial"/>
                <w:sz w:val="16"/>
                <w:szCs w:val="16"/>
              </w:rPr>
              <w:t>UNV and DFS to review other successful gender equity models (e.g. UN Police).</w:t>
            </w:r>
          </w:p>
          <w:p w14:paraId="5FACAB0C" w14:textId="77777777" w:rsidR="00E05D81" w:rsidRPr="002E5C41" w:rsidRDefault="00E05D81" w:rsidP="00E162F7">
            <w:pPr>
              <w:ind w:left="72"/>
              <w:rPr>
                <w:rFonts w:ascii="Arial" w:hAnsi="Arial" w:cs="Arial"/>
                <w:sz w:val="16"/>
                <w:szCs w:val="16"/>
              </w:rPr>
            </w:pPr>
          </w:p>
          <w:p w14:paraId="5FACAB0D" w14:textId="77777777" w:rsidR="00E05D81" w:rsidRPr="00E162F7" w:rsidRDefault="00E05D81" w:rsidP="00E162F7">
            <w:pPr>
              <w:ind w:left="72"/>
              <w:rPr>
                <w:rFonts w:ascii="Arial" w:hAnsi="Arial" w:cs="Arial"/>
                <w:sz w:val="16"/>
                <w:szCs w:val="16"/>
              </w:rPr>
            </w:pPr>
            <w:r w:rsidRPr="00E162F7">
              <w:rPr>
                <w:rFonts w:ascii="Arial" w:hAnsi="Arial" w:cs="Arial"/>
                <w:sz w:val="16"/>
                <w:szCs w:val="16"/>
              </w:rPr>
              <w:t>Each candidate submission by UNV will have at least 1 female candidate (out of 3).</w:t>
            </w:r>
          </w:p>
          <w:p w14:paraId="5FACAB0E" w14:textId="77777777" w:rsidR="00E05D81" w:rsidRPr="002E5C41" w:rsidRDefault="00E05D81" w:rsidP="00E162F7">
            <w:pPr>
              <w:ind w:left="72"/>
              <w:rPr>
                <w:rFonts w:ascii="Arial" w:hAnsi="Arial" w:cs="Arial"/>
                <w:sz w:val="16"/>
                <w:szCs w:val="16"/>
              </w:rPr>
            </w:pPr>
          </w:p>
          <w:p w14:paraId="5FACAB0F" w14:textId="77777777" w:rsidR="00E05D81" w:rsidRPr="00E162F7" w:rsidRDefault="00E05D81" w:rsidP="00E162F7">
            <w:pPr>
              <w:ind w:left="72"/>
              <w:rPr>
                <w:rFonts w:ascii="Arial" w:hAnsi="Arial" w:cs="Arial"/>
                <w:sz w:val="16"/>
                <w:szCs w:val="16"/>
              </w:rPr>
            </w:pPr>
            <w:r w:rsidRPr="00E162F7">
              <w:rPr>
                <w:rFonts w:ascii="Arial" w:hAnsi="Arial" w:cs="Arial"/>
                <w:sz w:val="16"/>
                <w:szCs w:val="16"/>
              </w:rPr>
              <w:t xml:space="preserve">For assignments that have a traditional gender perception (e.g. mechanics are male, nurses are female), UNV will ensure, whenever possible, that submissions are gender-balanced. UNV </w:t>
            </w:r>
            <w:proofErr w:type="spellStart"/>
            <w:r w:rsidRPr="00E162F7">
              <w:rPr>
                <w:rFonts w:ascii="Arial" w:hAnsi="Arial" w:cs="Arial"/>
                <w:sz w:val="16"/>
                <w:szCs w:val="16"/>
              </w:rPr>
              <w:t>Programme</w:t>
            </w:r>
            <w:proofErr w:type="spellEnd"/>
            <w:r w:rsidRPr="00E162F7">
              <w:rPr>
                <w:rFonts w:ascii="Arial" w:hAnsi="Arial" w:cs="Arial"/>
                <w:sz w:val="16"/>
                <w:szCs w:val="16"/>
              </w:rPr>
              <w:t xml:space="preserve"> Managers will encourage the selection of non-traditional candidates by supervisors.</w:t>
            </w:r>
          </w:p>
          <w:p w14:paraId="5FACAB10" w14:textId="77777777" w:rsidR="00E05D81" w:rsidRPr="00192A5A" w:rsidRDefault="00E05D81" w:rsidP="00E162F7">
            <w:pPr>
              <w:pStyle w:val="ListParagraph"/>
              <w:ind w:left="72"/>
              <w:rPr>
                <w:rFonts w:ascii="Arial" w:hAnsi="Arial" w:cs="Arial"/>
                <w:sz w:val="16"/>
                <w:szCs w:val="16"/>
              </w:rPr>
            </w:pPr>
          </w:p>
          <w:p w14:paraId="5FACAB11" w14:textId="77777777" w:rsidR="00E05D81" w:rsidRPr="00E162F7" w:rsidRDefault="00E05D81" w:rsidP="00E162F7">
            <w:pPr>
              <w:ind w:left="72"/>
              <w:rPr>
                <w:rFonts w:ascii="Arial" w:hAnsi="Arial" w:cs="Arial"/>
                <w:sz w:val="16"/>
                <w:szCs w:val="16"/>
              </w:rPr>
            </w:pPr>
            <w:r w:rsidRPr="00E162F7">
              <w:rPr>
                <w:rFonts w:ascii="Arial" w:hAnsi="Arial" w:cs="Arial"/>
                <w:sz w:val="16"/>
                <w:szCs w:val="16"/>
              </w:rPr>
              <w:t>DFS to advise field mission managers of UNV efforts, and to reciprocate in prioritizing candidate reviews and selections.</w:t>
            </w:r>
          </w:p>
        </w:tc>
        <w:tc>
          <w:tcPr>
            <w:tcW w:w="1170" w:type="dxa"/>
          </w:tcPr>
          <w:p w14:paraId="5FACAB12" w14:textId="77777777" w:rsidR="00E05D81" w:rsidRPr="00145123" w:rsidRDefault="00E05D81" w:rsidP="00892BF7">
            <w:pPr>
              <w:ind w:left="-18"/>
              <w:rPr>
                <w:rFonts w:ascii="Arial" w:hAnsi="Arial" w:cs="Arial"/>
                <w:sz w:val="16"/>
                <w:szCs w:val="16"/>
              </w:rPr>
            </w:pPr>
            <w:r w:rsidRPr="00087673">
              <w:rPr>
                <w:rFonts w:ascii="Arial" w:hAnsi="Arial" w:cs="Arial"/>
                <w:sz w:val="16"/>
                <w:szCs w:val="16"/>
              </w:rPr>
              <w:t>Jun</w:t>
            </w:r>
            <w:r w:rsidR="00892BF7">
              <w:rPr>
                <w:rFonts w:ascii="Arial" w:hAnsi="Arial" w:cs="Arial"/>
                <w:sz w:val="16"/>
                <w:szCs w:val="16"/>
              </w:rPr>
              <w:t>-Dec</w:t>
            </w:r>
            <w:r w:rsidRPr="00087673">
              <w:rPr>
                <w:rFonts w:ascii="Arial" w:hAnsi="Arial" w:cs="Arial"/>
                <w:sz w:val="16"/>
                <w:szCs w:val="16"/>
              </w:rPr>
              <w:t xml:space="preserve"> 201</w:t>
            </w:r>
            <w:r w:rsidR="00892BF7">
              <w:rPr>
                <w:rFonts w:ascii="Arial" w:hAnsi="Arial" w:cs="Arial"/>
                <w:sz w:val="16"/>
                <w:szCs w:val="16"/>
              </w:rPr>
              <w:t>3</w:t>
            </w:r>
          </w:p>
        </w:tc>
        <w:tc>
          <w:tcPr>
            <w:tcW w:w="5310" w:type="dxa"/>
          </w:tcPr>
          <w:p w14:paraId="5FACAB13" w14:textId="77777777" w:rsidR="00892BF7" w:rsidRPr="00E162F7" w:rsidRDefault="00892BF7" w:rsidP="00E162F7">
            <w:pPr>
              <w:ind w:left="342"/>
              <w:rPr>
                <w:rFonts w:ascii="Arial" w:hAnsi="Arial" w:cs="Arial"/>
                <w:sz w:val="16"/>
                <w:szCs w:val="16"/>
              </w:rPr>
            </w:pPr>
            <w:r w:rsidRPr="00E162F7">
              <w:rPr>
                <w:rFonts w:ascii="Arial" w:hAnsi="Arial" w:cs="Arial"/>
                <w:sz w:val="16"/>
                <w:szCs w:val="16"/>
              </w:rPr>
              <w:t>Progress so far:</w:t>
            </w:r>
          </w:p>
          <w:p w14:paraId="5FACAB14" w14:textId="77777777" w:rsidR="00892BF7" w:rsidRPr="00E162F7" w:rsidRDefault="00892BF7" w:rsidP="00E162F7">
            <w:pPr>
              <w:ind w:left="342"/>
              <w:rPr>
                <w:rFonts w:ascii="Arial" w:hAnsi="Arial" w:cs="Arial"/>
                <w:sz w:val="16"/>
                <w:szCs w:val="16"/>
              </w:rPr>
            </w:pPr>
            <w:r w:rsidRPr="00E162F7">
              <w:rPr>
                <w:rFonts w:ascii="Arial" w:hAnsi="Arial" w:cs="Arial"/>
                <w:sz w:val="16"/>
                <w:szCs w:val="16"/>
              </w:rPr>
              <w:t>Each UNV submission now systematically contains at least 1 female candidate;</w:t>
            </w:r>
          </w:p>
          <w:p w14:paraId="5FACAB15" w14:textId="77777777" w:rsidR="00892BF7" w:rsidRPr="00E162F7" w:rsidRDefault="00892BF7" w:rsidP="00E162F7">
            <w:pPr>
              <w:ind w:left="342"/>
              <w:rPr>
                <w:rFonts w:ascii="Arial" w:hAnsi="Arial" w:cs="Arial"/>
                <w:sz w:val="16"/>
                <w:szCs w:val="16"/>
              </w:rPr>
            </w:pPr>
            <w:r w:rsidRPr="00E162F7">
              <w:rPr>
                <w:rFonts w:ascii="Arial" w:hAnsi="Arial" w:cs="Arial"/>
                <w:sz w:val="16"/>
                <w:szCs w:val="16"/>
              </w:rPr>
              <w:t>UNV gender ratio in peacekeeping 2011-12 increased by 3%;</w:t>
            </w:r>
          </w:p>
          <w:p w14:paraId="5FACAB16" w14:textId="77777777" w:rsidR="00892BF7" w:rsidRPr="00E162F7" w:rsidRDefault="00892BF7" w:rsidP="00E162F7">
            <w:pPr>
              <w:ind w:left="342"/>
              <w:rPr>
                <w:rFonts w:ascii="Arial" w:hAnsi="Arial" w:cs="Arial"/>
                <w:sz w:val="16"/>
                <w:szCs w:val="16"/>
              </w:rPr>
            </w:pPr>
            <w:r w:rsidRPr="00E162F7">
              <w:rPr>
                <w:rFonts w:ascii="Arial" w:hAnsi="Arial" w:cs="Arial"/>
                <w:sz w:val="16"/>
                <w:szCs w:val="16"/>
              </w:rPr>
              <w:t>Gender balance systematically monitored and encouraged at field level by UNV offices.</w:t>
            </w:r>
          </w:p>
          <w:p w14:paraId="5FACAB17" w14:textId="77777777" w:rsidR="00892BF7" w:rsidRDefault="00892BF7" w:rsidP="00E162F7">
            <w:pPr>
              <w:ind w:left="72"/>
              <w:rPr>
                <w:rFonts w:ascii="Arial" w:hAnsi="Arial" w:cs="Arial"/>
                <w:sz w:val="16"/>
                <w:szCs w:val="16"/>
              </w:rPr>
            </w:pPr>
          </w:p>
          <w:p w14:paraId="5FACAB18" w14:textId="77777777" w:rsidR="00892BF7" w:rsidRPr="00E162F7" w:rsidRDefault="00892BF7" w:rsidP="00E162F7">
            <w:pPr>
              <w:ind w:left="342"/>
              <w:rPr>
                <w:rFonts w:ascii="Arial" w:hAnsi="Arial" w:cs="Arial"/>
                <w:sz w:val="16"/>
                <w:szCs w:val="16"/>
              </w:rPr>
            </w:pPr>
            <w:r w:rsidRPr="00E162F7">
              <w:rPr>
                <w:rFonts w:ascii="Arial" w:hAnsi="Arial" w:cs="Arial"/>
                <w:sz w:val="16"/>
                <w:szCs w:val="16"/>
              </w:rPr>
              <w:t>Pending action:</w:t>
            </w:r>
          </w:p>
          <w:p w14:paraId="5FACAB19" w14:textId="77777777" w:rsidR="00892BF7" w:rsidRPr="00E162F7" w:rsidRDefault="00892BF7" w:rsidP="00E162F7">
            <w:pPr>
              <w:ind w:left="342"/>
              <w:rPr>
                <w:rFonts w:ascii="Arial" w:hAnsi="Arial" w:cs="Arial"/>
                <w:sz w:val="16"/>
                <w:szCs w:val="16"/>
              </w:rPr>
            </w:pPr>
            <w:r w:rsidRPr="00E162F7">
              <w:rPr>
                <w:rFonts w:ascii="Arial" w:hAnsi="Arial" w:cs="Arial"/>
                <w:sz w:val="16"/>
                <w:szCs w:val="16"/>
              </w:rPr>
              <w:t>Discussions on gender equity models;</w:t>
            </w:r>
          </w:p>
          <w:p w14:paraId="5FACAB1A" w14:textId="77777777" w:rsidR="00E05D81" w:rsidRPr="00E162F7" w:rsidRDefault="00892BF7" w:rsidP="00E162F7">
            <w:pPr>
              <w:ind w:left="342"/>
              <w:rPr>
                <w:rFonts w:ascii="Arial" w:hAnsi="Arial" w:cs="Arial"/>
                <w:sz w:val="16"/>
                <w:szCs w:val="16"/>
              </w:rPr>
            </w:pPr>
            <w:r w:rsidRPr="00E162F7">
              <w:rPr>
                <w:rFonts w:ascii="Arial" w:hAnsi="Arial" w:cs="Arial"/>
                <w:sz w:val="16"/>
                <w:szCs w:val="16"/>
              </w:rPr>
              <w:t xml:space="preserve">DFS to advise </w:t>
            </w:r>
            <w:r w:rsidR="00905216" w:rsidRPr="00E162F7">
              <w:rPr>
                <w:rFonts w:ascii="Arial" w:hAnsi="Arial" w:cs="Arial"/>
                <w:sz w:val="16"/>
                <w:szCs w:val="16"/>
              </w:rPr>
              <w:t xml:space="preserve">field mission managers </w:t>
            </w:r>
            <w:r w:rsidRPr="00E162F7">
              <w:rPr>
                <w:rFonts w:ascii="Arial" w:hAnsi="Arial" w:cs="Arial"/>
                <w:sz w:val="16"/>
                <w:szCs w:val="16"/>
              </w:rPr>
              <w:t>on gender/prioritization.</w:t>
            </w:r>
          </w:p>
        </w:tc>
      </w:tr>
      <w:tr w:rsidR="00D508B1" w:rsidRPr="006549D3" w14:paraId="5FACAB3C" w14:textId="77777777" w:rsidTr="00C612B6">
        <w:trPr>
          <w:trHeight w:val="454"/>
        </w:trPr>
        <w:tc>
          <w:tcPr>
            <w:tcW w:w="2268" w:type="dxa"/>
          </w:tcPr>
          <w:p w14:paraId="5FACAB1C" w14:textId="77777777" w:rsidR="00E05D81" w:rsidRPr="006549D3" w:rsidRDefault="00E05D81" w:rsidP="0089264C">
            <w:pPr>
              <w:rPr>
                <w:rFonts w:ascii="Arial" w:hAnsi="Arial" w:cs="Arial"/>
                <w:sz w:val="16"/>
                <w:szCs w:val="16"/>
              </w:rPr>
            </w:pPr>
            <w:r w:rsidRPr="006549D3">
              <w:rPr>
                <w:rFonts w:ascii="Arial" w:hAnsi="Arial" w:cs="Arial"/>
                <w:b/>
                <w:color w:val="C00000"/>
                <w:sz w:val="16"/>
                <w:szCs w:val="16"/>
              </w:rPr>
              <w:t>1</w:t>
            </w:r>
            <w:r>
              <w:rPr>
                <w:rFonts w:ascii="Arial" w:hAnsi="Arial" w:cs="Arial"/>
                <w:b/>
                <w:color w:val="C00000"/>
                <w:sz w:val="16"/>
                <w:szCs w:val="16"/>
              </w:rPr>
              <w:t>1</w:t>
            </w:r>
            <w:r w:rsidRPr="006549D3">
              <w:rPr>
                <w:rFonts w:ascii="Arial" w:hAnsi="Arial" w:cs="Arial"/>
                <w:b/>
                <w:color w:val="C00000"/>
                <w:sz w:val="16"/>
                <w:szCs w:val="16"/>
              </w:rPr>
              <w:t>. Training</w:t>
            </w:r>
          </w:p>
          <w:p w14:paraId="5FACAB1D" w14:textId="77777777" w:rsidR="00E05D81" w:rsidRPr="006549D3" w:rsidRDefault="00E05D81" w:rsidP="0089264C">
            <w:pPr>
              <w:rPr>
                <w:rFonts w:ascii="Arial" w:hAnsi="Arial" w:cs="Arial"/>
                <w:sz w:val="16"/>
                <w:szCs w:val="16"/>
              </w:rPr>
            </w:pPr>
          </w:p>
          <w:p w14:paraId="5FACAB1E" w14:textId="77777777" w:rsidR="00E05D81" w:rsidRPr="006549D3" w:rsidRDefault="00E05D81" w:rsidP="000A0D1B">
            <w:pPr>
              <w:rPr>
                <w:rFonts w:ascii="Arial" w:hAnsi="Arial" w:cs="Arial"/>
                <w:b/>
                <w:color w:val="C00000"/>
                <w:sz w:val="16"/>
                <w:szCs w:val="16"/>
              </w:rPr>
            </w:pPr>
            <w:r w:rsidRPr="006549D3">
              <w:rPr>
                <w:rFonts w:ascii="Arial" w:hAnsi="Arial" w:cs="Arial"/>
                <w:sz w:val="16"/>
                <w:szCs w:val="16"/>
              </w:rPr>
              <w:t>Art. 3.7 MOU</w:t>
            </w:r>
          </w:p>
        </w:tc>
        <w:tc>
          <w:tcPr>
            <w:tcW w:w="2160" w:type="dxa"/>
          </w:tcPr>
          <w:p w14:paraId="5FACAB1F" w14:textId="77777777" w:rsidR="00E05D81" w:rsidRPr="006549D3" w:rsidRDefault="00E05D81" w:rsidP="004D6A7B">
            <w:pPr>
              <w:rPr>
                <w:rFonts w:ascii="Arial" w:hAnsi="Arial" w:cs="Arial"/>
                <w:b/>
                <w:color w:val="0033CC"/>
                <w:sz w:val="16"/>
                <w:szCs w:val="16"/>
              </w:rPr>
            </w:pPr>
            <w:r w:rsidRPr="006549D3">
              <w:rPr>
                <w:rFonts w:ascii="Arial" w:hAnsi="Arial" w:cs="Arial"/>
                <w:b/>
                <w:color w:val="0033CC"/>
                <w:sz w:val="16"/>
                <w:szCs w:val="16"/>
              </w:rPr>
              <w:t>Recommendation 1</w:t>
            </w:r>
            <w:r>
              <w:rPr>
                <w:rFonts w:ascii="Arial" w:hAnsi="Arial" w:cs="Arial"/>
                <w:b/>
                <w:color w:val="0033CC"/>
                <w:sz w:val="16"/>
                <w:szCs w:val="16"/>
              </w:rPr>
              <w:t>1</w:t>
            </w:r>
            <w:r w:rsidRPr="006549D3">
              <w:rPr>
                <w:rFonts w:ascii="Arial" w:hAnsi="Arial" w:cs="Arial"/>
                <w:b/>
                <w:color w:val="0033CC"/>
                <w:sz w:val="16"/>
                <w:szCs w:val="16"/>
              </w:rPr>
              <w:t>:</w:t>
            </w:r>
          </w:p>
          <w:p w14:paraId="5FACAB20" w14:textId="77777777" w:rsidR="00E05D81" w:rsidRPr="006549D3" w:rsidRDefault="00E05D81" w:rsidP="0042704E">
            <w:pPr>
              <w:rPr>
                <w:rFonts w:ascii="Arial" w:hAnsi="Arial" w:cs="Arial"/>
                <w:sz w:val="16"/>
                <w:szCs w:val="16"/>
              </w:rPr>
            </w:pPr>
            <w:r w:rsidRPr="006549D3">
              <w:rPr>
                <w:rFonts w:ascii="Arial" w:hAnsi="Arial" w:cs="Arial"/>
                <w:sz w:val="16"/>
                <w:szCs w:val="16"/>
              </w:rPr>
              <w:t>To promote collaboration between all civilian peacekeeping personnel, UNV and DFS should ensure that UN Volunt</w:t>
            </w:r>
            <w:r>
              <w:rPr>
                <w:rFonts w:ascii="Arial" w:hAnsi="Arial" w:cs="Arial"/>
                <w:sz w:val="16"/>
                <w:szCs w:val="16"/>
              </w:rPr>
              <w:t xml:space="preserve">eers and civilian staff receive </w:t>
            </w:r>
            <w:r w:rsidRPr="00840150">
              <w:rPr>
                <w:rFonts w:ascii="Arial" w:hAnsi="Arial" w:cs="Arial"/>
                <w:sz w:val="16"/>
                <w:szCs w:val="16"/>
              </w:rPr>
              <w:t>joint induction training on elements they have in common.</w:t>
            </w:r>
          </w:p>
        </w:tc>
        <w:tc>
          <w:tcPr>
            <w:tcW w:w="4860" w:type="dxa"/>
          </w:tcPr>
          <w:p w14:paraId="5FACAB21" w14:textId="77777777" w:rsidR="00E05D81" w:rsidRDefault="00E05D81" w:rsidP="00A351F9">
            <w:pPr>
              <w:rPr>
                <w:rFonts w:ascii="Arial" w:hAnsi="Arial" w:cs="Arial"/>
                <w:sz w:val="16"/>
                <w:szCs w:val="16"/>
              </w:rPr>
            </w:pPr>
            <w:r>
              <w:rPr>
                <w:rFonts w:ascii="Arial" w:hAnsi="Arial" w:cs="Arial"/>
                <w:sz w:val="16"/>
                <w:szCs w:val="16"/>
              </w:rPr>
              <w:t>Both parties support this recommendation, within available resources.</w:t>
            </w:r>
          </w:p>
          <w:p w14:paraId="5FACAB22" w14:textId="77777777" w:rsidR="00E05D81" w:rsidRDefault="00E05D81" w:rsidP="00A351F9">
            <w:pPr>
              <w:rPr>
                <w:rFonts w:ascii="Arial" w:hAnsi="Arial" w:cs="Arial"/>
                <w:sz w:val="16"/>
                <w:szCs w:val="16"/>
              </w:rPr>
            </w:pPr>
          </w:p>
          <w:p w14:paraId="5FACAB23" w14:textId="77777777" w:rsidR="00E05D81" w:rsidRDefault="00E05D81" w:rsidP="00A351F9">
            <w:pPr>
              <w:rPr>
                <w:rFonts w:ascii="Arial" w:hAnsi="Arial" w:cs="Arial"/>
                <w:sz w:val="16"/>
                <w:szCs w:val="16"/>
              </w:rPr>
            </w:pPr>
            <w:r>
              <w:rPr>
                <w:rFonts w:ascii="Arial" w:hAnsi="Arial" w:cs="Arial"/>
                <w:sz w:val="16"/>
                <w:szCs w:val="16"/>
              </w:rPr>
              <w:t>DFS and UNV commit to ensuring all new UN Volunteers receive local mission or RSC level induction training, in lieu of the induction training provided at UNLB for international civilian staff (which is not possible for UN Volunteers due to budget limitations).</w:t>
            </w:r>
          </w:p>
          <w:p w14:paraId="5FACAB24" w14:textId="77777777" w:rsidR="00E05D81" w:rsidRDefault="00E05D81" w:rsidP="00A351F9">
            <w:pPr>
              <w:rPr>
                <w:rFonts w:ascii="Arial" w:hAnsi="Arial" w:cs="Arial"/>
                <w:sz w:val="16"/>
                <w:szCs w:val="16"/>
              </w:rPr>
            </w:pPr>
          </w:p>
          <w:p w14:paraId="5FACAB25" w14:textId="77777777" w:rsidR="00E05D81" w:rsidRPr="002E5C41" w:rsidRDefault="00E05D81" w:rsidP="002E5C41">
            <w:pPr>
              <w:ind w:left="-18"/>
              <w:rPr>
                <w:rFonts w:ascii="Arial" w:hAnsi="Arial" w:cs="Arial"/>
                <w:sz w:val="16"/>
                <w:szCs w:val="16"/>
              </w:rPr>
            </w:pPr>
            <w:r>
              <w:rPr>
                <w:rFonts w:ascii="Arial" w:hAnsi="Arial" w:cs="Arial"/>
                <w:sz w:val="16"/>
                <w:szCs w:val="16"/>
              </w:rPr>
              <w:t>DFS and UNV commit to ensuring online UN courses in all critical areas, e.g.: security and safety, ethics, conduct and discipline, etc., are accessible and mandatorily completed by all UN Volunteers.</w:t>
            </w:r>
          </w:p>
        </w:tc>
        <w:tc>
          <w:tcPr>
            <w:tcW w:w="6390" w:type="dxa"/>
          </w:tcPr>
          <w:p w14:paraId="5FACAB26" w14:textId="77777777" w:rsidR="00E05D81" w:rsidRPr="00E162F7" w:rsidRDefault="00E05D81" w:rsidP="00E162F7">
            <w:pPr>
              <w:ind w:left="72"/>
              <w:rPr>
                <w:rFonts w:ascii="Arial" w:hAnsi="Arial" w:cs="Arial"/>
                <w:sz w:val="16"/>
                <w:szCs w:val="16"/>
              </w:rPr>
            </w:pPr>
            <w:r w:rsidRPr="00E162F7">
              <w:rPr>
                <w:rFonts w:ascii="Arial" w:hAnsi="Arial" w:cs="Arial"/>
                <w:sz w:val="16"/>
                <w:szCs w:val="16"/>
              </w:rPr>
              <w:t>UN Missions to develop induction modules that are relevant for all personnel (different types of staff and UN Volunteers alike).</w:t>
            </w:r>
          </w:p>
          <w:p w14:paraId="5FACAB27" w14:textId="77777777" w:rsidR="00E05D81" w:rsidRPr="00A351F9" w:rsidRDefault="00E05D81" w:rsidP="00E162F7">
            <w:pPr>
              <w:ind w:left="72"/>
              <w:rPr>
                <w:rFonts w:ascii="Arial" w:hAnsi="Arial" w:cs="Arial"/>
                <w:sz w:val="16"/>
                <w:szCs w:val="16"/>
              </w:rPr>
            </w:pPr>
          </w:p>
          <w:p w14:paraId="5FACAB28" w14:textId="77777777" w:rsidR="00E05D81" w:rsidRPr="00E162F7" w:rsidRDefault="00E05D81" w:rsidP="00E162F7">
            <w:pPr>
              <w:ind w:left="72"/>
              <w:rPr>
                <w:rFonts w:ascii="Arial" w:hAnsi="Arial" w:cs="Arial"/>
                <w:sz w:val="16"/>
                <w:szCs w:val="16"/>
              </w:rPr>
            </w:pPr>
            <w:r w:rsidRPr="00E162F7">
              <w:rPr>
                <w:rFonts w:ascii="Arial" w:hAnsi="Arial" w:cs="Arial"/>
                <w:sz w:val="16"/>
                <w:szCs w:val="16"/>
              </w:rPr>
              <w:t xml:space="preserve">Inductions at Mission level and at RSCs must include a UNV </w:t>
            </w:r>
            <w:proofErr w:type="spellStart"/>
            <w:r w:rsidRPr="00E162F7">
              <w:rPr>
                <w:rFonts w:ascii="Arial" w:hAnsi="Arial" w:cs="Arial"/>
                <w:sz w:val="16"/>
                <w:szCs w:val="16"/>
              </w:rPr>
              <w:t>Programme</w:t>
            </w:r>
            <w:proofErr w:type="spellEnd"/>
            <w:r w:rsidRPr="00E162F7">
              <w:rPr>
                <w:rFonts w:ascii="Arial" w:hAnsi="Arial" w:cs="Arial"/>
                <w:sz w:val="16"/>
                <w:szCs w:val="16"/>
              </w:rPr>
              <w:t xml:space="preserve"> briefing component in order that all staff (non-UNV) </w:t>
            </w:r>
            <w:proofErr w:type="gramStart"/>
            <w:r w:rsidRPr="00E162F7">
              <w:rPr>
                <w:rFonts w:ascii="Arial" w:hAnsi="Arial" w:cs="Arial"/>
                <w:sz w:val="16"/>
                <w:szCs w:val="16"/>
              </w:rPr>
              <w:t>are</w:t>
            </w:r>
            <w:proofErr w:type="gramEnd"/>
            <w:r w:rsidRPr="00E162F7">
              <w:rPr>
                <w:rFonts w:ascii="Arial" w:hAnsi="Arial" w:cs="Arial"/>
                <w:sz w:val="16"/>
                <w:szCs w:val="16"/>
              </w:rPr>
              <w:t xml:space="preserve"> sensitized to the UNV </w:t>
            </w:r>
            <w:proofErr w:type="spellStart"/>
            <w:r w:rsidRPr="00E162F7">
              <w:rPr>
                <w:rFonts w:ascii="Arial" w:hAnsi="Arial" w:cs="Arial"/>
                <w:sz w:val="16"/>
                <w:szCs w:val="16"/>
              </w:rPr>
              <w:t>Programme</w:t>
            </w:r>
            <w:proofErr w:type="spellEnd"/>
            <w:r w:rsidRPr="00E162F7">
              <w:rPr>
                <w:rFonts w:ascii="Arial" w:hAnsi="Arial" w:cs="Arial"/>
                <w:sz w:val="16"/>
                <w:szCs w:val="16"/>
              </w:rPr>
              <w:t xml:space="preserve"> and UN Volunteers. UNV will develop and DFS will arrange for a standard UNV briefing component to be part of the CPT in UNLB </w:t>
            </w:r>
            <w:proofErr w:type="spellStart"/>
            <w:r w:rsidRPr="00E162F7">
              <w:rPr>
                <w:rFonts w:ascii="Arial" w:hAnsi="Arial" w:cs="Arial"/>
                <w:sz w:val="16"/>
                <w:szCs w:val="16"/>
              </w:rPr>
              <w:t>Brindisi</w:t>
            </w:r>
            <w:proofErr w:type="spellEnd"/>
            <w:r w:rsidRPr="00E162F7">
              <w:rPr>
                <w:rFonts w:ascii="Arial" w:hAnsi="Arial" w:cs="Arial"/>
                <w:sz w:val="16"/>
                <w:szCs w:val="16"/>
              </w:rPr>
              <w:t xml:space="preserve"> and other induction trainings at RSC or mission levels.</w:t>
            </w:r>
          </w:p>
          <w:p w14:paraId="5FACAB29" w14:textId="77777777" w:rsidR="00E05D81" w:rsidRPr="006549D3" w:rsidRDefault="00E05D81" w:rsidP="00E162F7">
            <w:pPr>
              <w:ind w:left="72"/>
              <w:rPr>
                <w:rFonts w:ascii="Arial" w:hAnsi="Arial" w:cs="Arial"/>
                <w:sz w:val="16"/>
                <w:szCs w:val="16"/>
              </w:rPr>
            </w:pPr>
          </w:p>
          <w:p w14:paraId="5FACAB2A" w14:textId="77777777" w:rsidR="00E05D81" w:rsidRPr="00E162F7" w:rsidRDefault="00E05D81" w:rsidP="00E162F7">
            <w:pPr>
              <w:ind w:left="72"/>
              <w:rPr>
                <w:rFonts w:ascii="Arial" w:hAnsi="Arial" w:cs="Arial"/>
                <w:sz w:val="16"/>
                <w:szCs w:val="16"/>
              </w:rPr>
            </w:pPr>
            <w:r w:rsidRPr="00E162F7">
              <w:rPr>
                <w:rFonts w:ascii="Arial" w:hAnsi="Arial" w:cs="Arial"/>
                <w:sz w:val="16"/>
                <w:szCs w:val="16"/>
              </w:rPr>
              <w:t>All UN Volunteers to mandatorily attend Mission inductions and refresher trainings, including conduct and security briefings online certificate courses in Security, Conduct, Ethics, etc. DFS will ensure missions provide resources and access, and UNV will ensure monitoring.</w:t>
            </w:r>
          </w:p>
          <w:p w14:paraId="5FACAB2B" w14:textId="77777777" w:rsidR="00E05D81" w:rsidRPr="00A351F9" w:rsidRDefault="00E05D81" w:rsidP="00E162F7">
            <w:pPr>
              <w:pStyle w:val="ListParagraph"/>
              <w:ind w:left="72"/>
              <w:rPr>
                <w:rFonts w:ascii="Arial" w:hAnsi="Arial" w:cs="Arial"/>
                <w:sz w:val="16"/>
                <w:szCs w:val="16"/>
              </w:rPr>
            </w:pPr>
          </w:p>
          <w:p w14:paraId="5FACAB2C" w14:textId="77777777" w:rsidR="00E05D81" w:rsidRPr="00E162F7" w:rsidRDefault="00E05D81" w:rsidP="00E162F7">
            <w:pPr>
              <w:ind w:left="72"/>
              <w:rPr>
                <w:rFonts w:ascii="Arial" w:hAnsi="Arial" w:cs="Arial"/>
                <w:sz w:val="16"/>
                <w:szCs w:val="16"/>
              </w:rPr>
            </w:pPr>
            <w:r w:rsidRPr="00E162F7">
              <w:rPr>
                <w:rFonts w:ascii="Arial" w:hAnsi="Arial" w:cs="Arial"/>
                <w:sz w:val="16"/>
                <w:szCs w:val="16"/>
              </w:rPr>
              <w:t>IMTCs to issue clear instructions that trainings and training budgets can be accessed by staff and UN Volunteers on an equal basis.</w:t>
            </w:r>
          </w:p>
          <w:p w14:paraId="5FACAB2D" w14:textId="77777777" w:rsidR="00E05D81" w:rsidRPr="00A351F9" w:rsidRDefault="00E05D81" w:rsidP="00E162F7">
            <w:pPr>
              <w:pStyle w:val="ListParagraph"/>
              <w:ind w:left="72"/>
              <w:rPr>
                <w:rFonts w:ascii="Arial" w:hAnsi="Arial" w:cs="Arial"/>
                <w:sz w:val="16"/>
                <w:szCs w:val="16"/>
              </w:rPr>
            </w:pPr>
          </w:p>
          <w:p w14:paraId="5FACAB2E" w14:textId="77777777" w:rsidR="00E05D81" w:rsidRPr="00E162F7" w:rsidRDefault="00E05D81" w:rsidP="00E162F7">
            <w:pPr>
              <w:ind w:left="72"/>
              <w:rPr>
                <w:rFonts w:ascii="Arial" w:hAnsi="Arial" w:cs="Arial"/>
                <w:sz w:val="16"/>
                <w:szCs w:val="16"/>
              </w:rPr>
            </w:pPr>
            <w:r w:rsidRPr="00E162F7">
              <w:rPr>
                <w:rFonts w:ascii="Arial" w:hAnsi="Arial" w:cs="Arial"/>
                <w:sz w:val="16"/>
                <w:szCs w:val="16"/>
              </w:rPr>
              <w:t>Global MOU to be updated on training arrangements.</w:t>
            </w:r>
          </w:p>
        </w:tc>
        <w:tc>
          <w:tcPr>
            <w:tcW w:w="1170" w:type="dxa"/>
          </w:tcPr>
          <w:p w14:paraId="5FACAB2F" w14:textId="77777777" w:rsidR="00E05D81" w:rsidRPr="00DA5881" w:rsidRDefault="00E05D81" w:rsidP="00892BF7">
            <w:pPr>
              <w:rPr>
                <w:rFonts w:ascii="Arial" w:hAnsi="Arial" w:cs="Arial"/>
                <w:sz w:val="16"/>
                <w:szCs w:val="16"/>
              </w:rPr>
            </w:pPr>
            <w:r w:rsidRPr="00087673">
              <w:rPr>
                <w:rFonts w:ascii="Arial" w:hAnsi="Arial" w:cs="Arial"/>
                <w:sz w:val="16"/>
                <w:szCs w:val="16"/>
              </w:rPr>
              <w:t>Jan-Jun 201</w:t>
            </w:r>
            <w:r w:rsidR="00892BF7">
              <w:rPr>
                <w:rFonts w:ascii="Arial" w:hAnsi="Arial" w:cs="Arial"/>
                <w:sz w:val="16"/>
                <w:szCs w:val="16"/>
              </w:rPr>
              <w:t>3</w:t>
            </w:r>
          </w:p>
        </w:tc>
        <w:tc>
          <w:tcPr>
            <w:tcW w:w="5310" w:type="dxa"/>
          </w:tcPr>
          <w:p w14:paraId="5FACAB30" w14:textId="77777777" w:rsidR="00892BF7" w:rsidRPr="00E162F7" w:rsidRDefault="00892BF7" w:rsidP="00E162F7">
            <w:pPr>
              <w:ind w:left="360"/>
              <w:rPr>
                <w:rFonts w:ascii="Arial" w:hAnsi="Arial" w:cs="Arial"/>
                <w:sz w:val="16"/>
                <w:szCs w:val="16"/>
              </w:rPr>
            </w:pPr>
            <w:r w:rsidRPr="00E162F7">
              <w:rPr>
                <w:rFonts w:ascii="Arial" w:hAnsi="Arial" w:cs="Arial"/>
                <w:sz w:val="16"/>
                <w:szCs w:val="16"/>
              </w:rPr>
              <w:t>Progress so far:</w:t>
            </w:r>
          </w:p>
          <w:p w14:paraId="5FACAB31" w14:textId="77777777" w:rsidR="00892BF7" w:rsidRPr="00E162F7" w:rsidRDefault="00892BF7" w:rsidP="00E162F7">
            <w:pPr>
              <w:ind w:left="360"/>
              <w:rPr>
                <w:rFonts w:ascii="Arial" w:hAnsi="Arial" w:cs="Arial"/>
                <w:sz w:val="16"/>
                <w:szCs w:val="16"/>
              </w:rPr>
            </w:pPr>
            <w:r w:rsidRPr="00E162F7">
              <w:rPr>
                <w:rFonts w:ascii="Arial" w:hAnsi="Arial" w:cs="Arial"/>
                <w:sz w:val="16"/>
                <w:szCs w:val="16"/>
              </w:rPr>
              <w:t>UNV briefing for staff induction courses implemented in some Missions;</w:t>
            </w:r>
          </w:p>
          <w:p w14:paraId="5FACAB32" w14:textId="77777777" w:rsidR="00892BF7" w:rsidRPr="00E162F7" w:rsidRDefault="00892BF7" w:rsidP="00E162F7">
            <w:pPr>
              <w:ind w:left="360"/>
              <w:rPr>
                <w:rFonts w:ascii="Arial" w:hAnsi="Arial" w:cs="Arial"/>
                <w:sz w:val="16"/>
                <w:szCs w:val="16"/>
              </w:rPr>
            </w:pPr>
            <w:r w:rsidRPr="00E162F7">
              <w:rPr>
                <w:rFonts w:ascii="Arial" w:hAnsi="Arial" w:cs="Arial"/>
                <w:sz w:val="16"/>
                <w:szCs w:val="16"/>
              </w:rPr>
              <w:t>Standard UNV presentation for CPT/UNLB drafted and introduced, but not formally implemented;</w:t>
            </w:r>
          </w:p>
          <w:p w14:paraId="5FACAB33" w14:textId="77777777" w:rsidR="00892BF7" w:rsidRPr="00E162F7" w:rsidRDefault="00892BF7" w:rsidP="00E162F7">
            <w:pPr>
              <w:ind w:left="360"/>
              <w:rPr>
                <w:rFonts w:ascii="Arial" w:hAnsi="Arial" w:cs="Arial"/>
                <w:sz w:val="16"/>
                <w:szCs w:val="16"/>
              </w:rPr>
            </w:pPr>
            <w:r w:rsidRPr="00E162F7">
              <w:rPr>
                <w:rFonts w:ascii="Arial" w:hAnsi="Arial" w:cs="Arial"/>
                <w:sz w:val="16"/>
                <w:szCs w:val="16"/>
              </w:rPr>
              <w:t>All UN Volunteers included in staff inductions at Mission and/or RSCE level;</w:t>
            </w:r>
          </w:p>
          <w:p w14:paraId="5FACAB34" w14:textId="77777777" w:rsidR="00892BF7" w:rsidRPr="00E162F7" w:rsidRDefault="00892BF7" w:rsidP="00E162F7">
            <w:pPr>
              <w:ind w:left="360"/>
              <w:rPr>
                <w:rFonts w:ascii="Arial" w:hAnsi="Arial" w:cs="Arial"/>
                <w:sz w:val="16"/>
                <w:szCs w:val="16"/>
              </w:rPr>
            </w:pPr>
            <w:r w:rsidRPr="00E162F7">
              <w:rPr>
                <w:rFonts w:ascii="Arial" w:hAnsi="Arial" w:cs="Arial"/>
                <w:sz w:val="16"/>
                <w:szCs w:val="16"/>
              </w:rPr>
              <w:t>All UN Volunteers mandatorily complete online UNDSS “security in the field” trainings prior to deployment;</w:t>
            </w:r>
          </w:p>
          <w:p w14:paraId="5FACAB35" w14:textId="77777777" w:rsidR="00892BF7" w:rsidRPr="00E162F7" w:rsidRDefault="00892BF7" w:rsidP="00E162F7">
            <w:pPr>
              <w:ind w:left="360"/>
              <w:rPr>
                <w:rFonts w:ascii="Arial" w:hAnsi="Arial" w:cs="Arial"/>
                <w:sz w:val="16"/>
                <w:szCs w:val="16"/>
              </w:rPr>
            </w:pPr>
            <w:r w:rsidRPr="00E162F7">
              <w:rPr>
                <w:rFonts w:ascii="Arial" w:hAnsi="Arial" w:cs="Arial"/>
                <w:sz w:val="16"/>
                <w:szCs w:val="16"/>
              </w:rPr>
              <w:t>All UN Volunteers have regular access to online certificate courses in Conduct, Ethics, etc.</w:t>
            </w:r>
          </w:p>
          <w:p w14:paraId="5FACAB36" w14:textId="77777777" w:rsidR="00892BF7" w:rsidRDefault="00892BF7" w:rsidP="00E162F7">
            <w:pPr>
              <w:ind w:left="72"/>
              <w:rPr>
                <w:rFonts w:ascii="Arial" w:hAnsi="Arial" w:cs="Arial"/>
                <w:sz w:val="16"/>
                <w:szCs w:val="16"/>
              </w:rPr>
            </w:pPr>
          </w:p>
          <w:p w14:paraId="5FACAB37" w14:textId="77777777" w:rsidR="00892BF7" w:rsidRPr="00E162F7" w:rsidRDefault="00892BF7" w:rsidP="00E162F7">
            <w:pPr>
              <w:ind w:left="360"/>
              <w:rPr>
                <w:rFonts w:ascii="Arial" w:hAnsi="Arial" w:cs="Arial"/>
                <w:sz w:val="16"/>
                <w:szCs w:val="16"/>
              </w:rPr>
            </w:pPr>
            <w:r w:rsidRPr="00E162F7">
              <w:rPr>
                <w:rFonts w:ascii="Arial" w:hAnsi="Arial" w:cs="Arial"/>
                <w:sz w:val="16"/>
                <w:szCs w:val="16"/>
              </w:rPr>
              <w:t>Pending action:</w:t>
            </w:r>
          </w:p>
          <w:p w14:paraId="5FACAB38" w14:textId="77777777" w:rsidR="00892BF7" w:rsidRPr="00E162F7" w:rsidRDefault="00892BF7" w:rsidP="00E162F7">
            <w:pPr>
              <w:ind w:left="360"/>
              <w:rPr>
                <w:rFonts w:ascii="Arial" w:hAnsi="Arial" w:cs="Arial"/>
                <w:sz w:val="16"/>
                <w:szCs w:val="16"/>
              </w:rPr>
            </w:pPr>
            <w:r w:rsidRPr="00E162F7">
              <w:rPr>
                <w:rFonts w:ascii="Arial" w:hAnsi="Arial" w:cs="Arial"/>
                <w:sz w:val="16"/>
                <w:szCs w:val="16"/>
              </w:rPr>
              <w:t>Status to be provided on IMTC action with regards to UNV access to trainings;</w:t>
            </w:r>
          </w:p>
          <w:p w14:paraId="5FACAB39" w14:textId="77777777" w:rsidR="00892BF7" w:rsidRPr="00E162F7" w:rsidRDefault="00892BF7" w:rsidP="00E162F7">
            <w:pPr>
              <w:ind w:left="360"/>
              <w:rPr>
                <w:rFonts w:ascii="Arial" w:hAnsi="Arial" w:cs="Arial"/>
                <w:sz w:val="16"/>
                <w:szCs w:val="16"/>
              </w:rPr>
            </w:pPr>
            <w:r w:rsidRPr="00E162F7">
              <w:rPr>
                <w:rFonts w:ascii="Arial" w:hAnsi="Arial" w:cs="Arial"/>
                <w:sz w:val="16"/>
                <w:szCs w:val="16"/>
              </w:rPr>
              <w:t>Standard UNV presentation n to be included in CPT/UNLB;</w:t>
            </w:r>
          </w:p>
          <w:p w14:paraId="5FACAB3A" w14:textId="77777777" w:rsidR="00892BF7" w:rsidRPr="00E162F7" w:rsidRDefault="00892BF7" w:rsidP="00E162F7">
            <w:pPr>
              <w:ind w:left="360"/>
              <w:rPr>
                <w:rFonts w:ascii="Arial" w:hAnsi="Arial" w:cs="Arial"/>
                <w:sz w:val="16"/>
                <w:szCs w:val="16"/>
              </w:rPr>
            </w:pPr>
            <w:r w:rsidRPr="00E162F7">
              <w:rPr>
                <w:rFonts w:ascii="Arial" w:hAnsi="Arial" w:cs="Arial"/>
                <w:sz w:val="16"/>
                <w:szCs w:val="16"/>
              </w:rPr>
              <w:t>Policy to be developed on use of UNV annual training budget line;</w:t>
            </w:r>
          </w:p>
          <w:p w14:paraId="5FACAB3B" w14:textId="77777777" w:rsidR="00E05D81" w:rsidRPr="00E162F7" w:rsidRDefault="00892BF7" w:rsidP="00E162F7">
            <w:pPr>
              <w:ind w:left="360"/>
              <w:rPr>
                <w:rFonts w:ascii="Arial" w:hAnsi="Arial" w:cs="Arial"/>
                <w:sz w:val="16"/>
                <w:szCs w:val="16"/>
              </w:rPr>
            </w:pPr>
            <w:r w:rsidRPr="00E162F7">
              <w:rPr>
                <w:rFonts w:ascii="Arial" w:hAnsi="Arial" w:cs="Arial"/>
                <w:sz w:val="16"/>
                <w:szCs w:val="16"/>
              </w:rPr>
              <w:t>Global MOU to be updated.</w:t>
            </w:r>
          </w:p>
        </w:tc>
      </w:tr>
      <w:tr w:rsidR="00D508B1" w:rsidRPr="006549D3" w14:paraId="5FACAB56" w14:textId="77777777" w:rsidTr="00C612B6">
        <w:trPr>
          <w:trHeight w:val="454"/>
        </w:trPr>
        <w:tc>
          <w:tcPr>
            <w:tcW w:w="2268" w:type="dxa"/>
          </w:tcPr>
          <w:p w14:paraId="5FACAB3D" w14:textId="77777777" w:rsidR="00E05D81" w:rsidRPr="006549D3" w:rsidRDefault="00E05D81" w:rsidP="0089264C">
            <w:pPr>
              <w:rPr>
                <w:rFonts w:ascii="Arial" w:hAnsi="Arial" w:cs="Arial"/>
                <w:sz w:val="16"/>
                <w:szCs w:val="16"/>
              </w:rPr>
            </w:pPr>
            <w:r>
              <w:rPr>
                <w:rFonts w:ascii="Arial" w:hAnsi="Arial" w:cs="Arial"/>
                <w:b/>
                <w:color w:val="C00000"/>
                <w:sz w:val="16"/>
                <w:szCs w:val="16"/>
              </w:rPr>
              <w:t>12</w:t>
            </w:r>
            <w:r w:rsidRPr="006549D3">
              <w:rPr>
                <w:rFonts w:ascii="Arial" w:hAnsi="Arial" w:cs="Arial"/>
                <w:b/>
                <w:color w:val="C00000"/>
                <w:sz w:val="16"/>
                <w:szCs w:val="16"/>
              </w:rPr>
              <w:t>. Operational issues</w:t>
            </w:r>
          </w:p>
          <w:p w14:paraId="5FACAB3E" w14:textId="77777777" w:rsidR="00E05D81" w:rsidRPr="006549D3" w:rsidRDefault="00E05D81" w:rsidP="0089264C">
            <w:pPr>
              <w:rPr>
                <w:rFonts w:ascii="Arial" w:hAnsi="Arial" w:cs="Arial"/>
                <w:sz w:val="16"/>
                <w:szCs w:val="16"/>
              </w:rPr>
            </w:pPr>
          </w:p>
          <w:p w14:paraId="5FACAB3F" w14:textId="77777777" w:rsidR="00E05D81" w:rsidRPr="006549D3" w:rsidRDefault="00E05D81" w:rsidP="004E119D">
            <w:pPr>
              <w:rPr>
                <w:rFonts w:ascii="Arial" w:hAnsi="Arial" w:cs="Arial"/>
                <w:b/>
                <w:color w:val="C00000"/>
                <w:sz w:val="16"/>
                <w:szCs w:val="16"/>
              </w:rPr>
            </w:pPr>
            <w:r w:rsidRPr="006549D3">
              <w:rPr>
                <w:rFonts w:ascii="Arial" w:hAnsi="Arial" w:cs="Arial"/>
                <w:sz w:val="16"/>
                <w:szCs w:val="16"/>
              </w:rPr>
              <w:t>Art. 2.1, 2.2, 3.3, 3.5, 3.8, 3.10-13, 4.3, 4.4, 4.6, 5.1-4 MOU; faxes DFS Nov 2008, Jun 2009</w:t>
            </w:r>
          </w:p>
        </w:tc>
        <w:tc>
          <w:tcPr>
            <w:tcW w:w="2160" w:type="dxa"/>
          </w:tcPr>
          <w:p w14:paraId="5FACAB40" w14:textId="77777777" w:rsidR="00E05D81" w:rsidRPr="006549D3" w:rsidRDefault="00E05D81" w:rsidP="00A36F02">
            <w:pPr>
              <w:rPr>
                <w:rFonts w:ascii="Arial" w:hAnsi="Arial" w:cs="Arial"/>
                <w:b/>
                <w:color w:val="0033CC"/>
                <w:sz w:val="16"/>
                <w:szCs w:val="16"/>
              </w:rPr>
            </w:pPr>
            <w:r w:rsidRPr="006549D3">
              <w:rPr>
                <w:rFonts w:ascii="Arial" w:hAnsi="Arial" w:cs="Arial"/>
                <w:b/>
                <w:color w:val="0033CC"/>
                <w:sz w:val="16"/>
                <w:szCs w:val="16"/>
              </w:rPr>
              <w:t>Recommendation 1</w:t>
            </w:r>
            <w:r w:rsidR="005444A3">
              <w:rPr>
                <w:rFonts w:ascii="Arial" w:hAnsi="Arial" w:cs="Arial"/>
                <w:b/>
                <w:color w:val="0033CC"/>
                <w:sz w:val="16"/>
                <w:szCs w:val="16"/>
              </w:rPr>
              <w:t>2</w:t>
            </w:r>
            <w:r w:rsidRPr="006549D3">
              <w:rPr>
                <w:rFonts w:ascii="Arial" w:hAnsi="Arial" w:cs="Arial"/>
                <w:b/>
                <w:color w:val="0033CC"/>
                <w:sz w:val="16"/>
                <w:szCs w:val="16"/>
              </w:rPr>
              <w:t>:</w:t>
            </w:r>
          </w:p>
          <w:p w14:paraId="5FACAB41" w14:textId="77777777" w:rsidR="00E05D81" w:rsidRPr="006549D3" w:rsidRDefault="00E05D81" w:rsidP="00E55681">
            <w:pPr>
              <w:rPr>
                <w:rFonts w:ascii="Arial" w:hAnsi="Arial" w:cs="Arial"/>
                <w:sz w:val="16"/>
                <w:szCs w:val="16"/>
              </w:rPr>
            </w:pPr>
            <w:r w:rsidRPr="006549D3">
              <w:rPr>
                <w:rFonts w:ascii="Arial" w:hAnsi="Arial" w:cs="Arial"/>
                <w:sz w:val="16"/>
                <w:szCs w:val="16"/>
              </w:rPr>
              <w:t>UNV and DFS should resolve several management issues that have led to confusion and/or negative implications for the partnership.</w:t>
            </w:r>
          </w:p>
        </w:tc>
        <w:tc>
          <w:tcPr>
            <w:tcW w:w="4860" w:type="dxa"/>
          </w:tcPr>
          <w:p w14:paraId="5FACAB42" w14:textId="77777777" w:rsidR="00E05D81" w:rsidRDefault="00E05D81" w:rsidP="001A4739">
            <w:pPr>
              <w:rPr>
                <w:rFonts w:ascii="Arial" w:hAnsi="Arial" w:cs="Arial"/>
                <w:sz w:val="16"/>
                <w:szCs w:val="16"/>
              </w:rPr>
            </w:pPr>
            <w:r>
              <w:rPr>
                <w:rFonts w:ascii="Arial" w:hAnsi="Arial" w:cs="Arial"/>
                <w:sz w:val="16"/>
                <w:szCs w:val="16"/>
              </w:rPr>
              <w:t>Both parties in principle support the recommendation with respect to the six key areas recommended for review in the report.</w:t>
            </w:r>
          </w:p>
          <w:p w14:paraId="5FACAB43" w14:textId="77777777" w:rsidR="00E05D81" w:rsidRDefault="00E05D81" w:rsidP="001A4739">
            <w:pPr>
              <w:rPr>
                <w:rFonts w:ascii="Arial" w:hAnsi="Arial" w:cs="Arial"/>
                <w:sz w:val="16"/>
                <w:szCs w:val="16"/>
              </w:rPr>
            </w:pPr>
          </w:p>
          <w:p w14:paraId="5FACAB44" w14:textId="77777777" w:rsidR="00E05D81" w:rsidRPr="001A4739" w:rsidRDefault="00E05D81" w:rsidP="001A4739">
            <w:pPr>
              <w:rPr>
                <w:rFonts w:ascii="Arial" w:hAnsi="Arial" w:cs="Arial"/>
                <w:sz w:val="16"/>
                <w:szCs w:val="16"/>
              </w:rPr>
            </w:pPr>
            <w:r>
              <w:rPr>
                <w:rFonts w:ascii="Arial" w:hAnsi="Arial" w:cs="Arial"/>
                <w:sz w:val="16"/>
                <w:szCs w:val="16"/>
              </w:rPr>
              <w:t>As most issues relate to policy formulation on grey areas of management and conditions of service for UN Volunteers, UNV commits to taking the lead ground work for further joint deliberations and agreement by the two parties.</w:t>
            </w:r>
          </w:p>
        </w:tc>
        <w:tc>
          <w:tcPr>
            <w:tcW w:w="6390" w:type="dxa"/>
          </w:tcPr>
          <w:p w14:paraId="5FACAB45" w14:textId="77777777" w:rsidR="00E05D81" w:rsidRPr="00E162F7" w:rsidRDefault="00E05D81" w:rsidP="00E162F7">
            <w:pPr>
              <w:ind w:left="72"/>
              <w:rPr>
                <w:rFonts w:ascii="Arial" w:hAnsi="Arial" w:cs="Arial"/>
                <w:sz w:val="16"/>
                <w:szCs w:val="16"/>
              </w:rPr>
            </w:pPr>
            <w:r w:rsidRPr="00E162F7">
              <w:rPr>
                <w:rFonts w:ascii="Arial" w:hAnsi="Arial" w:cs="Arial"/>
                <w:sz w:val="16"/>
                <w:szCs w:val="16"/>
              </w:rPr>
              <w:t>Limitation of duration of UNV assignments will be reviewed by UNV and outcome included in revised Global MOU.</w:t>
            </w:r>
          </w:p>
          <w:p w14:paraId="5FACAB46" w14:textId="77777777" w:rsidR="00E05D81" w:rsidRPr="001A4739" w:rsidRDefault="00E05D81" w:rsidP="00E162F7">
            <w:pPr>
              <w:ind w:left="72"/>
              <w:rPr>
                <w:rFonts w:ascii="Arial" w:hAnsi="Arial" w:cs="Arial"/>
                <w:sz w:val="16"/>
                <w:szCs w:val="16"/>
              </w:rPr>
            </w:pPr>
          </w:p>
          <w:p w14:paraId="5FACAB47" w14:textId="77777777" w:rsidR="00E05D81" w:rsidRPr="00E162F7" w:rsidRDefault="00E05D81" w:rsidP="00E162F7">
            <w:pPr>
              <w:ind w:left="72"/>
              <w:rPr>
                <w:rFonts w:ascii="Arial" w:hAnsi="Arial" w:cs="Arial"/>
                <w:sz w:val="16"/>
                <w:szCs w:val="16"/>
              </w:rPr>
            </w:pPr>
            <w:r w:rsidRPr="00E162F7">
              <w:rPr>
                <w:rFonts w:ascii="Arial" w:hAnsi="Arial" w:cs="Arial"/>
                <w:sz w:val="16"/>
                <w:szCs w:val="16"/>
              </w:rPr>
              <w:t>UNV performance appraisal process (including volunteerism criteria) will be reviewed and outcome included in Global MOU revision.</w:t>
            </w:r>
          </w:p>
          <w:p w14:paraId="5FACAB48" w14:textId="77777777" w:rsidR="00E05D81" w:rsidRPr="001A4739" w:rsidRDefault="00E05D81" w:rsidP="00E162F7">
            <w:pPr>
              <w:pStyle w:val="ListParagraph"/>
              <w:ind w:left="72"/>
              <w:rPr>
                <w:rFonts w:ascii="Arial" w:hAnsi="Arial" w:cs="Arial"/>
                <w:sz w:val="16"/>
                <w:szCs w:val="16"/>
              </w:rPr>
            </w:pPr>
          </w:p>
          <w:p w14:paraId="5FACAB49" w14:textId="77777777" w:rsidR="00E05D81" w:rsidRPr="00E162F7" w:rsidRDefault="00E05D81" w:rsidP="00E162F7">
            <w:pPr>
              <w:ind w:left="72"/>
              <w:rPr>
                <w:rFonts w:ascii="Arial" w:hAnsi="Arial" w:cs="Arial"/>
                <w:sz w:val="16"/>
                <w:szCs w:val="16"/>
              </w:rPr>
            </w:pPr>
            <w:r w:rsidRPr="00E162F7">
              <w:rPr>
                <w:rFonts w:ascii="Arial" w:hAnsi="Arial" w:cs="Arial"/>
                <w:sz w:val="16"/>
                <w:szCs w:val="16"/>
              </w:rPr>
              <w:t>DFS and UNV responsibilities and liabilities within the context of conduct and discipline investigations will be reviewed with the aim to provide clarity with regards to mutual roles and responsibilities in the revised Global MOU.</w:t>
            </w:r>
          </w:p>
          <w:p w14:paraId="5FACAB4A" w14:textId="77777777" w:rsidR="00E05D81" w:rsidRPr="001A4739" w:rsidRDefault="00E05D81" w:rsidP="00E162F7">
            <w:pPr>
              <w:pStyle w:val="ListParagraph"/>
              <w:ind w:left="72"/>
              <w:rPr>
                <w:rFonts w:ascii="Arial" w:hAnsi="Arial" w:cs="Arial"/>
                <w:sz w:val="16"/>
                <w:szCs w:val="16"/>
              </w:rPr>
            </w:pPr>
          </w:p>
          <w:p w14:paraId="5FACAB4B" w14:textId="77777777" w:rsidR="00E05D81" w:rsidRPr="00E162F7" w:rsidRDefault="00E05D81" w:rsidP="00E162F7">
            <w:pPr>
              <w:ind w:left="72"/>
              <w:rPr>
                <w:rFonts w:ascii="Arial" w:hAnsi="Arial" w:cs="Arial"/>
                <w:sz w:val="16"/>
                <w:szCs w:val="16"/>
              </w:rPr>
            </w:pPr>
            <w:r w:rsidRPr="00E162F7">
              <w:rPr>
                <w:rFonts w:ascii="Arial" w:hAnsi="Arial" w:cs="Arial"/>
                <w:sz w:val="16"/>
                <w:szCs w:val="16"/>
              </w:rPr>
              <w:t>Harmonization of UNV entitlements between Missions and UNCT will be reviewed and included in UNV COS to the extent possible.</w:t>
            </w:r>
          </w:p>
          <w:p w14:paraId="5FACAB4C" w14:textId="77777777" w:rsidR="00E05D81" w:rsidRPr="001A4739" w:rsidRDefault="00E05D81" w:rsidP="00E162F7">
            <w:pPr>
              <w:pStyle w:val="ListParagraph"/>
              <w:ind w:left="72"/>
              <w:rPr>
                <w:rFonts w:ascii="Arial" w:hAnsi="Arial" w:cs="Arial"/>
                <w:sz w:val="16"/>
                <w:szCs w:val="16"/>
              </w:rPr>
            </w:pPr>
          </w:p>
          <w:p w14:paraId="5FACAB4D" w14:textId="77777777" w:rsidR="00E05D81" w:rsidRPr="00E162F7" w:rsidRDefault="00E05D81" w:rsidP="00E162F7">
            <w:pPr>
              <w:ind w:left="72"/>
              <w:rPr>
                <w:rFonts w:ascii="Arial" w:hAnsi="Arial" w:cs="Arial"/>
                <w:sz w:val="16"/>
                <w:szCs w:val="16"/>
              </w:rPr>
            </w:pPr>
            <w:r w:rsidRPr="00E162F7">
              <w:rPr>
                <w:rFonts w:ascii="Arial" w:hAnsi="Arial" w:cs="Arial"/>
                <w:sz w:val="16"/>
                <w:szCs w:val="16"/>
              </w:rPr>
              <w:t>More efficient information-sharing mechanisms to be explored, both during selection/recruitment and in-situ volunteer management, and included in revised Global MOU.</w:t>
            </w:r>
          </w:p>
        </w:tc>
        <w:tc>
          <w:tcPr>
            <w:tcW w:w="1170" w:type="dxa"/>
          </w:tcPr>
          <w:p w14:paraId="5FACAB4E" w14:textId="77777777" w:rsidR="00E05D81" w:rsidRPr="00E55681" w:rsidRDefault="00E05D81" w:rsidP="00892BF7">
            <w:pPr>
              <w:ind w:left="-18"/>
              <w:rPr>
                <w:rFonts w:ascii="Arial" w:hAnsi="Arial" w:cs="Arial"/>
                <w:sz w:val="16"/>
                <w:szCs w:val="16"/>
              </w:rPr>
            </w:pPr>
            <w:r w:rsidRPr="00087673">
              <w:rPr>
                <w:rFonts w:ascii="Arial" w:hAnsi="Arial" w:cs="Arial"/>
                <w:sz w:val="16"/>
                <w:szCs w:val="16"/>
              </w:rPr>
              <w:t>Ju</w:t>
            </w:r>
            <w:r>
              <w:rPr>
                <w:rFonts w:ascii="Arial" w:hAnsi="Arial" w:cs="Arial"/>
                <w:sz w:val="16"/>
                <w:szCs w:val="16"/>
              </w:rPr>
              <w:t>l-Dec</w:t>
            </w:r>
            <w:r w:rsidRPr="00087673">
              <w:rPr>
                <w:rFonts w:ascii="Arial" w:hAnsi="Arial" w:cs="Arial"/>
                <w:sz w:val="16"/>
                <w:szCs w:val="16"/>
              </w:rPr>
              <w:t xml:space="preserve"> 201</w:t>
            </w:r>
            <w:r w:rsidR="00892BF7">
              <w:rPr>
                <w:rFonts w:ascii="Arial" w:hAnsi="Arial" w:cs="Arial"/>
                <w:sz w:val="16"/>
                <w:szCs w:val="16"/>
              </w:rPr>
              <w:t>3</w:t>
            </w:r>
          </w:p>
        </w:tc>
        <w:tc>
          <w:tcPr>
            <w:tcW w:w="5310" w:type="dxa"/>
          </w:tcPr>
          <w:p w14:paraId="5FACAB4F" w14:textId="77777777" w:rsidR="00892BF7" w:rsidRPr="00E162F7" w:rsidRDefault="00892BF7" w:rsidP="00E162F7">
            <w:pPr>
              <w:ind w:left="342"/>
              <w:rPr>
                <w:rFonts w:ascii="Arial" w:hAnsi="Arial" w:cs="Arial"/>
                <w:sz w:val="16"/>
                <w:szCs w:val="16"/>
              </w:rPr>
            </w:pPr>
            <w:bookmarkStart w:id="0" w:name="_GoBack"/>
            <w:r w:rsidRPr="00E162F7">
              <w:rPr>
                <w:rFonts w:ascii="Arial" w:hAnsi="Arial" w:cs="Arial"/>
                <w:sz w:val="16"/>
                <w:szCs w:val="16"/>
              </w:rPr>
              <w:t>Progress so far:</w:t>
            </w:r>
          </w:p>
          <w:p w14:paraId="5FACAB50" w14:textId="77777777" w:rsidR="00892BF7" w:rsidRPr="00E162F7" w:rsidRDefault="00892BF7" w:rsidP="00E162F7">
            <w:pPr>
              <w:ind w:left="342"/>
              <w:rPr>
                <w:rFonts w:ascii="Arial" w:hAnsi="Arial" w:cs="Arial"/>
                <w:sz w:val="16"/>
                <w:szCs w:val="16"/>
              </w:rPr>
            </w:pPr>
            <w:r w:rsidRPr="00E162F7">
              <w:rPr>
                <w:rFonts w:ascii="Arial" w:hAnsi="Arial" w:cs="Arial"/>
                <w:sz w:val="16"/>
                <w:szCs w:val="16"/>
              </w:rPr>
              <w:t>CDU and UNV have agreed to review mutual roles and responsibilities in consultation with UNDP/LSO (Dec 2012)</w:t>
            </w:r>
            <w:r w:rsidR="00D508B1" w:rsidRPr="00E162F7">
              <w:rPr>
                <w:rFonts w:ascii="Arial" w:hAnsi="Arial" w:cs="Arial"/>
                <w:sz w:val="16"/>
                <w:szCs w:val="16"/>
              </w:rPr>
              <w:t>.</w:t>
            </w:r>
          </w:p>
          <w:p w14:paraId="5FACAB51" w14:textId="77777777" w:rsidR="00D508B1" w:rsidRDefault="00D508B1" w:rsidP="00E162F7">
            <w:pPr>
              <w:ind w:left="72"/>
              <w:rPr>
                <w:rFonts w:ascii="Arial" w:hAnsi="Arial" w:cs="Arial"/>
                <w:sz w:val="16"/>
                <w:szCs w:val="16"/>
              </w:rPr>
            </w:pPr>
          </w:p>
          <w:p w14:paraId="5FACAB52" w14:textId="77777777" w:rsidR="00892BF7" w:rsidRPr="00E162F7" w:rsidRDefault="00892BF7" w:rsidP="00E162F7">
            <w:pPr>
              <w:ind w:left="342"/>
              <w:rPr>
                <w:rFonts w:ascii="Arial" w:hAnsi="Arial" w:cs="Arial"/>
                <w:sz w:val="16"/>
                <w:szCs w:val="16"/>
              </w:rPr>
            </w:pPr>
            <w:r w:rsidRPr="00E162F7">
              <w:rPr>
                <w:rFonts w:ascii="Arial" w:hAnsi="Arial" w:cs="Arial"/>
                <w:sz w:val="16"/>
                <w:szCs w:val="16"/>
              </w:rPr>
              <w:t>Pending action:</w:t>
            </w:r>
          </w:p>
          <w:p w14:paraId="5FACAB53" w14:textId="77777777" w:rsidR="00892BF7" w:rsidRPr="00E162F7" w:rsidRDefault="00892BF7" w:rsidP="00E162F7">
            <w:pPr>
              <w:ind w:left="342"/>
              <w:rPr>
                <w:rFonts w:ascii="Arial" w:hAnsi="Arial" w:cs="Arial"/>
                <w:sz w:val="16"/>
                <w:szCs w:val="16"/>
              </w:rPr>
            </w:pPr>
            <w:r w:rsidRPr="00E162F7">
              <w:rPr>
                <w:rFonts w:ascii="Arial" w:hAnsi="Arial" w:cs="Arial"/>
                <w:sz w:val="16"/>
                <w:szCs w:val="16"/>
              </w:rPr>
              <w:t>UNV assignment duration, harmonization of UNV entitlements, etc. dependent on review of UNV COS (corporate priority 2013)</w:t>
            </w:r>
            <w:r w:rsidR="00D508B1" w:rsidRPr="00E162F7">
              <w:rPr>
                <w:rFonts w:ascii="Arial" w:hAnsi="Arial" w:cs="Arial"/>
                <w:sz w:val="16"/>
                <w:szCs w:val="16"/>
              </w:rPr>
              <w:t>;</w:t>
            </w:r>
          </w:p>
          <w:p w14:paraId="5FACAB54" w14:textId="77777777" w:rsidR="00892BF7" w:rsidRPr="00E162F7" w:rsidRDefault="00892BF7" w:rsidP="00E162F7">
            <w:pPr>
              <w:ind w:left="342"/>
              <w:rPr>
                <w:rFonts w:ascii="Arial" w:hAnsi="Arial" w:cs="Arial"/>
                <w:sz w:val="16"/>
                <w:szCs w:val="16"/>
              </w:rPr>
            </w:pPr>
            <w:r w:rsidRPr="00E162F7">
              <w:rPr>
                <w:rFonts w:ascii="Arial" w:hAnsi="Arial" w:cs="Arial"/>
                <w:sz w:val="16"/>
                <w:szCs w:val="16"/>
              </w:rPr>
              <w:t>UNV performance appraisal: dependent on Volunteer Management Cycle (VMC) review by UNV (corporate priority 2013)</w:t>
            </w:r>
            <w:r w:rsidR="00D508B1" w:rsidRPr="00E162F7">
              <w:rPr>
                <w:rFonts w:ascii="Arial" w:hAnsi="Arial" w:cs="Arial"/>
                <w:sz w:val="16"/>
                <w:szCs w:val="16"/>
              </w:rPr>
              <w:t>;</w:t>
            </w:r>
          </w:p>
          <w:p w14:paraId="5FACAB55" w14:textId="77777777" w:rsidR="00E05D81" w:rsidRPr="00E162F7" w:rsidRDefault="00892BF7" w:rsidP="00E162F7">
            <w:pPr>
              <w:ind w:left="342"/>
              <w:rPr>
                <w:rFonts w:ascii="Arial" w:hAnsi="Arial" w:cs="Arial"/>
                <w:sz w:val="16"/>
                <w:szCs w:val="16"/>
              </w:rPr>
            </w:pPr>
            <w:r w:rsidRPr="00E162F7">
              <w:rPr>
                <w:rFonts w:ascii="Arial" w:hAnsi="Arial" w:cs="Arial"/>
                <w:sz w:val="16"/>
                <w:szCs w:val="16"/>
              </w:rPr>
              <w:t>More systematic sharing of policies, rules, regulations of mutual interest</w:t>
            </w:r>
            <w:r w:rsidR="00D508B1" w:rsidRPr="00E162F7">
              <w:rPr>
                <w:rFonts w:ascii="Arial" w:hAnsi="Arial" w:cs="Arial"/>
                <w:sz w:val="16"/>
                <w:szCs w:val="16"/>
              </w:rPr>
              <w:t>.</w:t>
            </w:r>
            <w:bookmarkEnd w:id="0"/>
          </w:p>
        </w:tc>
      </w:tr>
    </w:tbl>
    <w:p w14:paraId="5FACAB57" w14:textId="77777777" w:rsidR="00114B41" w:rsidRDefault="00114B41" w:rsidP="00E27754">
      <w:pPr>
        <w:spacing w:after="120"/>
        <w:jc w:val="both"/>
        <w:rPr>
          <w:rFonts w:ascii="Arial" w:hAnsi="Arial" w:cs="Arial"/>
          <w:sz w:val="20"/>
          <w:szCs w:val="20"/>
        </w:rPr>
      </w:pPr>
    </w:p>
    <w:sectPr w:rsidR="00114B41" w:rsidSect="00E05D81">
      <w:footerReference w:type="default" r:id="rId14"/>
      <w:pgSz w:w="23814" w:h="16839" w:orient="landscape" w:code="8"/>
      <w:pgMar w:top="630" w:right="814" w:bottom="990" w:left="851" w:header="612" w:footer="48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3ADA7" w14:textId="77777777" w:rsidR="00167A31" w:rsidRDefault="00167A31">
      <w:r>
        <w:separator/>
      </w:r>
    </w:p>
  </w:endnote>
  <w:endnote w:type="continuationSeparator" w:id="0">
    <w:p w14:paraId="160B31F4" w14:textId="77777777" w:rsidR="00167A31" w:rsidRDefault="00167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CAB5C" w14:textId="77777777" w:rsidR="00936A5B" w:rsidRDefault="00DC389F" w:rsidP="00856698">
    <w:pPr>
      <w:pStyle w:val="Footer"/>
    </w:pPr>
    <w:r>
      <w:rPr>
        <w:rFonts w:ascii="Arial" w:hAnsi="Arial"/>
        <w:sz w:val="20"/>
      </w:rPr>
      <w:fldChar w:fldCharType="begin"/>
    </w:r>
    <w:r>
      <w:rPr>
        <w:rFonts w:ascii="Arial" w:hAnsi="Arial"/>
        <w:sz w:val="20"/>
      </w:rPr>
      <w:instrText xml:space="preserve"> DATE \@ "M/d/yyyy" </w:instrText>
    </w:r>
    <w:r>
      <w:rPr>
        <w:rFonts w:ascii="Arial" w:hAnsi="Arial"/>
        <w:sz w:val="20"/>
      </w:rPr>
      <w:fldChar w:fldCharType="separate"/>
    </w:r>
    <w:r w:rsidR="00864625">
      <w:rPr>
        <w:rFonts w:ascii="Arial" w:hAnsi="Arial"/>
        <w:noProof/>
        <w:sz w:val="20"/>
      </w:rPr>
      <w:t>3/21/2013</w:t>
    </w:r>
    <w:r>
      <w:rPr>
        <w:rFonts w:ascii="Arial" w:hAnsi="Arial"/>
        <w:sz w:val="20"/>
      </w:rPr>
      <w:fldChar w:fldCharType="end"/>
    </w:r>
    <w:r w:rsidR="00936A5B">
      <w:tab/>
    </w:r>
    <w:r w:rsidR="00936A5B">
      <w:tab/>
    </w:r>
    <w:r w:rsidR="00936A5B">
      <w:tab/>
    </w:r>
    <w:r w:rsidR="00936A5B">
      <w:tab/>
    </w:r>
    <w:r w:rsidR="00936A5B">
      <w:tab/>
    </w:r>
    <w:r w:rsidR="00936A5B" w:rsidRPr="002850EA">
      <w:rPr>
        <w:rFonts w:ascii="Arial" w:hAnsi="Arial" w:cs="Arial"/>
        <w:sz w:val="20"/>
        <w:szCs w:val="20"/>
      </w:rPr>
      <w:t xml:space="preserve">Page </w:t>
    </w:r>
    <w:r w:rsidR="00936A5B" w:rsidRPr="002850EA">
      <w:rPr>
        <w:rFonts w:ascii="Arial" w:hAnsi="Arial" w:cs="Arial"/>
        <w:b/>
        <w:bCs/>
        <w:sz w:val="20"/>
        <w:szCs w:val="20"/>
      </w:rPr>
      <w:fldChar w:fldCharType="begin"/>
    </w:r>
    <w:r w:rsidR="00936A5B" w:rsidRPr="002850EA">
      <w:rPr>
        <w:rFonts w:ascii="Arial" w:hAnsi="Arial" w:cs="Arial"/>
        <w:b/>
        <w:bCs/>
        <w:sz w:val="20"/>
        <w:szCs w:val="20"/>
      </w:rPr>
      <w:instrText xml:space="preserve"> PAGE </w:instrText>
    </w:r>
    <w:r w:rsidR="00936A5B" w:rsidRPr="002850EA">
      <w:rPr>
        <w:rFonts w:ascii="Arial" w:hAnsi="Arial" w:cs="Arial"/>
        <w:b/>
        <w:bCs/>
        <w:sz w:val="20"/>
        <w:szCs w:val="20"/>
      </w:rPr>
      <w:fldChar w:fldCharType="separate"/>
    </w:r>
    <w:r w:rsidR="00E162F7">
      <w:rPr>
        <w:rFonts w:ascii="Arial" w:hAnsi="Arial" w:cs="Arial"/>
        <w:b/>
        <w:bCs/>
        <w:noProof/>
        <w:sz w:val="20"/>
        <w:szCs w:val="20"/>
      </w:rPr>
      <w:t>1</w:t>
    </w:r>
    <w:r w:rsidR="00936A5B" w:rsidRPr="002850EA">
      <w:rPr>
        <w:rFonts w:ascii="Arial" w:hAnsi="Arial" w:cs="Arial"/>
        <w:b/>
        <w:bCs/>
        <w:sz w:val="20"/>
        <w:szCs w:val="20"/>
      </w:rPr>
      <w:fldChar w:fldCharType="end"/>
    </w:r>
    <w:r w:rsidR="00936A5B" w:rsidRPr="002850EA">
      <w:rPr>
        <w:rFonts w:ascii="Arial" w:hAnsi="Arial" w:cs="Arial"/>
        <w:sz w:val="20"/>
        <w:szCs w:val="20"/>
      </w:rPr>
      <w:t xml:space="preserve"> of </w:t>
    </w:r>
    <w:r w:rsidR="00936A5B" w:rsidRPr="002850EA">
      <w:rPr>
        <w:rFonts w:ascii="Arial" w:hAnsi="Arial" w:cs="Arial"/>
        <w:b/>
        <w:bCs/>
        <w:sz w:val="20"/>
        <w:szCs w:val="20"/>
      </w:rPr>
      <w:fldChar w:fldCharType="begin"/>
    </w:r>
    <w:r w:rsidR="00936A5B" w:rsidRPr="002850EA">
      <w:rPr>
        <w:rFonts w:ascii="Arial" w:hAnsi="Arial" w:cs="Arial"/>
        <w:b/>
        <w:bCs/>
        <w:sz w:val="20"/>
        <w:szCs w:val="20"/>
      </w:rPr>
      <w:instrText xml:space="preserve"> NUMPAGES  </w:instrText>
    </w:r>
    <w:r w:rsidR="00936A5B" w:rsidRPr="002850EA">
      <w:rPr>
        <w:rFonts w:ascii="Arial" w:hAnsi="Arial" w:cs="Arial"/>
        <w:b/>
        <w:bCs/>
        <w:sz w:val="20"/>
        <w:szCs w:val="20"/>
      </w:rPr>
      <w:fldChar w:fldCharType="separate"/>
    </w:r>
    <w:r w:rsidR="00E162F7">
      <w:rPr>
        <w:rFonts w:ascii="Arial" w:hAnsi="Arial" w:cs="Arial"/>
        <w:b/>
        <w:bCs/>
        <w:noProof/>
        <w:sz w:val="20"/>
        <w:szCs w:val="20"/>
      </w:rPr>
      <w:t>2</w:t>
    </w:r>
    <w:r w:rsidR="00936A5B" w:rsidRPr="002850EA">
      <w:rPr>
        <w:rFonts w:ascii="Arial" w:hAnsi="Arial" w:cs="Arial"/>
        <w:b/>
        <w:bCs/>
        <w:sz w:val="20"/>
        <w:szCs w:val="20"/>
      </w:rPr>
      <w:fldChar w:fldCharType="end"/>
    </w:r>
  </w:p>
  <w:p w14:paraId="5FACAB5D" w14:textId="77777777" w:rsidR="00936A5B" w:rsidRDefault="00936A5B" w:rsidP="0088185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29FF2" w14:textId="77777777" w:rsidR="00167A31" w:rsidRDefault="00167A31">
      <w:r>
        <w:separator/>
      </w:r>
    </w:p>
  </w:footnote>
  <w:footnote w:type="continuationSeparator" w:id="0">
    <w:p w14:paraId="68838BC1" w14:textId="77777777" w:rsidR="00167A31" w:rsidRDefault="00167A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5AE0"/>
    <w:multiLevelType w:val="hybridMultilevel"/>
    <w:tmpl w:val="24925E64"/>
    <w:lvl w:ilvl="0" w:tplc="04090001">
      <w:start w:val="1"/>
      <w:numFmt w:val="bullet"/>
      <w:lvlText w:val=""/>
      <w:lvlJc w:val="left"/>
      <w:pPr>
        <w:ind w:left="702" w:hanging="360"/>
      </w:pPr>
      <w:rPr>
        <w:rFonts w:ascii="Symbol" w:hAnsi="Symbol" w:hint="default"/>
      </w:rPr>
    </w:lvl>
    <w:lvl w:ilvl="1" w:tplc="04090003">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
    <w:nsid w:val="05B93020"/>
    <w:multiLevelType w:val="hybridMultilevel"/>
    <w:tmpl w:val="D47E9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26E1E"/>
    <w:multiLevelType w:val="hybridMultilevel"/>
    <w:tmpl w:val="C576D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E0DAA"/>
    <w:multiLevelType w:val="hybridMultilevel"/>
    <w:tmpl w:val="EEBE71C0"/>
    <w:lvl w:ilvl="0" w:tplc="E7705B74">
      <w:numFmt w:val="bullet"/>
      <w:lvlText w:val="•"/>
      <w:lvlJc w:val="left"/>
      <w:pPr>
        <w:ind w:left="1080" w:hanging="72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117D99"/>
    <w:multiLevelType w:val="hybridMultilevel"/>
    <w:tmpl w:val="8C40E0FA"/>
    <w:lvl w:ilvl="0" w:tplc="3A728D6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DB5C20"/>
    <w:multiLevelType w:val="hybridMultilevel"/>
    <w:tmpl w:val="F1EA41A2"/>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6">
    <w:nsid w:val="16127354"/>
    <w:multiLevelType w:val="hybridMultilevel"/>
    <w:tmpl w:val="B26C6566"/>
    <w:lvl w:ilvl="0" w:tplc="B7BC404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667D0B"/>
    <w:multiLevelType w:val="hybridMultilevel"/>
    <w:tmpl w:val="D7B848AE"/>
    <w:lvl w:ilvl="0" w:tplc="04090001">
      <w:start w:val="1"/>
      <w:numFmt w:val="bullet"/>
      <w:lvlText w:val=""/>
      <w:lvlJc w:val="left"/>
      <w:pPr>
        <w:ind w:left="702" w:hanging="360"/>
      </w:pPr>
      <w:rPr>
        <w:rFonts w:ascii="Symbol" w:hAnsi="Symbol" w:hint="default"/>
      </w:rPr>
    </w:lvl>
    <w:lvl w:ilvl="1" w:tplc="04090003">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8">
    <w:nsid w:val="1A8A4DC0"/>
    <w:multiLevelType w:val="hybridMultilevel"/>
    <w:tmpl w:val="E8803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9E35E6"/>
    <w:multiLevelType w:val="hybridMultilevel"/>
    <w:tmpl w:val="CFDE2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760DD8"/>
    <w:multiLevelType w:val="hybridMultilevel"/>
    <w:tmpl w:val="0B1A2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45291F"/>
    <w:multiLevelType w:val="hybridMultilevel"/>
    <w:tmpl w:val="A586AAA6"/>
    <w:lvl w:ilvl="0" w:tplc="8AA0AD94">
      <w:start w:val="1"/>
      <w:numFmt w:val="lowerRoman"/>
      <w:lvlText w:val="%1)"/>
      <w:lvlJc w:val="left"/>
      <w:pPr>
        <w:tabs>
          <w:tab w:val="num" w:pos="1650"/>
        </w:tabs>
        <w:ind w:left="1650" w:hanging="93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2">
    <w:nsid w:val="1DFE4C7E"/>
    <w:multiLevelType w:val="hybridMultilevel"/>
    <w:tmpl w:val="4C36485C"/>
    <w:lvl w:ilvl="0" w:tplc="04090001">
      <w:start w:val="1"/>
      <w:numFmt w:val="bullet"/>
      <w:lvlText w:val=""/>
      <w:lvlJc w:val="left"/>
      <w:pPr>
        <w:ind w:left="702" w:hanging="360"/>
      </w:pPr>
      <w:rPr>
        <w:rFonts w:ascii="Symbol" w:hAnsi="Symbol" w:hint="default"/>
      </w:rPr>
    </w:lvl>
    <w:lvl w:ilvl="1" w:tplc="04090003">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3">
    <w:nsid w:val="203547E9"/>
    <w:multiLevelType w:val="hybridMultilevel"/>
    <w:tmpl w:val="EF424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2E1F1F"/>
    <w:multiLevelType w:val="hybridMultilevel"/>
    <w:tmpl w:val="2806F846"/>
    <w:lvl w:ilvl="0" w:tplc="04090001">
      <w:start w:val="1"/>
      <w:numFmt w:val="bullet"/>
      <w:lvlText w:val=""/>
      <w:lvlJc w:val="left"/>
      <w:pPr>
        <w:ind w:left="720" w:hanging="360"/>
      </w:pPr>
      <w:rPr>
        <w:rFonts w:ascii="Symbol" w:hAnsi="Symbol" w:hint="default"/>
      </w:rPr>
    </w:lvl>
    <w:lvl w:ilvl="1" w:tplc="4066FD26">
      <w:numFmt w:val="bullet"/>
      <w:lvlText w:val="•"/>
      <w:lvlJc w:val="left"/>
      <w:pPr>
        <w:ind w:left="1635" w:hanging="555"/>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795C84"/>
    <w:multiLevelType w:val="hybridMultilevel"/>
    <w:tmpl w:val="FB70A5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77023BE"/>
    <w:multiLevelType w:val="hybridMultilevel"/>
    <w:tmpl w:val="C8923976"/>
    <w:lvl w:ilvl="0" w:tplc="04090001">
      <w:start w:val="1"/>
      <w:numFmt w:val="bullet"/>
      <w:lvlText w:val=""/>
      <w:lvlJc w:val="left"/>
      <w:pPr>
        <w:ind w:left="702" w:hanging="360"/>
      </w:pPr>
      <w:rPr>
        <w:rFonts w:ascii="Symbol" w:hAnsi="Symbol" w:hint="default"/>
      </w:rPr>
    </w:lvl>
    <w:lvl w:ilvl="1" w:tplc="04090001">
      <w:start w:val="1"/>
      <w:numFmt w:val="bullet"/>
      <w:lvlText w:val=""/>
      <w:lvlJc w:val="left"/>
      <w:pPr>
        <w:ind w:left="1422" w:hanging="360"/>
      </w:pPr>
      <w:rPr>
        <w:rFonts w:ascii="Symbol" w:hAnsi="Symbol"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7">
    <w:nsid w:val="2A5E054E"/>
    <w:multiLevelType w:val="hybridMultilevel"/>
    <w:tmpl w:val="3C526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D60B23"/>
    <w:multiLevelType w:val="hybridMultilevel"/>
    <w:tmpl w:val="FC726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627EB3"/>
    <w:multiLevelType w:val="hybridMultilevel"/>
    <w:tmpl w:val="F338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D7042A"/>
    <w:multiLevelType w:val="hybridMultilevel"/>
    <w:tmpl w:val="0D32A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B65B86"/>
    <w:multiLevelType w:val="hybridMultilevel"/>
    <w:tmpl w:val="F98E5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847122"/>
    <w:multiLevelType w:val="hybridMultilevel"/>
    <w:tmpl w:val="06F09DEA"/>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3">
    <w:nsid w:val="3388138A"/>
    <w:multiLevelType w:val="hybridMultilevel"/>
    <w:tmpl w:val="81A03422"/>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4">
    <w:nsid w:val="36AE7DDD"/>
    <w:multiLevelType w:val="hybridMultilevel"/>
    <w:tmpl w:val="7FF67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D52B31"/>
    <w:multiLevelType w:val="hybridMultilevel"/>
    <w:tmpl w:val="7AC41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D825E5"/>
    <w:multiLevelType w:val="hybridMultilevel"/>
    <w:tmpl w:val="F9A4B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5B6CDC"/>
    <w:multiLevelType w:val="hybridMultilevel"/>
    <w:tmpl w:val="055CD96A"/>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8">
    <w:nsid w:val="42DB058B"/>
    <w:multiLevelType w:val="hybridMultilevel"/>
    <w:tmpl w:val="A486414C"/>
    <w:lvl w:ilvl="0" w:tplc="15469878">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3387C0B"/>
    <w:multiLevelType w:val="hybridMultilevel"/>
    <w:tmpl w:val="E5B6F8A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0">
    <w:nsid w:val="4A625DAB"/>
    <w:multiLevelType w:val="hybridMultilevel"/>
    <w:tmpl w:val="5EC4E200"/>
    <w:lvl w:ilvl="0" w:tplc="04090001">
      <w:start w:val="1"/>
      <w:numFmt w:val="bullet"/>
      <w:lvlText w:val=""/>
      <w:lvlJc w:val="left"/>
      <w:pPr>
        <w:ind w:left="702" w:hanging="360"/>
      </w:pPr>
      <w:rPr>
        <w:rFonts w:ascii="Symbol" w:hAnsi="Symbol" w:hint="default"/>
      </w:rPr>
    </w:lvl>
    <w:lvl w:ilvl="1" w:tplc="04090003">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1">
    <w:nsid w:val="4DDD58C9"/>
    <w:multiLevelType w:val="hybridMultilevel"/>
    <w:tmpl w:val="A768D08C"/>
    <w:lvl w:ilvl="0" w:tplc="18ACE61E">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F8E4563"/>
    <w:multiLevelType w:val="hybridMultilevel"/>
    <w:tmpl w:val="377AA0D6"/>
    <w:lvl w:ilvl="0" w:tplc="04090001">
      <w:start w:val="1"/>
      <w:numFmt w:val="bullet"/>
      <w:lvlText w:val=""/>
      <w:lvlJc w:val="left"/>
      <w:pPr>
        <w:ind w:left="702" w:hanging="360"/>
      </w:pPr>
      <w:rPr>
        <w:rFonts w:ascii="Symbol" w:hAnsi="Symbol" w:hint="default"/>
      </w:rPr>
    </w:lvl>
    <w:lvl w:ilvl="1" w:tplc="04090003">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3">
    <w:nsid w:val="50366BBB"/>
    <w:multiLevelType w:val="hybridMultilevel"/>
    <w:tmpl w:val="52AA93C0"/>
    <w:lvl w:ilvl="0" w:tplc="04090001">
      <w:start w:val="1"/>
      <w:numFmt w:val="bullet"/>
      <w:lvlText w:val=""/>
      <w:lvlJc w:val="left"/>
      <w:pPr>
        <w:ind w:left="1080" w:hanging="720"/>
      </w:pPr>
      <w:rPr>
        <w:rFonts w:ascii="Symbol" w:hAnsi="Symbol" w:hint="default"/>
      </w:rPr>
    </w:lvl>
    <w:lvl w:ilvl="1" w:tplc="4EFA3A42">
      <w:numFmt w:val="bullet"/>
      <w:lvlText w:val="•"/>
      <w:lvlJc w:val="left"/>
      <w:pPr>
        <w:ind w:left="1815" w:hanging="735"/>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9A0F85"/>
    <w:multiLevelType w:val="hybridMultilevel"/>
    <w:tmpl w:val="8FC4E816"/>
    <w:lvl w:ilvl="0" w:tplc="04090001">
      <w:start w:val="1"/>
      <w:numFmt w:val="bullet"/>
      <w:lvlText w:val=""/>
      <w:lvlJc w:val="left"/>
      <w:pPr>
        <w:ind w:left="702" w:hanging="360"/>
      </w:pPr>
      <w:rPr>
        <w:rFonts w:ascii="Symbol" w:hAnsi="Symbol" w:hint="default"/>
      </w:rPr>
    </w:lvl>
    <w:lvl w:ilvl="1" w:tplc="04090003">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5">
    <w:nsid w:val="5E250892"/>
    <w:multiLevelType w:val="hybridMultilevel"/>
    <w:tmpl w:val="65389B20"/>
    <w:lvl w:ilvl="0" w:tplc="0809000F">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36">
    <w:nsid w:val="601F606C"/>
    <w:multiLevelType w:val="hybridMultilevel"/>
    <w:tmpl w:val="3AF67C22"/>
    <w:lvl w:ilvl="0" w:tplc="04090001">
      <w:start w:val="1"/>
      <w:numFmt w:val="bullet"/>
      <w:lvlText w:val=""/>
      <w:lvlJc w:val="left"/>
      <w:pPr>
        <w:ind w:left="702" w:hanging="360"/>
      </w:pPr>
      <w:rPr>
        <w:rFonts w:ascii="Symbol" w:hAnsi="Symbol" w:hint="default"/>
      </w:rPr>
    </w:lvl>
    <w:lvl w:ilvl="1" w:tplc="04090003">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7">
    <w:nsid w:val="603B79D2"/>
    <w:multiLevelType w:val="hybridMultilevel"/>
    <w:tmpl w:val="32A8BB78"/>
    <w:lvl w:ilvl="0" w:tplc="3502F7C6">
      <w:start w:val="14"/>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nsid w:val="66883CE7"/>
    <w:multiLevelType w:val="hybridMultilevel"/>
    <w:tmpl w:val="4D644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AF6319"/>
    <w:multiLevelType w:val="hybridMultilevel"/>
    <w:tmpl w:val="4B987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E87FEA"/>
    <w:multiLevelType w:val="hybridMultilevel"/>
    <w:tmpl w:val="2D7AE8E4"/>
    <w:lvl w:ilvl="0" w:tplc="BB00817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8FC63ED"/>
    <w:multiLevelType w:val="hybridMultilevel"/>
    <w:tmpl w:val="00BEC6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28649A0"/>
    <w:multiLevelType w:val="hybridMultilevel"/>
    <w:tmpl w:val="9EE65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C95064"/>
    <w:multiLevelType w:val="hybridMultilevel"/>
    <w:tmpl w:val="A57AED98"/>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4">
    <w:nsid w:val="758B33E1"/>
    <w:multiLevelType w:val="hybridMultilevel"/>
    <w:tmpl w:val="EB640336"/>
    <w:lvl w:ilvl="0" w:tplc="04090001">
      <w:start w:val="1"/>
      <w:numFmt w:val="bullet"/>
      <w:lvlText w:val=""/>
      <w:lvlJc w:val="left"/>
      <w:pPr>
        <w:ind w:left="702" w:hanging="360"/>
      </w:pPr>
      <w:rPr>
        <w:rFonts w:ascii="Symbol" w:hAnsi="Symbol" w:hint="default"/>
      </w:rPr>
    </w:lvl>
    <w:lvl w:ilvl="1" w:tplc="04090003">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5">
    <w:nsid w:val="77AA795E"/>
    <w:multiLevelType w:val="hybridMultilevel"/>
    <w:tmpl w:val="DC88D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1F6938"/>
    <w:multiLevelType w:val="hybridMultilevel"/>
    <w:tmpl w:val="1CCC057A"/>
    <w:lvl w:ilvl="0" w:tplc="04090001">
      <w:start w:val="1"/>
      <w:numFmt w:val="bullet"/>
      <w:lvlText w:val=""/>
      <w:lvlJc w:val="left"/>
      <w:pPr>
        <w:ind w:left="702" w:hanging="360"/>
      </w:pPr>
      <w:rPr>
        <w:rFonts w:ascii="Symbol" w:hAnsi="Symbol" w:hint="default"/>
      </w:rPr>
    </w:lvl>
    <w:lvl w:ilvl="1" w:tplc="04090003">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7">
    <w:nsid w:val="7C267F15"/>
    <w:multiLevelType w:val="hybridMultilevel"/>
    <w:tmpl w:val="FE0CC63C"/>
    <w:lvl w:ilvl="0" w:tplc="04090001">
      <w:start w:val="1"/>
      <w:numFmt w:val="bullet"/>
      <w:lvlText w:val=""/>
      <w:lvlJc w:val="left"/>
      <w:pPr>
        <w:ind w:left="702" w:hanging="360"/>
      </w:pPr>
      <w:rPr>
        <w:rFonts w:ascii="Symbol" w:hAnsi="Symbol" w:hint="default"/>
      </w:rPr>
    </w:lvl>
    <w:lvl w:ilvl="1" w:tplc="04090003">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8">
    <w:nsid w:val="7C372BB8"/>
    <w:multiLevelType w:val="hybridMultilevel"/>
    <w:tmpl w:val="EBDAB5F6"/>
    <w:lvl w:ilvl="0" w:tplc="04090001">
      <w:start w:val="1"/>
      <w:numFmt w:val="bullet"/>
      <w:lvlText w:val=""/>
      <w:lvlJc w:val="left"/>
      <w:pPr>
        <w:ind w:left="702" w:hanging="360"/>
      </w:pPr>
      <w:rPr>
        <w:rFonts w:ascii="Symbol" w:hAnsi="Symbol" w:hint="default"/>
      </w:rPr>
    </w:lvl>
    <w:lvl w:ilvl="1" w:tplc="04090003">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9">
    <w:nsid w:val="7C854A0B"/>
    <w:multiLevelType w:val="hybridMultilevel"/>
    <w:tmpl w:val="77846F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37"/>
  </w:num>
  <w:num w:numId="3">
    <w:abstractNumId w:val="35"/>
  </w:num>
  <w:num w:numId="4">
    <w:abstractNumId w:val="23"/>
  </w:num>
  <w:num w:numId="5">
    <w:abstractNumId w:val="40"/>
  </w:num>
  <w:num w:numId="6">
    <w:abstractNumId w:val="31"/>
  </w:num>
  <w:num w:numId="7">
    <w:abstractNumId w:val="28"/>
  </w:num>
  <w:num w:numId="8">
    <w:abstractNumId w:val="24"/>
  </w:num>
  <w:num w:numId="9">
    <w:abstractNumId w:val="39"/>
  </w:num>
  <w:num w:numId="10">
    <w:abstractNumId w:val="14"/>
  </w:num>
  <w:num w:numId="11">
    <w:abstractNumId w:val="19"/>
  </w:num>
  <w:num w:numId="12">
    <w:abstractNumId w:val="3"/>
  </w:num>
  <w:num w:numId="13">
    <w:abstractNumId w:val="26"/>
  </w:num>
  <w:num w:numId="14">
    <w:abstractNumId w:val="20"/>
  </w:num>
  <w:num w:numId="15">
    <w:abstractNumId w:val="2"/>
  </w:num>
  <w:num w:numId="16">
    <w:abstractNumId w:val="8"/>
  </w:num>
  <w:num w:numId="17">
    <w:abstractNumId w:val="38"/>
  </w:num>
  <w:num w:numId="18">
    <w:abstractNumId w:val="21"/>
  </w:num>
  <w:num w:numId="19">
    <w:abstractNumId w:val="49"/>
  </w:num>
  <w:num w:numId="20">
    <w:abstractNumId w:val="15"/>
  </w:num>
  <w:num w:numId="21">
    <w:abstractNumId w:val="41"/>
  </w:num>
  <w:num w:numId="22">
    <w:abstractNumId w:val="27"/>
  </w:num>
  <w:num w:numId="23">
    <w:abstractNumId w:val="22"/>
  </w:num>
  <w:num w:numId="24">
    <w:abstractNumId w:val="42"/>
  </w:num>
  <w:num w:numId="25">
    <w:abstractNumId w:val="4"/>
  </w:num>
  <w:num w:numId="26">
    <w:abstractNumId w:val="33"/>
  </w:num>
  <w:num w:numId="27">
    <w:abstractNumId w:val="45"/>
  </w:num>
  <w:num w:numId="28">
    <w:abstractNumId w:val="6"/>
  </w:num>
  <w:num w:numId="29">
    <w:abstractNumId w:val="30"/>
  </w:num>
  <w:num w:numId="30">
    <w:abstractNumId w:val="16"/>
  </w:num>
  <w:num w:numId="31">
    <w:abstractNumId w:val="7"/>
  </w:num>
  <w:num w:numId="32">
    <w:abstractNumId w:val="47"/>
  </w:num>
  <w:num w:numId="33">
    <w:abstractNumId w:val="29"/>
  </w:num>
  <w:num w:numId="34">
    <w:abstractNumId w:val="1"/>
  </w:num>
  <w:num w:numId="35">
    <w:abstractNumId w:val="44"/>
  </w:num>
  <w:num w:numId="36">
    <w:abstractNumId w:val="5"/>
  </w:num>
  <w:num w:numId="37">
    <w:abstractNumId w:val="46"/>
  </w:num>
  <w:num w:numId="38">
    <w:abstractNumId w:val="12"/>
  </w:num>
  <w:num w:numId="39">
    <w:abstractNumId w:val="10"/>
  </w:num>
  <w:num w:numId="40">
    <w:abstractNumId w:val="17"/>
  </w:num>
  <w:num w:numId="41">
    <w:abstractNumId w:val="9"/>
  </w:num>
  <w:num w:numId="42">
    <w:abstractNumId w:val="34"/>
  </w:num>
  <w:num w:numId="43">
    <w:abstractNumId w:val="43"/>
  </w:num>
  <w:num w:numId="44">
    <w:abstractNumId w:val="48"/>
  </w:num>
  <w:num w:numId="45">
    <w:abstractNumId w:val="0"/>
  </w:num>
  <w:num w:numId="46">
    <w:abstractNumId w:val="13"/>
  </w:num>
  <w:num w:numId="47">
    <w:abstractNumId w:val="25"/>
  </w:num>
  <w:num w:numId="48">
    <w:abstractNumId w:val="18"/>
  </w:num>
  <w:num w:numId="49">
    <w:abstractNumId w:val="36"/>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F4F"/>
    <w:rsid w:val="00001E5A"/>
    <w:rsid w:val="00016C89"/>
    <w:rsid w:val="000234DB"/>
    <w:rsid w:val="000262B7"/>
    <w:rsid w:val="000535AD"/>
    <w:rsid w:val="00053EC0"/>
    <w:rsid w:val="0005451D"/>
    <w:rsid w:val="00065B06"/>
    <w:rsid w:val="000668C9"/>
    <w:rsid w:val="000679B7"/>
    <w:rsid w:val="00070FFC"/>
    <w:rsid w:val="000730A8"/>
    <w:rsid w:val="00080DAC"/>
    <w:rsid w:val="00083A52"/>
    <w:rsid w:val="00087673"/>
    <w:rsid w:val="00094FDF"/>
    <w:rsid w:val="000967F9"/>
    <w:rsid w:val="00097422"/>
    <w:rsid w:val="000A0D1B"/>
    <w:rsid w:val="000A5B17"/>
    <w:rsid w:val="000A72A5"/>
    <w:rsid w:val="000B0FB8"/>
    <w:rsid w:val="000C0CE5"/>
    <w:rsid w:val="000C19BB"/>
    <w:rsid w:val="000C5A3A"/>
    <w:rsid w:val="000D5A88"/>
    <w:rsid w:val="000D5B9F"/>
    <w:rsid w:val="000D6A36"/>
    <w:rsid w:val="000E0A21"/>
    <w:rsid w:val="000E4C90"/>
    <w:rsid w:val="000E6A78"/>
    <w:rsid w:val="000E6DAC"/>
    <w:rsid w:val="000E7134"/>
    <w:rsid w:val="000F0F5B"/>
    <w:rsid w:val="000F3DA7"/>
    <w:rsid w:val="000F4A89"/>
    <w:rsid w:val="000F5347"/>
    <w:rsid w:val="00112A72"/>
    <w:rsid w:val="00114B41"/>
    <w:rsid w:val="0012295F"/>
    <w:rsid w:val="00133053"/>
    <w:rsid w:val="00134B13"/>
    <w:rsid w:val="00137C80"/>
    <w:rsid w:val="00145123"/>
    <w:rsid w:val="001456A6"/>
    <w:rsid w:val="0014687F"/>
    <w:rsid w:val="00150684"/>
    <w:rsid w:val="00150F67"/>
    <w:rsid w:val="00154077"/>
    <w:rsid w:val="00154F13"/>
    <w:rsid w:val="0015641A"/>
    <w:rsid w:val="001603FF"/>
    <w:rsid w:val="0016380C"/>
    <w:rsid w:val="00167A31"/>
    <w:rsid w:val="00174004"/>
    <w:rsid w:val="001741E0"/>
    <w:rsid w:val="00192271"/>
    <w:rsid w:val="00192A5A"/>
    <w:rsid w:val="001A4739"/>
    <w:rsid w:val="001A679F"/>
    <w:rsid w:val="001C0915"/>
    <w:rsid w:val="001C127F"/>
    <w:rsid w:val="001C3F38"/>
    <w:rsid w:val="001E2C3D"/>
    <w:rsid w:val="001E3CE5"/>
    <w:rsid w:val="001E67E1"/>
    <w:rsid w:val="001E6C65"/>
    <w:rsid w:val="001E7C42"/>
    <w:rsid w:val="001F3195"/>
    <w:rsid w:val="001F5D53"/>
    <w:rsid w:val="001F7CA6"/>
    <w:rsid w:val="002018C3"/>
    <w:rsid w:val="002127D3"/>
    <w:rsid w:val="00215985"/>
    <w:rsid w:val="002175FB"/>
    <w:rsid w:val="00217C91"/>
    <w:rsid w:val="002226E8"/>
    <w:rsid w:val="0022481F"/>
    <w:rsid w:val="00225484"/>
    <w:rsid w:val="00226E8D"/>
    <w:rsid w:val="00232373"/>
    <w:rsid w:val="002339D8"/>
    <w:rsid w:val="00235A80"/>
    <w:rsid w:val="002371BD"/>
    <w:rsid w:val="00240AA6"/>
    <w:rsid w:val="002440D7"/>
    <w:rsid w:val="0024446A"/>
    <w:rsid w:val="00251ADA"/>
    <w:rsid w:val="00261942"/>
    <w:rsid w:val="0026712C"/>
    <w:rsid w:val="0028196E"/>
    <w:rsid w:val="002850EA"/>
    <w:rsid w:val="00286007"/>
    <w:rsid w:val="0029166D"/>
    <w:rsid w:val="00292983"/>
    <w:rsid w:val="00294DD2"/>
    <w:rsid w:val="002A020B"/>
    <w:rsid w:val="002A3848"/>
    <w:rsid w:val="002A3FC2"/>
    <w:rsid w:val="002B2A69"/>
    <w:rsid w:val="002C6A8A"/>
    <w:rsid w:val="002C783B"/>
    <w:rsid w:val="002E5C41"/>
    <w:rsid w:val="002F15AA"/>
    <w:rsid w:val="002F1982"/>
    <w:rsid w:val="002F78A2"/>
    <w:rsid w:val="002F7DFC"/>
    <w:rsid w:val="00300750"/>
    <w:rsid w:val="003029F1"/>
    <w:rsid w:val="00302E54"/>
    <w:rsid w:val="00304F01"/>
    <w:rsid w:val="00312F71"/>
    <w:rsid w:val="00314F60"/>
    <w:rsid w:val="003153F9"/>
    <w:rsid w:val="0032785A"/>
    <w:rsid w:val="003300FA"/>
    <w:rsid w:val="00331A6E"/>
    <w:rsid w:val="003419AE"/>
    <w:rsid w:val="00343B0C"/>
    <w:rsid w:val="003472CD"/>
    <w:rsid w:val="0035147E"/>
    <w:rsid w:val="00351890"/>
    <w:rsid w:val="0035189F"/>
    <w:rsid w:val="00355789"/>
    <w:rsid w:val="00371782"/>
    <w:rsid w:val="003728C9"/>
    <w:rsid w:val="00372969"/>
    <w:rsid w:val="00372F7D"/>
    <w:rsid w:val="003742E3"/>
    <w:rsid w:val="00376676"/>
    <w:rsid w:val="00385D49"/>
    <w:rsid w:val="003952DC"/>
    <w:rsid w:val="003A75ED"/>
    <w:rsid w:val="003B0C00"/>
    <w:rsid w:val="003B1CC7"/>
    <w:rsid w:val="003B2C9F"/>
    <w:rsid w:val="003C2154"/>
    <w:rsid w:val="003D1293"/>
    <w:rsid w:val="003D48F3"/>
    <w:rsid w:val="003E3542"/>
    <w:rsid w:val="003F09D4"/>
    <w:rsid w:val="003F4C52"/>
    <w:rsid w:val="003F7FB9"/>
    <w:rsid w:val="00402673"/>
    <w:rsid w:val="004035D4"/>
    <w:rsid w:val="00407832"/>
    <w:rsid w:val="00407E92"/>
    <w:rsid w:val="00415FF9"/>
    <w:rsid w:val="004171AD"/>
    <w:rsid w:val="004229BD"/>
    <w:rsid w:val="0042704E"/>
    <w:rsid w:val="004307E5"/>
    <w:rsid w:val="004326E8"/>
    <w:rsid w:val="00436B38"/>
    <w:rsid w:val="0043701A"/>
    <w:rsid w:val="00437ADD"/>
    <w:rsid w:val="0044071E"/>
    <w:rsid w:val="00440ABF"/>
    <w:rsid w:val="0047063D"/>
    <w:rsid w:val="00471E1C"/>
    <w:rsid w:val="004722AE"/>
    <w:rsid w:val="00472B36"/>
    <w:rsid w:val="004770F4"/>
    <w:rsid w:val="00477808"/>
    <w:rsid w:val="0049184C"/>
    <w:rsid w:val="00495DCF"/>
    <w:rsid w:val="004B0000"/>
    <w:rsid w:val="004C1FAE"/>
    <w:rsid w:val="004C3A9A"/>
    <w:rsid w:val="004D09C1"/>
    <w:rsid w:val="004D6A7B"/>
    <w:rsid w:val="004D7198"/>
    <w:rsid w:val="004E05F4"/>
    <w:rsid w:val="004E09FA"/>
    <w:rsid w:val="004E119D"/>
    <w:rsid w:val="004E3B86"/>
    <w:rsid w:val="004E551B"/>
    <w:rsid w:val="004F1B22"/>
    <w:rsid w:val="004F4CCF"/>
    <w:rsid w:val="004F53BE"/>
    <w:rsid w:val="005039C4"/>
    <w:rsid w:val="00517FE8"/>
    <w:rsid w:val="00530DB8"/>
    <w:rsid w:val="005310AD"/>
    <w:rsid w:val="005331DE"/>
    <w:rsid w:val="0054098C"/>
    <w:rsid w:val="005444A3"/>
    <w:rsid w:val="005504D8"/>
    <w:rsid w:val="00551D08"/>
    <w:rsid w:val="005638AB"/>
    <w:rsid w:val="00563DE2"/>
    <w:rsid w:val="00572001"/>
    <w:rsid w:val="0057310A"/>
    <w:rsid w:val="005817F6"/>
    <w:rsid w:val="005833C1"/>
    <w:rsid w:val="00586B73"/>
    <w:rsid w:val="00590553"/>
    <w:rsid w:val="0059215D"/>
    <w:rsid w:val="00596DE2"/>
    <w:rsid w:val="005A6B0E"/>
    <w:rsid w:val="005A7D20"/>
    <w:rsid w:val="005B11D8"/>
    <w:rsid w:val="005B4276"/>
    <w:rsid w:val="005B5386"/>
    <w:rsid w:val="005B69EE"/>
    <w:rsid w:val="005B7EE4"/>
    <w:rsid w:val="005C374C"/>
    <w:rsid w:val="005C532C"/>
    <w:rsid w:val="005C62B3"/>
    <w:rsid w:val="005D78D4"/>
    <w:rsid w:val="005E48D9"/>
    <w:rsid w:val="005F20EC"/>
    <w:rsid w:val="005F3F8E"/>
    <w:rsid w:val="0060229E"/>
    <w:rsid w:val="00602443"/>
    <w:rsid w:val="00604F85"/>
    <w:rsid w:val="006061A8"/>
    <w:rsid w:val="00606670"/>
    <w:rsid w:val="006067AE"/>
    <w:rsid w:val="00607CCA"/>
    <w:rsid w:val="00610643"/>
    <w:rsid w:val="00611DED"/>
    <w:rsid w:val="006227A0"/>
    <w:rsid w:val="006250B2"/>
    <w:rsid w:val="00627C44"/>
    <w:rsid w:val="006304F6"/>
    <w:rsid w:val="00632B00"/>
    <w:rsid w:val="00635B45"/>
    <w:rsid w:val="00644155"/>
    <w:rsid w:val="006452D6"/>
    <w:rsid w:val="006547C7"/>
    <w:rsid w:val="006549D3"/>
    <w:rsid w:val="00655F17"/>
    <w:rsid w:val="00660240"/>
    <w:rsid w:val="00661461"/>
    <w:rsid w:val="00663A05"/>
    <w:rsid w:val="006646BF"/>
    <w:rsid w:val="00666006"/>
    <w:rsid w:val="006673BA"/>
    <w:rsid w:val="00670A41"/>
    <w:rsid w:val="00684A5D"/>
    <w:rsid w:val="006850DF"/>
    <w:rsid w:val="00691252"/>
    <w:rsid w:val="006936B1"/>
    <w:rsid w:val="00693A27"/>
    <w:rsid w:val="006A6D16"/>
    <w:rsid w:val="006B1F3C"/>
    <w:rsid w:val="006B2B06"/>
    <w:rsid w:val="006C6153"/>
    <w:rsid w:val="006C6BFD"/>
    <w:rsid w:val="006D4D6E"/>
    <w:rsid w:val="006F180C"/>
    <w:rsid w:val="006F2D8B"/>
    <w:rsid w:val="006F40A8"/>
    <w:rsid w:val="0070385B"/>
    <w:rsid w:val="00704F12"/>
    <w:rsid w:val="007066DA"/>
    <w:rsid w:val="00707C13"/>
    <w:rsid w:val="007102D1"/>
    <w:rsid w:val="00714821"/>
    <w:rsid w:val="00720BDE"/>
    <w:rsid w:val="00730BB9"/>
    <w:rsid w:val="00731011"/>
    <w:rsid w:val="007315D3"/>
    <w:rsid w:val="00732274"/>
    <w:rsid w:val="00733056"/>
    <w:rsid w:val="0073398D"/>
    <w:rsid w:val="00734B55"/>
    <w:rsid w:val="00737F94"/>
    <w:rsid w:val="007459CA"/>
    <w:rsid w:val="007551CA"/>
    <w:rsid w:val="007560AA"/>
    <w:rsid w:val="00763C91"/>
    <w:rsid w:val="00765CAA"/>
    <w:rsid w:val="00767501"/>
    <w:rsid w:val="00770C03"/>
    <w:rsid w:val="00776C46"/>
    <w:rsid w:val="00783D13"/>
    <w:rsid w:val="0078708A"/>
    <w:rsid w:val="00793D6C"/>
    <w:rsid w:val="00795395"/>
    <w:rsid w:val="007962E7"/>
    <w:rsid w:val="00796AAF"/>
    <w:rsid w:val="007B0609"/>
    <w:rsid w:val="007C08FB"/>
    <w:rsid w:val="007C21FB"/>
    <w:rsid w:val="007D1748"/>
    <w:rsid w:val="007D3A38"/>
    <w:rsid w:val="007D4133"/>
    <w:rsid w:val="007D5F4F"/>
    <w:rsid w:val="007E1BAF"/>
    <w:rsid w:val="007E31F0"/>
    <w:rsid w:val="0080111C"/>
    <w:rsid w:val="008019BF"/>
    <w:rsid w:val="00801FAC"/>
    <w:rsid w:val="0080205E"/>
    <w:rsid w:val="00804102"/>
    <w:rsid w:val="00807705"/>
    <w:rsid w:val="0080780C"/>
    <w:rsid w:val="00807C1F"/>
    <w:rsid w:val="008121D6"/>
    <w:rsid w:val="0081531E"/>
    <w:rsid w:val="00826262"/>
    <w:rsid w:val="00826710"/>
    <w:rsid w:val="00826A04"/>
    <w:rsid w:val="008310BC"/>
    <w:rsid w:val="00831393"/>
    <w:rsid w:val="008316F0"/>
    <w:rsid w:val="008371E7"/>
    <w:rsid w:val="00840150"/>
    <w:rsid w:val="008457AA"/>
    <w:rsid w:val="008460F3"/>
    <w:rsid w:val="00850289"/>
    <w:rsid w:val="00850F87"/>
    <w:rsid w:val="0085578D"/>
    <w:rsid w:val="00855E21"/>
    <w:rsid w:val="00856698"/>
    <w:rsid w:val="0086095A"/>
    <w:rsid w:val="00863EDC"/>
    <w:rsid w:val="00864625"/>
    <w:rsid w:val="00865645"/>
    <w:rsid w:val="00867A80"/>
    <w:rsid w:val="00871EF2"/>
    <w:rsid w:val="00877FF0"/>
    <w:rsid w:val="0088185B"/>
    <w:rsid w:val="008847F7"/>
    <w:rsid w:val="00890C89"/>
    <w:rsid w:val="00891D47"/>
    <w:rsid w:val="0089264C"/>
    <w:rsid w:val="00892BF7"/>
    <w:rsid w:val="008943DD"/>
    <w:rsid w:val="00894790"/>
    <w:rsid w:val="008A3E93"/>
    <w:rsid w:val="008A7ACA"/>
    <w:rsid w:val="008B1791"/>
    <w:rsid w:val="008B7E60"/>
    <w:rsid w:val="008C05BA"/>
    <w:rsid w:val="008C535C"/>
    <w:rsid w:val="008D02E9"/>
    <w:rsid w:val="008D0B30"/>
    <w:rsid w:val="008D5A43"/>
    <w:rsid w:val="008E36EA"/>
    <w:rsid w:val="008F39B5"/>
    <w:rsid w:val="008F4E22"/>
    <w:rsid w:val="00902825"/>
    <w:rsid w:val="00902E46"/>
    <w:rsid w:val="00905216"/>
    <w:rsid w:val="00910F17"/>
    <w:rsid w:val="00914401"/>
    <w:rsid w:val="0091490C"/>
    <w:rsid w:val="009232DC"/>
    <w:rsid w:val="009253DD"/>
    <w:rsid w:val="009258B2"/>
    <w:rsid w:val="0093381E"/>
    <w:rsid w:val="00933BC6"/>
    <w:rsid w:val="00936A5B"/>
    <w:rsid w:val="00936B6B"/>
    <w:rsid w:val="00940C8B"/>
    <w:rsid w:val="00943792"/>
    <w:rsid w:val="00952F25"/>
    <w:rsid w:val="00961115"/>
    <w:rsid w:val="009617FB"/>
    <w:rsid w:val="00961BDA"/>
    <w:rsid w:val="009733B5"/>
    <w:rsid w:val="0097766F"/>
    <w:rsid w:val="00984B54"/>
    <w:rsid w:val="00985B98"/>
    <w:rsid w:val="00986ED4"/>
    <w:rsid w:val="00992F5B"/>
    <w:rsid w:val="00995B58"/>
    <w:rsid w:val="009B2A19"/>
    <w:rsid w:val="009C5F98"/>
    <w:rsid w:val="009D7733"/>
    <w:rsid w:val="009E4FC2"/>
    <w:rsid w:val="009E6A4A"/>
    <w:rsid w:val="009F2697"/>
    <w:rsid w:val="009F5D61"/>
    <w:rsid w:val="009F623C"/>
    <w:rsid w:val="009F7144"/>
    <w:rsid w:val="00A002DD"/>
    <w:rsid w:val="00A00ACB"/>
    <w:rsid w:val="00A10529"/>
    <w:rsid w:val="00A10E9E"/>
    <w:rsid w:val="00A15053"/>
    <w:rsid w:val="00A15D51"/>
    <w:rsid w:val="00A16DE2"/>
    <w:rsid w:val="00A20A01"/>
    <w:rsid w:val="00A236B2"/>
    <w:rsid w:val="00A27276"/>
    <w:rsid w:val="00A351F9"/>
    <w:rsid w:val="00A36F02"/>
    <w:rsid w:val="00A4257F"/>
    <w:rsid w:val="00A57259"/>
    <w:rsid w:val="00A61B31"/>
    <w:rsid w:val="00A6222F"/>
    <w:rsid w:val="00A64306"/>
    <w:rsid w:val="00A6712D"/>
    <w:rsid w:val="00A74026"/>
    <w:rsid w:val="00A802F5"/>
    <w:rsid w:val="00A935A9"/>
    <w:rsid w:val="00A93E3C"/>
    <w:rsid w:val="00A9403F"/>
    <w:rsid w:val="00A9409E"/>
    <w:rsid w:val="00A94690"/>
    <w:rsid w:val="00A964C3"/>
    <w:rsid w:val="00AA0C8B"/>
    <w:rsid w:val="00AA6650"/>
    <w:rsid w:val="00AA6FE8"/>
    <w:rsid w:val="00AA7506"/>
    <w:rsid w:val="00AD06F3"/>
    <w:rsid w:val="00AF0AD2"/>
    <w:rsid w:val="00AF53DA"/>
    <w:rsid w:val="00B05157"/>
    <w:rsid w:val="00B051E7"/>
    <w:rsid w:val="00B06081"/>
    <w:rsid w:val="00B16CC0"/>
    <w:rsid w:val="00B23E50"/>
    <w:rsid w:val="00B25078"/>
    <w:rsid w:val="00B2625D"/>
    <w:rsid w:val="00B264B6"/>
    <w:rsid w:val="00B26B50"/>
    <w:rsid w:val="00B324BA"/>
    <w:rsid w:val="00B42A54"/>
    <w:rsid w:val="00B442CD"/>
    <w:rsid w:val="00B62ADA"/>
    <w:rsid w:val="00B63170"/>
    <w:rsid w:val="00B8199A"/>
    <w:rsid w:val="00B85BA2"/>
    <w:rsid w:val="00B9173F"/>
    <w:rsid w:val="00B925F9"/>
    <w:rsid w:val="00B92DB5"/>
    <w:rsid w:val="00B97779"/>
    <w:rsid w:val="00BB2877"/>
    <w:rsid w:val="00BB2F57"/>
    <w:rsid w:val="00BC746A"/>
    <w:rsid w:val="00BE496A"/>
    <w:rsid w:val="00BE6CB0"/>
    <w:rsid w:val="00BF2997"/>
    <w:rsid w:val="00BF78E4"/>
    <w:rsid w:val="00BF7B12"/>
    <w:rsid w:val="00C00A83"/>
    <w:rsid w:val="00C00B29"/>
    <w:rsid w:val="00C157AE"/>
    <w:rsid w:val="00C16279"/>
    <w:rsid w:val="00C22B0B"/>
    <w:rsid w:val="00C41A03"/>
    <w:rsid w:val="00C44BBD"/>
    <w:rsid w:val="00C4689F"/>
    <w:rsid w:val="00C47602"/>
    <w:rsid w:val="00C518CF"/>
    <w:rsid w:val="00C54F62"/>
    <w:rsid w:val="00C57BA4"/>
    <w:rsid w:val="00C612B6"/>
    <w:rsid w:val="00C70F80"/>
    <w:rsid w:val="00C717CA"/>
    <w:rsid w:val="00C75346"/>
    <w:rsid w:val="00C80DA3"/>
    <w:rsid w:val="00C81232"/>
    <w:rsid w:val="00C822A4"/>
    <w:rsid w:val="00C97A67"/>
    <w:rsid w:val="00CA0091"/>
    <w:rsid w:val="00CA099D"/>
    <w:rsid w:val="00CA2CB4"/>
    <w:rsid w:val="00CA344C"/>
    <w:rsid w:val="00CB3F0E"/>
    <w:rsid w:val="00CB6674"/>
    <w:rsid w:val="00CC1238"/>
    <w:rsid w:val="00CC44F4"/>
    <w:rsid w:val="00CE03CB"/>
    <w:rsid w:val="00CE6164"/>
    <w:rsid w:val="00D00F24"/>
    <w:rsid w:val="00D03508"/>
    <w:rsid w:val="00D07873"/>
    <w:rsid w:val="00D079FD"/>
    <w:rsid w:val="00D1057F"/>
    <w:rsid w:val="00D22E49"/>
    <w:rsid w:val="00D249AE"/>
    <w:rsid w:val="00D41310"/>
    <w:rsid w:val="00D43FDB"/>
    <w:rsid w:val="00D44079"/>
    <w:rsid w:val="00D466BD"/>
    <w:rsid w:val="00D508B1"/>
    <w:rsid w:val="00D52B0C"/>
    <w:rsid w:val="00D548CB"/>
    <w:rsid w:val="00D6128A"/>
    <w:rsid w:val="00D6384D"/>
    <w:rsid w:val="00D708AB"/>
    <w:rsid w:val="00D754DC"/>
    <w:rsid w:val="00D76D34"/>
    <w:rsid w:val="00D80C99"/>
    <w:rsid w:val="00D81B5C"/>
    <w:rsid w:val="00D90400"/>
    <w:rsid w:val="00D95B4B"/>
    <w:rsid w:val="00DA440E"/>
    <w:rsid w:val="00DA5881"/>
    <w:rsid w:val="00DA5A25"/>
    <w:rsid w:val="00DB122A"/>
    <w:rsid w:val="00DB5DD0"/>
    <w:rsid w:val="00DC0F42"/>
    <w:rsid w:val="00DC389F"/>
    <w:rsid w:val="00DD0C60"/>
    <w:rsid w:val="00DD107E"/>
    <w:rsid w:val="00DD24EB"/>
    <w:rsid w:val="00DD5A4E"/>
    <w:rsid w:val="00DE3196"/>
    <w:rsid w:val="00DF2736"/>
    <w:rsid w:val="00DF5BD4"/>
    <w:rsid w:val="00E017D9"/>
    <w:rsid w:val="00E05D81"/>
    <w:rsid w:val="00E10C40"/>
    <w:rsid w:val="00E162F7"/>
    <w:rsid w:val="00E169DA"/>
    <w:rsid w:val="00E2185A"/>
    <w:rsid w:val="00E24824"/>
    <w:rsid w:val="00E25CB7"/>
    <w:rsid w:val="00E26394"/>
    <w:rsid w:val="00E27754"/>
    <w:rsid w:val="00E3397F"/>
    <w:rsid w:val="00E42550"/>
    <w:rsid w:val="00E42764"/>
    <w:rsid w:val="00E46571"/>
    <w:rsid w:val="00E55681"/>
    <w:rsid w:val="00E73007"/>
    <w:rsid w:val="00E73F3F"/>
    <w:rsid w:val="00E74276"/>
    <w:rsid w:val="00E81478"/>
    <w:rsid w:val="00EA3C31"/>
    <w:rsid w:val="00EA4880"/>
    <w:rsid w:val="00EA524E"/>
    <w:rsid w:val="00EB03C9"/>
    <w:rsid w:val="00EB3BB5"/>
    <w:rsid w:val="00EB497E"/>
    <w:rsid w:val="00EB6146"/>
    <w:rsid w:val="00EC5FFA"/>
    <w:rsid w:val="00ED12B3"/>
    <w:rsid w:val="00ED7FF8"/>
    <w:rsid w:val="00EE5ECB"/>
    <w:rsid w:val="00EF47F9"/>
    <w:rsid w:val="00F01E50"/>
    <w:rsid w:val="00F032C0"/>
    <w:rsid w:val="00F03458"/>
    <w:rsid w:val="00F03646"/>
    <w:rsid w:val="00F04449"/>
    <w:rsid w:val="00F04608"/>
    <w:rsid w:val="00F1069A"/>
    <w:rsid w:val="00F160ED"/>
    <w:rsid w:val="00F17EDE"/>
    <w:rsid w:val="00F21617"/>
    <w:rsid w:val="00F25D62"/>
    <w:rsid w:val="00F324FA"/>
    <w:rsid w:val="00F32639"/>
    <w:rsid w:val="00F32F91"/>
    <w:rsid w:val="00F35DF2"/>
    <w:rsid w:val="00F37636"/>
    <w:rsid w:val="00F46752"/>
    <w:rsid w:val="00F52B06"/>
    <w:rsid w:val="00F814FF"/>
    <w:rsid w:val="00F81F23"/>
    <w:rsid w:val="00F83CB8"/>
    <w:rsid w:val="00F84ADB"/>
    <w:rsid w:val="00F85351"/>
    <w:rsid w:val="00F8782D"/>
    <w:rsid w:val="00F946DB"/>
    <w:rsid w:val="00F960A3"/>
    <w:rsid w:val="00FA4061"/>
    <w:rsid w:val="00FA76FD"/>
    <w:rsid w:val="00FB0F9E"/>
    <w:rsid w:val="00FB7B43"/>
    <w:rsid w:val="00FC7358"/>
    <w:rsid w:val="00FD4D78"/>
    <w:rsid w:val="00FE0B2C"/>
    <w:rsid w:val="00FE275E"/>
    <w:rsid w:val="00FF1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ACA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358"/>
    <w:rPr>
      <w:sz w:val="24"/>
      <w:szCs w:val="24"/>
    </w:rPr>
  </w:style>
  <w:style w:type="paragraph" w:styleId="Heading1">
    <w:name w:val="heading 1"/>
    <w:basedOn w:val="Normal"/>
    <w:next w:val="Normal"/>
    <w:link w:val="Heading1Char"/>
    <w:uiPriority w:val="99"/>
    <w:qFormat/>
    <w:rsid w:val="00611DE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B2F57"/>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2CB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B2F57"/>
    <w:rPr>
      <w:rFonts w:ascii="Cambria" w:hAnsi="Cambria" w:cs="Times New Roman"/>
      <w:b/>
      <w:bCs/>
      <w:color w:val="4F81BD"/>
      <w:sz w:val="26"/>
      <w:szCs w:val="26"/>
      <w:lang w:val="en-US" w:eastAsia="en-US"/>
    </w:rPr>
  </w:style>
  <w:style w:type="paragraph" w:styleId="Header">
    <w:name w:val="header"/>
    <w:basedOn w:val="Normal"/>
    <w:link w:val="HeaderChar"/>
    <w:uiPriority w:val="99"/>
    <w:rsid w:val="00DD5A4E"/>
    <w:pPr>
      <w:tabs>
        <w:tab w:val="center" w:pos="4320"/>
        <w:tab w:val="right" w:pos="8640"/>
      </w:tabs>
    </w:pPr>
  </w:style>
  <w:style w:type="character" w:customStyle="1" w:styleId="HeaderChar">
    <w:name w:val="Header Char"/>
    <w:basedOn w:val="DefaultParagraphFont"/>
    <w:link w:val="Header"/>
    <w:uiPriority w:val="99"/>
    <w:semiHidden/>
    <w:locked/>
    <w:rsid w:val="00CA2CB4"/>
    <w:rPr>
      <w:rFonts w:cs="Times New Roman"/>
      <w:sz w:val="24"/>
      <w:szCs w:val="24"/>
    </w:rPr>
  </w:style>
  <w:style w:type="paragraph" w:styleId="Footer">
    <w:name w:val="footer"/>
    <w:basedOn w:val="Normal"/>
    <w:link w:val="FooterChar"/>
    <w:uiPriority w:val="99"/>
    <w:rsid w:val="00DD5A4E"/>
    <w:pPr>
      <w:tabs>
        <w:tab w:val="center" w:pos="4320"/>
        <w:tab w:val="right" w:pos="8640"/>
      </w:tabs>
    </w:pPr>
  </w:style>
  <w:style w:type="character" w:customStyle="1" w:styleId="FooterChar">
    <w:name w:val="Footer Char"/>
    <w:basedOn w:val="DefaultParagraphFont"/>
    <w:link w:val="Footer"/>
    <w:uiPriority w:val="99"/>
    <w:locked/>
    <w:rsid w:val="00CA2CB4"/>
    <w:rPr>
      <w:rFonts w:cs="Times New Roman"/>
      <w:sz w:val="24"/>
      <w:szCs w:val="24"/>
    </w:rPr>
  </w:style>
  <w:style w:type="paragraph" w:styleId="BodyText2">
    <w:name w:val="Body Text 2"/>
    <w:basedOn w:val="Normal"/>
    <w:link w:val="BodyText2Char"/>
    <w:uiPriority w:val="99"/>
    <w:rsid w:val="00D44079"/>
    <w:pPr>
      <w:autoSpaceDE w:val="0"/>
      <w:autoSpaceDN w:val="0"/>
      <w:adjustRightInd w:val="0"/>
      <w:spacing w:after="120"/>
    </w:pPr>
    <w:rPr>
      <w:rFonts w:ascii="Verdana" w:hAnsi="Verdana" w:cs="Arial"/>
      <w:b/>
      <w:bCs/>
      <w:sz w:val="20"/>
    </w:rPr>
  </w:style>
  <w:style w:type="character" w:customStyle="1" w:styleId="BodyText2Char">
    <w:name w:val="Body Text 2 Char"/>
    <w:basedOn w:val="DefaultParagraphFont"/>
    <w:link w:val="BodyText2"/>
    <w:uiPriority w:val="99"/>
    <w:semiHidden/>
    <w:locked/>
    <w:rsid w:val="00CA2CB4"/>
    <w:rPr>
      <w:rFonts w:cs="Times New Roman"/>
      <w:sz w:val="24"/>
      <w:szCs w:val="24"/>
    </w:rPr>
  </w:style>
  <w:style w:type="character" w:styleId="Hyperlink">
    <w:name w:val="Hyperlink"/>
    <w:basedOn w:val="DefaultParagraphFont"/>
    <w:uiPriority w:val="99"/>
    <w:rsid w:val="00961BDA"/>
    <w:rPr>
      <w:rFonts w:cs="Times New Roman"/>
      <w:color w:val="0000FF"/>
      <w:u w:val="single"/>
    </w:rPr>
  </w:style>
  <w:style w:type="paragraph" w:styleId="Date">
    <w:name w:val="Date"/>
    <w:basedOn w:val="Normal"/>
    <w:next w:val="Normal"/>
    <w:link w:val="DateChar"/>
    <w:uiPriority w:val="99"/>
    <w:rsid w:val="003B2C9F"/>
  </w:style>
  <w:style w:type="character" w:customStyle="1" w:styleId="DateChar">
    <w:name w:val="Date Char"/>
    <w:basedOn w:val="DefaultParagraphFont"/>
    <w:link w:val="Date"/>
    <w:uiPriority w:val="99"/>
    <w:semiHidden/>
    <w:locked/>
    <w:rsid w:val="00CA2CB4"/>
    <w:rPr>
      <w:rFonts w:cs="Times New Roman"/>
      <w:sz w:val="24"/>
      <w:szCs w:val="24"/>
    </w:rPr>
  </w:style>
  <w:style w:type="character" w:styleId="PageNumber">
    <w:name w:val="page number"/>
    <w:basedOn w:val="DefaultParagraphFont"/>
    <w:uiPriority w:val="99"/>
    <w:rsid w:val="0088185B"/>
    <w:rPr>
      <w:rFonts w:cs="Times New Roman"/>
    </w:rPr>
  </w:style>
  <w:style w:type="paragraph" w:styleId="ListParagraph">
    <w:name w:val="List Paragraph"/>
    <w:basedOn w:val="Normal"/>
    <w:uiPriority w:val="99"/>
    <w:qFormat/>
    <w:rsid w:val="004326E8"/>
    <w:pPr>
      <w:ind w:left="720"/>
    </w:pPr>
  </w:style>
  <w:style w:type="paragraph" w:styleId="BalloonText">
    <w:name w:val="Balloon Text"/>
    <w:basedOn w:val="Normal"/>
    <w:link w:val="BalloonTextChar"/>
    <w:uiPriority w:val="99"/>
    <w:semiHidden/>
    <w:rsid w:val="00B05157"/>
    <w:rPr>
      <w:rFonts w:ascii="Tahoma" w:hAnsi="Tahoma" w:cs="Tahoma"/>
      <w:sz w:val="16"/>
      <w:szCs w:val="16"/>
    </w:rPr>
  </w:style>
  <w:style w:type="character" w:customStyle="1" w:styleId="BalloonTextChar">
    <w:name w:val="Balloon Text Char"/>
    <w:basedOn w:val="DefaultParagraphFont"/>
    <w:link w:val="BalloonText"/>
    <w:uiPriority w:val="99"/>
    <w:locked/>
    <w:rsid w:val="00B05157"/>
    <w:rPr>
      <w:rFonts w:ascii="Tahoma" w:hAnsi="Tahoma" w:cs="Tahoma"/>
      <w:sz w:val="16"/>
      <w:szCs w:val="16"/>
      <w:lang w:val="en-US" w:eastAsia="en-US"/>
    </w:rPr>
  </w:style>
  <w:style w:type="paragraph" w:customStyle="1" w:styleId="H1">
    <w:name w:val="_ H_1"/>
    <w:basedOn w:val="Normal"/>
    <w:next w:val="Normal"/>
    <w:uiPriority w:val="99"/>
    <w:rsid w:val="00F37636"/>
    <w:pPr>
      <w:keepNext/>
      <w:keepLines/>
      <w:suppressAutoHyphens/>
      <w:spacing w:line="270" w:lineRule="exact"/>
      <w:outlineLvl w:val="0"/>
    </w:pPr>
    <w:rPr>
      <w:b/>
      <w:spacing w:val="4"/>
      <w:w w:val="103"/>
      <w:kern w:val="14"/>
      <w:szCs w:val="20"/>
      <w:lang w:val="en-GB"/>
    </w:rPr>
  </w:style>
  <w:style w:type="paragraph" w:customStyle="1" w:styleId="DualTxtCharChar1CharChar">
    <w:name w:val="__Dual Txt Char Char1 Char Char"/>
    <w:basedOn w:val="Normal"/>
    <w:uiPriority w:val="99"/>
    <w:rsid w:val="00F37636"/>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MS Mincho"/>
      <w:spacing w:val="4"/>
      <w:w w:val="103"/>
      <w:kern w:val="14"/>
      <w:sz w:val="20"/>
      <w:szCs w:val="20"/>
      <w:lang w:val="en-GB"/>
    </w:rPr>
  </w:style>
  <w:style w:type="paragraph" w:styleId="Title">
    <w:name w:val="Title"/>
    <w:basedOn w:val="Normal"/>
    <w:link w:val="TitleChar"/>
    <w:uiPriority w:val="99"/>
    <w:qFormat/>
    <w:rsid w:val="00BB2F57"/>
    <w:pPr>
      <w:jc w:val="center"/>
    </w:pPr>
    <w:rPr>
      <w:rFonts w:ascii="Comic Sans MS" w:hAnsi="Comic Sans MS"/>
      <w:b/>
      <w:color w:val="000080"/>
      <w:sz w:val="22"/>
      <w:szCs w:val="22"/>
    </w:rPr>
  </w:style>
  <w:style w:type="character" w:customStyle="1" w:styleId="TitleChar">
    <w:name w:val="Title Char"/>
    <w:basedOn w:val="DefaultParagraphFont"/>
    <w:link w:val="Title"/>
    <w:uiPriority w:val="99"/>
    <w:locked/>
    <w:rsid w:val="00BB2F57"/>
    <w:rPr>
      <w:rFonts w:ascii="Comic Sans MS" w:hAnsi="Comic Sans MS" w:cs="Times New Roman"/>
      <w:b/>
      <w:color w:val="000080"/>
      <w:sz w:val="22"/>
      <w:szCs w:val="22"/>
      <w:lang w:val="en-US" w:eastAsia="en-US"/>
    </w:rPr>
  </w:style>
  <w:style w:type="paragraph" w:styleId="FootnoteText">
    <w:name w:val="footnote text"/>
    <w:aliases w:val="Geneva 9,Font: Geneva 9,Boston 10,f"/>
    <w:basedOn w:val="Normal"/>
    <w:link w:val="FootnoteTextChar"/>
    <w:uiPriority w:val="99"/>
    <w:semiHidden/>
    <w:rsid w:val="00BB2F57"/>
    <w:rPr>
      <w:sz w:val="20"/>
      <w:szCs w:val="20"/>
    </w:rPr>
  </w:style>
  <w:style w:type="character" w:customStyle="1" w:styleId="FootnoteTextChar">
    <w:name w:val="Footnote Text Char"/>
    <w:aliases w:val="Geneva 9 Char,Font: Geneva 9 Char,Boston 10 Char,f Char"/>
    <w:basedOn w:val="DefaultParagraphFont"/>
    <w:link w:val="FootnoteText"/>
    <w:uiPriority w:val="99"/>
    <w:locked/>
    <w:rsid w:val="00BB2F57"/>
    <w:rPr>
      <w:rFonts w:cs="Times New Roman"/>
      <w:lang w:val="en-US" w:eastAsia="en-US"/>
    </w:rPr>
  </w:style>
  <w:style w:type="character" w:styleId="FootnoteReference">
    <w:name w:val="footnote reference"/>
    <w:basedOn w:val="DefaultParagraphFont"/>
    <w:uiPriority w:val="99"/>
    <w:semiHidden/>
    <w:rsid w:val="00BB2F57"/>
    <w:rPr>
      <w:rFonts w:cs="Times New Roman"/>
      <w:vertAlign w:val="superscript"/>
    </w:rPr>
  </w:style>
  <w:style w:type="character" w:styleId="CommentReference">
    <w:name w:val="annotation reference"/>
    <w:basedOn w:val="DefaultParagraphFont"/>
    <w:uiPriority w:val="99"/>
    <w:semiHidden/>
    <w:unhideWhenUsed/>
    <w:rsid w:val="00B97779"/>
    <w:rPr>
      <w:sz w:val="16"/>
      <w:szCs w:val="16"/>
    </w:rPr>
  </w:style>
  <w:style w:type="paragraph" w:styleId="CommentText">
    <w:name w:val="annotation text"/>
    <w:basedOn w:val="Normal"/>
    <w:link w:val="CommentTextChar"/>
    <w:uiPriority w:val="99"/>
    <w:semiHidden/>
    <w:unhideWhenUsed/>
    <w:rsid w:val="00B97779"/>
    <w:rPr>
      <w:sz w:val="20"/>
      <w:szCs w:val="20"/>
    </w:rPr>
  </w:style>
  <w:style w:type="character" w:customStyle="1" w:styleId="CommentTextChar">
    <w:name w:val="Comment Text Char"/>
    <w:basedOn w:val="DefaultParagraphFont"/>
    <w:link w:val="CommentText"/>
    <w:uiPriority w:val="99"/>
    <w:semiHidden/>
    <w:rsid w:val="00B97779"/>
    <w:rPr>
      <w:sz w:val="20"/>
      <w:szCs w:val="20"/>
    </w:rPr>
  </w:style>
  <w:style w:type="paragraph" w:styleId="CommentSubject">
    <w:name w:val="annotation subject"/>
    <w:basedOn w:val="CommentText"/>
    <w:next w:val="CommentText"/>
    <w:link w:val="CommentSubjectChar"/>
    <w:uiPriority w:val="99"/>
    <w:semiHidden/>
    <w:unhideWhenUsed/>
    <w:rsid w:val="00B97779"/>
    <w:rPr>
      <w:b/>
      <w:bCs/>
    </w:rPr>
  </w:style>
  <w:style w:type="character" w:customStyle="1" w:styleId="CommentSubjectChar">
    <w:name w:val="Comment Subject Char"/>
    <w:basedOn w:val="CommentTextChar"/>
    <w:link w:val="CommentSubject"/>
    <w:uiPriority w:val="99"/>
    <w:semiHidden/>
    <w:rsid w:val="00B9777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358"/>
    <w:rPr>
      <w:sz w:val="24"/>
      <w:szCs w:val="24"/>
    </w:rPr>
  </w:style>
  <w:style w:type="paragraph" w:styleId="Heading1">
    <w:name w:val="heading 1"/>
    <w:basedOn w:val="Normal"/>
    <w:next w:val="Normal"/>
    <w:link w:val="Heading1Char"/>
    <w:uiPriority w:val="99"/>
    <w:qFormat/>
    <w:rsid w:val="00611DE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B2F57"/>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2CB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B2F57"/>
    <w:rPr>
      <w:rFonts w:ascii="Cambria" w:hAnsi="Cambria" w:cs="Times New Roman"/>
      <w:b/>
      <w:bCs/>
      <w:color w:val="4F81BD"/>
      <w:sz w:val="26"/>
      <w:szCs w:val="26"/>
      <w:lang w:val="en-US" w:eastAsia="en-US"/>
    </w:rPr>
  </w:style>
  <w:style w:type="paragraph" w:styleId="Header">
    <w:name w:val="header"/>
    <w:basedOn w:val="Normal"/>
    <w:link w:val="HeaderChar"/>
    <w:uiPriority w:val="99"/>
    <w:rsid w:val="00DD5A4E"/>
    <w:pPr>
      <w:tabs>
        <w:tab w:val="center" w:pos="4320"/>
        <w:tab w:val="right" w:pos="8640"/>
      </w:tabs>
    </w:pPr>
  </w:style>
  <w:style w:type="character" w:customStyle="1" w:styleId="HeaderChar">
    <w:name w:val="Header Char"/>
    <w:basedOn w:val="DefaultParagraphFont"/>
    <w:link w:val="Header"/>
    <w:uiPriority w:val="99"/>
    <w:semiHidden/>
    <w:locked/>
    <w:rsid w:val="00CA2CB4"/>
    <w:rPr>
      <w:rFonts w:cs="Times New Roman"/>
      <w:sz w:val="24"/>
      <w:szCs w:val="24"/>
    </w:rPr>
  </w:style>
  <w:style w:type="paragraph" w:styleId="Footer">
    <w:name w:val="footer"/>
    <w:basedOn w:val="Normal"/>
    <w:link w:val="FooterChar"/>
    <w:uiPriority w:val="99"/>
    <w:rsid w:val="00DD5A4E"/>
    <w:pPr>
      <w:tabs>
        <w:tab w:val="center" w:pos="4320"/>
        <w:tab w:val="right" w:pos="8640"/>
      </w:tabs>
    </w:pPr>
  </w:style>
  <w:style w:type="character" w:customStyle="1" w:styleId="FooterChar">
    <w:name w:val="Footer Char"/>
    <w:basedOn w:val="DefaultParagraphFont"/>
    <w:link w:val="Footer"/>
    <w:uiPriority w:val="99"/>
    <w:locked/>
    <w:rsid w:val="00CA2CB4"/>
    <w:rPr>
      <w:rFonts w:cs="Times New Roman"/>
      <w:sz w:val="24"/>
      <w:szCs w:val="24"/>
    </w:rPr>
  </w:style>
  <w:style w:type="paragraph" w:styleId="BodyText2">
    <w:name w:val="Body Text 2"/>
    <w:basedOn w:val="Normal"/>
    <w:link w:val="BodyText2Char"/>
    <w:uiPriority w:val="99"/>
    <w:rsid w:val="00D44079"/>
    <w:pPr>
      <w:autoSpaceDE w:val="0"/>
      <w:autoSpaceDN w:val="0"/>
      <w:adjustRightInd w:val="0"/>
      <w:spacing w:after="120"/>
    </w:pPr>
    <w:rPr>
      <w:rFonts w:ascii="Verdana" w:hAnsi="Verdana" w:cs="Arial"/>
      <w:b/>
      <w:bCs/>
      <w:sz w:val="20"/>
    </w:rPr>
  </w:style>
  <w:style w:type="character" w:customStyle="1" w:styleId="BodyText2Char">
    <w:name w:val="Body Text 2 Char"/>
    <w:basedOn w:val="DefaultParagraphFont"/>
    <w:link w:val="BodyText2"/>
    <w:uiPriority w:val="99"/>
    <w:semiHidden/>
    <w:locked/>
    <w:rsid w:val="00CA2CB4"/>
    <w:rPr>
      <w:rFonts w:cs="Times New Roman"/>
      <w:sz w:val="24"/>
      <w:szCs w:val="24"/>
    </w:rPr>
  </w:style>
  <w:style w:type="character" w:styleId="Hyperlink">
    <w:name w:val="Hyperlink"/>
    <w:basedOn w:val="DefaultParagraphFont"/>
    <w:uiPriority w:val="99"/>
    <w:rsid w:val="00961BDA"/>
    <w:rPr>
      <w:rFonts w:cs="Times New Roman"/>
      <w:color w:val="0000FF"/>
      <w:u w:val="single"/>
    </w:rPr>
  </w:style>
  <w:style w:type="paragraph" w:styleId="Date">
    <w:name w:val="Date"/>
    <w:basedOn w:val="Normal"/>
    <w:next w:val="Normal"/>
    <w:link w:val="DateChar"/>
    <w:uiPriority w:val="99"/>
    <w:rsid w:val="003B2C9F"/>
  </w:style>
  <w:style w:type="character" w:customStyle="1" w:styleId="DateChar">
    <w:name w:val="Date Char"/>
    <w:basedOn w:val="DefaultParagraphFont"/>
    <w:link w:val="Date"/>
    <w:uiPriority w:val="99"/>
    <w:semiHidden/>
    <w:locked/>
    <w:rsid w:val="00CA2CB4"/>
    <w:rPr>
      <w:rFonts w:cs="Times New Roman"/>
      <w:sz w:val="24"/>
      <w:szCs w:val="24"/>
    </w:rPr>
  </w:style>
  <w:style w:type="character" w:styleId="PageNumber">
    <w:name w:val="page number"/>
    <w:basedOn w:val="DefaultParagraphFont"/>
    <w:uiPriority w:val="99"/>
    <w:rsid w:val="0088185B"/>
    <w:rPr>
      <w:rFonts w:cs="Times New Roman"/>
    </w:rPr>
  </w:style>
  <w:style w:type="paragraph" w:styleId="ListParagraph">
    <w:name w:val="List Paragraph"/>
    <w:basedOn w:val="Normal"/>
    <w:uiPriority w:val="99"/>
    <w:qFormat/>
    <w:rsid w:val="004326E8"/>
    <w:pPr>
      <w:ind w:left="720"/>
    </w:pPr>
  </w:style>
  <w:style w:type="paragraph" w:styleId="BalloonText">
    <w:name w:val="Balloon Text"/>
    <w:basedOn w:val="Normal"/>
    <w:link w:val="BalloonTextChar"/>
    <w:uiPriority w:val="99"/>
    <w:semiHidden/>
    <w:rsid w:val="00B05157"/>
    <w:rPr>
      <w:rFonts w:ascii="Tahoma" w:hAnsi="Tahoma" w:cs="Tahoma"/>
      <w:sz w:val="16"/>
      <w:szCs w:val="16"/>
    </w:rPr>
  </w:style>
  <w:style w:type="character" w:customStyle="1" w:styleId="BalloonTextChar">
    <w:name w:val="Balloon Text Char"/>
    <w:basedOn w:val="DefaultParagraphFont"/>
    <w:link w:val="BalloonText"/>
    <w:uiPriority w:val="99"/>
    <w:locked/>
    <w:rsid w:val="00B05157"/>
    <w:rPr>
      <w:rFonts w:ascii="Tahoma" w:hAnsi="Tahoma" w:cs="Tahoma"/>
      <w:sz w:val="16"/>
      <w:szCs w:val="16"/>
      <w:lang w:val="en-US" w:eastAsia="en-US"/>
    </w:rPr>
  </w:style>
  <w:style w:type="paragraph" w:customStyle="1" w:styleId="H1">
    <w:name w:val="_ H_1"/>
    <w:basedOn w:val="Normal"/>
    <w:next w:val="Normal"/>
    <w:uiPriority w:val="99"/>
    <w:rsid w:val="00F37636"/>
    <w:pPr>
      <w:keepNext/>
      <w:keepLines/>
      <w:suppressAutoHyphens/>
      <w:spacing w:line="270" w:lineRule="exact"/>
      <w:outlineLvl w:val="0"/>
    </w:pPr>
    <w:rPr>
      <w:b/>
      <w:spacing w:val="4"/>
      <w:w w:val="103"/>
      <w:kern w:val="14"/>
      <w:szCs w:val="20"/>
      <w:lang w:val="en-GB"/>
    </w:rPr>
  </w:style>
  <w:style w:type="paragraph" w:customStyle="1" w:styleId="DualTxtCharChar1CharChar">
    <w:name w:val="__Dual Txt Char Char1 Char Char"/>
    <w:basedOn w:val="Normal"/>
    <w:uiPriority w:val="99"/>
    <w:rsid w:val="00F37636"/>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MS Mincho"/>
      <w:spacing w:val="4"/>
      <w:w w:val="103"/>
      <w:kern w:val="14"/>
      <w:sz w:val="20"/>
      <w:szCs w:val="20"/>
      <w:lang w:val="en-GB"/>
    </w:rPr>
  </w:style>
  <w:style w:type="paragraph" w:styleId="Title">
    <w:name w:val="Title"/>
    <w:basedOn w:val="Normal"/>
    <w:link w:val="TitleChar"/>
    <w:uiPriority w:val="99"/>
    <w:qFormat/>
    <w:rsid w:val="00BB2F57"/>
    <w:pPr>
      <w:jc w:val="center"/>
    </w:pPr>
    <w:rPr>
      <w:rFonts w:ascii="Comic Sans MS" w:hAnsi="Comic Sans MS"/>
      <w:b/>
      <w:color w:val="000080"/>
      <w:sz w:val="22"/>
      <w:szCs w:val="22"/>
    </w:rPr>
  </w:style>
  <w:style w:type="character" w:customStyle="1" w:styleId="TitleChar">
    <w:name w:val="Title Char"/>
    <w:basedOn w:val="DefaultParagraphFont"/>
    <w:link w:val="Title"/>
    <w:uiPriority w:val="99"/>
    <w:locked/>
    <w:rsid w:val="00BB2F57"/>
    <w:rPr>
      <w:rFonts w:ascii="Comic Sans MS" w:hAnsi="Comic Sans MS" w:cs="Times New Roman"/>
      <w:b/>
      <w:color w:val="000080"/>
      <w:sz w:val="22"/>
      <w:szCs w:val="22"/>
      <w:lang w:val="en-US" w:eastAsia="en-US"/>
    </w:rPr>
  </w:style>
  <w:style w:type="paragraph" w:styleId="FootnoteText">
    <w:name w:val="footnote text"/>
    <w:aliases w:val="Geneva 9,Font: Geneva 9,Boston 10,f"/>
    <w:basedOn w:val="Normal"/>
    <w:link w:val="FootnoteTextChar"/>
    <w:uiPriority w:val="99"/>
    <w:semiHidden/>
    <w:rsid w:val="00BB2F57"/>
    <w:rPr>
      <w:sz w:val="20"/>
      <w:szCs w:val="20"/>
    </w:rPr>
  </w:style>
  <w:style w:type="character" w:customStyle="1" w:styleId="FootnoteTextChar">
    <w:name w:val="Footnote Text Char"/>
    <w:aliases w:val="Geneva 9 Char,Font: Geneva 9 Char,Boston 10 Char,f Char"/>
    <w:basedOn w:val="DefaultParagraphFont"/>
    <w:link w:val="FootnoteText"/>
    <w:uiPriority w:val="99"/>
    <w:locked/>
    <w:rsid w:val="00BB2F57"/>
    <w:rPr>
      <w:rFonts w:cs="Times New Roman"/>
      <w:lang w:val="en-US" w:eastAsia="en-US"/>
    </w:rPr>
  </w:style>
  <w:style w:type="character" w:styleId="FootnoteReference">
    <w:name w:val="footnote reference"/>
    <w:basedOn w:val="DefaultParagraphFont"/>
    <w:uiPriority w:val="99"/>
    <w:semiHidden/>
    <w:rsid w:val="00BB2F57"/>
    <w:rPr>
      <w:rFonts w:cs="Times New Roman"/>
      <w:vertAlign w:val="superscript"/>
    </w:rPr>
  </w:style>
  <w:style w:type="character" w:styleId="CommentReference">
    <w:name w:val="annotation reference"/>
    <w:basedOn w:val="DefaultParagraphFont"/>
    <w:uiPriority w:val="99"/>
    <w:semiHidden/>
    <w:unhideWhenUsed/>
    <w:rsid w:val="00B97779"/>
    <w:rPr>
      <w:sz w:val="16"/>
      <w:szCs w:val="16"/>
    </w:rPr>
  </w:style>
  <w:style w:type="paragraph" w:styleId="CommentText">
    <w:name w:val="annotation text"/>
    <w:basedOn w:val="Normal"/>
    <w:link w:val="CommentTextChar"/>
    <w:uiPriority w:val="99"/>
    <w:semiHidden/>
    <w:unhideWhenUsed/>
    <w:rsid w:val="00B97779"/>
    <w:rPr>
      <w:sz w:val="20"/>
      <w:szCs w:val="20"/>
    </w:rPr>
  </w:style>
  <w:style w:type="character" w:customStyle="1" w:styleId="CommentTextChar">
    <w:name w:val="Comment Text Char"/>
    <w:basedOn w:val="DefaultParagraphFont"/>
    <w:link w:val="CommentText"/>
    <w:uiPriority w:val="99"/>
    <w:semiHidden/>
    <w:rsid w:val="00B97779"/>
    <w:rPr>
      <w:sz w:val="20"/>
      <w:szCs w:val="20"/>
    </w:rPr>
  </w:style>
  <w:style w:type="paragraph" w:styleId="CommentSubject">
    <w:name w:val="annotation subject"/>
    <w:basedOn w:val="CommentText"/>
    <w:next w:val="CommentText"/>
    <w:link w:val="CommentSubjectChar"/>
    <w:uiPriority w:val="99"/>
    <w:semiHidden/>
    <w:unhideWhenUsed/>
    <w:rsid w:val="00B97779"/>
    <w:rPr>
      <w:b/>
      <w:bCs/>
    </w:rPr>
  </w:style>
  <w:style w:type="character" w:customStyle="1" w:styleId="CommentSubjectChar">
    <w:name w:val="Comment Subject Char"/>
    <w:basedOn w:val="CommentTextChar"/>
    <w:link w:val="CommentSubject"/>
    <w:uiPriority w:val="99"/>
    <w:semiHidden/>
    <w:rsid w:val="00B977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258519">
      <w:marLeft w:val="0"/>
      <w:marRight w:val="0"/>
      <w:marTop w:val="0"/>
      <w:marBottom w:val="0"/>
      <w:divBdr>
        <w:top w:val="none" w:sz="0" w:space="0" w:color="auto"/>
        <w:left w:val="none" w:sz="0" w:space="0" w:color="auto"/>
        <w:bottom w:val="none" w:sz="0" w:space="0" w:color="auto"/>
        <w:right w:val="none" w:sz="0" w:space="0" w:color="auto"/>
      </w:divBdr>
      <w:divsChild>
        <w:div w:id="600258520">
          <w:marLeft w:val="0"/>
          <w:marRight w:val="0"/>
          <w:marTop w:val="0"/>
          <w:marBottom w:val="0"/>
          <w:divBdr>
            <w:top w:val="none" w:sz="0" w:space="0" w:color="auto"/>
            <w:left w:val="none" w:sz="0" w:space="0" w:color="auto"/>
            <w:bottom w:val="none" w:sz="0" w:space="0" w:color="auto"/>
            <w:right w:val="none" w:sz="0" w:space="0" w:color="auto"/>
          </w:divBdr>
        </w:div>
      </w:divsChild>
    </w:div>
    <w:div w:id="600258521">
      <w:marLeft w:val="0"/>
      <w:marRight w:val="0"/>
      <w:marTop w:val="0"/>
      <w:marBottom w:val="0"/>
      <w:divBdr>
        <w:top w:val="none" w:sz="0" w:space="0" w:color="auto"/>
        <w:left w:val="none" w:sz="0" w:space="0" w:color="auto"/>
        <w:bottom w:val="none" w:sz="0" w:space="0" w:color="auto"/>
        <w:right w:val="none" w:sz="0" w:space="0" w:color="auto"/>
      </w:divBdr>
      <w:divsChild>
        <w:div w:id="600258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a10fc6a-8ab7-4c86-b5ae-6b53a96f98b9"/>
    <gd7c8302cd264ec580d20919b18ef1aa xmlns="60834cf1-f7d9-4019-aad0-b37ac6af4e0f">
      <Terms xmlns="http://schemas.microsoft.com/office/infopath/2007/PartnerControls"/>
    </gd7c8302cd264ec580d20919b18ef1aa>
    <Type_x0020_of_x0020_report xmlns="60834cf1-f7d9-4019-aad0-b37ac6af4e0f" xsi:nil="true"/>
    <IconOverlay xmlns="http://schemas.microsoft.com/sharepoint/v4" xsi:nil="true"/>
    <Date_x0020_of_x0020_publication xmlns="60834cf1-f7d9-4019-aad0-b37ac6af4e0f">2012-11-26T23:00:00+00:00</Date_x0020_of_x0020_publication>
    <Name_x0020_of_x0020_consultant_x002f_author xmlns="60834cf1-f7d9-4019-aad0-b37ac6af4e0f" xsi:nil="true"/>
    <Topic xmlns="406c051d-b60b-4641-aaed-1023ba962b0a">Joint UNV - DFS/DPKO evaluation</Topic>
    <GeographyTaxHTField1 xmlns="60834cf1-f7d9-4019-aad0-b37ac6af4e0f">
      <Terms xmlns="http://schemas.microsoft.com/office/infopath/2007/PartnerControls"/>
    </GeographyTaxHTField1>
    <_dlc_ExpireDateSaved xmlns="http://schemas.microsoft.com/sharepoint/v3" xsi:nil="true"/>
    <_dlc_ExpireDate xmlns="http://schemas.microsoft.com/sharepoint/v3">2019-11-27T15:24:28+00:00</_dlc_ExpireDate>
  </documentManagement>
</p:properties>
</file>

<file path=customXml/item2.xml><?xml version="1.0" encoding="utf-8"?>
<?mso-contentType ?>
<SharedContentType xmlns="Microsoft.SharePoint.Taxonomy.ContentTypeSync" SourceId="f0015208-cefc-46f4-a80c-684d8bbeda0b" ContentTypeId="0x010100837D2CCED9914C458F4EF24C6AB5872F" PreviousValue="true"/>
</file>

<file path=customXml/item3.xml><?xml version="1.0" encoding="utf-8"?>
<ct:contentTypeSchema xmlns:ct="http://schemas.microsoft.com/office/2006/metadata/contentType" xmlns:ma="http://schemas.microsoft.com/office/2006/metadata/properties/metaAttributes" ct:_="" ma:_="" ma:contentTypeName="EU-Evaluation and Reviews" ma:contentTypeID="0x010100837D2CCED9914C458F4EF24C6AB5872F000256154505E58E498323C23EABEED2FA" ma:contentTypeVersion="52" ma:contentTypeDescription="Content type for Evaluation and Reviews library" ma:contentTypeScope="" ma:versionID="dc47eb7b32b4bffc0b179bd5c579fc28">
  <xsd:schema xmlns:xsd="http://www.w3.org/2001/XMLSchema" xmlns:xs="http://www.w3.org/2001/XMLSchema" xmlns:p="http://schemas.microsoft.com/office/2006/metadata/properties" xmlns:ns1="http://schemas.microsoft.com/sharepoint/v3" xmlns:ns2="60834cf1-f7d9-4019-aad0-b37ac6af4e0f" xmlns:ns3="406c051d-b60b-4641-aaed-1023ba962b0a" xmlns:ns4="ba10fc6a-8ab7-4c86-b5ae-6b53a96f98b9" xmlns:ns5="http://schemas.microsoft.com/sharepoint/v4" targetNamespace="http://schemas.microsoft.com/office/2006/metadata/properties" ma:root="true" ma:fieldsID="cd9d45df69487630b26a9d97933db730" ns1:_="" ns2:_="" ns3:_="" ns4:_="" ns5:_="">
    <xsd:import namespace="http://schemas.microsoft.com/sharepoint/v3"/>
    <xsd:import namespace="60834cf1-f7d9-4019-aad0-b37ac6af4e0f"/>
    <xsd:import namespace="406c051d-b60b-4641-aaed-1023ba962b0a"/>
    <xsd:import namespace="ba10fc6a-8ab7-4c86-b5ae-6b53a96f98b9"/>
    <xsd:import namespace="http://schemas.microsoft.com/sharepoint/v4"/>
    <xsd:element name="properties">
      <xsd:complexType>
        <xsd:sequence>
          <xsd:element name="documentManagement">
            <xsd:complexType>
              <xsd:all>
                <xsd:element ref="ns2:Date_x0020_of_x0020_publication"/>
                <xsd:element ref="ns3:Topic"/>
                <xsd:element ref="ns2:Type_x0020_of_x0020_report" minOccurs="0"/>
                <xsd:element ref="ns2:Name_x0020_of_x0020_consultant_x002f_author" minOccurs="0"/>
                <xsd:element ref="ns3:_dlc_DocId" minOccurs="0"/>
                <xsd:element ref="ns3:_dlc_DocIdUrl" minOccurs="0"/>
                <xsd:element ref="ns3:_dlc_DocIdPersistId" minOccurs="0"/>
                <xsd:element ref="ns4:TaxCatchAll" minOccurs="0"/>
                <xsd:element ref="ns5:IconOverlay" minOccurs="0"/>
                <xsd:element ref="ns1:_dlc_Exempt" minOccurs="0"/>
                <xsd:element ref="ns1:_dlc_ExpireDateSaved" minOccurs="0"/>
                <xsd:element ref="ns1:_dlc_ExpireDate" minOccurs="0"/>
                <xsd:element ref="ns4:TaxCatchAllLabel" minOccurs="0"/>
                <xsd:element ref="ns2:GeographyTaxHTField1" minOccurs="0"/>
                <xsd:element ref="ns2:gd7c8302cd264ec580d20919b18ef1a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0834cf1-f7d9-4019-aad0-b37ac6af4e0f" elementFormDefault="qualified">
    <xsd:import namespace="http://schemas.microsoft.com/office/2006/documentManagement/types"/>
    <xsd:import namespace="http://schemas.microsoft.com/office/infopath/2007/PartnerControls"/>
    <xsd:element name="Date_x0020_of_x0020_publication" ma:index="2" ma:displayName="Date of Publication" ma:format="DateOnly" ma:internalName="Date_x0020_of_x0020_Publication">
      <xsd:simpleType>
        <xsd:restriction base="dms:DateTime"/>
      </xsd:simpleType>
    </xsd:element>
    <xsd:element name="Type_x0020_of_x0020_report" ma:index="5" nillable="true" ma:displayName="Type of report" ma:format="Dropdown" ma:internalName="Type_x0020_of_x0020_report">
      <xsd:simpleType>
        <xsd:restriction base="dms:Choice">
          <xsd:enumeration value="Project evaluation"/>
          <xsd:enumeration value="Thematic evaluation"/>
          <xsd:enumeration value="Country review"/>
          <xsd:enumeration value="Desk review"/>
          <xsd:enumeration value="Case study"/>
          <xsd:enumeration value="Synthesis report"/>
          <xsd:enumeration value="Related report"/>
        </xsd:restriction>
      </xsd:simpleType>
    </xsd:element>
    <xsd:element name="Name_x0020_of_x0020_consultant_x002f_author" ma:index="6" nillable="true" ma:displayName="Name of consultant/author" ma:internalName="Name_x0020_of_x0020_consultant_x002F_author">
      <xsd:simpleType>
        <xsd:restriction base="dms:Text">
          <xsd:maxLength value="255"/>
        </xsd:restriction>
      </xsd:simpleType>
    </xsd:element>
    <xsd:element name="GeographyTaxHTField1" ma:index="16" nillable="true" ma:taxonomy="true" ma:internalName="GeographyTaxHTField1" ma:taxonomyFieldName="Geography" ma:displayName="Geography" ma:readOnly="false" ma:default="" ma:fieldId="{3f0df55c-7a18-47bd-a31d-fcb862357ad3}" ma:taxonomyMulti="true" ma:sspId="8a92438a-54c6-49da-8b9e-5946196cd08f" ma:termSetId="19defba9-a4e4-46ae-885e-0886858f004e" ma:anchorId="00000000-0000-0000-0000-000000000000" ma:open="false" ma:isKeyword="false">
      <xsd:complexType>
        <xsd:sequence>
          <xsd:element ref="pc:Terms" minOccurs="0" maxOccurs="1"/>
        </xsd:sequence>
      </xsd:complexType>
    </xsd:element>
    <xsd:element name="gd7c8302cd264ec580d20919b18ef1aa" ma:index="25" nillable="true" ma:taxonomy="true" ma:internalName="gd7c8302cd264ec580d20919b18ef1aa" ma:taxonomyFieldName="Organization" ma:displayName="Organization" ma:readOnly="false" ma:default="" ma:fieldId="{0d7c8302-cd26-4ec5-80d2-0919b18ef1aa}" ma:taxonomyMulti="true" ma:sspId="8a92438a-54c6-49da-8b9e-5946196cd08f" ma:termSetId="faa6fb3f-ec8a-49c9-a4f9-231dbd832eb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6c051d-b60b-4641-aaed-1023ba962b0a" elementFormDefault="qualified">
    <xsd:import namespace="http://schemas.microsoft.com/office/2006/documentManagement/types"/>
    <xsd:import namespace="http://schemas.microsoft.com/office/infopath/2007/PartnerControls"/>
    <xsd:element name="Topic" ma:index="4" ma:displayName="Topic" ma:internalName="Topic" ma:readOnly="false">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a10fc6a-8ab7-4c86-b5ae-6b53a96f98b9"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01efa64-e1d2-4cbf-b265-730367d201bf}" ma:internalName="TaxCatchAll" ma:showField="CatchAllData" ma:web="60834cf1-f7d9-4019-aad0-b37ac6af4e0f">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901efa64-e1d2-4cbf-b265-730367d201bf}" ma:internalName="TaxCatchAllLabel" ma:readOnly="true" ma:showField="CatchAllDataLabel" ma:web="60834cf1-f7d9-4019-aad0-b37ac6af4e0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EU-Evaluation and Reviews</p:Name>
  <p:Description/>
  <p:Statement/>
  <p:PolicyItems>
    <p:PolicyItem featureId="Microsoft.Office.RecordsManagement.PolicyFeatures.Expiration" staticId="0x010100837D2CCED9914C458F4EF24C6AB5872F000256154505E58E498323C23EABEED2FA|474862894" UniqueId="46bebaf9-b75b-4a07-8856-4e4e89c0f3a5">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7</number>
                  <property>Created</property>
                  <propertyId>8c06beca-0777-48f7-91c7-6da68bc07b69</propertyId>
                  <period>years</period>
                </formula>
                <action type="action" id="Microsoft.Office.RecordsManagement.PolicyFeatures.Expiration.Action.SubmitFileLink" destnExplanation="Transferred due to organizational policy" destnId="51299b65-6d22-49cc-9af6-11e7fc90e813" destnName="Portal Archive" destnUrl="http://portal-staging.spad.local/archive/recordcenter/_vti_bin/officialfile.asmx"/>
              </data>
            </stages>
          </Schedule>
        </Schedules>
      </p:CustomData>
    </p:PolicyItem>
  </p:PolicyItems>
</p:Policy>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C0F0FF12-7573-4D39-86A7-2AE54236DE51}">
  <ds:schemaRefs>
    <ds:schemaRef ds:uri="http://schemas.microsoft.com/office/2006/metadata/properties"/>
    <ds:schemaRef ds:uri="http://schemas.microsoft.com/office/infopath/2007/PartnerControls"/>
    <ds:schemaRef ds:uri="ba10fc6a-8ab7-4c86-b5ae-6b53a96f98b9"/>
    <ds:schemaRef ds:uri="60834cf1-f7d9-4019-aad0-b37ac6af4e0f"/>
    <ds:schemaRef ds:uri="http://schemas.microsoft.com/sharepoint/v4"/>
    <ds:schemaRef ds:uri="406c051d-b60b-4641-aaed-1023ba962b0a"/>
    <ds:schemaRef ds:uri="http://schemas.microsoft.com/sharepoint/v3"/>
  </ds:schemaRefs>
</ds:datastoreItem>
</file>

<file path=customXml/itemProps2.xml><?xml version="1.0" encoding="utf-8"?>
<ds:datastoreItem xmlns:ds="http://schemas.openxmlformats.org/officeDocument/2006/customXml" ds:itemID="{2D79BD57-EAB3-4BDE-BFCB-A1AFA04FB982}">
  <ds:schemaRefs>
    <ds:schemaRef ds:uri="Microsoft.SharePoint.Taxonomy.ContentTypeSync"/>
  </ds:schemaRefs>
</ds:datastoreItem>
</file>

<file path=customXml/itemProps3.xml><?xml version="1.0" encoding="utf-8"?>
<ds:datastoreItem xmlns:ds="http://schemas.openxmlformats.org/officeDocument/2006/customXml" ds:itemID="{0E8311FD-4B85-499B-B4FD-EE124EB08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834cf1-f7d9-4019-aad0-b37ac6af4e0f"/>
    <ds:schemaRef ds:uri="406c051d-b60b-4641-aaed-1023ba962b0a"/>
    <ds:schemaRef ds:uri="ba10fc6a-8ab7-4c86-b5ae-6b53a96f98b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D1E54A-3310-4233-AD3E-804C7B2C65CF}">
  <ds:schemaRefs>
    <ds:schemaRef ds:uri="http://schemas.microsoft.com/sharepoint/v3/contenttype/forms"/>
  </ds:schemaRefs>
</ds:datastoreItem>
</file>

<file path=customXml/itemProps5.xml><?xml version="1.0" encoding="utf-8"?>
<ds:datastoreItem xmlns:ds="http://schemas.openxmlformats.org/officeDocument/2006/customXml" ds:itemID="{130E8E32-2799-4AE6-8983-2C3A8F3DA535}">
  <ds:schemaRefs>
    <ds:schemaRef ds:uri="office.server.policy"/>
  </ds:schemaRefs>
</ds:datastoreItem>
</file>

<file path=customXml/itemProps6.xml><?xml version="1.0" encoding="utf-8"?>
<ds:datastoreItem xmlns:ds="http://schemas.openxmlformats.org/officeDocument/2006/customXml" ds:itemID="{77641B73-BC67-4E9F-ACC1-36DFE440155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2562</Words>
  <Characters>14610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Joint Management Response UNV-DFS Evaluation First Progress Report Nov 2012</vt:lpstr>
    </vt:vector>
  </TitlesOfParts>
  <Company>UNV</Company>
  <LinksUpToDate>false</LinksUpToDate>
  <CharactersWithSpaces>17138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Management Response UNV-DFS Evaluation First Progress Report Nov 2012</dc:title>
  <dc:creator>smcquade</dc:creator>
  <cp:lastModifiedBy>Ravnit Sahota</cp:lastModifiedBy>
  <cp:revision>2</cp:revision>
  <cp:lastPrinted>2013-03-21T13:31:00Z</cp:lastPrinted>
  <dcterms:created xsi:type="dcterms:W3CDTF">2013-03-21T14:26:00Z</dcterms:created>
  <dcterms:modified xsi:type="dcterms:W3CDTF">2013-03-21T14:26:00Z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0x010100837D2CCED9914C458F4EF24C6AB5872F000256154505E58E498323C23EABEED2FA</vt:lpwstr>
  </property>
  <property fmtid="{D5CDD505-2E9C-101B-9397-08002B2CF9AE}" pid="3" name="_dlc_policyId">
    <vt:lpwstr>0x010100837D2CCED9914C458F4EF24C6AB5872F000256154505E58E498323C23EABEED2FA|474862894</vt:lpwstr>
  </property>
  <property fmtid="{D5CDD505-2E9C-101B-9397-08002B2CF9AE}" pid="4" name="ItemRetentionFormula">
    <vt:lpwstr>&lt;formula id="Microsoft.Office.RecordsManagement.PolicyFeatures.Expiration.Formula.BuiltIn"&gt;&lt;number&gt;7&lt;/number&gt;&lt;property&gt;Created&lt;/property&gt;&lt;propertyId&gt;8c06beca-0777-48f7-91c7-6da68bc07b69&lt;/propertyId&gt;&lt;period&gt;years&lt;/period&gt;&lt;/formula&gt;</vt:lpwstr>
  </property>
  <property fmtid="{D5CDD505-2E9C-101B-9397-08002B2CF9AE}" pid="5" name="Geography">
    <vt:lpwstr/>
  </property>
  <property fmtid="{D5CDD505-2E9C-101B-9397-08002B2CF9AE}" pid="6" name="Organization">
    <vt:lpwstr/>
  </property>
</Properties>
</file>