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E4" w:rsidRPr="00F22004" w:rsidRDefault="00B41CE4" w:rsidP="00B41CE4">
      <w:pPr>
        <w:tabs>
          <w:tab w:val="center" w:pos="4680"/>
          <w:tab w:val="left" w:pos="5040"/>
          <w:tab w:val="left" w:pos="5760"/>
          <w:tab w:val="left" w:pos="6480"/>
          <w:tab w:val="left" w:pos="7200"/>
          <w:tab w:val="left" w:pos="7920"/>
          <w:tab w:val="left" w:pos="8640"/>
          <w:tab w:val="left" w:pos="9360"/>
        </w:tabs>
        <w:ind w:left="1440"/>
        <w:jc w:val="right"/>
        <w:outlineLvl w:val="0"/>
        <w:rPr>
          <w:rFonts w:ascii="Myriad Pro" w:hAnsi="Myriad Pro"/>
          <w:b/>
          <w:bCs/>
          <w:sz w:val="24"/>
          <w:szCs w:val="24"/>
        </w:rPr>
      </w:pPr>
      <w:bookmarkStart w:id="0" w:name="_Toc306160966"/>
      <w:bookmarkStart w:id="1" w:name="_Toc306161965"/>
      <w:bookmarkStart w:id="2" w:name="_Toc306162988"/>
      <w:r w:rsidRPr="00F22004">
        <w:rPr>
          <w:rFonts w:ascii="Myriad Pro" w:hAnsi="Myriad Pro"/>
          <w:b/>
          <w:bCs/>
          <w:sz w:val="24"/>
          <w:szCs w:val="24"/>
        </w:rPr>
        <w:t>Annex III</w:t>
      </w:r>
      <w:bookmarkEnd w:id="0"/>
      <w:bookmarkEnd w:id="1"/>
      <w:bookmarkEnd w:id="2"/>
    </w:p>
    <w:p w:rsidR="00B41CE4" w:rsidRPr="00F74FA7" w:rsidRDefault="00B41CE4" w:rsidP="00B41CE4">
      <w:pPr>
        <w:jc w:val="center"/>
        <w:outlineLvl w:val="0"/>
        <w:rPr>
          <w:rFonts w:ascii="Myriad Pro" w:hAnsi="Myriad Pro"/>
          <w:b/>
          <w:sz w:val="24"/>
          <w:szCs w:val="24"/>
          <w:u w:val="single"/>
        </w:rPr>
      </w:pPr>
      <w:r>
        <w:rPr>
          <w:rFonts w:ascii="Myriad Pro" w:hAnsi="Myriad Pro"/>
          <w:b/>
          <w:sz w:val="24"/>
          <w:szCs w:val="24"/>
          <w:u w:val="single"/>
        </w:rPr>
        <w:t>TERMS OF REFERENCE</w:t>
      </w:r>
    </w:p>
    <w:p w:rsidR="00B41CE4" w:rsidRPr="00F22004" w:rsidRDefault="00B41CE4" w:rsidP="00B41CE4">
      <w:pPr>
        <w:jc w:val="both"/>
        <w:outlineLvl w:val="0"/>
        <w:rPr>
          <w:rFonts w:ascii="Myriad Pro" w:hAnsi="Myriad Pro"/>
          <w:sz w:val="24"/>
          <w:szCs w:val="24"/>
        </w:rPr>
      </w:pPr>
    </w:p>
    <w:p w:rsidR="00B41CE4" w:rsidRPr="00F74FA7" w:rsidRDefault="00B41CE4" w:rsidP="00B41CE4">
      <w:pPr>
        <w:spacing w:after="120"/>
        <w:jc w:val="center"/>
        <w:rPr>
          <w:rFonts w:ascii="Myriad Pro" w:hAnsi="Myriad Pro" w:cstheme="minorHAnsi"/>
          <w:b/>
          <w:sz w:val="22"/>
          <w:szCs w:val="22"/>
        </w:rPr>
      </w:pPr>
    </w:p>
    <w:p w:rsidR="00B41CE4" w:rsidRPr="00F74FA7" w:rsidRDefault="00B41CE4" w:rsidP="00B41CE4">
      <w:pPr>
        <w:spacing w:after="120"/>
        <w:jc w:val="center"/>
        <w:rPr>
          <w:rFonts w:ascii="Myriad Pro" w:hAnsi="Myriad Pro" w:cstheme="minorHAnsi"/>
          <w:b/>
          <w:sz w:val="22"/>
          <w:szCs w:val="22"/>
        </w:rPr>
      </w:pPr>
    </w:p>
    <w:p w:rsidR="00B41CE4" w:rsidRPr="006E7D12" w:rsidRDefault="00B41CE4" w:rsidP="00B41CE4">
      <w:pPr>
        <w:spacing w:after="120"/>
        <w:jc w:val="center"/>
        <w:rPr>
          <w:rFonts w:ascii="Myriad Pro" w:hAnsi="Myriad Pro" w:cstheme="minorHAnsi"/>
          <w:b/>
          <w:sz w:val="24"/>
          <w:szCs w:val="22"/>
        </w:rPr>
      </w:pPr>
    </w:p>
    <w:p w:rsidR="00B41CE4" w:rsidRPr="006E7D12" w:rsidRDefault="00B41CE4" w:rsidP="00B41CE4">
      <w:pPr>
        <w:spacing w:after="120"/>
        <w:jc w:val="center"/>
        <w:rPr>
          <w:rFonts w:ascii="Myriad Pro" w:hAnsi="Myriad Pro" w:cstheme="minorHAnsi"/>
          <w:b/>
          <w:sz w:val="24"/>
          <w:szCs w:val="22"/>
        </w:rPr>
      </w:pPr>
      <w:r w:rsidRPr="006E7D12">
        <w:rPr>
          <w:rFonts w:ascii="Myriad Pro" w:hAnsi="Myriad Pro" w:cstheme="minorHAnsi"/>
          <w:b/>
          <w:sz w:val="24"/>
          <w:szCs w:val="22"/>
        </w:rPr>
        <w:t>OCTs Regional Risk Reduction Initiative (R3I)</w:t>
      </w:r>
    </w:p>
    <w:p w:rsidR="00B41CE4" w:rsidRPr="006E7D12" w:rsidRDefault="00B41CE4" w:rsidP="00B41CE4">
      <w:pPr>
        <w:spacing w:after="120"/>
        <w:jc w:val="center"/>
        <w:rPr>
          <w:rFonts w:ascii="Myriad Pro" w:hAnsi="Myriad Pro" w:cstheme="minorHAnsi"/>
          <w:i/>
          <w:sz w:val="24"/>
          <w:szCs w:val="22"/>
        </w:rPr>
      </w:pPr>
      <w:r w:rsidRPr="006E7D12">
        <w:rPr>
          <w:rFonts w:ascii="Myriad Pro" w:hAnsi="Myriad Pro" w:cstheme="minorHAnsi"/>
          <w:i/>
          <w:sz w:val="24"/>
          <w:szCs w:val="22"/>
        </w:rPr>
        <w:t>Building capacity in disaster risk reduction in Caribbean OCTs</w:t>
      </w:r>
    </w:p>
    <w:p w:rsidR="00B41CE4" w:rsidRPr="006E7D12" w:rsidRDefault="00B41CE4" w:rsidP="00B41CE4">
      <w:pPr>
        <w:spacing w:after="120"/>
        <w:jc w:val="center"/>
        <w:rPr>
          <w:rFonts w:ascii="Myriad Pro" w:hAnsi="Myriad Pro" w:cstheme="minorHAnsi"/>
          <w:i/>
          <w:sz w:val="24"/>
          <w:szCs w:val="22"/>
        </w:rPr>
      </w:pPr>
      <w:r w:rsidRPr="006E7D12">
        <w:rPr>
          <w:rFonts w:ascii="Myriad Pro" w:hAnsi="Myriad Pro" w:cstheme="minorHAnsi"/>
          <w:i/>
          <w:sz w:val="24"/>
          <w:szCs w:val="22"/>
        </w:rPr>
        <w:t>National outputs with regional integration</w:t>
      </w:r>
    </w:p>
    <w:p w:rsidR="00B41CE4" w:rsidRPr="006E7D12" w:rsidRDefault="00B41CE4" w:rsidP="00B41CE4">
      <w:pPr>
        <w:spacing w:after="120"/>
        <w:jc w:val="center"/>
        <w:rPr>
          <w:rFonts w:ascii="Myriad Pro" w:hAnsi="Myriad Pro" w:cstheme="minorHAnsi"/>
          <w:sz w:val="24"/>
          <w:szCs w:val="22"/>
        </w:rPr>
      </w:pPr>
    </w:p>
    <w:p w:rsidR="00B41CE4" w:rsidRPr="006E7D12" w:rsidRDefault="00B41CE4" w:rsidP="00B41CE4">
      <w:pPr>
        <w:spacing w:after="120"/>
        <w:jc w:val="center"/>
        <w:rPr>
          <w:rFonts w:ascii="Myriad Pro" w:hAnsi="Myriad Pro" w:cstheme="minorHAnsi"/>
          <w:sz w:val="24"/>
          <w:szCs w:val="22"/>
        </w:rPr>
      </w:pPr>
    </w:p>
    <w:p w:rsidR="00B41CE4" w:rsidRPr="006E7D12" w:rsidRDefault="00B41CE4" w:rsidP="00B41CE4">
      <w:pPr>
        <w:spacing w:after="120"/>
        <w:jc w:val="center"/>
        <w:rPr>
          <w:rFonts w:ascii="Myriad Pro" w:hAnsi="Myriad Pro" w:cstheme="minorHAnsi"/>
          <w:sz w:val="24"/>
          <w:szCs w:val="22"/>
        </w:rPr>
      </w:pPr>
      <w:r w:rsidRPr="006E7D12">
        <w:rPr>
          <w:rFonts w:ascii="Myriad Pro" w:hAnsi="Myriad Pro" w:cstheme="minorHAnsi"/>
          <w:sz w:val="24"/>
          <w:szCs w:val="22"/>
        </w:rPr>
        <w:t>Open International Competition</w:t>
      </w:r>
    </w:p>
    <w:p w:rsidR="00B41CE4" w:rsidRPr="006E7D12" w:rsidRDefault="00B41CE4" w:rsidP="00B41CE4">
      <w:pPr>
        <w:spacing w:after="120"/>
        <w:jc w:val="center"/>
        <w:rPr>
          <w:rFonts w:ascii="Myriad Pro" w:hAnsi="Myriad Pro" w:cstheme="minorHAnsi"/>
          <w:sz w:val="24"/>
          <w:szCs w:val="22"/>
        </w:rPr>
      </w:pPr>
    </w:p>
    <w:p w:rsidR="00B41CE4" w:rsidRPr="006E7D12" w:rsidRDefault="00B41CE4" w:rsidP="00B41CE4">
      <w:pPr>
        <w:spacing w:after="120"/>
        <w:jc w:val="center"/>
        <w:rPr>
          <w:rFonts w:ascii="Myriad Pro" w:hAnsi="Myriad Pro" w:cstheme="minorHAnsi"/>
          <w:b/>
          <w:sz w:val="24"/>
          <w:szCs w:val="22"/>
        </w:rPr>
      </w:pPr>
      <w:r w:rsidRPr="006E7D12">
        <w:rPr>
          <w:rFonts w:ascii="Myriad Pro" w:hAnsi="Myriad Pro" w:cstheme="minorHAnsi"/>
          <w:b/>
          <w:sz w:val="24"/>
          <w:szCs w:val="22"/>
        </w:rPr>
        <w:t xml:space="preserve">Request for Proposals RFP121018 </w:t>
      </w:r>
    </w:p>
    <w:p w:rsidR="00B41CE4" w:rsidRPr="006E7D12" w:rsidRDefault="00B41CE4" w:rsidP="00B41CE4">
      <w:pPr>
        <w:spacing w:after="120"/>
        <w:jc w:val="center"/>
        <w:rPr>
          <w:rFonts w:ascii="Myriad Pro" w:hAnsi="Myriad Pro" w:cstheme="minorHAnsi"/>
          <w:b/>
          <w:sz w:val="24"/>
          <w:szCs w:val="22"/>
        </w:rPr>
      </w:pPr>
      <w:r w:rsidRPr="006E7D12">
        <w:rPr>
          <w:rFonts w:ascii="Myriad Pro" w:hAnsi="Myriad Pro" w:cstheme="minorHAnsi"/>
          <w:b/>
          <w:sz w:val="24"/>
          <w:szCs w:val="22"/>
        </w:rPr>
        <w:t>R3I Outcome Evaluation and Vulnerability Benchmarking Tool (B-tool) Exercise</w:t>
      </w:r>
    </w:p>
    <w:p w:rsidR="00B41CE4" w:rsidRPr="00F74FA7" w:rsidRDefault="00B41CE4" w:rsidP="00B41CE4">
      <w:pPr>
        <w:spacing w:after="120"/>
        <w:jc w:val="center"/>
        <w:rPr>
          <w:rFonts w:ascii="Myriad Pro" w:hAnsi="Myriad Pro" w:cstheme="minorHAnsi"/>
          <w:sz w:val="22"/>
          <w:szCs w:val="22"/>
        </w:rPr>
      </w:pPr>
    </w:p>
    <w:p w:rsidR="00B41CE4" w:rsidRPr="00F74FA7" w:rsidRDefault="00B41CE4" w:rsidP="00B41CE4">
      <w:pPr>
        <w:spacing w:after="120"/>
        <w:jc w:val="center"/>
        <w:rPr>
          <w:rFonts w:ascii="Myriad Pro" w:hAnsi="Myriad Pro" w:cstheme="minorHAnsi"/>
          <w:sz w:val="22"/>
          <w:szCs w:val="22"/>
        </w:rPr>
      </w:pPr>
    </w:p>
    <w:p w:rsidR="00B41CE4" w:rsidRPr="00F74FA7" w:rsidRDefault="00B41CE4" w:rsidP="00B41CE4">
      <w:pPr>
        <w:spacing w:after="120"/>
        <w:jc w:val="center"/>
        <w:rPr>
          <w:rFonts w:ascii="Myriad Pro" w:hAnsi="Myriad Pro" w:cstheme="minorHAnsi"/>
          <w:sz w:val="22"/>
          <w:szCs w:val="22"/>
        </w:rPr>
      </w:pPr>
    </w:p>
    <w:p w:rsidR="00B41CE4" w:rsidRPr="00F74FA7" w:rsidRDefault="00B41CE4" w:rsidP="00B41CE4">
      <w:pPr>
        <w:spacing w:after="120"/>
        <w:rPr>
          <w:rFonts w:ascii="Myriad Pro" w:hAnsi="Myriad Pro" w:cstheme="minorHAnsi"/>
          <w:sz w:val="22"/>
          <w:szCs w:val="22"/>
        </w:rPr>
      </w:pPr>
    </w:p>
    <w:p w:rsidR="00B41CE4" w:rsidRPr="00F74FA7" w:rsidRDefault="00B41CE4" w:rsidP="00B41CE4">
      <w:pPr>
        <w:spacing w:after="120"/>
        <w:rPr>
          <w:rFonts w:ascii="Myriad Pro" w:hAnsi="Myriad Pro" w:cstheme="minorHAnsi"/>
          <w:sz w:val="22"/>
          <w:szCs w:val="22"/>
        </w:rPr>
      </w:pPr>
    </w:p>
    <w:p w:rsidR="00B41CE4" w:rsidRPr="00F74FA7" w:rsidRDefault="00B41CE4" w:rsidP="00B41CE4">
      <w:pPr>
        <w:spacing w:after="120"/>
        <w:rPr>
          <w:rFonts w:ascii="Myriad Pro" w:hAnsi="Myriad Pro" w:cstheme="minorHAnsi"/>
          <w:sz w:val="22"/>
          <w:szCs w:val="22"/>
        </w:rPr>
      </w:pPr>
    </w:p>
    <w:p w:rsidR="00B41CE4" w:rsidRPr="00F74FA7" w:rsidRDefault="00B41CE4" w:rsidP="00B41CE4">
      <w:pPr>
        <w:spacing w:after="120"/>
        <w:rPr>
          <w:rFonts w:ascii="Myriad Pro" w:hAnsi="Myriad Pro" w:cstheme="minorHAnsi"/>
          <w:sz w:val="22"/>
          <w:szCs w:val="22"/>
        </w:rPr>
        <w:sectPr w:rsidR="00B41CE4" w:rsidRPr="00F74FA7" w:rsidSect="00B41CE4">
          <w:headerReference w:type="default" r:id="rId8"/>
          <w:footerReference w:type="default" r:id="rId9"/>
          <w:pgSz w:w="12240" w:h="15840" w:code="1"/>
          <w:pgMar w:top="1440" w:right="1440" w:bottom="1440" w:left="1440" w:header="720" w:footer="720" w:gutter="0"/>
          <w:cols w:space="720"/>
          <w:docGrid w:linePitch="360"/>
        </w:sectPr>
      </w:pPr>
    </w:p>
    <w:p w:rsidR="00B41CE4" w:rsidRDefault="00B41CE4" w:rsidP="00774E58">
      <w:pPr>
        <w:pStyle w:val="ListParagraph"/>
        <w:numPr>
          <w:ilvl w:val="0"/>
          <w:numId w:val="17"/>
        </w:numPr>
        <w:autoSpaceDE w:val="0"/>
        <w:autoSpaceDN w:val="0"/>
        <w:adjustRightInd w:val="0"/>
        <w:spacing w:after="120"/>
        <w:contextualSpacing/>
        <w:rPr>
          <w:rFonts w:ascii="Myriad Pro" w:hAnsi="Myriad Pro" w:cstheme="minorHAnsi"/>
          <w:b/>
          <w:color w:val="000000"/>
          <w:sz w:val="22"/>
          <w:szCs w:val="22"/>
        </w:rPr>
        <w:sectPr w:rsidR="00B41CE4" w:rsidSect="00C85444">
          <w:headerReference w:type="default" r:id="rId10"/>
          <w:type w:val="continuous"/>
          <w:pgSz w:w="12240" w:h="15840" w:code="1"/>
          <w:pgMar w:top="1440" w:right="1440" w:bottom="1440" w:left="1440" w:header="720" w:footer="720" w:gutter="0"/>
          <w:cols w:space="720"/>
          <w:docGrid w:linePitch="360"/>
        </w:sectPr>
      </w:pPr>
    </w:p>
    <w:p w:rsidR="00B41CE4" w:rsidRPr="00F74FA7" w:rsidRDefault="00B41CE4" w:rsidP="00774E58">
      <w:pPr>
        <w:pStyle w:val="ListParagraph"/>
        <w:numPr>
          <w:ilvl w:val="0"/>
          <w:numId w:val="17"/>
        </w:numPr>
        <w:autoSpaceDE w:val="0"/>
        <w:autoSpaceDN w:val="0"/>
        <w:adjustRightInd w:val="0"/>
        <w:spacing w:after="120"/>
        <w:contextualSpacing/>
        <w:rPr>
          <w:rFonts w:ascii="Myriad Pro" w:hAnsi="Myriad Pro" w:cstheme="minorHAnsi"/>
          <w:b/>
          <w:color w:val="000000"/>
          <w:sz w:val="22"/>
          <w:szCs w:val="22"/>
        </w:rPr>
      </w:pPr>
      <w:r w:rsidRPr="00F74FA7">
        <w:rPr>
          <w:rFonts w:ascii="Myriad Pro" w:hAnsi="Myriad Pro" w:cstheme="minorHAnsi"/>
          <w:b/>
          <w:color w:val="000000"/>
          <w:sz w:val="22"/>
          <w:szCs w:val="22"/>
        </w:rPr>
        <w:lastRenderedPageBreak/>
        <w:t>INTRODUCTION</w:t>
      </w:r>
    </w:p>
    <w:p w:rsidR="00B41CE4" w:rsidRPr="00F74FA7" w:rsidRDefault="00B41CE4" w:rsidP="00B41CE4">
      <w:pPr>
        <w:spacing w:after="120"/>
        <w:jc w:val="both"/>
        <w:rPr>
          <w:rFonts w:ascii="Myriad Pro" w:hAnsi="Myriad Pro" w:cstheme="minorHAnsi"/>
          <w:bCs/>
          <w:sz w:val="22"/>
          <w:szCs w:val="22"/>
        </w:rPr>
      </w:pPr>
      <w:r w:rsidRPr="00F74FA7">
        <w:rPr>
          <w:rFonts w:ascii="Myriad Pro" w:hAnsi="Myriad Pro" w:cstheme="minorHAnsi"/>
          <w:bCs/>
          <w:sz w:val="22"/>
          <w:szCs w:val="22"/>
        </w:rPr>
        <w:t>Recognizing the need of Overseas Countries and Territories (OCTs), small islands in the Caribbean region (11 islands: Anguilla, Aruba, Bonaire, Cayman Islands, Curacao, Montserrat, Saba, Sint Eustatius, Sint Maarten, Turks and Caicos and The Virgin islands), to enhance their regional and national capacities for disaster risk reduction, the EU granted funds to UNDP Barbados and OECS to implement a Regional Risk Reduction Initiative (R3I).</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bCs/>
          <w:sz w:val="22"/>
          <w:szCs w:val="22"/>
        </w:rPr>
        <w:t xml:space="preserve">Hence the Regional Risk Reduction Initiative (R3I) seeks to </w:t>
      </w:r>
      <w:r w:rsidRPr="00F74FA7">
        <w:rPr>
          <w:rFonts w:ascii="Myriad Pro" w:hAnsi="Myriad Pro" w:cstheme="minorHAnsi"/>
          <w:sz w:val="22"/>
          <w:szCs w:val="22"/>
        </w:rPr>
        <w:t>address the risk and exposure of the Dutch and British small island overseas countries and territories by developing the capacity, knowledge and tools to enable the mainstreaming of disaster risk management consistent with the Hyogo Framework for Action (HFA).</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 xml:space="preserve">Funded by the EU in the amount of </w:t>
      </w:r>
      <w:r>
        <w:rPr>
          <w:rFonts w:ascii="Myriad Pro" w:hAnsi="Myriad Pro" w:cstheme="minorHAnsi"/>
          <w:sz w:val="22"/>
          <w:szCs w:val="22"/>
        </w:rPr>
        <w:t>€</w:t>
      </w:r>
      <w:r w:rsidRPr="00F74FA7">
        <w:rPr>
          <w:rFonts w:ascii="Myriad Pro" w:hAnsi="Myriad Pro" w:cstheme="minorHAnsi"/>
          <w:sz w:val="22"/>
          <w:szCs w:val="22"/>
        </w:rPr>
        <w:t>4.9m, the project is directly implemented (DIM) by UNDP Barbados and the OECS over the period 2009 to 2012. The initial 3</w:t>
      </w:r>
      <w:r>
        <w:rPr>
          <w:rFonts w:ascii="Myriad Pro" w:hAnsi="Myriad Pro" w:cstheme="minorHAnsi"/>
          <w:sz w:val="22"/>
          <w:szCs w:val="22"/>
        </w:rPr>
        <w:t>-</w:t>
      </w:r>
      <w:r w:rsidRPr="00F74FA7">
        <w:rPr>
          <w:rFonts w:ascii="Myriad Pro" w:hAnsi="Myriad Pro" w:cstheme="minorHAnsi"/>
          <w:sz w:val="22"/>
          <w:szCs w:val="22"/>
        </w:rPr>
        <w:t xml:space="preserve">year period was extended by </w:t>
      </w:r>
      <w:r>
        <w:rPr>
          <w:rFonts w:ascii="Myriad Pro" w:hAnsi="Myriad Pro" w:cstheme="minorHAnsi"/>
          <w:sz w:val="22"/>
          <w:szCs w:val="22"/>
        </w:rPr>
        <w:t>1</w:t>
      </w:r>
      <w:r w:rsidRPr="00F74FA7">
        <w:rPr>
          <w:rFonts w:ascii="Myriad Pro" w:hAnsi="Myriad Pro" w:cstheme="minorHAnsi"/>
          <w:sz w:val="22"/>
          <w:szCs w:val="22"/>
        </w:rPr>
        <w:t xml:space="preserve"> year to run until 31 December 2012.</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project is organized around 5 outputs as follows:</w:t>
      </w:r>
    </w:p>
    <w:p w:rsidR="00B41CE4" w:rsidRPr="00F74FA7" w:rsidRDefault="00B41CE4" w:rsidP="00774E58">
      <w:pPr>
        <w:numPr>
          <w:ilvl w:val="0"/>
          <w:numId w:val="5"/>
        </w:numPr>
        <w:spacing w:after="120"/>
        <w:jc w:val="both"/>
        <w:rPr>
          <w:rFonts w:ascii="Myriad Pro" w:hAnsi="Myriad Pro" w:cstheme="minorHAnsi"/>
          <w:sz w:val="22"/>
          <w:szCs w:val="22"/>
        </w:rPr>
      </w:pPr>
      <w:r w:rsidRPr="00F74FA7">
        <w:rPr>
          <w:rFonts w:ascii="Myriad Pro" w:hAnsi="Myriad Pro" w:cstheme="minorHAnsi"/>
          <w:sz w:val="22"/>
          <w:szCs w:val="22"/>
        </w:rPr>
        <w:t>Output 1: Capacity of OCTs in CDM in relation to hazard mapping and vulnerability assessments increased</w:t>
      </w:r>
    </w:p>
    <w:p w:rsidR="00B41CE4" w:rsidRPr="00F74FA7" w:rsidRDefault="00B41CE4" w:rsidP="00774E58">
      <w:pPr>
        <w:numPr>
          <w:ilvl w:val="0"/>
          <w:numId w:val="5"/>
        </w:numPr>
        <w:spacing w:after="120"/>
        <w:jc w:val="both"/>
        <w:rPr>
          <w:rFonts w:ascii="Myriad Pro" w:hAnsi="Myriad Pro" w:cstheme="minorHAnsi"/>
          <w:sz w:val="22"/>
          <w:szCs w:val="22"/>
        </w:rPr>
      </w:pPr>
      <w:r w:rsidRPr="00F74FA7">
        <w:rPr>
          <w:rFonts w:ascii="Myriad Pro" w:hAnsi="Myriad Pro" w:cstheme="minorHAnsi"/>
          <w:sz w:val="22"/>
          <w:szCs w:val="22"/>
        </w:rPr>
        <w:t>Output 2: Early Warning System (EWS) feasibility study and pilot implemented</w:t>
      </w:r>
    </w:p>
    <w:p w:rsidR="00B41CE4" w:rsidRPr="00F74FA7" w:rsidRDefault="00B41CE4" w:rsidP="00774E58">
      <w:pPr>
        <w:numPr>
          <w:ilvl w:val="0"/>
          <w:numId w:val="5"/>
        </w:numPr>
        <w:spacing w:after="120"/>
        <w:jc w:val="both"/>
        <w:rPr>
          <w:rFonts w:ascii="Myriad Pro" w:hAnsi="Myriad Pro" w:cstheme="minorHAnsi"/>
          <w:sz w:val="22"/>
          <w:szCs w:val="22"/>
        </w:rPr>
      </w:pPr>
      <w:r w:rsidRPr="00F74FA7">
        <w:rPr>
          <w:rFonts w:ascii="Myriad Pro" w:hAnsi="Myriad Pro" w:cstheme="minorHAnsi"/>
          <w:sz w:val="22"/>
          <w:szCs w:val="22"/>
        </w:rPr>
        <w:t>Output 3: Capacity built in response, rescue and recovery</w:t>
      </w:r>
    </w:p>
    <w:p w:rsidR="00B41CE4" w:rsidRPr="00F74FA7" w:rsidRDefault="00B41CE4" w:rsidP="00774E58">
      <w:pPr>
        <w:numPr>
          <w:ilvl w:val="0"/>
          <w:numId w:val="5"/>
        </w:numPr>
        <w:spacing w:after="120"/>
        <w:jc w:val="both"/>
        <w:rPr>
          <w:rFonts w:ascii="Myriad Pro" w:hAnsi="Myriad Pro" w:cstheme="minorHAnsi"/>
          <w:sz w:val="22"/>
          <w:szCs w:val="22"/>
        </w:rPr>
      </w:pPr>
      <w:r w:rsidRPr="00F74FA7">
        <w:rPr>
          <w:rFonts w:ascii="Myriad Pro" w:hAnsi="Myriad Pro" w:cstheme="minorHAnsi"/>
          <w:sz w:val="22"/>
          <w:szCs w:val="22"/>
        </w:rPr>
        <w:t>Output 4: Technical assistance provided for local disaster management institutions and implementing partners</w:t>
      </w:r>
    </w:p>
    <w:p w:rsidR="00B41CE4" w:rsidRPr="00F74FA7" w:rsidRDefault="00B41CE4" w:rsidP="00774E58">
      <w:pPr>
        <w:numPr>
          <w:ilvl w:val="0"/>
          <w:numId w:val="5"/>
        </w:numPr>
        <w:spacing w:after="120"/>
        <w:jc w:val="both"/>
        <w:rPr>
          <w:rFonts w:ascii="Myriad Pro" w:hAnsi="Myriad Pro" w:cstheme="minorHAnsi"/>
          <w:sz w:val="22"/>
          <w:szCs w:val="22"/>
        </w:rPr>
      </w:pPr>
      <w:r w:rsidRPr="00F74FA7">
        <w:rPr>
          <w:rFonts w:ascii="Myriad Pro" w:hAnsi="Myriad Pro" w:cstheme="minorHAnsi"/>
          <w:sz w:val="22"/>
          <w:szCs w:val="22"/>
        </w:rPr>
        <w:t>Output 5: Coordination, training and dissemination</w:t>
      </w:r>
    </w:p>
    <w:p w:rsidR="00B41CE4" w:rsidRPr="00F74FA7" w:rsidRDefault="00B41CE4" w:rsidP="00B41CE4">
      <w:pPr>
        <w:spacing w:after="120"/>
        <w:jc w:val="both"/>
        <w:rPr>
          <w:rFonts w:ascii="Myriad Pro" w:hAnsi="Myriad Pro" w:cstheme="minorHAnsi"/>
          <w:b/>
          <w:sz w:val="22"/>
          <w:szCs w:val="22"/>
        </w:rPr>
      </w:pPr>
      <w:r w:rsidRPr="00F74FA7">
        <w:rPr>
          <w:rFonts w:ascii="Myriad Pro" w:hAnsi="Myriad Pro" w:cstheme="minorHAnsi"/>
          <w:sz w:val="22"/>
          <w:szCs w:val="22"/>
        </w:rPr>
        <w:t>These outputs, covering a broad range of Comprehensive Disaster Management constitutive elements, aim to achieve the intended following outcome</w:t>
      </w:r>
      <w:r>
        <w:rPr>
          <w:rFonts w:ascii="Myriad Pro" w:hAnsi="Myriad Pro" w:cstheme="minorHAnsi"/>
          <w:sz w:val="22"/>
          <w:szCs w:val="22"/>
        </w:rPr>
        <w:t>:</w:t>
      </w:r>
      <w:r w:rsidRPr="00F74FA7">
        <w:rPr>
          <w:rFonts w:ascii="Myriad Pro" w:hAnsi="Myriad Pro" w:cstheme="minorHAnsi"/>
          <w:sz w:val="22"/>
          <w:szCs w:val="22"/>
        </w:rPr>
        <w:t xml:space="preserve"> “Enhanced regional and national capacities for disaster risk reduction associated with natural, environmental and technological hazards, within the broader context of climate change, and for effective recovery”.</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principal beneficiaries targeted were the stakeholders within the national disaster management system. This consisted mainly of the disaster management offices, which served as the project’s focal points for coordination of activities within the countries. Other stakeholders included the GIS-related departments, meteorological services, fire and police departments, hospitals and the Red Cross.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Partners which helped to implement or facilitate various activities included UNESCO-IHE, RAC REMPEITC, NASA and UCAR JOSS.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Given the complexity of the project, involving 11 islands, each at varying levels of capacities, and covering many different areas of expertise related to disaster management it was decided to benchmark countries’ overall national disaster management capacities through the use of the Vulnerability Benchmarking Tool (B-tool).</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This comprehensive exercise, conducted during May-June 2010 in each beneficiary country, became an appropriate indicator of the project, allowing a comparative evaluation of countries progress towards the intended outcome of the project stated here above. Further, the scoring system of the B-tool allows a synthetic view of the results and serves, beyond the objective of the R3</w:t>
      </w:r>
      <w:r>
        <w:rPr>
          <w:rFonts w:ascii="Myriad Pro" w:hAnsi="Myriad Pro" w:cstheme="minorHAnsi"/>
          <w:sz w:val="22"/>
          <w:szCs w:val="22"/>
        </w:rPr>
        <w:t>I</w:t>
      </w:r>
      <w:r w:rsidRPr="00F74FA7">
        <w:rPr>
          <w:rFonts w:ascii="Myriad Pro" w:hAnsi="Myriad Pro" w:cstheme="minorHAnsi"/>
          <w:sz w:val="22"/>
          <w:szCs w:val="22"/>
        </w:rPr>
        <w:t>’s evaluation, as a reference for the countries decision makers.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lastRenderedPageBreak/>
        <w:t xml:space="preserve">Hence the present Terms of Reference include specifically </w:t>
      </w:r>
      <w:r w:rsidRPr="00F74FA7">
        <w:rPr>
          <w:rFonts w:ascii="Myriad Pro" w:hAnsi="Myriad Pro" w:cs="Arial"/>
          <w:b/>
          <w:sz w:val="22"/>
          <w:szCs w:val="22"/>
        </w:rPr>
        <w:t xml:space="preserve">an actualization of the B-tool </w:t>
      </w:r>
      <w:r>
        <w:rPr>
          <w:rFonts w:ascii="Myriad Pro" w:hAnsi="Myriad Pro" w:cs="Arial"/>
          <w:b/>
          <w:sz w:val="22"/>
          <w:szCs w:val="22"/>
        </w:rPr>
        <w:t>exercise</w:t>
      </w:r>
      <w:r w:rsidRPr="00F74FA7">
        <w:rPr>
          <w:rFonts w:ascii="Myriad Pro" w:hAnsi="Myriad Pro" w:cstheme="minorHAnsi"/>
          <w:sz w:val="22"/>
          <w:szCs w:val="22"/>
        </w:rPr>
        <w:t xml:space="preserve">, which shall result in new B-tool reports for each country. A substantive part of the evaluator’s work (estimated at approximately 50% of the budget) shall be dedicated to this second B-tool </w:t>
      </w:r>
      <w:r>
        <w:rPr>
          <w:rFonts w:ascii="Myriad Pro" w:hAnsi="Myriad Pro" w:cstheme="minorHAnsi"/>
          <w:sz w:val="22"/>
          <w:szCs w:val="22"/>
        </w:rPr>
        <w:t>assessment</w:t>
      </w:r>
      <w:r w:rsidRPr="00F74FA7">
        <w:rPr>
          <w:rFonts w:ascii="Myriad Pro" w:hAnsi="Myriad Pro" w:cstheme="minorHAnsi"/>
          <w:sz w:val="22"/>
          <w:szCs w:val="22"/>
        </w:rPr>
        <w:t>.</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It is worth noting that during the course of the project, 3 of the beneficiary islands: Bonaire, Saba and S</w:t>
      </w:r>
      <w:r>
        <w:rPr>
          <w:rFonts w:ascii="Myriad Pro" w:hAnsi="Myriad Pro" w:cstheme="minorHAnsi"/>
          <w:sz w:val="22"/>
          <w:szCs w:val="22"/>
        </w:rPr>
        <w:t>in</w:t>
      </w:r>
      <w:r w:rsidRPr="00F74FA7">
        <w:rPr>
          <w:rFonts w:ascii="Myriad Pro" w:hAnsi="Myriad Pro" w:cstheme="minorHAnsi"/>
          <w:sz w:val="22"/>
          <w:szCs w:val="22"/>
        </w:rPr>
        <w:t>t Eustatius (BES islands), changed their political status to become municipalities of The Kingdom of the Netherlands. This important change, which took effect on 10/10/10 had deep reorganizational consequences in these three islands, which affected the ability of stakeholders there to adequately take advantage of the project. Today, the BES islands may be considered as 1 entity the Caribbean Netherlands.</w:t>
      </w:r>
    </w:p>
    <w:p w:rsidR="00B41CE4" w:rsidRPr="00F74FA7" w:rsidRDefault="00B41CE4" w:rsidP="00B41CE4">
      <w:pPr>
        <w:spacing w:after="120"/>
        <w:jc w:val="both"/>
        <w:rPr>
          <w:rFonts w:ascii="Myriad Pro" w:hAnsi="Myriad Pro" w:cstheme="minorHAnsi"/>
          <w:color w:val="000000"/>
          <w:sz w:val="22"/>
          <w:szCs w:val="22"/>
        </w:rPr>
      </w:pPr>
      <w:r w:rsidRPr="00F74FA7">
        <w:rPr>
          <w:rFonts w:ascii="Myriad Pro" w:hAnsi="Myriad Pro" w:cstheme="minorHAnsi"/>
          <w:sz w:val="22"/>
          <w:szCs w:val="22"/>
        </w:rPr>
        <w:t>It is foreseen that a team will be necessary to carry over the work required. The terms of reference below refer to this team as “the consultant” or “consultants” or “the evaluator” or “evaluators”</w:t>
      </w:r>
    </w:p>
    <w:p w:rsidR="00B41CE4" w:rsidRPr="00F74FA7" w:rsidRDefault="00B41CE4" w:rsidP="00B41CE4">
      <w:pPr>
        <w:autoSpaceDE w:val="0"/>
        <w:autoSpaceDN w:val="0"/>
        <w:adjustRightInd w:val="0"/>
        <w:spacing w:after="120"/>
        <w:jc w:val="both"/>
        <w:rPr>
          <w:rFonts w:ascii="Myriad Pro" w:hAnsi="Myriad Pro" w:cstheme="minorHAnsi"/>
          <w:color w:val="000000"/>
          <w:sz w:val="22"/>
          <w:szCs w:val="22"/>
        </w:rPr>
      </w:pPr>
    </w:p>
    <w:p w:rsidR="00B41CE4" w:rsidRPr="00F74FA7"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F74FA7">
        <w:rPr>
          <w:rFonts w:ascii="Myriad Pro" w:hAnsi="Myriad Pro" w:cstheme="minorHAnsi"/>
          <w:b/>
          <w:color w:val="000000"/>
          <w:sz w:val="22"/>
          <w:szCs w:val="22"/>
        </w:rPr>
        <w:t>OBJECTIVES OF THE EVALUATION</w:t>
      </w:r>
    </w:p>
    <w:p w:rsidR="00B41CE4" w:rsidRPr="00F74FA7" w:rsidRDefault="00B41CE4" w:rsidP="00B41CE4">
      <w:pPr>
        <w:spacing w:after="120"/>
        <w:rPr>
          <w:rFonts w:ascii="Myriad Pro" w:hAnsi="Myriad Pro" w:cstheme="minorHAnsi"/>
          <w:sz w:val="22"/>
          <w:szCs w:val="22"/>
        </w:rPr>
      </w:pPr>
      <w:r w:rsidRPr="00F74FA7">
        <w:rPr>
          <w:rFonts w:ascii="Myriad Pro" w:hAnsi="Myriad Pro" w:cstheme="minorHAnsi"/>
          <w:sz w:val="22"/>
          <w:szCs w:val="22"/>
        </w:rPr>
        <w:t xml:space="preserve">This exercise is the final project evaluation, which is intended to demonstrate the level of change in the measured variables and level of success of the outputs </w:t>
      </w:r>
      <w:r>
        <w:rPr>
          <w:rFonts w:ascii="Myriad Pro" w:hAnsi="Myriad Pro" w:cstheme="minorHAnsi"/>
          <w:sz w:val="22"/>
          <w:szCs w:val="22"/>
        </w:rPr>
        <w:t xml:space="preserve">and outcome </w:t>
      </w:r>
      <w:r w:rsidRPr="00F74FA7">
        <w:rPr>
          <w:rFonts w:ascii="Myriad Pro" w:hAnsi="Myriad Pro" w:cstheme="minorHAnsi"/>
          <w:sz w:val="22"/>
          <w:szCs w:val="22"/>
        </w:rPr>
        <w:t>achieved.</w:t>
      </w:r>
    </w:p>
    <w:p w:rsidR="00B41CE4" w:rsidRPr="00F74FA7" w:rsidRDefault="00B41CE4" w:rsidP="00B41CE4">
      <w:pPr>
        <w:spacing w:after="120"/>
        <w:rPr>
          <w:rFonts w:ascii="Myriad Pro" w:hAnsi="Myriad Pro" w:cstheme="minorHAnsi"/>
          <w:sz w:val="22"/>
          <w:szCs w:val="22"/>
        </w:rPr>
      </w:pPr>
      <w:r w:rsidRPr="00F74FA7">
        <w:rPr>
          <w:rFonts w:ascii="Myriad Pro" w:hAnsi="Myriad Pro" w:cstheme="minorHAnsi"/>
          <w:sz w:val="22"/>
          <w:szCs w:val="22"/>
        </w:rPr>
        <w:t xml:space="preserve">This will contribute to an analysis </w:t>
      </w:r>
      <w:r>
        <w:rPr>
          <w:rFonts w:ascii="Myriad Pro" w:hAnsi="Myriad Pro" w:cstheme="minorHAnsi"/>
          <w:sz w:val="22"/>
          <w:szCs w:val="22"/>
        </w:rPr>
        <w:t xml:space="preserve">and assessment </w:t>
      </w:r>
      <w:r w:rsidRPr="00F74FA7">
        <w:rPr>
          <w:rFonts w:ascii="Myriad Pro" w:hAnsi="Myriad Pro" w:cstheme="minorHAnsi"/>
          <w:sz w:val="22"/>
          <w:szCs w:val="22"/>
        </w:rPr>
        <w:t xml:space="preserve">of: </w:t>
      </w:r>
    </w:p>
    <w:p w:rsidR="00B41CE4" w:rsidRPr="00F74FA7" w:rsidRDefault="00B41CE4" w:rsidP="00774E58">
      <w:pPr>
        <w:pStyle w:val="ListParagraph"/>
        <w:numPr>
          <w:ilvl w:val="0"/>
          <w:numId w:val="6"/>
        </w:numPr>
        <w:spacing w:after="120"/>
        <w:contextualSpacing/>
        <w:rPr>
          <w:rFonts w:ascii="Myriad Pro" w:hAnsi="Myriad Pro" w:cstheme="minorHAnsi"/>
          <w:sz w:val="22"/>
          <w:szCs w:val="22"/>
        </w:rPr>
      </w:pPr>
      <w:r w:rsidRPr="00F74FA7">
        <w:rPr>
          <w:rFonts w:ascii="Myriad Pro" w:hAnsi="Myriad Pro" w:cstheme="minorHAnsi"/>
          <w:sz w:val="22"/>
          <w:szCs w:val="22"/>
        </w:rPr>
        <w:t>The relevance of the project, and in particular its regional dimension</w:t>
      </w:r>
    </w:p>
    <w:p w:rsidR="00B41CE4" w:rsidRPr="00F74FA7" w:rsidRDefault="00B41CE4" w:rsidP="00774E58">
      <w:pPr>
        <w:pStyle w:val="ListParagraph"/>
        <w:numPr>
          <w:ilvl w:val="0"/>
          <w:numId w:val="6"/>
        </w:numPr>
        <w:spacing w:after="120"/>
        <w:contextualSpacing/>
        <w:rPr>
          <w:rFonts w:ascii="Myriad Pro" w:hAnsi="Myriad Pro" w:cstheme="minorHAnsi"/>
          <w:sz w:val="22"/>
          <w:szCs w:val="22"/>
        </w:rPr>
      </w:pPr>
      <w:r w:rsidRPr="00F74FA7">
        <w:rPr>
          <w:rFonts w:ascii="Myriad Pro" w:hAnsi="Myriad Pro" w:cstheme="minorHAnsi"/>
          <w:sz w:val="22"/>
          <w:szCs w:val="22"/>
        </w:rPr>
        <w:t>The effectiveness and efficiency with which the EU’s resources have been used</w:t>
      </w:r>
    </w:p>
    <w:p w:rsidR="00B41CE4" w:rsidRPr="00F74FA7" w:rsidRDefault="00B41CE4" w:rsidP="00774E58">
      <w:pPr>
        <w:pStyle w:val="ListParagraph"/>
        <w:numPr>
          <w:ilvl w:val="0"/>
          <w:numId w:val="6"/>
        </w:numPr>
        <w:spacing w:after="120"/>
        <w:contextualSpacing/>
        <w:rPr>
          <w:rFonts w:ascii="Myriad Pro" w:hAnsi="Myriad Pro" w:cstheme="minorHAnsi"/>
          <w:sz w:val="22"/>
          <w:szCs w:val="22"/>
        </w:rPr>
      </w:pPr>
      <w:r w:rsidRPr="00F74FA7">
        <w:rPr>
          <w:rFonts w:ascii="Myriad Pro" w:hAnsi="Myriad Pro" w:cstheme="minorHAnsi"/>
          <w:sz w:val="22"/>
          <w:szCs w:val="22"/>
        </w:rPr>
        <w:t xml:space="preserve">The usefulness and sustainability of the results for the beneficiaries </w:t>
      </w:r>
    </w:p>
    <w:p w:rsidR="00B41CE4" w:rsidRDefault="00B41CE4" w:rsidP="00774E58">
      <w:pPr>
        <w:pStyle w:val="ListParagraph"/>
        <w:numPr>
          <w:ilvl w:val="0"/>
          <w:numId w:val="6"/>
        </w:numPr>
        <w:spacing w:after="120"/>
        <w:contextualSpacing/>
        <w:rPr>
          <w:rFonts w:ascii="Myriad Pro" w:hAnsi="Myriad Pro" w:cstheme="minorHAnsi"/>
          <w:sz w:val="22"/>
          <w:szCs w:val="22"/>
        </w:rPr>
      </w:pPr>
      <w:r w:rsidRPr="00F74FA7">
        <w:rPr>
          <w:rFonts w:ascii="Myriad Pro" w:hAnsi="Myriad Pro" w:cstheme="minorHAnsi"/>
          <w:sz w:val="22"/>
          <w:szCs w:val="22"/>
        </w:rPr>
        <w:t>UNDP’s performance as a development partner</w:t>
      </w:r>
    </w:p>
    <w:p w:rsidR="00B41CE4" w:rsidRPr="006C760D" w:rsidRDefault="00B41CE4" w:rsidP="00774E58">
      <w:pPr>
        <w:pStyle w:val="ListParagraph"/>
        <w:numPr>
          <w:ilvl w:val="0"/>
          <w:numId w:val="6"/>
        </w:numPr>
        <w:spacing w:after="120"/>
        <w:contextualSpacing/>
        <w:rPr>
          <w:rFonts w:ascii="Myriad Pro" w:hAnsi="Myriad Pro" w:cstheme="minorHAnsi"/>
          <w:sz w:val="22"/>
          <w:szCs w:val="22"/>
        </w:rPr>
      </w:pPr>
      <w:r>
        <w:rPr>
          <w:rFonts w:ascii="Myriad Pro" w:hAnsi="Myriad Pro" w:cstheme="minorHAnsi"/>
          <w:sz w:val="22"/>
          <w:szCs w:val="22"/>
        </w:rPr>
        <w:t>UNDP’s contribution to the expected result</w:t>
      </w:r>
    </w:p>
    <w:p w:rsidR="00B41CE4" w:rsidRPr="006C760D" w:rsidRDefault="00B41CE4" w:rsidP="00B41CE4">
      <w:pPr>
        <w:spacing w:after="120"/>
        <w:rPr>
          <w:rFonts w:ascii="Myriad Pro" w:hAnsi="Myriad Pro" w:cstheme="minorHAnsi"/>
          <w:sz w:val="22"/>
          <w:szCs w:val="22"/>
        </w:rPr>
      </w:pPr>
      <w:r w:rsidRPr="006C760D">
        <w:rPr>
          <w:rFonts w:ascii="Myriad Pro" w:hAnsi="Myriad Pro" w:cstheme="minorHAnsi"/>
          <w:sz w:val="22"/>
          <w:szCs w:val="22"/>
        </w:rPr>
        <w:t>In addition a substantial output from this evaluation will be the B-tool assessment, which will:</w:t>
      </w:r>
    </w:p>
    <w:p w:rsidR="00B41CE4" w:rsidRPr="006C760D" w:rsidRDefault="00B41CE4" w:rsidP="00774E58">
      <w:pPr>
        <w:pStyle w:val="ListParagraph"/>
        <w:numPr>
          <w:ilvl w:val="0"/>
          <w:numId w:val="7"/>
        </w:numPr>
        <w:spacing w:after="120"/>
        <w:contextualSpacing/>
        <w:rPr>
          <w:rFonts w:ascii="Myriad Pro" w:hAnsi="Myriad Pro" w:cstheme="minorHAnsi"/>
          <w:sz w:val="22"/>
          <w:szCs w:val="22"/>
        </w:rPr>
      </w:pPr>
      <w:r w:rsidRPr="006C760D">
        <w:rPr>
          <w:rFonts w:ascii="Myriad Pro" w:hAnsi="Myriad Pro" w:cstheme="minorHAnsi"/>
          <w:sz w:val="22"/>
          <w:szCs w:val="22"/>
        </w:rPr>
        <w:t>Measure the evolution of project’s outcome indicator, and thus inform the overall evaluation.</w:t>
      </w:r>
    </w:p>
    <w:p w:rsidR="00B41CE4" w:rsidRPr="006C760D" w:rsidRDefault="00B41CE4" w:rsidP="00774E58">
      <w:pPr>
        <w:pStyle w:val="ListParagraph"/>
        <w:numPr>
          <w:ilvl w:val="0"/>
          <w:numId w:val="7"/>
        </w:numPr>
        <w:spacing w:after="120"/>
        <w:contextualSpacing/>
        <w:rPr>
          <w:rFonts w:ascii="Myriad Pro" w:hAnsi="Myriad Pro" w:cstheme="minorHAnsi"/>
          <w:sz w:val="22"/>
          <w:szCs w:val="22"/>
        </w:rPr>
      </w:pPr>
      <w:r w:rsidRPr="006C760D">
        <w:rPr>
          <w:rFonts w:ascii="Myriad Pro" w:hAnsi="Myriad Pro" w:cstheme="minorHAnsi"/>
          <w:sz w:val="22"/>
          <w:szCs w:val="22"/>
        </w:rPr>
        <w:t>Provide countries with a second clear, comparable and informative benchmarking assessment of their respective disaster management capacities.</w:t>
      </w:r>
    </w:p>
    <w:p w:rsidR="00B41CE4" w:rsidRPr="006C760D" w:rsidRDefault="00B41CE4" w:rsidP="00B41CE4">
      <w:pPr>
        <w:spacing w:after="120"/>
        <w:rPr>
          <w:rFonts w:ascii="Myriad Pro" w:hAnsi="Myriad Pro" w:cstheme="minorHAnsi"/>
          <w:sz w:val="22"/>
          <w:szCs w:val="22"/>
        </w:rPr>
      </w:pPr>
      <w:r w:rsidRPr="006C760D">
        <w:rPr>
          <w:rFonts w:ascii="Myriad Pro" w:hAnsi="Myriad Pro" w:cstheme="minorHAnsi"/>
          <w:sz w:val="22"/>
          <w:szCs w:val="22"/>
        </w:rPr>
        <w:t>The evaluation will be used by all main parties (beneficiary countries, UNDP, EU) to assess their approaches to development assistance and to design future interventions.</w:t>
      </w:r>
    </w:p>
    <w:p w:rsidR="00B41CE4" w:rsidRPr="006C760D" w:rsidRDefault="00B41CE4" w:rsidP="00B41CE4">
      <w:pPr>
        <w:autoSpaceDE w:val="0"/>
        <w:autoSpaceDN w:val="0"/>
        <w:adjustRightInd w:val="0"/>
        <w:spacing w:after="120"/>
        <w:jc w:val="both"/>
        <w:rPr>
          <w:rFonts w:ascii="Myriad Pro" w:hAnsi="Myriad Pro" w:cstheme="minorHAnsi"/>
          <w:sz w:val="22"/>
          <w:szCs w:val="22"/>
        </w:rPr>
      </w:pPr>
      <w:r w:rsidRPr="006C760D">
        <w:rPr>
          <w:rFonts w:ascii="Myriad Pro" w:hAnsi="Myriad Pro" w:cstheme="minorHAnsi"/>
          <w:sz w:val="22"/>
          <w:szCs w:val="22"/>
        </w:rPr>
        <w:t>Recommendations are expected as to:</w:t>
      </w:r>
    </w:p>
    <w:p w:rsidR="00B41CE4" w:rsidRPr="006C760D" w:rsidRDefault="00B41CE4" w:rsidP="00774E58">
      <w:pPr>
        <w:pStyle w:val="ListParagraph"/>
        <w:numPr>
          <w:ilvl w:val="0"/>
          <w:numId w:val="8"/>
        </w:numPr>
        <w:autoSpaceDE w:val="0"/>
        <w:autoSpaceDN w:val="0"/>
        <w:adjustRightInd w:val="0"/>
        <w:spacing w:after="120"/>
        <w:contextualSpacing/>
        <w:jc w:val="both"/>
        <w:rPr>
          <w:rFonts w:ascii="Myriad Pro" w:hAnsi="Myriad Pro" w:cstheme="minorHAnsi"/>
          <w:sz w:val="22"/>
          <w:szCs w:val="22"/>
        </w:rPr>
      </w:pPr>
      <w:r w:rsidRPr="006C760D">
        <w:rPr>
          <w:rFonts w:ascii="Myriad Pro" w:hAnsi="Myriad Pro" w:cstheme="minorHAnsi"/>
          <w:sz w:val="22"/>
          <w:szCs w:val="22"/>
        </w:rPr>
        <w:t>The extents to which project’s outputs are sustainable and replicable.</w:t>
      </w:r>
    </w:p>
    <w:p w:rsidR="00B41CE4" w:rsidRPr="006C760D" w:rsidRDefault="00B41CE4" w:rsidP="00774E58">
      <w:pPr>
        <w:pStyle w:val="ListParagraph"/>
        <w:numPr>
          <w:ilvl w:val="0"/>
          <w:numId w:val="8"/>
        </w:numPr>
        <w:autoSpaceDE w:val="0"/>
        <w:autoSpaceDN w:val="0"/>
        <w:adjustRightInd w:val="0"/>
        <w:spacing w:after="120"/>
        <w:contextualSpacing/>
        <w:jc w:val="both"/>
        <w:rPr>
          <w:rFonts w:ascii="Myriad Pro" w:hAnsi="Myriad Pro" w:cstheme="minorHAnsi"/>
          <w:sz w:val="22"/>
          <w:szCs w:val="22"/>
        </w:rPr>
      </w:pPr>
      <w:r w:rsidRPr="006C760D">
        <w:rPr>
          <w:rFonts w:ascii="Myriad Pro" w:hAnsi="Myriad Pro" w:cstheme="minorHAnsi"/>
          <w:sz w:val="22"/>
          <w:szCs w:val="22"/>
        </w:rPr>
        <w:t>Orientations to take in the design of Caribbean regional projects in the field of disaster management.</w:t>
      </w:r>
    </w:p>
    <w:p w:rsidR="00B41CE4" w:rsidRPr="006C760D" w:rsidRDefault="00B41CE4" w:rsidP="00B41CE4">
      <w:pPr>
        <w:autoSpaceDE w:val="0"/>
        <w:autoSpaceDN w:val="0"/>
        <w:adjustRightInd w:val="0"/>
        <w:spacing w:after="120"/>
        <w:jc w:val="both"/>
        <w:rPr>
          <w:rFonts w:ascii="Myriad Pro" w:hAnsi="Myriad Pro" w:cstheme="minorHAnsi"/>
          <w:color w:val="000000"/>
          <w:sz w:val="22"/>
          <w:szCs w:val="22"/>
        </w:rPr>
      </w:pPr>
    </w:p>
    <w:p w:rsidR="00B41CE4" w:rsidRPr="006C760D"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6C760D">
        <w:rPr>
          <w:rFonts w:ascii="Myriad Pro" w:hAnsi="Myriad Pro" w:cstheme="minorHAnsi"/>
          <w:b/>
          <w:color w:val="000000"/>
          <w:sz w:val="22"/>
          <w:szCs w:val="22"/>
        </w:rPr>
        <w:t>SCOPE OF THE EVALUATION</w:t>
      </w:r>
    </w:p>
    <w:p w:rsidR="00B41CE4" w:rsidRPr="006C760D" w:rsidRDefault="00B41CE4" w:rsidP="00B41CE4">
      <w:pPr>
        <w:autoSpaceDE w:val="0"/>
        <w:autoSpaceDN w:val="0"/>
        <w:adjustRightInd w:val="0"/>
        <w:spacing w:after="120"/>
        <w:jc w:val="both"/>
        <w:rPr>
          <w:rFonts w:ascii="Myriad Pro" w:hAnsi="Myriad Pro" w:cstheme="minorHAnsi"/>
          <w:color w:val="000000"/>
          <w:sz w:val="22"/>
          <w:szCs w:val="22"/>
        </w:rPr>
      </w:pPr>
      <w:r w:rsidRPr="006C760D">
        <w:rPr>
          <w:rFonts w:ascii="Myriad Pro" w:hAnsi="Myriad Pro" w:cstheme="minorHAnsi"/>
          <w:color w:val="000000"/>
          <w:sz w:val="22"/>
          <w:szCs w:val="22"/>
          <w:u w:val="single"/>
        </w:rPr>
        <w:t>Timeframe:</w:t>
      </w:r>
      <w:r w:rsidRPr="006C760D">
        <w:rPr>
          <w:rFonts w:ascii="Myriad Pro" w:hAnsi="Myriad Pro" w:cstheme="minorHAnsi"/>
          <w:color w:val="000000"/>
          <w:sz w:val="22"/>
          <w:szCs w:val="22"/>
        </w:rPr>
        <w:t xml:space="preserve"> 1 November to 24 December 2012</w:t>
      </w:r>
    </w:p>
    <w:p w:rsidR="00B41CE4" w:rsidRPr="006C760D" w:rsidRDefault="00B41CE4" w:rsidP="00B41CE4">
      <w:pPr>
        <w:autoSpaceDE w:val="0"/>
        <w:autoSpaceDN w:val="0"/>
        <w:adjustRightInd w:val="0"/>
        <w:spacing w:after="120"/>
        <w:jc w:val="both"/>
        <w:rPr>
          <w:rFonts w:ascii="Myriad Pro" w:hAnsi="Myriad Pro" w:cstheme="minorHAnsi"/>
          <w:color w:val="000000"/>
          <w:sz w:val="22"/>
          <w:szCs w:val="22"/>
          <w:u w:val="single"/>
        </w:rPr>
      </w:pPr>
      <w:r w:rsidRPr="006C760D">
        <w:rPr>
          <w:rFonts w:ascii="Myriad Pro" w:hAnsi="Myriad Pro" w:cstheme="minorHAnsi"/>
          <w:color w:val="000000"/>
          <w:sz w:val="22"/>
          <w:szCs w:val="22"/>
          <w:u w:val="single"/>
        </w:rPr>
        <w:t>Period to consider</w:t>
      </w:r>
      <w:r w:rsidRPr="006C760D">
        <w:rPr>
          <w:rFonts w:ascii="Myriad Pro" w:hAnsi="Myriad Pro" w:cstheme="minorHAnsi"/>
          <w:color w:val="000000"/>
          <w:sz w:val="22"/>
          <w:szCs w:val="22"/>
        </w:rPr>
        <w:t>: 1 January 2009 to 15 December 2012. However prospects for sustainability and impact will be made for beyond this period.</w:t>
      </w:r>
    </w:p>
    <w:p w:rsidR="00B41CE4" w:rsidRPr="006C760D" w:rsidRDefault="00B41CE4" w:rsidP="00B41CE4">
      <w:pPr>
        <w:autoSpaceDE w:val="0"/>
        <w:autoSpaceDN w:val="0"/>
        <w:adjustRightInd w:val="0"/>
        <w:spacing w:after="120"/>
        <w:jc w:val="both"/>
        <w:rPr>
          <w:rFonts w:ascii="Myriad Pro" w:hAnsi="Myriad Pro" w:cstheme="minorHAnsi"/>
          <w:bCs/>
          <w:sz w:val="22"/>
          <w:szCs w:val="22"/>
        </w:rPr>
      </w:pPr>
      <w:r w:rsidRPr="006C760D">
        <w:rPr>
          <w:rFonts w:ascii="Myriad Pro" w:hAnsi="Myriad Pro" w:cstheme="minorHAnsi"/>
          <w:color w:val="000000"/>
          <w:sz w:val="22"/>
          <w:szCs w:val="22"/>
          <w:u w:val="single"/>
        </w:rPr>
        <w:t>Geographic scope</w:t>
      </w:r>
      <w:r w:rsidRPr="006C760D">
        <w:rPr>
          <w:rFonts w:ascii="Myriad Pro" w:hAnsi="Myriad Pro" w:cstheme="minorHAnsi"/>
          <w:color w:val="000000"/>
          <w:sz w:val="22"/>
          <w:szCs w:val="22"/>
        </w:rPr>
        <w:t xml:space="preserve">: The mission shall start and end in Barbados. Then, the 9 following islands must be visited: </w:t>
      </w:r>
      <w:r w:rsidRPr="006C760D">
        <w:rPr>
          <w:rFonts w:ascii="Myriad Pro" w:hAnsi="Myriad Pro" w:cstheme="minorHAnsi"/>
          <w:bCs/>
          <w:sz w:val="22"/>
          <w:szCs w:val="22"/>
        </w:rPr>
        <w:t>Anguilla, Aruba, Bonaire, Cayman Islands, Curacao, Montserrat, Sint Maarten, Turks and Caicos and The Virgin islands. Questions relevant to Saba and Sint Eustatius can be resolved remotely or through meetings in Bonaire.</w:t>
      </w:r>
    </w:p>
    <w:p w:rsidR="00B41CE4" w:rsidRPr="006C760D" w:rsidRDefault="00B41CE4" w:rsidP="00B41CE4">
      <w:pPr>
        <w:autoSpaceDE w:val="0"/>
        <w:autoSpaceDN w:val="0"/>
        <w:adjustRightInd w:val="0"/>
        <w:spacing w:after="120"/>
        <w:jc w:val="both"/>
        <w:rPr>
          <w:rFonts w:ascii="Myriad Pro" w:hAnsi="Myriad Pro" w:cstheme="minorHAnsi"/>
          <w:bCs/>
          <w:sz w:val="22"/>
          <w:szCs w:val="22"/>
        </w:rPr>
      </w:pPr>
      <w:r w:rsidRPr="006C760D">
        <w:rPr>
          <w:rFonts w:ascii="Myriad Pro" w:hAnsi="Myriad Pro" w:cstheme="minorHAnsi"/>
          <w:bCs/>
          <w:sz w:val="22"/>
          <w:szCs w:val="22"/>
          <w:u w:val="single"/>
        </w:rPr>
        <w:lastRenderedPageBreak/>
        <w:t>Stakeholders to meet:</w:t>
      </w:r>
      <w:r w:rsidRPr="006C760D">
        <w:rPr>
          <w:rFonts w:ascii="Myriad Pro" w:hAnsi="Myriad Pro" w:cstheme="minorHAnsi"/>
          <w:bCs/>
          <w:sz w:val="22"/>
          <w:szCs w:val="22"/>
        </w:rPr>
        <w:t xml:space="preserve"> </w:t>
      </w:r>
    </w:p>
    <w:p w:rsidR="00B41CE4" w:rsidRPr="006C760D" w:rsidRDefault="00B41CE4" w:rsidP="00B41CE4">
      <w:pPr>
        <w:autoSpaceDE w:val="0"/>
        <w:autoSpaceDN w:val="0"/>
        <w:adjustRightInd w:val="0"/>
        <w:spacing w:after="120"/>
        <w:jc w:val="both"/>
        <w:rPr>
          <w:rFonts w:ascii="Myriad Pro" w:hAnsi="Myriad Pro" w:cstheme="minorHAnsi"/>
          <w:bCs/>
          <w:sz w:val="22"/>
          <w:szCs w:val="22"/>
        </w:rPr>
      </w:pPr>
      <w:r w:rsidRPr="006C760D">
        <w:rPr>
          <w:rFonts w:ascii="Myriad Pro" w:hAnsi="Myriad Pro" w:cstheme="minorHAnsi"/>
          <w:bCs/>
          <w:sz w:val="22"/>
          <w:szCs w:val="22"/>
        </w:rPr>
        <w:t>In Barbados: R3I team in UNDP (will provide all necessary contacts and documentation)</w:t>
      </w:r>
      <w:r>
        <w:rPr>
          <w:rFonts w:ascii="Myriad Pro" w:hAnsi="Myriad Pro" w:cstheme="minorHAnsi"/>
          <w:bCs/>
          <w:sz w:val="22"/>
          <w:szCs w:val="22"/>
        </w:rPr>
        <w:t>,</w:t>
      </w:r>
      <w:r w:rsidRPr="006C760D">
        <w:rPr>
          <w:rFonts w:ascii="Myriad Pro" w:hAnsi="Myriad Pro" w:cstheme="minorHAnsi"/>
          <w:bCs/>
          <w:sz w:val="22"/>
          <w:szCs w:val="22"/>
        </w:rPr>
        <w:t xml:space="preserve"> EU Delegation</w:t>
      </w:r>
      <w:r>
        <w:rPr>
          <w:rFonts w:ascii="Myriad Pro" w:hAnsi="Myriad Pro" w:cstheme="minorHAnsi"/>
          <w:bCs/>
          <w:sz w:val="22"/>
          <w:szCs w:val="22"/>
        </w:rPr>
        <w:t>,</w:t>
      </w:r>
      <w:r w:rsidRPr="006C760D">
        <w:rPr>
          <w:rFonts w:ascii="Myriad Pro" w:hAnsi="Myriad Pro" w:cstheme="minorHAnsi"/>
          <w:bCs/>
          <w:sz w:val="22"/>
          <w:szCs w:val="22"/>
        </w:rPr>
        <w:t xml:space="preserve"> UKA</w:t>
      </w:r>
      <w:r>
        <w:rPr>
          <w:rFonts w:ascii="Myriad Pro" w:hAnsi="Myriad Pro" w:cstheme="minorHAnsi"/>
          <w:bCs/>
          <w:sz w:val="22"/>
          <w:szCs w:val="22"/>
        </w:rPr>
        <w:t>ID.</w:t>
      </w:r>
      <w:r w:rsidRPr="006C760D">
        <w:rPr>
          <w:rFonts w:ascii="Myriad Pro" w:hAnsi="Myriad Pro" w:cstheme="minorHAnsi"/>
          <w:bCs/>
          <w:sz w:val="22"/>
          <w:szCs w:val="22"/>
        </w:rPr>
        <w:t xml:space="preserve"> </w:t>
      </w:r>
    </w:p>
    <w:p w:rsidR="00B41CE4" w:rsidRPr="006C760D" w:rsidRDefault="00B41CE4" w:rsidP="00B41CE4">
      <w:pPr>
        <w:autoSpaceDE w:val="0"/>
        <w:autoSpaceDN w:val="0"/>
        <w:adjustRightInd w:val="0"/>
        <w:spacing w:after="120"/>
        <w:jc w:val="both"/>
        <w:rPr>
          <w:rFonts w:ascii="Myriad Pro" w:hAnsi="Myriad Pro" w:cstheme="minorHAnsi"/>
          <w:bCs/>
          <w:sz w:val="22"/>
          <w:szCs w:val="22"/>
        </w:rPr>
      </w:pPr>
      <w:r w:rsidRPr="006C760D">
        <w:rPr>
          <w:rFonts w:ascii="Myriad Pro" w:hAnsi="Myriad Pro" w:cstheme="minorHAnsi"/>
          <w:bCs/>
          <w:sz w:val="22"/>
          <w:szCs w:val="22"/>
        </w:rPr>
        <w:t xml:space="preserve">In beneficiary countries: </w:t>
      </w:r>
    </w:p>
    <w:p w:rsidR="00B41CE4" w:rsidRPr="006C760D" w:rsidRDefault="00B41CE4" w:rsidP="00774E58">
      <w:pPr>
        <w:pStyle w:val="ListParagraph"/>
        <w:numPr>
          <w:ilvl w:val="0"/>
          <w:numId w:val="10"/>
        </w:numPr>
        <w:autoSpaceDE w:val="0"/>
        <w:autoSpaceDN w:val="0"/>
        <w:adjustRightInd w:val="0"/>
        <w:spacing w:after="120"/>
        <w:contextualSpacing/>
        <w:jc w:val="both"/>
        <w:rPr>
          <w:rFonts w:ascii="Myriad Pro" w:hAnsi="Myriad Pro" w:cstheme="minorHAnsi"/>
          <w:color w:val="000000"/>
          <w:sz w:val="22"/>
          <w:szCs w:val="22"/>
        </w:rPr>
      </w:pPr>
      <w:r w:rsidRPr="006C760D">
        <w:rPr>
          <w:rFonts w:ascii="Myriad Pro" w:hAnsi="Myriad Pro" w:cstheme="minorHAnsi"/>
          <w:bCs/>
          <w:sz w:val="22"/>
          <w:szCs w:val="22"/>
        </w:rPr>
        <w:t xml:space="preserve">The R3I focal point in the OCTs, i.e. the head of the disaster management department. </w:t>
      </w:r>
    </w:p>
    <w:p w:rsidR="00B41CE4" w:rsidRPr="006C760D" w:rsidRDefault="00B41CE4" w:rsidP="00774E58">
      <w:pPr>
        <w:pStyle w:val="ListParagraph"/>
        <w:numPr>
          <w:ilvl w:val="0"/>
          <w:numId w:val="10"/>
        </w:numPr>
        <w:autoSpaceDE w:val="0"/>
        <w:autoSpaceDN w:val="0"/>
        <w:adjustRightInd w:val="0"/>
        <w:spacing w:after="120"/>
        <w:contextualSpacing/>
        <w:jc w:val="both"/>
        <w:rPr>
          <w:rFonts w:ascii="Myriad Pro" w:hAnsi="Myriad Pro" w:cstheme="minorHAnsi"/>
          <w:color w:val="000000"/>
          <w:sz w:val="22"/>
          <w:szCs w:val="22"/>
        </w:rPr>
      </w:pPr>
      <w:r w:rsidRPr="006C760D">
        <w:rPr>
          <w:rFonts w:ascii="Myriad Pro" w:hAnsi="Myriad Pro" w:cstheme="minorHAnsi"/>
          <w:bCs/>
          <w:sz w:val="22"/>
          <w:szCs w:val="22"/>
        </w:rPr>
        <w:t>The Project Board Chair (Financial Secretary of BVI) and the Project Board Alternate Chair (Territorial Authorizing Officer of Aruba)</w:t>
      </w:r>
    </w:p>
    <w:p w:rsidR="00B41CE4" w:rsidRPr="006C760D" w:rsidRDefault="00B41CE4" w:rsidP="00774E58">
      <w:pPr>
        <w:pStyle w:val="ListParagraph"/>
        <w:numPr>
          <w:ilvl w:val="0"/>
          <w:numId w:val="10"/>
        </w:numPr>
        <w:autoSpaceDE w:val="0"/>
        <w:autoSpaceDN w:val="0"/>
        <w:adjustRightInd w:val="0"/>
        <w:spacing w:after="120"/>
        <w:contextualSpacing/>
        <w:jc w:val="both"/>
        <w:rPr>
          <w:rFonts w:ascii="Myriad Pro" w:hAnsi="Myriad Pro" w:cstheme="minorHAnsi"/>
          <w:color w:val="000000"/>
          <w:sz w:val="22"/>
          <w:szCs w:val="22"/>
        </w:rPr>
      </w:pPr>
      <w:r w:rsidRPr="006C760D">
        <w:rPr>
          <w:rFonts w:ascii="Myriad Pro" w:hAnsi="Myriad Pro" w:cstheme="minorHAnsi"/>
          <w:bCs/>
          <w:sz w:val="22"/>
          <w:szCs w:val="22"/>
        </w:rPr>
        <w:t>Other national stakeholders as determined relevant by R3I’s focal points.</w:t>
      </w:r>
    </w:p>
    <w:p w:rsidR="00B41CE4" w:rsidRPr="006C760D" w:rsidRDefault="00B41CE4" w:rsidP="00B41CE4">
      <w:pPr>
        <w:autoSpaceDE w:val="0"/>
        <w:autoSpaceDN w:val="0"/>
        <w:adjustRightInd w:val="0"/>
        <w:spacing w:after="120"/>
        <w:jc w:val="both"/>
        <w:rPr>
          <w:rFonts w:ascii="Myriad Pro" w:hAnsi="Myriad Pro" w:cstheme="minorHAnsi"/>
          <w:color w:val="000000"/>
          <w:sz w:val="22"/>
          <w:szCs w:val="22"/>
        </w:rPr>
      </w:pPr>
      <w:r w:rsidRPr="006C760D">
        <w:rPr>
          <w:rFonts w:ascii="Myriad Pro" w:hAnsi="Myriad Pro" w:cstheme="minorHAnsi"/>
          <w:color w:val="000000"/>
          <w:sz w:val="22"/>
          <w:szCs w:val="22"/>
          <w:u w:val="single"/>
        </w:rPr>
        <w:t>Domain of interest:</w:t>
      </w:r>
      <w:r w:rsidRPr="006C760D">
        <w:rPr>
          <w:rFonts w:ascii="Myriad Pro" w:hAnsi="Myriad Pro" w:cstheme="minorHAnsi"/>
          <w:color w:val="000000"/>
          <w:sz w:val="22"/>
          <w:szCs w:val="22"/>
        </w:rPr>
        <w:t xml:space="preserve"> Disaster Risk Reduction</w:t>
      </w:r>
    </w:p>
    <w:p w:rsidR="00B41CE4" w:rsidRPr="006C760D" w:rsidRDefault="00B41CE4" w:rsidP="00B41CE4">
      <w:pPr>
        <w:autoSpaceDE w:val="0"/>
        <w:autoSpaceDN w:val="0"/>
        <w:adjustRightInd w:val="0"/>
        <w:spacing w:after="120"/>
        <w:jc w:val="both"/>
        <w:rPr>
          <w:rFonts w:ascii="Myriad Pro" w:hAnsi="Myriad Pro" w:cstheme="minorHAnsi"/>
          <w:color w:val="000000"/>
          <w:sz w:val="22"/>
          <w:szCs w:val="22"/>
        </w:rPr>
      </w:pPr>
    </w:p>
    <w:p w:rsidR="00B41CE4" w:rsidRPr="006C760D" w:rsidRDefault="00B41CE4" w:rsidP="00774E58">
      <w:pPr>
        <w:pStyle w:val="ListParagraph"/>
        <w:numPr>
          <w:ilvl w:val="1"/>
          <w:numId w:val="17"/>
        </w:numPr>
        <w:autoSpaceDE w:val="0"/>
        <w:autoSpaceDN w:val="0"/>
        <w:adjustRightInd w:val="0"/>
        <w:spacing w:after="120"/>
        <w:contextualSpacing/>
        <w:jc w:val="both"/>
        <w:rPr>
          <w:rFonts w:ascii="Myriad Pro" w:hAnsi="Myriad Pro" w:cstheme="minorHAnsi"/>
          <w:b/>
          <w:sz w:val="22"/>
          <w:szCs w:val="22"/>
        </w:rPr>
      </w:pPr>
      <w:r w:rsidRPr="006C760D">
        <w:rPr>
          <w:rFonts w:ascii="Myriad Pro" w:hAnsi="Myriad Pro" w:cstheme="minorHAnsi"/>
          <w:b/>
          <w:sz w:val="22"/>
          <w:szCs w:val="22"/>
        </w:rPr>
        <w:t>Contribution to the outcome</w:t>
      </w:r>
    </w:p>
    <w:p w:rsidR="00B41CE4" w:rsidRPr="006C760D" w:rsidRDefault="00B41CE4" w:rsidP="00B41CE4">
      <w:pPr>
        <w:autoSpaceDE w:val="0"/>
        <w:autoSpaceDN w:val="0"/>
        <w:adjustRightInd w:val="0"/>
        <w:spacing w:after="120"/>
        <w:jc w:val="both"/>
        <w:rPr>
          <w:rFonts w:ascii="Myriad Pro" w:hAnsi="Myriad Pro" w:cstheme="minorHAnsi"/>
          <w:sz w:val="22"/>
          <w:szCs w:val="22"/>
        </w:rPr>
      </w:pPr>
      <w:r w:rsidRPr="006C760D">
        <w:rPr>
          <w:rFonts w:ascii="Myriad Pro" w:hAnsi="Myriad Pro" w:cstheme="minorHAnsi"/>
          <w:sz w:val="22"/>
          <w:szCs w:val="22"/>
        </w:rPr>
        <w:t>This evaluation will cover all outputs of the project since its inception in 2009 and for each of the beneficiary countries. Results delivered can be summarized as follows:</w:t>
      </w:r>
    </w:p>
    <w:tbl>
      <w:tblPr>
        <w:tblW w:w="9414" w:type="dxa"/>
        <w:tblCellMar>
          <w:left w:w="0" w:type="dxa"/>
          <w:right w:w="0" w:type="dxa"/>
        </w:tblCellMar>
        <w:tblLook w:val="0420" w:firstRow="1" w:lastRow="0" w:firstColumn="0" w:lastColumn="0" w:noHBand="0" w:noVBand="1"/>
      </w:tblPr>
      <w:tblGrid>
        <w:gridCol w:w="1309"/>
        <w:gridCol w:w="2533"/>
        <w:gridCol w:w="2696"/>
        <w:gridCol w:w="2876"/>
      </w:tblGrid>
      <w:tr w:rsidR="00B41CE4" w:rsidRPr="006C760D" w:rsidTr="0071052D">
        <w:trPr>
          <w:trHeight w:val="358"/>
        </w:trPr>
        <w:tc>
          <w:tcPr>
            <w:tcW w:w="1296" w:type="dxa"/>
            <w:tcBorders>
              <w:top w:val="single" w:sz="8" w:space="0" w:color="333399"/>
              <w:left w:val="single" w:sz="8" w:space="0" w:color="333399"/>
              <w:bottom w:val="single" w:sz="4" w:space="0" w:color="auto"/>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p>
        </w:tc>
        <w:tc>
          <w:tcPr>
            <w:tcW w:w="2538" w:type="dxa"/>
            <w:tcBorders>
              <w:top w:val="single" w:sz="8" w:space="0" w:color="333399"/>
              <w:left w:val="single" w:sz="8" w:space="0" w:color="333399"/>
              <w:bottom w:val="single" w:sz="4" w:space="0" w:color="auto"/>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Output 1</w:t>
            </w:r>
          </w:p>
        </w:tc>
        <w:tc>
          <w:tcPr>
            <w:tcW w:w="2700" w:type="dxa"/>
            <w:tcBorders>
              <w:top w:val="single" w:sz="8" w:space="0" w:color="333399"/>
              <w:left w:val="single" w:sz="8" w:space="0" w:color="333399"/>
              <w:bottom w:val="single" w:sz="4" w:space="0" w:color="auto"/>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Output 2</w:t>
            </w:r>
          </w:p>
        </w:tc>
        <w:tc>
          <w:tcPr>
            <w:tcW w:w="2880" w:type="dxa"/>
            <w:tcBorders>
              <w:top w:val="single" w:sz="8" w:space="0" w:color="333399"/>
              <w:left w:val="single" w:sz="8" w:space="0" w:color="333399"/>
              <w:bottom w:val="single" w:sz="4" w:space="0" w:color="auto"/>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Output 3</w:t>
            </w:r>
          </w:p>
        </w:tc>
      </w:tr>
      <w:tr w:rsidR="00B41CE4" w:rsidRPr="006C760D" w:rsidTr="0071052D">
        <w:trPr>
          <w:trHeight w:val="728"/>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E4" w:rsidRPr="006C760D" w:rsidRDefault="00B41CE4" w:rsidP="0071052D">
            <w:pPr>
              <w:autoSpaceDE w:val="0"/>
              <w:autoSpaceDN w:val="0"/>
              <w:adjustRightInd w:val="0"/>
              <w:jc w:val="both"/>
              <w:rPr>
                <w:rFonts w:ascii="Myriad Pro" w:hAnsi="Myriad Pro" w:cstheme="minorHAnsi"/>
                <w:sz w:val="22"/>
                <w:szCs w:val="22"/>
              </w:rPr>
            </w:pPr>
          </w:p>
        </w:tc>
        <w:tc>
          <w:tcPr>
            <w:tcW w:w="2538" w:type="dxa"/>
            <w:tcBorders>
              <w:top w:val="single" w:sz="4" w:space="0" w:color="auto"/>
              <w:left w:val="single" w:sz="4" w:space="0" w:color="auto"/>
              <w:bottom w:val="single" w:sz="4" w:space="0" w:color="auto"/>
              <w:right w:val="single" w:sz="4" w:space="0" w:color="auto"/>
            </w:tcBorders>
            <w:shd w:val="clear" w:color="auto" w:fill="E8E8EF"/>
            <w:tcMar>
              <w:top w:w="72" w:type="dxa"/>
              <w:left w:w="144" w:type="dxa"/>
              <w:bottom w:w="72" w:type="dxa"/>
              <w:right w:w="144" w:type="dxa"/>
            </w:tcMar>
            <w:vAlign w:val="center"/>
            <w:hideMark/>
          </w:tcPr>
          <w:p w:rsidR="00B41CE4" w:rsidRPr="006C760D" w:rsidRDefault="00B41CE4" w:rsidP="0071052D">
            <w:pPr>
              <w:autoSpaceDE w:val="0"/>
              <w:autoSpaceDN w:val="0"/>
              <w:adjustRightInd w:val="0"/>
              <w:jc w:val="both"/>
              <w:rPr>
                <w:rFonts w:ascii="Myriad Pro" w:hAnsi="Myriad Pro" w:cstheme="minorHAnsi"/>
                <w:b/>
                <w:sz w:val="22"/>
                <w:szCs w:val="22"/>
              </w:rPr>
            </w:pPr>
            <w:r w:rsidRPr="006C760D">
              <w:rPr>
                <w:rFonts w:ascii="Myriad Pro" w:hAnsi="Myriad Pro" w:cstheme="minorHAnsi"/>
                <w:b/>
                <w:sz w:val="22"/>
                <w:szCs w:val="22"/>
              </w:rPr>
              <w:t>Hazard Mapping and Vulnerability Assessment</w:t>
            </w:r>
          </w:p>
        </w:tc>
        <w:tc>
          <w:tcPr>
            <w:tcW w:w="2700" w:type="dxa"/>
            <w:tcBorders>
              <w:top w:val="single" w:sz="4" w:space="0" w:color="auto"/>
              <w:left w:val="single" w:sz="4" w:space="0" w:color="auto"/>
              <w:bottom w:val="single" w:sz="4" w:space="0" w:color="auto"/>
              <w:right w:val="single" w:sz="4" w:space="0" w:color="auto"/>
            </w:tcBorders>
            <w:shd w:val="clear" w:color="auto" w:fill="E8E8EF"/>
            <w:tcMar>
              <w:top w:w="72" w:type="dxa"/>
              <w:left w:w="144" w:type="dxa"/>
              <w:bottom w:w="72" w:type="dxa"/>
              <w:right w:w="144" w:type="dxa"/>
            </w:tcMar>
            <w:vAlign w:val="center"/>
            <w:hideMark/>
          </w:tcPr>
          <w:p w:rsidR="00B41CE4" w:rsidRPr="006C760D" w:rsidRDefault="00B41CE4" w:rsidP="0071052D">
            <w:pPr>
              <w:autoSpaceDE w:val="0"/>
              <w:autoSpaceDN w:val="0"/>
              <w:adjustRightInd w:val="0"/>
              <w:jc w:val="both"/>
              <w:rPr>
                <w:rFonts w:ascii="Myriad Pro" w:hAnsi="Myriad Pro" w:cstheme="minorHAnsi"/>
                <w:b/>
                <w:sz w:val="22"/>
                <w:szCs w:val="22"/>
              </w:rPr>
            </w:pPr>
            <w:r w:rsidRPr="006C760D">
              <w:rPr>
                <w:rFonts w:ascii="Myriad Pro" w:hAnsi="Myriad Pro" w:cstheme="minorHAnsi"/>
                <w:b/>
                <w:sz w:val="22"/>
                <w:szCs w:val="22"/>
              </w:rPr>
              <w:t>Early Warning Systems</w:t>
            </w:r>
          </w:p>
        </w:tc>
        <w:tc>
          <w:tcPr>
            <w:tcW w:w="2880" w:type="dxa"/>
            <w:tcBorders>
              <w:top w:val="single" w:sz="4" w:space="0" w:color="auto"/>
              <w:left w:val="single" w:sz="4" w:space="0" w:color="auto"/>
              <w:bottom w:val="single" w:sz="4" w:space="0" w:color="auto"/>
              <w:right w:val="single" w:sz="4" w:space="0" w:color="auto"/>
            </w:tcBorders>
            <w:shd w:val="clear" w:color="auto" w:fill="E8E8EF"/>
            <w:tcMar>
              <w:top w:w="72" w:type="dxa"/>
              <w:left w:w="144" w:type="dxa"/>
              <w:bottom w:w="72" w:type="dxa"/>
              <w:right w:w="144" w:type="dxa"/>
            </w:tcMar>
            <w:vAlign w:val="center"/>
            <w:hideMark/>
          </w:tcPr>
          <w:p w:rsidR="00B41CE4" w:rsidRPr="006C760D" w:rsidRDefault="00B41CE4" w:rsidP="0071052D">
            <w:pPr>
              <w:autoSpaceDE w:val="0"/>
              <w:autoSpaceDN w:val="0"/>
              <w:adjustRightInd w:val="0"/>
              <w:jc w:val="both"/>
              <w:rPr>
                <w:rFonts w:ascii="Myriad Pro" w:hAnsi="Myriad Pro" w:cstheme="minorHAnsi"/>
                <w:b/>
                <w:sz w:val="22"/>
                <w:szCs w:val="22"/>
              </w:rPr>
            </w:pPr>
            <w:r w:rsidRPr="006C760D">
              <w:rPr>
                <w:rFonts w:ascii="Myriad Pro" w:hAnsi="Myriad Pro" w:cstheme="minorHAnsi"/>
                <w:b/>
                <w:sz w:val="22"/>
                <w:szCs w:val="22"/>
              </w:rPr>
              <w:t>Response, Rescue and Recovery</w:t>
            </w:r>
          </w:p>
        </w:tc>
      </w:tr>
      <w:tr w:rsidR="00B41CE4" w:rsidRPr="006C760D" w:rsidTr="0071052D">
        <w:trPr>
          <w:trHeight w:val="687"/>
        </w:trPr>
        <w:tc>
          <w:tcPr>
            <w:tcW w:w="1296" w:type="dxa"/>
            <w:tcBorders>
              <w:top w:val="single" w:sz="4" w:space="0" w:color="auto"/>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Anguilla</w:t>
            </w:r>
          </w:p>
        </w:tc>
        <w:tc>
          <w:tcPr>
            <w:tcW w:w="2538" w:type="dxa"/>
            <w:tcBorders>
              <w:top w:val="single" w:sz="4" w:space="0" w:color="auto"/>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Geodetic and aerial LIDAR survey. GIS technical assistance and trainings</w:t>
            </w:r>
          </w:p>
        </w:tc>
        <w:tc>
          <w:tcPr>
            <w:tcW w:w="2700" w:type="dxa"/>
            <w:tcBorders>
              <w:top w:val="single" w:sz="4" w:space="0" w:color="auto"/>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 xml:space="preserve">Leading EWS country. New CAP server. Warning systems. </w:t>
            </w:r>
            <w:r>
              <w:rPr>
                <w:rFonts w:ascii="Myriad Pro" w:hAnsi="Myriad Pro" w:cstheme="minorHAnsi"/>
                <w:sz w:val="22"/>
                <w:szCs w:val="22"/>
              </w:rPr>
              <w:t>Public outreach and education (</w:t>
            </w:r>
            <w:r w:rsidRPr="006C760D">
              <w:rPr>
                <w:rFonts w:ascii="Myriad Pro" w:hAnsi="Myriad Pro" w:cstheme="minorHAnsi"/>
                <w:sz w:val="22"/>
                <w:szCs w:val="22"/>
              </w:rPr>
              <w:t>POE</w:t>
            </w:r>
            <w:r>
              <w:rPr>
                <w:rFonts w:ascii="Myriad Pro" w:hAnsi="Myriad Pro" w:cstheme="minorHAnsi"/>
                <w:sz w:val="22"/>
                <w:szCs w:val="22"/>
              </w:rPr>
              <w:t>)</w:t>
            </w:r>
          </w:p>
        </w:tc>
        <w:tc>
          <w:tcPr>
            <w:tcW w:w="2880" w:type="dxa"/>
            <w:tcBorders>
              <w:top w:val="single" w:sz="4" w:space="0" w:color="auto"/>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 xml:space="preserve">Emergency </w:t>
            </w:r>
            <w:r>
              <w:rPr>
                <w:rFonts w:ascii="Myriad Pro" w:hAnsi="Myriad Pro" w:cstheme="minorHAnsi"/>
                <w:sz w:val="22"/>
                <w:szCs w:val="22"/>
              </w:rPr>
              <w:t>t</w:t>
            </w:r>
            <w:r w:rsidRPr="006C760D">
              <w:rPr>
                <w:rFonts w:ascii="Myriad Pro" w:hAnsi="Myriad Pro" w:cstheme="minorHAnsi"/>
                <w:sz w:val="22"/>
                <w:szCs w:val="22"/>
              </w:rPr>
              <w:t>elecom</w:t>
            </w:r>
            <w:r>
              <w:rPr>
                <w:rFonts w:ascii="Myriad Pro" w:hAnsi="Myriad Pro" w:cstheme="minorHAnsi"/>
                <w:sz w:val="22"/>
                <w:szCs w:val="22"/>
              </w:rPr>
              <w:t>munication</w:t>
            </w:r>
            <w:r w:rsidRPr="006C760D">
              <w:rPr>
                <w:rFonts w:ascii="Myriad Pro" w:hAnsi="Myriad Pro" w:cstheme="minorHAnsi"/>
                <w:sz w:val="22"/>
                <w:szCs w:val="22"/>
              </w:rPr>
              <w:t xml:space="preserve"> </w:t>
            </w:r>
            <w:r>
              <w:rPr>
                <w:rFonts w:ascii="Myriad Pro" w:hAnsi="Myriad Pro" w:cstheme="minorHAnsi"/>
                <w:sz w:val="22"/>
                <w:szCs w:val="22"/>
              </w:rPr>
              <w:t>e</w:t>
            </w:r>
            <w:r w:rsidRPr="006C760D">
              <w:rPr>
                <w:rFonts w:ascii="Myriad Pro" w:hAnsi="Myriad Pro" w:cstheme="minorHAnsi"/>
                <w:sz w:val="22"/>
                <w:szCs w:val="22"/>
              </w:rPr>
              <w:t>quipment. Oil</w:t>
            </w:r>
            <w:r>
              <w:rPr>
                <w:rFonts w:ascii="Myriad Pro" w:hAnsi="Myriad Pro" w:cstheme="minorHAnsi"/>
                <w:sz w:val="22"/>
                <w:szCs w:val="22"/>
              </w:rPr>
              <w:t xml:space="preserve"> </w:t>
            </w:r>
            <w:r w:rsidRPr="006C760D">
              <w:rPr>
                <w:rFonts w:ascii="Myriad Pro" w:hAnsi="Myriad Pro" w:cstheme="minorHAnsi"/>
                <w:sz w:val="22"/>
                <w:szCs w:val="22"/>
              </w:rPr>
              <w:t>spill training. BCM training</w:t>
            </w:r>
          </w:p>
        </w:tc>
      </w:tr>
      <w:tr w:rsidR="00B41CE4" w:rsidRPr="006C760D" w:rsidTr="0071052D">
        <w:trPr>
          <w:trHeight w:val="720"/>
        </w:trPr>
        <w:tc>
          <w:tcPr>
            <w:tcW w:w="1296"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Aruba</w:t>
            </w:r>
          </w:p>
        </w:tc>
        <w:tc>
          <w:tcPr>
            <w:tcW w:w="2538"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Preliminary and structural vulnerability assessments. GIS training.</w:t>
            </w:r>
          </w:p>
        </w:tc>
        <w:tc>
          <w:tcPr>
            <w:tcW w:w="270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Pilot country</w:t>
            </w:r>
            <w:r>
              <w:rPr>
                <w:rFonts w:ascii="Myriad Pro" w:hAnsi="Myriad Pro" w:cstheme="minorHAnsi"/>
                <w:sz w:val="22"/>
                <w:szCs w:val="22"/>
              </w:rPr>
              <w:t xml:space="preserve"> for </w:t>
            </w:r>
            <w:r w:rsidRPr="006C760D">
              <w:rPr>
                <w:rFonts w:ascii="Myriad Pro" w:hAnsi="Myriad Pro" w:cstheme="minorHAnsi"/>
                <w:sz w:val="22"/>
                <w:szCs w:val="22"/>
              </w:rPr>
              <w:t>CAP</w:t>
            </w:r>
            <w:r>
              <w:rPr>
                <w:rFonts w:ascii="Myriad Pro" w:hAnsi="Myriad Pro" w:cstheme="minorHAnsi"/>
                <w:sz w:val="22"/>
                <w:szCs w:val="22"/>
              </w:rPr>
              <w:t>-based early</w:t>
            </w:r>
            <w:r w:rsidRPr="006C760D">
              <w:rPr>
                <w:rFonts w:ascii="Myriad Pro" w:hAnsi="Myriad Pro" w:cstheme="minorHAnsi"/>
                <w:sz w:val="22"/>
                <w:szCs w:val="22"/>
              </w:rPr>
              <w:t xml:space="preserve"> </w:t>
            </w:r>
            <w:r>
              <w:rPr>
                <w:rFonts w:ascii="Myriad Pro" w:hAnsi="Myriad Pro" w:cstheme="minorHAnsi"/>
                <w:sz w:val="22"/>
                <w:szCs w:val="22"/>
              </w:rPr>
              <w:t>w</w:t>
            </w:r>
            <w:r w:rsidRPr="006C760D">
              <w:rPr>
                <w:rFonts w:ascii="Myriad Pro" w:hAnsi="Myriad Pro" w:cstheme="minorHAnsi"/>
                <w:sz w:val="22"/>
                <w:szCs w:val="22"/>
              </w:rPr>
              <w:t>arning system. Integration assistance. POE</w:t>
            </w:r>
          </w:p>
        </w:tc>
        <w:tc>
          <w:tcPr>
            <w:tcW w:w="288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 xml:space="preserve">Emergency </w:t>
            </w:r>
            <w:r>
              <w:rPr>
                <w:rFonts w:ascii="Myriad Pro" w:hAnsi="Myriad Pro" w:cstheme="minorHAnsi"/>
                <w:sz w:val="22"/>
                <w:szCs w:val="22"/>
              </w:rPr>
              <w:t>t</w:t>
            </w:r>
            <w:r w:rsidRPr="006C760D">
              <w:rPr>
                <w:rFonts w:ascii="Myriad Pro" w:hAnsi="Myriad Pro" w:cstheme="minorHAnsi"/>
                <w:sz w:val="22"/>
                <w:szCs w:val="22"/>
              </w:rPr>
              <w:t xml:space="preserve">elecom </w:t>
            </w:r>
            <w:r>
              <w:rPr>
                <w:rFonts w:ascii="Myriad Pro" w:hAnsi="Myriad Pro" w:cstheme="minorHAnsi"/>
                <w:sz w:val="22"/>
                <w:szCs w:val="22"/>
              </w:rPr>
              <w:t>e</w:t>
            </w:r>
            <w:r w:rsidRPr="006C760D">
              <w:rPr>
                <w:rFonts w:ascii="Myriad Pro" w:hAnsi="Myriad Pro" w:cstheme="minorHAnsi"/>
                <w:sz w:val="22"/>
                <w:szCs w:val="22"/>
              </w:rPr>
              <w:t>quipment</w:t>
            </w:r>
            <w:r>
              <w:rPr>
                <w:rFonts w:ascii="Myriad Pro" w:hAnsi="Myriad Pro" w:cstheme="minorHAnsi"/>
                <w:sz w:val="22"/>
                <w:szCs w:val="22"/>
              </w:rPr>
              <w:t xml:space="preserve">. </w:t>
            </w:r>
            <w:r w:rsidRPr="006C760D">
              <w:rPr>
                <w:rFonts w:ascii="Myriad Pro" w:hAnsi="Myriad Pro" w:cstheme="minorHAnsi"/>
                <w:sz w:val="22"/>
                <w:szCs w:val="22"/>
              </w:rPr>
              <w:t xml:space="preserve">Search and </w:t>
            </w:r>
            <w:r>
              <w:rPr>
                <w:rFonts w:ascii="Myriad Pro" w:hAnsi="Myriad Pro" w:cstheme="minorHAnsi"/>
                <w:sz w:val="22"/>
                <w:szCs w:val="22"/>
              </w:rPr>
              <w:t>r</w:t>
            </w:r>
            <w:r w:rsidRPr="006C760D">
              <w:rPr>
                <w:rFonts w:ascii="Myriad Pro" w:hAnsi="Myriad Pro" w:cstheme="minorHAnsi"/>
                <w:sz w:val="22"/>
                <w:szCs w:val="22"/>
              </w:rPr>
              <w:t xml:space="preserve">escue </w:t>
            </w:r>
            <w:r>
              <w:rPr>
                <w:rFonts w:ascii="Myriad Pro" w:hAnsi="Myriad Pro" w:cstheme="minorHAnsi"/>
                <w:sz w:val="22"/>
                <w:szCs w:val="22"/>
              </w:rPr>
              <w:t>(</w:t>
            </w:r>
            <w:r w:rsidRPr="006C760D">
              <w:rPr>
                <w:rFonts w:ascii="Myriad Pro" w:hAnsi="Myriad Pro" w:cstheme="minorHAnsi"/>
                <w:sz w:val="22"/>
                <w:szCs w:val="22"/>
              </w:rPr>
              <w:t>SAR</w:t>
            </w:r>
            <w:r>
              <w:rPr>
                <w:rFonts w:ascii="Myriad Pro" w:hAnsi="Myriad Pro" w:cstheme="minorHAnsi"/>
                <w:sz w:val="22"/>
                <w:szCs w:val="22"/>
              </w:rPr>
              <w:t>) training and equipment.</w:t>
            </w:r>
            <w:r w:rsidRPr="006C760D">
              <w:rPr>
                <w:rFonts w:ascii="Myriad Pro" w:hAnsi="Myriad Pro" w:cstheme="minorHAnsi"/>
                <w:sz w:val="22"/>
                <w:szCs w:val="22"/>
              </w:rPr>
              <w:t xml:space="preserve"> </w:t>
            </w:r>
            <w:r>
              <w:rPr>
                <w:rFonts w:ascii="Myriad Pro" w:hAnsi="Myriad Pro" w:cstheme="minorHAnsi"/>
                <w:sz w:val="22"/>
                <w:szCs w:val="22"/>
              </w:rPr>
              <w:t>O</w:t>
            </w:r>
            <w:r w:rsidRPr="006C760D">
              <w:rPr>
                <w:rFonts w:ascii="Myriad Pro" w:hAnsi="Myriad Pro" w:cstheme="minorHAnsi"/>
                <w:sz w:val="22"/>
                <w:szCs w:val="22"/>
              </w:rPr>
              <w:t>il</w:t>
            </w:r>
            <w:r>
              <w:rPr>
                <w:rFonts w:ascii="Myriad Pro" w:hAnsi="Myriad Pro" w:cstheme="minorHAnsi"/>
                <w:sz w:val="22"/>
                <w:szCs w:val="22"/>
              </w:rPr>
              <w:t xml:space="preserve"> </w:t>
            </w:r>
            <w:r w:rsidRPr="006C760D">
              <w:rPr>
                <w:rFonts w:ascii="Myriad Pro" w:hAnsi="Myriad Pro" w:cstheme="minorHAnsi"/>
                <w:sz w:val="22"/>
                <w:szCs w:val="22"/>
              </w:rPr>
              <w:t>spill and BCM training</w:t>
            </w:r>
          </w:p>
        </w:tc>
      </w:tr>
      <w:tr w:rsidR="00B41CE4" w:rsidRPr="006C760D" w:rsidTr="0071052D">
        <w:trPr>
          <w:trHeight w:val="600"/>
        </w:trPr>
        <w:tc>
          <w:tcPr>
            <w:tcW w:w="1296"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Bonaire</w:t>
            </w:r>
          </w:p>
        </w:tc>
        <w:tc>
          <w:tcPr>
            <w:tcW w:w="2538"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Preliminary and structural vulnerability assessments. GIS training.</w:t>
            </w:r>
          </w:p>
        </w:tc>
        <w:tc>
          <w:tcPr>
            <w:tcW w:w="270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EWS capacity assessment and recommendations.</w:t>
            </w:r>
          </w:p>
        </w:tc>
        <w:tc>
          <w:tcPr>
            <w:tcW w:w="288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SAR capacity assessments. BCM training</w:t>
            </w:r>
          </w:p>
        </w:tc>
      </w:tr>
      <w:tr w:rsidR="00B41CE4" w:rsidRPr="006C760D" w:rsidTr="0071052D">
        <w:trPr>
          <w:trHeight w:val="720"/>
        </w:trPr>
        <w:tc>
          <w:tcPr>
            <w:tcW w:w="1296"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Cayman Islands</w:t>
            </w:r>
          </w:p>
        </w:tc>
        <w:tc>
          <w:tcPr>
            <w:tcW w:w="2538"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Quantitative risk assessment and loss estimation studies. GIS training</w:t>
            </w:r>
          </w:p>
        </w:tc>
        <w:tc>
          <w:tcPr>
            <w:tcW w:w="270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EWS capacity assessment and recommendations.</w:t>
            </w:r>
          </w:p>
        </w:tc>
        <w:tc>
          <w:tcPr>
            <w:tcW w:w="288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Pr>
                <w:rFonts w:ascii="Myriad Pro" w:hAnsi="Myriad Pro" w:cstheme="minorHAnsi"/>
                <w:sz w:val="22"/>
                <w:szCs w:val="22"/>
              </w:rPr>
              <w:t>SAR</w:t>
            </w:r>
            <w:r w:rsidRPr="006C760D">
              <w:rPr>
                <w:rFonts w:ascii="Myriad Pro" w:hAnsi="Myriad Pro" w:cstheme="minorHAnsi"/>
                <w:sz w:val="22"/>
                <w:szCs w:val="22"/>
              </w:rPr>
              <w:t xml:space="preserve"> training and equipment. BCM training</w:t>
            </w:r>
          </w:p>
        </w:tc>
      </w:tr>
      <w:tr w:rsidR="00B41CE4" w:rsidRPr="006C760D" w:rsidTr="0071052D">
        <w:trPr>
          <w:trHeight w:val="600"/>
        </w:trPr>
        <w:tc>
          <w:tcPr>
            <w:tcW w:w="1296"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Curacao</w:t>
            </w:r>
          </w:p>
        </w:tc>
        <w:tc>
          <w:tcPr>
            <w:tcW w:w="2538"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Preliminary and structural vulnerability assessments. GIS training.</w:t>
            </w:r>
          </w:p>
        </w:tc>
        <w:tc>
          <w:tcPr>
            <w:tcW w:w="270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EWS capacity assessment and recommendations.</w:t>
            </w:r>
          </w:p>
        </w:tc>
        <w:tc>
          <w:tcPr>
            <w:tcW w:w="288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 xml:space="preserve">Emergency </w:t>
            </w:r>
            <w:r>
              <w:rPr>
                <w:rFonts w:ascii="Myriad Pro" w:hAnsi="Myriad Pro" w:cstheme="minorHAnsi"/>
                <w:sz w:val="22"/>
                <w:szCs w:val="22"/>
              </w:rPr>
              <w:t>t</w:t>
            </w:r>
            <w:r w:rsidRPr="006C760D">
              <w:rPr>
                <w:rFonts w:ascii="Myriad Pro" w:hAnsi="Myriad Pro" w:cstheme="minorHAnsi"/>
                <w:sz w:val="22"/>
                <w:szCs w:val="22"/>
              </w:rPr>
              <w:t xml:space="preserve">elecom </w:t>
            </w:r>
            <w:r>
              <w:rPr>
                <w:rFonts w:ascii="Myriad Pro" w:hAnsi="Myriad Pro" w:cstheme="minorHAnsi"/>
                <w:sz w:val="22"/>
                <w:szCs w:val="22"/>
              </w:rPr>
              <w:t>e</w:t>
            </w:r>
            <w:r w:rsidRPr="006C760D">
              <w:rPr>
                <w:rFonts w:ascii="Myriad Pro" w:hAnsi="Myriad Pro" w:cstheme="minorHAnsi"/>
                <w:sz w:val="22"/>
                <w:szCs w:val="22"/>
              </w:rPr>
              <w:t xml:space="preserve">quipment. </w:t>
            </w:r>
            <w:r>
              <w:rPr>
                <w:rFonts w:ascii="Myriad Pro" w:hAnsi="Myriad Pro" w:cstheme="minorHAnsi"/>
                <w:sz w:val="22"/>
                <w:szCs w:val="22"/>
              </w:rPr>
              <w:t>SAR</w:t>
            </w:r>
            <w:r w:rsidRPr="006C760D">
              <w:rPr>
                <w:rFonts w:ascii="Myriad Pro" w:hAnsi="Myriad Pro" w:cstheme="minorHAnsi"/>
                <w:sz w:val="22"/>
                <w:szCs w:val="22"/>
              </w:rPr>
              <w:t xml:space="preserve"> training and equipment. BCM training</w:t>
            </w:r>
          </w:p>
        </w:tc>
      </w:tr>
      <w:tr w:rsidR="00B41CE4" w:rsidRPr="006C760D" w:rsidTr="0071052D">
        <w:trPr>
          <w:trHeight w:val="480"/>
        </w:trPr>
        <w:tc>
          <w:tcPr>
            <w:tcW w:w="1296"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lastRenderedPageBreak/>
              <w:t>Montserrat</w:t>
            </w:r>
          </w:p>
        </w:tc>
        <w:tc>
          <w:tcPr>
            <w:tcW w:w="2538"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Preliminary and structural vulnerability assessments. GIS training.</w:t>
            </w:r>
          </w:p>
        </w:tc>
        <w:tc>
          <w:tcPr>
            <w:tcW w:w="270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Pilot country</w:t>
            </w:r>
            <w:r>
              <w:rPr>
                <w:rFonts w:ascii="Myriad Pro" w:hAnsi="Myriad Pro" w:cstheme="minorHAnsi"/>
                <w:sz w:val="22"/>
                <w:szCs w:val="22"/>
              </w:rPr>
              <w:t xml:space="preserve"> for </w:t>
            </w:r>
            <w:r w:rsidRPr="006C760D">
              <w:rPr>
                <w:rFonts w:ascii="Myriad Pro" w:hAnsi="Myriad Pro" w:cstheme="minorHAnsi"/>
                <w:sz w:val="22"/>
                <w:szCs w:val="22"/>
              </w:rPr>
              <w:t>CAP</w:t>
            </w:r>
            <w:r>
              <w:rPr>
                <w:rFonts w:ascii="Myriad Pro" w:hAnsi="Myriad Pro" w:cstheme="minorHAnsi"/>
                <w:sz w:val="22"/>
                <w:szCs w:val="22"/>
              </w:rPr>
              <w:t>-based early</w:t>
            </w:r>
            <w:r w:rsidRPr="006C760D">
              <w:rPr>
                <w:rFonts w:ascii="Myriad Pro" w:hAnsi="Myriad Pro" w:cstheme="minorHAnsi"/>
                <w:sz w:val="22"/>
                <w:szCs w:val="22"/>
              </w:rPr>
              <w:t xml:space="preserve"> </w:t>
            </w:r>
            <w:r>
              <w:rPr>
                <w:rFonts w:ascii="Myriad Pro" w:hAnsi="Myriad Pro" w:cstheme="minorHAnsi"/>
                <w:sz w:val="22"/>
                <w:szCs w:val="22"/>
              </w:rPr>
              <w:t>w</w:t>
            </w:r>
            <w:r w:rsidRPr="006C760D">
              <w:rPr>
                <w:rFonts w:ascii="Myriad Pro" w:hAnsi="Myriad Pro" w:cstheme="minorHAnsi"/>
                <w:sz w:val="22"/>
                <w:szCs w:val="22"/>
              </w:rPr>
              <w:t>arning system</w:t>
            </w:r>
            <w:r>
              <w:rPr>
                <w:rFonts w:ascii="Myriad Pro" w:hAnsi="Myriad Pro" w:cstheme="minorHAnsi"/>
                <w:sz w:val="22"/>
                <w:szCs w:val="22"/>
              </w:rPr>
              <w:t xml:space="preserve">. </w:t>
            </w:r>
            <w:r w:rsidRPr="006C760D">
              <w:rPr>
                <w:rFonts w:ascii="Myriad Pro" w:hAnsi="Myriad Pro" w:cstheme="minorHAnsi"/>
                <w:sz w:val="22"/>
                <w:szCs w:val="22"/>
              </w:rPr>
              <w:t>Integration assistance. POE</w:t>
            </w:r>
          </w:p>
        </w:tc>
        <w:tc>
          <w:tcPr>
            <w:tcW w:w="288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Emergency Telecom Equipment and training. BCM training.</w:t>
            </w:r>
          </w:p>
        </w:tc>
      </w:tr>
      <w:tr w:rsidR="00B41CE4" w:rsidRPr="006C760D" w:rsidTr="0071052D">
        <w:trPr>
          <w:trHeight w:val="480"/>
        </w:trPr>
        <w:tc>
          <w:tcPr>
            <w:tcW w:w="1296"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Saba</w:t>
            </w:r>
          </w:p>
        </w:tc>
        <w:tc>
          <w:tcPr>
            <w:tcW w:w="2538"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Capacity assessment and GIS training</w:t>
            </w:r>
          </w:p>
        </w:tc>
        <w:tc>
          <w:tcPr>
            <w:tcW w:w="270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EWS capacity assessment and recommendations.</w:t>
            </w:r>
          </w:p>
        </w:tc>
        <w:tc>
          <w:tcPr>
            <w:tcW w:w="288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SAR capacity assessments. BCM training</w:t>
            </w:r>
          </w:p>
        </w:tc>
      </w:tr>
      <w:tr w:rsidR="00B41CE4" w:rsidRPr="006C760D" w:rsidTr="0071052D">
        <w:trPr>
          <w:trHeight w:val="480"/>
        </w:trPr>
        <w:tc>
          <w:tcPr>
            <w:tcW w:w="1296"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Sint Eustatius</w:t>
            </w:r>
          </w:p>
        </w:tc>
        <w:tc>
          <w:tcPr>
            <w:tcW w:w="2538"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Capacity assessment and GIS training</w:t>
            </w:r>
          </w:p>
        </w:tc>
        <w:tc>
          <w:tcPr>
            <w:tcW w:w="270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EWS capacity assessment and recommendations.</w:t>
            </w:r>
          </w:p>
        </w:tc>
        <w:tc>
          <w:tcPr>
            <w:tcW w:w="288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SAR capacity assessments. BCM training</w:t>
            </w:r>
          </w:p>
        </w:tc>
      </w:tr>
      <w:tr w:rsidR="00B41CE4" w:rsidRPr="006C760D" w:rsidTr="0071052D">
        <w:trPr>
          <w:trHeight w:val="480"/>
        </w:trPr>
        <w:tc>
          <w:tcPr>
            <w:tcW w:w="1296"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Sint Maarten</w:t>
            </w:r>
          </w:p>
        </w:tc>
        <w:tc>
          <w:tcPr>
            <w:tcW w:w="2538"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Innovative bathymetric survey. Inland and coastal flood modeling. Landslide assessment.</w:t>
            </w:r>
          </w:p>
        </w:tc>
        <w:tc>
          <w:tcPr>
            <w:tcW w:w="270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Pilot country</w:t>
            </w:r>
            <w:r>
              <w:rPr>
                <w:rFonts w:ascii="Myriad Pro" w:hAnsi="Myriad Pro" w:cstheme="minorHAnsi"/>
                <w:sz w:val="22"/>
                <w:szCs w:val="22"/>
              </w:rPr>
              <w:t xml:space="preserve"> for </w:t>
            </w:r>
            <w:r w:rsidRPr="006C760D">
              <w:rPr>
                <w:rFonts w:ascii="Myriad Pro" w:hAnsi="Myriad Pro" w:cstheme="minorHAnsi"/>
                <w:sz w:val="22"/>
                <w:szCs w:val="22"/>
              </w:rPr>
              <w:t>CAP</w:t>
            </w:r>
            <w:r>
              <w:rPr>
                <w:rFonts w:ascii="Myriad Pro" w:hAnsi="Myriad Pro" w:cstheme="minorHAnsi"/>
                <w:sz w:val="22"/>
                <w:szCs w:val="22"/>
              </w:rPr>
              <w:t>-based early</w:t>
            </w:r>
            <w:r w:rsidRPr="006C760D">
              <w:rPr>
                <w:rFonts w:ascii="Myriad Pro" w:hAnsi="Myriad Pro" w:cstheme="minorHAnsi"/>
                <w:sz w:val="22"/>
                <w:szCs w:val="22"/>
              </w:rPr>
              <w:t xml:space="preserve"> </w:t>
            </w:r>
            <w:r>
              <w:rPr>
                <w:rFonts w:ascii="Myriad Pro" w:hAnsi="Myriad Pro" w:cstheme="minorHAnsi"/>
                <w:sz w:val="22"/>
                <w:szCs w:val="22"/>
              </w:rPr>
              <w:t>w</w:t>
            </w:r>
            <w:r w:rsidRPr="006C760D">
              <w:rPr>
                <w:rFonts w:ascii="Myriad Pro" w:hAnsi="Myriad Pro" w:cstheme="minorHAnsi"/>
                <w:sz w:val="22"/>
                <w:szCs w:val="22"/>
              </w:rPr>
              <w:t>arning system. Integration assistance. POE. Cell broadcast study</w:t>
            </w:r>
          </w:p>
        </w:tc>
        <w:tc>
          <w:tcPr>
            <w:tcW w:w="288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Pr>
                <w:rFonts w:ascii="Myriad Pro" w:hAnsi="Myriad Pro" w:cstheme="minorHAnsi"/>
                <w:sz w:val="22"/>
                <w:szCs w:val="22"/>
              </w:rPr>
              <w:t xml:space="preserve">SAR </w:t>
            </w:r>
            <w:r w:rsidRPr="006C760D">
              <w:rPr>
                <w:rFonts w:ascii="Myriad Pro" w:hAnsi="Myriad Pro" w:cstheme="minorHAnsi"/>
                <w:sz w:val="22"/>
                <w:szCs w:val="22"/>
              </w:rPr>
              <w:t>capacity assessments. Oil spill and BCM training.</w:t>
            </w:r>
          </w:p>
        </w:tc>
      </w:tr>
      <w:tr w:rsidR="00B41CE4" w:rsidRPr="006C760D" w:rsidTr="0071052D">
        <w:trPr>
          <w:trHeight w:val="480"/>
        </w:trPr>
        <w:tc>
          <w:tcPr>
            <w:tcW w:w="1296"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TCI</w:t>
            </w:r>
          </w:p>
        </w:tc>
        <w:tc>
          <w:tcPr>
            <w:tcW w:w="2538"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Preliminary and structural Vulnerability Assessments. GIS training.</w:t>
            </w:r>
          </w:p>
        </w:tc>
        <w:tc>
          <w:tcPr>
            <w:tcW w:w="270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EWS capacity assessment and recommendations.</w:t>
            </w:r>
          </w:p>
        </w:tc>
        <w:tc>
          <w:tcPr>
            <w:tcW w:w="2880" w:type="dxa"/>
            <w:tcBorders>
              <w:top w:val="single" w:sz="8" w:space="0" w:color="333399"/>
              <w:left w:val="single" w:sz="8" w:space="0" w:color="333399"/>
              <w:bottom w:val="single" w:sz="8" w:space="0" w:color="333399"/>
              <w:right w:val="single" w:sz="8" w:space="0" w:color="333399"/>
            </w:tcBorders>
            <w:shd w:val="clear" w:color="auto" w:fill="E8E8EF"/>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Pr>
                <w:rFonts w:ascii="Myriad Pro" w:hAnsi="Myriad Pro" w:cstheme="minorHAnsi"/>
                <w:sz w:val="22"/>
                <w:szCs w:val="22"/>
              </w:rPr>
              <w:t>SAR</w:t>
            </w:r>
            <w:r w:rsidRPr="006C760D">
              <w:rPr>
                <w:rFonts w:ascii="Myriad Pro" w:hAnsi="Myriad Pro" w:cstheme="minorHAnsi"/>
                <w:sz w:val="22"/>
                <w:szCs w:val="22"/>
              </w:rPr>
              <w:t xml:space="preserve"> training and equipment. BCM training</w:t>
            </w:r>
          </w:p>
        </w:tc>
      </w:tr>
      <w:tr w:rsidR="00B41CE4" w:rsidRPr="006C760D" w:rsidTr="0071052D">
        <w:trPr>
          <w:trHeight w:val="480"/>
        </w:trPr>
        <w:tc>
          <w:tcPr>
            <w:tcW w:w="1296"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jc w:val="both"/>
              <w:rPr>
                <w:rFonts w:ascii="Myriad Pro" w:hAnsi="Myriad Pro" w:cstheme="minorHAnsi"/>
                <w:sz w:val="22"/>
                <w:szCs w:val="22"/>
              </w:rPr>
            </w:pPr>
            <w:r w:rsidRPr="006C760D">
              <w:rPr>
                <w:rFonts w:ascii="Myriad Pro" w:hAnsi="Myriad Pro" w:cstheme="minorHAnsi"/>
                <w:sz w:val="22"/>
                <w:szCs w:val="22"/>
              </w:rPr>
              <w:t>Virgin Islands</w:t>
            </w:r>
          </w:p>
        </w:tc>
        <w:tc>
          <w:tcPr>
            <w:tcW w:w="2538"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 xml:space="preserve">Tsunami and </w:t>
            </w:r>
            <w:r>
              <w:rPr>
                <w:rFonts w:ascii="Myriad Pro" w:hAnsi="Myriad Pro" w:cstheme="minorHAnsi"/>
                <w:sz w:val="22"/>
                <w:szCs w:val="22"/>
              </w:rPr>
              <w:t>s</w:t>
            </w:r>
            <w:r w:rsidRPr="006C760D">
              <w:rPr>
                <w:rFonts w:ascii="Myriad Pro" w:hAnsi="Myriad Pro" w:cstheme="minorHAnsi"/>
                <w:sz w:val="22"/>
                <w:szCs w:val="22"/>
              </w:rPr>
              <w:t xml:space="preserve">torm surge modeling. Topographic and </w:t>
            </w:r>
            <w:r>
              <w:rPr>
                <w:rFonts w:ascii="Myriad Pro" w:hAnsi="Myriad Pro" w:cstheme="minorHAnsi"/>
                <w:sz w:val="22"/>
                <w:szCs w:val="22"/>
              </w:rPr>
              <w:t>b</w:t>
            </w:r>
            <w:r w:rsidRPr="006C760D">
              <w:rPr>
                <w:rFonts w:ascii="Myriad Pro" w:hAnsi="Myriad Pro" w:cstheme="minorHAnsi"/>
                <w:sz w:val="22"/>
                <w:szCs w:val="22"/>
              </w:rPr>
              <w:t>athymetric data. Cut-slope assessments. GIS training</w:t>
            </w:r>
          </w:p>
        </w:tc>
        <w:tc>
          <w:tcPr>
            <w:tcW w:w="270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EWS capacity assessment and recommendations.</w:t>
            </w:r>
          </w:p>
        </w:tc>
        <w:tc>
          <w:tcPr>
            <w:tcW w:w="2880" w:type="dxa"/>
            <w:tcBorders>
              <w:top w:val="single" w:sz="8" w:space="0" w:color="333399"/>
              <w:left w:val="single" w:sz="8" w:space="0" w:color="333399"/>
              <w:bottom w:val="single" w:sz="8" w:space="0" w:color="333399"/>
              <w:right w:val="single" w:sz="8" w:space="0" w:color="333399"/>
            </w:tcBorders>
            <w:shd w:val="clear" w:color="auto" w:fill="auto"/>
            <w:tcMar>
              <w:top w:w="72" w:type="dxa"/>
              <w:left w:w="144" w:type="dxa"/>
              <w:bottom w:w="72" w:type="dxa"/>
              <w:right w:w="144" w:type="dxa"/>
            </w:tcMar>
            <w:hideMark/>
          </w:tcPr>
          <w:p w:rsidR="00B41CE4" w:rsidRPr="006C760D" w:rsidRDefault="00B41CE4" w:rsidP="0071052D">
            <w:pPr>
              <w:autoSpaceDE w:val="0"/>
              <w:autoSpaceDN w:val="0"/>
              <w:adjustRightInd w:val="0"/>
              <w:rPr>
                <w:rFonts w:ascii="Myriad Pro" w:hAnsi="Myriad Pro" w:cstheme="minorHAnsi"/>
                <w:sz w:val="22"/>
                <w:szCs w:val="22"/>
              </w:rPr>
            </w:pPr>
            <w:r w:rsidRPr="006C760D">
              <w:rPr>
                <w:rFonts w:ascii="Myriad Pro" w:hAnsi="Myriad Pro" w:cstheme="minorHAnsi"/>
                <w:sz w:val="22"/>
                <w:szCs w:val="22"/>
              </w:rPr>
              <w:t xml:space="preserve">Emergency </w:t>
            </w:r>
            <w:r>
              <w:rPr>
                <w:rFonts w:ascii="Myriad Pro" w:hAnsi="Myriad Pro" w:cstheme="minorHAnsi"/>
                <w:sz w:val="22"/>
                <w:szCs w:val="22"/>
              </w:rPr>
              <w:t>t</w:t>
            </w:r>
            <w:r w:rsidRPr="006C760D">
              <w:rPr>
                <w:rFonts w:ascii="Myriad Pro" w:hAnsi="Myriad Pro" w:cstheme="minorHAnsi"/>
                <w:sz w:val="22"/>
                <w:szCs w:val="22"/>
              </w:rPr>
              <w:t xml:space="preserve">elecom </w:t>
            </w:r>
            <w:r>
              <w:rPr>
                <w:rFonts w:ascii="Myriad Pro" w:hAnsi="Myriad Pro" w:cstheme="minorHAnsi"/>
                <w:sz w:val="22"/>
                <w:szCs w:val="22"/>
              </w:rPr>
              <w:t>e</w:t>
            </w:r>
            <w:r w:rsidRPr="006C760D">
              <w:rPr>
                <w:rFonts w:ascii="Myriad Pro" w:hAnsi="Myriad Pro" w:cstheme="minorHAnsi"/>
                <w:sz w:val="22"/>
                <w:szCs w:val="22"/>
              </w:rPr>
              <w:t xml:space="preserve">quipment and training. BCM training. Provider of </w:t>
            </w:r>
            <w:r>
              <w:rPr>
                <w:rFonts w:ascii="Myriad Pro" w:hAnsi="Myriad Pro" w:cstheme="minorHAnsi"/>
                <w:sz w:val="22"/>
                <w:szCs w:val="22"/>
              </w:rPr>
              <w:t>s</w:t>
            </w:r>
            <w:r w:rsidRPr="006C760D">
              <w:rPr>
                <w:rFonts w:ascii="Myriad Pro" w:hAnsi="Myriad Pro" w:cstheme="minorHAnsi"/>
                <w:sz w:val="22"/>
                <w:szCs w:val="22"/>
              </w:rPr>
              <w:t>helter management training.</w:t>
            </w:r>
          </w:p>
        </w:tc>
      </w:tr>
    </w:tbl>
    <w:p w:rsidR="00B41CE4" w:rsidRPr="006C760D" w:rsidRDefault="00B41CE4" w:rsidP="00B41CE4">
      <w:pPr>
        <w:autoSpaceDE w:val="0"/>
        <w:autoSpaceDN w:val="0"/>
        <w:adjustRightInd w:val="0"/>
        <w:spacing w:after="120"/>
        <w:jc w:val="both"/>
        <w:rPr>
          <w:rFonts w:ascii="Myriad Pro" w:hAnsi="Myriad Pro" w:cstheme="minorHAnsi"/>
          <w:sz w:val="22"/>
          <w:szCs w:val="22"/>
        </w:rPr>
      </w:pPr>
    </w:p>
    <w:p w:rsidR="00B41CE4" w:rsidRPr="006C760D" w:rsidRDefault="00B41CE4" w:rsidP="00B41CE4">
      <w:pPr>
        <w:autoSpaceDE w:val="0"/>
        <w:autoSpaceDN w:val="0"/>
        <w:adjustRightInd w:val="0"/>
        <w:spacing w:after="120"/>
        <w:jc w:val="both"/>
        <w:rPr>
          <w:rFonts w:ascii="Myriad Pro" w:hAnsi="Myriad Pro" w:cstheme="minorHAnsi"/>
          <w:sz w:val="22"/>
          <w:szCs w:val="22"/>
        </w:rPr>
      </w:pPr>
      <w:r w:rsidRPr="006C760D">
        <w:rPr>
          <w:rFonts w:ascii="Myriad Pro" w:hAnsi="Myriad Pro" w:cstheme="minorHAnsi"/>
          <w:sz w:val="22"/>
          <w:szCs w:val="22"/>
        </w:rPr>
        <w:t>In addition, output 4 (Technical assistance) provided expertise in the fields of coastal hazard, early warning systems, geology and hydrology. Output 4 also provided the first benchmarking capacity assessment (B-tool) in 2010 and access to regional seminars and training.</w:t>
      </w:r>
    </w:p>
    <w:p w:rsidR="00B41CE4" w:rsidRPr="006C760D" w:rsidRDefault="00B41CE4" w:rsidP="00B41CE4">
      <w:pPr>
        <w:autoSpaceDE w:val="0"/>
        <w:autoSpaceDN w:val="0"/>
        <w:adjustRightInd w:val="0"/>
        <w:spacing w:after="120"/>
        <w:jc w:val="both"/>
        <w:rPr>
          <w:rFonts w:ascii="Myriad Pro" w:hAnsi="Myriad Pro" w:cstheme="minorHAnsi"/>
          <w:sz w:val="22"/>
          <w:szCs w:val="22"/>
        </w:rPr>
      </w:pPr>
      <w:r w:rsidRPr="006C760D">
        <w:rPr>
          <w:rFonts w:ascii="Myriad Pro" w:hAnsi="Myriad Pro" w:cstheme="minorHAnsi"/>
          <w:sz w:val="22"/>
          <w:szCs w:val="22"/>
        </w:rPr>
        <w:t>Output 5 (</w:t>
      </w:r>
      <w:r w:rsidRPr="006C760D">
        <w:rPr>
          <w:rFonts w:ascii="Myriad Pro" w:hAnsi="Myriad Pro" w:cs="Calibri"/>
          <w:sz w:val="22"/>
          <w:szCs w:val="22"/>
        </w:rPr>
        <w:t>Coordination, training, dissemination</w:t>
      </w:r>
      <w:r w:rsidRPr="006C760D">
        <w:rPr>
          <w:rFonts w:ascii="Myriad Pro" w:hAnsi="Myriad Pro" w:cstheme="minorHAnsi"/>
          <w:sz w:val="22"/>
          <w:szCs w:val="22"/>
        </w:rPr>
        <w:t>), provided visibility and knowledge products, as well as the project coordination team and regional coordination meetings (Technical Management Teams and Project Board)</w:t>
      </w:r>
    </w:p>
    <w:p w:rsidR="00B41CE4" w:rsidRPr="006C760D" w:rsidRDefault="00B41CE4" w:rsidP="00B41CE4">
      <w:pPr>
        <w:autoSpaceDE w:val="0"/>
        <w:autoSpaceDN w:val="0"/>
        <w:adjustRightInd w:val="0"/>
        <w:spacing w:after="120"/>
        <w:jc w:val="both"/>
        <w:rPr>
          <w:rFonts w:ascii="Myriad Pro" w:hAnsi="Myriad Pro" w:cstheme="minorHAnsi"/>
          <w:sz w:val="22"/>
          <w:szCs w:val="22"/>
        </w:rPr>
      </w:pPr>
      <w:r w:rsidRPr="006C760D">
        <w:rPr>
          <w:rFonts w:ascii="Myriad Pro" w:hAnsi="Myriad Pro" w:cstheme="minorHAnsi"/>
          <w:sz w:val="22"/>
          <w:szCs w:val="22"/>
        </w:rPr>
        <w:t>The evaluation must encompass all results achieved under the project in order to evaluate their contribution to the outcome.</w:t>
      </w:r>
    </w:p>
    <w:p w:rsidR="00B41CE4" w:rsidRPr="006C760D" w:rsidRDefault="00B41CE4" w:rsidP="00B41CE4">
      <w:pPr>
        <w:autoSpaceDE w:val="0"/>
        <w:autoSpaceDN w:val="0"/>
        <w:adjustRightInd w:val="0"/>
        <w:spacing w:after="120"/>
        <w:jc w:val="both"/>
        <w:rPr>
          <w:rFonts w:ascii="Myriad Pro" w:hAnsi="Myriad Pro" w:cstheme="minorHAnsi"/>
          <w:sz w:val="22"/>
          <w:szCs w:val="22"/>
        </w:rPr>
      </w:pPr>
    </w:p>
    <w:p w:rsidR="00B41CE4" w:rsidRPr="006C760D" w:rsidRDefault="00B41CE4" w:rsidP="00774E58">
      <w:pPr>
        <w:pStyle w:val="ListParagraph"/>
        <w:numPr>
          <w:ilvl w:val="1"/>
          <w:numId w:val="17"/>
        </w:numPr>
        <w:autoSpaceDE w:val="0"/>
        <w:autoSpaceDN w:val="0"/>
        <w:adjustRightInd w:val="0"/>
        <w:spacing w:after="120"/>
        <w:contextualSpacing/>
        <w:jc w:val="both"/>
        <w:rPr>
          <w:rFonts w:ascii="Myriad Pro" w:hAnsi="Myriad Pro" w:cstheme="minorHAnsi"/>
          <w:b/>
          <w:sz w:val="22"/>
          <w:szCs w:val="22"/>
        </w:rPr>
      </w:pPr>
      <w:r w:rsidRPr="006C760D">
        <w:rPr>
          <w:rFonts w:ascii="Myriad Pro" w:hAnsi="Myriad Pro" w:cstheme="minorHAnsi"/>
          <w:b/>
          <w:sz w:val="22"/>
          <w:szCs w:val="22"/>
        </w:rPr>
        <w:t>Vulnerability Benchmarking Tool (B-Tool) exercise</w:t>
      </w:r>
    </w:p>
    <w:p w:rsidR="00B41CE4" w:rsidRPr="006C760D" w:rsidRDefault="00B41CE4" w:rsidP="00B41CE4">
      <w:pPr>
        <w:autoSpaceDE w:val="0"/>
        <w:autoSpaceDN w:val="0"/>
        <w:adjustRightInd w:val="0"/>
        <w:spacing w:after="120"/>
        <w:jc w:val="both"/>
        <w:rPr>
          <w:rFonts w:ascii="Myriad Pro" w:hAnsi="Myriad Pro" w:cstheme="minorHAnsi"/>
          <w:sz w:val="22"/>
          <w:szCs w:val="22"/>
        </w:rPr>
      </w:pPr>
      <w:r w:rsidRPr="006C760D">
        <w:rPr>
          <w:rFonts w:ascii="Myriad Pro" w:hAnsi="Myriad Pro" w:cstheme="minorHAnsi"/>
          <w:sz w:val="22"/>
          <w:szCs w:val="22"/>
        </w:rPr>
        <w:t>The evaluators will conduct a second B-tool exercise in all countries, hence assessing precisely the improved status of their capacities in terms of disaster management.</w:t>
      </w:r>
    </w:p>
    <w:p w:rsidR="00B41CE4" w:rsidRPr="006C760D" w:rsidRDefault="00B41CE4" w:rsidP="00B41CE4">
      <w:pPr>
        <w:autoSpaceDE w:val="0"/>
        <w:autoSpaceDN w:val="0"/>
        <w:adjustRightInd w:val="0"/>
        <w:spacing w:after="120"/>
        <w:jc w:val="both"/>
        <w:rPr>
          <w:rFonts w:ascii="Myriad Pro" w:hAnsi="Myriad Pro" w:cstheme="minorHAnsi"/>
          <w:sz w:val="22"/>
          <w:szCs w:val="22"/>
        </w:rPr>
      </w:pPr>
      <w:r w:rsidRPr="006C760D">
        <w:rPr>
          <w:rFonts w:ascii="Myriad Pro" w:hAnsi="Myriad Pro" w:cstheme="minorHAnsi"/>
          <w:sz w:val="22"/>
          <w:szCs w:val="22"/>
        </w:rPr>
        <w:t>In order to perform the assessment more effectively:</w:t>
      </w:r>
    </w:p>
    <w:p w:rsidR="00B41CE4" w:rsidRPr="006C760D" w:rsidRDefault="00B41CE4" w:rsidP="00774E58">
      <w:pPr>
        <w:pStyle w:val="ListParagraph"/>
        <w:numPr>
          <w:ilvl w:val="0"/>
          <w:numId w:val="9"/>
        </w:numPr>
        <w:autoSpaceDE w:val="0"/>
        <w:autoSpaceDN w:val="0"/>
        <w:adjustRightInd w:val="0"/>
        <w:spacing w:after="120"/>
        <w:contextualSpacing/>
        <w:jc w:val="both"/>
        <w:rPr>
          <w:rFonts w:ascii="Myriad Pro" w:hAnsi="Myriad Pro" w:cstheme="minorHAnsi"/>
          <w:sz w:val="22"/>
          <w:szCs w:val="22"/>
        </w:rPr>
      </w:pPr>
      <w:r w:rsidRPr="006C760D">
        <w:rPr>
          <w:rFonts w:ascii="Myriad Pro" w:hAnsi="Myriad Pro" w:cstheme="minorHAnsi"/>
          <w:sz w:val="22"/>
          <w:szCs w:val="22"/>
        </w:rPr>
        <w:t>Some parts of the previous assessment (June 2010) may remain unchanged if the evaluator estimates that no evolution has occurred. In particular, the team may focus efforts on the Risk identification and disaster preparedness section of the B-tool</w:t>
      </w:r>
    </w:p>
    <w:p w:rsidR="00B41CE4" w:rsidRPr="006C760D" w:rsidRDefault="00B41CE4" w:rsidP="00774E58">
      <w:pPr>
        <w:pStyle w:val="ListParagraph"/>
        <w:numPr>
          <w:ilvl w:val="0"/>
          <w:numId w:val="9"/>
        </w:numPr>
        <w:autoSpaceDE w:val="0"/>
        <w:autoSpaceDN w:val="0"/>
        <w:adjustRightInd w:val="0"/>
        <w:spacing w:after="120"/>
        <w:contextualSpacing/>
        <w:jc w:val="both"/>
        <w:rPr>
          <w:rFonts w:ascii="Myriad Pro" w:hAnsi="Myriad Pro" w:cstheme="minorHAnsi"/>
          <w:sz w:val="22"/>
          <w:szCs w:val="22"/>
        </w:rPr>
      </w:pPr>
      <w:r w:rsidRPr="006C760D">
        <w:rPr>
          <w:rFonts w:ascii="Myriad Pro" w:hAnsi="Myriad Pro" w:cstheme="minorHAnsi"/>
          <w:sz w:val="22"/>
          <w:szCs w:val="22"/>
        </w:rPr>
        <w:lastRenderedPageBreak/>
        <w:t>The evaluation for Bonaire, St Eustatius and Saba and may be gathered in one, since BES islands are now, in theory, part of the same country.</w:t>
      </w:r>
    </w:p>
    <w:p w:rsidR="00B41CE4" w:rsidRPr="006C760D" w:rsidRDefault="00B41CE4" w:rsidP="00B41CE4">
      <w:pPr>
        <w:autoSpaceDE w:val="0"/>
        <w:autoSpaceDN w:val="0"/>
        <w:adjustRightInd w:val="0"/>
        <w:spacing w:after="120"/>
        <w:jc w:val="both"/>
        <w:rPr>
          <w:rFonts w:ascii="Myriad Pro" w:hAnsi="Myriad Pro" w:cstheme="minorHAnsi"/>
          <w:color w:val="000000"/>
          <w:sz w:val="22"/>
          <w:szCs w:val="22"/>
        </w:rPr>
      </w:pPr>
    </w:p>
    <w:p w:rsidR="00B41CE4" w:rsidRPr="006C760D" w:rsidRDefault="00B41CE4" w:rsidP="00774E58">
      <w:pPr>
        <w:pStyle w:val="ListParagraph"/>
        <w:numPr>
          <w:ilvl w:val="1"/>
          <w:numId w:val="17"/>
        </w:numPr>
        <w:autoSpaceDE w:val="0"/>
        <w:autoSpaceDN w:val="0"/>
        <w:adjustRightInd w:val="0"/>
        <w:spacing w:after="120"/>
        <w:contextualSpacing/>
        <w:jc w:val="both"/>
        <w:rPr>
          <w:rFonts w:ascii="Myriad Pro" w:hAnsi="Myriad Pro" w:cstheme="minorHAnsi"/>
          <w:b/>
          <w:color w:val="000000"/>
          <w:sz w:val="22"/>
          <w:szCs w:val="22"/>
        </w:rPr>
      </w:pPr>
      <w:r w:rsidRPr="006C760D">
        <w:rPr>
          <w:rFonts w:ascii="Myriad Pro" w:hAnsi="Myriad Pro" w:cstheme="minorHAnsi"/>
          <w:b/>
          <w:color w:val="000000"/>
          <w:sz w:val="22"/>
          <w:szCs w:val="22"/>
        </w:rPr>
        <w:t>Specific issues to consider</w:t>
      </w:r>
    </w:p>
    <w:p w:rsidR="00B41CE4" w:rsidRPr="006C760D" w:rsidRDefault="00B41CE4" w:rsidP="00B41CE4">
      <w:pPr>
        <w:autoSpaceDE w:val="0"/>
        <w:autoSpaceDN w:val="0"/>
        <w:adjustRightInd w:val="0"/>
        <w:spacing w:after="120"/>
        <w:jc w:val="both"/>
        <w:rPr>
          <w:rFonts w:ascii="Myriad Pro" w:hAnsi="Myriad Pro" w:cstheme="minorHAnsi"/>
          <w:sz w:val="22"/>
          <w:szCs w:val="22"/>
        </w:rPr>
      </w:pPr>
      <w:r w:rsidRPr="006C760D">
        <w:rPr>
          <w:rFonts w:ascii="Myriad Pro" w:hAnsi="Myriad Pro" w:cstheme="minorHAnsi"/>
          <w:sz w:val="22"/>
          <w:szCs w:val="22"/>
        </w:rPr>
        <w:t>The scope is also expected to include documentation of lessons learned, findings and recommendations in the following areas:</w:t>
      </w:r>
    </w:p>
    <w:p w:rsidR="00B41CE4" w:rsidRPr="006C760D" w:rsidRDefault="00B41CE4" w:rsidP="00774E58">
      <w:pPr>
        <w:pStyle w:val="ListParagraph"/>
        <w:numPr>
          <w:ilvl w:val="0"/>
          <w:numId w:val="11"/>
        </w:numPr>
        <w:autoSpaceDE w:val="0"/>
        <w:autoSpaceDN w:val="0"/>
        <w:adjustRightInd w:val="0"/>
        <w:spacing w:after="120"/>
        <w:contextualSpacing/>
        <w:jc w:val="both"/>
        <w:rPr>
          <w:rFonts w:ascii="Myriad Pro" w:hAnsi="Myriad Pro" w:cstheme="minorHAnsi"/>
          <w:sz w:val="22"/>
          <w:szCs w:val="22"/>
        </w:rPr>
      </w:pPr>
      <w:r w:rsidRPr="006C760D">
        <w:rPr>
          <w:rFonts w:ascii="Myriad Pro" w:hAnsi="Myriad Pro" w:cstheme="minorHAnsi"/>
          <w:sz w:val="22"/>
          <w:szCs w:val="22"/>
        </w:rPr>
        <w:t>Opportunities and challenges brought by UNDP as direct implementing partner in Caribbean regional programs in the field of disaster risk reduction (domain of interest)</w:t>
      </w:r>
    </w:p>
    <w:p w:rsidR="00B41CE4" w:rsidRPr="006C760D" w:rsidRDefault="00B41CE4" w:rsidP="00774E58">
      <w:pPr>
        <w:pStyle w:val="ListParagraph"/>
        <w:numPr>
          <w:ilvl w:val="0"/>
          <w:numId w:val="11"/>
        </w:numPr>
        <w:autoSpaceDE w:val="0"/>
        <w:autoSpaceDN w:val="0"/>
        <w:adjustRightInd w:val="0"/>
        <w:spacing w:after="120"/>
        <w:contextualSpacing/>
        <w:jc w:val="both"/>
        <w:rPr>
          <w:rFonts w:ascii="Myriad Pro" w:hAnsi="Myriad Pro" w:cstheme="minorHAnsi"/>
          <w:sz w:val="22"/>
          <w:szCs w:val="22"/>
        </w:rPr>
      </w:pPr>
      <w:r w:rsidRPr="006C760D">
        <w:rPr>
          <w:rFonts w:ascii="Myriad Pro" w:hAnsi="Myriad Pro" w:cstheme="minorHAnsi"/>
          <w:sz w:val="22"/>
          <w:szCs w:val="22"/>
        </w:rPr>
        <w:t>Potential and effective contribution by countries themselves to their own development and to the development of other countries in the field of interest.</w:t>
      </w:r>
    </w:p>
    <w:p w:rsidR="00B41CE4" w:rsidRPr="006C760D" w:rsidRDefault="00B41CE4" w:rsidP="00B41CE4">
      <w:pPr>
        <w:autoSpaceDE w:val="0"/>
        <w:autoSpaceDN w:val="0"/>
        <w:adjustRightInd w:val="0"/>
        <w:spacing w:after="120"/>
        <w:jc w:val="both"/>
        <w:rPr>
          <w:rFonts w:ascii="Myriad Pro" w:hAnsi="Myriad Pro" w:cstheme="minorHAnsi"/>
          <w:color w:val="FFFFFF"/>
          <w:sz w:val="22"/>
          <w:szCs w:val="22"/>
        </w:rPr>
      </w:pPr>
      <w:r w:rsidRPr="006C760D">
        <w:rPr>
          <w:rFonts w:ascii="Myriad Pro" w:hAnsi="Myriad Pro" w:cstheme="minorHAnsi"/>
          <w:color w:val="FFFFFF"/>
          <w:sz w:val="22"/>
          <w:szCs w:val="22"/>
        </w:rPr>
        <w:t xml:space="preserve">1The </w:t>
      </w:r>
    </w:p>
    <w:p w:rsidR="00B41CE4" w:rsidRPr="006C760D"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6C760D">
        <w:rPr>
          <w:rFonts w:ascii="Myriad Pro" w:hAnsi="Myriad Pro" w:cstheme="minorHAnsi"/>
          <w:b/>
          <w:color w:val="000000"/>
          <w:sz w:val="22"/>
          <w:szCs w:val="22"/>
        </w:rPr>
        <w:t>EVALUATION QUESTIONS</w:t>
      </w:r>
    </w:p>
    <w:p w:rsidR="00B41CE4" w:rsidRPr="00F74FA7" w:rsidRDefault="00B41CE4" w:rsidP="00B41CE4">
      <w:pPr>
        <w:autoSpaceDE w:val="0"/>
        <w:autoSpaceDN w:val="0"/>
        <w:adjustRightInd w:val="0"/>
        <w:spacing w:after="240"/>
        <w:jc w:val="both"/>
        <w:rPr>
          <w:rFonts w:ascii="Myriad Pro" w:hAnsi="Myriad Pro" w:cs="Arial"/>
          <w:sz w:val="22"/>
        </w:rPr>
      </w:pPr>
      <w:r w:rsidRPr="00F74FA7">
        <w:rPr>
          <w:rFonts w:ascii="Myriad Pro" w:hAnsi="Myriad Pro" w:cs="Arial"/>
          <w:sz w:val="22"/>
        </w:rPr>
        <w:t>The evaluation should answer, at least, the following orientation questions in the following matters. However, the evaluation team shall complement this listing in its methodological proposal (evaluation matrix) in order to comply with the objectives and scope of the evaluation.</w:t>
      </w:r>
    </w:p>
    <w:p w:rsidR="00B41CE4" w:rsidRDefault="00B41CE4" w:rsidP="00B41CE4">
      <w:pPr>
        <w:autoSpaceDE w:val="0"/>
        <w:autoSpaceDN w:val="0"/>
        <w:adjustRightInd w:val="0"/>
        <w:spacing w:after="120"/>
        <w:jc w:val="both"/>
        <w:rPr>
          <w:rFonts w:ascii="Myriad Pro" w:hAnsi="Myriad Pro" w:cstheme="minorHAnsi"/>
          <w:sz w:val="22"/>
          <w:szCs w:val="22"/>
        </w:rPr>
      </w:pPr>
      <w:r w:rsidRPr="006C760D">
        <w:rPr>
          <w:rFonts w:ascii="Myriad Pro" w:hAnsi="Myriad Pro" w:cstheme="minorHAnsi"/>
          <w:sz w:val="22"/>
          <w:szCs w:val="22"/>
        </w:rPr>
        <w:t>The evaluators will seek to answer the following questions:</w:t>
      </w:r>
    </w:p>
    <w:p w:rsidR="00B41CE4" w:rsidRDefault="00B41CE4" w:rsidP="00B41CE4">
      <w:pPr>
        <w:autoSpaceDE w:val="0"/>
        <w:autoSpaceDN w:val="0"/>
        <w:adjustRightInd w:val="0"/>
        <w:spacing w:after="120"/>
        <w:jc w:val="both"/>
        <w:rPr>
          <w:rFonts w:ascii="Myriad Pro" w:hAnsi="Myriad Pro" w:cstheme="minorHAnsi"/>
          <w:sz w:val="22"/>
          <w:szCs w:val="22"/>
        </w:rPr>
      </w:pPr>
      <w:r>
        <w:rPr>
          <w:rFonts w:ascii="Myriad Pro" w:hAnsi="Myriad Pro" w:cstheme="minorHAnsi"/>
          <w:sz w:val="22"/>
          <w:szCs w:val="22"/>
        </w:rPr>
        <w:t xml:space="preserve">In assessing </w:t>
      </w:r>
      <w:r w:rsidRPr="00B9442C">
        <w:rPr>
          <w:rFonts w:ascii="Myriad Pro" w:hAnsi="Myriad Pro" w:cstheme="minorHAnsi"/>
          <w:b/>
          <w:sz w:val="22"/>
          <w:szCs w:val="22"/>
        </w:rPr>
        <w:t>relevance</w:t>
      </w:r>
      <w:r>
        <w:rPr>
          <w:rFonts w:ascii="Myriad Pro" w:hAnsi="Myriad Pro" w:cstheme="minorHAnsi"/>
          <w:sz w:val="22"/>
          <w:szCs w:val="22"/>
        </w:rPr>
        <w:t>:</w:t>
      </w:r>
    </w:p>
    <w:p w:rsidR="00B41CE4" w:rsidRPr="00B9442C" w:rsidRDefault="00B41CE4" w:rsidP="00774E58">
      <w:pPr>
        <w:pStyle w:val="ListParagraph"/>
        <w:numPr>
          <w:ilvl w:val="0"/>
          <w:numId w:val="23"/>
        </w:numPr>
        <w:jc w:val="both"/>
        <w:rPr>
          <w:rFonts w:ascii="Myriad Pro" w:hAnsi="Myriad Pro"/>
          <w:sz w:val="22"/>
          <w:szCs w:val="22"/>
          <w:lang w:val="en-US"/>
        </w:rPr>
      </w:pPr>
      <w:r w:rsidRPr="00B9442C">
        <w:rPr>
          <w:rFonts w:ascii="Myriad Pro" w:hAnsi="Myriad Pro"/>
          <w:sz w:val="22"/>
          <w:szCs w:val="22"/>
          <w:lang w:val="en"/>
        </w:rPr>
        <w:t>To what extent is UNDP’s engagement a reflection of strategic considerations, including UNDP’s role in a particular development context and its comparative advantage?</w:t>
      </w:r>
    </w:p>
    <w:p w:rsidR="00B41CE4" w:rsidRPr="00B9442C" w:rsidRDefault="00B41CE4" w:rsidP="00774E58">
      <w:pPr>
        <w:pStyle w:val="ListParagraph"/>
        <w:numPr>
          <w:ilvl w:val="0"/>
          <w:numId w:val="23"/>
        </w:numPr>
        <w:jc w:val="both"/>
        <w:rPr>
          <w:rFonts w:ascii="Myriad Pro" w:hAnsi="Myriad Pro"/>
          <w:sz w:val="22"/>
          <w:szCs w:val="22"/>
          <w:lang w:val="en-US"/>
        </w:rPr>
      </w:pPr>
      <w:r w:rsidRPr="00B9442C">
        <w:rPr>
          <w:rFonts w:ascii="Myriad Pro" w:hAnsi="Myriad Pro"/>
          <w:sz w:val="22"/>
          <w:szCs w:val="22"/>
          <w:lang w:val="en"/>
        </w:rPr>
        <w:t xml:space="preserve">To what extent was UNDP’s selected method of delivery appropriate to the development context? </w:t>
      </w:r>
    </w:p>
    <w:p w:rsidR="00B41CE4" w:rsidRPr="00B9442C" w:rsidRDefault="00B41CE4" w:rsidP="00774E58">
      <w:pPr>
        <w:pStyle w:val="ListParagraph"/>
        <w:numPr>
          <w:ilvl w:val="0"/>
          <w:numId w:val="23"/>
        </w:numPr>
        <w:jc w:val="both"/>
        <w:rPr>
          <w:rFonts w:ascii="Myriad Pro" w:hAnsi="Myriad Pro"/>
          <w:sz w:val="22"/>
          <w:szCs w:val="22"/>
          <w:lang w:val="en-US"/>
        </w:rPr>
      </w:pPr>
      <w:r w:rsidRPr="00B9442C">
        <w:rPr>
          <w:rFonts w:ascii="Myriad Pro" w:hAnsi="Myriad Pro"/>
          <w:sz w:val="22"/>
          <w:szCs w:val="22"/>
          <w:lang w:val="en"/>
        </w:rPr>
        <w:t>Is the initiative aligned with national strategies?</w:t>
      </w:r>
    </w:p>
    <w:p w:rsidR="00B41CE4" w:rsidRPr="00B9442C" w:rsidRDefault="00B41CE4" w:rsidP="00774E58">
      <w:pPr>
        <w:pStyle w:val="ListParagraph"/>
        <w:numPr>
          <w:ilvl w:val="0"/>
          <w:numId w:val="23"/>
        </w:numPr>
        <w:jc w:val="both"/>
        <w:rPr>
          <w:rFonts w:ascii="Myriad Pro" w:hAnsi="Myriad Pro"/>
          <w:sz w:val="22"/>
          <w:szCs w:val="22"/>
          <w:lang w:val="en-US"/>
        </w:rPr>
      </w:pPr>
      <w:r w:rsidRPr="00B9442C">
        <w:rPr>
          <w:rFonts w:ascii="Myriad Pro" w:hAnsi="Myriad Pro"/>
          <w:sz w:val="22"/>
          <w:szCs w:val="22"/>
          <w:lang w:val="en"/>
        </w:rPr>
        <w:t>Is it consistent with human development needs and the specific development challenges in the country?</w:t>
      </w:r>
    </w:p>
    <w:p w:rsidR="00B41CE4" w:rsidRDefault="00B41CE4" w:rsidP="00B41CE4">
      <w:pPr>
        <w:autoSpaceDE w:val="0"/>
        <w:autoSpaceDN w:val="0"/>
        <w:adjustRightInd w:val="0"/>
        <w:spacing w:after="120"/>
        <w:jc w:val="both"/>
        <w:rPr>
          <w:rFonts w:ascii="Myriad Pro" w:hAnsi="Myriad Pro" w:cstheme="minorHAnsi"/>
          <w:sz w:val="22"/>
          <w:szCs w:val="22"/>
        </w:rPr>
      </w:pPr>
    </w:p>
    <w:p w:rsidR="00B41CE4" w:rsidRDefault="00B41CE4" w:rsidP="00B41CE4">
      <w:pPr>
        <w:autoSpaceDE w:val="0"/>
        <w:autoSpaceDN w:val="0"/>
        <w:adjustRightInd w:val="0"/>
        <w:spacing w:after="120"/>
        <w:jc w:val="both"/>
        <w:rPr>
          <w:rFonts w:ascii="Myriad Pro" w:hAnsi="Myriad Pro" w:cstheme="minorHAnsi"/>
          <w:sz w:val="22"/>
          <w:szCs w:val="22"/>
        </w:rPr>
      </w:pPr>
      <w:r>
        <w:rPr>
          <w:rFonts w:ascii="Myriad Pro" w:hAnsi="Myriad Pro" w:cstheme="minorHAnsi"/>
          <w:sz w:val="22"/>
          <w:szCs w:val="22"/>
        </w:rPr>
        <w:t xml:space="preserve">In assessing </w:t>
      </w:r>
      <w:r w:rsidRPr="00B9442C">
        <w:rPr>
          <w:rFonts w:ascii="Myriad Pro" w:hAnsi="Myriad Pro" w:cstheme="minorHAnsi"/>
          <w:b/>
          <w:sz w:val="22"/>
          <w:szCs w:val="22"/>
        </w:rPr>
        <w:t>effectiveness</w:t>
      </w:r>
      <w:r>
        <w:rPr>
          <w:rFonts w:ascii="Myriad Pro" w:hAnsi="Myriad Pro" w:cstheme="minorHAnsi"/>
          <w:sz w:val="22"/>
          <w:szCs w:val="22"/>
        </w:rPr>
        <w:t>:</w:t>
      </w:r>
    </w:p>
    <w:p w:rsidR="00B41CE4" w:rsidRPr="009E1A8D" w:rsidRDefault="00B41CE4" w:rsidP="00774E58">
      <w:pPr>
        <w:pStyle w:val="ListParagraph"/>
        <w:numPr>
          <w:ilvl w:val="0"/>
          <w:numId w:val="23"/>
        </w:numPr>
        <w:jc w:val="both"/>
        <w:rPr>
          <w:rFonts w:ascii="Myriad Pro" w:hAnsi="Myriad Pro"/>
          <w:sz w:val="22"/>
          <w:szCs w:val="22"/>
          <w:lang w:val="en-US"/>
        </w:rPr>
      </w:pPr>
      <w:r w:rsidRPr="009E1A8D">
        <w:rPr>
          <w:rFonts w:ascii="Myriad Pro" w:hAnsi="Myriad Pro"/>
          <w:sz w:val="22"/>
          <w:szCs w:val="22"/>
          <w:lang w:val="en"/>
        </w:rPr>
        <w:t>To what extent have outcomes been achieved or has progress been made towards their achievement?</w:t>
      </w:r>
    </w:p>
    <w:p w:rsidR="00B41CE4" w:rsidRPr="009E1A8D" w:rsidRDefault="00B41CE4" w:rsidP="00774E58">
      <w:pPr>
        <w:pStyle w:val="ListParagraph"/>
        <w:numPr>
          <w:ilvl w:val="0"/>
          <w:numId w:val="23"/>
        </w:numPr>
        <w:jc w:val="both"/>
        <w:rPr>
          <w:rFonts w:ascii="Myriad Pro" w:hAnsi="Myriad Pro"/>
          <w:sz w:val="22"/>
          <w:szCs w:val="22"/>
          <w:lang w:val="en-US"/>
        </w:rPr>
      </w:pPr>
      <w:r w:rsidRPr="009E1A8D">
        <w:rPr>
          <w:rFonts w:ascii="Myriad Pro" w:hAnsi="Myriad Pro"/>
          <w:sz w:val="22"/>
          <w:szCs w:val="22"/>
          <w:lang w:val="en"/>
        </w:rPr>
        <w:t>Did the project implementation contribute toward the stated outcome? Did it at least set dynamic changes and processes that move towards the long-term outcomes?</w:t>
      </w:r>
    </w:p>
    <w:p w:rsidR="00B41CE4" w:rsidRPr="009E1A8D" w:rsidRDefault="00B41CE4" w:rsidP="00774E58">
      <w:pPr>
        <w:numPr>
          <w:ilvl w:val="0"/>
          <w:numId w:val="23"/>
        </w:numPr>
        <w:spacing w:before="100" w:beforeAutospacing="1" w:after="100" w:afterAutospacing="1"/>
        <w:jc w:val="both"/>
        <w:rPr>
          <w:rFonts w:ascii="Myriad Pro" w:hAnsi="Myriad Pro"/>
          <w:sz w:val="22"/>
          <w:szCs w:val="22"/>
          <w:lang w:val="en"/>
        </w:rPr>
      </w:pPr>
      <w:r w:rsidRPr="009E1A8D">
        <w:rPr>
          <w:rFonts w:ascii="Myriad Pro" w:hAnsi="Myriad Pro"/>
          <w:sz w:val="22"/>
          <w:szCs w:val="22"/>
          <w:lang w:val="en"/>
        </w:rPr>
        <w:t>How have corresponding outputs delivered by UNDP affected the outcomes, and in what ways have they not been effective?</w:t>
      </w:r>
    </w:p>
    <w:p w:rsidR="00B41CE4" w:rsidRPr="009E1A8D" w:rsidRDefault="00B41CE4" w:rsidP="00774E58">
      <w:pPr>
        <w:numPr>
          <w:ilvl w:val="0"/>
          <w:numId w:val="23"/>
        </w:numPr>
        <w:spacing w:before="100" w:beforeAutospacing="1" w:after="100" w:afterAutospacing="1"/>
        <w:jc w:val="both"/>
        <w:rPr>
          <w:rFonts w:ascii="Myriad Pro" w:hAnsi="Myriad Pro"/>
          <w:sz w:val="22"/>
          <w:szCs w:val="22"/>
          <w:lang w:val="en"/>
        </w:rPr>
      </w:pPr>
      <w:r w:rsidRPr="009E1A8D">
        <w:rPr>
          <w:rFonts w:ascii="Myriad Pro" w:hAnsi="Myriad Pro"/>
          <w:sz w:val="22"/>
          <w:szCs w:val="22"/>
          <w:lang w:val="en"/>
        </w:rPr>
        <w:t>What has been the contribution of partners and other organizations, especially beneficiary countries organizations, to the outcome, and how effective have UNDP partnerships been in contributing to achieving the outcome?</w:t>
      </w:r>
    </w:p>
    <w:p w:rsidR="00B41CE4" w:rsidRPr="009E1A8D" w:rsidRDefault="00B41CE4" w:rsidP="00774E58">
      <w:pPr>
        <w:numPr>
          <w:ilvl w:val="0"/>
          <w:numId w:val="23"/>
        </w:numPr>
        <w:spacing w:before="100" w:beforeAutospacing="1" w:after="100" w:afterAutospacing="1"/>
        <w:jc w:val="both"/>
        <w:rPr>
          <w:rFonts w:ascii="Myriad Pro" w:hAnsi="Myriad Pro"/>
          <w:sz w:val="22"/>
          <w:szCs w:val="22"/>
          <w:lang w:val="en"/>
        </w:rPr>
      </w:pPr>
      <w:r w:rsidRPr="009E1A8D">
        <w:rPr>
          <w:rFonts w:ascii="Myriad Pro" w:hAnsi="Myriad Pro"/>
          <w:sz w:val="22"/>
          <w:szCs w:val="22"/>
          <w:lang w:val="en"/>
        </w:rPr>
        <w:t>What were the positive or negative, intended or unintended, changes brought about by UNDP’s work?</w:t>
      </w:r>
    </w:p>
    <w:p w:rsidR="00B41CE4" w:rsidRPr="009E1A8D" w:rsidRDefault="00B41CE4" w:rsidP="00774E58">
      <w:pPr>
        <w:numPr>
          <w:ilvl w:val="0"/>
          <w:numId w:val="23"/>
        </w:numPr>
        <w:spacing w:before="100" w:beforeAutospacing="1" w:after="100" w:afterAutospacing="1"/>
        <w:jc w:val="both"/>
        <w:rPr>
          <w:rFonts w:ascii="Myriad Pro" w:hAnsi="Myriad Pro"/>
          <w:sz w:val="22"/>
          <w:szCs w:val="22"/>
          <w:lang w:val="en"/>
        </w:rPr>
      </w:pPr>
      <w:r w:rsidRPr="009E1A8D">
        <w:rPr>
          <w:rFonts w:ascii="Myriad Pro" w:hAnsi="Myriad Pro"/>
          <w:sz w:val="22"/>
          <w:szCs w:val="22"/>
          <w:lang w:val="en"/>
        </w:rPr>
        <w:t>Who are the main beneficiaries?</w:t>
      </w:r>
    </w:p>
    <w:p w:rsidR="00B41CE4" w:rsidRDefault="00B41CE4" w:rsidP="00B41CE4">
      <w:pPr>
        <w:autoSpaceDE w:val="0"/>
        <w:autoSpaceDN w:val="0"/>
        <w:adjustRightInd w:val="0"/>
        <w:spacing w:after="120"/>
        <w:jc w:val="both"/>
        <w:rPr>
          <w:rFonts w:ascii="Myriad Pro" w:hAnsi="Myriad Pro" w:cstheme="minorHAnsi"/>
          <w:sz w:val="22"/>
          <w:szCs w:val="22"/>
        </w:rPr>
      </w:pPr>
      <w:r>
        <w:rPr>
          <w:rFonts w:ascii="Myriad Pro" w:hAnsi="Myriad Pro" w:cstheme="minorHAnsi"/>
          <w:sz w:val="22"/>
          <w:szCs w:val="22"/>
        </w:rPr>
        <w:t xml:space="preserve">In assessing </w:t>
      </w:r>
      <w:r w:rsidRPr="00B9442C">
        <w:rPr>
          <w:rFonts w:ascii="Myriad Pro" w:hAnsi="Myriad Pro" w:cstheme="minorHAnsi"/>
          <w:b/>
          <w:sz w:val="22"/>
          <w:szCs w:val="22"/>
        </w:rPr>
        <w:t>efficiency</w:t>
      </w:r>
      <w:r>
        <w:rPr>
          <w:rFonts w:ascii="Myriad Pro" w:hAnsi="Myriad Pro" w:cstheme="minorHAnsi"/>
          <w:sz w:val="22"/>
          <w:szCs w:val="22"/>
        </w:rPr>
        <w:t>:</w:t>
      </w:r>
    </w:p>
    <w:p w:rsidR="00B41CE4" w:rsidRPr="00B37836" w:rsidRDefault="00B41CE4" w:rsidP="00774E58">
      <w:pPr>
        <w:numPr>
          <w:ilvl w:val="0"/>
          <w:numId w:val="23"/>
        </w:numPr>
        <w:spacing w:before="100" w:beforeAutospacing="1" w:after="100" w:afterAutospacing="1"/>
        <w:jc w:val="both"/>
        <w:rPr>
          <w:rFonts w:ascii="Myriad Pro" w:hAnsi="Myriad Pro"/>
          <w:sz w:val="22"/>
          <w:szCs w:val="22"/>
          <w:lang w:val="en"/>
        </w:rPr>
      </w:pPr>
      <w:r w:rsidRPr="00B37836">
        <w:rPr>
          <w:rFonts w:ascii="Myriad Pro" w:hAnsi="Myriad Pro"/>
          <w:sz w:val="22"/>
          <w:szCs w:val="22"/>
          <w:lang w:val="en"/>
        </w:rPr>
        <w:lastRenderedPageBreak/>
        <w:t>To what extent were quality outputs delivered on time?</w:t>
      </w:r>
    </w:p>
    <w:p w:rsidR="00B41CE4" w:rsidRPr="00B37836" w:rsidRDefault="00B41CE4" w:rsidP="00774E58">
      <w:pPr>
        <w:numPr>
          <w:ilvl w:val="0"/>
          <w:numId w:val="23"/>
        </w:numPr>
        <w:spacing w:before="100" w:beforeAutospacing="1" w:after="100" w:afterAutospacing="1"/>
        <w:jc w:val="both"/>
        <w:rPr>
          <w:rFonts w:ascii="Myriad Pro" w:hAnsi="Myriad Pro"/>
          <w:sz w:val="22"/>
          <w:szCs w:val="22"/>
          <w:lang w:val="en"/>
        </w:rPr>
      </w:pPr>
      <w:r w:rsidRPr="00B37836">
        <w:rPr>
          <w:rFonts w:ascii="Myriad Pro" w:hAnsi="Myriad Pro"/>
          <w:sz w:val="22"/>
          <w:szCs w:val="22"/>
          <w:lang w:val="en"/>
        </w:rPr>
        <w:t>Has the project been implemented within deadline and cost estimates?</w:t>
      </w:r>
    </w:p>
    <w:p w:rsidR="00B41CE4" w:rsidRPr="00B37836" w:rsidRDefault="00B41CE4" w:rsidP="00774E58">
      <w:pPr>
        <w:numPr>
          <w:ilvl w:val="0"/>
          <w:numId w:val="23"/>
        </w:numPr>
        <w:spacing w:before="100" w:beforeAutospacing="1" w:after="100" w:afterAutospacing="1"/>
        <w:jc w:val="both"/>
        <w:rPr>
          <w:rFonts w:ascii="Myriad Pro" w:hAnsi="Myriad Pro"/>
          <w:sz w:val="22"/>
          <w:szCs w:val="22"/>
          <w:lang w:val="en"/>
        </w:rPr>
      </w:pPr>
      <w:r w:rsidRPr="00B37836">
        <w:rPr>
          <w:rFonts w:ascii="Myriad Pro" w:hAnsi="Myriad Pro"/>
          <w:sz w:val="22"/>
          <w:szCs w:val="22"/>
          <w:lang w:val="en"/>
        </w:rPr>
        <w:t>Have UNDP and its partners taken prompt actions to solve implementation issues?</w:t>
      </w:r>
    </w:p>
    <w:p w:rsidR="00B41CE4" w:rsidRDefault="00B41CE4" w:rsidP="00774E58">
      <w:pPr>
        <w:numPr>
          <w:ilvl w:val="0"/>
          <w:numId w:val="23"/>
        </w:numPr>
        <w:spacing w:before="100" w:beforeAutospacing="1" w:after="100" w:afterAutospacing="1"/>
        <w:jc w:val="both"/>
        <w:rPr>
          <w:rFonts w:ascii="Myriad Pro" w:hAnsi="Myriad Pro"/>
          <w:sz w:val="22"/>
          <w:szCs w:val="22"/>
          <w:lang w:val="en"/>
        </w:rPr>
      </w:pPr>
      <w:r w:rsidRPr="00B37836">
        <w:rPr>
          <w:rFonts w:ascii="Myriad Pro" w:hAnsi="Myriad Pro"/>
          <w:sz w:val="22"/>
          <w:szCs w:val="22"/>
          <w:lang w:val="en"/>
        </w:rPr>
        <w:t>What impact has political instability had on delivery timelines?</w:t>
      </w:r>
    </w:p>
    <w:p w:rsidR="00B41CE4" w:rsidRPr="00B37836" w:rsidRDefault="00B41CE4" w:rsidP="00774E58">
      <w:pPr>
        <w:numPr>
          <w:ilvl w:val="0"/>
          <w:numId w:val="23"/>
        </w:numPr>
        <w:spacing w:before="100" w:beforeAutospacing="1" w:after="100" w:afterAutospacing="1"/>
        <w:jc w:val="both"/>
        <w:rPr>
          <w:rFonts w:ascii="Myriad Pro" w:hAnsi="Myriad Pro"/>
          <w:sz w:val="22"/>
          <w:szCs w:val="22"/>
          <w:lang w:val="en"/>
        </w:rPr>
      </w:pPr>
      <w:r>
        <w:rPr>
          <w:rFonts w:ascii="Myriad Pro" w:hAnsi="Myriad Pro"/>
          <w:sz w:val="22"/>
          <w:szCs w:val="22"/>
          <w:lang w:val="en"/>
        </w:rPr>
        <w:t>Were UNDP resources focused on the set of activities that were expected to produce significant results?</w:t>
      </w:r>
    </w:p>
    <w:p w:rsidR="00B41CE4" w:rsidRPr="006C760D" w:rsidRDefault="00B41CE4" w:rsidP="00B41CE4">
      <w:pPr>
        <w:autoSpaceDE w:val="0"/>
        <w:autoSpaceDN w:val="0"/>
        <w:adjustRightInd w:val="0"/>
        <w:spacing w:after="120"/>
        <w:jc w:val="both"/>
        <w:rPr>
          <w:rFonts w:ascii="Myriad Pro" w:hAnsi="Myriad Pro" w:cstheme="minorHAnsi"/>
          <w:sz w:val="22"/>
          <w:szCs w:val="22"/>
        </w:rPr>
      </w:pPr>
      <w:r>
        <w:rPr>
          <w:rFonts w:ascii="Myriad Pro" w:hAnsi="Myriad Pro" w:cstheme="minorHAnsi"/>
          <w:sz w:val="22"/>
          <w:szCs w:val="22"/>
        </w:rPr>
        <w:t xml:space="preserve">In assessing </w:t>
      </w:r>
      <w:r w:rsidRPr="00B9442C">
        <w:rPr>
          <w:rFonts w:ascii="Myriad Pro" w:hAnsi="Myriad Pro" w:cstheme="minorHAnsi"/>
          <w:b/>
          <w:sz w:val="22"/>
          <w:szCs w:val="22"/>
        </w:rPr>
        <w:t>sustainability</w:t>
      </w:r>
      <w:r>
        <w:rPr>
          <w:rFonts w:ascii="Myriad Pro" w:hAnsi="Myriad Pro" w:cstheme="minorHAnsi"/>
          <w:sz w:val="22"/>
          <w:szCs w:val="22"/>
        </w:rPr>
        <w:t>:</w:t>
      </w:r>
    </w:p>
    <w:p w:rsidR="00B41CE4" w:rsidRPr="00B9442C" w:rsidRDefault="00B41CE4" w:rsidP="00774E58">
      <w:pPr>
        <w:numPr>
          <w:ilvl w:val="0"/>
          <w:numId w:val="23"/>
        </w:numPr>
        <w:spacing w:before="100" w:beforeAutospacing="1" w:after="100" w:afterAutospacing="1"/>
        <w:jc w:val="both"/>
        <w:rPr>
          <w:rFonts w:ascii="Myriad Pro" w:hAnsi="Myriad Pro"/>
          <w:sz w:val="22"/>
          <w:szCs w:val="22"/>
          <w:lang w:val="en"/>
        </w:rPr>
      </w:pPr>
      <w:r w:rsidRPr="00B9442C">
        <w:rPr>
          <w:rFonts w:ascii="Myriad Pro" w:hAnsi="Myriad Pro"/>
          <w:sz w:val="22"/>
          <w:szCs w:val="22"/>
          <w:lang w:val="en"/>
        </w:rPr>
        <w:t>What indications are there that the outcomes will be sustained, e.g. through requisite capacities (systems, structures, staff, etc</w:t>
      </w:r>
      <w:r>
        <w:rPr>
          <w:rFonts w:ascii="Myriad Pro" w:hAnsi="Myriad Pro"/>
          <w:sz w:val="22"/>
          <w:szCs w:val="22"/>
          <w:lang w:val="en"/>
        </w:rPr>
        <w:t>.</w:t>
      </w:r>
      <w:r w:rsidRPr="00B9442C">
        <w:rPr>
          <w:rFonts w:ascii="Myriad Pro" w:hAnsi="Myriad Pro"/>
          <w:sz w:val="22"/>
          <w:szCs w:val="22"/>
          <w:lang w:val="en"/>
        </w:rPr>
        <w:t>)?</w:t>
      </w:r>
    </w:p>
    <w:p w:rsidR="00B41CE4" w:rsidRPr="00B9442C" w:rsidRDefault="00B41CE4" w:rsidP="00774E58">
      <w:pPr>
        <w:numPr>
          <w:ilvl w:val="0"/>
          <w:numId w:val="23"/>
        </w:numPr>
        <w:spacing w:before="100" w:beforeAutospacing="1" w:after="100" w:afterAutospacing="1"/>
        <w:jc w:val="both"/>
        <w:rPr>
          <w:rFonts w:ascii="Myriad Pro" w:hAnsi="Myriad Pro"/>
          <w:sz w:val="22"/>
          <w:szCs w:val="22"/>
          <w:lang w:val="en"/>
        </w:rPr>
      </w:pPr>
      <w:r w:rsidRPr="00B9442C">
        <w:rPr>
          <w:rFonts w:ascii="Myriad Pro" w:hAnsi="Myriad Pro"/>
          <w:sz w:val="22"/>
          <w:szCs w:val="22"/>
          <w:lang w:val="en"/>
        </w:rPr>
        <w:t>To what extent has a sustainability strategy, including capacity development of key national stakeholders, been developed or implemented?</w:t>
      </w:r>
    </w:p>
    <w:p w:rsidR="00B41CE4" w:rsidRPr="00B9442C" w:rsidRDefault="00B41CE4" w:rsidP="00774E58">
      <w:pPr>
        <w:numPr>
          <w:ilvl w:val="0"/>
          <w:numId w:val="23"/>
        </w:numPr>
        <w:spacing w:before="100" w:beforeAutospacing="1" w:after="100" w:afterAutospacing="1"/>
        <w:jc w:val="both"/>
        <w:rPr>
          <w:rFonts w:ascii="Myriad Pro" w:hAnsi="Myriad Pro"/>
          <w:sz w:val="22"/>
          <w:szCs w:val="22"/>
          <w:lang w:val="en"/>
        </w:rPr>
      </w:pPr>
      <w:r w:rsidRPr="00B9442C">
        <w:rPr>
          <w:rFonts w:ascii="Myriad Pro" w:hAnsi="Myriad Pro"/>
          <w:sz w:val="22"/>
          <w:szCs w:val="22"/>
          <w:lang w:val="en"/>
        </w:rPr>
        <w:t>To what extent are policy and regulatory frameworks in place that will support the continuation of benefits?</w:t>
      </w:r>
    </w:p>
    <w:p w:rsidR="00B41CE4" w:rsidRPr="00B9442C" w:rsidRDefault="00B41CE4" w:rsidP="00774E58">
      <w:pPr>
        <w:numPr>
          <w:ilvl w:val="0"/>
          <w:numId w:val="23"/>
        </w:numPr>
        <w:spacing w:before="100" w:beforeAutospacing="1" w:after="100" w:afterAutospacing="1"/>
        <w:jc w:val="both"/>
        <w:rPr>
          <w:rFonts w:ascii="Myriad Pro" w:hAnsi="Myriad Pro"/>
          <w:sz w:val="22"/>
          <w:szCs w:val="22"/>
          <w:lang w:val="en"/>
        </w:rPr>
      </w:pPr>
      <w:r w:rsidRPr="00B9442C">
        <w:rPr>
          <w:rFonts w:ascii="Myriad Pro" w:hAnsi="Myriad Pro"/>
          <w:sz w:val="22"/>
          <w:szCs w:val="22"/>
          <w:lang w:val="en"/>
        </w:rPr>
        <w:t>To what extent have partners committed to providing continuing support?</w:t>
      </w:r>
    </w:p>
    <w:p w:rsidR="00B41CE4" w:rsidRPr="00B9442C" w:rsidRDefault="00B41CE4" w:rsidP="00774E58">
      <w:pPr>
        <w:numPr>
          <w:ilvl w:val="0"/>
          <w:numId w:val="23"/>
        </w:numPr>
        <w:spacing w:before="100" w:beforeAutospacing="1" w:after="100" w:afterAutospacing="1"/>
        <w:jc w:val="both"/>
        <w:rPr>
          <w:rFonts w:ascii="Myriad Pro" w:hAnsi="Myriad Pro"/>
          <w:sz w:val="22"/>
          <w:szCs w:val="22"/>
          <w:lang w:val="en"/>
        </w:rPr>
      </w:pPr>
      <w:r w:rsidRPr="00B9442C">
        <w:rPr>
          <w:rFonts w:ascii="Myriad Pro" w:hAnsi="Myriad Pro"/>
          <w:sz w:val="22"/>
          <w:szCs w:val="22"/>
          <w:lang w:val="en"/>
        </w:rPr>
        <w:t>What issues emerged during implementation as a threat to sustainability? What were the corrective measures that were adopted?</w:t>
      </w:r>
    </w:p>
    <w:p w:rsidR="00B41CE4" w:rsidRPr="00B9442C" w:rsidRDefault="00B41CE4" w:rsidP="00774E58">
      <w:pPr>
        <w:numPr>
          <w:ilvl w:val="0"/>
          <w:numId w:val="23"/>
        </w:numPr>
        <w:spacing w:before="100" w:beforeAutospacing="1" w:after="100" w:afterAutospacing="1"/>
        <w:jc w:val="both"/>
        <w:rPr>
          <w:rFonts w:ascii="Myriad Pro" w:hAnsi="Myriad Pro"/>
          <w:sz w:val="22"/>
          <w:szCs w:val="22"/>
          <w:lang w:val="en"/>
        </w:rPr>
      </w:pPr>
      <w:r w:rsidRPr="00B9442C">
        <w:rPr>
          <w:rFonts w:ascii="Myriad Pro" w:hAnsi="Myriad Pro"/>
          <w:sz w:val="22"/>
          <w:szCs w:val="22"/>
          <w:lang w:val="en"/>
        </w:rPr>
        <w:t>How has UNDP addressed the challenge of building national capacity in the face of high turnover of government officials?</w:t>
      </w:r>
    </w:p>
    <w:p w:rsidR="00B41CE4" w:rsidRPr="00B9442C" w:rsidRDefault="00B41CE4" w:rsidP="00B41CE4">
      <w:pPr>
        <w:autoSpaceDE w:val="0"/>
        <w:autoSpaceDN w:val="0"/>
        <w:adjustRightInd w:val="0"/>
        <w:spacing w:after="120"/>
        <w:jc w:val="both"/>
        <w:rPr>
          <w:rFonts w:ascii="Myriad Pro" w:hAnsi="Myriad Pro" w:cstheme="minorHAnsi"/>
          <w:color w:val="000000"/>
          <w:sz w:val="22"/>
          <w:szCs w:val="22"/>
          <w:lang w:val="en"/>
        </w:rPr>
      </w:pPr>
    </w:p>
    <w:p w:rsidR="00B41CE4" w:rsidRPr="006C760D"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6C760D">
        <w:rPr>
          <w:rFonts w:ascii="Myriad Pro" w:hAnsi="Myriad Pro" w:cstheme="minorHAnsi"/>
          <w:b/>
          <w:color w:val="000000"/>
          <w:sz w:val="22"/>
          <w:szCs w:val="22"/>
        </w:rPr>
        <w:t xml:space="preserve">METHODOLOGY </w:t>
      </w:r>
    </w:p>
    <w:p w:rsidR="00B41CE4" w:rsidRPr="006C760D" w:rsidRDefault="00B41CE4" w:rsidP="00B41CE4">
      <w:pPr>
        <w:spacing w:after="120"/>
        <w:jc w:val="both"/>
        <w:rPr>
          <w:rFonts w:ascii="Myriad Pro" w:hAnsi="Myriad Pro" w:cstheme="minorHAnsi"/>
          <w:sz w:val="22"/>
          <w:szCs w:val="22"/>
        </w:rPr>
      </w:pPr>
      <w:r w:rsidRPr="006C760D">
        <w:rPr>
          <w:rFonts w:ascii="Myriad Pro" w:hAnsi="Myriad Pro" w:cstheme="minorHAnsi"/>
          <w:sz w:val="22"/>
          <w:szCs w:val="22"/>
        </w:rPr>
        <w:t>The consultant will propose and use a methodology taking into account the following points:</w:t>
      </w:r>
    </w:p>
    <w:p w:rsidR="00B41CE4" w:rsidRPr="006C760D" w:rsidRDefault="00B41CE4" w:rsidP="00774E58">
      <w:pPr>
        <w:pStyle w:val="ListParagraph"/>
        <w:numPr>
          <w:ilvl w:val="0"/>
          <w:numId w:val="18"/>
        </w:numPr>
        <w:spacing w:after="120"/>
        <w:contextualSpacing/>
        <w:jc w:val="both"/>
        <w:rPr>
          <w:rFonts w:ascii="Myriad Pro" w:hAnsi="Myriad Pro" w:cstheme="minorHAnsi"/>
          <w:sz w:val="22"/>
          <w:szCs w:val="22"/>
        </w:rPr>
      </w:pPr>
      <w:r w:rsidRPr="006C760D">
        <w:rPr>
          <w:rFonts w:ascii="Myriad Pro" w:hAnsi="Myriad Pro" w:cstheme="minorHAnsi"/>
          <w:sz w:val="22"/>
          <w:szCs w:val="22"/>
        </w:rPr>
        <w:t>The methodology of the B-tool will be used to obtain B-tool results. The B-tool results will be used as an indicator of progress towards the project’s outcome.</w:t>
      </w:r>
    </w:p>
    <w:p w:rsidR="00B41CE4" w:rsidRPr="006C760D" w:rsidRDefault="00B41CE4" w:rsidP="00774E58">
      <w:pPr>
        <w:pStyle w:val="ListParagraph"/>
        <w:numPr>
          <w:ilvl w:val="0"/>
          <w:numId w:val="18"/>
        </w:numPr>
        <w:spacing w:after="120"/>
        <w:contextualSpacing/>
        <w:jc w:val="both"/>
        <w:rPr>
          <w:rFonts w:ascii="Myriad Pro" w:hAnsi="Myriad Pro" w:cstheme="minorHAnsi"/>
          <w:sz w:val="22"/>
          <w:szCs w:val="22"/>
        </w:rPr>
      </w:pPr>
      <w:r w:rsidRPr="006C760D">
        <w:rPr>
          <w:rFonts w:ascii="Myriad Pro" w:hAnsi="Myriad Pro" w:cstheme="minorHAnsi"/>
          <w:sz w:val="22"/>
          <w:szCs w:val="22"/>
        </w:rPr>
        <w:t>Field visits must be conducted to Barbados and at least 9 countries.</w:t>
      </w:r>
    </w:p>
    <w:p w:rsidR="00B41CE4" w:rsidRPr="006C760D" w:rsidRDefault="00B41CE4" w:rsidP="00774E58">
      <w:pPr>
        <w:pStyle w:val="ListParagraph"/>
        <w:numPr>
          <w:ilvl w:val="0"/>
          <w:numId w:val="18"/>
        </w:numPr>
        <w:spacing w:after="120"/>
        <w:contextualSpacing/>
        <w:jc w:val="both"/>
        <w:rPr>
          <w:rFonts w:ascii="Myriad Pro" w:hAnsi="Myriad Pro" w:cstheme="minorHAnsi"/>
          <w:sz w:val="22"/>
          <w:szCs w:val="22"/>
        </w:rPr>
      </w:pPr>
      <w:r w:rsidRPr="006C760D">
        <w:rPr>
          <w:rFonts w:ascii="Myriad Pro" w:hAnsi="Myriad Pro" w:cstheme="minorHAnsi"/>
          <w:sz w:val="22"/>
          <w:szCs w:val="22"/>
        </w:rPr>
        <w:t>All needed documentation can be obtained directly from the UNDP project team. Hence no gathering of data or document is necessary from the countries.</w:t>
      </w:r>
    </w:p>
    <w:p w:rsidR="00B41CE4" w:rsidRPr="006C760D" w:rsidRDefault="00B41CE4" w:rsidP="00774E58">
      <w:pPr>
        <w:pStyle w:val="ListParagraph"/>
        <w:numPr>
          <w:ilvl w:val="0"/>
          <w:numId w:val="18"/>
        </w:numPr>
        <w:spacing w:after="120"/>
        <w:contextualSpacing/>
        <w:jc w:val="both"/>
        <w:rPr>
          <w:rFonts w:ascii="Myriad Pro" w:hAnsi="Myriad Pro" w:cstheme="minorHAnsi"/>
          <w:sz w:val="22"/>
          <w:szCs w:val="22"/>
        </w:rPr>
      </w:pPr>
      <w:r w:rsidRPr="006C760D">
        <w:rPr>
          <w:rFonts w:ascii="Myriad Pro" w:hAnsi="Myriad Pro" w:cstheme="minorHAnsi"/>
          <w:sz w:val="22"/>
          <w:szCs w:val="22"/>
        </w:rPr>
        <w:t>In-country visits will include meetings, interviews and potentially site visits. The existence of some project outputs may also be verified in-country, thus implying some field visits or visits to departments other than disaster management.</w:t>
      </w:r>
    </w:p>
    <w:p w:rsidR="00B41CE4" w:rsidRPr="006C760D" w:rsidRDefault="00B41CE4" w:rsidP="00774E58">
      <w:pPr>
        <w:pStyle w:val="ListParagraph"/>
        <w:numPr>
          <w:ilvl w:val="0"/>
          <w:numId w:val="18"/>
        </w:numPr>
        <w:spacing w:after="120"/>
        <w:contextualSpacing/>
        <w:jc w:val="both"/>
        <w:rPr>
          <w:rFonts w:ascii="Myriad Pro" w:hAnsi="Myriad Pro" w:cstheme="minorHAnsi"/>
          <w:sz w:val="22"/>
          <w:szCs w:val="22"/>
        </w:rPr>
      </w:pPr>
      <w:r w:rsidRPr="006C760D">
        <w:rPr>
          <w:rFonts w:ascii="Myriad Pro" w:hAnsi="Myriad Pro" w:cstheme="minorHAnsi"/>
          <w:sz w:val="22"/>
          <w:szCs w:val="22"/>
        </w:rPr>
        <w:t>R3I’s focal points in each country may provide assistance for additional in-country contacts and meetings. The revision of the countries’ capacity according to the B-tool may require the participation of persons from agencies other than disaster management.</w:t>
      </w:r>
    </w:p>
    <w:p w:rsidR="00B41CE4" w:rsidRPr="006C760D" w:rsidRDefault="00B41CE4" w:rsidP="00774E58">
      <w:pPr>
        <w:pStyle w:val="ListParagraph"/>
        <w:numPr>
          <w:ilvl w:val="0"/>
          <w:numId w:val="18"/>
        </w:numPr>
        <w:spacing w:after="120"/>
        <w:contextualSpacing/>
        <w:jc w:val="both"/>
        <w:rPr>
          <w:rFonts w:ascii="Myriad Pro" w:hAnsi="Myriad Pro" w:cstheme="minorHAnsi"/>
          <w:sz w:val="22"/>
          <w:szCs w:val="22"/>
        </w:rPr>
      </w:pPr>
      <w:r w:rsidRPr="006C760D">
        <w:rPr>
          <w:rFonts w:ascii="Myriad Pro" w:hAnsi="Myriad Pro" w:cstheme="minorHAnsi"/>
          <w:sz w:val="22"/>
          <w:szCs w:val="22"/>
        </w:rPr>
        <w:t>While it is considered a good practice to inform countries in advance of the coming of evaluators and to give them advanced notice as to the work to be accomplished, it is recommended to avoid asking countries’ stakeholders to answer lengthy questionnaires remotely. Evaluators are responsible for the cohesiveness of the B-tool answers and other evaluation answers. Evaluators must limit the uncertainties linked to the interpretation of question. Hence face-to-face meetings are preferred to remote communication.</w:t>
      </w:r>
    </w:p>
    <w:p w:rsidR="00B41CE4" w:rsidRDefault="00B41CE4" w:rsidP="00774E58">
      <w:pPr>
        <w:pStyle w:val="ListParagraph"/>
        <w:numPr>
          <w:ilvl w:val="0"/>
          <w:numId w:val="18"/>
        </w:numPr>
        <w:spacing w:after="120"/>
        <w:contextualSpacing/>
        <w:jc w:val="both"/>
        <w:rPr>
          <w:rFonts w:ascii="Myriad Pro" w:hAnsi="Myriad Pro" w:cstheme="minorHAnsi"/>
          <w:sz w:val="22"/>
          <w:szCs w:val="22"/>
        </w:rPr>
      </w:pPr>
      <w:r w:rsidRPr="006C760D">
        <w:rPr>
          <w:rFonts w:ascii="Myriad Pro" w:hAnsi="Myriad Pro" w:cstheme="minorHAnsi"/>
          <w:sz w:val="22"/>
          <w:szCs w:val="22"/>
        </w:rPr>
        <w:t>The contracted firm is responsible for evaluators’ logistical arrangements. The consultant should start and end work in Barbados.</w:t>
      </w:r>
    </w:p>
    <w:p w:rsidR="00B41CE4" w:rsidRPr="00F74FA7" w:rsidRDefault="00B41CE4" w:rsidP="00774E58">
      <w:pPr>
        <w:pStyle w:val="ListParagraph"/>
        <w:numPr>
          <w:ilvl w:val="0"/>
          <w:numId w:val="18"/>
        </w:numPr>
        <w:spacing w:after="200"/>
        <w:contextualSpacing/>
        <w:rPr>
          <w:rFonts w:ascii="Myriad Pro" w:hAnsi="Myriad Pro"/>
          <w:sz w:val="22"/>
        </w:rPr>
      </w:pPr>
      <w:r w:rsidRPr="00F74FA7">
        <w:rPr>
          <w:rFonts w:ascii="Myriad Pro" w:hAnsi="Myriad Pro"/>
          <w:sz w:val="22"/>
        </w:rPr>
        <w:lastRenderedPageBreak/>
        <w:t xml:space="preserve">The evaluator is expected to frame the evaluation effort using the criteria of </w:t>
      </w:r>
      <w:r w:rsidRPr="00F74FA7">
        <w:rPr>
          <w:rFonts w:ascii="Myriad Pro" w:hAnsi="Myriad Pro"/>
          <w:b/>
          <w:sz w:val="22"/>
        </w:rPr>
        <w:t xml:space="preserve">relevance, effectiveness, efficiency, sustainability, and impact, </w:t>
      </w:r>
      <w:r w:rsidRPr="00F74FA7">
        <w:rPr>
          <w:rFonts w:ascii="Myriad Pro" w:hAnsi="Myriad Pro"/>
          <w:sz w:val="22"/>
        </w:rPr>
        <w:t xml:space="preserve">as defined and explained in the </w:t>
      </w:r>
      <w:r w:rsidRPr="006E7D12">
        <w:rPr>
          <w:rFonts w:ascii="Myriad Pro" w:hAnsi="Myriad Pro"/>
          <w:sz w:val="22"/>
        </w:rPr>
        <w:t xml:space="preserve">UNDP Handbook on Planning, Monitoring and Evaluating for Development Results </w:t>
      </w:r>
      <w:r w:rsidRPr="006C760D">
        <w:rPr>
          <w:rFonts w:ascii="Myriad Pro" w:hAnsi="Myriad Pro" w:cstheme="minorHAnsi"/>
          <w:sz w:val="22"/>
          <w:szCs w:val="22"/>
        </w:rPr>
        <w:t>(PME Handbook)</w:t>
      </w:r>
      <w:r w:rsidRPr="008A62F0">
        <w:rPr>
          <w:rStyle w:val="FootnoteReference"/>
          <w:rFonts w:ascii="Myriad Pro" w:hAnsi="Myriad Pro" w:cstheme="minorHAnsi"/>
          <w:sz w:val="22"/>
          <w:szCs w:val="22"/>
        </w:rPr>
        <w:footnoteReference w:id="1"/>
      </w:r>
      <w:r w:rsidRPr="00F74FA7">
        <w:rPr>
          <w:rFonts w:ascii="Myriad Pro" w:hAnsi="Myriad Pro"/>
          <w:sz w:val="22"/>
        </w:rPr>
        <w:t xml:space="preserve"> </w:t>
      </w:r>
    </w:p>
    <w:p w:rsidR="00B41CE4" w:rsidRPr="00F74FA7" w:rsidRDefault="00B41CE4" w:rsidP="00B41CE4">
      <w:pPr>
        <w:spacing w:after="120"/>
        <w:contextualSpacing/>
        <w:jc w:val="both"/>
        <w:rPr>
          <w:rFonts w:ascii="Myriad Pro" w:hAnsi="Myriad Pro" w:cstheme="minorHAnsi"/>
          <w:sz w:val="22"/>
          <w:szCs w:val="22"/>
        </w:rPr>
      </w:pPr>
    </w:p>
    <w:p w:rsidR="00B41CE4" w:rsidRPr="006E7D12" w:rsidRDefault="00B41CE4" w:rsidP="00774E58">
      <w:pPr>
        <w:pStyle w:val="ListParagraph"/>
        <w:numPr>
          <w:ilvl w:val="1"/>
          <w:numId w:val="17"/>
        </w:numPr>
        <w:spacing w:after="120"/>
        <w:rPr>
          <w:rFonts w:ascii="Myriad Pro" w:hAnsi="Myriad Pro" w:cstheme="minorHAnsi"/>
          <w:b/>
          <w:sz w:val="22"/>
          <w:szCs w:val="22"/>
        </w:rPr>
      </w:pPr>
      <w:r w:rsidRPr="006E7D12">
        <w:rPr>
          <w:rFonts w:ascii="Myriad Pro" w:hAnsi="Myriad Pro" w:cstheme="minorHAnsi"/>
          <w:b/>
          <w:sz w:val="22"/>
          <w:szCs w:val="22"/>
        </w:rPr>
        <w:t>Indicators to consider</w:t>
      </w:r>
    </w:p>
    <w:p w:rsidR="00B41CE4" w:rsidRPr="006C760D" w:rsidRDefault="00B41CE4" w:rsidP="00B41CE4">
      <w:pPr>
        <w:spacing w:after="120"/>
        <w:jc w:val="both"/>
        <w:rPr>
          <w:rFonts w:ascii="Myriad Pro" w:hAnsi="Myriad Pro" w:cstheme="minorHAnsi"/>
          <w:sz w:val="22"/>
          <w:szCs w:val="22"/>
        </w:rPr>
      </w:pPr>
      <w:r w:rsidRPr="006C760D">
        <w:rPr>
          <w:rFonts w:ascii="Myriad Pro" w:hAnsi="Myriad Pro" w:cstheme="minorHAnsi"/>
          <w:sz w:val="22"/>
          <w:szCs w:val="22"/>
        </w:rPr>
        <w:t>Indicators are specified in the Result</w:t>
      </w:r>
      <w:r>
        <w:rPr>
          <w:rFonts w:ascii="Myriad Pro" w:hAnsi="Myriad Pro" w:cstheme="minorHAnsi"/>
          <w:sz w:val="22"/>
          <w:szCs w:val="22"/>
        </w:rPr>
        <w:t>s</w:t>
      </w:r>
      <w:r w:rsidRPr="006C760D">
        <w:rPr>
          <w:rFonts w:ascii="Myriad Pro" w:hAnsi="Myriad Pro" w:cstheme="minorHAnsi"/>
          <w:sz w:val="22"/>
          <w:szCs w:val="22"/>
        </w:rPr>
        <w:t xml:space="preserve"> </w:t>
      </w:r>
      <w:r>
        <w:rPr>
          <w:rFonts w:ascii="Myriad Pro" w:hAnsi="Myriad Pro" w:cstheme="minorHAnsi"/>
          <w:sz w:val="22"/>
          <w:szCs w:val="22"/>
        </w:rPr>
        <w:t>a</w:t>
      </w:r>
      <w:r w:rsidRPr="006C760D">
        <w:rPr>
          <w:rFonts w:ascii="Myriad Pro" w:hAnsi="Myriad Pro" w:cstheme="minorHAnsi"/>
          <w:sz w:val="22"/>
          <w:szCs w:val="22"/>
        </w:rPr>
        <w:t>nd Resource</w:t>
      </w:r>
      <w:r>
        <w:rPr>
          <w:rFonts w:ascii="Myriad Pro" w:hAnsi="Myriad Pro" w:cstheme="minorHAnsi"/>
          <w:sz w:val="22"/>
          <w:szCs w:val="22"/>
        </w:rPr>
        <w:t>s</w:t>
      </w:r>
      <w:r w:rsidRPr="006C760D">
        <w:rPr>
          <w:rFonts w:ascii="Myriad Pro" w:hAnsi="Myriad Pro" w:cstheme="minorHAnsi"/>
          <w:sz w:val="22"/>
          <w:szCs w:val="22"/>
        </w:rPr>
        <w:t xml:space="preserve"> Framework </w:t>
      </w:r>
      <w:r>
        <w:rPr>
          <w:rFonts w:ascii="Myriad Pro" w:hAnsi="Myriad Pro" w:cstheme="minorHAnsi"/>
          <w:sz w:val="22"/>
          <w:szCs w:val="22"/>
        </w:rPr>
        <w:t>of the Project Document</w:t>
      </w:r>
      <w:r w:rsidRPr="006C760D">
        <w:rPr>
          <w:rFonts w:ascii="Myriad Pro" w:hAnsi="Myriad Pro" w:cstheme="minorHAnsi"/>
          <w:sz w:val="22"/>
          <w:szCs w:val="22"/>
        </w:rPr>
        <w:t xml:space="preserve"> annexed to the present terms of references.</w:t>
      </w:r>
    </w:p>
    <w:p w:rsidR="00B41CE4" w:rsidRPr="006C760D" w:rsidRDefault="00B41CE4" w:rsidP="00B41CE4">
      <w:pPr>
        <w:spacing w:after="120"/>
        <w:jc w:val="both"/>
        <w:rPr>
          <w:rFonts w:ascii="Myriad Pro" w:hAnsi="Myriad Pro" w:cstheme="minorHAnsi"/>
          <w:sz w:val="22"/>
          <w:szCs w:val="22"/>
        </w:rPr>
      </w:pPr>
      <w:r w:rsidRPr="006C760D">
        <w:rPr>
          <w:rFonts w:ascii="Myriad Pro" w:hAnsi="Myriad Pro" w:cstheme="minorHAnsi"/>
          <w:sz w:val="22"/>
          <w:szCs w:val="22"/>
        </w:rPr>
        <w:t>It should however be noted that for the purpose of this evaluation, the outcome level indicator may be developed as follow</w:t>
      </w:r>
      <w:r>
        <w:rPr>
          <w:rFonts w:ascii="Myriad Pro" w:hAnsi="Myriad Pro" w:cstheme="minorHAnsi"/>
          <w:sz w:val="22"/>
          <w:szCs w:val="22"/>
        </w:rPr>
        <w:t>s</w:t>
      </w:r>
      <w:r w:rsidRPr="006C760D">
        <w:rPr>
          <w:rFonts w:ascii="Myriad Pro" w:hAnsi="Myriad Pro" w:cstheme="minorHAnsi"/>
          <w:sz w:val="22"/>
          <w:szCs w:val="22"/>
        </w:rPr>
        <w:t>:</w:t>
      </w:r>
    </w:p>
    <w:p w:rsidR="00B41CE4" w:rsidRPr="006C760D" w:rsidRDefault="00B41CE4" w:rsidP="00774E58">
      <w:pPr>
        <w:numPr>
          <w:ilvl w:val="0"/>
          <w:numId w:val="26"/>
        </w:numPr>
        <w:jc w:val="both"/>
        <w:rPr>
          <w:rFonts w:ascii="Myriad Pro" w:hAnsi="Myriad Pro" w:cs="Calibri"/>
          <w:sz w:val="22"/>
          <w:szCs w:val="22"/>
        </w:rPr>
      </w:pPr>
      <w:r w:rsidRPr="006C760D">
        <w:rPr>
          <w:rFonts w:ascii="Myriad Pro" w:hAnsi="Myriad Pro" w:cs="Calibri"/>
          <w:sz w:val="22"/>
          <w:szCs w:val="22"/>
        </w:rPr>
        <w:t>% increase in risk management index for risk identification (RMI</w:t>
      </w:r>
      <w:r w:rsidRPr="006C760D">
        <w:rPr>
          <w:rFonts w:ascii="Myriad Pro" w:hAnsi="Myriad Pro" w:cs="Calibri"/>
          <w:sz w:val="22"/>
          <w:szCs w:val="22"/>
          <w:vertAlign w:val="subscript"/>
        </w:rPr>
        <w:t>RI</w:t>
      </w:r>
      <w:r w:rsidRPr="006C760D">
        <w:rPr>
          <w:rFonts w:ascii="Myriad Pro" w:hAnsi="Myriad Pro" w:cs="Calibri"/>
          <w:sz w:val="22"/>
          <w:szCs w:val="22"/>
        </w:rPr>
        <w:t>)</w:t>
      </w:r>
    </w:p>
    <w:p w:rsidR="00B41CE4" w:rsidRPr="006C760D" w:rsidRDefault="00B41CE4" w:rsidP="00774E58">
      <w:pPr>
        <w:numPr>
          <w:ilvl w:val="0"/>
          <w:numId w:val="26"/>
        </w:numPr>
        <w:jc w:val="both"/>
        <w:rPr>
          <w:rFonts w:ascii="Myriad Pro" w:hAnsi="Myriad Pro" w:cs="Calibri"/>
          <w:sz w:val="22"/>
          <w:szCs w:val="22"/>
        </w:rPr>
      </w:pPr>
      <w:r w:rsidRPr="006C760D">
        <w:rPr>
          <w:rFonts w:ascii="Myriad Pro" w:hAnsi="Myriad Pro" w:cs="Calibri"/>
          <w:sz w:val="22"/>
          <w:szCs w:val="22"/>
        </w:rPr>
        <w:t>% increase in risk management index for disaster preparedness (RMI</w:t>
      </w:r>
      <w:r w:rsidRPr="006C760D">
        <w:rPr>
          <w:rFonts w:ascii="Myriad Pro" w:hAnsi="Myriad Pro" w:cs="Calibri"/>
          <w:sz w:val="22"/>
          <w:szCs w:val="22"/>
          <w:vertAlign w:val="subscript"/>
        </w:rPr>
        <w:t>DP</w:t>
      </w:r>
      <w:r w:rsidRPr="006C760D">
        <w:rPr>
          <w:rFonts w:ascii="Myriad Pro" w:hAnsi="Myriad Pro" w:cs="Calibri"/>
          <w:sz w:val="22"/>
          <w:szCs w:val="22"/>
        </w:rPr>
        <w:t>)</w:t>
      </w:r>
    </w:p>
    <w:p w:rsidR="00B41CE4" w:rsidRPr="006C760D" w:rsidRDefault="00B41CE4" w:rsidP="00774E58">
      <w:pPr>
        <w:numPr>
          <w:ilvl w:val="0"/>
          <w:numId w:val="26"/>
        </w:numPr>
        <w:spacing w:after="120"/>
        <w:jc w:val="both"/>
        <w:rPr>
          <w:rFonts w:ascii="Myriad Pro" w:hAnsi="Myriad Pro" w:cs="Calibri"/>
          <w:sz w:val="22"/>
          <w:szCs w:val="22"/>
        </w:rPr>
      </w:pPr>
      <w:r w:rsidRPr="006C760D">
        <w:rPr>
          <w:rFonts w:ascii="Myriad Pro" w:hAnsi="Myriad Pro" w:cs="Calibri"/>
          <w:sz w:val="22"/>
          <w:szCs w:val="22"/>
        </w:rPr>
        <w:t>% increase in total disaster risk management index (TDRMI)</w:t>
      </w:r>
    </w:p>
    <w:p w:rsidR="00B41CE4" w:rsidRPr="006C760D" w:rsidRDefault="00B41CE4" w:rsidP="00B41CE4">
      <w:pPr>
        <w:spacing w:after="120"/>
        <w:jc w:val="both"/>
        <w:rPr>
          <w:rFonts w:ascii="Myriad Pro" w:hAnsi="Myriad Pro" w:cs="Calibri"/>
          <w:sz w:val="22"/>
          <w:szCs w:val="22"/>
        </w:rPr>
      </w:pPr>
      <w:r w:rsidRPr="006C760D">
        <w:rPr>
          <w:rFonts w:ascii="Myriad Pro" w:hAnsi="Myriad Pro" w:cs="Calibri"/>
          <w:sz w:val="22"/>
          <w:szCs w:val="22"/>
        </w:rPr>
        <w:t>The baseline will be the results of the Vulnerability Benchmarking tool (B-tool) 2010 in OCTs.</w:t>
      </w:r>
    </w:p>
    <w:p w:rsidR="00B41CE4" w:rsidRPr="006C760D" w:rsidRDefault="00B41CE4" w:rsidP="00B41CE4">
      <w:pPr>
        <w:spacing w:after="120"/>
        <w:jc w:val="both"/>
        <w:rPr>
          <w:rFonts w:ascii="Myriad Pro" w:hAnsi="Myriad Pro" w:cs="Calibri"/>
          <w:sz w:val="22"/>
          <w:szCs w:val="22"/>
        </w:rPr>
      </w:pPr>
      <w:r w:rsidRPr="006C760D">
        <w:rPr>
          <w:rFonts w:ascii="Myriad Pro" w:hAnsi="Myriad Pro" w:cs="Calibri"/>
          <w:sz w:val="22"/>
          <w:szCs w:val="22"/>
        </w:rPr>
        <w:t>The targets:</w:t>
      </w:r>
    </w:p>
    <w:p w:rsidR="00B41CE4" w:rsidRPr="006C760D" w:rsidRDefault="00B41CE4" w:rsidP="00774E58">
      <w:pPr>
        <w:numPr>
          <w:ilvl w:val="0"/>
          <w:numId w:val="24"/>
        </w:numPr>
        <w:spacing w:after="120"/>
        <w:contextualSpacing/>
        <w:rPr>
          <w:rFonts w:ascii="Myriad Pro" w:hAnsi="Myriad Pro" w:cs="Calibri"/>
          <w:sz w:val="22"/>
          <w:szCs w:val="22"/>
        </w:rPr>
      </w:pPr>
      <w:r w:rsidRPr="006C760D">
        <w:rPr>
          <w:rFonts w:ascii="Myriad Pro" w:hAnsi="Myriad Pro" w:cs="Calibri"/>
          <w:sz w:val="22"/>
          <w:szCs w:val="22"/>
        </w:rPr>
        <w:t>15% average increase in RMI</w:t>
      </w:r>
      <w:r w:rsidRPr="006C760D">
        <w:rPr>
          <w:rFonts w:ascii="Myriad Pro" w:hAnsi="Myriad Pro" w:cs="Calibri"/>
          <w:sz w:val="22"/>
          <w:szCs w:val="22"/>
          <w:vertAlign w:val="subscript"/>
        </w:rPr>
        <w:t>RI</w:t>
      </w:r>
      <w:r w:rsidRPr="006C760D">
        <w:rPr>
          <w:rFonts w:ascii="Myriad Pro" w:hAnsi="Myriad Pro" w:cs="Calibri"/>
          <w:sz w:val="22"/>
          <w:szCs w:val="22"/>
        </w:rPr>
        <w:t xml:space="preserve"> across all OCTs (i.e. 50% to 65%)</w:t>
      </w:r>
    </w:p>
    <w:p w:rsidR="00B41CE4" w:rsidRPr="006C760D" w:rsidRDefault="00B41CE4" w:rsidP="00774E58">
      <w:pPr>
        <w:numPr>
          <w:ilvl w:val="0"/>
          <w:numId w:val="24"/>
        </w:numPr>
        <w:contextualSpacing/>
        <w:rPr>
          <w:rFonts w:ascii="Myriad Pro" w:hAnsi="Myriad Pro" w:cs="Calibri"/>
          <w:sz w:val="22"/>
          <w:szCs w:val="22"/>
        </w:rPr>
      </w:pPr>
      <w:r w:rsidRPr="006C760D">
        <w:rPr>
          <w:rFonts w:ascii="Myriad Pro" w:hAnsi="Myriad Pro" w:cs="Calibri"/>
          <w:sz w:val="22"/>
          <w:szCs w:val="22"/>
        </w:rPr>
        <w:t>15% average increase in RMI</w:t>
      </w:r>
      <w:r w:rsidRPr="006C760D">
        <w:rPr>
          <w:rFonts w:ascii="Myriad Pro" w:hAnsi="Myriad Pro" w:cs="Calibri"/>
          <w:sz w:val="22"/>
          <w:szCs w:val="22"/>
          <w:vertAlign w:val="subscript"/>
        </w:rPr>
        <w:t>DP</w:t>
      </w:r>
      <w:r w:rsidRPr="006C760D">
        <w:rPr>
          <w:rFonts w:ascii="Myriad Pro" w:hAnsi="Myriad Pro" w:cs="Calibri"/>
          <w:sz w:val="22"/>
          <w:szCs w:val="22"/>
        </w:rPr>
        <w:t xml:space="preserve"> across all OCTs (i.e. 61% to 76%)</w:t>
      </w:r>
    </w:p>
    <w:p w:rsidR="00B41CE4" w:rsidRPr="006C760D" w:rsidRDefault="00B41CE4" w:rsidP="00774E58">
      <w:pPr>
        <w:pStyle w:val="ListParagraph"/>
        <w:numPr>
          <w:ilvl w:val="0"/>
          <w:numId w:val="24"/>
        </w:numPr>
        <w:spacing w:after="120"/>
        <w:contextualSpacing/>
        <w:jc w:val="both"/>
        <w:rPr>
          <w:rFonts w:ascii="Myriad Pro" w:hAnsi="Myriad Pro" w:cs="Calibri"/>
          <w:sz w:val="22"/>
          <w:szCs w:val="22"/>
        </w:rPr>
      </w:pPr>
      <w:r w:rsidRPr="006C760D">
        <w:rPr>
          <w:rFonts w:ascii="Myriad Pro" w:hAnsi="Myriad Pro" w:cs="Calibri"/>
          <w:sz w:val="22"/>
          <w:szCs w:val="22"/>
        </w:rPr>
        <w:t>10% average increase in TDRMI across all OCTs (i.e. 51% to 61%)</w:t>
      </w:r>
    </w:p>
    <w:p w:rsidR="00B41CE4" w:rsidRPr="006C760D" w:rsidRDefault="00B41CE4" w:rsidP="00B41CE4">
      <w:pPr>
        <w:spacing w:after="120"/>
        <w:jc w:val="both"/>
        <w:rPr>
          <w:rFonts w:ascii="Myriad Pro" w:hAnsi="Myriad Pro" w:cs="Calibri"/>
          <w:sz w:val="22"/>
          <w:szCs w:val="22"/>
        </w:rPr>
      </w:pPr>
    </w:p>
    <w:p w:rsidR="00B41CE4" w:rsidRPr="006C760D" w:rsidRDefault="00B41CE4" w:rsidP="00B41CE4">
      <w:pPr>
        <w:spacing w:after="120"/>
        <w:jc w:val="both"/>
        <w:rPr>
          <w:rFonts w:ascii="Myriad Pro" w:hAnsi="Myriad Pro" w:cs="Calibri"/>
          <w:sz w:val="22"/>
          <w:szCs w:val="22"/>
        </w:rPr>
      </w:pPr>
      <w:r w:rsidRPr="006C760D">
        <w:rPr>
          <w:rFonts w:ascii="Myriad Pro" w:hAnsi="Myriad Pro" w:cs="Calibri"/>
          <w:sz w:val="22"/>
          <w:szCs w:val="22"/>
        </w:rPr>
        <w:t xml:space="preserve">While this evaluation is pitched at outcome level, it may also be useful to consider that indicators found in </w:t>
      </w:r>
      <w:r>
        <w:rPr>
          <w:rFonts w:ascii="Myriad Pro" w:hAnsi="Myriad Pro" w:cs="Calibri"/>
          <w:sz w:val="22"/>
          <w:szCs w:val="22"/>
        </w:rPr>
        <w:t xml:space="preserve">the </w:t>
      </w:r>
      <w:r w:rsidRPr="006C760D">
        <w:rPr>
          <w:rFonts w:ascii="Myriad Pro" w:hAnsi="Myriad Pro" w:cs="Calibri"/>
          <w:sz w:val="22"/>
          <w:szCs w:val="22"/>
        </w:rPr>
        <w:t>Project Document at output level may be completed/specified with the following indicators, which may give a better measure of project’s outputs</w:t>
      </w:r>
      <w:r>
        <w:rPr>
          <w:rFonts w:ascii="Myriad Pro" w:hAnsi="Myriad Pro" w:cs="Calibri"/>
          <w:sz w:val="22"/>
          <w:szCs w:val="22"/>
        </w:rPr>
        <w:t>:</w:t>
      </w:r>
    </w:p>
    <w:p w:rsidR="00B41CE4" w:rsidRPr="006C760D" w:rsidRDefault="00B41CE4" w:rsidP="00B41CE4">
      <w:pPr>
        <w:spacing w:after="120"/>
        <w:jc w:val="both"/>
        <w:rPr>
          <w:rFonts w:ascii="Myriad Pro" w:hAnsi="Myriad Pro" w:cs="Calibri"/>
          <w:sz w:val="22"/>
          <w:szCs w:val="22"/>
        </w:rPr>
      </w:pPr>
    </w:p>
    <w:p w:rsidR="00B41CE4" w:rsidRPr="006C760D" w:rsidRDefault="00B41CE4" w:rsidP="00B41CE4">
      <w:pPr>
        <w:spacing w:after="120"/>
        <w:jc w:val="both"/>
        <w:rPr>
          <w:rFonts w:ascii="Myriad Pro" w:hAnsi="Myriad Pro" w:cs="Calibri"/>
          <w:sz w:val="22"/>
          <w:szCs w:val="22"/>
        </w:rPr>
      </w:pPr>
      <w:r w:rsidRPr="006C760D">
        <w:rPr>
          <w:rFonts w:ascii="Myriad Pro" w:hAnsi="Myriad Pro" w:cs="Calibri"/>
          <w:sz w:val="22"/>
          <w:szCs w:val="22"/>
        </w:rPr>
        <w:t>Output 1:</w:t>
      </w:r>
    </w:p>
    <w:p w:rsidR="00B41CE4" w:rsidRPr="006C760D" w:rsidRDefault="00B41CE4" w:rsidP="00774E58">
      <w:pPr>
        <w:numPr>
          <w:ilvl w:val="0"/>
          <w:numId w:val="25"/>
        </w:numPr>
        <w:rPr>
          <w:rFonts w:ascii="Myriad Pro" w:hAnsi="Myriad Pro" w:cs="Calibri"/>
          <w:sz w:val="22"/>
          <w:szCs w:val="22"/>
        </w:rPr>
      </w:pPr>
      <w:r w:rsidRPr="006C760D">
        <w:rPr>
          <w:rFonts w:ascii="Myriad Pro" w:hAnsi="Myriad Pro" w:cs="Calibri"/>
          <w:sz w:val="22"/>
          <w:szCs w:val="22"/>
        </w:rPr>
        <w:t>Number of national GIS databases updated with geospatial datasets and vulnerability information</w:t>
      </w:r>
    </w:p>
    <w:p w:rsidR="00B41CE4" w:rsidRPr="006C760D" w:rsidRDefault="00B41CE4" w:rsidP="00774E58">
      <w:pPr>
        <w:numPr>
          <w:ilvl w:val="0"/>
          <w:numId w:val="25"/>
        </w:numPr>
        <w:spacing w:after="120"/>
        <w:rPr>
          <w:rFonts w:ascii="Myriad Pro" w:hAnsi="Myriad Pro" w:cs="Calibri"/>
          <w:sz w:val="22"/>
          <w:szCs w:val="22"/>
        </w:rPr>
      </w:pPr>
      <w:r w:rsidRPr="006C760D">
        <w:rPr>
          <w:rFonts w:ascii="Myriad Pro" w:hAnsi="Myriad Pro" w:cs="Calibri"/>
          <w:sz w:val="22"/>
          <w:szCs w:val="22"/>
        </w:rPr>
        <w:t>Number of national personnel trained to collect and manage geospatial data</w:t>
      </w:r>
    </w:p>
    <w:p w:rsidR="00B41CE4" w:rsidRPr="006C760D" w:rsidRDefault="00B41CE4" w:rsidP="00B41CE4">
      <w:pPr>
        <w:spacing w:after="120"/>
        <w:rPr>
          <w:rFonts w:ascii="Myriad Pro" w:hAnsi="Myriad Pro" w:cs="Calibri"/>
          <w:sz w:val="22"/>
          <w:szCs w:val="22"/>
        </w:rPr>
      </w:pPr>
      <w:r w:rsidRPr="006C760D">
        <w:rPr>
          <w:rFonts w:ascii="Myriad Pro" w:hAnsi="Myriad Pro" w:cs="Calibri"/>
          <w:sz w:val="22"/>
          <w:szCs w:val="22"/>
        </w:rPr>
        <w:t>Output 2:</w:t>
      </w:r>
    </w:p>
    <w:p w:rsidR="00B41CE4" w:rsidRPr="006C760D" w:rsidRDefault="00B41CE4" w:rsidP="00774E58">
      <w:pPr>
        <w:numPr>
          <w:ilvl w:val="0"/>
          <w:numId w:val="25"/>
        </w:numPr>
        <w:spacing w:after="120"/>
        <w:rPr>
          <w:rFonts w:ascii="Myriad Pro" w:hAnsi="Myriad Pro" w:cs="Calibri"/>
          <w:sz w:val="22"/>
          <w:szCs w:val="22"/>
        </w:rPr>
      </w:pPr>
      <w:r w:rsidRPr="006C760D">
        <w:rPr>
          <w:rFonts w:ascii="Myriad Pro" w:hAnsi="Myriad Pro" w:cs="Calibri"/>
          <w:sz w:val="22"/>
          <w:szCs w:val="22"/>
        </w:rPr>
        <w:t>Number of countries with operational EWS pilots</w:t>
      </w:r>
    </w:p>
    <w:p w:rsidR="00B41CE4" w:rsidRPr="006C760D" w:rsidRDefault="00B41CE4" w:rsidP="00B41CE4">
      <w:pPr>
        <w:spacing w:after="120"/>
        <w:rPr>
          <w:rFonts w:ascii="Myriad Pro" w:hAnsi="Myriad Pro" w:cs="Calibri"/>
          <w:sz w:val="22"/>
          <w:szCs w:val="22"/>
        </w:rPr>
      </w:pPr>
      <w:r w:rsidRPr="006C760D">
        <w:rPr>
          <w:rFonts w:ascii="Myriad Pro" w:hAnsi="Myriad Pro" w:cs="Calibri"/>
          <w:sz w:val="22"/>
          <w:szCs w:val="22"/>
        </w:rPr>
        <w:t>Output 3:</w:t>
      </w:r>
    </w:p>
    <w:p w:rsidR="00B41CE4" w:rsidRPr="006C760D" w:rsidRDefault="00B41CE4" w:rsidP="00774E58">
      <w:pPr>
        <w:pStyle w:val="ListParagraph"/>
        <w:numPr>
          <w:ilvl w:val="0"/>
          <w:numId w:val="25"/>
        </w:numPr>
        <w:spacing w:after="120"/>
        <w:contextualSpacing/>
        <w:rPr>
          <w:rFonts w:ascii="Myriad Pro" w:hAnsi="Myriad Pro" w:cs="Calibri"/>
          <w:sz w:val="22"/>
          <w:szCs w:val="22"/>
        </w:rPr>
      </w:pPr>
      <w:r w:rsidRPr="006C760D">
        <w:rPr>
          <w:rFonts w:ascii="Myriad Pro" w:hAnsi="Myriad Pro" w:cs="Calibri"/>
          <w:sz w:val="22"/>
          <w:szCs w:val="22"/>
        </w:rPr>
        <w:t>Number of training activities completed to improve local capacities</w:t>
      </w:r>
    </w:p>
    <w:p w:rsidR="00B41CE4" w:rsidRPr="006C760D" w:rsidRDefault="00B41CE4" w:rsidP="00774E58">
      <w:pPr>
        <w:pStyle w:val="ListParagraph"/>
        <w:numPr>
          <w:ilvl w:val="0"/>
          <w:numId w:val="25"/>
        </w:numPr>
        <w:spacing w:after="120"/>
        <w:contextualSpacing/>
        <w:rPr>
          <w:rFonts w:ascii="Myriad Pro" w:hAnsi="Myriad Pro" w:cs="Calibri"/>
          <w:sz w:val="22"/>
          <w:szCs w:val="22"/>
        </w:rPr>
      </w:pPr>
      <w:r w:rsidRPr="006C760D">
        <w:rPr>
          <w:rFonts w:ascii="Myriad Pro" w:hAnsi="Myriad Pro" w:cs="Calibri"/>
          <w:sz w:val="22"/>
          <w:szCs w:val="22"/>
        </w:rPr>
        <w:t>Number of national policies formulated or revised</w:t>
      </w:r>
    </w:p>
    <w:p w:rsidR="00B41CE4" w:rsidRPr="006C760D" w:rsidRDefault="00B41CE4" w:rsidP="00B41CE4">
      <w:pPr>
        <w:spacing w:after="120"/>
        <w:rPr>
          <w:rFonts w:ascii="Myriad Pro" w:hAnsi="Myriad Pro" w:cs="Calibri"/>
          <w:sz w:val="22"/>
          <w:szCs w:val="22"/>
        </w:rPr>
      </w:pPr>
      <w:r w:rsidRPr="006C760D">
        <w:rPr>
          <w:rFonts w:ascii="Myriad Pro" w:hAnsi="Myriad Pro" w:cs="Calibri"/>
          <w:sz w:val="22"/>
          <w:szCs w:val="22"/>
        </w:rPr>
        <w:t>Output 5:</w:t>
      </w:r>
    </w:p>
    <w:p w:rsidR="00B41CE4" w:rsidRPr="006C760D" w:rsidRDefault="00B41CE4" w:rsidP="00774E58">
      <w:pPr>
        <w:pStyle w:val="ListParagraph"/>
        <w:numPr>
          <w:ilvl w:val="0"/>
          <w:numId w:val="25"/>
        </w:numPr>
        <w:spacing w:after="120"/>
        <w:contextualSpacing/>
        <w:rPr>
          <w:rFonts w:ascii="Myriad Pro" w:hAnsi="Myriad Pro" w:cs="Calibri"/>
          <w:sz w:val="22"/>
          <w:szCs w:val="22"/>
        </w:rPr>
      </w:pPr>
      <w:r w:rsidRPr="006C760D">
        <w:rPr>
          <w:rFonts w:ascii="Myriad Pro" w:hAnsi="Myriad Pro" w:cs="Calibri"/>
          <w:sz w:val="22"/>
          <w:szCs w:val="22"/>
        </w:rPr>
        <w:t>Number of new joint activities executed based on common priorities</w:t>
      </w:r>
    </w:p>
    <w:p w:rsidR="00B41CE4" w:rsidRPr="006C760D" w:rsidRDefault="00B41CE4" w:rsidP="00B41CE4">
      <w:pPr>
        <w:spacing w:after="120"/>
        <w:rPr>
          <w:rFonts w:ascii="Myriad Pro" w:hAnsi="Myriad Pro" w:cs="Calibri"/>
          <w:sz w:val="22"/>
          <w:szCs w:val="22"/>
        </w:rPr>
      </w:pPr>
    </w:p>
    <w:p w:rsidR="00B41CE4" w:rsidRPr="006C760D"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6C760D">
        <w:rPr>
          <w:rFonts w:ascii="Myriad Pro" w:hAnsi="Myriad Pro" w:cstheme="minorHAnsi"/>
          <w:b/>
          <w:color w:val="000000"/>
          <w:sz w:val="22"/>
          <w:szCs w:val="22"/>
        </w:rPr>
        <w:t>EVALUATION PRODUCTS (DELIVERABLES)</w:t>
      </w:r>
    </w:p>
    <w:p w:rsidR="00B41CE4" w:rsidRPr="006C760D" w:rsidRDefault="00B41CE4" w:rsidP="00B41CE4">
      <w:pPr>
        <w:spacing w:after="120"/>
        <w:jc w:val="both"/>
        <w:rPr>
          <w:rFonts w:ascii="Myriad Pro" w:hAnsi="Myriad Pro" w:cstheme="minorHAnsi"/>
          <w:sz w:val="22"/>
          <w:szCs w:val="22"/>
        </w:rPr>
      </w:pPr>
      <w:r w:rsidRPr="006C760D">
        <w:rPr>
          <w:rFonts w:ascii="Myriad Pro" w:hAnsi="Myriad Pro" w:cstheme="minorHAnsi"/>
          <w:sz w:val="22"/>
          <w:szCs w:val="22"/>
        </w:rPr>
        <w:lastRenderedPageBreak/>
        <w:t>The evaluation team shall produce, in English:</w:t>
      </w:r>
    </w:p>
    <w:p w:rsidR="00B41CE4" w:rsidRPr="006C760D" w:rsidRDefault="00B41CE4" w:rsidP="00774E58">
      <w:pPr>
        <w:pStyle w:val="ListParagraph"/>
        <w:numPr>
          <w:ilvl w:val="0"/>
          <w:numId w:val="12"/>
        </w:numPr>
        <w:spacing w:after="120"/>
        <w:contextualSpacing/>
        <w:jc w:val="both"/>
        <w:rPr>
          <w:rFonts w:ascii="Myriad Pro" w:hAnsi="Myriad Pro" w:cstheme="minorHAnsi"/>
          <w:sz w:val="22"/>
          <w:szCs w:val="22"/>
        </w:rPr>
      </w:pPr>
      <w:r w:rsidRPr="006C760D">
        <w:rPr>
          <w:rFonts w:ascii="Myriad Pro" w:hAnsi="Myriad Pro" w:cstheme="minorHAnsi"/>
          <w:sz w:val="22"/>
          <w:szCs w:val="22"/>
        </w:rPr>
        <w:t>A brief inception report</w:t>
      </w:r>
    </w:p>
    <w:p w:rsidR="00B41CE4" w:rsidRPr="006C760D" w:rsidRDefault="00B41CE4" w:rsidP="00B41CE4">
      <w:pPr>
        <w:spacing w:after="120"/>
        <w:jc w:val="both"/>
        <w:rPr>
          <w:rFonts w:ascii="Myriad Pro" w:hAnsi="Myriad Pro" w:cstheme="minorHAnsi"/>
          <w:sz w:val="22"/>
          <w:szCs w:val="22"/>
        </w:rPr>
      </w:pPr>
      <w:r w:rsidRPr="006C760D">
        <w:rPr>
          <w:rFonts w:ascii="Myriad Pro" w:hAnsi="Myriad Pro" w:cstheme="minorHAnsi"/>
          <w:sz w:val="22"/>
          <w:szCs w:val="22"/>
        </w:rPr>
        <w:t>This report will be submitted to UNDP at the end of the preparatory period in Barbados. It shall confirm the schedule of visits, the methodology adopted and the assumptions made.</w:t>
      </w:r>
    </w:p>
    <w:p w:rsidR="00B41CE4" w:rsidRDefault="00B41CE4" w:rsidP="00B41CE4">
      <w:pPr>
        <w:spacing w:after="120"/>
        <w:jc w:val="both"/>
        <w:rPr>
          <w:rFonts w:ascii="Myriad Pro" w:hAnsi="Myriad Pro" w:cstheme="minorHAnsi"/>
          <w:sz w:val="22"/>
          <w:szCs w:val="22"/>
        </w:rPr>
      </w:pPr>
      <w:r w:rsidRPr="006C760D">
        <w:rPr>
          <w:rFonts w:ascii="Myriad Pro" w:hAnsi="Myriad Pro" w:cstheme="minorHAnsi"/>
          <w:sz w:val="22"/>
          <w:szCs w:val="22"/>
        </w:rPr>
        <w:t>The inception report shall provide an opportunity to verify that that UNDP and the evaluators share the same understanding about the evaluation, and shall clarify any issues at the outset.</w:t>
      </w:r>
    </w:p>
    <w:p w:rsidR="00B41CE4" w:rsidRDefault="00B41CE4" w:rsidP="00B41CE4">
      <w:pPr>
        <w:spacing w:after="120"/>
        <w:jc w:val="both"/>
        <w:rPr>
          <w:rFonts w:ascii="Myriad Pro" w:hAnsi="Myriad Pro"/>
          <w:sz w:val="22"/>
        </w:rPr>
      </w:pPr>
      <w:r w:rsidRPr="00F74FA7">
        <w:rPr>
          <w:rFonts w:ascii="Myriad Pro" w:hAnsi="Myriad Pro"/>
          <w:sz w:val="22"/>
        </w:rPr>
        <w:t>This represents a general planning document of the Evaluation Mission, which includes a calendar of the main stages and activities planned and deliverables. This report shall detail the understanding of the evaluators on what are they going to evaluate and why, showing how each evaluation question shall be answered and by which means: the proposed methodology, the proposed information sources, and the data recollection procedures. This information shall be reflected in an evaluation matrix, 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173"/>
        <w:gridCol w:w="1364"/>
        <w:gridCol w:w="1021"/>
        <w:gridCol w:w="1091"/>
        <w:gridCol w:w="1073"/>
        <w:gridCol w:w="1256"/>
        <w:gridCol w:w="1054"/>
      </w:tblGrid>
      <w:tr w:rsidR="00B41CE4" w:rsidRPr="00F74FA7" w:rsidTr="0071052D">
        <w:tc>
          <w:tcPr>
            <w:tcW w:w="1173" w:type="dxa"/>
            <w:shd w:val="clear" w:color="auto" w:fill="95B3D7"/>
          </w:tcPr>
          <w:p w:rsidR="00B41CE4" w:rsidRPr="00F74FA7" w:rsidRDefault="00B41CE4" w:rsidP="0071052D">
            <w:pPr>
              <w:jc w:val="center"/>
              <w:rPr>
                <w:rFonts w:ascii="Myriad Pro" w:eastAsia="Batang" w:hAnsi="Myriad Pro" w:cs="Arial"/>
                <w:color w:val="000000"/>
              </w:rPr>
            </w:pPr>
            <w:r w:rsidRPr="00F74FA7">
              <w:rPr>
                <w:rFonts w:ascii="Myriad Pro" w:eastAsia="Batang" w:hAnsi="Myriad Pro" w:cs="Arial"/>
                <w:b/>
              </w:rPr>
              <w:t>Evaluation criteria</w:t>
            </w:r>
          </w:p>
        </w:tc>
        <w:tc>
          <w:tcPr>
            <w:tcW w:w="1173" w:type="dxa"/>
            <w:shd w:val="clear" w:color="auto" w:fill="95B3D7"/>
          </w:tcPr>
          <w:p w:rsidR="00B41CE4" w:rsidRPr="00F74FA7" w:rsidRDefault="00B41CE4" w:rsidP="0071052D">
            <w:pPr>
              <w:jc w:val="center"/>
              <w:rPr>
                <w:rFonts w:ascii="Myriad Pro" w:eastAsia="Batang" w:hAnsi="Myriad Pro" w:cs="Arial"/>
                <w:color w:val="000000"/>
              </w:rPr>
            </w:pPr>
            <w:r w:rsidRPr="00F74FA7">
              <w:rPr>
                <w:rFonts w:ascii="Myriad Pro" w:eastAsia="Batang" w:hAnsi="Myriad Pro" w:cs="Arial"/>
                <w:b/>
              </w:rPr>
              <w:t>Evaluation questions</w:t>
            </w:r>
          </w:p>
        </w:tc>
        <w:tc>
          <w:tcPr>
            <w:tcW w:w="1364" w:type="dxa"/>
            <w:shd w:val="clear" w:color="auto" w:fill="95B3D7"/>
          </w:tcPr>
          <w:p w:rsidR="00B41CE4" w:rsidRPr="00F74FA7" w:rsidRDefault="00B41CE4" w:rsidP="0071052D">
            <w:pPr>
              <w:jc w:val="center"/>
              <w:rPr>
                <w:rFonts w:ascii="Myriad Pro" w:eastAsia="Batang" w:hAnsi="Myriad Pro" w:cs="Arial"/>
                <w:color w:val="000000"/>
              </w:rPr>
            </w:pPr>
            <w:r w:rsidRPr="00F74FA7">
              <w:rPr>
                <w:rFonts w:ascii="Myriad Pro" w:eastAsia="Batang" w:hAnsi="Myriad Pro" w:cs="Arial"/>
                <w:b/>
              </w:rPr>
              <w:t>Performance indicators</w:t>
            </w:r>
          </w:p>
        </w:tc>
        <w:tc>
          <w:tcPr>
            <w:tcW w:w="1021" w:type="dxa"/>
            <w:shd w:val="clear" w:color="auto" w:fill="95B3D7"/>
          </w:tcPr>
          <w:p w:rsidR="00B41CE4" w:rsidRPr="00F74FA7" w:rsidRDefault="00B41CE4" w:rsidP="0071052D">
            <w:pPr>
              <w:jc w:val="center"/>
              <w:rPr>
                <w:rFonts w:ascii="Myriad Pro" w:eastAsia="Batang" w:hAnsi="Myriad Pro" w:cs="Arial"/>
                <w:color w:val="000000"/>
              </w:rPr>
            </w:pPr>
            <w:r w:rsidRPr="00F74FA7">
              <w:rPr>
                <w:rFonts w:ascii="Myriad Pro" w:eastAsia="Batang" w:hAnsi="Myriad Pro" w:cs="Arial"/>
                <w:b/>
              </w:rPr>
              <w:t>Data sources</w:t>
            </w:r>
          </w:p>
        </w:tc>
        <w:tc>
          <w:tcPr>
            <w:tcW w:w="1091" w:type="dxa"/>
            <w:shd w:val="clear" w:color="auto" w:fill="95B3D7"/>
          </w:tcPr>
          <w:p w:rsidR="00B41CE4" w:rsidRPr="00F74FA7" w:rsidRDefault="00B41CE4" w:rsidP="0071052D">
            <w:pPr>
              <w:jc w:val="center"/>
              <w:rPr>
                <w:rFonts w:ascii="Myriad Pro" w:eastAsia="Batang" w:hAnsi="Myriad Pro" w:cs="Arial"/>
                <w:color w:val="000000"/>
              </w:rPr>
            </w:pPr>
            <w:r w:rsidRPr="00F74FA7">
              <w:rPr>
                <w:rFonts w:ascii="Myriad Pro" w:eastAsia="Batang" w:hAnsi="Myriad Pro" w:cs="Arial"/>
                <w:b/>
              </w:rPr>
              <w:t>Approach and design</w:t>
            </w:r>
          </w:p>
        </w:tc>
        <w:tc>
          <w:tcPr>
            <w:tcW w:w="1073" w:type="dxa"/>
            <w:shd w:val="clear" w:color="auto" w:fill="95B3D7"/>
          </w:tcPr>
          <w:p w:rsidR="00B41CE4" w:rsidRPr="00F74FA7" w:rsidRDefault="00B41CE4" w:rsidP="0071052D">
            <w:pPr>
              <w:jc w:val="center"/>
              <w:rPr>
                <w:rFonts w:ascii="Myriad Pro" w:eastAsia="Batang" w:hAnsi="Myriad Pro" w:cs="Arial"/>
                <w:color w:val="000000"/>
              </w:rPr>
            </w:pPr>
            <w:r w:rsidRPr="00F74FA7">
              <w:rPr>
                <w:rFonts w:ascii="Myriad Pro" w:eastAsia="Batang" w:hAnsi="Myriad Pro" w:cs="Arial"/>
                <w:b/>
              </w:rPr>
              <w:t>Sampling methods</w:t>
            </w:r>
          </w:p>
        </w:tc>
        <w:tc>
          <w:tcPr>
            <w:tcW w:w="1256" w:type="dxa"/>
            <w:shd w:val="clear" w:color="auto" w:fill="95B3D7"/>
          </w:tcPr>
          <w:p w:rsidR="00B41CE4" w:rsidRPr="00F74FA7" w:rsidRDefault="00B41CE4" w:rsidP="0071052D">
            <w:pPr>
              <w:jc w:val="center"/>
              <w:rPr>
                <w:rFonts w:ascii="Myriad Pro" w:eastAsia="Batang" w:hAnsi="Myriad Pro" w:cs="Arial"/>
                <w:color w:val="000000"/>
                <w:lang w:val="en-US"/>
              </w:rPr>
            </w:pPr>
            <w:r w:rsidRPr="00F74FA7">
              <w:rPr>
                <w:rFonts w:ascii="Myriad Pro" w:eastAsia="Batang" w:hAnsi="Myriad Pro" w:cs="Arial"/>
                <w:b/>
                <w:spacing w:val="-6"/>
                <w:lang w:val="en-US"/>
              </w:rPr>
              <w:t xml:space="preserve">Methods and </w:t>
            </w:r>
            <w:r w:rsidRPr="00F74FA7">
              <w:rPr>
                <w:rFonts w:ascii="Myriad Pro" w:eastAsia="Batang" w:hAnsi="Myriad Pro" w:cs="Arial"/>
                <w:b/>
                <w:spacing w:val="-6"/>
              </w:rPr>
              <w:t>to</w:t>
            </w:r>
            <w:r w:rsidRPr="00F74FA7">
              <w:rPr>
                <w:rFonts w:ascii="Myriad Pro" w:eastAsia="Batang" w:hAnsi="Myriad Pro" w:cs="Arial"/>
                <w:b/>
                <w:spacing w:val="-6"/>
                <w:lang w:val="en-US"/>
              </w:rPr>
              <w:t>o</w:t>
            </w:r>
            <w:r w:rsidRPr="00F74FA7">
              <w:rPr>
                <w:rFonts w:ascii="Myriad Pro" w:eastAsia="Batang" w:hAnsi="Myriad Pro" w:cs="Arial"/>
                <w:b/>
                <w:spacing w:val="-6"/>
              </w:rPr>
              <w:t>l</w:t>
            </w:r>
            <w:r w:rsidRPr="00F74FA7">
              <w:rPr>
                <w:rFonts w:ascii="Myriad Pro" w:eastAsia="Batang" w:hAnsi="Myriad Pro" w:cs="Arial"/>
                <w:b/>
                <w:spacing w:val="-6"/>
                <w:lang w:val="en-US"/>
              </w:rPr>
              <w:t>s for data collection</w:t>
            </w:r>
          </w:p>
        </w:tc>
        <w:tc>
          <w:tcPr>
            <w:tcW w:w="1054" w:type="dxa"/>
            <w:shd w:val="clear" w:color="auto" w:fill="95B3D7"/>
          </w:tcPr>
          <w:p w:rsidR="00B41CE4" w:rsidRPr="00F74FA7" w:rsidRDefault="00B41CE4" w:rsidP="0071052D">
            <w:pPr>
              <w:jc w:val="center"/>
              <w:rPr>
                <w:rFonts w:ascii="Myriad Pro" w:eastAsia="Batang" w:hAnsi="Myriad Pro" w:cs="Arial"/>
                <w:color w:val="000000"/>
                <w:lang w:val="es-ES"/>
              </w:rPr>
            </w:pPr>
            <w:r w:rsidRPr="00F74FA7">
              <w:rPr>
                <w:rFonts w:ascii="Myriad Pro" w:eastAsia="Batang" w:hAnsi="Myriad Pro" w:cs="Arial"/>
                <w:b/>
                <w:lang w:val="es-ES"/>
              </w:rPr>
              <w:t>Methods for data analysis</w:t>
            </w:r>
          </w:p>
        </w:tc>
      </w:tr>
      <w:tr w:rsidR="00B41CE4" w:rsidRPr="00F74FA7" w:rsidTr="0071052D">
        <w:tc>
          <w:tcPr>
            <w:tcW w:w="1173" w:type="dxa"/>
          </w:tcPr>
          <w:p w:rsidR="00B41CE4" w:rsidRPr="00F74FA7" w:rsidRDefault="00B41CE4" w:rsidP="0071052D">
            <w:pPr>
              <w:jc w:val="center"/>
              <w:rPr>
                <w:rFonts w:ascii="Myriad Pro" w:eastAsia="Batang" w:hAnsi="Myriad Pro" w:cs="Arial"/>
                <w:b/>
                <w:lang w:val="es-ES"/>
              </w:rPr>
            </w:pPr>
          </w:p>
        </w:tc>
        <w:tc>
          <w:tcPr>
            <w:tcW w:w="1173" w:type="dxa"/>
          </w:tcPr>
          <w:p w:rsidR="00B41CE4" w:rsidRPr="00F74FA7" w:rsidRDefault="00B41CE4" w:rsidP="0071052D">
            <w:pPr>
              <w:jc w:val="center"/>
              <w:rPr>
                <w:rFonts w:ascii="Myriad Pro" w:eastAsia="Batang" w:hAnsi="Myriad Pro" w:cs="Arial"/>
                <w:b/>
                <w:lang w:val="es-ES"/>
              </w:rPr>
            </w:pPr>
          </w:p>
        </w:tc>
        <w:tc>
          <w:tcPr>
            <w:tcW w:w="1364" w:type="dxa"/>
          </w:tcPr>
          <w:p w:rsidR="00B41CE4" w:rsidRPr="00F74FA7" w:rsidRDefault="00B41CE4" w:rsidP="0071052D">
            <w:pPr>
              <w:jc w:val="center"/>
              <w:rPr>
                <w:rFonts w:ascii="Myriad Pro" w:eastAsia="Batang" w:hAnsi="Myriad Pro" w:cs="Arial"/>
                <w:b/>
                <w:lang w:val="es-ES"/>
              </w:rPr>
            </w:pPr>
          </w:p>
        </w:tc>
        <w:tc>
          <w:tcPr>
            <w:tcW w:w="1021" w:type="dxa"/>
          </w:tcPr>
          <w:p w:rsidR="00B41CE4" w:rsidRPr="00F74FA7" w:rsidRDefault="00B41CE4" w:rsidP="0071052D">
            <w:pPr>
              <w:jc w:val="center"/>
              <w:rPr>
                <w:rFonts w:ascii="Myriad Pro" w:eastAsia="Batang" w:hAnsi="Myriad Pro" w:cs="Arial"/>
                <w:b/>
                <w:lang w:val="es-ES"/>
              </w:rPr>
            </w:pPr>
          </w:p>
        </w:tc>
        <w:tc>
          <w:tcPr>
            <w:tcW w:w="1091" w:type="dxa"/>
          </w:tcPr>
          <w:p w:rsidR="00B41CE4" w:rsidRPr="00F74FA7" w:rsidRDefault="00B41CE4" w:rsidP="0071052D">
            <w:pPr>
              <w:jc w:val="center"/>
              <w:rPr>
                <w:rFonts w:ascii="Myriad Pro" w:eastAsia="Batang" w:hAnsi="Myriad Pro" w:cs="Arial"/>
                <w:b/>
                <w:lang w:val="es-ES"/>
              </w:rPr>
            </w:pPr>
          </w:p>
        </w:tc>
        <w:tc>
          <w:tcPr>
            <w:tcW w:w="1073" w:type="dxa"/>
          </w:tcPr>
          <w:p w:rsidR="00B41CE4" w:rsidRPr="00F74FA7" w:rsidRDefault="00B41CE4" w:rsidP="0071052D">
            <w:pPr>
              <w:jc w:val="center"/>
              <w:rPr>
                <w:rFonts w:ascii="Myriad Pro" w:eastAsia="Batang" w:hAnsi="Myriad Pro" w:cs="Arial"/>
                <w:b/>
                <w:lang w:val="es-ES"/>
              </w:rPr>
            </w:pPr>
          </w:p>
        </w:tc>
        <w:tc>
          <w:tcPr>
            <w:tcW w:w="1256" w:type="dxa"/>
          </w:tcPr>
          <w:p w:rsidR="00B41CE4" w:rsidRPr="00F74FA7" w:rsidRDefault="00B41CE4" w:rsidP="0071052D">
            <w:pPr>
              <w:jc w:val="center"/>
              <w:rPr>
                <w:rFonts w:ascii="Myriad Pro" w:eastAsia="Batang" w:hAnsi="Myriad Pro" w:cs="Arial"/>
                <w:b/>
                <w:spacing w:val="-6"/>
                <w:lang w:val="es-ES"/>
              </w:rPr>
            </w:pPr>
          </w:p>
        </w:tc>
        <w:tc>
          <w:tcPr>
            <w:tcW w:w="1054" w:type="dxa"/>
          </w:tcPr>
          <w:p w:rsidR="00B41CE4" w:rsidRPr="00F74FA7" w:rsidRDefault="00B41CE4" w:rsidP="0071052D">
            <w:pPr>
              <w:jc w:val="center"/>
              <w:rPr>
                <w:rFonts w:ascii="Myriad Pro" w:eastAsia="Batang" w:hAnsi="Myriad Pro" w:cs="Arial"/>
                <w:b/>
                <w:lang w:val="es-ES"/>
              </w:rPr>
            </w:pPr>
          </w:p>
        </w:tc>
      </w:tr>
      <w:tr w:rsidR="00B41CE4" w:rsidRPr="00F74FA7" w:rsidTr="0071052D">
        <w:tc>
          <w:tcPr>
            <w:tcW w:w="1173" w:type="dxa"/>
          </w:tcPr>
          <w:p w:rsidR="00B41CE4" w:rsidRPr="00F74FA7" w:rsidRDefault="00B41CE4" w:rsidP="0071052D">
            <w:pPr>
              <w:jc w:val="center"/>
              <w:rPr>
                <w:rFonts w:ascii="Myriad Pro" w:eastAsia="Batang" w:hAnsi="Myriad Pro" w:cs="Arial"/>
                <w:b/>
                <w:lang w:val="es-ES"/>
              </w:rPr>
            </w:pPr>
          </w:p>
        </w:tc>
        <w:tc>
          <w:tcPr>
            <w:tcW w:w="1173" w:type="dxa"/>
          </w:tcPr>
          <w:p w:rsidR="00B41CE4" w:rsidRPr="00F74FA7" w:rsidRDefault="00B41CE4" w:rsidP="0071052D">
            <w:pPr>
              <w:jc w:val="center"/>
              <w:rPr>
                <w:rFonts w:ascii="Myriad Pro" w:eastAsia="Batang" w:hAnsi="Myriad Pro" w:cs="Arial"/>
                <w:b/>
                <w:lang w:val="es-ES"/>
              </w:rPr>
            </w:pPr>
          </w:p>
        </w:tc>
        <w:tc>
          <w:tcPr>
            <w:tcW w:w="1364" w:type="dxa"/>
          </w:tcPr>
          <w:p w:rsidR="00B41CE4" w:rsidRPr="00F74FA7" w:rsidRDefault="00B41CE4" w:rsidP="0071052D">
            <w:pPr>
              <w:jc w:val="center"/>
              <w:rPr>
                <w:rFonts w:ascii="Myriad Pro" w:eastAsia="Batang" w:hAnsi="Myriad Pro" w:cs="Arial"/>
                <w:b/>
                <w:lang w:val="es-ES"/>
              </w:rPr>
            </w:pPr>
          </w:p>
        </w:tc>
        <w:tc>
          <w:tcPr>
            <w:tcW w:w="1021" w:type="dxa"/>
          </w:tcPr>
          <w:p w:rsidR="00B41CE4" w:rsidRPr="00F74FA7" w:rsidRDefault="00B41CE4" w:rsidP="0071052D">
            <w:pPr>
              <w:jc w:val="center"/>
              <w:rPr>
                <w:rFonts w:ascii="Myriad Pro" w:eastAsia="Batang" w:hAnsi="Myriad Pro" w:cs="Arial"/>
                <w:b/>
                <w:lang w:val="es-ES"/>
              </w:rPr>
            </w:pPr>
          </w:p>
        </w:tc>
        <w:tc>
          <w:tcPr>
            <w:tcW w:w="1091" w:type="dxa"/>
          </w:tcPr>
          <w:p w:rsidR="00B41CE4" w:rsidRPr="00F74FA7" w:rsidRDefault="00B41CE4" w:rsidP="0071052D">
            <w:pPr>
              <w:jc w:val="center"/>
              <w:rPr>
                <w:rFonts w:ascii="Myriad Pro" w:eastAsia="Batang" w:hAnsi="Myriad Pro" w:cs="Arial"/>
                <w:b/>
                <w:lang w:val="es-ES"/>
              </w:rPr>
            </w:pPr>
          </w:p>
        </w:tc>
        <w:tc>
          <w:tcPr>
            <w:tcW w:w="1073" w:type="dxa"/>
          </w:tcPr>
          <w:p w:rsidR="00B41CE4" w:rsidRPr="00F74FA7" w:rsidRDefault="00B41CE4" w:rsidP="0071052D">
            <w:pPr>
              <w:jc w:val="center"/>
              <w:rPr>
                <w:rFonts w:ascii="Myriad Pro" w:eastAsia="Batang" w:hAnsi="Myriad Pro" w:cs="Arial"/>
                <w:b/>
                <w:lang w:val="es-ES"/>
              </w:rPr>
            </w:pPr>
          </w:p>
        </w:tc>
        <w:tc>
          <w:tcPr>
            <w:tcW w:w="1256" w:type="dxa"/>
          </w:tcPr>
          <w:p w:rsidR="00B41CE4" w:rsidRPr="00F74FA7" w:rsidRDefault="00B41CE4" w:rsidP="0071052D">
            <w:pPr>
              <w:jc w:val="center"/>
              <w:rPr>
                <w:rFonts w:ascii="Myriad Pro" w:eastAsia="Batang" w:hAnsi="Myriad Pro" w:cs="Arial"/>
                <w:b/>
                <w:spacing w:val="-6"/>
                <w:lang w:val="es-ES"/>
              </w:rPr>
            </w:pPr>
          </w:p>
        </w:tc>
        <w:tc>
          <w:tcPr>
            <w:tcW w:w="1054" w:type="dxa"/>
          </w:tcPr>
          <w:p w:rsidR="00B41CE4" w:rsidRPr="00F74FA7" w:rsidRDefault="00B41CE4" w:rsidP="0071052D">
            <w:pPr>
              <w:jc w:val="center"/>
              <w:rPr>
                <w:rFonts w:ascii="Myriad Pro" w:eastAsia="Batang" w:hAnsi="Myriad Pro" w:cs="Arial"/>
                <w:b/>
                <w:lang w:val="es-ES"/>
              </w:rPr>
            </w:pPr>
          </w:p>
        </w:tc>
      </w:tr>
    </w:tbl>
    <w:p w:rsidR="00B41CE4" w:rsidRPr="004F30B3" w:rsidRDefault="00B41CE4" w:rsidP="00B41CE4">
      <w:pPr>
        <w:spacing w:after="120"/>
        <w:jc w:val="both"/>
        <w:rPr>
          <w:rFonts w:ascii="Myriad Pro" w:hAnsi="Myriad Pro"/>
          <w:sz w:val="22"/>
        </w:rPr>
      </w:pPr>
    </w:p>
    <w:p w:rsidR="00B41CE4" w:rsidRPr="006C760D" w:rsidRDefault="00B41CE4" w:rsidP="00774E58">
      <w:pPr>
        <w:pStyle w:val="ListParagraph"/>
        <w:numPr>
          <w:ilvl w:val="0"/>
          <w:numId w:val="12"/>
        </w:numPr>
        <w:spacing w:after="120"/>
        <w:contextualSpacing/>
        <w:jc w:val="both"/>
        <w:rPr>
          <w:rFonts w:ascii="Myriad Pro" w:hAnsi="Myriad Pro" w:cstheme="minorHAnsi"/>
          <w:sz w:val="22"/>
          <w:szCs w:val="22"/>
        </w:rPr>
      </w:pPr>
      <w:r w:rsidRPr="006C760D">
        <w:rPr>
          <w:rFonts w:ascii="Myriad Pro" w:hAnsi="Myriad Pro" w:cstheme="minorHAnsi"/>
          <w:sz w:val="22"/>
          <w:szCs w:val="22"/>
        </w:rPr>
        <w:t>Draft evaluation report</w:t>
      </w:r>
    </w:p>
    <w:p w:rsidR="00B41CE4" w:rsidRPr="00F74FA7" w:rsidRDefault="00B41CE4" w:rsidP="00B41CE4">
      <w:pPr>
        <w:spacing w:after="120"/>
        <w:jc w:val="both"/>
        <w:rPr>
          <w:rFonts w:ascii="Myriad Pro" w:hAnsi="Myriad Pro" w:cstheme="minorHAnsi"/>
          <w:sz w:val="22"/>
          <w:szCs w:val="22"/>
        </w:rPr>
      </w:pPr>
      <w:r w:rsidRPr="006C760D">
        <w:rPr>
          <w:rFonts w:ascii="Myriad Pro" w:hAnsi="Myriad Pro" w:cstheme="minorHAnsi"/>
          <w:sz w:val="22"/>
          <w:szCs w:val="22"/>
        </w:rPr>
        <w:t>A draft evaluation report shall be submitted upon return to Barbados (or preferably before). This draft evaluation report shall at least include the following elements as detailed in the Annex 7 of the PME Handbook</w:t>
      </w:r>
      <w:r>
        <w:rPr>
          <w:rFonts w:ascii="Myriad Pro" w:hAnsi="Myriad Pro" w:cstheme="minorHAnsi"/>
          <w:sz w:val="22"/>
          <w:szCs w:val="22"/>
        </w:rPr>
        <w:t>, and shall not surpass 50 pages</w:t>
      </w:r>
      <w:r w:rsidRPr="00F74FA7">
        <w:rPr>
          <w:rFonts w:ascii="Myriad Pro" w:hAnsi="Myriad Pro" w:cstheme="minorHAnsi"/>
          <w:sz w:val="22"/>
          <w:szCs w:val="22"/>
        </w:rPr>
        <w:t>:</w:t>
      </w:r>
    </w:p>
    <w:p w:rsidR="00B41CE4" w:rsidRPr="00F74FA7" w:rsidRDefault="00B41CE4" w:rsidP="00774E58">
      <w:pPr>
        <w:pStyle w:val="ListParagraph"/>
        <w:numPr>
          <w:ilvl w:val="0"/>
          <w:numId w:val="13"/>
        </w:numPr>
        <w:spacing w:after="120"/>
        <w:contextualSpacing/>
        <w:jc w:val="both"/>
        <w:rPr>
          <w:rFonts w:ascii="Myriad Pro" w:hAnsi="Myriad Pro" w:cstheme="minorHAnsi"/>
          <w:sz w:val="22"/>
          <w:szCs w:val="22"/>
        </w:rPr>
      </w:pPr>
      <w:r w:rsidRPr="00F74FA7">
        <w:rPr>
          <w:rFonts w:ascii="Myriad Pro" w:hAnsi="Myriad Pro" w:cstheme="minorHAnsi"/>
          <w:sz w:val="22"/>
          <w:szCs w:val="22"/>
        </w:rPr>
        <w:t>The title and opening pages</w:t>
      </w:r>
    </w:p>
    <w:p w:rsidR="00B41CE4" w:rsidRPr="00F74FA7" w:rsidRDefault="00B41CE4" w:rsidP="00774E58">
      <w:pPr>
        <w:pStyle w:val="ListParagraph"/>
        <w:numPr>
          <w:ilvl w:val="0"/>
          <w:numId w:val="13"/>
        </w:numPr>
        <w:spacing w:after="120"/>
        <w:contextualSpacing/>
        <w:jc w:val="both"/>
        <w:rPr>
          <w:rFonts w:ascii="Myriad Pro" w:hAnsi="Myriad Pro" w:cstheme="minorHAnsi"/>
          <w:sz w:val="22"/>
          <w:szCs w:val="22"/>
        </w:rPr>
      </w:pPr>
      <w:r w:rsidRPr="00F74FA7">
        <w:rPr>
          <w:rFonts w:ascii="Myriad Pro" w:hAnsi="Myriad Pro" w:cstheme="minorHAnsi"/>
          <w:sz w:val="22"/>
          <w:szCs w:val="22"/>
        </w:rPr>
        <w:t>Draft table of contents</w:t>
      </w:r>
    </w:p>
    <w:p w:rsidR="00B41CE4" w:rsidRPr="00F74FA7" w:rsidRDefault="00B41CE4" w:rsidP="00774E58">
      <w:pPr>
        <w:pStyle w:val="ListParagraph"/>
        <w:numPr>
          <w:ilvl w:val="0"/>
          <w:numId w:val="13"/>
        </w:numPr>
        <w:spacing w:after="120"/>
        <w:contextualSpacing/>
        <w:jc w:val="both"/>
        <w:rPr>
          <w:rFonts w:ascii="Myriad Pro" w:hAnsi="Myriad Pro" w:cstheme="minorHAnsi"/>
          <w:sz w:val="22"/>
          <w:szCs w:val="22"/>
        </w:rPr>
      </w:pPr>
      <w:r w:rsidRPr="00F74FA7">
        <w:rPr>
          <w:rFonts w:ascii="Myriad Pro" w:hAnsi="Myriad Pro" w:cstheme="minorHAnsi"/>
          <w:sz w:val="22"/>
          <w:szCs w:val="22"/>
        </w:rPr>
        <w:t>List of acronyms and abbreviations</w:t>
      </w:r>
    </w:p>
    <w:p w:rsidR="00B41CE4" w:rsidRPr="00F74FA7" w:rsidRDefault="00B41CE4" w:rsidP="00774E58">
      <w:pPr>
        <w:pStyle w:val="ListParagraph"/>
        <w:numPr>
          <w:ilvl w:val="0"/>
          <w:numId w:val="13"/>
        </w:numPr>
        <w:spacing w:after="120"/>
        <w:contextualSpacing/>
        <w:jc w:val="both"/>
        <w:rPr>
          <w:rFonts w:ascii="Myriad Pro" w:hAnsi="Myriad Pro" w:cstheme="minorHAnsi"/>
          <w:sz w:val="22"/>
          <w:szCs w:val="22"/>
        </w:rPr>
      </w:pPr>
      <w:r w:rsidRPr="00F74FA7">
        <w:rPr>
          <w:rFonts w:ascii="Myriad Pro" w:hAnsi="Myriad Pro" w:cstheme="minorHAnsi"/>
          <w:sz w:val="22"/>
          <w:szCs w:val="22"/>
        </w:rPr>
        <w:t>Draft executive summary</w:t>
      </w:r>
    </w:p>
    <w:p w:rsidR="00B41CE4" w:rsidRPr="00F74FA7" w:rsidRDefault="00B41CE4" w:rsidP="00774E58">
      <w:pPr>
        <w:pStyle w:val="ListParagraph"/>
        <w:numPr>
          <w:ilvl w:val="0"/>
          <w:numId w:val="13"/>
        </w:numPr>
        <w:spacing w:after="120"/>
        <w:contextualSpacing/>
        <w:jc w:val="both"/>
        <w:rPr>
          <w:rFonts w:ascii="Myriad Pro" w:hAnsi="Myriad Pro" w:cstheme="minorHAnsi"/>
          <w:sz w:val="22"/>
          <w:szCs w:val="22"/>
        </w:rPr>
      </w:pPr>
      <w:r w:rsidRPr="00F74FA7">
        <w:rPr>
          <w:rFonts w:ascii="Myriad Pro" w:hAnsi="Myriad Pro" w:cstheme="minorHAnsi"/>
          <w:sz w:val="22"/>
          <w:szCs w:val="22"/>
        </w:rPr>
        <w:t>Introduction</w:t>
      </w:r>
    </w:p>
    <w:p w:rsidR="00B41CE4" w:rsidRPr="00F74FA7" w:rsidRDefault="00B41CE4" w:rsidP="00774E58">
      <w:pPr>
        <w:pStyle w:val="ListParagraph"/>
        <w:numPr>
          <w:ilvl w:val="0"/>
          <w:numId w:val="13"/>
        </w:numPr>
        <w:spacing w:after="120"/>
        <w:contextualSpacing/>
        <w:jc w:val="both"/>
        <w:rPr>
          <w:rFonts w:ascii="Myriad Pro" w:hAnsi="Myriad Pro" w:cstheme="minorHAnsi"/>
          <w:sz w:val="22"/>
          <w:szCs w:val="22"/>
        </w:rPr>
      </w:pPr>
      <w:r w:rsidRPr="00F74FA7">
        <w:rPr>
          <w:rFonts w:ascii="Myriad Pro" w:hAnsi="Myriad Pro" w:cstheme="minorHAnsi"/>
          <w:sz w:val="22"/>
          <w:szCs w:val="22"/>
        </w:rPr>
        <w:t>Description of the intervention</w:t>
      </w:r>
    </w:p>
    <w:p w:rsidR="00B41CE4" w:rsidRPr="00F74FA7" w:rsidRDefault="00B41CE4" w:rsidP="00774E58">
      <w:pPr>
        <w:pStyle w:val="ListParagraph"/>
        <w:numPr>
          <w:ilvl w:val="0"/>
          <w:numId w:val="13"/>
        </w:numPr>
        <w:spacing w:after="120"/>
        <w:contextualSpacing/>
        <w:jc w:val="both"/>
        <w:rPr>
          <w:rFonts w:ascii="Myriad Pro" w:hAnsi="Myriad Pro" w:cstheme="minorHAnsi"/>
          <w:sz w:val="22"/>
          <w:szCs w:val="22"/>
        </w:rPr>
      </w:pPr>
      <w:r w:rsidRPr="00F74FA7">
        <w:rPr>
          <w:rFonts w:ascii="Myriad Pro" w:hAnsi="Myriad Pro" w:cstheme="minorHAnsi"/>
          <w:sz w:val="22"/>
          <w:szCs w:val="22"/>
        </w:rPr>
        <w:t>Evaluation scope and objectives</w:t>
      </w:r>
    </w:p>
    <w:p w:rsidR="00B41CE4" w:rsidRPr="00F74FA7" w:rsidRDefault="00B41CE4" w:rsidP="00774E58">
      <w:pPr>
        <w:pStyle w:val="ListParagraph"/>
        <w:numPr>
          <w:ilvl w:val="0"/>
          <w:numId w:val="13"/>
        </w:numPr>
        <w:spacing w:after="120"/>
        <w:contextualSpacing/>
        <w:jc w:val="both"/>
        <w:rPr>
          <w:rFonts w:ascii="Myriad Pro" w:hAnsi="Myriad Pro" w:cstheme="minorHAnsi"/>
          <w:sz w:val="22"/>
          <w:szCs w:val="22"/>
        </w:rPr>
      </w:pPr>
      <w:r w:rsidRPr="00F74FA7">
        <w:rPr>
          <w:rFonts w:ascii="Myriad Pro" w:hAnsi="Myriad Pro" w:cstheme="minorHAnsi"/>
          <w:sz w:val="22"/>
          <w:szCs w:val="22"/>
        </w:rPr>
        <w:t>Evaluation approach and methods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following elements may be started or in very draft version before return to Barbados:</w:t>
      </w:r>
    </w:p>
    <w:p w:rsidR="00B41CE4" w:rsidRPr="00F74FA7" w:rsidRDefault="00B41CE4" w:rsidP="00774E58">
      <w:pPr>
        <w:pStyle w:val="ListParagraph"/>
        <w:numPr>
          <w:ilvl w:val="0"/>
          <w:numId w:val="14"/>
        </w:numPr>
        <w:spacing w:after="120"/>
        <w:contextualSpacing/>
        <w:jc w:val="both"/>
        <w:rPr>
          <w:rFonts w:ascii="Myriad Pro" w:hAnsi="Myriad Pro" w:cstheme="minorHAnsi"/>
          <w:sz w:val="22"/>
          <w:szCs w:val="22"/>
        </w:rPr>
      </w:pPr>
      <w:r w:rsidRPr="00F74FA7">
        <w:rPr>
          <w:rFonts w:ascii="Myriad Pro" w:hAnsi="Myriad Pro" w:cstheme="minorHAnsi"/>
          <w:sz w:val="22"/>
          <w:szCs w:val="22"/>
        </w:rPr>
        <w:t>Data analysis (B-tool)</w:t>
      </w:r>
    </w:p>
    <w:p w:rsidR="00B41CE4" w:rsidRPr="00F74FA7" w:rsidRDefault="00B41CE4" w:rsidP="00774E58">
      <w:pPr>
        <w:pStyle w:val="ListParagraph"/>
        <w:numPr>
          <w:ilvl w:val="0"/>
          <w:numId w:val="14"/>
        </w:numPr>
        <w:spacing w:after="120"/>
        <w:contextualSpacing/>
        <w:jc w:val="both"/>
        <w:rPr>
          <w:rFonts w:ascii="Myriad Pro" w:hAnsi="Myriad Pro" w:cstheme="minorHAnsi"/>
          <w:sz w:val="22"/>
          <w:szCs w:val="22"/>
        </w:rPr>
      </w:pPr>
      <w:r w:rsidRPr="00F74FA7">
        <w:rPr>
          <w:rFonts w:ascii="Myriad Pro" w:hAnsi="Myriad Pro" w:cstheme="minorHAnsi"/>
          <w:sz w:val="22"/>
          <w:szCs w:val="22"/>
        </w:rPr>
        <w:t>Findings and conclusions</w:t>
      </w:r>
    </w:p>
    <w:p w:rsidR="00B41CE4" w:rsidRPr="00F74FA7" w:rsidRDefault="00B41CE4" w:rsidP="00774E58">
      <w:pPr>
        <w:pStyle w:val="ListParagraph"/>
        <w:numPr>
          <w:ilvl w:val="0"/>
          <w:numId w:val="14"/>
        </w:numPr>
        <w:spacing w:after="120"/>
        <w:contextualSpacing/>
        <w:jc w:val="both"/>
        <w:rPr>
          <w:rFonts w:ascii="Myriad Pro" w:hAnsi="Myriad Pro" w:cstheme="minorHAnsi"/>
          <w:sz w:val="22"/>
          <w:szCs w:val="22"/>
        </w:rPr>
      </w:pPr>
      <w:r w:rsidRPr="00F74FA7">
        <w:rPr>
          <w:rFonts w:ascii="Myriad Pro" w:hAnsi="Myriad Pro" w:cstheme="minorHAnsi"/>
          <w:sz w:val="22"/>
          <w:szCs w:val="22"/>
        </w:rPr>
        <w:t>Lessons learned</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report annexes may be partly provided at the level of submission of the draft report:</w:t>
      </w:r>
    </w:p>
    <w:p w:rsidR="00B41CE4" w:rsidRPr="00F74FA7" w:rsidRDefault="00B41CE4" w:rsidP="00774E58">
      <w:pPr>
        <w:pStyle w:val="ListParagraph"/>
        <w:numPr>
          <w:ilvl w:val="0"/>
          <w:numId w:val="15"/>
        </w:numPr>
        <w:spacing w:after="120"/>
        <w:contextualSpacing/>
        <w:jc w:val="both"/>
        <w:rPr>
          <w:rFonts w:ascii="Myriad Pro" w:hAnsi="Myriad Pro" w:cstheme="minorHAnsi"/>
          <w:sz w:val="22"/>
          <w:szCs w:val="22"/>
        </w:rPr>
      </w:pPr>
      <w:r w:rsidRPr="00F74FA7">
        <w:rPr>
          <w:rFonts w:ascii="Myriad Pro" w:hAnsi="Myriad Pro" w:cstheme="minorHAnsi"/>
          <w:sz w:val="22"/>
          <w:szCs w:val="22"/>
        </w:rPr>
        <w:t>ToR for the evaluation</w:t>
      </w:r>
    </w:p>
    <w:p w:rsidR="00B41CE4" w:rsidRPr="00F74FA7" w:rsidRDefault="00B41CE4" w:rsidP="00774E58">
      <w:pPr>
        <w:pStyle w:val="ListParagraph"/>
        <w:numPr>
          <w:ilvl w:val="0"/>
          <w:numId w:val="15"/>
        </w:numPr>
        <w:spacing w:after="120"/>
        <w:contextualSpacing/>
        <w:jc w:val="both"/>
        <w:rPr>
          <w:rFonts w:ascii="Myriad Pro" w:hAnsi="Myriad Pro" w:cstheme="minorHAnsi"/>
          <w:sz w:val="22"/>
          <w:szCs w:val="22"/>
        </w:rPr>
      </w:pPr>
      <w:r w:rsidRPr="00F74FA7">
        <w:rPr>
          <w:rFonts w:ascii="Myriad Pro" w:hAnsi="Myriad Pro" w:cstheme="minorHAnsi"/>
          <w:sz w:val="22"/>
          <w:szCs w:val="22"/>
        </w:rPr>
        <w:t>B-tool reports for each country</w:t>
      </w:r>
    </w:p>
    <w:p w:rsidR="00B41CE4" w:rsidRPr="00F74FA7" w:rsidRDefault="00B41CE4" w:rsidP="00774E58">
      <w:pPr>
        <w:pStyle w:val="ListParagraph"/>
        <w:numPr>
          <w:ilvl w:val="0"/>
          <w:numId w:val="15"/>
        </w:numPr>
        <w:spacing w:after="120"/>
        <w:contextualSpacing/>
        <w:jc w:val="both"/>
        <w:rPr>
          <w:rFonts w:ascii="Myriad Pro" w:hAnsi="Myriad Pro" w:cstheme="minorHAnsi"/>
          <w:sz w:val="22"/>
          <w:szCs w:val="22"/>
        </w:rPr>
      </w:pPr>
      <w:r w:rsidRPr="00F74FA7">
        <w:rPr>
          <w:rFonts w:ascii="Myriad Pro" w:hAnsi="Myriad Pro" w:cstheme="minorHAnsi"/>
          <w:sz w:val="22"/>
          <w:szCs w:val="22"/>
        </w:rPr>
        <w:t>Regional B-tool synthesis</w:t>
      </w:r>
    </w:p>
    <w:p w:rsidR="00B41CE4" w:rsidRPr="00F74FA7" w:rsidRDefault="00B41CE4" w:rsidP="00774E58">
      <w:pPr>
        <w:pStyle w:val="ListParagraph"/>
        <w:numPr>
          <w:ilvl w:val="0"/>
          <w:numId w:val="15"/>
        </w:numPr>
        <w:spacing w:after="120"/>
        <w:contextualSpacing/>
        <w:jc w:val="both"/>
        <w:rPr>
          <w:rFonts w:ascii="Myriad Pro" w:hAnsi="Myriad Pro" w:cstheme="minorHAnsi"/>
          <w:sz w:val="22"/>
          <w:szCs w:val="22"/>
        </w:rPr>
      </w:pPr>
      <w:r w:rsidRPr="00F74FA7">
        <w:rPr>
          <w:rFonts w:ascii="Myriad Pro" w:hAnsi="Myriad Pro" w:cstheme="minorHAnsi"/>
          <w:sz w:val="22"/>
          <w:szCs w:val="22"/>
        </w:rPr>
        <w:t>List of stakeholders interviewed</w:t>
      </w:r>
    </w:p>
    <w:p w:rsidR="00B41CE4" w:rsidRPr="00F74FA7" w:rsidRDefault="00B41CE4" w:rsidP="00774E58">
      <w:pPr>
        <w:pStyle w:val="ListParagraph"/>
        <w:numPr>
          <w:ilvl w:val="0"/>
          <w:numId w:val="15"/>
        </w:numPr>
        <w:spacing w:after="120"/>
        <w:contextualSpacing/>
        <w:jc w:val="both"/>
        <w:rPr>
          <w:rFonts w:ascii="Myriad Pro" w:hAnsi="Myriad Pro" w:cstheme="minorHAnsi"/>
          <w:sz w:val="22"/>
          <w:szCs w:val="22"/>
        </w:rPr>
      </w:pPr>
      <w:r w:rsidRPr="00F74FA7">
        <w:rPr>
          <w:rFonts w:ascii="Myriad Pro" w:hAnsi="Myriad Pro" w:cstheme="minorHAnsi"/>
          <w:sz w:val="22"/>
          <w:szCs w:val="22"/>
        </w:rPr>
        <w:t>List of supporting documents reviewed</w:t>
      </w:r>
    </w:p>
    <w:p w:rsidR="00B41CE4" w:rsidRPr="00F74FA7" w:rsidRDefault="00B41CE4" w:rsidP="00774E58">
      <w:pPr>
        <w:pStyle w:val="ListParagraph"/>
        <w:numPr>
          <w:ilvl w:val="0"/>
          <w:numId w:val="15"/>
        </w:numPr>
        <w:spacing w:after="120"/>
        <w:contextualSpacing/>
        <w:jc w:val="both"/>
        <w:rPr>
          <w:rFonts w:ascii="Myriad Pro" w:hAnsi="Myriad Pro" w:cstheme="minorHAnsi"/>
          <w:sz w:val="22"/>
          <w:szCs w:val="22"/>
        </w:rPr>
      </w:pPr>
      <w:r w:rsidRPr="00F74FA7">
        <w:rPr>
          <w:rFonts w:ascii="Myriad Pro" w:hAnsi="Myriad Pro" w:cstheme="minorHAnsi"/>
          <w:sz w:val="22"/>
          <w:szCs w:val="22"/>
        </w:rPr>
        <w:t>Results and Resources Framework</w:t>
      </w:r>
    </w:p>
    <w:p w:rsidR="00B41CE4" w:rsidRPr="00F74FA7" w:rsidRDefault="00B41CE4" w:rsidP="00774E58">
      <w:pPr>
        <w:pStyle w:val="ListParagraph"/>
        <w:numPr>
          <w:ilvl w:val="0"/>
          <w:numId w:val="15"/>
        </w:numPr>
        <w:spacing w:after="120"/>
        <w:contextualSpacing/>
        <w:jc w:val="both"/>
        <w:rPr>
          <w:rFonts w:ascii="Myriad Pro" w:hAnsi="Myriad Pro" w:cstheme="minorHAnsi"/>
          <w:sz w:val="22"/>
          <w:szCs w:val="22"/>
        </w:rPr>
      </w:pPr>
      <w:r w:rsidRPr="00F74FA7">
        <w:rPr>
          <w:rFonts w:ascii="Myriad Pro" w:hAnsi="Myriad Pro" w:cstheme="minorHAnsi"/>
          <w:sz w:val="22"/>
          <w:szCs w:val="22"/>
        </w:rPr>
        <w:lastRenderedPageBreak/>
        <w:t>Short biographies of evaluators and team composition</w:t>
      </w:r>
    </w:p>
    <w:p w:rsidR="00B41CE4" w:rsidRPr="00F74FA7" w:rsidRDefault="00B41CE4" w:rsidP="00774E58">
      <w:pPr>
        <w:pStyle w:val="ListParagraph"/>
        <w:numPr>
          <w:ilvl w:val="0"/>
          <w:numId w:val="15"/>
        </w:numPr>
        <w:spacing w:after="120"/>
        <w:contextualSpacing/>
        <w:jc w:val="both"/>
        <w:rPr>
          <w:rFonts w:ascii="Myriad Pro" w:hAnsi="Myriad Pro" w:cstheme="minorHAnsi"/>
          <w:sz w:val="22"/>
          <w:szCs w:val="22"/>
        </w:rPr>
      </w:pPr>
      <w:r w:rsidRPr="00F74FA7">
        <w:rPr>
          <w:rFonts w:ascii="Myriad Pro" w:hAnsi="Myriad Pro" w:cstheme="minorHAnsi"/>
          <w:sz w:val="22"/>
          <w:szCs w:val="22"/>
        </w:rPr>
        <w:t>Code of conduct signed by evaluators</w:t>
      </w:r>
    </w:p>
    <w:p w:rsidR="00B41CE4" w:rsidRPr="00F74FA7" w:rsidRDefault="00B41CE4" w:rsidP="00B41CE4">
      <w:pPr>
        <w:pStyle w:val="ListParagraph"/>
        <w:spacing w:after="120"/>
        <w:jc w:val="both"/>
        <w:rPr>
          <w:rFonts w:ascii="Myriad Pro" w:hAnsi="Myriad Pro" w:cstheme="minorHAnsi"/>
          <w:sz w:val="22"/>
          <w:szCs w:val="22"/>
        </w:rPr>
      </w:pPr>
    </w:p>
    <w:p w:rsidR="00B41CE4" w:rsidRPr="00F74FA7" w:rsidRDefault="00B41CE4" w:rsidP="00774E58">
      <w:pPr>
        <w:pStyle w:val="ListParagraph"/>
        <w:numPr>
          <w:ilvl w:val="0"/>
          <w:numId w:val="12"/>
        </w:numPr>
        <w:spacing w:after="120"/>
        <w:contextualSpacing/>
        <w:jc w:val="both"/>
        <w:rPr>
          <w:rFonts w:ascii="Myriad Pro" w:hAnsi="Myriad Pro" w:cstheme="minorHAnsi"/>
          <w:sz w:val="22"/>
          <w:szCs w:val="22"/>
        </w:rPr>
      </w:pPr>
      <w:r w:rsidRPr="00F74FA7">
        <w:rPr>
          <w:rFonts w:ascii="Myriad Pro" w:hAnsi="Myriad Pro" w:cstheme="minorHAnsi"/>
          <w:sz w:val="22"/>
          <w:szCs w:val="22"/>
        </w:rPr>
        <w:t>Final evaluation report</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draft evaluation report will be reviewed by UNDP and countries’ focal points during the period of time (3-5 days estimated) which the evaluators will take to write the complete evaluation report. It is thus essential that main findings and recommendations are shared informally during the mission with the relevant stakeholders.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final Evaluation report must comply with the quality standards set up in Annex 7 of the PME Handbook.</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final report shall also address the following:</w:t>
      </w:r>
    </w:p>
    <w:p w:rsidR="00B41CE4" w:rsidRPr="00F74FA7" w:rsidRDefault="00B41CE4" w:rsidP="00774E58">
      <w:pPr>
        <w:pStyle w:val="ListParagraph"/>
        <w:numPr>
          <w:ilvl w:val="0"/>
          <w:numId w:val="4"/>
        </w:numPr>
        <w:autoSpaceDE w:val="0"/>
        <w:autoSpaceDN w:val="0"/>
        <w:adjustRightInd w:val="0"/>
        <w:spacing w:after="120"/>
        <w:contextualSpacing/>
        <w:jc w:val="both"/>
        <w:rPr>
          <w:rFonts w:ascii="Myriad Pro" w:hAnsi="Myriad Pro" w:cstheme="minorHAnsi"/>
          <w:sz w:val="22"/>
          <w:szCs w:val="22"/>
        </w:rPr>
      </w:pPr>
      <w:r w:rsidRPr="00F74FA7">
        <w:rPr>
          <w:rFonts w:ascii="Myriad Pro" w:hAnsi="Myriad Pro" w:cstheme="minorHAnsi"/>
          <w:sz w:val="22"/>
          <w:szCs w:val="22"/>
        </w:rPr>
        <w:t>A rating on progress towards outcomes and progress towards outputs;</w:t>
      </w:r>
    </w:p>
    <w:p w:rsidR="00B41CE4" w:rsidRPr="00F74FA7" w:rsidRDefault="00B41CE4" w:rsidP="00774E58">
      <w:pPr>
        <w:pStyle w:val="ListParagraph"/>
        <w:numPr>
          <w:ilvl w:val="0"/>
          <w:numId w:val="4"/>
        </w:numPr>
        <w:autoSpaceDE w:val="0"/>
        <w:autoSpaceDN w:val="0"/>
        <w:adjustRightInd w:val="0"/>
        <w:spacing w:after="120"/>
        <w:contextualSpacing/>
        <w:jc w:val="both"/>
        <w:rPr>
          <w:rFonts w:ascii="Myriad Pro" w:hAnsi="Myriad Pro" w:cstheme="minorHAnsi"/>
          <w:sz w:val="22"/>
          <w:szCs w:val="22"/>
        </w:rPr>
      </w:pPr>
      <w:r w:rsidRPr="00F74FA7">
        <w:rPr>
          <w:rFonts w:ascii="Myriad Pro" w:hAnsi="Myriad Pro" w:cstheme="minorHAnsi"/>
          <w:sz w:val="22"/>
          <w:szCs w:val="22"/>
        </w:rPr>
        <w:t>A rating on the relevance of the outcomes.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Final evaluation report shall include in annex:</w:t>
      </w:r>
    </w:p>
    <w:p w:rsidR="00B41CE4" w:rsidRPr="00F74FA7" w:rsidRDefault="00B41CE4" w:rsidP="00774E58">
      <w:pPr>
        <w:pStyle w:val="ListParagraph"/>
        <w:numPr>
          <w:ilvl w:val="0"/>
          <w:numId w:val="16"/>
        </w:numPr>
        <w:spacing w:after="120"/>
        <w:contextualSpacing/>
        <w:jc w:val="both"/>
        <w:rPr>
          <w:rFonts w:ascii="Myriad Pro" w:hAnsi="Myriad Pro" w:cstheme="minorHAnsi"/>
          <w:sz w:val="22"/>
          <w:szCs w:val="22"/>
        </w:rPr>
      </w:pPr>
      <w:r w:rsidRPr="00F74FA7">
        <w:rPr>
          <w:rFonts w:ascii="Myriad Pro" w:hAnsi="Myriad Pro" w:cstheme="minorHAnsi"/>
          <w:sz w:val="22"/>
          <w:szCs w:val="22"/>
        </w:rPr>
        <w:t>Each country’s B-tool report</w:t>
      </w:r>
    </w:p>
    <w:p w:rsidR="00B41CE4" w:rsidRPr="00F74FA7" w:rsidRDefault="00B41CE4" w:rsidP="00774E58">
      <w:pPr>
        <w:pStyle w:val="ListParagraph"/>
        <w:numPr>
          <w:ilvl w:val="0"/>
          <w:numId w:val="16"/>
        </w:numPr>
        <w:spacing w:after="120"/>
        <w:contextualSpacing/>
        <w:jc w:val="both"/>
        <w:rPr>
          <w:rFonts w:ascii="Myriad Pro" w:hAnsi="Myriad Pro" w:cstheme="minorHAnsi"/>
          <w:sz w:val="22"/>
          <w:szCs w:val="22"/>
        </w:rPr>
      </w:pPr>
      <w:r w:rsidRPr="00F74FA7">
        <w:rPr>
          <w:rFonts w:ascii="Myriad Pro" w:hAnsi="Myriad Pro" w:cstheme="minorHAnsi"/>
          <w:sz w:val="22"/>
          <w:szCs w:val="22"/>
        </w:rPr>
        <w:t>A regional synthesis of the B-tool results (refer to the Executive Summary of the B-Tool 2010)</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These reports shall be written and structured in a way that they can also be read and edited independently from the final evaluation report.</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It is expected that at the conclusion of the exercise, the evaluation team will produce 15 CD copies containing a single document of the above reports, as well as separate documents of each national B-Tool report and the regional synthesis.</w:t>
      </w:r>
    </w:p>
    <w:p w:rsidR="00B41CE4" w:rsidRPr="00F74FA7" w:rsidRDefault="00B41CE4" w:rsidP="00B41CE4">
      <w:pPr>
        <w:autoSpaceDE w:val="0"/>
        <w:autoSpaceDN w:val="0"/>
        <w:adjustRightInd w:val="0"/>
        <w:spacing w:after="120"/>
        <w:jc w:val="both"/>
        <w:rPr>
          <w:rFonts w:ascii="Myriad Pro" w:hAnsi="Myriad Pro" w:cstheme="minorHAnsi"/>
          <w:color w:val="000000"/>
          <w:sz w:val="22"/>
          <w:szCs w:val="22"/>
        </w:rPr>
      </w:pPr>
    </w:p>
    <w:p w:rsidR="00B41CE4" w:rsidRPr="00F74FA7"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F74FA7">
        <w:rPr>
          <w:rFonts w:ascii="Myriad Pro" w:hAnsi="Myriad Pro" w:cstheme="minorHAnsi"/>
          <w:b/>
          <w:color w:val="000000"/>
          <w:sz w:val="22"/>
          <w:szCs w:val="22"/>
        </w:rPr>
        <w:t>EVALUATION TEAM</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composition and size of the team is largely at the discretion of the consultant, who will detail it in the offer, taking into consideration the following:</w:t>
      </w:r>
    </w:p>
    <w:p w:rsidR="00B41CE4" w:rsidRPr="00F74FA7" w:rsidRDefault="00B41CE4" w:rsidP="00774E58">
      <w:pPr>
        <w:pStyle w:val="ListParagraph"/>
        <w:numPr>
          <w:ilvl w:val="0"/>
          <w:numId w:val="19"/>
        </w:numPr>
        <w:spacing w:after="120"/>
        <w:contextualSpacing/>
        <w:jc w:val="both"/>
        <w:rPr>
          <w:rFonts w:ascii="Myriad Pro" w:hAnsi="Myriad Pro" w:cstheme="minorHAnsi"/>
          <w:sz w:val="22"/>
          <w:szCs w:val="22"/>
        </w:rPr>
      </w:pPr>
      <w:r w:rsidRPr="00F74FA7">
        <w:rPr>
          <w:rFonts w:ascii="Myriad Pro" w:hAnsi="Myriad Pro" w:cstheme="minorHAnsi"/>
          <w:sz w:val="22"/>
          <w:szCs w:val="22"/>
        </w:rPr>
        <w:t xml:space="preserve">UNDP Barbados and OECS anticipates that the team will include two individuals with a minimum of </w:t>
      </w:r>
      <w:r>
        <w:rPr>
          <w:rFonts w:ascii="Myriad Pro" w:hAnsi="Myriad Pro" w:cstheme="minorHAnsi"/>
          <w:sz w:val="22"/>
          <w:szCs w:val="22"/>
        </w:rPr>
        <w:t>7</w:t>
      </w:r>
      <w:r w:rsidRPr="00F74FA7">
        <w:rPr>
          <w:rFonts w:ascii="Myriad Pro" w:hAnsi="Myriad Pro" w:cstheme="minorHAnsi"/>
          <w:sz w:val="22"/>
          <w:szCs w:val="22"/>
        </w:rPr>
        <w:t xml:space="preserve"> years</w:t>
      </w:r>
      <w:r>
        <w:rPr>
          <w:rFonts w:ascii="Myriad Pro" w:hAnsi="Myriad Pro" w:cstheme="minorHAnsi"/>
          <w:sz w:val="22"/>
          <w:szCs w:val="22"/>
        </w:rPr>
        <w:t>’</w:t>
      </w:r>
      <w:r w:rsidRPr="00F74FA7">
        <w:rPr>
          <w:rFonts w:ascii="Myriad Pro" w:hAnsi="Myriad Pro" w:cstheme="minorHAnsi"/>
          <w:sz w:val="22"/>
          <w:szCs w:val="22"/>
        </w:rPr>
        <w:t xml:space="preserve"> experience each of evaluating projects and programmes, preferably at outcome level and as per UNDP’s guideline</w:t>
      </w:r>
      <w:r>
        <w:rPr>
          <w:rFonts w:ascii="Myriad Pro" w:hAnsi="Myriad Pro" w:cstheme="minorHAnsi"/>
          <w:sz w:val="22"/>
          <w:szCs w:val="22"/>
        </w:rPr>
        <w:t>s, with a strong emphasis on disaster risk reduction or within the Caribbean region</w:t>
      </w:r>
    </w:p>
    <w:p w:rsidR="00B41CE4" w:rsidRPr="00F74FA7" w:rsidRDefault="00B41CE4" w:rsidP="00774E58">
      <w:pPr>
        <w:pStyle w:val="ListParagraph"/>
        <w:numPr>
          <w:ilvl w:val="0"/>
          <w:numId w:val="19"/>
        </w:numPr>
        <w:spacing w:after="120"/>
        <w:contextualSpacing/>
        <w:jc w:val="both"/>
        <w:rPr>
          <w:rFonts w:ascii="Myriad Pro" w:hAnsi="Myriad Pro" w:cstheme="minorHAnsi"/>
          <w:sz w:val="22"/>
          <w:szCs w:val="22"/>
        </w:rPr>
      </w:pPr>
      <w:r w:rsidRPr="00F74FA7">
        <w:rPr>
          <w:rFonts w:ascii="Myriad Pro" w:hAnsi="Myriad Pro" w:cstheme="minorHAnsi"/>
          <w:sz w:val="22"/>
          <w:szCs w:val="22"/>
        </w:rPr>
        <w:t xml:space="preserve">The team must include at least one member with </w:t>
      </w:r>
      <w:r w:rsidRPr="00845316">
        <w:rPr>
          <w:rFonts w:ascii="Myriad Pro" w:hAnsi="Myriad Pro" w:cstheme="minorHAnsi"/>
          <w:sz w:val="22"/>
          <w:szCs w:val="22"/>
        </w:rPr>
        <w:t xml:space="preserve">at least </w:t>
      </w:r>
      <w:r>
        <w:rPr>
          <w:rFonts w:ascii="Myriad Pro" w:hAnsi="Myriad Pro" w:cstheme="minorHAnsi"/>
          <w:sz w:val="22"/>
          <w:szCs w:val="22"/>
        </w:rPr>
        <w:t>3</w:t>
      </w:r>
      <w:r w:rsidRPr="00845316">
        <w:rPr>
          <w:rFonts w:ascii="Myriad Pro" w:hAnsi="Myriad Pro" w:cstheme="minorHAnsi"/>
          <w:sz w:val="22"/>
          <w:szCs w:val="22"/>
        </w:rPr>
        <w:t xml:space="preserve"> years of experience </w:t>
      </w:r>
      <w:r w:rsidRPr="00F74FA7">
        <w:rPr>
          <w:rFonts w:ascii="Myriad Pro" w:hAnsi="Myriad Pro" w:cstheme="minorHAnsi"/>
          <w:sz w:val="22"/>
          <w:szCs w:val="22"/>
        </w:rPr>
        <w:t>in disaster risk reduction or related field</w:t>
      </w:r>
      <w:r>
        <w:rPr>
          <w:rFonts w:ascii="Myriad Pro" w:hAnsi="Myriad Pro" w:cstheme="minorHAnsi"/>
          <w:sz w:val="22"/>
          <w:szCs w:val="22"/>
        </w:rPr>
        <w:t>, preferably in the Caribbean or small island developing states (SIDS)</w:t>
      </w:r>
      <w:r w:rsidRPr="00F74FA7">
        <w:rPr>
          <w:rFonts w:ascii="Myriad Pro" w:hAnsi="Myriad Pro" w:cstheme="minorHAnsi"/>
          <w:sz w:val="22"/>
          <w:szCs w:val="22"/>
        </w:rPr>
        <w:t>.</w:t>
      </w:r>
    </w:p>
    <w:p w:rsidR="00B41CE4" w:rsidRPr="00F74FA7" w:rsidRDefault="00B41CE4" w:rsidP="00774E58">
      <w:pPr>
        <w:pStyle w:val="ListParagraph"/>
        <w:numPr>
          <w:ilvl w:val="0"/>
          <w:numId w:val="19"/>
        </w:numPr>
        <w:spacing w:after="120"/>
        <w:contextualSpacing/>
        <w:jc w:val="both"/>
        <w:rPr>
          <w:rFonts w:ascii="Myriad Pro" w:hAnsi="Myriad Pro" w:cstheme="minorHAnsi"/>
          <w:sz w:val="22"/>
          <w:szCs w:val="22"/>
        </w:rPr>
      </w:pPr>
      <w:r w:rsidRPr="00F74FA7">
        <w:rPr>
          <w:rFonts w:ascii="Myriad Pro" w:hAnsi="Myriad Pro" w:cstheme="minorHAnsi"/>
          <w:sz w:val="22"/>
          <w:szCs w:val="22"/>
        </w:rPr>
        <w:t>The short timeframe of the project, and the number of deliverables to be produced, including the extensive B-tool vulnerability assessments, may justify larger teams, and a distribution of countries among team members.</w:t>
      </w:r>
    </w:p>
    <w:p w:rsidR="00B41CE4" w:rsidRPr="00F74FA7" w:rsidRDefault="00B41CE4" w:rsidP="00774E58">
      <w:pPr>
        <w:pStyle w:val="ListParagraph"/>
        <w:numPr>
          <w:ilvl w:val="0"/>
          <w:numId w:val="19"/>
        </w:numPr>
        <w:spacing w:after="120"/>
        <w:contextualSpacing/>
        <w:jc w:val="both"/>
        <w:rPr>
          <w:rFonts w:ascii="Myriad Pro" w:hAnsi="Myriad Pro" w:cstheme="minorHAnsi"/>
          <w:sz w:val="22"/>
          <w:szCs w:val="22"/>
        </w:rPr>
      </w:pPr>
      <w:r w:rsidRPr="00F74FA7">
        <w:rPr>
          <w:rFonts w:ascii="Myriad Pro" w:hAnsi="Myriad Pro" w:cstheme="minorHAnsi"/>
          <w:sz w:val="22"/>
          <w:szCs w:val="22"/>
        </w:rPr>
        <w:t>Each member shall be fluent in English</w:t>
      </w:r>
      <w:r>
        <w:rPr>
          <w:rFonts w:ascii="Myriad Pro" w:hAnsi="Myriad Pro" w:cstheme="minorHAnsi"/>
          <w:sz w:val="22"/>
          <w:szCs w:val="22"/>
        </w:rPr>
        <w:t>, with excellent writing and analytical skills</w:t>
      </w:r>
      <w:r w:rsidRPr="00F74FA7">
        <w:rPr>
          <w:rFonts w:ascii="Myriad Pro" w:hAnsi="Myriad Pro" w:cstheme="minorHAnsi"/>
          <w:sz w:val="22"/>
          <w:szCs w:val="22"/>
        </w:rPr>
        <w:t>.</w:t>
      </w:r>
    </w:p>
    <w:p w:rsidR="00B41CE4" w:rsidRPr="00F74FA7" w:rsidRDefault="00B41CE4" w:rsidP="00774E58">
      <w:pPr>
        <w:pStyle w:val="ListParagraph"/>
        <w:numPr>
          <w:ilvl w:val="0"/>
          <w:numId w:val="19"/>
        </w:numPr>
        <w:spacing w:after="120"/>
        <w:contextualSpacing/>
        <w:jc w:val="both"/>
        <w:rPr>
          <w:rFonts w:ascii="Myriad Pro" w:hAnsi="Myriad Pro" w:cstheme="minorHAnsi"/>
          <w:sz w:val="22"/>
          <w:szCs w:val="22"/>
        </w:rPr>
      </w:pPr>
      <w:r w:rsidRPr="00F74FA7">
        <w:rPr>
          <w:rFonts w:ascii="Myriad Pro" w:hAnsi="Myriad Pro" w:cstheme="minorHAnsi"/>
          <w:sz w:val="22"/>
          <w:szCs w:val="22"/>
        </w:rPr>
        <w:t>Recruitment of local consultants for facilitating the review, and knowledge of Dutch and Papiamento are assets.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The consultant shall provide detailed résumés for each team member, as well as work samples and references when available. Work sample and references are not compulsory; however they will support the bid.</w:t>
      </w:r>
    </w:p>
    <w:p w:rsidR="00B41CE4" w:rsidRPr="00F74FA7" w:rsidRDefault="00B41CE4" w:rsidP="00B41CE4">
      <w:pPr>
        <w:spacing w:after="120"/>
        <w:jc w:val="both"/>
        <w:rPr>
          <w:rFonts w:ascii="Myriad Pro" w:hAnsi="Myriad Pro" w:cstheme="minorHAnsi"/>
          <w:color w:val="000000"/>
          <w:sz w:val="22"/>
          <w:szCs w:val="22"/>
        </w:rPr>
      </w:pPr>
      <w:r w:rsidRPr="00F74FA7">
        <w:rPr>
          <w:rFonts w:ascii="Myriad Pro" w:hAnsi="Myriad Pro" w:cstheme="minorHAnsi"/>
          <w:sz w:val="22"/>
          <w:szCs w:val="22"/>
        </w:rPr>
        <w:lastRenderedPageBreak/>
        <w:t>Evaluators must be entirely independent from any organization or firm that has been involved in designing, executing or advising the R3I project. Statements of independence from the project shall be included in for each evaluator.</w:t>
      </w:r>
    </w:p>
    <w:p w:rsidR="00B41CE4" w:rsidRPr="00F74FA7" w:rsidRDefault="00B41CE4" w:rsidP="00B41CE4">
      <w:pPr>
        <w:spacing w:after="120"/>
        <w:jc w:val="both"/>
        <w:rPr>
          <w:rFonts w:ascii="Myriad Pro" w:hAnsi="Myriad Pro" w:cstheme="minorHAnsi"/>
          <w:color w:val="000000"/>
          <w:sz w:val="22"/>
          <w:szCs w:val="22"/>
        </w:rPr>
      </w:pPr>
    </w:p>
    <w:p w:rsidR="00B41CE4" w:rsidRPr="00F74FA7" w:rsidRDefault="00B41CE4" w:rsidP="00774E58">
      <w:pPr>
        <w:pStyle w:val="ListParagraph"/>
        <w:numPr>
          <w:ilvl w:val="0"/>
          <w:numId w:val="17"/>
        </w:numPr>
        <w:spacing w:after="120"/>
        <w:contextualSpacing/>
        <w:jc w:val="both"/>
        <w:rPr>
          <w:rFonts w:ascii="Myriad Pro" w:hAnsi="Myriad Pro" w:cstheme="minorHAnsi"/>
          <w:b/>
          <w:color w:val="000000"/>
          <w:sz w:val="22"/>
          <w:szCs w:val="22"/>
        </w:rPr>
      </w:pPr>
      <w:r w:rsidRPr="00F74FA7">
        <w:rPr>
          <w:rFonts w:ascii="Myriad Pro" w:hAnsi="Myriad Pro" w:cstheme="minorHAnsi"/>
          <w:b/>
          <w:color w:val="000000"/>
          <w:sz w:val="22"/>
          <w:szCs w:val="22"/>
        </w:rPr>
        <w:t>EVALUATION ETHICS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Evaluations in UNDP shall be conducted in accordance with the principles outlined in the UNEG ‘Ethical Guidelines for Evaluation’</w:t>
      </w:r>
      <w:r w:rsidRPr="00F74FA7">
        <w:rPr>
          <w:rStyle w:val="FootnoteReference"/>
          <w:rFonts w:ascii="Myriad Pro" w:hAnsi="Myriad Pro" w:cstheme="minorHAnsi"/>
          <w:sz w:val="22"/>
          <w:szCs w:val="22"/>
        </w:rPr>
        <w:footnoteReference w:id="2"/>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In particular, evaluators shall apply anonymity and confidentiality protocols to safeguard the rights and confidentiality of information providers.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Specific attention will also be brought to the potential interaction between evaluators and the media, and information disseminated to the public. Information related to disaster risk reduction can be potentially sensitive in economies highly reliant on tourism.</w:t>
      </w:r>
    </w:p>
    <w:p w:rsidR="00B41CE4" w:rsidRPr="00F74FA7" w:rsidRDefault="00B41CE4" w:rsidP="00B41CE4">
      <w:pPr>
        <w:spacing w:after="120"/>
        <w:jc w:val="both"/>
        <w:rPr>
          <w:rFonts w:ascii="Myriad Pro" w:hAnsi="Myriad Pro" w:cstheme="minorHAnsi"/>
          <w:sz w:val="22"/>
          <w:szCs w:val="22"/>
        </w:rPr>
      </w:pPr>
    </w:p>
    <w:p w:rsidR="00B41CE4" w:rsidRPr="00F74FA7"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F74FA7">
        <w:rPr>
          <w:rFonts w:ascii="Myriad Pro" w:hAnsi="Myriad Pro" w:cstheme="minorHAnsi"/>
          <w:b/>
          <w:color w:val="000000"/>
          <w:sz w:val="22"/>
          <w:szCs w:val="22"/>
        </w:rPr>
        <w:t>IMPLEMENTATION ARRANGEMENTS</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UNDP will provide a pre-evaluation briefing to the evaluation team, after which the consultants are expected to conduct evaluation activities in countries. Consultants will then provide a de-briefing to UNDP upon return from the countries.</w:t>
      </w:r>
    </w:p>
    <w:p w:rsidR="00B41CE4"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 xml:space="preserve">A suggested schedule is proposed </w:t>
      </w:r>
      <w:r>
        <w:rPr>
          <w:rFonts w:ascii="Myriad Pro" w:hAnsi="Myriad Pro" w:cstheme="minorHAnsi"/>
          <w:sz w:val="22"/>
          <w:szCs w:val="22"/>
        </w:rPr>
        <w:t>as follows</w:t>
      </w:r>
      <w:r w:rsidRPr="00F74FA7">
        <w:rPr>
          <w:rFonts w:ascii="Myriad Pro" w:hAnsi="Myriad Pro" w:cstheme="minorHAnsi"/>
          <w:sz w:val="22"/>
          <w:szCs w:val="22"/>
        </w:rPr>
        <w:t>:</w:t>
      </w:r>
    </w:p>
    <w:p w:rsidR="00B41CE4" w:rsidRPr="00F74FA7" w:rsidRDefault="00B41CE4" w:rsidP="00B41CE4">
      <w:pPr>
        <w:spacing w:after="120"/>
        <w:jc w:val="both"/>
        <w:rPr>
          <w:rFonts w:ascii="Myriad Pro" w:hAnsi="Myriad Pro" w:cstheme="minorHAnsi"/>
          <w:sz w:val="22"/>
          <w:szCs w:val="22"/>
        </w:rPr>
      </w:pPr>
    </w:p>
    <w:tbl>
      <w:tblPr>
        <w:tblStyle w:val="TableGrid"/>
        <w:tblW w:w="0" w:type="auto"/>
        <w:tblInd w:w="18" w:type="dxa"/>
        <w:tblLook w:val="04A0" w:firstRow="1" w:lastRow="0" w:firstColumn="1" w:lastColumn="0" w:noHBand="0" w:noVBand="1"/>
      </w:tblPr>
      <w:tblGrid>
        <w:gridCol w:w="2520"/>
        <w:gridCol w:w="5490"/>
        <w:gridCol w:w="1548"/>
      </w:tblGrid>
      <w:tr w:rsidR="00B41CE4" w:rsidRPr="00F74FA7" w:rsidTr="0071052D">
        <w:tc>
          <w:tcPr>
            <w:tcW w:w="2520" w:type="dxa"/>
          </w:tcPr>
          <w:p w:rsidR="00B41CE4" w:rsidRPr="00F74FA7" w:rsidRDefault="00B41CE4" w:rsidP="0071052D">
            <w:pPr>
              <w:pStyle w:val="ListParagraph"/>
              <w:autoSpaceDE w:val="0"/>
              <w:autoSpaceDN w:val="0"/>
              <w:adjustRightInd w:val="0"/>
              <w:spacing w:after="120"/>
              <w:ind w:left="0"/>
              <w:rPr>
                <w:rFonts w:ascii="Myriad Pro" w:hAnsi="Myriad Pro" w:cstheme="minorHAnsi"/>
                <w:b/>
                <w:color w:val="000000"/>
                <w:sz w:val="22"/>
                <w:szCs w:val="22"/>
              </w:rPr>
            </w:pPr>
            <w:r w:rsidRPr="00F74FA7">
              <w:rPr>
                <w:rFonts w:ascii="Myriad Pro" w:hAnsi="Myriad Pro" w:cstheme="minorHAnsi"/>
                <w:b/>
                <w:color w:val="000000"/>
                <w:sz w:val="22"/>
                <w:szCs w:val="22"/>
              </w:rPr>
              <w:t>Place</w:t>
            </w:r>
          </w:p>
        </w:tc>
        <w:tc>
          <w:tcPr>
            <w:tcW w:w="5490" w:type="dxa"/>
          </w:tcPr>
          <w:p w:rsidR="00B41CE4" w:rsidRPr="00F74FA7" w:rsidRDefault="00B41CE4" w:rsidP="0071052D">
            <w:pPr>
              <w:pStyle w:val="ListParagraph"/>
              <w:autoSpaceDE w:val="0"/>
              <w:autoSpaceDN w:val="0"/>
              <w:adjustRightInd w:val="0"/>
              <w:spacing w:after="120"/>
              <w:ind w:left="0"/>
              <w:rPr>
                <w:rFonts w:ascii="Myriad Pro" w:hAnsi="Myriad Pro" w:cstheme="minorHAnsi"/>
                <w:b/>
                <w:color w:val="000000"/>
                <w:sz w:val="22"/>
                <w:szCs w:val="22"/>
              </w:rPr>
            </w:pPr>
            <w:r w:rsidRPr="00F74FA7">
              <w:rPr>
                <w:rFonts w:ascii="Myriad Pro" w:hAnsi="Myriad Pro" w:cstheme="minorHAnsi"/>
                <w:b/>
                <w:color w:val="000000"/>
                <w:sz w:val="22"/>
                <w:szCs w:val="22"/>
              </w:rPr>
              <w:t>Activities</w:t>
            </w:r>
          </w:p>
        </w:tc>
        <w:tc>
          <w:tcPr>
            <w:tcW w:w="1548" w:type="dxa"/>
          </w:tcPr>
          <w:p w:rsidR="00B41CE4" w:rsidRPr="00F74FA7" w:rsidRDefault="00B41CE4" w:rsidP="0071052D">
            <w:pPr>
              <w:pStyle w:val="ListParagraph"/>
              <w:autoSpaceDE w:val="0"/>
              <w:autoSpaceDN w:val="0"/>
              <w:adjustRightInd w:val="0"/>
              <w:spacing w:after="120"/>
              <w:ind w:left="0"/>
              <w:rPr>
                <w:rFonts w:ascii="Myriad Pro" w:hAnsi="Myriad Pro" w:cstheme="minorHAnsi"/>
                <w:b/>
                <w:color w:val="000000"/>
                <w:sz w:val="22"/>
                <w:szCs w:val="22"/>
              </w:rPr>
            </w:pPr>
            <w:r w:rsidRPr="00F74FA7">
              <w:rPr>
                <w:rFonts w:ascii="Myriad Pro" w:hAnsi="Myriad Pro" w:cstheme="minorHAnsi"/>
                <w:b/>
                <w:color w:val="000000"/>
                <w:sz w:val="22"/>
                <w:szCs w:val="22"/>
              </w:rPr>
              <w:t>Duration in working days</w:t>
            </w:r>
          </w:p>
        </w:tc>
      </w:tr>
      <w:tr w:rsidR="00B41CE4" w:rsidRPr="00F74FA7" w:rsidTr="0071052D">
        <w:tc>
          <w:tcPr>
            <w:tcW w:w="2520"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r w:rsidRPr="00F74FA7">
              <w:rPr>
                <w:rFonts w:ascii="Myriad Pro" w:hAnsi="Myriad Pro" w:cstheme="minorHAnsi"/>
                <w:color w:val="000000"/>
                <w:sz w:val="22"/>
                <w:szCs w:val="22"/>
              </w:rPr>
              <w:t>Inception</w:t>
            </w:r>
          </w:p>
        </w:tc>
        <w:tc>
          <w:tcPr>
            <w:tcW w:w="5490"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r w:rsidRPr="00F74FA7">
              <w:rPr>
                <w:rFonts w:ascii="Myriad Pro" w:hAnsi="Myriad Pro" w:cstheme="minorHAnsi"/>
                <w:color w:val="000000"/>
                <w:sz w:val="22"/>
                <w:szCs w:val="22"/>
              </w:rPr>
              <w:t xml:space="preserve">UNDP to provide contacts </w:t>
            </w:r>
          </w:p>
        </w:tc>
        <w:tc>
          <w:tcPr>
            <w:tcW w:w="1548" w:type="dxa"/>
          </w:tcPr>
          <w:p w:rsidR="00B41CE4" w:rsidRPr="00F74FA7" w:rsidRDefault="00B41CE4" w:rsidP="0071052D">
            <w:pPr>
              <w:pStyle w:val="ListParagraph"/>
              <w:autoSpaceDE w:val="0"/>
              <w:autoSpaceDN w:val="0"/>
              <w:adjustRightInd w:val="0"/>
              <w:spacing w:after="120"/>
              <w:ind w:left="0"/>
              <w:jc w:val="both"/>
              <w:rPr>
                <w:rFonts w:ascii="Myriad Pro" w:hAnsi="Myriad Pro" w:cstheme="minorHAnsi"/>
                <w:color w:val="000000"/>
                <w:sz w:val="22"/>
                <w:szCs w:val="22"/>
              </w:rPr>
            </w:pPr>
            <w:r w:rsidRPr="00F74FA7">
              <w:rPr>
                <w:rFonts w:ascii="Myriad Pro" w:hAnsi="Myriad Pro" w:cstheme="minorHAnsi"/>
                <w:color w:val="000000"/>
                <w:sz w:val="22"/>
                <w:szCs w:val="22"/>
              </w:rPr>
              <w:t>5 days</w:t>
            </w:r>
          </w:p>
        </w:tc>
      </w:tr>
      <w:tr w:rsidR="00B41CE4" w:rsidRPr="00F74FA7" w:rsidTr="0071052D">
        <w:tc>
          <w:tcPr>
            <w:tcW w:w="2520" w:type="dxa"/>
          </w:tcPr>
          <w:p w:rsidR="00B41CE4" w:rsidRPr="00F74FA7" w:rsidRDefault="00B41CE4" w:rsidP="0071052D">
            <w:pPr>
              <w:pStyle w:val="ListParagraph"/>
              <w:autoSpaceDE w:val="0"/>
              <w:autoSpaceDN w:val="0"/>
              <w:adjustRightInd w:val="0"/>
              <w:spacing w:after="120"/>
              <w:ind w:left="0"/>
              <w:jc w:val="both"/>
              <w:rPr>
                <w:rFonts w:ascii="Myriad Pro" w:hAnsi="Myriad Pro" w:cstheme="minorHAnsi"/>
                <w:color w:val="000000"/>
                <w:sz w:val="22"/>
                <w:szCs w:val="22"/>
              </w:rPr>
            </w:pPr>
            <w:r w:rsidRPr="00F74FA7">
              <w:rPr>
                <w:rFonts w:ascii="Myriad Pro" w:hAnsi="Myriad Pro" w:cstheme="minorHAnsi"/>
                <w:color w:val="000000"/>
                <w:sz w:val="22"/>
                <w:szCs w:val="22"/>
              </w:rPr>
              <w:t xml:space="preserve">Barbados </w:t>
            </w:r>
          </w:p>
        </w:tc>
        <w:tc>
          <w:tcPr>
            <w:tcW w:w="5490" w:type="dxa"/>
          </w:tcPr>
          <w:p w:rsidR="00B41CE4" w:rsidRPr="00F74FA7" w:rsidRDefault="00B41CE4" w:rsidP="00774E58">
            <w:pPr>
              <w:pStyle w:val="ListParagraph"/>
              <w:numPr>
                <w:ilvl w:val="0"/>
                <w:numId w:val="20"/>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Meeting with the UNDP team</w:t>
            </w:r>
          </w:p>
          <w:p w:rsidR="00B41CE4" w:rsidRPr="00F74FA7" w:rsidRDefault="00B41CE4" w:rsidP="00774E58">
            <w:pPr>
              <w:pStyle w:val="ListParagraph"/>
              <w:numPr>
                <w:ilvl w:val="0"/>
                <w:numId w:val="20"/>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Review of documentation</w:t>
            </w:r>
          </w:p>
          <w:p w:rsidR="00B41CE4" w:rsidRPr="00F74FA7" w:rsidRDefault="00B41CE4" w:rsidP="00774E58">
            <w:pPr>
              <w:pStyle w:val="ListParagraph"/>
              <w:numPr>
                <w:ilvl w:val="0"/>
                <w:numId w:val="20"/>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 xml:space="preserve">Finalization of logistical arrangements </w:t>
            </w:r>
          </w:p>
        </w:tc>
        <w:tc>
          <w:tcPr>
            <w:tcW w:w="1548" w:type="dxa"/>
          </w:tcPr>
          <w:p w:rsidR="00B41CE4" w:rsidRPr="00F74FA7" w:rsidRDefault="00B41CE4" w:rsidP="0071052D">
            <w:pPr>
              <w:pStyle w:val="ListParagraph"/>
              <w:autoSpaceDE w:val="0"/>
              <w:autoSpaceDN w:val="0"/>
              <w:adjustRightInd w:val="0"/>
              <w:spacing w:after="120"/>
              <w:ind w:left="0"/>
              <w:jc w:val="both"/>
              <w:rPr>
                <w:rFonts w:ascii="Myriad Pro" w:hAnsi="Myriad Pro" w:cstheme="minorHAnsi"/>
                <w:color w:val="000000"/>
                <w:sz w:val="22"/>
                <w:szCs w:val="22"/>
              </w:rPr>
            </w:pPr>
            <w:r w:rsidRPr="00F74FA7">
              <w:rPr>
                <w:rFonts w:ascii="Myriad Pro" w:hAnsi="Myriad Pro" w:cstheme="minorHAnsi"/>
                <w:color w:val="000000"/>
                <w:sz w:val="22"/>
                <w:szCs w:val="22"/>
              </w:rPr>
              <w:t>2 to 3 days</w:t>
            </w:r>
          </w:p>
        </w:tc>
      </w:tr>
      <w:tr w:rsidR="00B41CE4" w:rsidRPr="00F74FA7" w:rsidTr="0071052D">
        <w:tc>
          <w:tcPr>
            <w:tcW w:w="2520" w:type="dxa"/>
          </w:tcPr>
          <w:p w:rsidR="00B41CE4" w:rsidRPr="00F74FA7" w:rsidRDefault="00B41CE4" w:rsidP="0071052D">
            <w:pPr>
              <w:pStyle w:val="ListParagraph"/>
              <w:autoSpaceDE w:val="0"/>
              <w:autoSpaceDN w:val="0"/>
              <w:adjustRightInd w:val="0"/>
              <w:spacing w:after="120"/>
              <w:ind w:left="0"/>
              <w:jc w:val="both"/>
              <w:rPr>
                <w:rFonts w:ascii="Myriad Pro" w:hAnsi="Myriad Pro" w:cstheme="minorHAnsi"/>
                <w:color w:val="000000"/>
                <w:sz w:val="22"/>
                <w:szCs w:val="22"/>
              </w:rPr>
            </w:pPr>
            <w:r w:rsidRPr="00F74FA7">
              <w:rPr>
                <w:rFonts w:ascii="Myriad Pro" w:hAnsi="Myriad Pro" w:cstheme="minorHAnsi"/>
                <w:color w:val="000000"/>
                <w:sz w:val="22"/>
                <w:szCs w:val="22"/>
              </w:rPr>
              <w:t>Countries</w:t>
            </w:r>
          </w:p>
        </w:tc>
        <w:tc>
          <w:tcPr>
            <w:tcW w:w="5490" w:type="dxa"/>
          </w:tcPr>
          <w:p w:rsidR="00B41CE4" w:rsidRPr="00F74FA7" w:rsidRDefault="00B41CE4" w:rsidP="00774E58">
            <w:pPr>
              <w:pStyle w:val="ListParagraph"/>
              <w:numPr>
                <w:ilvl w:val="0"/>
                <w:numId w:val="21"/>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Meeting with R3I focal points</w:t>
            </w:r>
          </w:p>
          <w:p w:rsidR="00B41CE4" w:rsidRPr="00F74FA7" w:rsidRDefault="00B41CE4" w:rsidP="00774E58">
            <w:pPr>
              <w:pStyle w:val="ListParagraph"/>
              <w:numPr>
                <w:ilvl w:val="0"/>
                <w:numId w:val="21"/>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Meeting with Project Board Chairs</w:t>
            </w:r>
          </w:p>
          <w:p w:rsidR="00B41CE4" w:rsidRPr="00F74FA7" w:rsidRDefault="00B41CE4" w:rsidP="00774E58">
            <w:pPr>
              <w:pStyle w:val="ListParagraph"/>
              <w:numPr>
                <w:ilvl w:val="0"/>
                <w:numId w:val="21"/>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Site visits, interviews and potential meetings with other local stakeholders (e.g. Land Registry, Planning, GIS, first responders, etc)</w:t>
            </w:r>
          </w:p>
          <w:p w:rsidR="00B41CE4" w:rsidRPr="00F74FA7" w:rsidRDefault="00B41CE4" w:rsidP="00774E58">
            <w:pPr>
              <w:pStyle w:val="ListParagraph"/>
              <w:numPr>
                <w:ilvl w:val="0"/>
                <w:numId w:val="21"/>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National B-tool review with a committee set up in collaboration with the R3I focal point</w:t>
            </w:r>
          </w:p>
          <w:p w:rsidR="00B41CE4" w:rsidRPr="00F74FA7" w:rsidRDefault="00B41CE4" w:rsidP="00774E58">
            <w:pPr>
              <w:pStyle w:val="ListParagraph"/>
              <w:numPr>
                <w:ilvl w:val="0"/>
                <w:numId w:val="21"/>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B-tool report writing</w:t>
            </w:r>
          </w:p>
          <w:p w:rsidR="00B41CE4" w:rsidRPr="00F74FA7" w:rsidRDefault="00B41CE4" w:rsidP="00774E58">
            <w:pPr>
              <w:pStyle w:val="ListParagraph"/>
              <w:numPr>
                <w:ilvl w:val="0"/>
                <w:numId w:val="21"/>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Ongoing draft report writing</w:t>
            </w:r>
          </w:p>
        </w:tc>
        <w:tc>
          <w:tcPr>
            <w:tcW w:w="1548" w:type="dxa"/>
          </w:tcPr>
          <w:p w:rsidR="00B41CE4" w:rsidRPr="00F74FA7" w:rsidRDefault="00B41CE4" w:rsidP="0071052D">
            <w:pPr>
              <w:pStyle w:val="ListParagraph"/>
              <w:autoSpaceDE w:val="0"/>
              <w:autoSpaceDN w:val="0"/>
              <w:adjustRightInd w:val="0"/>
              <w:spacing w:after="120"/>
              <w:ind w:left="0"/>
              <w:jc w:val="both"/>
              <w:rPr>
                <w:rFonts w:ascii="Myriad Pro" w:hAnsi="Myriad Pro" w:cstheme="minorHAnsi"/>
                <w:color w:val="000000"/>
                <w:sz w:val="22"/>
                <w:szCs w:val="22"/>
              </w:rPr>
            </w:pPr>
            <w:r w:rsidRPr="00F74FA7">
              <w:rPr>
                <w:rFonts w:ascii="Myriad Pro" w:hAnsi="Myriad Pro" w:cstheme="minorHAnsi"/>
                <w:color w:val="000000"/>
                <w:sz w:val="22"/>
                <w:szCs w:val="22"/>
              </w:rPr>
              <w:t>30 days</w:t>
            </w:r>
          </w:p>
        </w:tc>
      </w:tr>
      <w:tr w:rsidR="00B41CE4" w:rsidRPr="00F74FA7" w:rsidTr="0071052D">
        <w:tc>
          <w:tcPr>
            <w:tcW w:w="2520" w:type="dxa"/>
          </w:tcPr>
          <w:p w:rsidR="00B41CE4" w:rsidRPr="00F74FA7" w:rsidRDefault="00B41CE4" w:rsidP="0071052D">
            <w:pPr>
              <w:pStyle w:val="ListParagraph"/>
              <w:autoSpaceDE w:val="0"/>
              <w:autoSpaceDN w:val="0"/>
              <w:adjustRightInd w:val="0"/>
              <w:spacing w:after="120"/>
              <w:ind w:left="0"/>
              <w:jc w:val="both"/>
              <w:rPr>
                <w:rFonts w:ascii="Myriad Pro" w:hAnsi="Myriad Pro" w:cstheme="minorHAnsi"/>
                <w:color w:val="000000"/>
                <w:sz w:val="22"/>
                <w:szCs w:val="22"/>
                <w:highlight w:val="red"/>
              </w:rPr>
            </w:pPr>
            <w:r w:rsidRPr="00F74FA7">
              <w:rPr>
                <w:rFonts w:ascii="Myriad Pro" w:hAnsi="Myriad Pro" w:cstheme="minorHAnsi"/>
                <w:color w:val="000000"/>
                <w:sz w:val="22"/>
                <w:szCs w:val="22"/>
              </w:rPr>
              <w:t>Barbados</w:t>
            </w:r>
          </w:p>
        </w:tc>
        <w:tc>
          <w:tcPr>
            <w:tcW w:w="5490" w:type="dxa"/>
          </w:tcPr>
          <w:p w:rsidR="00B41CE4" w:rsidRPr="00F74FA7" w:rsidRDefault="00B41CE4" w:rsidP="00774E58">
            <w:pPr>
              <w:pStyle w:val="ListParagraph"/>
              <w:numPr>
                <w:ilvl w:val="0"/>
                <w:numId w:val="22"/>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Ultimate information meeting with UNDP</w:t>
            </w:r>
          </w:p>
          <w:p w:rsidR="00B41CE4" w:rsidRPr="00F74FA7" w:rsidRDefault="00B41CE4" w:rsidP="00774E58">
            <w:pPr>
              <w:pStyle w:val="ListParagraph"/>
              <w:numPr>
                <w:ilvl w:val="0"/>
                <w:numId w:val="22"/>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Debriefing with UNDP and EU</w:t>
            </w:r>
          </w:p>
          <w:p w:rsidR="00B41CE4" w:rsidRPr="00F74FA7" w:rsidRDefault="00B41CE4" w:rsidP="00774E58">
            <w:pPr>
              <w:pStyle w:val="ListParagraph"/>
              <w:numPr>
                <w:ilvl w:val="0"/>
                <w:numId w:val="22"/>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Final report writing</w:t>
            </w:r>
          </w:p>
          <w:p w:rsidR="00B41CE4" w:rsidRPr="00F74FA7" w:rsidRDefault="00B41CE4" w:rsidP="00774E58">
            <w:pPr>
              <w:pStyle w:val="ListParagraph"/>
              <w:numPr>
                <w:ilvl w:val="0"/>
                <w:numId w:val="22"/>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Integration of comments on draft report</w:t>
            </w:r>
          </w:p>
          <w:p w:rsidR="00B41CE4" w:rsidRPr="00F74FA7" w:rsidRDefault="00B41CE4" w:rsidP="00774E58">
            <w:pPr>
              <w:pStyle w:val="ListParagraph"/>
              <w:numPr>
                <w:ilvl w:val="0"/>
                <w:numId w:val="22"/>
              </w:numPr>
              <w:autoSpaceDE w:val="0"/>
              <w:autoSpaceDN w:val="0"/>
              <w:adjustRightInd w:val="0"/>
              <w:spacing w:after="120"/>
              <w:contextualSpacing/>
              <w:jc w:val="both"/>
              <w:rPr>
                <w:rFonts w:ascii="Myriad Pro" w:hAnsi="Myriad Pro" w:cstheme="minorHAnsi"/>
                <w:color w:val="000000"/>
                <w:sz w:val="22"/>
                <w:szCs w:val="22"/>
              </w:rPr>
            </w:pPr>
            <w:r w:rsidRPr="00F74FA7">
              <w:rPr>
                <w:rFonts w:ascii="Myriad Pro" w:hAnsi="Myriad Pro" w:cstheme="minorHAnsi"/>
                <w:color w:val="000000"/>
                <w:sz w:val="22"/>
                <w:szCs w:val="22"/>
              </w:rPr>
              <w:t>Delivery of Final report</w:t>
            </w:r>
          </w:p>
        </w:tc>
        <w:tc>
          <w:tcPr>
            <w:tcW w:w="1548" w:type="dxa"/>
          </w:tcPr>
          <w:p w:rsidR="00B41CE4" w:rsidRPr="00F74FA7" w:rsidRDefault="00B41CE4" w:rsidP="0071052D">
            <w:pPr>
              <w:pStyle w:val="ListParagraph"/>
              <w:autoSpaceDE w:val="0"/>
              <w:autoSpaceDN w:val="0"/>
              <w:adjustRightInd w:val="0"/>
              <w:spacing w:after="120"/>
              <w:ind w:left="0"/>
              <w:jc w:val="both"/>
              <w:rPr>
                <w:rFonts w:ascii="Myriad Pro" w:hAnsi="Myriad Pro" w:cstheme="minorHAnsi"/>
                <w:color w:val="000000"/>
                <w:sz w:val="22"/>
                <w:szCs w:val="22"/>
              </w:rPr>
            </w:pPr>
            <w:r w:rsidRPr="00F74FA7">
              <w:rPr>
                <w:rFonts w:ascii="Myriad Pro" w:hAnsi="Myriad Pro" w:cstheme="minorHAnsi"/>
                <w:color w:val="000000"/>
                <w:sz w:val="22"/>
                <w:szCs w:val="22"/>
              </w:rPr>
              <w:t>4 to 5 days</w:t>
            </w:r>
          </w:p>
        </w:tc>
      </w:tr>
    </w:tbl>
    <w:p w:rsidR="00B41CE4" w:rsidRPr="00F74FA7" w:rsidRDefault="00B41CE4" w:rsidP="00B41CE4">
      <w:pPr>
        <w:autoSpaceDE w:val="0"/>
        <w:autoSpaceDN w:val="0"/>
        <w:adjustRightInd w:val="0"/>
        <w:spacing w:after="120"/>
        <w:jc w:val="both"/>
        <w:rPr>
          <w:rFonts w:ascii="Myriad Pro" w:hAnsi="Myriad Pro" w:cstheme="minorHAnsi"/>
          <w:color w:val="000000"/>
          <w:sz w:val="22"/>
          <w:szCs w:val="22"/>
        </w:rPr>
      </w:pPr>
    </w:p>
    <w:p w:rsidR="00B41CE4" w:rsidRPr="00F74FA7" w:rsidRDefault="00B41CE4" w:rsidP="00B41CE4">
      <w:pPr>
        <w:spacing w:after="120"/>
        <w:rPr>
          <w:rFonts w:ascii="Myriad Pro" w:hAnsi="Myriad Pro" w:cstheme="minorHAnsi"/>
          <w:sz w:val="22"/>
          <w:szCs w:val="22"/>
        </w:rPr>
      </w:pPr>
      <w:r w:rsidRPr="00F74FA7">
        <w:rPr>
          <w:rFonts w:ascii="Myriad Pro" w:hAnsi="Myriad Pro" w:cstheme="minorHAnsi"/>
          <w:sz w:val="22"/>
          <w:szCs w:val="22"/>
        </w:rPr>
        <w:t>During their stay in Barbados, UNDP will provide office space and desk for a maximum of 2 evaluators.</w:t>
      </w:r>
    </w:p>
    <w:p w:rsidR="00B41CE4" w:rsidRPr="00F74FA7" w:rsidRDefault="00B41CE4" w:rsidP="00B41CE4">
      <w:pPr>
        <w:spacing w:after="120"/>
        <w:rPr>
          <w:rFonts w:ascii="Myriad Pro" w:hAnsi="Myriad Pro" w:cstheme="minorHAnsi"/>
          <w:sz w:val="22"/>
          <w:szCs w:val="22"/>
        </w:rPr>
      </w:pPr>
      <w:r w:rsidRPr="00F74FA7">
        <w:rPr>
          <w:rFonts w:ascii="Myriad Pro" w:hAnsi="Myriad Pro" w:cstheme="minorHAnsi"/>
          <w:sz w:val="22"/>
          <w:szCs w:val="22"/>
        </w:rPr>
        <w:t xml:space="preserve">The team members must </w:t>
      </w:r>
      <w:r>
        <w:rPr>
          <w:rFonts w:ascii="Myriad Pro" w:hAnsi="Myriad Pro" w:cstheme="minorHAnsi"/>
          <w:sz w:val="22"/>
          <w:szCs w:val="22"/>
        </w:rPr>
        <w:t>be</w:t>
      </w:r>
      <w:r w:rsidRPr="00F74FA7">
        <w:rPr>
          <w:rFonts w:ascii="Myriad Pro" w:hAnsi="Myriad Pro" w:cstheme="minorHAnsi"/>
          <w:sz w:val="22"/>
          <w:szCs w:val="22"/>
        </w:rPr>
        <w:t xml:space="preserve"> equipped with their own laptops and cellular communication means.</w:t>
      </w:r>
    </w:p>
    <w:p w:rsidR="00B41CE4" w:rsidRPr="00F74FA7" w:rsidRDefault="00B41CE4" w:rsidP="00B41CE4">
      <w:pPr>
        <w:spacing w:after="120"/>
        <w:rPr>
          <w:rFonts w:ascii="Myriad Pro" w:hAnsi="Myriad Pro" w:cstheme="minorHAnsi"/>
          <w:sz w:val="22"/>
          <w:szCs w:val="22"/>
        </w:rPr>
      </w:pPr>
    </w:p>
    <w:p w:rsidR="00B41CE4" w:rsidRPr="00F74FA7"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F74FA7">
        <w:rPr>
          <w:rFonts w:ascii="Myriad Pro" w:hAnsi="Myriad Pro" w:cstheme="minorHAnsi"/>
          <w:b/>
          <w:color w:val="000000"/>
          <w:sz w:val="22"/>
          <w:szCs w:val="22"/>
        </w:rPr>
        <w:t xml:space="preserve"> BUDGET</w:t>
      </w:r>
    </w:p>
    <w:p w:rsidR="00B41CE4" w:rsidRPr="00F74FA7" w:rsidRDefault="00B41CE4" w:rsidP="00B41CE4">
      <w:pPr>
        <w:spacing w:after="120"/>
        <w:rPr>
          <w:rFonts w:ascii="Myriad Pro" w:hAnsi="Myriad Pro" w:cstheme="minorHAnsi"/>
          <w:sz w:val="22"/>
          <w:szCs w:val="22"/>
        </w:rPr>
      </w:pPr>
      <w:r w:rsidRPr="00F74FA7">
        <w:rPr>
          <w:rFonts w:ascii="Myriad Pro" w:hAnsi="Myriad Pro" w:cstheme="minorHAnsi"/>
          <w:sz w:val="22"/>
          <w:szCs w:val="22"/>
        </w:rPr>
        <w:t>The estimated budget for</w:t>
      </w:r>
      <w:r>
        <w:rPr>
          <w:rFonts w:ascii="Myriad Pro" w:hAnsi="Myriad Pro" w:cstheme="minorHAnsi"/>
          <w:sz w:val="22"/>
          <w:szCs w:val="22"/>
        </w:rPr>
        <w:t xml:space="preserve"> the</w:t>
      </w:r>
      <w:r w:rsidRPr="00F74FA7">
        <w:rPr>
          <w:rFonts w:ascii="Myriad Pro" w:hAnsi="Myriad Pro" w:cstheme="minorHAnsi"/>
          <w:sz w:val="22"/>
          <w:szCs w:val="22"/>
        </w:rPr>
        <w:t xml:space="preserve"> evaluation and B-tool cannot be disclosed</w:t>
      </w:r>
      <w:r>
        <w:rPr>
          <w:rFonts w:ascii="Myriad Pro" w:hAnsi="Myriad Pro" w:cstheme="minorHAnsi"/>
          <w:sz w:val="22"/>
          <w:szCs w:val="22"/>
        </w:rPr>
        <w:t>.</w:t>
      </w:r>
    </w:p>
    <w:p w:rsidR="00B41CE4" w:rsidRPr="00F74FA7" w:rsidRDefault="00B41CE4" w:rsidP="00B41CE4">
      <w:pPr>
        <w:spacing w:after="120"/>
        <w:rPr>
          <w:rFonts w:ascii="Myriad Pro" w:hAnsi="Myriad Pro" w:cstheme="minorHAnsi"/>
          <w:sz w:val="22"/>
          <w:szCs w:val="22"/>
        </w:rPr>
      </w:pPr>
    </w:p>
    <w:p w:rsidR="00B41CE4" w:rsidRPr="00F74FA7"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F74FA7">
        <w:rPr>
          <w:rFonts w:ascii="Myriad Pro" w:hAnsi="Myriad Pro" w:cstheme="minorHAnsi"/>
          <w:b/>
          <w:color w:val="000000"/>
          <w:sz w:val="22"/>
          <w:szCs w:val="22"/>
        </w:rPr>
        <w:t xml:space="preserve"> DOCUMENTATION AVAILABLE ONLINE</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 xml:space="preserve">Project description:  </w:t>
      </w:r>
      <w:hyperlink r:id="rId11" w:history="1">
        <w:r w:rsidRPr="00F74FA7">
          <w:rPr>
            <w:rStyle w:val="Hyperlink"/>
            <w:rFonts w:ascii="Myriad Pro" w:hAnsi="Myriad Pro" w:cstheme="minorHAnsi"/>
            <w:sz w:val="22"/>
            <w:szCs w:val="22"/>
          </w:rPr>
          <w:t>http://www.bb.undp.org/regional-risk-reduction-initiative</w:t>
        </w:r>
      </w:hyperlink>
      <w:r w:rsidRPr="00F74FA7">
        <w:rPr>
          <w:rFonts w:ascii="Myriad Pro" w:hAnsi="Myriad Pro" w:cstheme="minorHAnsi"/>
          <w:sz w:val="22"/>
          <w:szCs w:val="22"/>
        </w:rPr>
        <w:t xml:space="preserve"> </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 xml:space="preserve">Video documentary on R3I outputs 2011: </w:t>
      </w:r>
      <w:hyperlink r:id="rId12" w:history="1">
        <w:r w:rsidRPr="00F74FA7">
          <w:rPr>
            <w:rStyle w:val="Hyperlink"/>
            <w:rFonts w:ascii="Myriad Pro" w:hAnsi="Myriad Pro" w:cstheme="minorHAnsi"/>
            <w:sz w:val="22"/>
            <w:szCs w:val="22"/>
          </w:rPr>
          <w:t>http://www.youtube.com/watch?v=-IH4r6OgtiI&amp;feature=plcp</w:t>
        </w:r>
      </w:hyperlink>
      <w:r w:rsidRPr="00F74FA7">
        <w:rPr>
          <w:rFonts w:ascii="Myriad Pro" w:hAnsi="Myriad Pro" w:cstheme="minorHAnsi"/>
          <w:sz w:val="22"/>
          <w:szCs w:val="22"/>
        </w:rPr>
        <w:t xml:space="preserve"> </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 xml:space="preserve">R3I GIS data repository website:  </w:t>
      </w:r>
      <w:hyperlink r:id="rId13" w:history="1">
        <w:r w:rsidRPr="00F74FA7">
          <w:rPr>
            <w:rStyle w:val="Hyperlink"/>
            <w:rFonts w:ascii="Myriad Pro" w:hAnsi="Myriad Pro" w:cstheme="minorHAnsi"/>
            <w:sz w:val="22"/>
            <w:szCs w:val="22"/>
          </w:rPr>
          <w:t>http://r3i.gis-hmva.gesp.it/home</w:t>
        </w:r>
      </w:hyperlink>
      <w:r w:rsidRPr="00F74FA7">
        <w:rPr>
          <w:rFonts w:ascii="Myriad Pro" w:hAnsi="Myriad Pro" w:cstheme="minorHAnsi"/>
          <w:sz w:val="22"/>
          <w:szCs w:val="22"/>
        </w:rPr>
        <w:t xml:space="preserve">   </w:t>
      </w: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 xml:space="preserve">B-tool methodology and 2010 B-tool assessment reports: </w:t>
      </w:r>
      <w:hyperlink r:id="rId14" w:history="1">
        <w:r w:rsidRPr="00F74FA7">
          <w:rPr>
            <w:rStyle w:val="Hyperlink"/>
            <w:rFonts w:ascii="Myriad Pro" w:hAnsi="Myriad Pro" w:cstheme="minorHAnsi"/>
            <w:sz w:val="22"/>
            <w:szCs w:val="22"/>
          </w:rPr>
          <w:t>http://r3i.gis-hmva.gesp.it/documents/btools</w:t>
        </w:r>
      </w:hyperlink>
      <w:r w:rsidRPr="00F74FA7">
        <w:rPr>
          <w:rFonts w:ascii="Myriad Pro" w:hAnsi="Myriad Pro" w:cstheme="minorHAnsi"/>
          <w:sz w:val="22"/>
          <w:szCs w:val="22"/>
        </w:rPr>
        <w:t xml:space="preserve"> </w:t>
      </w:r>
    </w:p>
    <w:p w:rsidR="00B41CE4" w:rsidRPr="00F74FA7" w:rsidRDefault="00B41CE4" w:rsidP="00B41CE4">
      <w:pPr>
        <w:autoSpaceDE w:val="0"/>
        <w:autoSpaceDN w:val="0"/>
        <w:adjustRightInd w:val="0"/>
        <w:spacing w:after="120"/>
        <w:jc w:val="both"/>
        <w:rPr>
          <w:rFonts w:ascii="Myriad Pro" w:hAnsi="Myriad Pro" w:cstheme="minorHAnsi"/>
          <w:color w:val="000000"/>
          <w:sz w:val="22"/>
          <w:szCs w:val="22"/>
        </w:rPr>
      </w:pP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Online deliverables of the early warning system (Output 2) component</w:t>
      </w:r>
    </w:p>
    <w:tbl>
      <w:tblPr>
        <w:tblStyle w:val="TableGrid"/>
        <w:tblW w:w="0" w:type="auto"/>
        <w:tblLook w:val="04A0" w:firstRow="1" w:lastRow="0" w:firstColumn="1" w:lastColumn="0" w:noHBand="0" w:noVBand="1"/>
      </w:tblPr>
      <w:tblGrid>
        <w:gridCol w:w="1487"/>
        <w:gridCol w:w="3751"/>
        <w:gridCol w:w="4050"/>
      </w:tblGrid>
      <w:tr w:rsidR="00B41CE4" w:rsidRPr="00F74FA7" w:rsidTr="0071052D">
        <w:trPr>
          <w:tblHeader/>
        </w:trPr>
        <w:tc>
          <w:tcPr>
            <w:tcW w:w="1487" w:type="dxa"/>
          </w:tcPr>
          <w:p w:rsidR="00B41CE4" w:rsidRPr="00F74FA7" w:rsidRDefault="00B41CE4" w:rsidP="0071052D">
            <w:pPr>
              <w:autoSpaceDE w:val="0"/>
              <w:autoSpaceDN w:val="0"/>
              <w:adjustRightInd w:val="0"/>
              <w:spacing w:after="120"/>
              <w:jc w:val="both"/>
              <w:rPr>
                <w:rFonts w:ascii="Myriad Pro" w:hAnsi="Myriad Pro" w:cstheme="minorHAnsi"/>
                <w:b/>
                <w:color w:val="000000"/>
                <w:sz w:val="22"/>
                <w:szCs w:val="22"/>
              </w:rPr>
            </w:pPr>
            <w:r w:rsidRPr="00F74FA7">
              <w:rPr>
                <w:rFonts w:ascii="Myriad Pro" w:hAnsi="Myriad Pro" w:cstheme="minorHAnsi"/>
                <w:b/>
                <w:color w:val="000000"/>
                <w:sz w:val="22"/>
                <w:szCs w:val="22"/>
              </w:rPr>
              <w:t>Country</w:t>
            </w:r>
          </w:p>
        </w:tc>
        <w:tc>
          <w:tcPr>
            <w:tcW w:w="3751" w:type="dxa"/>
          </w:tcPr>
          <w:p w:rsidR="00B41CE4" w:rsidRPr="00F74FA7" w:rsidRDefault="00B41CE4" w:rsidP="0071052D">
            <w:pPr>
              <w:autoSpaceDE w:val="0"/>
              <w:autoSpaceDN w:val="0"/>
              <w:adjustRightInd w:val="0"/>
              <w:spacing w:after="120"/>
              <w:jc w:val="both"/>
              <w:rPr>
                <w:rFonts w:ascii="Myriad Pro" w:hAnsi="Myriad Pro" w:cstheme="minorHAnsi"/>
                <w:b/>
                <w:color w:val="000000"/>
                <w:sz w:val="22"/>
                <w:szCs w:val="22"/>
              </w:rPr>
            </w:pPr>
            <w:r w:rsidRPr="00F74FA7">
              <w:rPr>
                <w:rFonts w:ascii="Myriad Pro" w:hAnsi="Myriad Pro" w:cstheme="minorHAnsi"/>
                <w:b/>
                <w:color w:val="000000"/>
                <w:sz w:val="22"/>
                <w:szCs w:val="22"/>
              </w:rPr>
              <w:t>Public website</w:t>
            </w:r>
          </w:p>
        </w:tc>
        <w:tc>
          <w:tcPr>
            <w:tcW w:w="4050" w:type="dxa"/>
          </w:tcPr>
          <w:p w:rsidR="00B41CE4" w:rsidRPr="00F74FA7" w:rsidRDefault="00B41CE4" w:rsidP="0071052D">
            <w:pPr>
              <w:autoSpaceDE w:val="0"/>
              <w:autoSpaceDN w:val="0"/>
              <w:adjustRightInd w:val="0"/>
              <w:spacing w:after="120"/>
              <w:jc w:val="both"/>
              <w:rPr>
                <w:rFonts w:ascii="Myriad Pro" w:hAnsi="Myriad Pro" w:cstheme="minorHAnsi"/>
                <w:b/>
                <w:color w:val="000000"/>
                <w:sz w:val="22"/>
                <w:szCs w:val="22"/>
              </w:rPr>
            </w:pPr>
            <w:r w:rsidRPr="00F74FA7">
              <w:rPr>
                <w:rFonts w:ascii="Myriad Pro" w:hAnsi="Myriad Pro" w:cstheme="minorHAnsi"/>
                <w:b/>
                <w:color w:val="000000"/>
                <w:sz w:val="22"/>
                <w:szCs w:val="22"/>
              </w:rPr>
              <w:t>Products for public outreach</w:t>
            </w:r>
          </w:p>
        </w:tc>
      </w:tr>
      <w:tr w:rsidR="00B41CE4" w:rsidRPr="00F74FA7" w:rsidTr="0071052D">
        <w:tc>
          <w:tcPr>
            <w:tcW w:w="1487"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r w:rsidRPr="00F74FA7">
              <w:rPr>
                <w:rFonts w:ascii="Myriad Pro" w:hAnsi="Myriad Pro" w:cstheme="minorHAnsi"/>
                <w:color w:val="000000"/>
                <w:sz w:val="22"/>
                <w:szCs w:val="22"/>
              </w:rPr>
              <w:t>Anguilla</w:t>
            </w:r>
          </w:p>
        </w:tc>
        <w:tc>
          <w:tcPr>
            <w:tcW w:w="3751"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hyperlink r:id="rId15" w:history="1">
              <w:r w:rsidRPr="00F74FA7">
                <w:rPr>
                  <w:rStyle w:val="Hyperlink"/>
                  <w:rFonts w:ascii="Myriad Pro" w:hAnsi="Myriad Pro" w:cstheme="minorHAnsi"/>
                  <w:sz w:val="22"/>
                  <w:szCs w:val="22"/>
                </w:rPr>
                <w:t>https://www.anguilla-alerts.net/</w:t>
              </w:r>
            </w:hyperlink>
            <w:r w:rsidRPr="00F74FA7">
              <w:rPr>
                <w:rFonts w:ascii="Myriad Pro" w:hAnsi="Myriad Pro" w:cstheme="minorHAnsi"/>
                <w:color w:val="000000"/>
                <w:sz w:val="22"/>
                <w:szCs w:val="22"/>
              </w:rPr>
              <w:t xml:space="preserve"> </w:t>
            </w:r>
          </w:p>
        </w:tc>
        <w:tc>
          <w:tcPr>
            <w:tcW w:w="4050"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hyperlink r:id="rId16" w:history="1">
              <w:r w:rsidRPr="00F74FA7">
                <w:rPr>
                  <w:rStyle w:val="Hyperlink"/>
                  <w:rFonts w:ascii="Myriad Pro" w:hAnsi="Myriad Pro" w:cstheme="minorHAnsi"/>
                  <w:sz w:val="22"/>
                  <w:szCs w:val="22"/>
                </w:rPr>
                <w:t>http://kynthiaart.com/ews/anguilla/</w:t>
              </w:r>
            </w:hyperlink>
            <w:r w:rsidRPr="00F74FA7">
              <w:rPr>
                <w:rFonts w:ascii="Myriad Pro" w:hAnsi="Myriad Pro" w:cstheme="minorHAnsi"/>
                <w:color w:val="000000"/>
                <w:sz w:val="22"/>
                <w:szCs w:val="22"/>
              </w:rPr>
              <w:t xml:space="preserve"> </w:t>
            </w:r>
          </w:p>
        </w:tc>
      </w:tr>
      <w:tr w:rsidR="00B41CE4" w:rsidRPr="00F74FA7" w:rsidTr="0071052D">
        <w:tc>
          <w:tcPr>
            <w:tcW w:w="1487"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r w:rsidRPr="00F74FA7">
              <w:rPr>
                <w:rFonts w:ascii="Myriad Pro" w:hAnsi="Myriad Pro" w:cstheme="minorHAnsi"/>
                <w:color w:val="000000"/>
                <w:sz w:val="22"/>
                <w:szCs w:val="22"/>
              </w:rPr>
              <w:t>Aruba</w:t>
            </w:r>
          </w:p>
        </w:tc>
        <w:tc>
          <w:tcPr>
            <w:tcW w:w="3751"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hyperlink r:id="rId17" w:history="1">
              <w:r w:rsidRPr="00F74FA7">
                <w:rPr>
                  <w:rStyle w:val="Hyperlink"/>
                  <w:rFonts w:ascii="Myriad Pro" w:hAnsi="Myriad Pro" w:cstheme="minorHAnsi"/>
                  <w:sz w:val="22"/>
                  <w:szCs w:val="22"/>
                </w:rPr>
                <w:t>https://www.aruba-alerts.net/</w:t>
              </w:r>
            </w:hyperlink>
            <w:r w:rsidRPr="00F74FA7">
              <w:rPr>
                <w:rFonts w:ascii="Myriad Pro" w:hAnsi="Myriad Pro" w:cstheme="minorHAnsi"/>
                <w:color w:val="000000"/>
                <w:sz w:val="22"/>
                <w:szCs w:val="22"/>
              </w:rPr>
              <w:t xml:space="preserve"> </w:t>
            </w:r>
          </w:p>
        </w:tc>
        <w:tc>
          <w:tcPr>
            <w:tcW w:w="4050"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hyperlink r:id="rId18" w:history="1">
              <w:r w:rsidRPr="00F74FA7">
                <w:rPr>
                  <w:rStyle w:val="Hyperlink"/>
                  <w:rFonts w:ascii="Myriad Pro" w:hAnsi="Myriad Pro" w:cstheme="minorHAnsi"/>
                  <w:sz w:val="22"/>
                  <w:szCs w:val="22"/>
                </w:rPr>
                <w:t>http://kynthiaart.com/ews/aruba/</w:t>
              </w:r>
            </w:hyperlink>
            <w:r w:rsidRPr="00F74FA7">
              <w:rPr>
                <w:rFonts w:ascii="Myriad Pro" w:hAnsi="Myriad Pro" w:cstheme="minorHAnsi"/>
                <w:color w:val="000000"/>
                <w:sz w:val="22"/>
                <w:szCs w:val="22"/>
              </w:rPr>
              <w:t xml:space="preserve"> </w:t>
            </w:r>
          </w:p>
        </w:tc>
      </w:tr>
      <w:tr w:rsidR="00B41CE4" w:rsidRPr="00F74FA7" w:rsidTr="0071052D">
        <w:tc>
          <w:tcPr>
            <w:tcW w:w="1487"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r w:rsidRPr="00F74FA7">
              <w:rPr>
                <w:rFonts w:ascii="Myriad Pro" w:hAnsi="Myriad Pro" w:cstheme="minorHAnsi"/>
                <w:color w:val="000000"/>
                <w:sz w:val="22"/>
                <w:szCs w:val="22"/>
              </w:rPr>
              <w:t>Montserrat</w:t>
            </w:r>
          </w:p>
        </w:tc>
        <w:tc>
          <w:tcPr>
            <w:tcW w:w="3751"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hyperlink r:id="rId19" w:history="1">
              <w:r w:rsidRPr="00F74FA7">
                <w:rPr>
                  <w:rStyle w:val="Hyperlink"/>
                  <w:rFonts w:ascii="Myriad Pro" w:hAnsi="Myriad Pro" w:cstheme="minorHAnsi"/>
                  <w:sz w:val="22"/>
                  <w:szCs w:val="22"/>
                </w:rPr>
                <w:t>https://www.montserrat-alerts.net/</w:t>
              </w:r>
            </w:hyperlink>
            <w:r w:rsidRPr="00F74FA7">
              <w:rPr>
                <w:rFonts w:ascii="Myriad Pro" w:hAnsi="Myriad Pro" w:cstheme="minorHAnsi"/>
                <w:color w:val="000000"/>
                <w:sz w:val="22"/>
                <w:szCs w:val="22"/>
              </w:rPr>
              <w:t xml:space="preserve"> </w:t>
            </w:r>
          </w:p>
        </w:tc>
        <w:tc>
          <w:tcPr>
            <w:tcW w:w="4050"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hyperlink r:id="rId20" w:history="1">
              <w:r w:rsidRPr="00F74FA7">
                <w:rPr>
                  <w:rStyle w:val="Hyperlink"/>
                  <w:rFonts w:ascii="Myriad Pro" w:hAnsi="Myriad Pro" w:cstheme="minorHAnsi"/>
                  <w:sz w:val="22"/>
                  <w:szCs w:val="22"/>
                </w:rPr>
                <w:t>http://kynthiaart.com/ews/montserrat/</w:t>
              </w:r>
            </w:hyperlink>
            <w:r w:rsidRPr="00F74FA7">
              <w:rPr>
                <w:rFonts w:ascii="Myriad Pro" w:hAnsi="Myriad Pro" w:cstheme="minorHAnsi"/>
                <w:color w:val="000000"/>
                <w:sz w:val="22"/>
                <w:szCs w:val="22"/>
              </w:rPr>
              <w:t xml:space="preserve"> </w:t>
            </w:r>
          </w:p>
        </w:tc>
      </w:tr>
      <w:tr w:rsidR="00B41CE4" w:rsidRPr="00F74FA7" w:rsidTr="0071052D">
        <w:tc>
          <w:tcPr>
            <w:tcW w:w="1487"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r w:rsidRPr="00F74FA7">
              <w:rPr>
                <w:rFonts w:ascii="Myriad Pro" w:hAnsi="Myriad Pro" w:cstheme="minorHAnsi"/>
                <w:color w:val="000000"/>
                <w:sz w:val="22"/>
                <w:szCs w:val="22"/>
              </w:rPr>
              <w:t>Sint Maarten</w:t>
            </w:r>
          </w:p>
        </w:tc>
        <w:tc>
          <w:tcPr>
            <w:tcW w:w="3751"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hyperlink r:id="rId21" w:history="1">
              <w:r w:rsidRPr="00F74FA7">
                <w:rPr>
                  <w:rStyle w:val="Hyperlink"/>
                  <w:rFonts w:ascii="Myriad Pro" w:hAnsi="Myriad Pro" w:cstheme="minorHAnsi"/>
                  <w:sz w:val="22"/>
                  <w:szCs w:val="22"/>
                </w:rPr>
                <w:t>https://www.sint-maarten-alerts.net/</w:t>
              </w:r>
            </w:hyperlink>
            <w:r w:rsidRPr="00F74FA7">
              <w:rPr>
                <w:rFonts w:ascii="Myriad Pro" w:hAnsi="Myriad Pro" w:cstheme="minorHAnsi"/>
                <w:color w:val="000000"/>
                <w:sz w:val="22"/>
                <w:szCs w:val="22"/>
              </w:rPr>
              <w:t xml:space="preserve"> </w:t>
            </w:r>
          </w:p>
        </w:tc>
        <w:tc>
          <w:tcPr>
            <w:tcW w:w="4050" w:type="dxa"/>
          </w:tcPr>
          <w:p w:rsidR="00B41CE4" w:rsidRPr="00F74FA7" w:rsidRDefault="00B41CE4" w:rsidP="0071052D">
            <w:pPr>
              <w:autoSpaceDE w:val="0"/>
              <w:autoSpaceDN w:val="0"/>
              <w:adjustRightInd w:val="0"/>
              <w:spacing w:after="120"/>
              <w:jc w:val="both"/>
              <w:rPr>
                <w:rFonts w:ascii="Myriad Pro" w:hAnsi="Myriad Pro" w:cstheme="minorHAnsi"/>
                <w:color w:val="000000"/>
                <w:sz w:val="22"/>
                <w:szCs w:val="22"/>
              </w:rPr>
            </w:pPr>
            <w:hyperlink r:id="rId22" w:history="1">
              <w:r w:rsidRPr="00F74FA7">
                <w:rPr>
                  <w:rStyle w:val="Hyperlink"/>
                  <w:rFonts w:ascii="Myriad Pro" w:hAnsi="Myriad Pro" w:cstheme="minorHAnsi"/>
                  <w:sz w:val="22"/>
                  <w:szCs w:val="22"/>
                </w:rPr>
                <w:t>http://kynthiaart.com/ews/sint-maarten/</w:t>
              </w:r>
            </w:hyperlink>
            <w:r w:rsidRPr="00F74FA7">
              <w:rPr>
                <w:rFonts w:ascii="Myriad Pro" w:hAnsi="Myriad Pro" w:cstheme="minorHAnsi"/>
                <w:color w:val="000000"/>
                <w:sz w:val="22"/>
                <w:szCs w:val="22"/>
              </w:rPr>
              <w:t xml:space="preserve"> </w:t>
            </w:r>
          </w:p>
        </w:tc>
      </w:tr>
    </w:tbl>
    <w:p w:rsidR="00B41CE4" w:rsidRPr="00F74FA7" w:rsidRDefault="00B41CE4" w:rsidP="00B41CE4">
      <w:pPr>
        <w:autoSpaceDE w:val="0"/>
        <w:autoSpaceDN w:val="0"/>
        <w:adjustRightInd w:val="0"/>
        <w:spacing w:after="120"/>
        <w:jc w:val="both"/>
        <w:rPr>
          <w:rFonts w:ascii="Myriad Pro" w:hAnsi="Myriad Pro" w:cstheme="minorHAnsi"/>
          <w:color w:val="000000"/>
          <w:sz w:val="22"/>
          <w:szCs w:val="22"/>
        </w:rPr>
      </w:pPr>
    </w:p>
    <w:p w:rsidR="00B41CE4" w:rsidRPr="00F74FA7" w:rsidRDefault="00B41CE4" w:rsidP="00B41CE4">
      <w:pPr>
        <w:spacing w:after="120"/>
        <w:jc w:val="both"/>
        <w:rPr>
          <w:rFonts w:ascii="Myriad Pro" w:hAnsi="Myriad Pro" w:cstheme="minorHAnsi"/>
          <w:sz w:val="22"/>
          <w:szCs w:val="22"/>
        </w:rPr>
      </w:pPr>
      <w:r w:rsidRPr="00F74FA7">
        <w:rPr>
          <w:rFonts w:ascii="Myriad Pro" w:hAnsi="Myriad Pro" w:cstheme="minorHAnsi"/>
          <w:sz w:val="22"/>
          <w:szCs w:val="22"/>
        </w:rPr>
        <w:t xml:space="preserve">Facebook page: </w:t>
      </w:r>
    </w:p>
    <w:p w:rsidR="00B41CE4" w:rsidRPr="00F74FA7" w:rsidRDefault="00B41CE4" w:rsidP="00B41CE4">
      <w:pPr>
        <w:autoSpaceDE w:val="0"/>
        <w:autoSpaceDN w:val="0"/>
        <w:adjustRightInd w:val="0"/>
        <w:spacing w:after="120"/>
        <w:jc w:val="both"/>
        <w:rPr>
          <w:rFonts w:ascii="Myriad Pro" w:hAnsi="Myriad Pro" w:cstheme="minorHAnsi"/>
          <w:color w:val="000000"/>
          <w:sz w:val="22"/>
          <w:szCs w:val="22"/>
        </w:rPr>
      </w:pPr>
      <w:hyperlink r:id="rId23" w:anchor="!/pages/R3i/154033841325133" w:history="1">
        <w:r w:rsidRPr="00F74FA7">
          <w:rPr>
            <w:rStyle w:val="Hyperlink"/>
            <w:rFonts w:ascii="Myriad Pro" w:hAnsi="Myriad Pro" w:cstheme="minorHAnsi"/>
            <w:sz w:val="22"/>
            <w:szCs w:val="22"/>
          </w:rPr>
          <w:t>http://www.facebook.com/media/set/?set=a.105810792833505.12895.100002137554720&amp;type=3#!/pages/R3i/154033841325133</w:t>
        </w:r>
      </w:hyperlink>
      <w:r w:rsidRPr="00F74FA7">
        <w:rPr>
          <w:rFonts w:ascii="Myriad Pro" w:hAnsi="Myriad Pro" w:cstheme="minorHAnsi"/>
          <w:color w:val="000000"/>
          <w:sz w:val="22"/>
          <w:szCs w:val="22"/>
        </w:rPr>
        <w:t xml:space="preserve"> </w:t>
      </w:r>
    </w:p>
    <w:p w:rsidR="00B41CE4" w:rsidRPr="00F74FA7" w:rsidRDefault="00B41CE4" w:rsidP="00B41CE4">
      <w:pPr>
        <w:spacing w:after="120"/>
        <w:rPr>
          <w:rFonts w:ascii="Myriad Pro" w:hAnsi="Myriad Pro" w:cstheme="minorHAnsi"/>
          <w:color w:val="000000"/>
          <w:sz w:val="22"/>
          <w:szCs w:val="22"/>
        </w:rPr>
      </w:pPr>
    </w:p>
    <w:p w:rsidR="00B41CE4" w:rsidRPr="00F74FA7" w:rsidRDefault="00B41CE4" w:rsidP="00774E58">
      <w:pPr>
        <w:pStyle w:val="ListParagraph"/>
        <w:numPr>
          <w:ilvl w:val="0"/>
          <w:numId w:val="17"/>
        </w:numPr>
        <w:autoSpaceDE w:val="0"/>
        <w:autoSpaceDN w:val="0"/>
        <w:adjustRightInd w:val="0"/>
        <w:spacing w:after="120"/>
        <w:contextualSpacing/>
        <w:jc w:val="both"/>
        <w:rPr>
          <w:rFonts w:ascii="Myriad Pro" w:hAnsi="Myriad Pro" w:cstheme="minorHAnsi"/>
          <w:b/>
          <w:color w:val="000000"/>
          <w:sz w:val="22"/>
          <w:szCs w:val="22"/>
        </w:rPr>
      </w:pPr>
      <w:r w:rsidRPr="00F74FA7">
        <w:rPr>
          <w:rFonts w:ascii="Myriad Pro" w:hAnsi="Myriad Pro" w:cstheme="minorHAnsi"/>
          <w:b/>
          <w:color w:val="000000"/>
          <w:sz w:val="22"/>
          <w:szCs w:val="22"/>
        </w:rPr>
        <w:t xml:space="preserve"> A</w:t>
      </w:r>
      <w:r>
        <w:rPr>
          <w:rFonts w:ascii="Myriad Pro" w:hAnsi="Myriad Pro" w:cstheme="minorHAnsi"/>
          <w:b/>
          <w:color w:val="000000"/>
          <w:sz w:val="22"/>
          <w:szCs w:val="22"/>
        </w:rPr>
        <w:t>PPENDIC</w:t>
      </w:r>
      <w:r w:rsidRPr="00F74FA7">
        <w:rPr>
          <w:rFonts w:ascii="Myriad Pro" w:hAnsi="Myriad Pro" w:cstheme="minorHAnsi"/>
          <w:b/>
          <w:color w:val="000000"/>
          <w:sz w:val="22"/>
          <w:szCs w:val="22"/>
        </w:rPr>
        <w:t>ES</w:t>
      </w:r>
    </w:p>
    <w:p w:rsidR="00B41CE4" w:rsidRPr="00F74FA7" w:rsidRDefault="00B41CE4" w:rsidP="00B41CE4">
      <w:pPr>
        <w:autoSpaceDE w:val="0"/>
        <w:autoSpaceDN w:val="0"/>
        <w:adjustRightInd w:val="0"/>
        <w:spacing w:after="120"/>
        <w:jc w:val="both"/>
        <w:rPr>
          <w:rFonts w:ascii="Myriad Pro" w:hAnsi="Myriad Pro" w:cstheme="minorHAnsi"/>
          <w:color w:val="000000"/>
          <w:sz w:val="22"/>
          <w:szCs w:val="22"/>
        </w:rPr>
      </w:pPr>
      <w:r w:rsidRPr="00F74FA7">
        <w:rPr>
          <w:rFonts w:ascii="Myriad Pro" w:hAnsi="Myriad Pro" w:cstheme="minorHAnsi"/>
          <w:color w:val="000000"/>
          <w:sz w:val="22"/>
          <w:szCs w:val="22"/>
        </w:rPr>
        <w:t>A</w:t>
      </w:r>
      <w:r>
        <w:rPr>
          <w:rFonts w:ascii="Myriad Pro" w:hAnsi="Myriad Pro" w:cstheme="minorHAnsi"/>
          <w:color w:val="000000"/>
          <w:sz w:val="22"/>
          <w:szCs w:val="22"/>
        </w:rPr>
        <w:t>PPENDI</w:t>
      </w:r>
      <w:r w:rsidRPr="00F74FA7">
        <w:rPr>
          <w:rFonts w:ascii="Myriad Pro" w:hAnsi="Myriad Pro" w:cstheme="minorHAnsi"/>
          <w:color w:val="000000"/>
          <w:sz w:val="22"/>
          <w:szCs w:val="22"/>
        </w:rPr>
        <w:t xml:space="preserve">X 1 – Project </w:t>
      </w:r>
      <w:r>
        <w:rPr>
          <w:rFonts w:ascii="Myriad Pro" w:hAnsi="Myriad Pro" w:cstheme="minorHAnsi"/>
          <w:color w:val="000000"/>
          <w:sz w:val="22"/>
          <w:szCs w:val="22"/>
        </w:rPr>
        <w:t>D</w:t>
      </w:r>
      <w:r w:rsidRPr="00F74FA7">
        <w:rPr>
          <w:rFonts w:ascii="Myriad Pro" w:hAnsi="Myriad Pro" w:cstheme="minorHAnsi"/>
          <w:color w:val="000000"/>
          <w:sz w:val="22"/>
          <w:szCs w:val="22"/>
        </w:rPr>
        <w:t>ocument, including the Result</w:t>
      </w:r>
      <w:r>
        <w:rPr>
          <w:rFonts w:ascii="Myriad Pro" w:hAnsi="Myriad Pro" w:cstheme="minorHAnsi"/>
          <w:color w:val="000000"/>
          <w:sz w:val="22"/>
          <w:szCs w:val="22"/>
        </w:rPr>
        <w:t>s</w:t>
      </w:r>
      <w:r w:rsidRPr="00F74FA7">
        <w:rPr>
          <w:rFonts w:ascii="Myriad Pro" w:hAnsi="Myriad Pro" w:cstheme="minorHAnsi"/>
          <w:color w:val="000000"/>
          <w:sz w:val="22"/>
          <w:szCs w:val="22"/>
        </w:rPr>
        <w:t xml:space="preserve"> and Resources Framework</w:t>
      </w:r>
    </w:p>
    <w:p w:rsidR="00B41CE4" w:rsidRDefault="00B41CE4" w:rsidP="00B41CE4">
      <w:pPr>
        <w:autoSpaceDE w:val="0"/>
        <w:autoSpaceDN w:val="0"/>
        <w:adjustRightInd w:val="0"/>
        <w:spacing w:after="120"/>
        <w:jc w:val="both"/>
        <w:rPr>
          <w:rFonts w:ascii="Myriad Pro" w:hAnsi="Myriad Pro" w:cstheme="minorHAnsi"/>
          <w:color w:val="000000"/>
          <w:sz w:val="22"/>
          <w:szCs w:val="22"/>
        </w:rPr>
      </w:pPr>
      <w:r w:rsidRPr="00F74FA7">
        <w:rPr>
          <w:rFonts w:ascii="Myriad Pro" w:hAnsi="Myriad Pro" w:cstheme="minorHAnsi"/>
          <w:color w:val="000000"/>
          <w:sz w:val="22"/>
          <w:szCs w:val="22"/>
        </w:rPr>
        <w:t>A</w:t>
      </w:r>
      <w:r>
        <w:rPr>
          <w:rFonts w:ascii="Myriad Pro" w:hAnsi="Myriad Pro" w:cstheme="minorHAnsi"/>
          <w:color w:val="000000"/>
          <w:sz w:val="22"/>
          <w:szCs w:val="22"/>
        </w:rPr>
        <w:t>PPENDI</w:t>
      </w:r>
      <w:r w:rsidRPr="00F74FA7">
        <w:rPr>
          <w:rFonts w:ascii="Myriad Pro" w:hAnsi="Myriad Pro" w:cstheme="minorHAnsi"/>
          <w:color w:val="000000"/>
          <w:sz w:val="22"/>
          <w:szCs w:val="22"/>
        </w:rPr>
        <w:t xml:space="preserve">X </w:t>
      </w:r>
      <w:r>
        <w:rPr>
          <w:rFonts w:ascii="Myriad Pro" w:hAnsi="Myriad Pro" w:cstheme="minorHAnsi"/>
          <w:color w:val="000000"/>
          <w:sz w:val="22"/>
          <w:szCs w:val="22"/>
        </w:rPr>
        <w:t>2</w:t>
      </w:r>
      <w:r w:rsidRPr="00F74FA7">
        <w:rPr>
          <w:rFonts w:ascii="Myriad Pro" w:hAnsi="Myriad Pro" w:cstheme="minorHAnsi"/>
          <w:color w:val="000000"/>
          <w:sz w:val="22"/>
          <w:szCs w:val="22"/>
        </w:rPr>
        <w:t xml:space="preserve"> – </w:t>
      </w:r>
      <w:r>
        <w:rPr>
          <w:rFonts w:ascii="Myriad Pro" w:hAnsi="Myriad Pro" w:cstheme="minorHAnsi"/>
          <w:color w:val="000000"/>
          <w:sz w:val="22"/>
          <w:szCs w:val="22"/>
        </w:rPr>
        <w:t xml:space="preserve">Key </w:t>
      </w:r>
      <w:r w:rsidRPr="00F74FA7">
        <w:rPr>
          <w:rFonts w:ascii="Myriad Pro" w:hAnsi="Myriad Pro" w:cstheme="minorHAnsi"/>
          <w:color w:val="000000"/>
          <w:sz w:val="22"/>
          <w:szCs w:val="22"/>
        </w:rPr>
        <w:t xml:space="preserve">Documents </w:t>
      </w:r>
      <w:r>
        <w:rPr>
          <w:rFonts w:ascii="Myriad Pro" w:hAnsi="Myriad Pro" w:cstheme="minorHAnsi"/>
          <w:color w:val="000000"/>
          <w:sz w:val="22"/>
          <w:szCs w:val="22"/>
        </w:rPr>
        <w:t>L</w:t>
      </w:r>
      <w:r w:rsidRPr="00F74FA7">
        <w:rPr>
          <w:rFonts w:ascii="Myriad Pro" w:hAnsi="Myriad Pro" w:cstheme="minorHAnsi"/>
          <w:color w:val="000000"/>
          <w:sz w:val="22"/>
          <w:szCs w:val="22"/>
        </w:rPr>
        <w:t>ist</w:t>
      </w:r>
    </w:p>
    <w:p w:rsidR="00B41CE4" w:rsidRPr="00F74FA7" w:rsidRDefault="00B41CE4" w:rsidP="00B41CE4">
      <w:pPr>
        <w:autoSpaceDE w:val="0"/>
        <w:autoSpaceDN w:val="0"/>
        <w:adjustRightInd w:val="0"/>
        <w:spacing w:after="120"/>
        <w:jc w:val="both"/>
        <w:rPr>
          <w:rFonts w:ascii="Myriad Pro" w:hAnsi="Myriad Pro" w:cstheme="minorHAnsi"/>
          <w:color w:val="000000"/>
          <w:sz w:val="22"/>
          <w:szCs w:val="22"/>
        </w:rPr>
      </w:pPr>
      <w:r>
        <w:rPr>
          <w:rFonts w:ascii="Myriad Pro" w:hAnsi="Myriad Pro" w:cstheme="minorHAnsi"/>
          <w:color w:val="000000"/>
          <w:sz w:val="22"/>
          <w:szCs w:val="22"/>
        </w:rPr>
        <w:t>APPENDIX 3 – Main R3I Stakeholders</w:t>
      </w:r>
    </w:p>
    <w:p w:rsidR="00B41CE4" w:rsidRPr="00F74FA7" w:rsidRDefault="00B41CE4" w:rsidP="00B41CE4">
      <w:pPr>
        <w:spacing w:after="120"/>
        <w:rPr>
          <w:rFonts w:ascii="Myriad Pro" w:hAnsi="Myriad Pro" w:cs="CaslonFiveForty-Roman"/>
          <w:color w:val="000000"/>
          <w:sz w:val="22"/>
          <w:szCs w:val="22"/>
        </w:rPr>
        <w:sectPr w:rsidR="00B41CE4" w:rsidRPr="00F74FA7" w:rsidSect="006C760D">
          <w:pgSz w:w="12240" w:h="15840" w:code="1"/>
          <w:pgMar w:top="1440" w:right="1440" w:bottom="1440" w:left="1440" w:header="720" w:footer="720" w:gutter="0"/>
          <w:cols w:space="720"/>
          <w:docGrid w:linePitch="360"/>
        </w:sectPr>
      </w:pPr>
    </w:p>
    <w:p w:rsidR="00B41CE4" w:rsidRPr="00F74FA7" w:rsidRDefault="00B41CE4" w:rsidP="00B41CE4">
      <w:pPr>
        <w:spacing w:after="120"/>
        <w:rPr>
          <w:rFonts w:ascii="Myriad Pro" w:hAnsi="Myriad Pro" w:cs="CaslonFiveForty-Roman"/>
          <w:color w:val="000000"/>
          <w:sz w:val="22"/>
          <w:szCs w:val="22"/>
        </w:rPr>
      </w:pPr>
    </w:p>
    <w:p w:rsidR="00B41CE4" w:rsidRPr="00F74FA7" w:rsidRDefault="00B41CE4" w:rsidP="00B41CE4">
      <w:pPr>
        <w:spacing w:after="120"/>
        <w:rPr>
          <w:rFonts w:ascii="Myriad Pro" w:hAnsi="Myriad Pro" w:cs="CaslonFiveForty-Roman"/>
          <w:color w:val="000000"/>
          <w:sz w:val="22"/>
          <w:szCs w:val="22"/>
        </w:rPr>
        <w:sectPr w:rsidR="00B41CE4" w:rsidRPr="00F74FA7" w:rsidSect="00C85444">
          <w:headerReference w:type="default" r:id="rId24"/>
          <w:type w:val="continuous"/>
          <w:pgSz w:w="12240" w:h="15840" w:code="1"/>
          <w:pgMar w:top="1440" w:right="1440" w:bottom="1440" w:left="1440" w:header="720" w:footer="720" w:gutter="0"/>
          <w:cols w:space="720"/>
          <w:docGrid w:linePitch="360"/>
        </w:sectPr>
      </w:pPr>
    </w:p>
    <w:p w:rsidR="00B41CE4" w:rsidRPr="00F74FA7" w:rsidRDefault="00B41CE4" w:rsidP="00B41CE4">
      <w:pPr>
        <w:spacing w:after="120"/>
        <w:jc w:val="center"/>
        <w:rPr>
          <w:rFonts w:ascii="Myriad Pro" w:hAnsi="Myriad Pro" w:cstheme="minorHAnsi"/>
          <w:sz w:val="22"/>
          <w:szCs w:val="22"/>
        </w:rPr>
        <w:sectPr w:rsidR="00B41CE4" w:rsidRPr="00F74FA7" w:rsidSect="00C85444">
          <w:headerReference w:type="default" r:id="rId25"/>
          <w:footerReference w:type="default" r:id="rId26"/>
          <w:type w:val="continuous"/>
          <w:pgSz w:w="12240" w:h="15840" w:code="1"/>
          <w:pgMar w:top="720" w:right="720" w:bottom="720" w:left="720" w:header="720" w:footer="720" w:gutter="0"/>
          <w:cols w:space="720"/>
          <w:docGrid w:linePitch="360"/>
        </w:sectPr>
      </w:pPr>
    </w:p>
    <w:p w:rsidR="00B41CE4" w:rsidRDefault="00B41CE4" w:rsidP="00B41CE4">
      <w:pPr>
        <w:spacing w:after="120"/>
        <w:jc w:val="center"/>
        <w:rPr>
          <w:rFonts w:ascii="Myriad Pro" w:hAnsi="Myriad Pro" w:cstheme="minorHAnsi"/>
          <w:sz w:val="22"/>
          <w:szCs w:val="22"/>
        </w:rPr>
        <w:sectPr w:rsidR="00B41CE4" w:rsidSect="00C85444">
          <w:type w:val="continuous"/>
          <w:pgSz w:w="12240" w:h="15840" w:code="1"/>
          <w:pgMar w:top="1985" w:right="851" w:bottom="1418" w:left="907" w:header="720" w:footer="297" w:gutter="0"/>
          <w:paperSrc w:first="15" w:other="15"/>
          <w:cols w:space="720"/>
          <w:titlePg/>
          <w:docGrid w:linePitch="272"/>
        </w:sectPr>
      </w:pPr>
    </w:p>
    <w:p w:rsidR="00B41CE4" w:rsidRPr="006E7D12" w:rsidRDefault="00B41CE4" w:rsidP="00B41CE4">
      <w:pPr>
        <w:spacing w:after="120"/>
        <w:jc w:val="center"/>
        <w:rPr>
          <w:rFonts w:ascii="Myriad Pro" w:hAnsi="Myriad Pro" w:cstheme="minorHAnsi"/>
          <w:b/>
          <w:sz w:val="22"/>
          <w:szCs w:val="22"/>
          <w:u w:val="single"/>
        </w:rPr>
      </w:pPr>
      <w:r w:rsidRPr="006E7D12">
        <w:rPr>
          <w:rFonts w:ascii="Myriad Pro" w:hAnsi="Myriad Pro" w:cstheme="minorHAnsi"/>
          <w:b/>
          <w:sz w:val="22"/>
          <w:szCs w:val="22"/>
          <w:u w:val="single"/>
        </w:rPr>
        <w:lastRenderedPageBreak/>
        <w:t>APPENDIX 2</w:t>
      </w:r>
    </w:p>
    <w:p w:rsidR="00B41CE4" w:rsidRPr="006E7D12" w:rsidRDefault="00B41CE4" w:rsidP="00B41CE4">
      <w:pPr>
        <w:spacing w:after="120"/>
        <w:jc w:val="center"/>
        <w:rPr>
          <w:rFonts w:ascii="Myriad Pro" w:hAnsi="Myriad Pro" w:cstheme="minorHAnsi"/>
          <w:b/>
          <w:sz w:val="22"/>
          <w:szCs w:val="22"/>
        </w:rPr>
      </w:pPr>
      <w:r w:rsidRPr="006E7D12">
        <w:rPr>
          <w:rFonts w:ascii="Myriad Pro" w:hAnsi="Myriad Pro" w:cstheme="minorHAnsi"/>
          <w:b/>
          <w:sz w:val="22"/>
          <w:szCs w:val="22"/>
        </w:rPr>
        <w:t>Key Documents List</w:t>
      </w:r>
    </w:p>
    <w:p w:rsidR="00B41CE4" w:rsidRDefault="00B41CE4" w:rsidP="00B41CE4">
      <w:pPr>
        <w:spacing w:after="120"/>
        <w:rPr>
          <w:rFonts w:ascii="Myriad Pro" w:hAnsi="Myriad Pro" w:cstheme="minorHAnsi"/>
          <w:color w:val="000000"/>
          <w:sz w:val="22"/>
          <w:szCs w:val="22"/>
        </w:rPr>
      </w:pPr>
    </w:p>
    <w:p w:rsidR="00B41CE4" w:rsidRPr="00F74FA7" w:rsidRDefault="00B41CE4" w:rsidP="00B41CE4">
      <w:pPr>
        <w:spacing w:after="120"/>
        <w:rPr>
          <w:rFonts w:ascii="Myriad Pro" w:hAnsi="Myriad Pro" w:cstheme="minorHAnsi"/>
          <w:color w:val="000000"/>
          <w:sz w:val="22"/>
          <w:szCs w:val="22"/>
        </w:rPr>
      </w:pPr>
      <w:r w:rsidRPr="00F74FA7">
        <w:rPr>
          <w:rFonts w:ascii="Myriad Pro" w:hAnsi="Myriad Pro" w:cstheme="minorHAnsi"/>
          <w:color w:val="000000"/>
          <w:sz w:val="22"/>
          <w:szCs w:val="22"/>
        </w:rPr>
        <w:t xml:space="preserve">The list below is a non-exhaustive list of documents available at UNDP Barbados and </w:t>
      </w:r>
      <w:r>
        <w:rPr>
          <w:rFonts w:ascii="Myriad Pro" w:hAnsi="Myriad Pro" w:cstheme="minorHAnsi"/>
          <w:color w:val="000000"/>
          <w:sz w:val="22"/>
          <w:szCs w:val="22"/>
        </w:rPr>
        <w:t xml:space="preserve">the </w:t>
      </w:r>
      <w:r w:rsidRPr="00F74FA7">
        <w:rPr>
          <w:rFonts w:ascii="Myriad Pro" w:hAnsi="Myriad Pro" w:cstheme="minorHAnsi"/>
          <w:color w:val="000000"/>
          <w:sz w:val="22"/>
          <w:szCs w:val="22"/>
        </w:rPr>
        <w:t>OECS.</w:t>
      </w:r>
    </w:p>
    <w:p w:rsidR="00B41CE4" w:rsidRPr="00F74FA7" w:rsidRDefault="00B41CE4" w:rsidP="00B41CE4">
      <w:pPr>
        <w:spacing w:after="120"/>
        <w:rPr>
          <w:rFonts w:ascii="Myriad Pro" w:hAnsi="Myriad Pro" w:cstheme="minorHAnsi"/>
          <w:color w:val="000000"/>
          <w:sz w:val="22"/>
          <w:szCs w:val="22"/>
        </w:rPr>
      </w:pPr>
    </w:p>
    <w:tbl>
      <w:tblPr>
        <w:tblStyle w:val="TableGrid"/>
        <w:tblW w:w="5000" w:type="pct"/>
        <w:tblLook w:val="04A0" w:firstRow="1" w:lastRow="0" w:firstColumn="1" w:lastColumn="0" w:noHBand="0" w:noVBand="1"/>
      </w:tblPr>
      <w:tblGrid>
        <w:gridCol w:w="4915"/>
        <w:gridCol w:w="1718"/>
        <w:gridCol w:w="6020"/>
      </w:tblGrid>
      <w:tr w:rsidR="00B41CE4" w:rsidRPr="00F74FA7" w:rsidTr="0071052D">
        <w:tc>
          <w:tcPr>
            <w:tcW w:w="1942" w:type="pct"/>
          </w:tcPr>
          <w:p w:rsidR="00B41CE4" w:rsidRPr="00F74FA7" w:rsidRDefault="00B41CE4" w:rsidP="0071052D">
            <w:pPr>
              <w:jc w:val="center"/>
              <w:rPr>
                <w:rFonts w:ascii="Myriad Pro" w:hAnsi="Myriad Pro" w:cstheme="minorHAnsi"/>
                <w:b/>
                <w:color w:val="000000"/>
                <w:sz w:val="22"/>
                <w:szCs w:val="22"/>
              </w:rPr>
            </w:pPr>
            <w:r w:rsidRPr="00F74FA7">
              <w:rPr>
                <w:rFonts w:ascii="Myriad Pro" w:hAnsi="Myriad Pro" w:cstheme="minorHAnsi"/>
                <w:b/>
                <w:color w:val="000000"/>
                <w:sz w:val="22"/>
                <w:szCs w:val="22"/>
              </w:rPr>
              <w:t>Document</w:t>
            </w:r>
          </w:p>
        </w:tc>
        <w:tc>
          <w:tcPr>
            <w:tcW w:w="679" w:type="pct"/>
          </w:tcPr>
          <w:p w:rsidR="00B41CE4" w:rsidRPr="00F74FA7" w:rsidRDefault="00B41CE4" w:rsidP="0071052D">
            <w:pPr>
              <w:jc w:val="center"/>
              <w:rPr>
                <w:rFonts w:ascii="Myriad Pro" w:hAnsi="Myriad Pro" w:cstheme="minorHAnsi"/>
                <w:b/>
                <w:color w:val="000000"/>
                <w:sz w:val="22"/>
                <w:szCs w:val="22"/>
              </w:rPr>
            </w:pPr>
            <w:r w:rsidRPr="00F74FA7">
              <w:rPr>
                <w:rFonts w:ascii="Myriad Pro" w:hAnsi="Myriad Pro" w:cstheme="minorHAnsi"/>
                <w:b/>
                <w:color w:val="000000"/>
                <w:sz w:val="22"/>
                <w:szCs w:val="22"/>
              </w:rPr>
              <w:t>Level</w:t>
            </w:r>
          </w:p>
        </w:tc>
        <w:tc>
          <w:tcPr>
            <w:tcW w:w="2379" w:type="pct"/>
          </w:tcPr>
          <w:p w:rsidR="00B41CE4" w:rsidRPr="00F74FA7" w:rsidRDefault="00B41CE4" w:rsidP="0071052D">
            <w:pPr>
              <w:jc w:val="center"/>
              <w:rPr>
                <w:rFonts w:ascii="Myriad Pro" w:hAnsi="Myriad Pro" w:cstheme="minorHAnsi"/>
                <w:b/>
                <w:color w:val="000000"/>
                <w:sz w:val="22"/>
                <w:szCs w:val="22"/>
              </w:rPr>
            </w:pPr>
            <w:r w:rsidRPr="00F74FA7">
              <w:rPr>
                <w:rFonts w:ascii="Myriad Pro" w:hAnsi="Myriad Pro" w:cstheme="minorHAnsi"/>
                <w:b/>
                <w:color w:val="000000"/>
                <w:sz w:val="22"/>
                <w:szCs w:val="22"/>
              </w:rPr>
              <w:t>Observation</w:t>
            </w:r>
          </w:p>
        </w:tc>
      </w:tr>
      <w:tr w:rsidR="00B41CE4" w:rsidRPr="00A41A86" w:rsidTr="0071052D">
        <w:tc>
          <w:tcPr>
            <w:tcW w:w="1942" w:type="pct"/>
          </w:tcPr>
          <w:p w:rsidR="00B41CE4" w:rsidRPr="00A41A86" w:rsidRDefault="00B41CE4" w:rsidP="0071052D">
            <w:pPr>
              <w:rPr>
                <w:rFonts w:ascii="Myriad Pro" w:hAnsi="Myriad Pro" w:cstheme="minorHAnsi"/>
                <w:color w:val="000000"/>
                <w:sz w:val="22"/>
                <w:szCs w:val="22"/>
              </w:rPr>
            </w:pPr>
            <w:r>
              <w:rPr>
                <w:rFonts w:ascii="Myriad Pro" w:hAnsi="Myriad Pro" w:cstheme="minorHAnsi"/>
                <w:color w:val="000000"/>
                <w:sz w:val="22"/>
                <w:szCs w:val="22"/>
              </w:rPr>
              <w:t>Subregional Programme Documents 2005-2011, 2012-2016</w:t>
            </w:r>
          </w:p>
        </w:tc>
        <w:tc>
          <w:tcPr>
            <w:tcW w:w="679" w:type="pct"/>
          </w:tcPr>
          <w:p w:rsidR="00B41CE4" w:rsidRPr="00A41A86" w:rsidRDefault="00B41CE4" w:rsidP="0071052D">
            <w:pPr>
              <w:rPr>
                <w:rFonts w:ascii="Myriad Pro" w:hAnsi="Myriad Pro" w:cstheme="minorHAnsi"/>
                <w:color w:val="000000"/>
                <w:sz w:val="22"/>
                <w:szCs w:val="22"/>
              </w:rPr>
            </w:pPr>
            <w:r w:rsidRPr="00A41A86">
              <w:rPr>
                <w:rFonts w:ascii="Myriad Pro" w:hAnsi="Myriad Pro" w:cstheme="minorHAnsi"/>
                <w:color w:val="000000"/>
                <w:sz w:val="22"/>
                <w:szCs w:val="22"/>
              </w:rPr>
              <w:t>Design</w:t>
            </w:r>
          </w:p>
        </w:tc>
        <w:tc>
          <w:tcPr>
            <w:tcW w:w="2379" w:type="pct"/>
          </w:tcPr>
          <w:p w:rsidR="00B41CE4" w:rsidRPr="00A41A86" w:rsidRDefault="00B41CE4" w:rsidP="0071052D">
            <w:pPr>
              <w:rPr>
                <w:rFonts w:ascii="Myriad Pro" w:hAnsi="Myriad Pro" w:cstheme="minorHAnsi"/>
                <w:color w:val="000000"/>
                <w:sz w:val="22"/>
                <w:szCs w:val="22"/>
              </w:rPr>
            </w:pPr>
            <w:r>
              <w:rPr>
                <w:rFonts w:ascii="Myriad Pro" w:hAnsi="Myriad Pro" w:cstheme="minorHAnsi"/>
                <w:color w:val="000000"/>
                <w:sz w:val="22"/>
                <w:szCs w:val="22"/>
              </w:rPr>
              <w:t>Frame the context of the cooperation between UNDP and the countries served for the designated programming period</w:t>
            </w:r>
          </w:p>
        </w:tc>
      </w:tr>
      <w:tr w:rsidR="00B41CE4" w:rsidRPr="00F74FA7" w:rsidTr="0071052D">
        <w:tc>
          <w:tcPr>
            <w:tcW w:w="1942"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R3I Project Document</w:t>
            </w:r>
          </w:p>
        </w:tc>
        <w:tc>
          <w:tcPr>
            <w:tcW w:w="6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Design</w:t>
            </w:r>
          </w:p>
        </w:tc>
        <w:tc>
          <w:tcPr>
            <w:tcW w:w="23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See A</w:t>
            </w:r>
            <w:r>
              <w:rPr>
                <w:rFonts w:ascii="Myriad Pro" w:hAnsi="Myriad Pro" w:cstheme="minorHAnsi"/>
                <w:color w:val="000000"/>
                <w:sz w:val="22"/>
                <w:szCs w:val="22"/>
              </w:rPr>
              <w:t>ppendi</w:t>
            </w:r>
            <w:r w:rsidRPr="00F74FA7">
              <w:rPr>
                <w:rFonts w:ascii="Myriad Pro" w:hAnsi="Myriad Pro" w:cstheme="minorHAnsi"/>
                <w:color w:val="000000"/>
                <w:sz w:val="22"/>
                <w:szCs w:val="22"/>
              </w:rPr>
              <w:t>x 1.</w:t>
            </w:r>
            <w:r>
              <w:rPr>
                <w:rFonts w:ascii="Myriad Pro" w:hAnsi="Myriad Pro" w:cstheme="minorHAnsi"/>
                <w:color w:val="000000"/>
                <w:sz w:val="22"/>
                <w:szCs w:val="22"/>
              </w:rPr>
              <w:t xml:space="preserve"> </w:t>
            </w:r>
            <w:r w:rsidRPr="00F74FA7">
              <w:rPr>
                <w:rFonts w:ascii="Myriad Pro" w:hAnsi="Myriad Pro" w:cstheme="minorHAnsi"/>
                <w:color w:val="000000"/>
                <w:sz w:val="22"/>
                <w:szCs w:val="22"/>
              </w:rPr>
              <w:t xml:space="preserve">This document is the foundation of the project. It includes a </w:t>
            </w:r>
            <w:r w:rsidRPr="00482940">
              <w:rPr>
                <w:rFonts w:ascii="Myriad Pro" w:hAnsi="Myriad Pro" w:cstheme="minorHAnsi"/>
                <w:color w:val="000000"/>
                <w:sz w:val="22"/>
                <w:szCs w:val="22"/>
              </w:rPr>
              <w:t>Result</w:t>
            </w:r>
            <w:r>
              <w:rPr>
                <w:rFonts w:ascii="Myriad Pro" w:hAnsi="Myriad Pro" w:cstheme="minorHAnsi"/>
                <w:color w:val="000000"/>
                <w:sz w:val="22"/>
                <w:szCs w:val="22"/>
              </w:rPr>
              <w:t>s</w:t>
            </w:r>
            <w:r w:rsidRPr="00482940">
              <w:rPr>
                <w:rFonts w:ascii="Myriad Pro" w:hAnsi="Myriad Pro" w:cstheme="minorHAnsi"/>
                <w:color w:val="000000"/>
                <w:sz w:val="22"/>
                <w:szCs w:val="22"/>
              </w:rPr>
              <w:t xml:space="preserve"> </w:t>
            </w:r>
            <w:r>
              <w:rPr>
                <w:rFonts w:ascii="Myriad Pro" w:hAnsi="Myriad Pro" w:cstheme="minorHAnsi"/>
                <w:color w:val="000000"/>
                <w:sz w:val="22"/>
                <w:szCs w:val="22"/>
              </w:rPr>
              <w:t>a</w:t>
            </w:r>
            <w:r w:rsidRPr="00482940">
              <w:rPr>
                <w:rFonts w:ascii="Myriad Pro" w:hAnsi="Myriad Pro" w:cstheme="minorHAnsi"/>
                <w:color w:val="000000"/>
                <w:sz w:val="22"/>
                <w:szCs w:val="22"/>
              </w:rPr>
              <w:t>nd Resource</w:t>
            </w:r>
            <w:r>
              <w:rPr>
                <w:rFonts w:ascii="Myriad Pro" w:hAnsi="Myriad Pro" w:cstheme="minorHAnsi"/>
                <w:color w:val="000000"/>
                <w:sz w:val="22"/>
                <w:szCs w:val="22"/>
              </w:rPr>
              <w:t>s</w:t>
            </w:r>
            <w:r w:rsidRPr="00482940">
              <w:rPr>
                <w:rFonts w:ascii="Myriad Pro" w:hAnsi="Myriad Pro" w:cstheme="minorHAnsi"/>
                <w:color w:val="000000"/>
                <w:sz w:val="22"/>
                <w:szCs w:val="22"/>
              </w:rPr>
              <w:t xml:space="preserve"> Framework</w:t>
            </w:r>
            <w:r w:rsidRPr="00F74FA7">
              <w:rPr>
                <w:rFonts w:ascii="Myriad Pro" w:hAnsi="Myriad Pro" w:cstheme="minorHAnsi"/>
                <w:color w:val="000000"/>
                <w:sz w:val="22"/>
                <w:szCs w:val="22"/>
              </w:rPr>
              <w:t xml:space="preserve"> and indicators </w:t>
            </w:r>
          </w:p>
        </w:tc>
      </w:tr>
      <w:tr w:rsidR="00B41CE4" w:rsidRPr="00F74FA7" w:rsidTr="0071052D">
        <w:tc>
          <w:tcPr>
            <w:tcW w:w="1942"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OCT R3I Contribution Agreement between the EU and UNDP</w:t>
            </w:r>
          </w:p>
        </w:tc>
        <w:tc>
          <w:tcPr>
            <w:tcW w:w="6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Design</w:t>
            </w:r>
          </w:p>
        </w:tc>
        <w:tc>
          <w:tcPr>
            <w:tcW w:w="23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Contract between the EU and UNDP for the implementation of the project</w:t>
            </w:r>
          </w:p>
        </w:tc>
      </w:tr>
      <w:tr w:rsidR="00B41CE4" w:rsidRPr="00F74FA7" w:rsidTr="0071052D">
        <w:tc>
          <w:tcPr>
            <w:tcW w:w="1942"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2012 Revised Results and Resource Framework</w:t>
            </w:r>
          </w:p>
        </w:tc>
        <w:tc>
          <w:tcPr>
            <w:tcW w:w="6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Design</w:t>
            </w:r>
          </w:p>
        </w:tc>
        <w:tc>
          <w:tcPr>
            <w:tcW w:w="23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Revision of budget amounts put on respective outputs. Justification for this revision included.</w:t>
            </w:r>
          </w:p>
        </w:tc>
      </w:tr>
      <w:tr w:rsidR="00B41CE4" w:rsidRPr="00F74FA7" w:rsidTr="0071052D">
        <w:tc>
          <w:tcPr>
            <w:tcW w:w="1942" w:type="pct"/>
            <w:tcBorders>
              <w:bottom w:val="single" w:sz="4" w:space="0" w:color="000000" w:themeColor="text1"/>
            </w:tcBorders>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Project Board and Technical Management Teams Terms of Reference</w:t>
            </w:r>
          </w:p>
        </w:tc>
        <w:tc>
          <w:tcPr>
            <w:tcW w:w="679" w:type="pct"/>
            <w:tcBorders>
              <w:bottom w:val="single" w:sz="4" w:space="0" w:color="000000" w:themeColor="text1"/>
            </w:tcBorders>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Design</w:t>
            </w:r>
          </w:p>
        </w:tc>
        <w:tc>
          <w:tcPr>
            <w:tcW w:w="2379" w:type="pct"/>
            <w:tcBorders>
              <w:bottom w:val="single" w:sz="4" w:space="0" w:color="000000" w:themeColor="text1"/>
            </w:tcBorders>
          </w:tcPr>
          <w:p w:rsidR="00B41CE4" w:rsidRPr="00F74FA7" w:rsidRDefault="00B41CE4" w:rsidP="0071052D">
            <w:pPr>
              <w:rPr>
                <w:rFonts w:ascii="Myriad Pro" w:hAnsi="Myriad Pro" w:cstheme="minorHAnsi"/>
                <w:color w:val="000000"/>
                <w:sz w:val="22"/>
                <w:szCs w:val="22"/>
              </w:rPr>
            </w:pPr>
          </w:p>
        </w:tc>
      </w:tr>
      <w:tr w:rsidR="00B41CE4" w:rsidRPr="00F74FA7" w:rsidTr="0071052D">
        <w:trPr>
          <w:trHeight w:val="70"/>
        </w:trPr>
        <w:tc>
          <w:tcPr>
            <w:tcW w:w="5000" w:type="pct"/>
            <w:gridSpan w:val="3"/>
            <w:shd w:val="pct25" w:color="auto" w:fill="auto"/>
          </w:tcPr>
          <w:p w:rsidR="00B41CE4" w:rsidRPr="00F74FA7" w:rsidRDefault="00B41CE4" w:rsidP="0071052D">
            <w:pPr>
              <w:rPr>
                <w:rFonts w:ascii="Myriad Pro" w:hAnsi="Myriad Pro" w:cstheme="minorHAnsi"/>
                <w:color w:val="000000"/>
                <w:sz w:val="22"/>
                <w:szCs w:val="22"/>
              </w:rPr>
            </w:pPr>
          </w:p>
        </w:tc>
      </w:tr>
      <w:tr w:rsidR="00B41CE4" w:rsidRPr="00F74FA7" w:rsidTr="0071052D">
        <w:trPr>
          <w:trHeight w:val="530"/>
        </w:trPr>
        <w:tc>
          <w:tcPr>
            <w:tcW w:w="1942"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Annual Progress Reports (2009, 2010, 2011)</w:t>
            </w:r>
          </w:p>
        </w:tc>
        <w:tc>
          <w:tcPr>
            <w:tcW w:w="6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Monitoring</w:t>
            </w:r>
          </w:p>
        </w:tc>
        <w:tc>
          <w:tcPr>
            <w:tcW w:w="2379" w:type="pct"/>
          </w:tcPr>
          <w:p w:rsidR="00B41CE4" w:rsidRPr="00F74FA7" w:rsidRDefault="00B41CE4" w:rsidP="0071052D">
            <w:pPr>
              <w:rPr>
                <w:rFonts w:ascii="Myriad Pro" w:hAnsi="Myriad Pro" w:cstheme="minorHAnsi"/>
                <w:color w:val="000000"/>
                <w:sz w:val="22"/>
                <w:szCs w:val="22"/>
              </w:rPr>
            </w:pPr>
          </w:p>
        </w:tc>
      </w:tr>
      <w:tr w:rsidR="00B41CE4" w:rsidRPr="00F74FA7" w:rsidTr="0071052D">
        <w:tc>
          <w:tcPr>
            <w:tcW w:w="1942"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Project Board minutes</w:t>
            </w:r>
          </w:p>
        </w:tc>
        <w:tc>
          <w:tcPr>
            <w:tcW w:w="6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Monitoring</w:t>
            </w:r>
          </w:p>
        </w:tc>
        <w:tc>
          <w:tcPr>
            <w:tcW w:w="2379" w:type="pct"/>
          </w:tcPr>
          <w:p w:rsidR="00B41CE4" w:rsidRPr="00F74FA7" w:rsidRDefault="00B41CE4" w:rsidP="0071052D">
            <w:pPr>
              <w:rPr>
                <w:rFonts w:ascii="Myriad Pro" w:hAnsi="Myriad Pro" w:cstheme="minorHAnsi"/>
                <w:color w:val="000000"/>
                <w:sz w:val="22"/>
                <w:szCs w:val="22"/>
              </w:rPr>
            </w:pPr>
          </w:p>
        </w:tc>
      </w:tr>
      <w:tr w:rsidR="00B41CE4" w:rsidRPr="00F74FA7" w:rsidTr="0071052D">
        <w:tc>
          <w:tcPr>
            <w:tcW w:w="1942"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Result Oriented Monitoring report (March 2011)</w:t>
            </w:r>
          </w:p>
        </w:tc>
        <w:tc>
          <w:tcPr>
            <w:tcW w:w="6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Monitoring</w:t>
            </w:r>
          </w:p>
        </w:tc>
        <w:tc>
          <w:tcPr>
            <w:tcW w:w="2379" w:type="pct"/>
          </w:tcPr>
          <w:p w:rsidR="00B41CE4" w:rsidRPr="00F74FA7" w:rsidRDefault="00B41CE4" w:rsidP="0071052D">
            <w:pPr>
              <w:rPr>
                <w:rFonts w:ascii="Myriad Pro" w:hAnsi="Myriad Pro" w:cstheme="minorHAnsi"/>
                <w:color w:val="000000"/>
                <w:sz w:val="22"/>
                <w:szCs w:val="22"/>
              </w:rPr>
            </w:pPr>
          </w:p>
        </w:tc>
      </w:tr>
      <w:tr w:rsidR="00B41CE4" w:rsidRPr="00F74FA7" w:rsidTr="0071052D">
        <w:tc>
          <w:tcPr>
            <w:tcW w:w="1942" w:type="pct"/>
            <w:tcBorders>
              <w:bottom w:val="single" w:sz="4" w:space="0" w:color="000000" w:themeColor="text1"/>
            </w:tcBorders>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Country output sheets</w:t>
            </w:r>
          </w:p>
        </w:tc>
        <w:tc>
          <w:tcPr>
            <w:tcW w:w="679" w:type="pct"/>
            <w:tcBorders>
              <w:bottom w:val="single" w:sz="4" w:space="0" w:color="000000" w:themeColor="text1"/>
            </w:tcBorders>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Monitoring</w:t>
            </w:r>
          </w:p>
        </w:tc>
        <w:tc>
          <w:tcPr>
            <w:tcW w:w="2379" w:type="pct"/>
            <w:tcBorders>
              <w:bottom w:val="single" w:sz="4" w:space="0" w:color="000000" w:themeColor="text1"/>
            </w:tcBorders>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These simple sheets have been developed to report at a given time and for each country deliverables achieved, ongoing and planned</w:t>
            </w:r>
          </w:p>
        </w:tc>
      </w:tr>
      <w:tr w:rsidR="00B41CE4" w:rsidRPr="00F74FA7" w:rsidTr="0071052D">
        <w:tc>
          <w:tcPr>
            <w:tcW w:w="5000" w:type="pct"/>
            <w:gridSpan w:val="3"/>
            <w:shd w:val="pct25" w:color="auto" w:fill="auto"/>
          </w:tcPr>
          <w:p w:rsidR="00B41CE4" w:rsidRPr="00F74FA7" w:rsidRDefault="00B41CE4" w:rsidP="0071052D">
            <w:pPr>
              <w:rPr>
                <w:rFonts w:ascii="Myriad Pro" w:hAnsi="Myriad Pro" w:cstheme="minorHAnsi"/>
                <w:color w:val="000000"/>
                <w:sz w:val="22"/>
                <w:szCs w:val="22"/>
              </w:rPr>
            </w:pPr>
          </w:p>
        </w:tc>
      </w:tr>
      <w:tr w:rsidR="00B41CE4" w:rsidRPr="00F74FA7" w:rsidTr="0071052D">
        <w:tc>
          <w:tcPr>
            <w:tcW w:w="1942"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 xml:space="preserve">2010 Disaster Management Capacity Assessment  - using the B-tool </w:t>
            </w:r>
          </w:p>
        </w:tc>
        <w:tc>
          <w:tcPr>
            <w:tcW w:w="6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Output</w:t>
            </w:r>
          </w:p>
        </w:tc>
        <w:tc>
          <w:tcPr>
            <w:tcW w:w="23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Available online. This is an output from the project which serves as Benchmark and indicator of the project contribution to the outcome.</w:t>
            </w:r>
          </w:p>
        </w:tc>
      </w:tr>
      <w:tr w:rsidR="00B41CE4" w:rsidRPr="00F74FA7" w:rsidTr="0071052D">
        <w:tc>
          <w:tcPr>
            <w:tcW w:w="1942"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Project output reports</w:t>
            </w:r>
          </w:p>
        </w:tc>
        <w:tc>
          <w:tcPr>
            <w:tcW w:w="6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Output</w:t>
            </w:r>
          </w:p>
        </w:tc>
        <w:tc>
          <w:tcPr>
            <w:tcW w:w="23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A compilation of all final reports produced by the project will be shared with the evaluation team</w:t>
            </w:r>
          </w:p>
        </w:tc>
      </w:tr>
      <w:tr w:rsidR="00B41CE4" w:rsidRPr="00F74FA7" w:rsidTr="0071052D">
        <w:tc>
          <w:tcPr>
            <w:tcW w:w="1942" w:type="pct"/>
            <w:tcBorders>
              <w:bottom w:val="single" w:sz="4" w:space="0" w:color="000000" w:themeColor="text1"/>
            </w:tcBorders>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Workshop documents</w:t>
            </w:r>
          </w:p>
        </w:tc>
        <w:tc>
          <w:tcPr>
            <w:tcW w:w="679" w:type="pct"/>
            <w:tcBorders>
              <w:bottom w:val="single" w:sz="4" w:space="0" w:color="000000" w:themeColor="text1"/>
            </w:tcBorders>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Output</w:t>
            </w:r>
          </w:p>
        </w:tc>
        <w:tc>
          <w:tcPr>
            <w:tcW w:w="2379" w:type="pct"/>
            <w:tcBorders>
              <w:bottom w:val="single" w:sz="4" w:space="0" w:color="000000" w:themeColor="text1"/>
            </w:tcBorders>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All presentations made in workshop can be made available. Some are available online under the GIS data repository website.</w:t>
            </w:r>
          </w:p>
        </w:tc>
      </w:tr>
      <w:tr w:rsidR="00B41CE4" w:rsidRPr="00F74FA7" w:rsidTr="0071052D">
        <w:tc>
          <w:tcPr>
            <w:tcW w:w="5000" w:type="pct"/>
            <w:gridSpan w:val="3"/>
            <w:shd w:val="pct25" w:color="auto" w:fill="auto"/>
          </w:tcPr>
          <w:p w:rsidR="00B41CE4" w:rsidRPr="00F74FA7" w:rsidRDefault="00B41CE4" w:rsidP="0071052D">
            <w:pPr>
              <w:rPr>
                <w:rFonts w:ascii="Myriad Pro" w:hAnsi="Myriad Pro" w:cstheme="minorHAnsi"/>
                <w:color w:val="000000"/>
                <w:sz w:val="22"/>
                <w:szCs w:val="22"/>
              </w:rPr>
            </w:pPr>
          </w:p>
        </w:tc>
      </w:tr>
      <w:tr w:rsidR="00B41CE4" w:rsidRPr="00F74FA7" w:rsidTr="0071052D">
        <w:tc>
          <w:tcPr>
            <w:tcW w:w="1942"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Newspaper articles and documentary</w:t>
            </w:r>
          </w:p>
        </w:tc>
        <w:tc>
          <w:tcPr>
            <w:tcW w:w="679" w:type="pct"/>
          </w:tcPr>
          <w:p w:rsidR="00B41CE4" w:rsidRPr="00F74FA7" w:rsidRDefault="00B41CE4" w:rsidP="0071052D">
            <w:pPr>
              <w:rPr>
                <w:rFonts w:ascii="Myriad Pro" w:hAnsi="Myriad Pro" w:cstheme="minorHAnsi"/>
                <w:color w:val="000000"/>
                <w:sz w:val="22"/>
                <w:szCs w:val="22"/>
              </w:rPr>
            </w:pPr>
            <w:r w:rsidRPr="00F74FA7">
              <w:rPr>
                <w:rFonts w:ascii="Myriad Pro" w:hAnsi="Myriad Pro" w:cstheme="minorHAnsi"/>
                <w:color w:val="000000"/>
                <w:sz w:val="22"/>
                <w:szCs w:val="22"/>
              </w:rPr>
              <w:t>Impact</w:t>
            </w:r>
          </w:p>
        </w:tc>
        <w:tc>
          <w:tcPr>
            <w:tcW w:w="2379" w:type="pct"/>
          </w:tcPr>
          <w:p w:rsidR="00B41CE4" w:rsidRPr="00F74FA7" w:rsidRDefault="00B41CE4" w:rsidP="0071052D">
            <w:pPr>
              <w:rPr>
                <w:rFonts w:ascii="Myriad Pro" w:hAnsi="Myriad Pro" w:cstheme="minorHAnsi"/>
                <w:color w:val="000000"/>
                <w:sz w:val="22"/>
                <w:szCs w:val="22"/>
              </w:rPr>
            </w:pPr>
          </w:p>
        </w:tc>
      </w:tr>
    </w:tbl>
    <w:p w:rsidR="00B41CE4" w:rsidRDefault="00B41CE4" w:rsidP="00B41CE4">
      <w:pPr>
        <w:spacing w:after="120"/>
        <w:rPr>
          <w:rFonts w:ascii="Myriad Pro" w:hAnsi="Myriad Pro" w:cstheme="minorHAnsi"/>
          <w:color w:val="000000"/>
          <w:sz w:val="22"/>
          <w:szCs w:val="22"/>
        </w:rPr>
        <w:sectPr w:rsidR="00B41CE4" w:rsidSect="00F74FA7">
          <w:pgSz w:w="15840" w:h="12240" w:orient="landscape" w:code="1"/>
          <w:pgMar w:top="907" w:right="1985" w:bottom="851" w:left="1418" w:header="720" w:footer="297" w:gutter="0"/>
          <w:paperSrc w:first="15" w:other="15"/>
          <w:cols w:space="720"/>
          <w:titlePg/>
          <w:docGrid w:linePitch="272"/>
        </w:sectPr>
      </w:pPr>
    </w:p>
    <w:p w:rsidR="00B41CE4" w:rsidRPr="006E7D12" w:rsidRDefault="00B41CE4" w:rsidP="00B41CE4">
      <w:pPr>
        <w:spacing w:after="120"/>
        <w:jc w:val="center"/>
        <w:rPr>
          <w:rFonts w:ascii="Myriad Pro" w:hAnsi="Myriad Pro" w:cstheme="minorHAnsi"/>
          <w:b/>
          <w:sz w:val="22"/>
          <w:szCs w:val="22"/>
          <w:u w:val="single"/>
        </w:rPr>
      </w:pPr>
      <w:r>
        <w:rPr>
          <w:rFonts w:ascii="Myriad Pro" w:hAnsi="Myriad Pro" w:cstheme="minorHAnsi"/>
          <w:b/>
          <w:sz w:val="22"/>
          <w:szCs w:val="22"/>
          <w:u w:val="single"/>
        </w:rPr>
        <w:lastRenderedPageBreak/>
        <w:t>APPENDIX 3</w:t>
      </w:r>
    </w:p>
    <w:p w:rsidR="00B41CE4" w:rsidRDefault="00B41CE4" w:rsidP="00B41CE4">
      <w:pPr>
        <w:spacing w:after="120"/>
        <w:jc w:val="center"/>
        <w:rPr>
          <w:rFonts w:ascii="Myriad Pro" w:hAnsi="Myriad Pro" w:cstheme="minorHAnsi"/>
          <w:b/>
          <w:sz w:val="22"/>
          <w:szCs w:val="22"/>
        </w:rPr>
      </w:pPr>
      <w:r>
        <w:rPr>
          <w:rFonts w:ascii="Myriad Pro" w:hAnsi="Myriad Pro" w:cstheme="minorHAnsi"/>
          <w:b/>
          <w:sz w:val="22"/>
          <w:szCs w:val="22"/>
        </w:rPr>
        <w:t>Main R3I Stakeholders</w:t>
      </w:r>
    </w:p>
    <w:p w:rsidR="00B41CE4" w:rsidRDefault="00B41CE4" w:rsidP="00B41CE4">
      <w:pPr>
        <w:spacing w:after="120"/>
        <w:jc w:val="center"/>
        <w:rPr>
          <w:rFonts w:ascii="Myriad Pro" w:hAnsi="Myriad Pro" w:cstheme="minorHAnsi"/>
          <w:b/>
          <w:sz w:val="22"/>
          <w:szCs w:val="22"/>
        </w:rPr>
      </w:pPr>
    </w:p>
    <w:tbl>
      <w:tblPr>
        <w:tblW w:w="0" w:type="auto"/>
        <w:tblCellMar>
          <w:left w:w="0" w:type="dxa"/>
          <w:right w:w="0" w:type="dxa"/>
        </w:tblCellMar>
        <w:tblLook w:val="04A0" w:firstRow="1" w:lastRow="0" w:firstColumn="1" w:lastColumn="0" w:noHBand="0" w:noVBand="1"/>
      </w:tblPr>
      <w:tblGrid>
        <w:gridCol w:w="1818"/>
        <w:gridCol w:w="4566"/>
        <w:gridCol w:w="3192"/>
      </w:tblGrid>
      <w:tr w:rsidR="00B41CE4" w:rsidRPr="00924247" w:rsidTr="0071052D">
        <w:trPr>
          <w:tblHeader/>
        </w:trPr>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1CE4" w:rsidRPr="00924247" w:rsidRDefault="00B41CE4" w:rsidP="0071052D">
            <w:pPr>
              <w:jc w:val="center"/>
              <w:rPr>
                <w:rFonts w:ascii="Myriad Pro" w:eastAsiaTheme="minorHAnsi" w:hAnsi="Myriad Pro" w:cs="Calibri"/>
                <w:b/>
                <w:sz w:val="22"/>
                <w:szCs w:val="22"/>
              </w:rPr>
            </w:pPr>
            <w:r w:rsidRPr="00924247">
              <w:rPr>
                <w:rFonts w:ascii="Myriad Pro" w:hAnsi="Myriad Pro"/>
                <w:b/>
                <w:sz w:val="22"/>
                <w:szCs w:val="22"/>
              </w:rPr>
              <w:t>Category</w:t>
            </w:r>
          </w:p>
        </w:tc>
        <w:tc>
          <w:tcPr>
            <w:tcW w:w="4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1CE4" w:rsidRPr="00924247" w:rsidRDefault="00B41CE4" w:rsidP="0071052D">
            <w:pPr>
              <w:jc w:val="center"/>
              <w:rPr>
                <w:rFonts w:ascii="Myriad Pro" w:eastAsiaTheme="minorHAnsi" w:hAnsi="Myriad Pro" w:cs="Calibri"/>
                <w:b/>
                <w:sz w:val="22"/>
                <w:szCs w:val="22"/>
              </w:rPr>
            </w:pPr>
            <w:r w:rsidRPr="00924247">
              <w:rPr>
                <w:rFonts w:ascii="Myriad Pro" w:hAnsi="Myriad Pro"/>
                <w:b/>
                <w:sz w:val="22"/>
                <w:szCs w:val="22"/>
              </w:rPr>
              <w:t>Name and position</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1CE4" w:rsidRPr="00924247" w:rsidRDefault="00B41CE4" w:rsidP="0071052D">
            <w:pPr>
              <w:jc w:val="center"/>
              <w:rPr>
                <w:rFonts w:ascii="Myriad Pro" w:eastAsiaTheme="minorHAnsi" w:hAnsi="Myriad Pro" w:cs="Calibri"/>
                <w:b/>
                <w:sz w:val="22"/>
                <w:szCs w:val="22"/>
              </w:rPr>
            </w:pPr>
            <w:r w:rsidRPr="00924247">
              <w:rPr>
                <w:rFonts w:ascii="Myriad Pro" w:hAnsi="Myriad Pro"/>
                <w:b/>
                <w:sz w:val="22"/>
                <w:szCs w:val="22"/>
              </w:rPr>
              <w:t>Role and type of relationship</w:t>
            </w:r>
          </w:p>
        </w:tc>
      </w:tr>
      <w:tr w:rsidR="00B41CE4" w:rsidRPr="00DE62E6" w:rsidTr="0071052D">
        <w:tc>
          <w:tcPr>
            <w:tcW w:w="18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Project  </w:t>
            </w:r>
            <w:r>
              <w:rPr>
                <w:rFonts w:ascii="Myriad Pro" w:hAnsi="Myriad Pro"/>
                <w:sz w:val="22"/>
                <w:szCs w:val="22"/>
              </w:rPr>
              <w:t>B</w:t>
            </w:r>
            <w:r w:rsidRPr="00DE62E6">
              <w:rPr>
                <w:rFonts w:ascii="Myriad Pro" w:hAnsi="Myriad Pro"/>
                <w:sz w:val="22"/>
                <w:szCs w:val="22"/>
              </w:rPr>
              <w:t>oard</w:t>
            </w: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Neil S</w:t>
            </w:r>
            <w:r>
              <w:rPr>
                <w:rFonts w:ascii="Myriad Pro" w:hAnsi="Myriad Pro"/>
                <w:sz w:val="22"/>
                <w:szCs w:val="22"/>
              </w:rPr>
              <w:t>mith</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Financial </w:t>
            </w:r>
            <w:r>
              <w:rPr>
                <w:rFonts w:ascii="Myriad Pro" w:hAnsi="Myriad Pro"/>
                <w:sz w:val="22"/>
                <w:szCs w:val="22"/>
              </w:rPr>
              <w:t>S</w:t>
            </w:r>
            <w:r w:rsidRPr="00DE62E6">
              <w:rPr>
                <w:rFonts w:ascii="Myriad Pro" w:hAnsi="Myriad Pro"/>
                <w:sz w:val="22"/>
                <w:szCs w:val="22"/>
              </w:rPr>
              <w:t>ecretary</w:t>
            </w:r>
            <w:r>
              <w:rPr>
                <w:rFonts w:ascii="Myriad Pro" w:hAnsi="Myriad Pro"/>
                <w:sz w:val="22"/>
                <w:szCs w:val="22"/>
              </w:rPr>
              <w:t>,</w:t>
            </w:r>
            <w:r w:rsidRPr="00DE62E6">
              <w:rPr>
                <w:rFonts w:ascii="Myriad Pro" w:hAnsi="Myriad Pro"/>
                <w:sz w:val="22"/>
                <w:szCs w:val="22"/>
              </w:rPr>
              <w:t xml:space="preserve"> </w:t>
            </w:r>
            <w:r>
              <w:rPr>
                <w:rFonts w:ascii="Myriad Pro" w:hAnsi="Myriad Pro"/>
                <w:sz w:val="22"/>
                <w:szCs w:val="22"/>
              </w:rPr>
              <w:t>BVI</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R3</w:t>
            </w:r>
            <w:r>
              <w:rPr>
                <w:rFonts w:ascii="Myriad Pro" w:hAnsi="Myriad Pro"/>
                <w:sz w:val="22"/>
                <w:szCs w:val="22"/>
              </w:rPr>
              <w:t>I</w:t>
            </w:r>
            <w:r w:rsidRPr="00DE62E6">
              <w:rPr>
                <w:rFonts w:ascii="Myriad Pro" w:hAnsi="Myriad Pro"/>
                <w:sz w:val="22"/>
                <w:szCs w:val="22"/>
              </w:rPr>
              <w:t xml:space="preserve"> </w:t>
            </w:r>
            <w:r>
              <w:rPr>
                <w:rFonts w:ascii="Myriad Pro" w:hAnsi="Myriad Pro"/>
                <w:sz w:val="22"/>
                <w:szCs w:val="22"/>
              </w:rPr>
              <w:t>P</w:t>
            </w:r>
            <w:r w:rsidRPr="00DE62E6">
              <w:rPr>
                <w:rFonts w:ascii="Myriad Pro" w:hAnsi="Myriad Pro"/>
                <w:sz w:val="22"/>
                <w:szCs w:val="22"/>
              </w:rPr>
              <w:t>roject Board Chair</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Ms Maria Dijkhoff-Pita</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Territorial Authorizing </w:t>
            </w:r>
            <w:r>
              <w:rPr>
                <w:rFonts w:ascii="Myriad Pro" w:hAnsi="Myriad Pro"/>
                <w:sz w:val="22"/>
                <w:szCs w:val="22"/>
              </w:rPr>
              <w:t>O</w:t>
            </w:r>
            <w:r w:rsidRPr="00DE62E6">
              <w:rPr>
                <w:rFonts w:ascii="Myriad Pro" w:hAnsi="Myriad Pro"/>
                <w:sz w:val="22"/>
                <w:szCs w:val="22"/>
              </w:rPr>
              <w:t>fficer</w:t>
            </w:r>
            <w:r>
              <w:rPr>
                <w:rFonts w:ascii="Myriad Pro" w:hAnsi="Myriad Pro"/>
                <w:sz w:val="22"/>
                <w:szCs w:val="22"/>
              </w:rPr>
              <w:t xml:space="preserve"> (TAO), Aruba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R3</w:t>
            </w:r>
            <w:r>
              <w:rPr>
                <w:rFonts w:ascii="Myriad Pro" w:hAnsi="Myriad Pro"/>
                <w:sz w:val="22"/>
                <w:szCs w:val="22"/>
              </w:rPr>
              <w:t>I</w:t>
            </w:r>
            <w:r w:rsidRPr="00DE62E6">
              <w:rPr>
                <w:rFonts w:ascii="Myriad Pro" w:hAnsi="Myriad Pro"/>
                <w:sz w:val="22"/>
                <w:szCs w:val="22"/>
              </w:rPr>
              <w:t xml:space="preserve"> Project Board Co-Chair</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hAnsi="Myriad Pro"/>
                <w:sz w:val="22"/>
                <w:szCs w:val="22"/>
              </w:rPr>
            </w:pPr>
            <w:r w:rsidRPr="00DE62E6">
              <w:rPr>
                <w:rFonts w:ascii="Myriad Pro" w:hAnsi="Myriad Pro"/>
                <w:sz w:val="22"/>
                <w:szCs w:val="22"/>
              </w:rPr>
              <w:t>Mr Andre Poucet</w:t>
            </w:r>
            <w:r>
              <w:rPr>
                <w:rFonts w:ascii="Myriad Pro" w:hAnsi="Myriad Pro"/>
                <w:sz w:val="22"/>
                <w:szCs w:val="22"/>
              </w:rPr>
              <w:t xml:space="preserve"> </w:t>
            </w:r>
            <w:r w:rsidRPr="00DE62E6">
              <w:rPr>
                <w:rFonts w:ascii="Myriad Pro" w:hAnsi="Myriad Pro"/>
                <w:sz w:val="22"/>
                <w:szCs w:val="22"/>
              </w:rPr>
              <w:t>(replaced by Anthony Robert)</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Former Head of Infrastructure, </w:t>
            </w:r>
            <w:r w:rsidRPr="00DE62E6">
              <w:rPr>
                <w:rFonts w:ascii="Myriad Pro" w:hAnsi="Myriad Pro"/>
                <w:sz w:val="22"/>
                <w:szCs w:val="22"/>
              </w:rPr>
              <w:t xml:space="preserve">European </w:t>
            </w:r>
            <w:r>
              <w:rPr>
                <w:rFonts w:ascii="Myriad Pro" w:hAnsi="Myriad Pro"/>
                <w:sz w:val="22"/>
                <w:szCs w:val="22"/>
              </w:rPr>
              <w:t>Delegation for Barbados and the OECS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Donor representative</w:t>
            </w:r>
            <w:r>
              <w:rPr>
                <w:rFonts w:ascii="Myriad Pro" w:hAnsi="Myriad Pro"/>
                <w:sz w:val="22"/>
                <w:szCs w:val="22"/>
              </w:rPr>
              <w:t>,</w:t>
            </w:r>
            <w:r w:rsidRPr="00DE62E6">
              <w:rPr>
                <w:rFonts w:ascii="Myriad Pro" w:hAnsi="Myriad Pro"/>
                <w:sz w:val="22"/>
                <w:szCs w:val="22"/>
              </w:rPr>
              <w:t xml:space="preserve"> </w:t>
            </w:r>
            <w:r>
              <w:rPr>
                <w:rFonts w:ascii="Myriad Pro" w:hAnsi="Myriad Pro"/>
                <w:sz w:val="22"/>
                <w:szCs w:val="22"/>
              </w:rPr>
              <w:t>P</w:t>
            </w:r>
            <w:r w:rsidRPr="00DE62E6">
              <w:rPr>
                <w:rFonts w:ascii="Myriad Pro" w:hAnsi="Myriad Pro"/>
                <w:sz w:val="22"/>
                <w:szCs w:val="22"/>
              </w:rPr>
              <w:t>roject Board member</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Roger Bellers</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Disaster Risk Reduction Advisor, Caribbean OTs, </w:t>
            </w:r>
            <w:r w:rsidRPr="00DE62E6">
              <w:rPr>
                <w:rFonts w:ascii="Myriad Pro" w:hAnsi="Myriad Pro"/>
                <w:sz w:val="22"/>
                <w:szCs w:val="22"/>
              </w:rPr>
              <w:t>UKAID</w:t>
            </w:r>
            <w:r>
              <w:rPr>
                <w:rFonts w:ascii="Myriad Pro" w:hAnsi="Myriad Pro"/>
                <w:sz w:val="22"/>
                <w:szCs w:val="22"/>
              </w:rPr>
              <w:t xml:space="preserve"> (DFID) Caribbean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Project </w:t>
            </w:r>
            <w:r>
              <w:rPr>
                <w:rFonts w:ascii="Myriad Pro" w:hAnsi="Myriad Pro"/>
                <w:sz w:val="22"/>
                <w:szCs w:val="22"/>
              </w:rPr>
              <w:t>B</w:t>
            </w:r>
            <w:r w:rsidRPr="00DE62E6">
              <w:rPr>
                <w:rFonts w:ascii="Myriad Pro" w:hAnsi="Myriad Pro"/>
                <w:sz w:val="22"/>
                <w:szCs w:val="22"/>
              </w:rPr>
              <w:t>oard member</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Dr Tyrone Sutherland (represented by </w:t>
            </w:r>
            <w:r w:rsidRPr="00DE62E6">
              <w:rPr>
                <w:rFonts w:ascii="Myriad Pro" w:hAnsi="Myriad Pro"/>
                <w:sz w:val="22"/>
                <w:szCs w:val="22"/>
              </w:rPr>
              <w:t>Mr Glendell De Souza</w:t>
            </w:r>
            <w:r>
              <w:rPr>
                <w:rFonts w:ascii="Myriad Pro" w:hAnsi="Myriad Pro"/>
                <w:sz w:val="22"/>
                <w:szCs w:val="22"/>
              </w:rPr>
              <w:t>)</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Director, </w:t>
            </w:r>
            <w:r w:rsidRPr="00DE62E6">
              <w:rPr>
                <w:rFonts w:ascii="Myriad Pro" w:hAnsi="Myriad Pro"/>
                <w:sz w:val="22"/>
                <w:szCs w:val="22"/>
              </w:rPr>
              <w:t>Caribbean Meteorological Organizatio</w:t>
            </w:r>
            <w:r>
              <w:rPr>
                <w:rFonts w:ascii="Myriad Pro" w:hAnsi="Myriad Pro"/>
                <w:sz w:val="22"/>
                <w:szCs w:val="22"/>
              </w:rPr>
              <w:t>n (CMO), Trinidad and Tobago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Project </w:t>
            </w:r>
            <w:r>
              <w:rPr>
                <w:rFonts w:ascii="Myriad Pro" w:hAnsi="Myriad Pro"/>
                <w:sz w:val="22"/>
                <w:szCs w:val="22"/>
              </w:rPr>
              <w:t>B</w:t>
            </w:r>
            <w:r w:rsidRPr="00DE62E6">
              <w:rPr>
                <w:rFonts w:ascii="Myriad Pro" w:hAnsi="Myriad Pro"/>
                <w:sz w:val="22"/>
                <w:szCs w:val="22"/>
              </w:rPr>
              <w:t>oard member</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Mr Kenneth Jefferson (represented by </w:t>
            </w:r>
            <w:r w:rsidRPr="00DE62E6">
              <w:rPr>
                <w:rFonts w:ascii="Myriad Pro" w:hAnsi="Myriad Pro"/>
                <w:sz w:val="22"/>
                <w:szCs w:val="22"/>
              </w:rPr>
              <w:t>Mr McCleary Frederi</w:t>
            </w:r>
            <w:r>
              <w:rPr>
                <w:rFonts w:ascii="Myriad Pro" w:hAnsi="Myriad Pro"/>
                <w:sz w:val="22"/>
                <w:szCs w:val="22"/>
              </w:rPr>
              <w:t>c</w:t>
            </w:r>
            <w:r w:rsidRPr="00DE62E6">
              <w:rPr>
                <w:rFonts w:ascii="Myriad Pro" w:hAnsi="Myriad Pro"/>
                <w:sz w:val="22"/>
                <w:szCs w:val="22"/>
              </w:rPr>
              <w:t>k</w:t>
            </w:r>
            <w:r>
              <w:rPr>
                <w:rFonts w:ascii="Myriad Pro" w:hAnsi="Myriad Pro"/>
                <w:sz w:val="22"/>
                <w:szCs w:val="22"/>
              </w:rPr>
              <w:t>)</w:t>
            </w:r>
          </w:p>
          <w:p w:rsidR="00B41CE4" w:rsidRDefault="00B41CE4" w:rsidP="0071052D">
            <w:pPr>
              <w:rPr>
                <w:rFonts w:ascii="Myriad Pro" w:hAnsi="Myriad Pro"/>
                <w:sz w:val="22"/>
                <w:szCs w:val="22"/>
              </w:rPr>
            </w:pPr>
            <w:r>
              <w:rPr>
                <w:rFonts w:ascii="Myriad Pro" w:hAnsi="Myriad Pro"/>
                <w:sz w:val="22"/>
                <w:szCs w:val="22"/>
              </w:rPr>
              <w:t>TAO, Cayman Islands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B41CE4" w:rsidRPr="00DE62E6" w:rsidRDefault="00B41CE4" w:rsidP="0071052D">
            <w:pPr>
              <w:rPr>
                <w:rFonts w:ascii="Myriad Pro" w:hAnsi="Myriad Pro"/>
                <w:sz w:val="22"/>
                <w:szCs w:val="22"/>
              </w:rPr>
            </w:pPr>
            <w:r w:rsidRPr="00DE62E6">
              <w:rPr>
                <w:rFonts w:ascii="Myriad Pro" w:hAnsi="Myriad Pro"/>
                <w:sz w:val="22"/>
                <w:szCs w:val="22"/>
              </w:rPr>
              <w:t xml:space="preserve">Project </w:t>
            </w:r>
            <w:r>
              <w:rPr>
                <w:rFonts w:ascii="Myriad Pro" w:hAnsi="Myriad Pro"/>
                <w:sz w:val="22"/>
                <w:szCs w:val="22"/>
              </w:rPr>
              <w:t>B</w:t>
            </w:r>
            <w:r w:rsidRPr="00DE62E6">
              <w:rPr>
                <w:rFonts w:ascii="Myriad Pro" w:hAnsi="Myriad Pro"/>
                <w:sz w:val="22"/>
                <w:szCs w:val="22"/>
              </w:rPr>
              <w:t>oard member</w:t>
            </w:r>
            <w:r>
              <w:rPr>
                <w:rFonts w:ascii="Myriad Pro" w:hAnsi="Myriad Pro"/>
                <w:sz w:val="22"/>
                <w:szCs w:val="22"/>
              </w:rPr>
              <w:t xml:space="preserve"> (rotational)</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tcPr>
          <w:p w:rsidR="00B41CE4" w:rsidRDefault="00B41CE4" w:rsidP="0071052D">
            <w:pPr>
              <w:rPr>
                <w:rFonts w:ascii="Myriad Pro" w:hAnsi="Myriad Pro"/>
                <w:sz w:val="22"/>
                <w:szCs w:val="22"/>
              </w:rPr>
            </w:pPr>
            <w:r>
              <w:rPr>
                <w:rFonts w:ascii="Myriad Pro" w:hAnsi="Myriad Pro"/>
                <w:sz w:val="22"/>
                <w:szCs w:val="22"/>
              </w:rPr>
              <w:t>The Hon Sarah Wescot-Williams (represented by Mr Marc Arnold)</w:t>
            </w:r>
          </w:p>
          <w:p w:rsidR="00B41CE4" w:rsidRDefault="00B41CE4" w:rsidP="0071052D">
            <w:pPr>
              <w:rPr>
                <w:rFonts w:ascii="Myriad Pro" w:hAnsi="Myriad Pro"/>
                <w:sz w:val="22"/>
                <w:szCs w:val="22"/>
              </w:rPr>
            </w:pPr>
            <w:r>
              <w:rPr>
                <w:rFonts w:ascii="Myriad Pro" w:hAnsi="Myriad Pro"/>
                <w:sz w:val="22"/>
                <w:szCs w:val="22"/>
              </w:rPr>
              <w:t>Prime Minister and TAO, Sint Maarten</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B41CE4" w:rsidRPr="00DE62E6" w:rsidRDefault="00B41CE4" w:rsidP="0071052D">
            <w:pPr>
              <w:rPr>
                <w:rFonts w:ascii="Myriad Pro" w:hAnsi="Myriad Pro"/>
                <w:sz w:val="22"/>
                <w:szCs w:val="22"/>
              </w:rPr>
            </w:pPr>
            <w:r w:rsidRPr="00DE62E6">
              <w:rPr>
                <w:rFonts w:ascii="Myriad Pro" w:hAnsi="Myriad Pro"/>
                <w:sz w:val="22"/>
                <w:szCs w:val="22"/>
              </w:rPr>
              <w:t xml:space="preserve">Project </w:t>
            </w:r>
            <w:r>
              <w:rPr>
                <w:rFonts w:ascii="Myriad Pro" w:hAnsi="Myriad Pro"/>
                <w:sz w:val="22"/>
                <w:szCs w:val="22"/>
              </w:rPr>
              <w:t>B</w:t>
            </w:r>
            <w:r w:rsidRPr="00DE62E6">
              <w:rPr>
                <w:rFonts w:ascii="Myriad Pro" w:hAnsi="Myriad Pro"/>
                <w:sz w:val="22"/>
                <w:szCs w:val="22"/>
              </w:rPr>
              <w:t>oard member</w:t>
            </w:r>
            <w:r>
              <w:rPr>
                <w:rFonts w:ascii="Myriad Pro" w:hAnsi="Myriad Pro"/>
                <w:sz w:val="22"/>
                <w:szCs w:val="22"/>
              </w:rPr>
              <w:t xml:space="preserve"> (rotational)</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Ms Angela Greenaway (represented by </w:t>
            </w:r>
            <w:r w:rsidRPr="00DE62E6">
              <w:rPr>
                <w:rFonts w:ascii="Myriad Pro" w:hAnsi="Myriad Pro"/>
                <w:sz w:val="22"/>
                <w:szCs w:val="22"/>
              </w:rPr>
              <w:t>Mr Joseph Irish</w:t>
            </w:r>
            <w:r>
              <w:rPr>
                <w:rFonts w:ascii="Myriad Pro" w:hAnsi="Myriad Pro"/>
                <w:sz w:val="22"/>
                <w:szCs w:val="22"/>
              </w:rPr>
              <w:t>)</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TAO</w:t>
            </w:r>
            <w:r>
              <w:rPr>
                <w:rFonts w:ascii="Myriad Pro" w:hAnsi="Myriad Pro"/>
                <w:sz w:val="22"/>
                <w:szCs w:val="22"/>
              </w:rPr>
              <w:t>,</w:t>
            </w:r>
            <w:r w:rsidRPr="00DE62E6">
              <w:rPr>
                <w:rFonts w:ascii="Myriad Pro" w:hAnsi="Myriad Pro"/>
                <w:sz w:val="22"/>
                <w:szCs w:val="22"/>
              </w:rPr>
              <w:t xml:space="preserve"> Montserrat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Project </w:t>
            </w:r>
            <w:r>
              <w:rPr>
                <w:rFonts w:ascii="Myriad Pro" w:hAnsi="Myriad Pro"/>
                <w:sz w:val="22"/>
                <w:szCs w:val="22"/>
              </w:rPr>
              <w:t>B</w:t>
            </w:r>
            <w:r w:rsidRPr="00DE62E6">
              <w:rPr>
                <w:rFonts w:ascii="Myriad Pro" w:hAnsi="Myriad Pro"/>
                <w:sz w:val="22"/>
                <w:szCs w:val="22"/>
              </w:rPr>
              <w:t>oard member</w:t>
            </w:r>
            <w:r>
              <w:rPr>
                <w:rFonts w:ascii="Myriad Pro" w:hAnsi="Myriad Pro"/>
                <w:sz w:val="22"/>
                <w:szCs w:val="22"/>
              </w:rPr>
              <w:t xml:space="preserve"> (rotational)</w:t>
            </w:r>
          </w:p>
        </w:tc>
      </w:tr>
      <w:tr w:rsidR="00B41CE4" w:rsidRPr="00DE62E6" w:rsidTr="0071052D">
        <w:tc>
          <w:tcPr>
            <w:tcW w:w="18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Country Focal Point</w:t>
            </w: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Ms Melissa Meade</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Director, Department of </w:t>
            </w:r>
            <w:r w:rsidRPr="00DE62E6">
              <w:rPr>
                <w:rFonts w:ascii="Myriad Pro" w:hAnsi="Myriad Pro"/>
                <w:sz w:val="22"/>
                <w:szCs w:val="22"/>
              </w:rPr>
              <w:t>Disaster Manage</w:t>
            </w:r>
            <w:r>
              <w:rPr>
                <w:rFonts w:ascii="Myriad Pro" w:hAnsi="Myriad Pro"/>
                <w:sz w:val="22"/>
                <w:szCs w:val="22"/>
              </w:rPr>
              <w:t>ment (DDM),</w:t>
            </w:r>
            <w:r w:rsidRPr="00DE62E6">
              <w:rPr>
                <w:rFonts w:ascii="Myriad Pro" w:hAnsi="Myriad Pro"/>
                <w:sz w:val="22"/>
                <w:szCs w:val="22"/>
              </w:rPr>
              <w:t xml:space="preserve"> Anguilla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R3</w:t>
            </w:r>
            <w:r>
              <w:rPr>
                <w:rFonts w:ascii="Myriad Pro" w:hAnsi="Myriad Pro"/>
                <w:sz w:val="22"/>
                <w:szCs w:val="22"/>
              </w:rPr>
              <w:t>I</w:t>
            </w:r>
            <w:r w:rsidRPr="00DE62E6">
              <w:rPr>
                <w:rFonts w:ascii="Myriad Pro" w:hAnsi="Myriad Pro"/>
                <w:sz w:val="22"/>
                <w:szCs w:val="22"/>
              </w:rPr>
              <w:t xml:space="preserve"> </w:t>
            </w:r>
            <w:r>
              <w:rPr>
                <w:rFonts w:ascii="Myriad Pro" w:hAnsi="Myriad Pro"/>
                <w:sz w:val="22"/>
                <w:szCs w:val="22"/>
              </w:rPr>
              <w:t>f</w:t>
            </w:r>
            <w:r w:rsidRPr="00DE62E6">
              <w:rPr>
                <w:rFonts w:ascii="Myriad Pro" w:hAnsi="Myriad Pro"/>
                <w:sz w:val="22"/>
                <w:szCs w:val="22"/>
              </w:rPr>
              <w:t>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Jaime Donata</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Director, Crisis Management Office, </w:t>
            </w:r>
            <w:r w:rsidRPr="00DE62E6">
              <w:rPr>
                <w:rFonts w:ascii="Myriad Pro" w:hAnsi="Myriad Pro"/>
                <w:sz w:val="22"/>
                <w:szCs w:val="22"/>
              </w:rPr>
              <w:t xml:space="preserve">Aruba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t>R3I focal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Ms Ner</w:t>
            </w:r>
            <w:r>
              <w:rPr>
                <w:rFonts w:ascii="Myriad Pro" w:hAnsi="Myriad Pro"/>
                <w:sz w:val="22"/>
                <w:szCs w:val="22"/>
              </w:rPr>
              <w:t>eida</w:t>
            </w:r>
            <w:r w:rsidRPr="00DE62E6">
              <w:rPr>
                <w:rFonts w:ascii="Myriad Pro" w:hAnsi="Myriad Pro"/>
                <w:sz w:val="22"/>
                <w:szCs w:val="22"/>
              </w:rPr>
              <w:t xml:space="preserve"> Gonzalez</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Island Secretary</w:t>
            </w:r>
            <w:r>
              <w:rPr>
                <w:rFonts w:ascii="Myriad Pro" w:hAnsi="Myriad Pro"/>
                <w:sz w:val="22"/>
                <w:szCs w:val="22"/>
              </w:rPr>
              <w:t>,</w:t>
            </w:r>
            <w:r w:rsidRPr="00DE62E6">
              <w:rPr>
                <w:rFonts w:ascii="Myriad Pro" w:hAnsi="Myriad Pro"/>
                <w:sz w:val="22"/>
                <w:szCs w:val="22"/>
              </w:rPr>
              <w:t xml:space="preserve"> Bonaire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t>R3I focal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Ms Sharleen Da</w:t>
            </w:r>
            <w:r>
              <w:rPr>
                <w:rFonts w:ascii="Myriad Pro" w:hAnsi="Myriad Pro"/>
                <w:sz w:val="22"/>
                <w:szCs w:val="22"/>
              </w:rPr>
              <w:t>B</w:t>
            </w:r>
            <w:r w:rsidRPr="00DE62E6">
              <w:rPr>
                <w:rFonts w:ascii="Myriad Pro" w:hAnsi="Myriad Pro"/>
                <w:sz w:val="22"/>
                <w:szCs w:val="22"/>
              </w:rPr>
              <w:t>reo</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Director, Department of </w:t>
            </w:r>
            <w:r w:rsidRPr="00DE62E6">
              <w:rPr>
                <w:rFonts w:ascii="Myriad Pro" w:hAnsi="Myriad Pro"/>
                <w:sz w:val="22"/>
                <w:szCs w:val="22"/>
              </w:rPr>
              <w:t>Disaster Manage</w:t>
            </w:r>
            <w:r>
              <w:rPr>
                <w:rFonts w:ascii="Myriad Pro" w:hAnsi="Myriad Pro"/>
                <w:sz w:val="22"/>
                <w:szCs w:val="22"/>
              </w:rPr>
              <w:t>ment (DDM), BVI</w:t>
            </w:r>
            <w:r w:rsidRPr="00DE62E6">
              <w:rPr>
                <w:rFonts w:ascii="Myriad Pro" w:hAnsi="Myriad Pro"/>
                <w:sz w:val="22"/>
                <w:szCs w:val="22"/>
              </w:rPr>
              <w:t xml:space="preserve">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t>R3I focal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McCleary Frederi</w:t>
            </w:r>
            <w:r>
              <w:rPr>
                <w:rFonts w:ascii="Myriad Pro" w:hAnsi="Myriad Pro"/>
                <w:sz w:val="22"/>
                <w:szCs w:val="22"/>
              </w:rPr>
              <w:t>c</w:t>
            </w:r>
            <w:r w:rsidRPr="00DE62E6">
              <w:rPr>
                <w:rFonts w:ascii="Myriad Pro" w:hAnsi="Myriad Pro"/>
                <w:sz w:val="22"/>
                <w:szCs w:val="22"/>
              </w:rPr>
              <w:t>k</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Director, Hazard Management </w:t>
            </w:r>
            <w:r w:rsidRPr="00DE62E6">
              <w:rPr>
                <w:rFonts w:ascii="Myriad Pro" w:hAnsi="Myriad Pro"/>
                <w:sz w:val="22"/>
                <w:szCs w:val="22"/>
              </w:rPr>
              <w:t>Cayman Island</w:t>
            </w:r>
            <w:r>
              <w:rPr>
                <w:rFonts w:ascii="Myriad Pro" w:hAnsi="Myriad Pro"/>
                <w:sz w:val="22"/>
                <w:szCs w:val="22"/>
              </w:rPr>
              <w:t>s (HMCI), Cayman Islands</w:t>
            </w:r>
            <w:r w:rsidRPr="00DE62E6">
              <w:rPr>
                <w:rFonts w:ascii="Myriad Pro" w:hAnsi="Myriad Pro"/>
                <w:sz w:val="22"/>
                <w:szCs w:val="22"/>
              </w:rPr>
              <w:t xml:space="preserve">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t>R3I focal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Elvin Regina</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Disaster Manager</w:t>
            </w:r>
            <w:r>
              <w:rPr>
                <w:rFonts w:ascii="Myriad Pro" w:hAnsi="Myriad Pro"/>
                <w:sz w:val="22"/>
                <w:szCs w:val="22"/>
              </w:rPr>
              <w:t>/Fire Chief,</w:t>
            </w:r>
            <w:r w:rsidRPr="00DE62E6">
              <w:rPr>
                <w:rFonts w:ascii="Myriad Pro" w:hAnsi="Myriad Pro"/>
                <w:sz w:val="22"/>
                <w:szCs w:val="22"/>
              </w:rPr>
              <w:t xml:space="preserve"> </w:t>
            </w:r>
            <w:r>
              <w:rPr>
                <w:rFonts w:ascii="Myriad Pro" w:hAnsi="Myriad Pro"/>
                <w:sz w:val="22"/>
                <w:szCs w:val="22"/>
              </w:rPr>
              <w:t xml:space="preserve">Brandweer, </w:t>
            </w:r>
            <w:r w:rsidRPr="00DE62E6">
              <w:rPr>
                <w:rFonts w:ascii="Myriad Pro" w:hAnsi="Myriad Pro"/>
                <w:sz w:val="22"/>
                <w:szCs w:val="22"/>
              </w:rPr>
              <w:t xml:space="preserve">Curacao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t>R3I focal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Billy Darroux</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Director, </w:t>
            </w:r>
            <w:r w:rsidRPr="00DE62E6">
              <w:rPr>
                <w:rFonts w:ascii="Myriad Pro" w:hAnsi="Myriad Pro"/>
                <w:sz w:val="22"/>
                <w:szCs w:val="22"/>
              </w:rPr>
              <w:t>Disaster Manage</w:t>
            </w:r>
            <w:r>
              <w:rPr>
                <w:rFonts w:ascii="Myriad Pro" w:hAnsi="Myriad Pro"/>
                <w:sz w:val="22"/>
                <w:szCs w:val="22"/>
              </w:rPr>
              <w:t xml:space="preserve">ment Coordination </w:t>
            </w:r>
            <w:r>
              <w:rPr>
                <w:rFonts w:ascii="Myriad Pro" w:hAnsi="Myriad Pro"/>
                <w:sz w:val="22"/>
                <w:szCs w:val="22"/>
              </w:rPr>
              <w:lastRenderedPageBreak/>
              <w:t>Agency (DMCA),</w:t>
            </w:r>
            <w:r w:rsidRPr="00DE62E6">
              <w:rPr>
                <w:rFonts w:ascii="Myriad Pro" w:hAnsi="Myriad Pro"/>
                <w:sz w:val="22"/>
                <w:szCs w:val="22"/>
              </w:rPr>
              <w:t xml:space="preserve"> Montserrat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lastRenderedPageBreak/>
              <w:t>R3I focal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Mr </w:t>
            </w:r>
            <w:r>
              <w:rPr>
                <w:rFonts w:ascii="Myriad Pro" w:hAnsi="Myriad Pro"/>
                <w:sz w:val="22"/>
                <w:szCs w:val="22"/>
              </w:rPr>
              <w:t>Menno van der Velde</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Island Secretary, </w:t>
            </w:r>
            <w:r w:rsidRPr="00DE62E6">
              <w:rPr>
                <w:rFonts w:ascii="Myriad Pro" w:hAnsi="Myriad Pro"/>
                <w:sz w:val="22"/>
                <w:szCs w:val="22"/>
              </w:rPr>
              <w:t xml:space="preserve">Saba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t>R3I focal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Mr Jan Helmond (represented by </w:t>
            </w:r>
            <w:r w:rsidRPr="00DE62E6">
              <w:rPr>
                <w:rFonts w:ascii="Myriad Pro" w:hAnsi="Myriad Pro"/>
                <w:sz w:val="22"/>
                <w:szCs w:val="22"/>
              </w:rPr>
              <w:t>Mr Andre Benne</w:t>
            </w:r>
            <w:r>
              <w:rPr>
                <w:rFonts w:ascii="Myriad Pro" w:hAnsi="Myriad Pro"/>
                <w:sz w:val="22"/>
                <w:szCs w:val="22"/>
              </w:rPr>
              <w:t>t</w:t>
            </w:r>
            <w:r w:rsidRPr="00DE62E6">
              <w:rPr>
                <w:rFonts w:ascii="Myriad Pro" w:hAnsi="Myriad Pro"/>
                <w:sz w:val="22"/>
                <w:szCs w:val="22"/>
              </w:rPr>
              <w:t>t</w:t>
            </w:r>
            <w:r>
              <w:rPr>
                <w:rFonts w:ascii="Myriad Pro" w:hAnsi="Myriad Pro"/>
                <w:sz w:val="22"/>
                <w:szCs w:val="22"/>
              </w:rPr>
              <w:t>, Fire Chief)</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Island Secretary, </w:t>
            </w:r>
            <w:r w:rsidRPr="00DE62E6">
              <w:rPr>
                <w:rFonts w:ascii="Myriad Pro" w:hAnsi="Myriad Pro"/>
                <w:sz w:val="22"/>
                <w:szCs w:val="22"/>
              </w:rPr>
              <w:t xml:space="preserve">Sint Eustatius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t>R3I focal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Paul Martens</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Head, Section Disaster Management, Brandweer,</w:t>
            </w:r>
            <w:r w:rsidRPr="00DE62E6">
              <w:rPr>
                <w:rFonts w:ascii="Myriad Pro" w:hAnsi="Myriad Pro"/>
                <w:sz w:val="22"/>
                <w:szCs w:val="22"/>
              </w:rPr>
              <w:t xml:space="preserve"> Sint Maa</w:t>
            </w:r>
            <w:r>
              <w:rPr>
                <w:rFonts w:ascii="Myriad Pro" w:hAnsi="Myriad Pro"/>
                <w:sz w:val="22"/>
                <w:szCs w:val="22"/>
              </w:rPr>
              <w:t>r</w:t>
            </w:r>
            <w:r w:rsidRPr="00DE62E6">
              <w:rPr>
                <w:rFonts w:ascii="Myriad Pro" w:hAnsi="Myriad Pro"/>
                <w:sz w:val="22"/>
                <w:szCs w:val="22"/>
              </w:rPr>
              <w:t>ten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t>R3I focal point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Ms A</w:t>
            </w:r>
            <w:r>
              <w:rPr>
                <w:rFonts w:ascii="Myriad Pro" w:hAnsi="Myriad Pro"/>
                <w:sz w:val="22"/>
                <w:szCs w:val="22"/>
              </w:rPr>
              <w:t>l</w:t>
            </w:r>
            <w:r w:rsidRPr="00DE62E6">
              <w:rPr>
                <w:rFonts w:ascii="Myriad Pro" w:hAnsi="Myriad Pro"/>
                <w:sz w:val="22"/>
                <w:szCs w:val="22"/>
              </w:rPr>
              <w:t>lison Gordon</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Interim Director, Department of Disaster Management and Emergencies (DDME), </w:t>
            </w:r>
            <w:r w:rsidRPr="00DE62E6">
              <w:rPr>
                <w:rFonts w:ascii="Myriad Pro" w:hAnsi="Myriad Pro"/>
                <w:sz w:val="22"/>
                <w:szCs w:val="22"/>
              </w:rPr>
              <w:t xml:space="preserve">TCI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70449">
              <w:rPr>
                <w:rFonts w:ascii="Myriad Pro" w:hAnsi="Myriad Pro"/>
                <w:sz w:val="22"/>
                <w:szCs w:val="22"/>
              </w:rPr>
              <w:t>R3I focal point</w:t>
            </w:r>
          </w:p>
        </w:tc>
      </w:tr>
      <w:tr w:rsidR="00B41CE4" w:rsidRPr="00DE62E6" w:rsidTr="0071052D">
        <w:tc>
          <w:tcPr>
            <w:tcW w:w="18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Other instrumental </w:t>
            </w:r>
            <w:r>
              <w:rPr>
                <w:rFonts w:ascii="Myriad Pro" w:hAnsi="Myriad Pro"/>
                <w:sz w:val="22"/>
                <w:szCs w:val="22"/>
              </w:rPr>
              <w:t>OCT</w:t>
            </w:r>
            <w:r w:rsidRPr="00DE62E6">
              <w:rPr>
                <w:rFonts w:ascii="Myriad Pro" w:hAnsi="Myriad Pro"/>
                <w:sz w:val="22"/>
                <w:szCs w:val="22"/>
              </w:rPr>
              <w:t xml:space="preserve"> stakeholders</w:t>
            </w: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Dr Virginia C</w:t>
            </w:r>
            <w:r>
              <w:rPr>
                <w:rFonts w:ascii="Myriad Pro" w:hAnsi="Myriad Pro"/>
                <w:sz w:val="22"/>
                <w:szCs w:val="22"/>
              </w:rPr>
              <w:t>le</w:t>
            </w:r>
            <w:r w:rsidRPr="00DE62E6">
              <w:rPr>
                <w:rFonts w:ascii="Myriad Pro" w:hAnsi="Myriad Pro"/>
                <w:sz w:val="22"/>
                <w:szCs w:val="22"/>
              </w:rPr>
              <w:t>rveaux</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Deputy </w:t>
            </w:r>
            <w:r>
              <w:rPr>
                <w:rFonts w:ascii="Myriad Pro" w:hAnsi="Myriad Pro"/>
                <w:sz w:val="22"/>
                <w:szCs w:val="22"/>
              </w:rPr>
              <w:t>S</w:t>
            </w:r>
            <w:r w:rsidRPr="00DE62E6">
              <w:rPr>
                <w:rFonts w:ascii="Myriad Pro" w:hAnsi="Myriad Pro"/>
                <w:sz w:val="22"/>
                <w:szCs w:val="22"/>
              </w:rPr>
              <w:t xml:space="preserve">ecretary, Ministry </w:t>
            </w:r>
            <w:r>
              <w:rPr>
                <w:rFonts w:ascii="Myriad Pro" w:hAnsi="Myriad Pro"/>
                <w:sz w:val="22"/>
                <w:szCs w:val="22"/>
              </w:rPr>
              <w:t>o</w:t>
            </w:r>
            <w:r w:rsidRPr="00DE62E6">
              <w:rPr>
                <w:rFonts w:ascii="Myriad Pro" w:hAnsi="Myriad Pro"/>
                <w:sz w:val="22"/>
                <w:szCs w:val="22"/>
              </w:rPr>
              <w:t>f Government Support Services</w:t>
            </w:r>
            <w:r>
              <w:rPr>
                <w:rFonts w:ascii="Myriad Pro" w:hAnsi="Myriad Pro"/>
                <w:sz w:val="22"/>
                <w:szCs w:val="22"/>
              </w:rPr>
              <w:t>, TCI</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Oversight of disaster management</w:t>
            </w:r>
          </w:p>
        </w:tc>
      </w:tr>
      <w:tr w:rsidR="00B41CE4" w:rsidRPr="00DE62E6" w:rsidTr="0071052D">
        <w:trPr>
          <w:trHeight w:val="557"/>
        </w:trPr>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Damian Barker</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Communication</w:t>
            </w:r>
            <w:r>
              <w:rPr>
                <w:rFonts w:ascii="Myriad Pro" w:hAnsi="Myriad Pro"/>
                <w:sz w:val="22"/>
                <w:szCs w:val="22"/>
              </w:rPr>
              <w:t>s</w:t>
            </w:r>
            <w:r w:rsidRPr="00DE62E6">
              <w:rPr>
                <w:rFonts w:ascii="Myriad Pro" w:hAnsi="Myriad Pro"/>
                <w:sz w:val="22"/>
                <w:szCs w:val="22"/>
              </w:rPr>
              <w:t xml:space="preserve"> </w:t>
            </w:r>
            <w:r>
              <w:rPr>
                <w:rFonts w:ascii="Myriad Pro" w:hAnsi="Myriad Pro"/>
                <w:sz w:val="22"/>
                <w:szCs w:val="22"/>
              </w:rPr>
              <w:t>O</w:t>
            </w:r>
            <w:r w:rsidRPr="00DE62E6">
              <w:rPr>
                <w:rFonts w:ascii="Myriad Pro" w:hAnsi="Myriad Pro"/>
                <w:sz w:val="22"/>
                <w:szCs w:val="22"/>
              </w:rPr>
              <w:t>fficer</w:t>
            </w:r>
            <w:r>
              <w:rPr>
                <w:rFonts w:ascii="Myriad Pro" w:hAnsi="Myriad Pro"/>
                <w:sz w:val="22"/>
                <w:szCs w:val="22"/>
              </w:rPr>
              <w:t>, DDM, Anguilla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Expertise</w:t>
            </w:r>
            <w:r>
              <w:rPr>
                <w:rFonts w:ascii="Myriad Pro" w:hAnsi="Myriad Pro"/>
                <w:sz w:val="22"/>
                <w:szCs w:val="22"/>
              </w:rPr>
              <w:t>:</w:t>
            </w:r>
            <w:r w:rsidRPr="00DE62E6">
              <w:rPr>
                <w:rFonts w:ascii="Myriad Pro" w:hAnsi="Myriad Pro"/>
                <w:sz w:val="22"/>
                <w:szCs w:val="22"/>
              </w:rPr>
              <w:t xml:space="preserve"> early warning system</w:t>
            </w:r>
            <w:r>
              <w:rPr>
                <w:rFonts w:ascii="Myriad Pro" w:hAnsi="Myriad Pro"/>
                <w:sz w:val="22"/>
                <w:szCs w:val="22"/>
              </w:rPr>
              <w:t>s</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Ms Garymar Rivera</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Senior Technical Planning Manager, DDM, BVI</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Default="00B41CE4" w:rsidP="0071052D">
            <w:pPr>
              <w:rPr>
                <w:rFonts w:ascii="Myriad Pro" w:hAnsi="Myriad Pro"/>
                <w:sz w:val="22"/>
                <w:szCs w:val="22"/>
              </w:rPr>
            </w:pPr>
            <w:r>
              <w:rPr>
                <w:rFonts w:ascii="Myriad Pro" w:hAnsi="Myriad Pro"/>
                <w:sz w:val="22"/>
                <w:szCs w:val="22"/>
              </w:rPr>
              <w:t>GIS expertise</w:t>
            </w:r>
          </w:p>
          <w:p w:rsidR="00B41CE4" w:rsidRPr="00DE62E6" w:rsidRDefault="00B41CE4" w:rsidP="0071052D">
            <w:r>
              <w:rPr>
                <w:rFonts w:ascii="Myriad Pro" w:hAnsi="Myriad Pro"/>
                <w:sz w:val="22"/>
                <w:szCs w:val="22"/>
              </w:rPr>
              <w:t>Spanish translation support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Dale Lake</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Communication</w:t>
            </w:r>
            <w:r>
              <w:rPr>
                <w:rFonts w:ascii="Myriad Pro" w:hAnsi="Myriad Pro"/>
                <w:sz w:val="22"/>
                <w:szCs w:val="22"/>
              </w:rPr>
              <w:t>s</w:t>
            </w:r>
            <w:r w:rsidRPr="00DE62E6">
              <w:rPr>
                <w:rFonts w:ascii="Myriad Pro" w:hAnsi="Myriad Pro"/>
                <w:sz w:val="22"/>
                <w:szCs w:val="22"/>
              </w:rPr>
              <w:t xml:space="preserve"> </w:t>
            </w:r>
            <w:r>
              <w:rPr>
                <w:rFonts w:ascii="Myriad Pro" w:hAnsi="Myriad Pro"/>
                <w:sz w:val="22"/>
                <w:szCs w:val="22"/>
              </w:rPr>
              <w:t>O</w:t>
            </w:r>
            <w:r w:rsidRPr="00DE62E6">
              <w:rPr>
                <w:rFonts w:ascii="Myriad Pro" w:hAnsi="Myriad Pro"/>
                <w:sz w:val="22"/>
                <w:szCs w:val="22"/>
              </w:rPr>
              <w:t>fficer</w:t>
            </w:r>
            <w:r>
              <w:rPr>
                <w:rFonts w:ascii="Myriad Pro" w:hAnsi="Myriad Pro"/>
                <w:sz w:val="22"/>
                <w:szCs w:val="22"/>
              </w:rPr>
              <w:t xml:space="preserve">, DDM, </w:t>
            </w:r>
            <w:r w:rsidRPr="00DE62E6">
              <w:rPr>
                <w:rFonts w:ascii="Myriad Pro" w:hAnsi="Myriad Pro"/>
                <w:sz w:val="22"/>
                <w:szCs w:val="22"/>
              </w:rPr>
              <w:t xml:space="preserve">BVI </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B41CE4" w:rsidRPr="00DE62E6" w:rsidRDefault="00B41CE4" w:rsidP="0071052D">
            <w:pPr>
              <w:rPr>
                <w:rFonts w:ascii="Myriad Pro" w:eastAsiaTheme="minorHAnsi" w:hAnsi="Myriad Pro" w:cs="Calibri"/>
                <w:sz w:val="22"/>
                <w:szCs w:val="22"/>
              </w:rPr>
            </w:pPr>
            <w:r>
              <w:rPr>
                <w:rFonts w:ascii="Myriad Pro" w:eastAsiaTheme="minorHAnsi" w:hAnsi="Myriad Pro" w:cs="Calibri"/>
                <w:sz w:val="22"/>
                <w:szCs w:val="22"/>
              </w:rPr>
              <w:t>Expertise: emergency telecommunications</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Lee Madison</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Deputy Director of Operations, HMCI, Cayman Islands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B41CE4" w:rsidRPr="00DE62E6" w:rsidRDefault="00B41CE4" w:rsidP="0071052D">
            <w:pPr>
              <w:rPr>
                <w:rFonts w:ascii="Myriad Pro" w:eastAsiaTheme="minorHAnsi" w:hAnsi="Myriad Pro" w:cs="Calibri"/>
                <w:sz w:val="22"/>
                <w:szCs w:val="22"/>
              </w:rPr>
            </w:pPr>
            <w:r>
              <w:rPr>
                <w:rFonts w:ascii="Myriad Pro" w:eastAsiaTheme="minorHAnsi" w:hAnsi="Myriad Pro" w:cs="Calibri"/>
                <w:sz w:val="22"/>
                <w:szCs w:val="22"/>
              </w:rPr>
              <w:t>Expertise: emergency telecommunications</w:t>
            </w:r>
          </w:p>
        </w:tc>
      </w:tr>
      <w:tr w:rsidR="00B41CE4" w:rsidRPr="00DE62E6" w:rsidTr="0071052D">
        <w:tc>
          <w:tcPr>
            <w:tcW w:w="18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UNDP R3</w:t>
            </w:r>
            <w:r>
              <w:rPr>
                <w:rFonts w:ascii="Myriad Pro" w:hAnsi="Myriad Pro"/>
                <w:sz w:val="22"/>
                <w:szCs w:val="22"/>
              </w:rPr>
              <w:t>I</w:t>
            </w:r>
            <w:r w:rsidRPr="00DE62E6">
              <w:rPr>
                <w:rFonts w:ascii="Myriad Pro" w:hAnsi="Myriad Pro"/>
                <w:sz w:val="22"/>
                <w:szCs w:val="22"/>
              </w:rPr>
              <w:t xml:space="preserve"> </w:t>
            </w:r>
            <w:r>
              <w:rPr>
                <w:rFonts w:ascii="Myriad Pro" w:hAnsi="Myriad Pro"/>
                <w:sz w:val="22"/>
                <w:szCs w:val="22"/>
              </w:rPr>
              <w:t>t</w:t>
            </w:r>
            <w:r w:rsidRPr="00DE62E6">
              <w:rPr>
                <w:rFonts w:ascii="Myriad Pro" w:hAnsi="Myriad Pro"/>
                <w:sz w:val="22"/>
                <w:szCs w:val="22"/>
              </w:rPr>
              <w:t>eam</w:t>
            </w: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Ian King</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Programme Manager, Disaster Risk Reduction, </w:t>
            </w:r>
            <w:r w:rsidRPr="00DE62E6">
              <w:rPr>
                <w:rFonts w:ascii="Myriad Pro" w:hAnsi="Myriad Pro"/>
                <w:sz w:val="22"/>
                <w:szCs w:val="22"/>
              </w:rPr>
              <w:t>UNDP</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Programme management and oversight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Alexandre Vacher</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R3I Project Coordinator, </w:t>
            </w:r>
            <w:r w:rsidRPr="00DE62E6">
              <w:rPr>
                <w:rFonts w:ascii="Myriad Pro" w:hAnsi="Myriad Pro"/>
                <w:sz w:val="22"/>
                <w:szCs w:val="22"/>
              </w:rPr>
              <w:t xml:space="preserve">UNDP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R3I implementation </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Ms Danielle Evanson</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R3I Project Officer, </w:t>
            </w:r>
            <w:r w:rsidRPr="00DE62E6">
              <w:rPr>
                <w:rFonts w:ascii="Myriad Pro" w:hAnsi="Myriad Pro"/>
                <w:sz w:val="22"/>
                <w:szCs w:val="22"/>
              </w:rPr>
              <w:t xml:space="preserve">UNDP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R3I implementation</w:t>
            </w:r>
          </w:p>
        </w:tc>
      </w:tr>
      <w:tr w:rsidR="00B41CE4" w:rsidRPr="00DE62E6" w:rsidTr="0071052D">
        <w:tc>
          <w:tcPr>
            <w:tcW w:w="18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Some key contractors and </w:t>
            </w:r>
            <w:r>
              <w:rPr>
                <w:rFonts w:ascii="Myriad Pro" w:hAnsi="Myriad Pro"/>
                <w:sz w:val="22"/>
                <w:szCs w:val="22"/>
              </w:rPr>
              <w:t>e</w:t>
            </w:r>
            <w:r w:rsidRPr="00DE62E6">
              <w:rPr>
                <w:rFonts w:ascii="Myriad Pro" w:hAnsi="Myriad Pro"/>
                <w:sz w:val="22"/>
                <w:szCs w:val="22"/>
              </w:rPr>
              <w:t>xpert</w:t>
            </w:r>
            <w:r>
              <w:rPr>
                <w:rFonts w:ascii="Myriad Pro" w:hAnsi="Myriad Pro"/>
                <w:sz w:val="22"/>
                <w:szCs w:val="22"/>
              </w:rPr>
              <w:t>s</w:t>
            </w: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924247" w:rsidRDefault="00B41CE4" w:rsidP="0071052D">
            <w:pPr>
              <w:rPr>
                <w:rFonts w:ascii="Myriad Pro" w:eastAsiaTheme="minorHAnsi" w:hAnsi="Myriad Pro" w:cs="Calibri"/>
                <w:sz w:val="22"/>
                <w:szCs w:val="22"/>
              </w:rPr>
            </w:pPr>
            <w:r w:rsidRPr="00924247">
              <w:rPr>
                <w:rFonts w:ascii="Myriad Pro" w:hAnsi="Myriad Pro"/>
                <w:sz w:val="22"/>
                <w:szCs w:val="22"/>
              </w:rPr>
              <w:t>Prof Zoran Vojinovic</w:t>
            </w:r>
          </w:p>
          <w:p w:rsidR="00B41CE4" w:rsidRPr="00924247" w:rsidRDefault="00B41CE4" w:rsidP="0071052D">
            <w:pPr>
              <w:rPr>
                <w:rFonts w:ascii="Myriad Pro" w:eastAsiaTheme="minorHAnsi" w:hAnsi="Myriad Pro" w:cs="Calibri"/>
                <w:sz w:val="22"/>
                <w:szCs w:val="22"/>
              </w:rPr>
            </w:pPr>
            <w:r w:rsidRPr="00924247">
              <w:rPr>
                <w:rFonts w:ascii="Myriad Pro" w:hAnsi="Myriad Pro"/>
                <w:sz w:val="22"/>
                <w:szCs w:val="22"/>
              </w:rPr>
              <w:t xml:space="preserve">UNESCO-IHE </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Consultant/Team Leader: f</w:t>
            </w:r>
            <w:r w:rsidRPr="00DE62E6">
              <w:rPr>
                <w:rFonts w:ascii="Myriad Pro" w:hAnsi="Myriad Pro"/>
                <w:sz w:val="22"/>
                <w:szCs w:val="22"/>
              </w:rPr>
              <w:t xml:space="preserve">lood modeling </w:t>
            </w:r>
            <w:r>
              <w:rPr>
                <w:rFonts w:ascii="Myriad Pro" w:hAnsi="Myriad Pro"/>
                <w:sz w:val="22"/>
                <w:szCs w:val="22"/>
              </w:rPr>
              <w:t>and mapping</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Art Botterell</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Consultant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Expertise</w:t>
            </w:r>
            <w:r>
              <w:rPr>
                <w:rFonts w:ascii="Myriad Pro" w:hAnsi="Myriad Pro"/>
                <w:sz w:val="22"/>
                <w:szCs w:val="22"/>
              </w:rPr>
              <w:t>:</w:t>
            </w:r>
            <w:r w:rsidRPr="00DE62E6">
              <w:rPr>
                <w:rFonts w:ascii="Myriad Pro" w:hAnsi="Myriad Pro"/>
                <w:sz w:val="22"/>
                <w:szCs w:val="22"/>
              </w:rPr>
              <w:t xml:space="preserve"> early warning system</w:t>
            </w:r>
            <w:r>
              <w:rPr>
                <w:rFonts w:ascii="Myriad Pro" w:hAnsi="Myriad Pro"/>
                <w:sz w:val="22"/>
                <w:szCs w:val="22"/>
              </w:rPr>
              <w:t>s and telecommunication</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Dr </w:t>
            </w:r>
            <w:r>
              <w:rPr>
                <w:rFonts w:ascii="Myriad Pro" w:hAnsi="Myriad Pro"/>
                <w:sz w:val="22"/>
                <w:szCs w:val="22"/>
              </w:rPr>
              <w:t>J</w:t>
            </w:r>
            <w:r w:rsidRPr="00DE62E6">
              <w:rPr>
                <w:rFonts w:ascii="Myriad Pro" w:hAnsi="Myriad Pro"/>
                <w:sz w:val="22"/>
                <w:szCs w:val="22"/>
              </w:rPr>
              <w:t>ames Joyce</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U</w:t>
            </w:r>
            <w:r w:rsidRPr="00DE62E6">
              <w:rPr>
                <w:rFonts w:ascii="Myriad Pro" w:hAnsi="Myriad Pro"/>
                <w:sz w:val="22"/>
                <w:szCs w:val="22"/>
              </w:rPr>
              <w:t>niversity</w:t>
            </w:r>
            <w:r>
              <w:rPr>
                <w:rFonts w:ascii="Myriad Pro" w:hAnsi="Myriad Pro"/>
                <w:sz w:val="22"/>
                <w:szCs w:val="22"/>
              </w:rPr>
              <w:t xml:space="preserve"> of Puerto Rico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Expertise</w:t>
            </w:r>
            <w:r>
              <w:rPr>
                <w:rFonts w:ascii="Myriad Pro" w:hAnsi="Myriad Pro"/>
                <w:sz w:val="22"/>
                <w:szCs w:val="22"/>
              </w:rPr>
              <w:t>: geological hazards</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lang w:val="es-VE"/>
              </w:rPr>
            </w:pPr>
            <w:r w:rsidRPr="00DE62E6">
              <w:rPr>
                <w:rFonts w:ascii="Myriad Pro" w:hAnsi="Myriad Pro"/>
                <w:sz w:val="22"/>
                <w:szCs w:val="22"/>
                <w:lang w:val="es-VE"/>
              </w:rPr>
              <w:t>Dr Aurelio Mercado</w:t>
            </w:r>
          </w:p>
          <w:p w:rsidR="00B41CE4" w:rsidRPr="00DE62E6" w:rsidRDefault="00B41CE4" w:rsidP="0071052D">
            <w:pPr>
              <w:rPr>
                <w:rFonts w:ascii="Myriad Pro" w:eastAsiaTheme="minorHAnsi" w:hAnsi="Myriad Pro" w:cs="Calibri"/>
                <w:sz w:val="22"/>
                <w:szCs w:val="22"/>
                <w:lang w:val="es-VE"/>
              </w:rPr>
            </w:pPr>
            <w:r>
              <w:rPr>
                <w:rFonts w:ascii="Myriad Pro" w:hAnsi="Myriad Pro"/>
                <w:sz w:val="22"/>
                <w:szCs w:val="22"/>
              </w:rPr>
              <w:t>U</w:t>
            </w:r>
            <w:r w:rsidRPr="00DE62E6">
              <w:rPr>
                <w:rFonts w:ascii="Myriad Pro" w:hAnsi="Myriad Pro"/>
                <w:sz w:val="22"/>
                <w:szCs w:val="22"/>
              </w:rPr>
              <w:t>niversity</w:t>
            </w:r>
            <w:r>
              <w:rPr>
                <w:rFonts w:ascii="Myriad Pro" w:hAnsi="Myriad Pro"/>
                <w:sz w:val="22"/>
                <w:szCs w:val="22"/>
              </w:rPr>
              <w:t xml:space="preserve"> of Puerto Rico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Expertise</w:t>
            </w:r>
            <w:r>
              <w:rPr>
                <w:rFonts w:ascii="Myriad Pro" w:hAnsi="Myriad Pro"/>
                <w:sz w:val="22"/>
                <w:szCs w:val="22"/>
              </w:rPr>
              <w:t>:</w:t>
            </w:r>
            <w:r w:rsidRPr="00DE62E6">
              <w:rPr>
                <w:rFonts w:ascii="Myriad Pro" w:hAnsi="Myriad Pro"/>
                <w:sz w:val="22"/>
                <w:szCs w:val="22"/>
              </w:rPr>
              <w:t xml:space="preserve"> </w:t>
            </w:r>
            <w:r>
              <w:rPr>
                <w:rFonts w:ascii="Myriad Pro" w:hAnsi="Myriad Pro"/>
                <w:sz w:val="22"/>
                <w:szCs w:val="22"/>
              </w:rPr>
              <w:t>c</w:t>
            </w:r>
            <w:r w:rsidRPr="00DE62E6">
              <w:rPr>
                <w:rFonts w:ascii="Myriad Pro" w:hAnsi="Myriad Pro"/>
                <w:sz w:val="22"/>
                <w:szCs w:val="22"/>
              </w:rPr>
              <w:t>oastal hazard</w:t>
            </w:r>
            <w:r>
              <w:rPr>
                <w:rFonts w:ascii="Myriad Pro" w:hAnsi="Myriad Pro"/>
                <w:sz w:val="22"/>
                <w:szCs w:val="22"/>
              </w:rPr>
              <w:t>s</w:t>
            </w:r>
            <w:r w:rsidRPr="00DE62E6">
              <w:rPr>
                <w:rFonts w:ascii="Myriad Pro" w:hAnsi="Myriad Pro"/>
                <w:sz w:val="22"/>
                <w:szCs w:val="22"/>
              </w:rPr>
              <w:t xml:space="preserve"> modeling </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Ms Silvia Grava</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GESP</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Consultant/Team Leader: GIS, hazard mapping and vulnerability assessment </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Prof</w:t>
            </w:r>
            <w:r w:rsidRPr="00DE62E6">
              <w:rPr>
                <w:rFonts w:ascii="Myriad Pro" w:hAnsi="Myriad Pro"/>
                <w:sz w:val="22"/>
                <w:szCs w:val="22"/>
              </w:rPr>
              <w:t xml:space="preserve"> Jacob Opadeyi</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University of the West Indies (</w:t>
            </w:r>
            <w:r w:rsidRPr="00DE62E6">
              <w:rPr>
                <w:rFonts w:ascii="Myriad Pro" w:hAnsi="Myriad Pro"/>
                <w:sz w:val="22"/>
                <w:szCs w:val="22"/>
              </w:rPr>
              <w:t>UWI</w:t>
            </w:r>
            <w:r>
              <w:rPr>
                <w:rFonts w:ascii="Myriad Pro" w:hAnsi="Myriad Pro"/>
                <w:sz w:val="22"/>
                <w:szCs w:val="22"/>
              </w:rPr>
              <w:t>), St Augustine Campus, Trinidad and Tobago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Consultant: GIS, HM and VA</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D</w:t>
            </w:r>
            <w:r w:rsidRPr="00DE62E6">
              <w:rPr>
                <w:rFonts w:ascii="Myriad Pro" w:hAnsi="Myriad Pro"/>
                <w:sz w:val="22"/>
                <w:szCs w:val="22"/>
              </w:rPr>
              <w:t>r David Smith</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S</w:t>
            </w:r>
            <w:r>
              <w:rPr>
                <w:rFonts w:ascii="Myriad Pro" w:hAnsi="Myriad Pro"/>
                <w:sz w:val="22"/>
                <w:szCs w:val="22"/>
              </w:rPr>
              <w:t>mith Warner International Ltd (SWIL), Jamaica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Consultant/Team Leader: </w:t>
            </w:r>
            <w:r w:rsidRPr="00DE62E6">
              <w:rPr>
                <w:rFonts w:ascii="Myriad Pro" w:hAnsi="Myriad Pro"/>
                <w:sz w:val="22"/>
                <w:szCs w:val="22"/>
              </w:rPr>
              <w:t>coastal hazard  modeling in BVI</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Philip Warner</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SWIL</w:t>
            </w:r>
            <w:r>
              <w:rPr>
                <w:rFonts w:ascii="Myriad Pro" w:hAnsi="Myriad Pro"/>
                <w:sz w:val="22"/>
                <w:szCs w:val="22"/>
              </w:rPr>
              <w:t>, Canada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Consultant: </w:t>
            </w:r>
            <w:r w:rsidRPr="00DE62E6">
              <w:rPr>
                <w:rFonts w:ascii="Myriad Pro" w:hAnsi="Myriad Pro"/>
                <w:sz w:val="22"/>
                <w:szCs w:val="22"/>
              </w:rPr>
              <w:t>coastal hazard  modeling in BVI</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Ms Kathleen Imhoff</w:t>
            </w:r>
          </w:p>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Baastel</w:t>
            </w:r>
            <w:r>
              <w:rPr>
                <w:rFonts w:ascii="Myriad Pro" w:hAnsi="Myriad Pro"/>
                <w:sz w:val="22"/>
                <w:szCs w:val="22"/>
              </w:rPr>
              <w:t xml:space="preserve"> Ltée/</w:t>
            </w:r>
            <w:r w:rsidRPr="00DE62E6">
              <w:rPr>
                <w:rFonts w:ascii="Myriad Pro" w:hAnsi="Myriad Pro"/>
                <w:sz w:val="22"/>
                <w:szCs w:val="22"/>
              </w:rPr>
              <w:t>ASI</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Consultant/Team Leader:  </w:t>
            </w:r>
            <w:r w:rsidRPr="00DE62E6">
              <w:rPr>
                <w:rFonts w:ascii="Myriad Pro" w:hAnsi="Myriad Pro"/>
                <w:sz w:val="22"/>
                <w:szCs w:val="22"/>
              </w:rPr>
              <w:t xml:space="preserve">EWS </w:t>
            </w:r>
            <w:r>
              <w:rPr>
                <w:rFonts w:ascii="Myriad Pro" w:hAnsi="Myriad Pro"/>
                <w:sz w:val="22"/>
                <w:szCs w:val="22"/>
              </w:rPr>
              <w:t>(L</w:t>
            </w:r>
            <w:r w:rsidRPr="00DE62E6">
              <w:rPr>
                <w:rFonts w:ascii="Myriad Pro" w:hAnsi="Myriad Pro"/>
                <w:sz w:val="22"/>
                <w:szCs w:val="22"/>
              </w:rPr>
              <w:t>ot</w:t>
            </w:r>
            <w:r>
              <w:rPr>
                <w:rFonts w:ascii="Myriad Pro" w:hAnsi="Myriad Pro"/>
                <w:sz w:val="22"/>
                <w:szCs w:val="22"/>
              </w:rPr>
              <w:t xml:space="preserve"> </w:t>
            </w:r>
            <w:r w:rsidRPr="00DE62E6">
              <w:rPr>
                <w:rFonts w:ascii="Myriad Pro" w:hAnsi="Myriad Pro"/>
                <w:sz w:val="22"/>
                <w:szCs w:val="22"/>
              </w:rPr>
              <w:t>1</w:t>
            </w:r>
            <w:r>
              <w:rPr>
                <w:rFonts w:ascii="Myriad Pro" w:hAnsi="Myriad Pro"/>
                <w:sz w:val="22"/>
                <w:szCs w:val="22"/>
              </w:rPr>
              <w:t>)</w:t>
            </w:r>
            <w:r w:rsidRPr="00DE62E6">
              <w:rPr>
                <w:rFonts w:ascii="Myriad Pro" w:hAnsi="Myriad Pro"/>
                <w:sz w:val="22"/>
                <w:szCs w:val="22"/>
              </w:rPr>
              <w:t xml:space="preserve"> </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Evan Green</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Partner, </w:t>
            </w:r>
            <w:r w:rsidRPr="00DE62E6">
              <w:rPr>
                <w:rFonts w:ascii="Myriad Pro" w:hAnsi="Myriad Pro"/>
                <w:sz w:val="22"/>
                <w:szCs w:val="22"/>
              </w:rPr>
              <w:t>Baastel</w:t>
            </w:r>
            <w:r>
              <w:rPr>
                <w:rFonts w:ascii="Myriad Pro" w:hAnsi="Myriad Pro"/>
                <w:sz w:val="22"/>
                <w:szCs w:val="22"/>
              </w:rPr>
              <w:t xml:space="preserve"> Ltée</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B41CE4" w:rsidRPr="00DE62E6" w:rsidRDefault="00B41CE4" w:rsidP="0071052D">
            <w:pPr>
              <w:rPr>
                <w:rFonts w:ascii="Myriad Pro" w:eastAsiaTheme="minorHAnsi" w:hAnsi="Myriad Pro" w:cs="Calibri"/>
                <w:sz w:val="22"/>
                <w:szCs w:val="22"/>
              </w:rPr>
            </w:pPr>
            <w:r>
              <w:rPr>
                <w:rFonts w:ascii="Myriad Pro" w:eastAsiaTheme="minorHAnsi" w:hAnsi="Myriad Pro" w:cs="Calibri"/>
                <w:sz w:val="22"/>
                <w:szCs w:val="22"/>
              </w:rPr>
              <w:t>Project oversight: EWS (Lot 1)</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Efraim Petel</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Alerting Solutions Inc (</w:t>
            </w:r>
            <w:r w:rsidRPr="00DE62E6">
              <w:rPr>
                <w:rFonts w:ascii="Myriad Pro" w:hAnsi="Myriad Pro"/>
                <w:sz w:val="22"/>
                <w:szCs w:val="22"/>
              </w:rPr>
              <w:t>ASI</w:t>
            </w:r>
            <w:r>
              <w:rPr>
                <w:rFonts w:ascii="Myriad Pro" w:hAnsi="Myriad Pro"/>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Consultant/Team Leader:  </w:t>
            </w:r>
            <w:r w:rsidRPr="00DE62E6">
              <w:rPr>
                <w:rFonts w:ascii="Myriad Pro" w:hAnsi="Myriad Pro"/>
                <w:sz w:val="22"/>
                <w:szCs w:val="22"/>
              </w:rPr>
              <w:t xml:space="preserve">EWS </w:t>
            </w:r>
            <w:r>
              <w:rPr>
                <w:rFonts w:ascii="Myriad Pro" w:hAnsi="Myriad Pro"/>
                <w:sz w:val="22"/>
                <w:szCs w:val="22"/>
              </w:rPr>
              <w:t>(L</w:t>
            </w:r>
            <w:r w:rsidRPr="00DE62E6">
              <w:rPr>
                <w:rFonts w:ascii="Myriad Pro" w:hAnsi="Myriad Pro"/>
                <w:sz w:val="22"/>
                <w:szCs w:val="22"/>
              </w:rPr>
              <w:t>ot2</w:t>
            </w:r>
            <w:r>
              <w:rPr>
                <w:rFonts w:ascii="Myriad Pro" w:hAnsi="Myriad Pro"/>
                <w:sz w:val="22"/>
                <w:szCs w:val="22"/>
              </w:rPr>
              <w:t>)</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Mr Ron Mobley</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Chief Operations Officer, Caribbean Emergency Responders Training Academy (</w:t>
            </w:r>
            <w:r w:rsidRPr="00DE62E6">
              <w:rPr>
                <w:rFonts w:ascii="Myriad Pro" w:hAnsi="Myriad Pro"/>
                <w:sz w:val="22"/>
                <w:szCs w:val="22"/>
              </w:rPr>
              <w:t>CERTA</w:t>
            </w:r>
            <w:r>
              <w:rPr>
                <w:rFonts w:ascii="Myriad Pro" w:hAnsi="Myriad Pro"/>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Consultant/Team Leader: search and rescue</w:t>
            </w:r>
          </w:p>
        </w:tc>
      </w:tr>
      <w:tr w:rsidR="00B41CE4" w:rsidRPr="00DE62E6" w:rsidTr="0071052D">
        <w:tc>
          <w:tcPr>
            <w:tcW w:w="1818" w:type="dxa"/>
            <w:vMerge/>
            <w:tcBorders>
              <w:top w:val="nil"/>
              <w:left w:val="single" w:sz="8" w:space="0" w:color="auto"/>
              <w:bottom w:val="single" w:sz="8" w:space="0" w:color="auto"/>
              <w:right w:val="single" w:sz="8" w:space="0" w:color="auto"/>
            </w:tcBorders>
            <w:vAlign w:val="center"/>
            <w:hideMark/>
          </w:tcPr>
          <w:p w:rsidR="00B41CE4" w:rsidRPr="00DE62E6" w:rsidRDefault="00B41CE4" w:rsidP="0071052D">
            <w:pPr>
              <w:rPr>
                <w:rFonts w:ascii="Myriad Pro" w:eastAsiaTheme="minorHAnsi" w:hAnsi="Myriad Pro" w:cs="Calibri"/>
                <w:sz w:val="22"/>
                <w:szCs w:val="22"/>
              </w:rPr>
            </w:pPr>
          </w:p>
        </w:tc>
        <w:tc>
          <w:tcPr>
            <w:tcW w:w="4566"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sidRPr="00DE62E6">
              <w:rPr>
                <w:rFonts w:ascii="Myriad Pro" w:hAnsi="Myriad Pro"/>
                <w:sz w:val="22"/>
                <w:szCs w:val="22"/>
              </w:rPr>
              <w:t xml:space="preserve">Mr </w:t>
            </w:r>
            <w:r>
              <w:rPr>
                <w:rFonts w:ascii="Myriad Pro" w:hAnsi="Myriad Pro"/>
                <w:sz w:val="22"/>
                <w:szCs w:val="22"/>
              </w:rPr>
              <w:t>D</w:t>
            </w:r>
            <w:r w:rsidRPr="00DE62E6">
              <w:rPr>
                <w:rFonts w:ascii="Myriad Pro" w:hAnsi="Myriad Pro"/>
                <w:sz w:val="22"/>
                <w:szCs w:val="22"/>
              </w:rPr>
              <w:t>wayne Strawn</w:t>
            </w:r>
          </w:p>
          <w:p w:rsidR="00B41CE4" w:rsidRPr="00DE62E6" w:rsidRDefault="00B41CE4" w:rsidP="0071052D">
            <w:pPr>
              <w:rPr>
                <w:rFonts w:ascii="Myriad Pro" w:eastAsiaTheme="minorHAnsi" w:hAnsi="Myriad Pro" w:cs="Calibri"/>
                <w:sz w:val="22"/>
                <w:szCs w:val="22"/>
              </w:rPr>
            </w:pPr>
            <w:r>
              <w:rPr>
                <w:rFonts w:ascii="Myriad Pro" w:hAnsi="Myriad Pro"/>
                <w:sz w:val="22"/>
                <w:szCs w:val="22"/>
              </w:rPr>
              <w:t xml:space="preserve">Chief Executive Officer, </w:t>
            </w:r>
            <w:r w:rsidRPr="00DE62E6">
              <w:rPr>
                <w:rFonts w:ascii="Myriad Pro" w:hAnsi="Myriad Pro"/>
                <w:sz w:val="22"/>
                <w:szCs w:val="22"/>
              </w:rPr>
              <w:t>CERTA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B41CE4" w:rsidRPr="00DE62E6" w:rsidRDefault="00B41CE4" w:rsidP="0071052D">
            <w:pPr>
              <w:rPr>
                <w:rFonts w:ascii="Myriad Pro" w:eastAsiaTheme="minorHAnsi" w:hAnsi="Myriad Pro" w:cs="Calibri"/>
                <w:sz w:val="22"/>
                <w:szCs w:val="22"/>
              </w:rPr>
            </w:pPr>
            <w:r>
              <w:rPr>
                <w:rFonts w:ascii="Myriad Pro" w:hAnsi="Myriad Pro"/>
                <w:sz w:val="22"/>
                <w:szCs w:val="22"/>
              </w:rPr>
              <w:t>Consultant/Instructor: search and rescue</w:t>
            </w:r>
          </w:p>
        </w:tc>
      </w:tr>
    </w:tbl>
    <w:p w:rsidR="00B41CE4" w:rsidRPr="006E7D12" w:rsidRDefault="00B41CE4" w:rsidP="00B41CE4">
      <w:pPr>
        <w:spacing w:after="120"/>
        <w:jc w:val="center"/>
        <w:rPr>
          <w:rFonts w:ascii="Myriad Pro" w:hAnsi="Myriad Pro" w:cstheme="minorHAnsi"/>
          <w:b/>
          <w:sz w:val="22"/>
          <w:szCs w:val="22"/>
        </w:rPr>
      </w:pPr>
    </w:p>
    <w:p w:rsidR="00B41CE4" w:rsidRPr="00F74FA7" w:rsidRDefault="00B41CE4" w:rsidP="00B41CE4">
      <w:pPr>
        <w:spacing w:after="120"/>
        <w:rPr>
          <w:rFonts w:ascii="Myriad Pro" w:hAnsi="Myriad Pro" w:cstheme="minorHAnsi"/>
          <w:color w:val="000000"/>
          <w:sz w:val="22"/>
          <w:szCs w:val="22"/>
        </w:rPr>
      </w:pPr>
    </w:p>
    <w:p w:rsidR="00EA6567" w:rsidRDefault="00EA6567">
      <w:bookmarkStart w:id="3" w:name="_GoBack"/>
      <w:bookmarkEnd w:id="3"/>
    </w:p>
    <w:sectPr w:rsidR="00EA65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CE4" w:rsidRDefault="00B41CE4" w:rsidP="00B41CE4">
      <w:r>
        <w:separator/>
      </w:r>
    </w:p>
  </w:endnote>
  <w:endnote w:type="continuationSeparator" w:id="0">
    <w:p w:rsidR="00B41CE4" w:rsidRDefault="00B41CE4" w:rsidP="00B4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Web Pr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Optima">
    <w:altName w:val="Bell M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slonFiveForty-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4" w:rsidRDefault="00B41CE4">
    <w:pPr>
      <w:pStyle w:val="Footer"/>
      <w:jc w:val="right"/>
    </w:pPr>
    <w:r>
      <w:t xml:space="preserve">RFP121018 R3I Evaluation and B-tool Exercise </w:t>
    </w:r>
    <w:r>
      <w:tab/>
    </w:r>
    <w:r>
      <w:tab/>
    </w:r>
    <w:r>
      <w:fldChar w:fldCharType="begin"/>
    </w:r>
    <w:r>
      <w:instrText xml:space="preserve"> PAGE   \* MERGEFORMAT </w:instrText>
    </w:r>
    <w:r>
      <w:fldChar w:fldCharType="separate"/>
    </w:r>
    <w:r w:rsidR="00774E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4" w:rsidRDefault="00B41CE4" w:rsidP="00F74FA7">
    <w:pPr>
      <w:pStyle w:val="Footer"/>
      <w:jc w:val="right"/>
    </w:pPr>
    <w:r>
      <w:t>RFP121018 R3I Evaluation and B-tool Exercise</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CE4" w:rsidRDefault="00B41CE4" w:rsidP="00B41CE4">
      <w:r>
        <w:separator/>
      </w:r>
    </w:p>
  </w:footnote>
  <w:footnote w:type="continuationSeparator" w:id="0">
    <w:p w:rsidR="00B41CE4" w:rsidRDefault="00B41CE4" w:rsidP="00B41CE4">
      <w:r>
        <w:continuationSeparator/>
      </w:r>
    </w:p>
  </w:footnote>
  <w:footnote w:id="1">
    <w:p w:rsidR="00B41CE4" w:rsidRDefault="00B41CE4" w:rsidP="00B41CE4">
      <w:pPr>
        <w:pStyle w:val="FootnoteText"/>
      </w:pPr>
      <w:r w:rsidRPr="00F74FA7">
        <w:rPr>
          <w:rStyle w:val="FootnoteReference"/>
          <w:sz w:val="18"/>
        </w:rPr>
        <w:footnoteRef/>
      </w:r>
      <w:r w:rsidRPr="00F74FA7">
        <w:rPr>
          <w:sz w:val="18"/>
        </w:rPr>
        <w:t xml:space="preserve"> Available at : </w:t>
      </w:r>
      <w:hyperlink r:id="rId1" w:history="1">
        <w:r w:rsidRPr="00F74FA7">
          <w:rPr>
            <w:rStyle w:val="Hyperlink"/>
            <w:sz w:val="18"/>
          </w:rPr>
          <w:t>http://web.undp.org/evaluation/handbook/</w:t>
        </w:r>
      </w:hyperlink>
      <w:r>
        <w:t xml:space="preserve"> </w:t>
      </w:r>
    </w:p>
  </w:footnote>
  <w:footnote w:id="2">
    <w:p w:rsidR="00B41CE4" w:rsidRPr="00F74FA7" w:rsidRDefault="00B41CE4" w:rsidP="00B41CE4">
      <w:pPr>
        <w:pStyle w:val="FootnoteText"/>
        <w:rPr>
          <w:sz w:val="18"/>
        </w:rPr>
      </w:pPr>
      <w:r w:rsidRPr="00F74FA7">
        <w:rPr>
          <w:rStyle w:val="FootnoteReference"/>
          <w:sz w:val="18"/>
        </w:rPr>
        <w:footnoteRef/>
      </w:r>
      <w:r w:rsidRPr="00F74FA7">
        <w:rPr>
          <w:sz w:val="18"/>
        </w:rPr>
        <w:t xml:space="preserve"> Available at </w:t>
      </w:r>
      <w:hyperlink r:id="rId2" w:history="1">
        <w:r w:rsidRPr="00F74FA7">
          <w:rPr>
            <w:rStyle w:val="Hyperlink"/>
            <w:sz w:val="18"/>
          </w:rPr>
          <w:t>http://www.uneval.org/search/index.jsp?q=ethical+guidelines</w:t>
        </w:r>
      </w:hyperlink>
      <w:r w:rsidRPr="00F74FA7">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4" w:rsidRDefault="00B41CE4">
    <w:pPr>
      <w:pStyle w:val="Header"/>
      <w:jc w:val="right"/>
    </w:pPr>
  </w:p>
  <w:p w:rsidR="00B41CE4" w:rsidRDefault="00B41CE4" w:rsidP="00C32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4" w:rsidRDefault="00B41CE4" w:rsidP="00C32D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4" w:rsidRDefault="00B41CE4" w:rsidP="00C32DBC">
    <w:pPr>
      <w:pStyle w:val="Header"/>
      <w:jc w:val="right"/>
    </w:pPr>
    <w:r>
      <w:t>TOR – ANNEX 1 – Project Document</w:t>
    </w:r>
  </w:p>
  <w:p w:rsidR="00B41CE4" w:rsidRDefault="00B41CE4" w:rsidP="00C32D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E4" w:rsidRDefault="00B41CE4" w:rsidP="006C76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4230"/>
    <w:multiLevelType w:val="hybridMultilevel"/>
    <w:tmpl w:val="E602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5017D"/>
    <w:multiLevelType w:val="hybridMultilevel"/>
    <w:tmpl w:val="9C2E1F9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F90409"/>
    <w:multiLevelType w:val="hybridMultilevel"/>
    <w:tmpl w:val="1D0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E4C41"/>
    <w:multiLevelType w:val="multilevel"/>
    <w:tmpl w:val="91BEA52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317011"/>
    <w:multiLevelType w:val="hybridMultilevel"/>
    <w:tmpl w:val="01D0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D25CB"/>
    <w:multiLevelType w:val="hybridMultilevel"/>
    <w:tmpl w:val="3DCA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84907"/>
    <w:multiLevelType w:val="hybridMultilevel"/>
    <w:tmpl w:val="BC06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D44EE"/>
    <w:multiLevelType w:val="hybridMultilevel"/>
    <w:tmpl w:val="21C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86B5C"/>
    <w:multiLevelType w:val="hybridMultilevel"/>
    <w:tmpl w:val="EBB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E3E67"/>
    <w:multiLevelType w:val="hybridMultilevel"/>
    <w:tmpl w:val="8848C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A47D46"/>
    <w:multiLevelType w:val="hybridMultilevel"/>
    <w:tmpl w:val="996E799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7E7E70"/>
    <w:multiLevelType w:val="hybridMultilevel"/>
    <w:tmpl w:val="A32A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2906177"/>
    <w:multiLevelType w:val="multilevel"/>
    <w:tmpl w:val="D2CA4622"/>
    <w:lvl w:ilvl="0">
      <w:start w:val="2"/>
      <w:numFmt w:val="upperLetter"/>
      <w:pStyle w:val="Heading3"/>
      <w:lvlText w:val="%1."/>
      <w:lvlJc w:val="left"/>
      <w:pPr>
        <w:tabs>
          <w:tab w:val="num" w:pos="360"/>
        </w:tabs>
        <w:ind w:left="360" w:hanging="360"/>
      </w:pPr>
      <w:rPr>
        <w:b/>
        <w:i w:val="0"/>
      </w:rPr>
    </w:lvl>
    <w:lvl w:ilvl="1">
      <w:start w:val="1"/>
      <w:numFmt w:val="decimal"/>
      <w:lvlText w:val="%2."/>
      <w:lvlJc w:val="left"/>
      <w:pPr>
        <w:tabs>
          <w:tab w:val="num" w:pos="1440"/>
        </w:tabs>
        <w:ind w:left="1440" w:hanging="720"/>
      </w:pPr>
      <w:rPr>
        <w:rFonts w:hint="default"/>
        <w:b/>
      </w:rPr>
    </w:lvl>
    <w:lvl w:ilvl="2">
      <w:start w:val="1"/>
      <w:numFmt w:val="lowerLetter"/>
      <w:lvlText w:val="%3."/>
      <w:lvlJc w:val="left"/>
      <w:pPr>
        <w:tabs>
          <w:tab w:val="num" w:pos="2340"/>
        </w:tabs>
        <w:ind w:left="2340" w:hanging="720"/>
      </w:pPr>
      <w:rPr>
        <w:rFonts w:hint="default"/>
      </w:rPr>
    </w:lvl>
    <w:lvl w:ilvl="3">
      <w:start w:val="1"/>
      <w:numFmt w:val="decimal"/>
      <w:lvlText w:val="%4-"/>
      <w:lvlJc w:val="left"/>
      <w:pPr>
        <w:ind w:left="2520" w:hanging="360"/>
      </w:pPr>
      <w:rPr>
        <w:rFonts w:hint="default"/>
      </w:rPr>
    </w:lvl>
    <w:lvl w:ilvl="4">
      <w:start w:val="1"/>
      <w:numFmt w:val="lowerRoman"/>
      <w:lvlText w:val="%5-"/>
      <w:lvlJc w:val="left"/>
      <w:pPr>
        <w:ind w:left="3600" w:hanging="72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470C53ED"/>
    <w:multiLevelType w:val="hybridMultilevel"/>
    <w:tmpl w:val="CC1A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06038"/>
    <w:multiLevelType w:val="hybridMultilevel"/>
    <w:tmpl w:val="0492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DD4B1B"/>
    <w:multiLevelType w:val="hybridMultilevel"/>
    <w:tmpl w:val="37D2C7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05109A"/>
    <w:multiLevelType w:val="hybridMultilevel"/>
    <w:tmpl w:val="1D8E4B90"/>
    <w:lvl w:ilvl="0" w:tplc="04090001">
      <w:start w:val="1"/>
      <w:numFmt w:val="bullet"/>
      <w:lvlText w:val=""/>
      <w:lvlJc w:val="left"/>
      <w:pPr>
        <w:tabs>
          <w:tab w:val="num" w:pos="720"/>
        </w:tabs>
        <w:ind w:left="720" w:hanging="360"/>
      </w:pPr>
      <w:rPr>
        <w:rFonts w:ascii="Symbol" w:hAnsi="Symbol" w:hint="default"/>
        <w:shadow/>
        <w:emboss w:val="0"/>
        <w:imprint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CA0160"/>
    <w:multiLevelType w:val="hybridMultilevel"/>
    <w:tmpl w:val="F550A968"/>
    <w:lvl w:ilvl="0" w:tplc="04090001">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64DA2"/>
    <w:multiLevelType w:val="hybridMultilevel"/>
    <w:tmpl w:val="E6F62A58"/>
    <w:lvl w:ilvl="0" w:tplc="08090001">
      <w:start w:val="1"/>
      <w:numFmt w:val="bullet"/>
      <w:lvlText w:val=""/>
      <w:lvlJc w:val="left"/>
      <w:pPr>
        <w:tabs>
          <w:tab w:val="num" w:pos="720"/>
        </w:tabs>
        <w:ind w:left="720" w:hanging="360"/>
      </w:pPr>
      <w:rPr>
        <w:rFonts w:ascii="Symbol" w:hAnsi="Symbol" w:hint="default"/>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5CFF629E"/>
    <w:multiLevelType w:val="hybridMultilevel"/>
    <w:tmpl w:val="3070B298"/>
    <w:lvl w:ilvl="0" w:tplc="08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35000"/>
    <w:multiLevelType w:val="hybridMultilevel"/>
    <w:tmpl w:val="990869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8B11F8"/>
    <w:multiLevelType w:val="hybridMultilevel"/>
    <w:tmpl w:val="2A2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111309"/>
    <w:multiLevelType w:val="hybridMultilevel"/>
    <w:tmpl w:val="E3E41CA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F2752F1"/>
    <w:multiLevelType w:val="hybridMultilevel"/>
    <w:tmpl w:val="0B96B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2"/>
  </w:num>
  <w:num w:numId="4">
    <w:abstractNumId w:val="23"/>
  </w:num>
  <w:num w:numId="5">
    <w:abstractNumId w:val="20"/>
  </w:num>
  <w:num w:numId="6">
    <w:abstractNumId w:val="16"/>
  </w:num>
  <w:num w:numId="7">
    <w:abstractNumId w:val="9"/>
  </w:num>
  <w:num w:numId="8">
    <w:abstractNumId w:val="6"/>
  </w:num>
  <w:num w:numId="9">
    <w:abstractNumId w:val="3"/>
  </w:num>
  <w:num w:numId="10">
    <w:abstractNumId w:val="10"/>
  </w:num>
  <w:num w:numId="11">
    <w:abstractNumId w:val="12"/>
  </w:num>
  <w:num w:numId="12">
    <w:abstractNumId w:val="25"/>
  </w:num>
  <w:num w:numId="13">
    <w:abstractNumId w:val="7"/>
  </w:num>
  <w:num w:numId="14">
    <w:abstractNumId w:val="15"/>
  </w:num>
  <w:num w:numId="15">
    <w:abstractNumId w:val="5"/>
  </w:num>
  <w:num w:numId="16">
    <w:abstractNumId w:val="0"/>
  </w:num>
  <w:num w:numId="17">
    <w:abstractNumId w:val="4"/>
  </w:num>
  <w:num w:numId="18">
    <w:abstractNumId w:val="21"/>
  </w:num>
  <w:num w:numId="19">
    <w:abstractNumId w:val="17"/>
  </w:num>
  <w:num w:numId="20">
    <w:abstractNumId w:val="1"/>
  </w:num>
  <w:num w:numId="21">
    <w:abstractNumId w:val="24"/>
  </w:num>
  <w:num w:numId="22">
    <w:abstractNumId w:val="11"/>
  </w:num>
  <w:num w:numId="23">
    <w:abstractNumId w:val="19"/>
  </w:num>
  <w:num w:numId="24">
    <w:abstractNumId w:val="22"/>
  </w:num>
  <w:num w:numId="25">
    <w:abstractNumId w:val="8"/>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E4"/>
    <w:rsid w:val="00774E58"/>
    <w:rsid w:val="00B41CE4"/>
    <w:rsid w:val="00EA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E4"/>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B41CE4"/>
    <w:pPr>
      <w:keepNext/>
      <w:outlineLvl w:val="0"/>
    </w:pPr>
    <w:rPr>
      <w:sz w:val="32"/>
    </w:rPr>
  </w:style>
  <w:style w:type="paragraph" w:styleId="Heading2">
    <w:name w:val="heading 2"/>
    <w:basedOn w:val="Normal"/>
    <w:next w:val="Normal"/>
    <w:link w:val="Heading2Char"/>
    <w:qFormat/>
    <w:rsid w:val="00B41CE4"/>
    <w:pPr>
      <w:keepNext/>
      <w:outlineLvl w:val="1"/>
    </w:pPr>
    <w:rPr>
      <w:sz w:val="24"/>
    </w:rPr>
  </w:style>
  <w:style w:type="paragraph" w:styleId="Heading3">
    <w:name w:val="heading 3"/>
    <w:basedOn w:val="Normal"/>
    <w:next w:val="Normal"/>
    <w:link w:val="Heading3Char"/>
    <w:qFormat/>
    <w:rsid w:val="00B41CE4"/>
    <w:pPr>
      <w:keepNext/>
      <w:numPr>
        <w:numId w:val="1"/>
      </w:numPr>
      <w:outlineLvl w:val="2"/>
    </w:pPr>
    <w:rPr>
      <w:snapToGrid w:val="0"/>
      <w:sz w:val="24"/>
    </w:rPr>
  </w:style>
  <w:style w:type="paragraph" w:styleId="Heading4">
    <w:name w:val="heading 4"/>
    <w:basedOn w:val="Normal"/>
    <w:next w:val="Normal"/>
    <w:link w:val="Heading4Char"/>
    <w:qFormat/>
    <w:rsid w:val="00B41CE4"/>
    <w:pPr>
      <w:keepNext/>
      <w:outlineLvl w:val="3"/>
    </w:pPr>
    <w:rPr>
      <w:b/>
      <w:i/>
      <w:snapToGrid w:val="0"/>
      <w:sz w:val="28"/>
    </w:rPr>
  </w:style>
  <w:style w:type="paragraph" w:styleId="Heading5">
    <w:name w:val="heading 5"/>
    <w:basedOn w:val="Normal"/>
    <w:next w:val="Normal"/>
    <w:link w:val="Heading5Char"/>
    <w:qFormat/>
    <w:rsid w:val="00B41CE4"/>
    <w:pPr>
      <w:keepNext/>
      <w:jc w:val="center"/>
      <w:outlineLvl w:val="4"/>
    </w:pPr>
    <w:rPr>
      <w:b/>
      <w:snapToGrid w:val="0"/>
    </w:rPr>
  </w:style>
  <w:style w:type="paragraph" w:styleId="Heading6">
    <w:name w:val="heading 6"/>
    <w:basedOn w:val="Normal"/>
    <w:next w:val="Normal"/>
    <w:link w:val="Heading6Char"/>
    <w:qFormat/>
    <w:rsid w:val="00B41CE4"/>
    <w:pPr>
      <w:keepNext/>
      <w:jc w:val="center"/>
      <w:outlineLvl w:val="5"/>
    </w:pPr>
    <w:rPr>
      <w:b/>
      <w:sz w:val="28"/>
    </w:rPr>
  </w:style>
  <w:style w:type="paragraph" w:styleId="Heading7">
    <w:name w:val="heading 7"/>
    <w:basedOn w:val="Normal"/>
    <w:next w:val="Normal"/>
    <w:link w:val="Heading7Char"/>
    <w:qFormat/>
    <w:rsid w:val="00B41CE4"/>
    <w:pPr>
      <w:keepNext/>
      <w:ind w:left="2790"/>
      <w:outlineLvl w:val="6"/>
    </w:pPr>
    <w:rPr>
      <w:rFonts w:ascii="Myriad Web Pro" w:hAnsi="Myriad Web Pro"/>
      <w:snapToGrid w:val="0"/>
      <w:sz w:val="24"/>
    </w:rPr>
  </w:style>
  <w:style w:type="paragraph" w:styleId="Heading8">
    <w:name w:val="heading 8"/>
    <w:basedOn w:val="Normal"/>
    <w:next w:val="Normal"/>
    <w:link w:val="Heading8Char"/>
    <w:qFormat/>
    <w:rsid w:val="00B41CE4"/>
    <w:pPr>
      <w:keepNext/>
      <w:ind w:left="1260" w:hanging="360"/>
      <w:outlineLvl w:val="7"/>
    </w:pPr>
    <w:rPr>
      <w:rFonts w:ascii="Myriad Web Pro" w:hAnsi="Myriad Web Pro"/>
      <w:b/>
      <w:bCs/>
      <w:i/>
      <w:iCs/>
      <w:snapToGrid w:val="0"/>
    </w:rPr>
  </w:style>
  <w:style w:type="paragraph" w:styleId="Heading9">
    <w:name w:val="heading 9"/>
    <w:basedOn w:val="Normal"/>
    <w:next w:val="Normal"/>
    <w:link w:val="Heading9Char"/>
    <w:qFormat/>
    <w:rsid w:val="00B41CE4"/>
    <w:pPr>
      <w:keepNext/>
      <w:jc w:val="center"/>
      <w:outlineLvl w:val="8"/>
    </w:pPr>
    <w:rPr>
      <w:rFonts w:ascii="Myriad Web Pro" w:hAnsi="Myriad Web Pro"/>
      <w:b/>
      <w:bCs/>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CE4"/>
    <w:rPr>
      <w:rFonts w:ascii="Times New Roman" w:eastAsia="Times New Roman" w:hAnsi="Times New Roman" w:cs="Times New Roman"/>
      <w:sz w:val="32"/>
      <w:szCs w:val="20"/>
      <w:lang w:val="en-GB"/>
    </w:rPr>
  </w:style>
  <w:style w:type="character" w:customStyle="1" w:styleId="Heading2Char">
    <w:name w:val="Heading 2 Char"/>
    <w:basedOn w:val="DefaultParagraphFont"/>
    <w:link w:val="Heading2"/>
    <w:rsid w:val="00B41CE4"/>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B41CE4"/>
    <w:rPr>
      <w:rFonts w:ascii="Times New Roman" w:eastAsia="Times New Roman" w:hAnsi="Times New Roman" w:cs="Times New Roman"/>
      <w:snapToGrid w:val="0"/>
      <w:sz w:val="24"/>
      <w:szCs w:val="20"/>
      <w:lang w:val="en-GB"/>
    </w:rPr>
  </w:style>
  <w:style w:type="character" w:customStyle="1" w:styleId="Heading4Char">
    <w:name w:val="Heading 4 Char"/>
    <w:basedOn w:val="DefaultParagraphFont"/>
    <w:link w:val="Heading4"/>
    <w:rsid w:val="00B41CE4"/>
    <w:rPr>
      <w:rFonts w:ascii="Times New Roman" w:eastAsia="Times New Roman" w:hAnsi="Times New Roman" w:cs="Times New Roman"/>
      <w:b/>
      <w:i/>
      <w:snapToGrid w:val="0"/>
      <w:sz w:val="28"/>
      <w:szCs w:val="20"/>
      <w:lang w:val="en-GB"/>
    </w:rPr>
  </w:style>
  <w:style w:type="character" w:customStyle="1" w:styleId="Heading5Char">
    <w:name w:val="Heading 5 Char"/>
    <w:basedOn w:val="DefaultParagraphFont"/>
    <w:link w:val="Heading5"/>
    <w:rsid w:val="00B41CE4"/>
    <w:rPr>
      <w:rFonts w:ascii="Times New Roman" w:eastAsia="Times New Roman" w:hAnsi="Times New Roman" w:cs="Times New Roman"/>
      <w:b/>
      <w:snapToGrid w:val="0"/>
      <w:sz w:val="20"/>
      <w:szCs w:val="20"/>
      <w:lang w:val="en-GB"/>
    </w:rPr>
  </w:style>
  <w:style w:type="character" w:customStyle="1" w:styleId="Heading6Char">
    <w:name w:val="Heading 6 Char"/>
    <w:basedOn w:val="DefaultParagraphFont"/>
    <w:link w:val="Heading6"/>
    <w:rsid w:val="00B41CE4"/>
    <w:rPr>
      <w:rFonts w:ascii="Times New Roman" w:eastAsia="Times New Roman" w:hAnsi="Times New Roman" w:cs="Times New Roman"/>
      <w:b/>
      <w:sz w:val="28"/>
      <w:szCs w:val="20"/>
      <w:lang w:val="en-GB"/>
    </w:rPr>
  </w:style>
  <w:style w:type="character" w:customStyle="1" w:styleId="Heading7Char">
    <w:name w:val="Heading 7 Char"/>
    <w:basedOn w:val="DefaultParagraphFont"/>
    <w:link w:val="Heading7"/>
    <w:rsid w:val="00B41CE4"/>
    <w:rPr>
      <w:rFonts w:ascii="Myriad Web Pro" w:eastAsia="Times New Roman" w:hAnsi="Myriad Web Pro" w:cs="Times New Roman"/>
      <w:snapToGrid w:val="0"/>
      <w:sz w:val="24"/>
      <w:szCs w:val="20"/>
      <w:lang w:val="en-GB"/>
    </w:rPr>
  </w:style>
  <w:style w:type="character" w:customStyle="1" w:styleId="Heading8Char">
    <w:name w:val="Heading 8 Char"/>
    <w:basedOn w:val="DefaultParagraphFont"/>
    <w:link w:val="Heading8"/>
    <w:rsid w:val="00B41CE4"/>
    <w:rPr>
      <w:rFonts w:ascii="Myriad Web Pro" w:eastAsia="Times New Roman" w:hAnsi="Myriad Web Pro" w:cs="Times New Roman"/>
      <w:b/>
      <w:bCs/>
      <w:i/>
      <w:iCs/>
      <w:snapToGrid w:val="0"/>
      <w:sz w:val="20"/>
      <w:szCs w:val="20"/>
      <w:lang w:val="en-GB"/>
    </w:rPr>
  </w:style>
  <w:style w:type="character" w:customStyle="1" w:styleId="Heading9Char">
    <w:name w:val="Heading 9 Char"/>
    <w:basedOn w:val="DefaultParagraphFont"/>
    <w:link w:val="Heading9"/>
    <w:rsid w:val="00B41CE4"/>
    <w:rPr>
      <w:rFonts w:ascii="Myriad Web Pro" w:eastAsia="Times New Roman" w:hAnsi="Myriad Web Pro" w:cs="Times New Roman"/>
      <w:b/>
      <w:bCs/>
      <w:i/>
      <w:iCs/>
      <w:snapToGrid w:val="0"/>
      <w:sz w:val="20"/>
      <w:szCs w:val="20"/>
      <w:lang w:val="en-GB"/>
    </w:rPr>
  </w:style>
  <w:style w:type="paragraph" w:styleId="Footer">
    <w:name w:val="footer"/>
    <w:basedOn w:val="Normal"/>
    <w:link w:val="FooterChar"/>
    <w:rsid w:val="00B41CE4"/>
    <w:pPr>
      <w:tabs>
        <w:tab w:val="center" w:pos="4320"/>
        <w:tab w:val="right" w:pos="8640"/>
      </w:tabs>
    </w:pPr>
    <w:rPr>
      <w:lang w:eastAsia="x-none"/>
    </w:rPr>
  </w:style>
  <w:style w:type="character" w:customStyle="1" w:styleId="FooterChar">
    <w:name w:val="Footer Char"/>
    <w:basedOn w:val="DefaultParagraphFont"/>
    <w:link w:val="Footer"/>
    <w:rsid w:val="00B41CE4"/>
    <w:rPr>
      <w:rFonts w:ascii="Times New Roman" w:eastAsia="Times New Roman" w:hAnsi="Times New Roman" w:cs="Times New Roman"/>
      <w:sz w:val="20"/>
      <w:szCs w:val="20"/>
      <w:lang w:val="en-GB" w:eastAsia="x-none"/>
    </w:rPr>
  </w:style>
  <w:style w:type="character" w:styleId="PageNumber">
    <w:name w:val="page number"/>
    <w:basedOn w:val="DefaultParagraphFont"/>
    <w:rsid w:val="00B41CE4"/>
  </w:style>
  <w:style w:type="paragraph" w:styleId="Header">
    <w:name w:val="header"/>
    <w:basedOn w:val="Normal"/>
    <w:link w:val="HeaderChar"/>
    <w:rsid w:val="00B41CE4"/>
    <w:pPr>
      <w:tabs>
        <w:tab w:val="center" w:pos="4320"/>
        <w:tab w:val="right" w:pos="8640"/>
      </w:tabs>
    </w:pPr>
  </w:style>
  <w:style w:type="character" w:customStyle="1" w:styleId="HeaderChar">
    <w:name w:val="Header Char"/>
    <w:basedOn w:val="DefaultParagraphFont"/>
    <w:link w:val="Header"/>
    <w:rsid w:val="00B41CE4"/>
    <w:rPr>
      <w:rFonts w:ascii="Times New Roman" w:eastAsia="Times New Roman" w:hAnsi="Times New Roman" w:cs="Times New Roman"/>
      <w:sz w:val="20"/>
      <w:szCs w:val="20"/>
      <w:lang w:val="en-GB"/>
    </w:rPr>
  </w:style>
  <w:style w:type="paragraph" w:styleId="BodyText2">
    <w:name w:val="Body Text 2"/>
    <w:basedOn w:val="Normal"/>
    <w:link w:val="BodyText2Char"/>
    <w:rsid w:val="00B41CE4"/>
    <w:rPr>
      <w:sz w:val="24"/>
    </w:rPr>
  </w:style>
  <w:style w:type="character" w:customStyle="1" w:styleId="BodyText2Char">
    <w:name w:val="Body Text 2 Char"/>
    <w:basedOn w:val="DefaultParagraphFont"/>
    <w:link w:val="BodyText2"/>
    <w:rsid w:val="00B41CE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B41CE4"/>
    <w:pPr>
      <w:ind w:left="360"/>
    </w:pPr>
    <w:rPr>
      <w:snapToGrid w:val="0"/>
      <w:sz w:val="24"/>
    </w:rPr>
  </w:style>
  <w:style w:type="character" w:customStyle="1" w:styleId="BodyTextIndentChar">
    <w:name w:val="Body Text Indent Char"/>
    <w:basedOn w:val="DefaultParagraphFont"/>
    <w:link w:val="BodyTextIndent"/>
    <w:rsid w:val="00B41CE4"/>
    <w:rPr>
      <w:rFonts w:ascii="Times New Roman" w:eastAsia="Times New Roman" w:hAnsi="Times New Roman" w:cs="Times New Roman"/>
      <w:snapToGrid w:val="0"/>
      <w:sz w:val="24"/>
      <w:szCs w:val="20"/>
      <w:lang w:val="en-GB"/>
    </w:rPr>
  </w:style>
  <w:style w:type="paragraph" w:styleId="BodyText">
    <w:name w:val="Body Text"/>
    <w:basedOn w:val="Normal"/>
    <w:link w:val="BodyTextChar"/>
    <w:rsid w:val="00B41CE4"/>
    <w:rPr>
      <w:snapToGrid w:val="0"/>
      <w:sz w:val="24"/>
    </w:rPr>
  </w:style>
  <w:style w:type="character" w:customStyle="1" w:styleId="BodyTextChar">
    <w:name w:val="Body Text Char"/>
    <w:basedOn w:val="DefaultParagraphFont"/>
    <w:link w:val="BodyText"/>
    <w:rsid w:val="00B41CE4"/>
    <w:rPr>
      <w:rFonts w:ascii="Times New Roman" w:eastAsia="Times New Roman" w:hAnsi="Times New Roman" w:cs="Times New Roman"/>
      <w:snapToGrid w:val="0"/>
      <w:sz w:val="24"/>
      <w:szCs w:val="20"/>
      <w:lang w:val="en-GB"/>
    </w:rPr>
  </w:style>
  <w:style w:type="paragraph" w:styleId="BodyTextIndent2">
    <w:name w:val="Body Text Indent 2"/>
    <w:basedOn w:val="Normal"/>
    <w:link w:val="BodyTextIndent2Char"/>
    <w:rsid w:val="00B41CE4"/>
    <w:pPr>
      <w:tabs>
        <w:tab w:val="left" w:pos="5040"/>
      </w:tabs>
      <w:ind w:left="990" w:hanging="414"/>
    </w:pPr>
    <w:rPr>
      <w:rFonts w:ascii="Myriad Web Pro" w:hAnsi="Myriad Web Pro"/>
      <w:sz w:val="24"/>
    </w:rPr>
  </w:style>
  <w:style w:type="character" w:customStyle="1" w:styleId="BodyTextIndent2Char">
    <w:name w:val="Body Text Indent 2 Char"/>
    <w:basedOn w:val="DefaultParagraphFont"/>
    <w:link w:val="BodyTextIndent2"/>
    <w:rsid w:val="00B41CE4"/>
    <w:rPr>
      <w:rFonts w:ascii="Myriad Web Pro" w:eastAsia="Times New Roman" w:hAnsi="Myriad Web Pro" w:cs="Times New Roman"/>
      <w:sz w:val="24"/>
      <w:szCs w:val="20"/>
      <w:lang w:val="en-GB"/>
    </w:rPr>
  </w:style>
  <w:style w:type="paragraph" w:styleId="BodyTextIndent3">
    <w:name w:val="Body Text Indent 3"/>
    <w:basedOn w:val="Normal"/>
    <w:link w:val="BodyTextIndent3Char"/>
    <w:rsid w:val="00B41CE4"/>
    <w:pPr>
      <w:tabs>
        <w:tab w:val="num" w:pos="990"/>
      </w:tabs>
      <w:ind w:left="990" w:hanging="630"/>
    </w:pPr>
    <w:rPr>
      <w:rFonts w:ascii="Myriad Web Pro" w:hAnsi="Myriad Web Pro"/>
      <w:snapToGrid w:val="0"/>
      <w:sz w:val="24"/>
    </w:rPr>
  </w:style>
  <w:style w:type="character" w:customStyle="1" w:styleId="BodyTextIndent3Char">
    <w:name w:val="Body Text Indent 3 Char"/>
    <w:basedOn w:val="DefaultParagraphFont"/>
    <w:link w:val="BodyTextIndent3"/>
    <w:rsid w:val="00B41CE4"/>
    <w:rPr>
      <w:rFonts w:ascii="Myriad Web Pro" w:eastAsia="Times New Roman" w:hAnsi="Myriad Web Pro" w:cs="Times New Roman"/>
      <w:snapToGrid w:val="0"/>
      <w:sz w:val="24"/>
      <w:szCs w:val="20"/>
      <w:lang w:val="en-GB"/>
    </w:rPr>
  </w:style>
  <w:style w:type="character" w:styleId="Hyperlink">
    <w:name w:val="Hyperlink"/>
    <w:uiPriority w:val="99"/>
    <w:rsid w:val="00B41CE4"/>
    <w:rPr>
      <w:color w:val="0000FF"/>
      <w:u w:val="single"/>
    </w:rPr>
  </w:style>
  <w:style w:type="paragraph" w:customStyle="1" w:styleId="paragraph">
    <w:name w:val="paragraph"/>
    <w:basedOn w:val="Normal"/>
    <w:rsid w:val="00B41CE4"/>
    <w:pPr>
      <w:spacing w:before="108" w:after="108"/>
    </w:pPr>
    <w:rPr>
      <w:rFonts w:ascii="Arial Unicode MS" w:eastAsia="Arial Unicode MS" w:hAnsi="Arial Unicode MS" w:cs="Arial Unicode MS"/>
      <w:color w:val="333333"/>
      <w:sz w:val="24"/>
      <w:szCs w:val="24"/>
    </w:rPr>
  </w:style>
  <w:style w:type="character" w:customStyle="1" w:styleId="txt-bold1">
    <w:name w:val="txt-bold1"/>
    <w:rsid w:val="00B41CE4"/>
    <w:rPr>
      <w:b/>
      <w:bCs/>
    </w:rPr>
  </w:style>
  <w:style w:type="paragraph" w:styleId="NormalWeb">
    <w:name w:val="Normal (Web)"/>
    <w:basedOn w:val="Normal"/>
    <w:uiPriority w:val="99"/>
    <w:rsid w:val="00B41CE4"/>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sid w:val="00B41CE4"/>
    <w:rPr>
      <w:color w:val="800080"/>
      <w:u w:val="single"/>
    </w:rPr>
  </w:style>
  <w:style w:type="paragraph" w:customStyle="1" w:styleId="prubodytext">
    <w:name w:val="prubodytext"/>
    <w:basedOn w:val="Normal"/>
    <w:rsid w:val="00B41CE4"/>
    <w:pPr>
      <w:shd w:val="clear" w:color="auto" w:fill="FFFFFF"/>
      <w:spacing w:before="100" w:beforeAutospacing="1" w:after="100" w:afterAutospacing="1"/>
    </w:pPr>
    <w:rPr>
      <w:rFonts w:ascii="Verdana" w:eastAsia="Arial Unicode MS" w:hAnsi="Verdana" w:cs="Arial Unicode MS"/>
      <w:color w:val="000000"/>
    </w:rPr>
  </w:style>
  <w:style w:type="paragraph" w:customStyle="1" w:styleId="pruheadertext">
    <w:name w:val="pruheadertext"/>
    <w:basedOn w:val="Normal"/>
    <w:rsid w:val="00B41CE4"/>
    <w:pPr>
      <w:shd w:val="clear" w:color="auto" w:fill="FFFFFF"/>
      <w:spacing w:before="100" w:beforeAutospacing="1" w:after="100" w:afterAutospacing="1"/>
    </w:pPr>
    <w:rPr>
      <w:rFonts w:ascii="Verdana" w:eastAsia="Arial Unicode MS" w:hAnsi="Verdana" w:cs="Arial Unicode MS"/>
      <w:b/>
      <w:bCs/>
      <w:color w:val="000000"/>
      <w:sz w:val="24"/>
      <w:szCs w:val="24"/>
    </w:rPr>
  </w:style>
  <w:style w:type="character" w:styleId="Strong">
    <w:name w:val="Strong"/>
    <w:uiPriority w:val="22"/>
    <w:qFormat/>
    <w:rsid w:val="00B41CE4"/>
    <w:rPr>
      <w:b/>
      <w:bCs/>
    </w:rPr>
  </w:style>
  <w:style w:type="character" w:customStyle="1" w:styleId="artcopy2">
    <w:name w:val="artcopy2"/>
    <w:rsid w:val="00B41CE4"/>
    <w:rPr>
      <w:strike w:val="0"/>
      <w:dstrike w:val="0"/>
      <w:color w:val="333333"/>
      <w:sz w:val="24"/>
      <w:szCs w:val="24"/>
      <w:u w:val="none"/>
      <w:effect w:val="none"/>
    </w:rPr>
  </w:style>
  <w:style w:type="paragraph" w:styleId="Caption">
    <w:name w:val="caption"/>
    <w:aliases w:val="CaptionFigure Char,Caption1 Char,Caption1,Caption1 Char Char Char,CaptionFigure Char7,Caption1 Char11,Caption1 Char Char1,Caption1 Char Char2 Char,Caption1 Char Char2 Char Ch Char Char Char Char Char,Caption7,CaptionFigure Char8,CaptionFigure,f"/>
    <w:basedOn w:val="Normal"/>
    <w:next w:val="Normal"/>
    <w:link w:val="CaptionChar"/>
    <w:qFormat/>
    <w:rsid w:val="00B41CE4"/>
    <w:rPr>
      <w:rFonts w:ascii="Myriad Pro" w:hAnsi="Myriad Pro"/>
      <w:b/>
      <w:sz w:val="24"/>
      <w:lang w:eastAsia="x-none"/>
    </w:rPr>
  </w:style>
  <w:style w:type="paragraph" w:styleId="HTMLPreformatted">
    <w:name w:val="HTML Preformatted"/>
    <w:basedOn w:val="Normal"/>
    <w:link w:val="HTMLPreformattedChar"/>
    <w:rsid w:val="00B4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US"/>
    </w:rPr>
  </w:style>
  <w:style w:type="character" w:customStyle="1" w:styleId="HTMLPreformattedChar">
    <w:name w:val="HTML Preformatted Char"/>
    <w:basedOn w:val="DefaultParagraphFont"/>
    <w:link w:val="HTMLPreformatted"/>
    <w:rsid w:val="00B41CE4"/>
    <w:rPr>
      <w:rFonts w:ascii="Arial Unicode MS" w:eastAsia="Arial Unicode MS" w:hAnsi="Arial Unicode MS" w:cs="Arial Unicode MS"/>
      <w:sz w:val="20"/>
      <w:szCs w:val="20"/>
    </w:rPr>
  </w:style>
  <w:style w:type="character" w:customStyle="1" w:styleId="bodytexthead1">
    <w:name w:val="bodytexthead1"/>
    <w:rsid w:val="00B41CE4"/>
    <w:rPr>
      <w:rFonts w:ascii="Verdana" w:hAnsi="Verdana" w:hint="default"/>
      <w:sz w:val="22"/>
      <w:szCs w:val="22"/>
    </w:rPr>
  </w:style>
  <w:style w:type="paragraph" w:styleId="BalloonText">
    <w:name w:val="Balloon Text"/>
    <w:basedOn w:val="Normal"/>
    <w:link w:val="BalloonTextChar"/>
    <w:semiHidden/>
    <w:rsid w:val="00B41CE4"/>
    <w:rPr>
      <w:rFonts w:ascii="Tahoma" w:hAnsi="Tahoma" w:cs="Tahoma"/>
      <w:sz w:val="16"/>
      <w:szCs w:val="16"/>
    </w:rPr>
  </w:style>
  <w:style w:type="character" w:customStyle="1" w:styleId="BalloonTextChar">
    <w:name w:val="Balloon Text Char"/>
    <w:basedOn w:val="DefaultParagraphFont"/>
    <w:link w:val="BalloonText"/>
    <w:semiHidden/>
    <w:rsid w:val="00B41CE4"/>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B41CE4"/>
    <w:pPr>
      <w:ind w:left="720"/>
    </w:pPr>
  </w:style>
  <w:style w:type="paragraph" w:styleId="FootnoteText">
    <w:name w:val="footnote text"/>
    <w:basedOn w:val="Normal"/>
    <w:link w:val="FootnoteTextChar"/>
    <w:rsid w:val="00B41CE4"/>
    <w:rPr>
      <w:rFonts w:ascii="Arial" w:hAnsi="Arial"/>
      <w:lang w:val="en-US"/>
    </w:rPr>
  </w:style>
  <w:style w:type="character" w:customStyle="1" w:styleId="FootnoteTextChar">
    <w:name w:val="Footnote Text Char"/>
    <w:basedOn w:val="DefaultParagraphFont"/>
    <w:link w:val="FootnoteText"/>
    <w:rsid w:val="00B41CE4"/>
    <w:rPr>
      <w:rFonts w:ascii="Arial" w:eastAsia="Times New Roman" w:hAnsi="Arial" w:cs="Times New Roman"/>
      <w:sz w:val="20"/>
      <w:szCs w:val="20"/>
    </w:rPr>
  </w:style>
  <w:style w:type="character" w:styleId="FootnoteReference">
    <w:name w:val="footnote reference"/>
    <w:rsid w:val="00B41CE4"/>
    <w:rPr>
      <w:vertAlign w:val="superscript"/>
    </w:rPr>
  </w:style>
  <w:style w:type="paragraph" w:styleId="PlainText">
    <w:name w:val="Plain Text"/>
    <w:basedOn w:val="Normal"/>
    <w:link w:val="PlainTextChar"/>
    <w:uiPriority w:val="99"/>
    <w:unhideWhenUsed/>
    <w:rsid w:val="00B41CE4"/>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B41CE4"/>
    <w:rPr>
      <w:rFonts w:ascii="Consolas" w:eastAsia="Calibri" w:hAnsi="Consolas" w:cs="Times New Roman"/>
      <w:sz w:val="21"/>
      <w:szCs w:val="21"/>
    </w:rPr>
  </w:style>
  <w:style w:type="character" w:styleId="CommentReference">
    <w:name w:val="annotation reference"/>
    <w:rsid w:val="00B41CE4"/>
    <w:rPr>
      <w:sz w:val="16"/>
      <w:szCs w:val="16"/>
    </w:rPr>
  </w:style>
  <w:style w:type="paragraph" w:styleId="CommentText">
    <w:name w:val="annotation text"/>
    <w:basedOn w:val="Normal"/>
    <w:link w:val="CommentTextChar"/>
    <w:rsid w:val="00B41CE4"/>
  </w:style>
  <w:style w:type="character" w:customStyle="1" w:styleId="CommentTextChar">
    <w:name w:val="Comment Text Char"/>
    <w:basedOn w:val="DefaultParagraphFont"/>
    <w:link w:val="CommentText"/>
    <w:rsid w:val="00B41CE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41CE4"/>
    <w:rPr>
      <w:b/>
      <w:bCs/>
    </w:rPr>
  </w:style>
  <w:style w:type="character" w:customStyle="1" w:styleId="CommentSubjectChar">
    <w:name w:val="Comment Subject Char"/>
    <w:basedOn w:val="CommentTextChar"/>
    <w:link w:val="CommentSubject"/>
    <w:rsid w:val="00B41CE4"/>
    <w:rPr>
      <w:rFonts w:ascii="Times New Roman" w:eastAsia="Times New Roman" w:hAnsi="Times New Roman" w:cs="Times New Roman"/>
      <w:b/>
      <w:bCs/>
      <w:sz w:val="20"/>
      <w:szCs w:val="20"/>
      <w:lang w:val="en-GB"/>
    </w:rPr>
  </w:style>
  <w:style w:type="paragraph" w:styleId="ListBullet">
    <w:name w:val="List Bullet"/>
    <w:basedOn w:val="Normal"/>
    <w:rsid w:val="00B41CE4"/>
    <w:pPr>
      <w:numPr>
        <w:numId w:val="2"/>
      </w:numPr>
      <w:spacing w:after="240"/>
      <w:jc w:val="both"/>
    </w:pPr>
    <w:rPr>
      <w:sz w:val="24"/>
    </w:rPr>
  </w:style>
  <w:style w:type="paragraph" w:styleId="ListNumber">
    <w:name w:val="List Number"/>
    <w:basedOn w:val="Normal"/>
    <w:rsid w:val="00B41CE4"/>
    <w:pPr>
      <w:numPr>
        <w:numId w:val="3"/>
      </w:numPr>
      <w:spacing w:after="240"/>
      <w:jc w:val="both"/>
    </w:pPr>
    <w:rPr>
      <w:sz w:val="24"/>
    </w:rPr>
  </w:style>
  <w:style w:type="paragraph" w:customStyle="1" w:styleId="Annexetitle">
    <w:name w:val="Annexe_title"/>
    <w:basedOn w:val="Heading1"/>
    <w:next w:val="Normal"/>
    <w:autoRedefine/>
    <w:rsid w:val="00B41CE4"/>
    <w:pPr>
      <w:keepNext w:val="0"/>
      <w:pageBreakBefore/>
      <w:tabs>
        <w:tab w:val="left" w:pos="1701"/>
        <w:tab w:val="left" w:pos="2552"/>
      </w:tabs>
      <w:spacing w:before="240" w:after="240"/>
      <w:jc w:val="center"/>
      <w:outlineLvl w:val="9"/>
    </w:pPr>
    <w:rPr>
      <w:b/>
      <w:caps/>
      <w:snapToGrid w:val="0"/>
      <w:lang w:val="fr-FR"/>
    </w:rPr>
  </w:style>
  <w:style w:type="paragraph" w:customStyle="1" w:styleId="ListNumberLevel2">
    <w:name w:val="List Number (Level 2)"/>
    <w:basedOn w:val="Normal"/>
    <w:rsid w:val="00B41CE4"/>
    <w:pPr>
      <w:numPr>
        <w:ilvl w:val="1"/>
        <w:numId w:val="3"/>
      </w:numPr>
      <w:spacing w:after="240"/>
      <w:jc w:val="both"/>
    </w:pPr>
    <w:rPr>
      <w:sz w:val="24"/>
    </w:rPr>
  </w:style>
  <w:style w:type="paragraph" w:customStyle="1" w:styleId="ListNumberLevel3">
    <w:name w:val="List Number (Level 3)"/>
    <w:basedOn w:val="Normal"/>
    <w:rsid w:val="00B41CE4"/>
    <w:pPr>
      <w:numPr>
        <w:ilvl w:val="2"/>
        <w:numId w:val="3"/>
      </w:numPr>
      <w:spacing w:after="240"/>
      <w:jc w:val="both"/>
    </w:pPr>
    <w:rPr>
      <w:sz w:val="24"/>
    </w:rPr>
  </w:style>
  <w:style w:type="paragraph" w:customStyle="1" w:styleId="ListNumberLevel4">
    <w:name w:val="List Number (Level 4)"/>
    <w:basedOn w:val="Normal"/>
    <w:rsid w:val="00B41CE4"/>
    <w:pPr>
      <w:numPr>
        <w:ilvl w:val="3"/>
        <w:numId w:val="3"/>
      </w:numPr>
      <w:spacing w:after="240"/>
      <w:jc w:val="both"/>
    </w:pPr>
    <w:rPr>
      <w:sz w:val="24"/>
    </w:rPr>
  </w:style>
  <w:style w:type="paragraph" w:customStyle="1" w:styleId="Default">
    <w:name w:val="Default"/>
    <w:rsid w:val="00B41C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B41CE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rsid w:val="00B41CE4"/>
  </w:style>
  <w:style w:type="character" w:customStyle="1" w:styleId="EndnoteTextChar">
    <w:name w:val="Endnote Text Char"/>
    <w:basedOn w:val="DefaultParagraphFont"/>
    <w:link w:val="EndnoteText"/>
    <w:rsid w:val="00B41CE4"/>
    <w:rPr>
      <w:rFonts w:ascii="Times New Roman" w:eastAsia="Times New Roman" w:hAnsi="Times New Roman" w:cs="Times New Roman"/>
      <w:sz w:val="20"/>
      <w:szCs w:val="20"/>
      <w:lang w:val="en-GB"/>
    </w:rPr>
  </w:style>
  <w:style w:type="character" w:styleId="EndnoteReference">
    <w:name w:val="endnote reference"/>
    <w:rsid w:val="00B41CE4"/>
    <w:rPr>
      <w:vertAlign w:val="superscript"/>
    </w:rPr>
  </w:style>
  <w:style w:type="paragraph" w:customStyle="1" w:styleId="normaltableau">
    <w:name w:val="normal_tableau"/>
    <w:basedOn w:val="Normal"/>
    <w:rsid w:val="00B41CE4"/>
    <w:pPr>
      <w:spacing w:before="120" w:after="120"/>
      <w:jc w:val="both"/>
    </w:pPr>
    <w:rPr>
      <w:rFonts w:ascii="Optima" w:hAnsi="Optima"/>
      <w:sz w:val="22"/>
      <w:lang w:eastAsia="en-GB"/>
    </w:rPr>
  </w:style>
  <w:style w:type="paragraph" w:styleId="Revision">
    <w:name w:val="Revision"/>
    <w:hidden/>
    <w:uiPriority w:val="99"/>
    <w:semiHidden/>
    <w:rsid w:val="00B41CE4"/>
    <w:pPr>
      <w:spacing w:after="0" w:line="240" w:lineRule="auto"/>
    </w:pPr>
    <w:rPr>
      <w:rFonts w:ascii="Times New Roman" w:eastAsia="Times New Roman" w:hAnsi="Times New Roman" w:cs="Times New Roman"/>
      <w:sz w:val="20"/>
      <w:szCs w:val="20"/>
      <w:lang w:val="en-GB"/>
    </w:rPr>
  </w:style>
  <w:style w:type="paragraph" w:customStyle="1" w:styleId="Question">
    <w:name w:val="Question"/>
    <w:basedOn w:val="Normal"/>
    <w:next w:val="Style1"/>
    <w:rsid w:val="00B41CE4"/>
    <w:pPr>
      <w:spacing w:before="40"/>
    </w:pPr>
    <w:rPr>
      <w:rFonts w:ascii="Arial" w:hAnsi="Arial"/>
      <w:sz w:val="12"/>
      <w:lang w:val="en-US"/>
    </w:rPr>
  </w:style>
  <w:style w:type="paragraph" w:customStyle="1" w:styleId="Style1">
    <w:name w:val="Style1"/>
    <w:basedOn w:val="Normal"/>
    <w:rsid w:val="00B41CE4"/>
    <w:rPr>
      <w:rFonts w:ascii="Arial" w:hAnsi="Arial"/>
      <w:sz w:val="16"/>
      <w:lang w:val="en-US"/>
    </w:rPr>
  </w:style>
  <w:style w:type="paragraph" w:styleId="Title">
    <w:name w:val="Title"/>
    <w:basedOn w:val="Normal"/>
    <w:link w:val="TitleChar"/>
    <w:qFormat/>
    <w:rsid w:val="00B41CE4"/>
    <w:pPr>
      <w:jc w:val="center"/>
    </w:pPr>
    <w:rPr>
      <w:b/>
      <w:bCs/>
      <w:sz w:val="24"/>
      <w:szCs w:val="24"/>
      <w:lang w:val="en-US"/>
    </w:rPr>
  </w:style>
  <w:style w:type="character" w:customStyle="1" w:styleId="TitleChar">
    <w:name w:val="Title Char"/>
    <w:basedOn w:val="DefaultParagraphFont"/>
    <w:link w:val="Title"/>
    <w:rsid w:val="00B41CE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B41CE4"/>
    <w:rPr>
      <w:rFonts w:ascii="Times New Roman" w:eastAsia="Times New Roman" w:hAnsi="Times New Roman" w:cs="Times New Roman"/>
      <w:sz w:val="20"/>
      <w:szCs w:val="20"/>
      <w:lang w:val="en-GB"/>
    </w:rPr>
  </w:style>
  <w:style w:type="paragraph" w:styleId="BodyText3">
    <w:name w:val="Body Text 3"/>
    <w:basedOn w:val="Normal"/>
    <w:link w:val="BodyText3Char"/>
    <w:rsid w:val="00B41CE4"/>
    <w:pPr>
      <w:spacing w:after="120"/>
    </w:pPr>
    <w:rPr>
      <w:sz w:val="16"/>
      <w:szCs w:val="16"/>
    </w:rPr>
  </w:style>
  <w:style w:type="character" w:customStyle="1" w:styleId="BodyText3Char">
    <w:name w:val="Body Text 3 Char"/>
    <w:basedOn w:val="DefaultParagraphFont"/>
    <w:link w:val="BodyText3"/>
    <w:rsid w:val="00B41CE4"/>
    <w:rPr>
      <w:rFonts w:ascii="Times New Roman" w:eastAsia="Times New Roman" w:hAnsi="Times New Roman" w:cs="Times New Roman"/>
      <w:sz w:val="16"/>
      <w:szCs w:val="16"/>
      <w:lang w:val="en-GB"/>
    </w:rPr>
  </w:style>
  <w:style w:type="character" w:customStyle="1" w:styleId="CaptionChar">
    <w:name w:val="Caption Char"/>
    <w:aliases w:val="CaptionFigure Char Char,Caption1 Char Char,Caption1 Char1,Caption1 Char Char Char Char,CaptionFigure Char7 Char,Caption1 Char11 Char,Caption1 Char Char1 Char,Caption1 Char Char2 Char Char,Caption7 Char,CaptionFigure Char8 Char,f Char"/>
    <w:link w:val="Caption"/>
    <w:locked/>
    <w:rsid w:val="00B41CE4"/>
    <w:rPr>
      <w:rFonts w:ascii="Myriad Pro" w:eastAsia="Times New Roman" w:hAnsi="Myriad Pro" w:cs="Times New Roman"/>
      <w:b/>
      <w:sz w:val="24"/>
      <w:szCs w:val="20"/>
      <w:lang w:val="en-GB" w:eastAsia="x-none"/>
    </w:rPr>
  </w:style>
  <w:style w:type="paragraph" w:styleId="TOC1">
    <w:name w:val="toc 1"/>
    <w:basedOn w:val="Normal"/>
    <w:next w:val="Normal"/>
    <w:autoRedefine/>
    <w:uiPriority w:val="39"/>
    <w:unhideWhenUsed/>
    <w:rsid w:val="00B41CE4"/>
    <w:pPr>
      <w:spacing w:after="120"/>
    </w:pPr>
    <w:rPr>
      <w:rFonts w:ascii="Garamond" w:hAnsi="Garamond"/>
      <w:sz w:val="24"/>
      <w:szCs w:val="24"/>
    </w:rPr>
  </w:style>
  <w:style w:type="paragraph" w:styleId="TOC3">
    <w:name w:val="toc 3"/>
    <w:basedOn w:val="Normal"/>
    <w:next w:val="Normal"/>
    <w:autoRedefine/>
    <w:uiPriority w:val="39"/>
    <w:unhideWhenUsed/>
    <w:rsid w:val="00B41CE4"/>
    <w:pPr>
      <w:spacing w:after="120"/>
      <w:ind w:left="480"/>
    </w:pPr>
    <w:rPr>
      <w:rFonts w:ascii="Garamond" w:hAnsi="Garamond"/>
      <w:sz w:val="24"/>
      <w:szCs w:val="24"/>
    </w:rPr>
  </w:style>
  <w:style w:type="paragraph" w:styleId="TOC2">
    <w:name w:val="toc 2"/>
    <w:basedOn w:val="Normal"/>
    <w:next w:val="Normal"/>
    <w:autoRedefine/>
    <w:uiPriority w:val="39"/>
    <w:rsid w:val="00B41CE4"/>
    <w:pPr>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E4"/>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B41CE4"/>
    <w:pPr>
      <w:keepNext/>
      <w:outlineLvl w:val="0"/>
    </w:pPr>
    <w:rPr>
      <w:sz w:val="32"/>
    </w:rPr>
  </w:style>
  <w:style w:type="paragraph" w:styleId="Heading2">
    <w:name w:val="heading 2"/>
    <w:basedOn w:val="Normal"/>
    <w:next w:val="Normal"/>
    <w:link w:val="Heading2Char"/>
    <w:qFormat/>
    <w:rsid w:val="00B41CE4"/>
    <w:pPr>
      <w:keepNext/>
      <w:outlineLvl w:val="1"/>
    </w:pPr>
    <w:rPr>
      <w:sz w:val="24"/>
    </w:rPr>
  </w:style>
  <w:style w:type="paragraph" w:styleId="Heading3">
    <w:name w:val="heading 3"/>
    <w:basedOn w:val="Normal"/>
    <w:next w:val="Normal"/>
    <w:link w:val="Heading3Char"/>
    <w:qFormat/>
    <w:rsid w:val="00B41CE4"/>
    <w:pPr>
      <w:keepNext/>
      <w:numPr>
        <w:numId w:val="1"/>
      </w:numPr>
      <w:outlineLvl w:val="2"/>
    </w:pPr>
    <w:rPr>
      <w:snapToGrid w:val="0"/>
      <w:sz w:val="24"/>
    </w:rPr>
  </w:style>
  <w:style w:type="paragraph" w:styleId="Heading4">
    <w:name w:val="heading 4"/>
    <w:basedOn w:val="Normal"/>
    <w:next w:val="Normal"/>
    <w:link w:val="Heading4Char"/>
    <w:qFormat/>
    <w:rsid w:val="00B41CE4"/>
    <w:pPr>
      <w:keepNext/>
      <w:outlineLvl w:val="3"/>
    </w:pPr>
    <w:rPr>
      <w:b/>
      <w:i/>
      <w:snapToGrid w:val="0"/>
      <w:sz w:val="28"/>
    </w:rPr>
  </w:style>
  <w:style w:type="paragraph" w:styleId="Heading5">
    <w:name w:val="heading 5"/>
    <w:basedOn w:val="Normal"/>
    <w:next w:val="Normal"/>
    <w:link w:val="Heading5Char"/>
    <w:qFormat/>
    <w:rsid w:val="00B41CE4"/>
    <w:pPr>
      <w:keepNext/>
      <w:jc w:val="center"/>
      <w:outlineLvl w:val="4"/>
    </w:pPr>
    <w:rPr>
      <w:b/>
      <w:snapToGrid w:val="0"/>
    </w:rPr>
  </w:style>
  <w:style w:type="paragraph" w:styleId="Heading6">
    <w:name w:val="heading 6"/>
    <w:basedOn w:val="Normal"/>
    <w:next w:val="Normal"/>
    <w:link w:val="Heading6Char"/>
    <w:qFormat/>
    <w:rsid w:val="00B41CE4"/>
    <w:pPr>
      <w:keepNext/>
      <w:jc w:val="center"/>
      <w:outlineLvl w:val="5"/>
    </w:pPr>
    <w:rPr>
      <w:b/>
      <w:sz w:val="28"/>
    </w:rPr>
  </w:style>
  <w:style w:type="paragraph" w:styleId="Heading7">
    <w:name w:val="heading 7"/>
    <w:basedOn w:val="Normal"/>
    <w:next w:val="Normal"/>
    <w:link w:val="Heading7Char"/>
    <w:qFormat/>
    <w:rsid w:val="00B41CE4"/>
    <w:pPr>
      <w:keepNext/>
      <w:ind w:left="2790"/>
      <w:outlineLvl w:val="6"/>
    </w:pPr>
    <w:rPr>
      <w:rFonts w:ascii="Myriad Web Pro" w:hAnsi="Myriad Web Pro"/>
      <w:snapToGrid w:val="0"/>
      <w:sz w:val="24"/>
    </w:rPr>
  </w:style>
  <w:style w:type="paragraph" w:styleId="Heading8">
    <w:name w:val="heading 8"/>
    <w:basedOn w:val="Normal"/>
    <w:next w:val="Normal"/>
    <w:link w:val="Heading8Char"/>
    <w:qFormat/>
    <w:rsid w:val="00B41CE4"/>
    <w:pPr>
      <w:keepNext/>
      <w:ind w:left="1260" w:hanging="360"/>
      <w:outlineLvl w:val="7"/>
    </w:pPr>
    <w:rPr>
      <w:rFonts w:ascii="Myriad Web Pro" w:hAnsi="Myriad Web Pro"/>
      <w:b/>
      <w:bCs/>
      <w:i/>
      <w:iCs/>
      <w:snapToGrid w:val="0"/>
    </w:rPr>
  </w:style>
  <w:style w:type="paragraph" w:styleId="Heading9">
    <w:name w:val="heading 9"/>
    <w:basedOn w:val="Normal"/>
    <w:next w:val="Normal"/>
    <w:link w:val="Heading9Char"/>
    <w:qFormat/>
    <w:rsid w:val="00B41CE4"/>
    <w:pPr>
      <w:keepNext/>
      <w:jc w:val="center"/>
      <w:outlineLvl w:val="8"/>
    </w:pPr>
    <w:rPr>
      <w:rFonts w:ascii="Myriad Web Pro" w:hAnsi="Myriad Web Pro"/>
      <w:b/>
      <w:bCs/>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CE4"/>
    <w:rPr>
      <w:rFonts w:ascii="Times New Roman" w:eastAsia="Times New Roman" w:hAnsi="Times New Roman" w:cs="Times New Roman"/>
      <w:sz w:val="32"/>
      <w:szCs w:val="20"/>
      <w:lang w:val="en-GB"/>
    </w:rPr>
  </w:style>
  <w:style w:type="character" w:customStyle="1" w:styleId="Heading2Char">
    <w:name w:val="Heading 2 Char"/>
    <w:basedOn w:val="DefaultParagraphFont"/>
    <w:link w:val="Heading2"/>
    <w:rsid w:val="00B41CE4"/>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B41CE4"/>
    <w:rPr>
      <w:rFonts w:ascii="Times New Roman" w:eastAsia="Times New Roman" w:hAnsi="Times New Roman" w:cs="Times New Roman"/>
      <w:snapToGrid w:val="0"/>
      <w:sz w:val="24"/>
      <w:szCs w:val="20"/>
      <w:lang w:val="en-GB"/>
    </w:rPr>
  </w:style>
  <w:style w:type="character" w:customStyle="1" w:styleId="Heading4Char">
    <w:name w:val="Heading 4 Char"/>
    <w:basedOn w:val="DefaultParagraphFont"/>
    <w:link w:val="Heading4"/>
    <w:rsid w:val="00B41CE4"/>
    <w:rPr>
      <w:rFonts w:ascii="Times New Roman" w:eastAsia="Times New Roman" w:hAnsi="Times New Roman" w:cs="Times New Roman"/>
      <w:b/>
      <w:i/>
      <w:snapToGrid w:val="0"/>
      <w:sz w:val="28"/>
      <w:szCs w:val="20"/>
      <w:lang w:val="en-GB"/>
    </w:rPr>
  </w:style>
  <w:style w:type="character" w:customStyle="1" w:styleId="Heading5Char">
    <w:name w:val="Heading 5 Char"/>
    <w:basedOn w:val="DefaultParagraphFont"/>
    <w:link w:val="Heading5"/>
    <w:rsid w:val="00B41CE4"/>
    <w:rPr>
      <w:rFonts w:ascii="Times New Roman" w:eastAsia="Times New Roman" w:hAnsi="Times New Roman" w:cs="Times New Roman"/>
      <w:b/>
      <w:snapToGrid w:val="0"/>
      <w:sz w:val="20"/>
      <w:szCs w:val="20"/>
      <w:lang w:val="en-GB"/>
    </w:rPr>
  </w:style>
  <w:style w:type="character" w:customStyle="1" w:styleId="Heading6Char">
    <w:name w:val="Heading 6 Char"/>
    <w:basedOn w:val="DefaultParagraphFont"/>
    <w:link w:val="Heading6"/>
    <w:rsid w:val="00B41CE4"/>
    <w:rPr>
      <w:rFonts w:ascii="Times New Roman" w:eastAsia="Times New Roman" w:hAnsi="Times New Roman" w:cs="Times New Roman"/>
      <w:b/>
      <w:sz w:val="28"/>
      <w:szCs w:val="20"/>
      <w:lang w:val="en-GB"/>
    </w:rPr>
  </w:style>
  <w:style w:type="character" w:customStyle="1" w:styleId="Heading7Char">
    <w:name w:val="Heading 7 Char"/>
    <w:basedOn w:val="DefaultParagraphFont"/>
    <w:link w:val="Heading7"/>
    <w:rsid w:val="00B41CE4"/>
    <w:rPr>
      <w:rFonts w:ascii="Myriad Web Pro" w:eastAsia="Times New Roman" w:hAnsi="Myriad Web Pro" w:cs="Times New Roman"/>
      <w:snapToGrid w:val="0"/>
      <w:sz w:val="24"/>
      <w:szCs w:val="20"/>
      <w:lang w:val="en-GB"/>
    </w:rPr>
  </w:style>
  <w:style w:type="character" w:customStyle="1" w:styleId="Heading8Char">
    <w:name w:val="Heading 8 Char"/>
    <w:basedOn w:val="DefaultParagraphFont"/>
    <w:link w:val="Heading8"/>
    <w:rsid w:val="00B41CE4"/>
    <w:rPr>
      <w:rFonts w:ascii="Myriad Web Pro" w:eastAsia="Times New Roman" w:hAnsi="Myriad Web Pro" w:cs="Times New Roman"/>
      <w:b/>
      <w:bCs/>
      <w:i/>
      <w:iCs/>
      <w:snapToGrid w:val="0"/>
      <w:sz w:val="20"/>
      <w:szCs w:val="20"/>
      <w:lang w:val="en-GB"/>
    </w:rPr>
  </w:style>
  <w:style w:type="character" w:customStyle="1" w:styleId="Heading9Char">
    <w:name w:val="Heading 9 Char"/>
    <w:basedOn w:val="DefaultParagraphFont"/>
    <w:link w:val="Heading9"/>
    <w:rsid w:val="00B41CE4"/>
    <w:rPr>
      <w:rFonts w:ascii="Myriad Web Pro" w:eastAsia="Times New Roman" w:hAnsi="Myriad Web Pro" w:cs="Times New Roman"/>
      <w:b/>
      <w:bCs/>
      <w:i/>
      <w:iCs/>
      <w:snapToGrid w:val="0"/>
      <w:sz w:val="20"/>
      <w:szCs w:val="20"/>
      <w:lang w:val="en-GB"/>
    </w:rPr>
  </w:style>
  <w:style w:type="paragraph" w:styleId="Footer">
    <w:name w:val="footer"/>
    <w:basedOn w:val="Normal"/>
    <w:link w:val="FooterChar"/>
    <w:rsid w:val="00B41CE4"/>
    <w:pPr>
      <w:tabs>
        <w:tab w:val="center" w:pos="4320"/>
        <w:tab w:val="right" w:pos="8640"/>
      </w:tabs>
    </w:pPr>
    <w:rPr>
      <w:lang w:eastAsia="x-none"/>
    </w:rPr>
  </w:style>
  <w:style w:type="character" w:customStyle="1" w:styleId="FooterChar">
    <w:name w:val="Footer Char"/>
    <w:basedOn w:val="DefaultParagraphFont"/>
    <w:link w:val="Footer"/>
    <w:rsid w:val="00B41CE4"/>
    <w:rPr>
      <w:rFonts w:ascii="Times New Roman" w:eastAsia="Times New Roman" w:hAnsi="Times New Roman" w:cs="Times New Roman"/>
      <w:sz w:val="20"/>
      <w:szCs w:val="20"/>
      <w:lang w:val="en-GB" w:eastAsia="x-none"/>
    </w:rPr>
  </w:style>
  <w:style w:type="character" w:styleId="PageNumber">
    <w:name w:val="page number"/>
    <w:basedOn w:val="DefaultParagraphFont"/>
    <w:rsid w:val="00B41CE4"/>
  </w:style>
  <w:style w:type="paragraph" w:styleId="Header">
    <w:name w:val="header"/>
    <w:basedOn w:val="Normal"/>
    <w:link w:val="HeaderChar"/>
    <w:rsid w:val="00B41CE4"/>
    <w:pPr>
      <w:tabs>
        <w:tab w:val="center" w:pos="4320"/>
        <w:tab w:val="right" w:pos="8640"/>
      </w:tabs>
    </w:pPr>
  </w:style>
  <w:style w:type="character" w:customStyle="1" w:styleId="HeaderChar">
    <w:name w:val="Header Char"/>
    <w:basedOn w:val="DefaultParagraphFont"/>
    <w:link w:val="Header"/>
    <w:rsid w:val="00B41CE4"/>
    <w:rPr>
      <w:rFonts w:ascii="Times New Roman" w:eastAsia="Times New Roman" w:hAnsi="Times New Roman" w:cs="Times New Roman"/>
      <w:sz w:val="20"/>
      <w:szCs w:val="20"/>
      <w:lang w:val="en-GB"/>
    </w:rPr>
  </w:style>
  <w:style w:type="paragraph" w:styleId="BodyText2">
    <w:name w:val="Body Text 2"/>
    <w:basedOn w:val="Normal"/>
    <w:link w:val="BodyText2Char"/>
    <w:rsid w:val="00B41CE4"/>
    <w:rPr>
      <w:sz w:val="24"/>
    </w:rPr>
  </w:style>
  <w:style w:type="character" w:customStyle="1" w:styleId="BodyText2Char">
    <w:name w:val="Body Text 2 Char"/>
    <w:basedOn w:val="DefaultParagraphFont"/>
    <w:link w:val="BodyText2"/>
    <w:rsid w:val="00B41CE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B41CE4"/>
    <w:pPr>
      <w:ind w:left="360"/>
    </w:pPr>
    <w:rPr>
      <w:snapToGrid w:val="0"/>
      <w:sz w:val="24"/>
    </w:rPr>
  </w:style>
  <w:style w:type="character" w:customStyle="1" w:styleId="BodyTextIndentChar">
    <w:name w:val="Body Text Indent Char"/>
    <w:basedOn w:val="DefaultParagraphFont"/>
    <w:link w:val="BodyTextIndent"/>
    <w:rsid w:val="00B41CE4"/>
    <w:rPr>
      <w:rFonts w:ascii="Times New Roman" w:eastAsia="Times New Roman" w:hAnsi="Times New Roman" w:cs="Times New Roman"/>
      <w:snapToGrid w:val="0"/>
      <w:sz w:val="24"/>
      <w:szCs w:val="20"/>
      <w:lang w:val="en-GB"/>
    </w:rPr>
  </w:style>
  <w:style w:type="paragraph" w:styleId="BodyText">
    <w:name w:val="Body Text"/>
    <w:basedOn w:val="Normal"/>
    <w:link w:val="BodyTextChar"/>
    <w:rsid w:val="00B41CE4"/>
    <w:rPr>
      <w:snapToGrid w:val="0"/>
      <w:sz w:val="24"/>
    </w:rPr>
  </w:style>
  <w:style w:type="character" w:customStyle="1" w:styleId="BodyTextChar">
    <w:name w:val="Body Text Char"/>
    <w:basedOn w:val="DefaultParagraphFont"/>
    <w:link w:val="BodyText"/>
    <w:rsid w:val="00B41CE4"/>
    <w:rPr>
      <w:rFonts w:ascii="Times New Roman" w:eastAsia="Times New Roman" w:hAnsi="Times New Roman" w:cs="Times New Roman"/>
      <w:snapToGrid w:val="0"/>
      <w:sz w:val="24"/>
      <w:szCs w:val="20"/>
      <w:lang w:val="en-GB"/>
    </w:rPr>
  </w:style>
  <w:style w:type="paragraph" w:styleId="BodyTextIndent2">
    <w:name w:val="Body Text Indent 2"/>
    <w:basedOn w:val="Normal"/>
    <w:link w:val="BodyTextIndent2Char"/>
    <w:rsid w:val="00B41CE4"/>
    <w:pPr>
      <w:tabs>
        <w:tab w:val="left" w:pos="5040"/>
      </w:tabs>
      <w:ind w:left="990" w:hanging="414"/>
    </w:pPr>
    <w:rPr>
      <w:rFonts w:ascii="Myriad Web Pro" w:hAnsi="Myriad Web Pro"/>
      <w:sz w:val="24"/>
    </w:rPr>
  </w:style>
  <w:style w:type="character" w:customStyle="1" w:styleId="BodyTextIndent2Char">
    <w:name w:val="Body Text Indent 2 Char"/>
    <w:basedOn w:val="DefaultParagraphFont"/>
    <w:link w:val="BodyTextIndent2"/>
    <w:rsid w:val="00B41CE4"/>
    <w:rPr>
      <w:rFonts w:ascii="Myriad Web Pro" w:eastAsia="Times New Roman" w:hAnsi="Myriad Web Pro" w:cs="Times New Roman"/>
      <w:sz w:val="24"/>
      <w:szCs w:val="20"/>
      <w:lang w:val="en-GB"/>
    </w:rPr>
  </w:style>
  <w:style w:type="paragraph" w:styleId="BodyTextIndent3">
    <w:name w:val="Body Text Indent 3"/>
    <w:basedOn w:val="Normal"/>
    <w:link w:val="BodyTextIndent3Char"/>
    <w:rsid w:val="00B41CE4"/>
    <w:pPr>
      <w:tabs>
        <w:tab w:val="num" w:pos="990"/>
      </w:tabs>
      <w:ind w:left="990" w:hanging="630"/>
    </w:pPr>
    <w:rPr>
      <w:rFonts w:ascii="Myriad Web Pro" w:hAnsi="Myriad Web Pro"/>
      <w:snapToGrid w:val="0"/>
      <w:sz w:val="24"/>
    </w:rPr>
  </w:style>
  <w:style w:type="character" w:customStyle="1" w:styleId="BodyTextIndent3Char">
    <w:name w:val="Body Text Indent 3 Char"/>
    <w:basedOn w:val="DefaultParagraphFont"/>
    <w:link w:val="BodyTextIndent3"/>
    <w:rsid w:val="00B41CE4"/>
    <w:rPr>
      <w:rFonts w:ascii="Myriad Web Pro" w:eastAsia="Times New Roman" w:hAnsi="Myriad Web Pro" w:cs="Times New Roman"/>
      <w:snapToGrid w:val="0"/>
      <w:sz w:val="24"/>
      <w:szCs w:val="20"/>
      <w:lang w:val="en-GB"/>
    </w:rPr>
  </w:style>
  <w:style w:type="character" w:styleId="Hyperlink">
    <w:name w:val="Hyperlink"/>
    <w:uiPriority w:val="99"/>
    <w:rsid w:val="00B41CE4"/>
    <w:rPr>
      <w:color w:val="0000FF"/>
      <w:u w:val="single"/>
    </w:rPr>
  </w:style>
  <w:style w:type="paragraph" w:customStyle="1" w:styleId="paragraph">
    <w:name w:val="paragraph"/>
    <w:basedOn w:val="Normal"/>
    <w:rsid w:val="00B41CE4"/>
    <w:pPr>
      <w:spacing w:before="108" w:after="108"/>
    </w:pPr>
    <w:rPr>
      <w:rFonts w:ascii="Arial Unicode MS" w:eastAsia="Arial Unicode MS" w:hAnsi="Arial Unicode MS" w:cs="Arial Unicode MS"/>
      <w:color w:val="333333"/>
      <w:sz w:val="24"/>
      <w:szCs w:val="24"/>
    </w:rPr>
  </w:style>
  <w:style w:type="character" w:customStyle="1" w:styleId="txt-bold1">
    <w:name w:val="txt-bold1"/>
    <w:rsid w:val="00B41CE4"/>
    <w:rPr>
      <w:b/>
      <w:bCs/>
    </w:rPr>
  </w:style>
  <w:style w:type="paragraph" w:styleId="NormalWeb">
    <w:name w:val="Normal (Web)"/>
    <w:basedOn w:val="Normal"/>
    <w:uiPriority w:val="99"/>
    <w:rsid w:val="00B41CE4"/>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sid w:val="00B41CE4"/>
    <w:rPr>
      <w:color w:val="800080"/>
      <w:u w:val="single"/>
    </w:rPr>
  </w:style>
  <w:style w:type="paragraph" w:customStyle="1" w:styleId="prubodytext">
    <w:name w:val="prubodytext"/>
    <w:basedOn w:val="Normal"/>
    <w:rsid w:val="00B41CE4"/>
    <w:pPr>
      <w:shd w:val="clear" w:color="auto" w:fill="FFFFFF"/>
      <w:spacing w:before="100" w:beforeAutospacing="1" w:after="100" w:afterAutospacing="1"/>
    </w:pPr>
    <w:rPr>
      <w:rFonts w:ascii="Verdana" w:eastAsia="Arial Unicode MS" w:hAnsi="Verdana" w:cs="Arial Unicode MS"/>
      <w:color w:val="000000"/>
    </w:rPr>
  </w:style>
  <w:style w:type="paragraph" w:customStyle="1" w:styleId="pruheadertext">
    <w:name w:val="pruheadertext"/>
    <w:basedOn w:val="Normal"/>
    <w:rsid w:val="00B41CE4"/>
    <w:pPr>
      <w:shd w:val="clear" w:color="auto" w:fill="FFFFFF"/>
      <w:spacing w:before="100" w:beforeAutospacing="1" w:after="100" w:afterAutospacing="1"/>
    </w:pPr>
    <w:rPr>
      <w:rFonts w:ascii="Verdana" w:eastAsia="Arial Unicode MS" w:hAnsi="Verdana" w:cs="Arial Unicode MS"/>
      <w:b/>
      <w:bCs/>
      <w:color w:val="000000"/>
      <w:sz w:val="24"/>
      <w:szCs w:val="24"/>
    </w:rPr>
  </w:style>
  <w:style w:type="character" w:styleId="Strong">
    <w:name w:val="Strong"/>
    <w:uiPriority w:val="22"/>
    <w:qFormat/>
    <w:rsid w:val="00B41CE4"/>
    <w:rPr>
      <w:b/>
      <w:bCs/>
    </w:rPr>
  </w:style>
  <w:style w:type="character" w:customStyle="1" w:styleId="artcopy2">
    <w:name w:val="artcopy2"/>
    <w:rsid w:val="00B41CE4"/>
    <w:rPr>
      <w:strike w:val="0"/>
      <w:dstrike w:val="0"/>
      <w:color w:val="333333"/>
      <w:sz w:val="24"/>
      <w:szCs w:val="24"/>
      <w:u w:val="none"/>
      <w:effect w:val="none"/>
    </w:rPr>
  </w:style>
  <w:style w:type="paragraph" w:styleId="Caption">
    <w:name w:val="caption"/>
    <w:aliases w:val="CaptionFigure Char,Caption1 Char,Caption1,Caption1 Char Char Char,CaptionFigure Char7,Caption1 Char11,Caption1 Char Char1,Caption1 Char Char2 Char,Caption1 Char Char2 Char Ch Char Char Char Char Char,Caption7,CaptionFigure Char8,CaptionFigure,f"/>
    <w:basedOn w:val="Normal"/>
    <w:next w:val="Normal"/>
    <w:link w:val="CaptionChar"/>
    <w:qFormat/>
    <w:rsid w:val="00B41CE4"/>
    <w:rPr>
      <w:rFonts w:ascii="Myriad Pro" w:hAnsi="Myriad Pro"/>
      <w:b/>
      <w:sz w:val="24"/>
      <w:lang w:eastAsia="x-none"/>
    </w:rPr>
  </w:style>
  <w:style w:type="paragraph" w:styleId="HTMLPreformatted">
    <w:name w:val="HTML Preformatted"/>
    <w:basedOn w:val="Normal"/>
    <w:link w:val="HTMLPreformattedChar"/>
    <w:rsid w:val="00B4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US"/>
    </w:rPr>
  </w:style>
  <w:style w:type="character" w:customStyle="1" w:styleId="HTMLPreformattedChar">
    <w:name w:val="HTML Preformatted Char"/>
    <w:basedOn w:val="DefaultParagraphFont"/>
    <w:link w:val="HTMLPreformatted"/>
    <w:rsid w:val="00B41CE4"/>
    <w:rPr>
      <w:rFonts w:ascii="Arial Unicode MS" w:eastAsia="Arial Unicode MS" w:hAnsi="Arial Unicode MS" w:cs="Arial Unicode MS"/>
      <w:sz w:val="20"/>
      <w:szCs w:val="20"/>
    </w:rPr>
  </w:style>
  <w:style w:type="character" w:customStyle="1" w:styleId="bodytexthead1">
    <w:name w:val="bodytexthead1"/>
    <w:rsid w:val="00B41CE4"/>
    <w:rPr>
      <w:rFonts w:ascii="Verdana" w:hAnsi="Verdana" w:hint="default"/>
      <w:sz w:val="22"/>
      <w:szCs w:val="22"/>
    </w:rPr>
  </w:style>
  <w:style w:type="paragraph" w:styleId="BalloonText">
    <w:name w:val="Balloon Text"/>
    <w:basedOn w:val="Normal"/>
    <w:link w:val="BalloonTextChar"/>
    <w:semiHidden/>
    <w:rsid w:val="00B41CE4"/>
    <w:rPr>
      <w:rFonts w:ascii="Tahoma" w:hAnsi="Tahoma" w:cs="Tahoma"/>
      <w:sz w:val="16"/>
      <w:szCs w:val="16"/>
    </w:rPr>
  </w:style>
  <w:style w:type="character" w:customStyle="1" w:styleId="BalloonTextChar">
    <w:name w:val="Balloon Text Char"/>
    <w:basedOn w:val="DefaultParagraphFont"/>
    <w:link w:val="BalloonText"/>
    <w:semiHidden/>
    <w:rsid w:val="00B41CE4"/>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B41CE4"/>
    <w:pPr>
      <w:ind w:left="720"/>
    </w:pPr>
  </w:style>
  <w:style w:type="paragraph" w:styleId="FootnoteText">
    <w:name w:val="footnote text"/>
    <w:basedOn w:val="Normal"/>
    <w:link w:val="FootnoteTextChar"/>
    <w:rsid w:val="00B41CE4"/>
    <w:rPr>
      <w:rFonts w:ascii="Arial" w:hAnsi="Arial"/>
      <w:lang w:val="en-US"/>
    </w:rPr>
  </w:style>
  <w:style w:type="character" w:customStyle="1" w:styleId="FootnoteTextChar">
    <w:name w:val="Footnote Text Char"/>
    <w:basedOn w:val="DefaultParagraphFont"/>
    <w:link w:val="FootnoteText"/>
    <w:rsid w:val="00B41CE4"/>
    <w:rPr>
      <w:rFonts w:ascii="Arial" w:eastAsia="Times New Roman" w:hAnsi="Arial" w:cs="Times New Roman"/>
      <w:sz w:val="20"/>
      <w:szCs w:val="20"/>
    </w:rPr>
  </w:style>
  <w:style w:type="character" w:styleId="FootnoteReference">
    <w:name w:val="footnote reference"/>
    <w:rsid w:val="00B41CE4"/>
    <w:rPr>
      <w:vertAlign w:val="superscript"/>
    </w:rPr>
  </w:style>
  <w:style w:type="paragraph" w:styleId="PlainText">
    <w:name w:val="Plain Text"/>
    <w:basedOn w:val="Normal"/>
    <w:link w:val="PlainTextChar"/>
    <w:uiPriority w:val="99"/>
    <w:unhideWhenUsed/>
    <w:rsid w:val="00B41CE4"/>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B41CE4"/>
    <w:rPr>
      <w:rFonts w:ascii="Consolas" w:eastAsia="Calibri" w:hAnsi="Consolas" w:cs="Times New Roman"/>
      <w:sz w:val="21"/>
      <w:szCs w:val="21"/>
    </w:rPr>
  </w:style>
  <w:style w:type="character" w:styleId="CommentReference">
    <w:name w:val="annotation reference"/>
    <w:rsid w:val="00B41CE4"/>
    <w:rPr>
      <w:sz w:val="16"/>
      <w:szCs w:val="16"/>
    </w:rPr>
  </w:style>
  <w:style w:type="paragraph" w:styleId="CommentText">
    <w:name w:val="annotation text"/>
    <w:basedOn w:val="Normal"/>
    <w:link w:val="CommentTextChar"/>
    <w:rsid w:val="00B41CE4"/>
  </w:style>
  <w:style w:type="character" w:customStyle="1" w:styleId="CommentTextChar">
    <w:name w:val="Comment Text Char"/>
    <w:basedOn w:val="DefaultParagraphFont"/>
    <w:link w:val="CommentText"/>
    <w:rsid w:val="00B41CE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41CE4"/>
    <w:rPr>
      <w:b/>
      <w:bCs/>
    </w:rPr>
  </w:style>
  <w:style w:type="character" w:customStyle="1" w:styleId="CommentSubjectChar">
    <w:name w:val="Comment Subject Char"/>
    <w:basedOn w:val="CommentTextChar"/>
    <w:link w:val="CommentSubject"/>
    <w:rsid w:val="00B41CE4"/>
    <w:rPr>
      <w:rFonts w:ascii="Times New Roman" w:eastAsia="Times New Roman" w:hAnsi="Times New Roman" w:cs="Times New Roman"/>
      <w:b/>
      <w:bCs/>
      <w:sz w:val="20"/>
      <w:szCs w:val="20"/>
      <w:lang w:val="en-GB"/>
    </w:rPr>
  </w:style>
  <w:style w:type="paragraph" w:styleId="ListBullet">
    <w:name w:val="List Bullet"/>
    <w:basedOn w:val="Normal"/>
    <w:rsid w:val="00B41CE4"/>
    <w:pPr>
      <w:numPr>
        <w:numId w:val="2"/>
      </w:numPr>
      <w:spacing w:after="240"/>
      <w:jc w:val="both"/>
    </w:pPr>
    <w:rPr>
      <w:sz w:val="24"/>
    </w:rPr>
  </w:style>
  <w:style w:type="paragraph" w:styleId="ListNumber">
    <w:name w:val="List Number"/>
    <w:basedOn w:val="Normal"/>
    <w:rsid w:val="00B41CE4"/>
    <w:pPr>
      <w:numPr>
        <w:numId w:val="3"/>
      </w:numPr>
      <w:spacing w:after="240"/>
      <w:jc w:val="both"/>
    </w:pPr>
    <w:rPr>
      <w:sz w:val="24"/>
    </w:rPr>
  </w:style>
  <w:style w:type="paragraph" w:customStyle="1" w:styleId="Annexetitle">
    <w:name w:val="Annexe_title"/>
    <w:basedOn w:val="Heading1"/>
    <w:next w:val="Normal"/>
    <w:autoRedefine/>
    <w:rsid w:val="00B41CE4"/>
    <w:pPr>
      <w:keepNext w:val="0"/>
      <w:pageBreakBefore/>
      <w:tabs>
        <w:tab w:val="left" w:pos="1701"/>
        <w:tab w:val="left" w:pos="2552"/>
      </w:tabs>
      <w:spacing w:before="240" w:after="240"/>
      <w:jc w:val="center"/>
      <w:outlineLvl w:val="9"/>
    </w:pPr>
    <w:rPr>
      <w:b/>
      <w:caps/>
      <w:snapToGrid w:val="0"/>
      <w:lang w:val="fr-FR"/>
    </w:rPr>
  </w:style>
  <w:style w:type="paragraph" w:customStyle="1" w:styleId="ListNumberLevel2">
    <w:name w:val="List Number (Level 2)"/>
    <w:basedOn w:val="Normal"/>
    <w:rsid w:val="00B41CE4"/>
    <w:pPr>
      <w:numPr>
        <w:ilvl w:val="1"/>
        <w:numId w:val="3"/>
      </w:numPr>
      <w:spacing w:after="240"/>
      <w:jc w:val="both"/>
    </w:pPr>
    <w:rPr>
      <w:sz w:val="24"/>
    </w:rPr>
  </w:style>
  <w:style w:type="paragraph" w:customStyle="1" w:styleId="ListNumberLevel3">
    <w:name w:val="List Number (Level 3)"/>
    <w:basedOn w:val="Normal"/>
    <w:rsid w:val="00B41CE4"/>
    <w:pPr>
      <w:numPr>
        <w:ilvl w:val="2"/>
        <w:numId w:val="3"/>
      </w:numPr>
      <w:spacing w:after="240"/>
      <w:jc w:val="both"/>
    </w:pPr>
    <w:rPr>
      <w:sz w:val="24"/>
    </w:rPr>
  </w:style>
  <w:style w:type="paragraph" w:customStyle="1" w:styleId="ListNumberLevel4">
    <w:name w:val="List Number (Level 4)"/>
    <w:basedOn w:val="Normal"/>
    <w:rsid w:val="00B41CE4"/>
    <w:pPr>
      <w:numPr>
        <w:ilvl w:val="3"/>
        <w:numId w:val="3"/>
      </w:numPr>
      <w:spacing w:after="240"/>
      <w:jc w:val="both"/>
    </w:pPr>
    <w:rPr>
      <w:sz w:val="24"/>
    </w:rPr>
  </w:style>
  <w:style w:type="paragraph" w:customStyle="1" w:styleId="Default">
    <w:name w:val="Default"/>
    <w:rsid w:val="00B41C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B41CE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rsid w:val="00B41CE4"/>
  </w:style>
  <w:style w:type="character" w:customStyle="1" w:styleId="EndnoteTextChar">
    <w:name w:val="Endnote Text Char"/>
    <w:basedOn w:val="DefaultParagraphFont"/>
    <w:link w:val="EndnoteText"/>
    <w:rsid w:val="00B41CE4"/>
    <w:rPr>
      <w:rFonts w:ascii="Times New Roman" w:eastAsia="Times New Roman" w:hAnsi="Times New Roman" w:cs="Times New Roman"/>
      <w:sz w:val="20"/>
      <w:szCs w:val="20"/>
      <w:lang w:val="en-GB"/>
    </w:rPr>
  </w:style>
  <w:style w:type="character" w:styleId="EndnoteReference">
    <w:name w:val="endnote reference"/>
    <w:rsid w:val="00B41CE4"/>
    <w:rPr>
      <w:vertAlign w:val="superscript"/>
    </w:rPr>
  </w:style>
  <w:style w:type="paragraph" w:customStyle="1" w:styleId="normaltableau">
    <w:name w:val="normal_tableau"/>
    <w:basedOn w:val="Normal"/>
    <w:rsid w:val="00B41CE4"/>
    <w:pPr>
      <w:spacing w:before="120" w:after="120"/>
      <w:jc w:val="both"/>
    </w:pPr>
    <w:rPr>
      <w:rFonts w:ascii="Optima" w:hAnsi="Optima"/>
      <w:sz w:val="22"/>
      <w:lang w:eastAsia="en-GB"/>
    </w:rPr>
  </w:style>
  <w:style w:type="paragraph" w:styleId="Revision">
    <w:name w:val="Revision"/>
    <w:hidden/>
    <w:uiPriority w:val="99"/>
    <w:semiHidden/>
    <w:rsid w:val="00B41CE4"/>
    <w:pPr>
      <w:spacing w:after="0" w:line="240" w:lineRule="auto"/>
    </w:pPr>
    <w:rPr>
      <w:rFonts w:ascii="Times New Roman" w:eastAsia="Times New Roman" w:hAnsi="Times New Roman" w:cs="Times New Roman"/>
      <w:sz w:val="20"/>
      <w:szCs w:val="20"/>
      <w:lang w:val="en-GB"/>
    </w:rPr>
  </w:style>
  <w:style w:type="paragraph" w:customStyle="1" w:styleId="Question">
    <w:name w:val="Question"/>
    <w:basedOn w:val="Normal"/>
    <w:next w:val="Style1"/>
    <w:rsid w:val="00B41CE4"/>
    <w:pPr>
      <w:spacing w:before="40"/>
    </w:pPr>
    <w:rPr>
      <w:rFonts w:ascii="Arial" w:hAnsi="Arial"/>
      <w:sz w:val="12"/>
      <w:lang w:val="en-US"/>
    </w:rPr>
  </w:style>
  <w:style w:type="paragraph" w:customStyle="1" w:styleId="Style1">
    <w:name w:val="Style1"/>
    <w:basedOn w:val="Normal"/>
    <w:rsid w:val="00B41CE4"/>
    <w:rPr>
      <w:rFonts w:ascii="Arial" w:hAnsi="Arial"/>
      <w:sz w:val="16"/>
      <w:lang w:val="en-US"/>
    </w:rPr>
  </w:style>
  <w:style w:type="paragraph" w:styleId="Title">
    <w:name w:val="Title"/>
    <w:basedOn w:val="Normal"/>
    <w:link w:val="TitleChar"/>
    <w:qFormat/>
    <w:rsid w:val="00B41CE4"/>
    <w:pPr>
      <w:jc w:val="center"/>
    </w:pPr>
    <w:rPr>
      <w:b/>
      <w:bCs/>
      <w:sz w:val="24"/>
      <w:szCs w:val="24"/>
      <w:lang w:val="en-US"/>
    </w:rPr>
  </w:style>
  <w:style w:type="character" w:customStyle="1" w:styleId="TitleChar">
    <w:name w:val="Title Char"/>
    <w:basedOn w:val="DefaultParagraphFont"/>
    <w:link w:val="Title"/>
    <w:rsid w:val="00B41CE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B41CE4"/>
    <w:rPr>
      <w:rFonts w:ascii="Times New Roman" w:eastAsia="Times New Roman" w:hAnsi="Times New Roman" w:cs="Times New Roman"/>
      <w:sz w:val="20"/>
      <w:szCs w:val="20"/>
      <w:lang w:val="en-GB"/>
    </w:rPr>
  </w:style>
  <w:style w:type="paragraph" w:styleId="BodyText3">
    <w:name w:val="Body Text 3"/>
    <w:basedOn w:val="Normal"/>
    <w:link w:val="BodyText3Char"/>
    <w:rsid w:val="00B41CE4"/>
    <w:pPr>
      <w:spacing w:after="120"/>
    </w:pPr>
    <w:rPr>
      <w:sz w:val="16"/>
      <w:szCs w:val="16"/>
    </w:rPr>
  </w:style>
  <w:style w:type="character" w:customStyle="1" w:styleId="BodyText3Char">
    <w:name w:val="Body Text 3 Char"/>
    <w:basedOn w:val="DefaultParagraphFont"/>
    <w:link w:val="BodyText3"/>
    <w:rsid w:val="00B41CE4"/>
    <w:rPr>
      <w:rFonts w:ascii="Times New Roman" w:eastAsia="Times New Roman" w:hAnsi="Times New Roman" w:cs="Times New Roman"/>
      <w:sz w:val="16"/>
      <w:szCs w:val="16"/>
      <w:lang w:val="en-GB"/>
    </w:rPr>
  </w:style>
  <w:style w:type="character" w:customStyle="1" w:styleId="CaptionChar">
    <w:name w:val="Caption Char"/>
    <w:aliases w:val="CaptionFigure Char Char,Caption1 Char Char,Caption1 Char1,Caption1 Char Char Char Char,CaptionFigure Char7 Char,Caption1 Char11 Char,Caption1 Char Char1 Char,Caption1 Char Char2 Char Char,Caption7 Char,CaptionFigure Char8 Char,f Char"/>
    <w:link w:val="Caption"/>
    <w:locked/>
    <w:rsid w:val="00B41CE4"/>
    <w:rPr>
      <w:rFonts w:ascii="Myriad Pro" w:eastAsia="Times New Roman" w:hAnsi="Myriad Pro" w:cs="Times New Roman"/>
      <w:b/>
      <w:sz w:val="24"/>
      <w:szCs w:val="20"/>
      <w:lang w:val="en-GB" w:eastAsia="x-none"/>
    </w:rPr>
  </w:style>
  <w:style w:type="paragraph" w:styleId="TOC1">
    <w:name w:val="toc 1"/>
    <w:basedOn w:val="Normal"/>
    <w:next w:val="Normal"/>
    <w:autoRedefine/>
    <w:uiPriority w:val="39"/>
    <w:unhideWhenUsed/>
    <w:rsid w:val="00B41CE4"/>
    <w:pPr>
      <w:spacing w:after="120"/>
    </w:pPr>
    <w:rPr>
      <w:rFonts w:ascii="Garamond" w:hAnsi="Garamond"/>
      <w:sz w:val="24"/>
      <w:szCs w:val="24"/>
    </w:rPr>
  </w:style>
  <w:style w:type="paragraph" w:styleId="TOC3">
    <w:name w:val="toc 3"/>
    <w:basedOn w:val="Normal"/>
    <w:next w:val="Normal"/>
    <w:autoRedefine/>
    <w:uiPriority w:val="39"/>
    <w:unhideWhenUsed/>
    <w:rsid w:val="00B41CE4"/>
    <w:pPr>
      <w:spacing w:after="120"/>
      <w:ind w:left="480"/>
    </w:pPr>
    <w:rPr>
      <w:rFonts w:ascii="Garamond" w:hAnsi="Garamond"/>
      <w:sz w:val="24"/>
      <w:szCs w:val="24"/>
    </w:rPr>
  </w:style>
  <w:style w:type="paragraph" w:styleId="TOC2">
    <w:name w:val="toc 2"/>
    <w:basedOn w:val="Normal"/>
    <w:next w:val="Normal"/>
    <w:autoRedefine/>
    <w:uiPriority w:val="39"/>
    <w:rsid w:val="00B41CE4"/>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3i.gis-hmva.gesp.it/home" TargetMode="External"/><Relationship Id="rId18" Type="http://schemas.openxmlformats.org/officeDocument/2006/relationships/hyperlink" Target="http://kynthiaart.com/ews/aruba/"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sint-maarten-alerts.net/" TargetMode="External"/><Relationship Id="rId7" Type="http://schemas.openxmlformats.org/officeDocument/2006/relationships/endnotes" Target="endnotes.xml"/><Relationship Id="rId12" Type="http://schemas.openxmlformats.org/officeDocument/2006/relationships/hyperlink" Target="http://www.youtube.com/watch?v=-IH4r6OgtiI&amp;feature=plcp" TargetMode="External"/><Relationship Id="rId17" Type="http://schemas.openxmlformats.org/officeDocument/2006/relationships/hyperlink" Target="https://www.aruba-alerts.net/"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ynthiaart.com/ews/anguilla/" TargetMode="External"/><Relationship Id="rId20" Type="http://schemas.openxmlformats.org/officeDocument/2006/relationships/hyperlink" Target="http://kynthiaart.com/ews/montserra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undp.org/regional-risk-reduction-initiativ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nguilla-alerts.net/" TargetMode="External"/><Relationship Id="rId23" Type="http://schemas.openxmlformats.org/officeDocument/2006/relationships/hyperlink" Target="http://www.facebook.com/media/set/?set=a.105810792833505.12895.100002137554720&amp;type=3"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montserrat-alerts.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3i.gis-hmva.gesp.it/documents/btools" TargetMode="External"/><Relationship Id="rId22" Type="http://schemas.openxmlformats.org/officeDocument/2006/relationships/hyperlink" Target="http://kynthiaart.com/ews/sint-maart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eval.org/search/index.jsp?q=ethical+guidelines" TargetMode="External"/><Relationship Id="rId1" Type="http://schemas.openxmlformats.org/officeDocument/2006/relationships/hyperlink" Target="http://web.undp.org/evalu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4727</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Vacher</dc:creator>
  <cp:lastModifiedBy>Alexandre Vacher</cp:lastModifiedBy>
  <cp:revision>1</cp:revision>
  <dcterms:created xsi:type="dcterms:W3CDTF">2012-11-13T20:35:00Z</dcterms:created>
  <dcterms:modified xsi:type="dcterms:W3CDTF">2012-11-13T20:37:00Z</dcterms:modified>
</cp:coreProperties>
</file>