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81" w:rsidRDefault="00DF1B81" w:rsidP="00DF1B81">
      <w:pPr>
        <w:pStyle w:val="Paragraphedeliste"/>
        <w:ind w:left="0"/>
        <w:rPr>
          <w:rFonts w:ascii="Arial Narrow" w:hAnsi="Arial Narrow"/>
          <w:color w:val="000000"/>
          <w:szCs w:val="20"/>
        </w:rPr>
      </w:pPr>
    </w:p>
    <w:p w:rsidR="00DF1B81" w:rsidRDefault="00DF1B81" w:rsidP="00DF1B81">
      <w:pPr>
        <w:ind w:left="-900"/>
        <w:rPr>
          <w:rFonts w:ascii="Arial" w:hAnsi="Arial" w:cs="Arial"/>
          <w:b/>
          <w:sz w:val="26"/>
          <w:szCs w:val="26"/>
        </w:rPr>
      </w:pPr>
      <w:r>
        <w:rPr>
          <w:rFonts w:ascii="Arial" w:hAnsi="Arial" w:cs="Arial"/>
          <w:b/>
          <w:noProof/>
          <w:sz w:val="26"/>
          <w:szCs w:val="26"/>
          <w:lang w:val="en-US" w:eastAsia="en-US"/>
        </w:rPr>
        <w:drawing>
          <wp:anchor distT="0" distB="0" distL="114300" distR="114300" simplePos="0" relativeHeight="251661312" behindDoc="0" locked="0" layoutInCell="1" allowOverlap="1">
            <wp:simplePos x="0" y="0"/>
            <wp:positionH relativeFrom="column">
              <wp:posOffset>5045075</wp:posOffset>
            </wp:positionH>
            <wp:positionV relativeFrom="paragraph">
              <wp:posOffset>-213995</wp:posOffset>
            </wp:positionV>
            <wp:extent cx="466725" cy="914400"/>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66725" cy="914400"/>
                    </a:xfrm>
                    <a:prstGeom prst="rect">
                      <a:avLst/>
                    </a:prstGeom>
                    <a:noFill/>
                  </pic:spPr>
                </pic:pic>
              </a:graphicData>
            </a:graphic>
          </wp:anchor>
        </w:drawing>
      </w:r>
    </w:p>
    <w:p w:rsidR="00DF1B81" w:rsidRDefault="00DF1B81" w:rsidP="00DF1B81">
      <w:pPr>
        <w:ind w:left="-900"/>
        <w:rPr>
          <w:rFonts w:ascii="Arial" w:hAnsi="Arial" w:cs="Arial"/>
          <w:b/>
          <w:sz w:val="26"/>
          <w:szCs w:val="26"/>
        </w:rPr>
      </w:pPr>
    </w:p>
    <w:p w:rsidR="00DF1B81" w:rsidRDefault="00DF1B81" w:rsidP="00DF1B81">
      <w:pPr>
        <w:ind w:left="-900"/>
        <w:rPr>
          <w:rFonts w:ascii="Arial" w:hAnsi="Arial" w:cs="Arial"/>
          <w:b/>
          <w:sz w:val="26"/>
          <w:szCs w:val="26"/>
        </w:rPr>
      </w:pPr>
    </w:p>
    <w:p w:rsidR="00DF1B81" w:rsidRDefault="00DF1B81" w:rsidP="00DF1B81">
      <w:pPr>
        <w:ind w:left="-900"/>
        <w:rPr>
          <w:rFonts w:ascii="Arial" w:hAnsi="Arial" w:cs="Arial"/>
          <w:b/>
          <w:u w:val="single"/>
        </w:rPr>
      </w:pPr>
    </w:p>
    <w:p w:rsidR="00DF1B81" w:rsidRDefault="00DF1B81" w:rsidP="00DF1B81">
      <w:pPr>
        <w:ind w:left="-900" w:right="-650"/>
        <w:rPr>
          <w:rFonts w:ascii="Arial" w:hAnsi="Arial" w:cs="Arial"/>
          <w:b/>
          <w:u w:val="single"/>
        </w:rPr>
      </w:pPr>
    </w:p>
    <w:p w:rsidR="00DF1B81" w:rsidRPr="00F437D2" w:rsidRDefault="00DF1B81" w:rsidP="00DF1B81">
      <w:pPr>
        <w:ind w:left="-900"/>
        <w:jc w:val="center"/>
        <w:rPr>
          <w:rFonts w:ascii="Arial" w:hAnsi="Arial" w:cs="Arial"/>
          <w:b/>
          <w:szCs w:val="28"/>
        </w:rPr>
      </w:pPr>
      <w:r>
        <w:rPr>
          <w:rFonts w:ascii="Arial" w:hAnsi="Arial" w:cs="Arial"/>
          <w:b/>
          <w:noProof/>
          <w:u w:val="single"/>
        </w:rPr>
        <w:pict>
          <v:rect id="_x0000_s1026" style="position:absolute;left:0;text-align:left;margin-left:-4pt;margin-top:8.65pt;width:495pt;height:33.5pt;z-index:251660288" filled="f" strokeweight="4.5pt">
            <v:stroke linestyle="thinThick"/>
          </v:rect>
        </w:pict>
      </w:r>
    </w:p>
    <w:p w:rsidR="00DF1B81" w:rsidRPr="006D30BD" w:rsidRDefault="00DF1B81" w:rsidP="00DF1B81">
      <w:pPr>
        <w:ind w:left="-900" w:right="-650"/>
        <w:jc w:val="center"/>
        <w:rPr>
          <w:rFonts w:ascii="Arial" w:hAnsi="Arial" w:cs="Arial"/>
          <w:b/>
          <w:sz w:val="20"/>
          <w:szCs w:val="28"/>
        </w:rPr>
      </w:pPr>
      <w:r w:rsidRPr="006D30BD">
        <w:rPr>
          <w:rFonts w:ascii="Arial" w:hAnsi="Arial" w:cs="Arial"/>
          <w:b/>
          <w:sz w:val="20"/>
          <w:szCs w:val="28"/>
        </w:rPr>
        <w:t>SUIVI DU PROJET DE FABRICATION D’EQUIPEMENTS ET D’INSTALLATION</w:t>
      </w:r>
    </w:p>
    <w:p w:rsidR="00DF1B81" w:rsidRPr="006D30BD" w:rsidRDefault="00DF1B81" w:rsidP="00DF1B81">
      <w:pPr>
        <w:ind w:left="-900" w:right="-650"/>
        <w:jc w:val="center"/>
        <w:rPr>
          <w:rFonts w:ascii="Arial" w:hAnsi="Arial" w:cs="Arial"/>
          <w:b/>
          <w:sz w:val="20"/>
          <w:szCs w:val="28"/>
        </w:rPr>
      </w:pPr>
      <w:r w:rsidRPr="006D30BD">
        <w:rPr>
          <w:rFonts w:ascii="Arial" w:hAnsi="Arial" w:cs="Arial"/>
          <w:b/>
          <w:sz w:val="20"/>
          <w:szCs w:val="28"/>
        </w:rPr>
        <w:t>DE PETITES UNITES DE TRANSFORMATION DE NOIX ET DE POMME DE CAJOU</w:t>
      </w:r>
    </w:p>
    <w:p w:rsidR="00DF1B81" w:rsidRPr="00F437D2" w:rsidRDefault="00DF1B81" w:rsidP="00DF1B81">
      <w:pPr>
        <w:ind w:left="-900"/>
        <w:jc w:val="center"/>
        <w:rPr>
          <w:rFonts w:ascii="Arial" w:hAnsi="Arial" w:cs="Arial"/>
          <w:b/>
          <w:szCs w:val="28"/>
        </w:rPr>
      </w:pPr>
    </w:p>
    <w:p w:rsidR="00DF1B81" w:rsidRDefault="00DF1B81" w:rsidP="00DF1B81">
      <w:pPr>
        <w:ind w:left="-900"/>
        <w:jc w:val="center"/>
        <w:rPr>
          <w:rFonts w:ascii="Arial" w:hAnsi="Arial" w:cs="Arial"/>
          <w:b/>
          <w:sz w:val="28"/>
          <w:szCs w:val="28"/>
        </w:rPr>
      </w:pPr>
    </w:p>
    <w:p w:rsidR="00DF1B81" w:rsidRPr="006D30BD" w:rsidRDefault="00DF1B81" w:rsidP="00DF1B81">
      <w:pPr>
        <w:ind w:right="-650" w:firstLine="1080"/>
        <w:jc w:val="center"/>
        <w:rPr>
          <w:rFonts w:ascii="Arial" w:hAnsi="Arial" w:cs="Arial"/>
          <w:sz w:val="40"/>
          <w:szCs w:val="40"/>
        </w:rPr>
      </w:pPr>
      <w:r w:rsidRPr="006D30BD">
        <w:rPr>
          <w:rFonts w:ascii="Arial" w:hAnsi="Arial" w:cs="Arial"/>
          <w:sz w:val="40"/>
          <w:szCs w:val="40"/>
        </w:rPr>
        <w:t>Termes De Référence</w:t>
      </w:r>
      <w:r>
        <w:rPr>
          <w:rFonts w:ascii="Arial" w:hAnsi="Arial" w:cs="Arial"/>
          <w:sz w:val="40"/>
          <w:szCs w:val="40"/>
        </w:rPr>
        <w:t xml:space="preserve"> Généraux</w:t>
      </w:r>
    </w:p>
    <w:p w:rsidR="00DF1B81" w:rsidRDefault="00DF1B81" w:rsidP="00DF1B81">
      <w:pPr>
        <w:ind w:right="-650" w:firstLine="1080"/>
        <w:rPr>
          <w:rFonts w:ascii="Arial" w:hAnsi="Arial" w:cs="Arial"/>
        </w:rPr>
      </w:pPr>
    </w:p>
    <w:p w:rsidR="00DF1B81" w:rsidRDefault="00DF1B81" w:rsidP="00DF1B81"/>
    <w:p w:rsidR="00DF1B81" w:rsidRPr="0021098E" w:rsidRDefault="00DF1B81" w:rsidP="00DF1B81">
      <w:pPr>
        <w:numPr>
          <w:ilvl w:val="0"/>
          <w:numId w:val="6"/>
        </w:numPr>
        <w:spacing w:after="120"/>
        <w:jc w:val="left"/>
        <w:rPr>
          <w:rFonts w:ascii="Arial" w:hAnsi="Arial" w:cs="Arial"/>
          <w:b/>
          <w:sz w:val="22"/>
          <w:u w:val="single"/>
        </w:rPr>
      </w:pPr>
      <w:r w:rsidRPr="0021098E">
        <w:rPr>
          <w:rFonts w:ascii="Arial" w:hAnsi="Arial" w:cs="Arial"/>
          <w:b/>
          <w:sz w:val="22"/>
          <w:u w:val="single"/>
        </w:rPr>
        <w:t>Contexte</w:t>
      </w:r>
    </w:p>
    <w:p w:rsidR="00DF1B81" w:rsidRPr="00F45D9D" w:rsidRDefault="00DF1B81" w:rsidP="00DF1B81">
      <w:pPr>
        <w:spacing w:after="120"/>
        <w:ind w:right="-652"/>
        <w:rPr>
          <w:rFonts w:ascii="Myriad Pro" w:hAnsi="Myriad Pro" w:cs="Arial"/>
          <w:i/>
          <w:sz w:val="22"/>
          <w:szCs w:val="22"/>
        </w:rPr>
      </w:pPr>
      <w:r w:rsidRPr="00F45D9D">
        <w:rPr>
          <w:rFonts w:ascii="Myriad Pro" w:hAnsi="Myriad Pro" w:cs="Arial"/>
          <w:sz w:val="22"/>
          <w:szCs w:val="22"/>
        </w:rPr>
        <w:t xml:space="preserve">Dans la perspective d’une sortie de crise, le FISDES (fonds </w:t>
      </w:r>
      <w:proofErr w:type="spellStart"/>
      <w:r w:rsidRPr="00F45D9D">
        <w:rPr>
          <w:rFonts w:ascii="Myriad Pro" w:hAnsi="Myriad Pro" w:cs="Arial"/>
          <w:sz w:val="22"/>
          <w:szCs w:val="22"/>
        </w:rPr>
        <w:t>Ivoiro</w:t>
      </w:r>
      <w:proofErr w:type="spellEnd"/>
      <w:r w:rsidRPr="00F45D9D">
        <w:rPr>
          <w:rFonts w:ascii="Myriad Pro" w:hAnsi="Myriad Pro" w:cs="Arial"/>
          <w:sz w:val="22"/>
          <w:szCs w:val="22"/>
        </w:rPr>
        <w:t xml:space="preserve"> Suisse de développement économique et social) a apporté un appui pour le financement du projet de transformation des noix de cajou.</w:t>
      </w:r>
      <w:r w:rsidRPr="00F45D9D">
        <w:rPr>
          <w:rFonts w:ascii="Myriad Pro" w:hAnsi="Myriad Pro" w:cs="Arial"/>
          <w:i/>
          <w:sz w:val="22"/>
          <w:szCs w:val="22"/>
        </w:rPr>
        <w:t xml:space="preserve"> </w:t>
      </w:r>
      <w:r w:rsidRPr="00F45D9D">
        <w:rPr>
          <w:rFonts w:ascii="Myriad Pro" w:hAnsi="Myriad Pro" w:cs="Arial"/>
          <w:sz w:val="22"/>
          <w:szCs w:val="22"/>
        </w:rPr>
        <w:t xml:space="preserve">Le projet </w:t>
      </w:r>
      <w:r w:rsidRPr="00F45D9D">
        <w:rPr>
          <w:rFonts w:ascii="Myriad Pro" w:hAnsi="Myriad Pro" w:cs="Tahoma"/>
          <w:sz w:val="22"/>
          <w:szCs w:val="22"/>
        </w:rPr>
        <w:t xml:space="preserve">consiste en la fabrication et en l’installation de petites unités de transformation de noix de cajou dans les villages pour l'extraction des amandes de bonne qualité, comme c'est le cas en Inde, au Brésil et au Vietnam. Ces unités de petites tailles (50 tonnes de noix par an) et à main d'œuvre intensive seront placées en amont des grandes unités de transformation qui doivent continuer la chaîne de production (séchage, salaison et emballage des noix). </w:t>
      </w:r>
    </w:p>
    <w:p w:rsidR="00DF1B81" w:rsidRPr="00F45D9D" w:rsidRDefault="00DF1B81" w:rsidP="00DF1B81">
      <w:pPr>
        <w:ind w:right="415"/>
        <w:rPr>
          <w:rFonts w:ascii="Myriad Pro" w:hAnsi="Myriad Pro" w:cs="Tahoma"/>
          <w:sz w:val="22"/>
          <w:szCs w:val="22"/>
        </w:rPr>
      </w:pPr>
    </w:p>
    <w:p w:rsidR="00DF1B81" w:rsidRPr="00F45D9D" w:rsidRDefault="00DF1B81" w:rsidP="00DF1B81">
      <w:pPr>
        <w:ind w:right="415"/>
        <w:rPr>
          <w:rFonts w:ascii="Myriad Pro" w:hAnsi="Myriad Pro" w:cs="Tahoma"/>
          <w:sz w:val="22"/>
          <w:szCs w:val="22"/>
        </w:rPr>
      </w:pPr>
      <w:r w:rsidRPr="00F45D9D">
        <w:rPr>
          <w:rFonts w:ascii="Myriad Pro" w:hAnsi="Myriad Pro" w:cs="Tahoma"/>
          <w:sz w:val="22"/>
          <w:szCs w:val="22"/>
        </w:rPr>
        <w:t xml:space="preserve">Les activités du projet initialement prévues pour une durée de quatorze (14) mois ont connu un retard au démarrage du projet ; si bien que c’est seulement en 2009 que les prototypes ont été acquis à partir de la guinée Bissau et que les coopératives dans lesquelles vont être implantées ces unités ont été identifiées. </w:t>
      </w:r>
    </w:p>
    <w:p w:rsidR="00DF1B81" w:rsidRPr="00F45D9D" w:rsidRDefault="00DF1B81" w:rsidP="00DF1B81">
      <w:pPr>
        <w:rPr>
          <w:rFonts w:ascii="Myriad Pro" w:hAnsi="Myriad Pro" w:cs="Tahoma"/>
          <w:sz w:val="22"/>
          <w:szCs w:val="22"/>
        </w:rPr>
      </w:pPr>
    </w:p>
    <w:p w:rsidR="00DF1B81" w:rsidRPr="00F45D9D" w:rsidRDefault="00DF1B81" w:rsidP="00DF1B81">
      <w:pPr>
        <w:rPr>
          <w:rFonts w:ascii="Myriad Pro" w:hAnsi="Myriad Pro" w:cs="Tahoma"/>
          <w:sz w:val="22"/>
          <w:szCs w:val="22"/>
        </w:rPr>
      </w:pPr>
      <w:r w:rsidRPr="00F45D9D">
        <w:rPr>
          <w:rFonts w:ascii="Myriad Pro" w:hAnsi="Myriad Pro" w:cs="Tahoma"/>
          <w:sz w:val="22"/>
          <w:szCs w:val="22"/>
        </w:rPr>
        <w:t xml:space="preserve">Le projet est réalisé dans les 4 régions productrices de noix de cajou à savoir : le </w:t>
      </w:r>
      <w:proofErr w:type="spellStart"/>
      <w:r w:rsidRPr="00F45D9D">
        <w:rPr>
          <w:rFonts w:ascii="Myriad Pro" w:hAnsi="Myriad Pro" w:cs="Tahoma"/>
          <w:sz w:val="22"/>
          <w:szCs w:val="22"/>
        </w:rPr>
        <w:t>Worodougou</w:t>
      </w:r>
      <w:proofErr w:type="spellEnd"/>
      <w:r w:rsidRPr="00F45D9D">
        <w:rPr>
          <w:rFonts w:ascii="Myriad Pro" w:hAnsi="Myriad Pro" w:cs="Tahoma"/>
          <w:sz w:val="22"/>
          <w:szCs w:val="22"/>
        </w:rPr>
        <w:t xml:space="preserve"> (Séguéla), le </w:t>
      </w:r>
      <w:proofErr w:type="spellStart"/>
      <w:r w:rsidRPr="00F45D9D">
        <w:rPr>
          <w:rFonts w:ascii="Myriad Pro" w:hAnsi="Myriad Pro" w:cs="Tahoma"/>
          <w:sz w:val="22"/>
          <w:szCs w:val="22"/>
        </w:rPr>
        <w:t>Zanzan</w:t>
      </w:r>
      <w:proofErr w:type="spellEnd"/>
      <w:r w:rsidRPr="00F45D9D">
        <w:rPr>
          <w:rFonts w:ascii="Myriad Pro" w:hAnsi="Myriad Pro" w:cs="Tahoma"/>
          <w:sz w:val="22"/>
          <w:szCs w:val="22"/>
        </w:rPr>
        <w:t xml:space="preserve"> (Bouna), la Vallée du Bandama (Bouaké) et les Savanes (Korhogo).</w:t>
      </w:r>
    </w:p>
    <w:p w:rsidR="00DF1B81" w:rsidRPr="00F45D9D" w:rsidRDefault="00DF1B81" w:rsidP="00DF1B81">
      <w:pPr>
        <w:rPr>
          <w:rFonts w:ascii="Myriad Pro" w:hAnsi="Myriad Pro" w:cs="Tahoma"/>
          <w:sz w:val="22"/>
          <w:szCs w:val="22"/>
        </w:rPr>
      </w:pPr>
      <w:r w:rsidRPr="00F45D9D">
        <w:rPr>
          <w:rFonts w:ascii="Myriad Pro" w:hAnsi="Myriad Pro" w:cs="Tahoma"/>
          <w:sz w:val="22"/>
          <w:szCs w:val="22"/>
        </w:rPr>
        <w:t>Il est mis en œuvre par la Société Ivoirienne de Technologie Tropicale (I2T)  en partenariat avec le Ministère de l'Industrie et du Développement du Secteur Privé, les communautés villageoises.</w:t>
      </w:r>
    </w:p>
    <w:p w:rsidR="00DF1B81" w:rsidRPr="00F45D9D" w:rsidRDefault="00DF1B81" w:rsidP="00DF1B81">
      <w:pPr>
        <w:rPr>
          <w:rFonts w:ascii="Myriad Pro" w:hAnsi="Myriad Pro" w:cs="Tahoma"/>
          <w:sz w:val="22"/>
          <w:szCs w:val="22"/>
        </w:rPr>
      </w:pPr>
    </w:p>
    <w:p w:rsidR="00DF1B81" w:rsidRPr="00F45D9D" w:rsidRDefault="00DF1B81" w:rsidP="00DF1B81">
      <w:pPr>
        <w:rPr>
          <w:rFonts w:ascii="Myriad Pro" w:hAnsi="Myriad Pro" w:cs="Tahoma"/>
          <w:sz w:val="22"/>
          <w:szCs w:val="22"/>
        </w:rPr>
      </w:pPr>
      <w:r w:rsidRPr="00F45D9D">
        <w:rPr>
          <w:rFonts w:ascii="Myriad Pro" w:hAnsi="Myriad Pro" w:cs="Tahoma"/>
          <w:sz w:val="22"/>
          <w:szCs w:val="22"/>
        </w:rPr>
        <w:t xml:space="preserve">Compte tenu de la contribution que peut engendrer ce projet sur les conditions de vie des populations dans les zones ciblées, il importe de mettre en place </w:t>
      </w:r>
      <w:r>
        <w:rPr>
          <w:rFonts w:ascii="Myriad Pro" w:hAnsi="Myriad Pro" w:cs="Tahoma"/>
          <w:sz w:val="22"/>
          <w:szCs w:val="22"/>
        </w:rPr>
        <w:t>u</w:t>
      </w:r>
      <w:r w:rsidRPr="00F45D9D">
        <w:rPr>
          <w:rFonts w:ascii="Myriad Pro" w:hAnsi="Myriad Pro" w:cs="Tahoma"/>
          <w:sz w:val="22"/>
          <w:szCs w:val="22"/>
        </w:rPr>
        <w:t>n mécanisme de suivi approprié permettant de s’assurer à chaque étape des progrès réalisés et de veiller à une efficacité des activités entreprises.</w:t>
      </w:r>
    </w:p>
    <w:p w:rsidR="00DF1B81" w:rsidRPr="00F45D9D" w:rsidRDefault="00DF1B81" w:rsidP="00DF1B81">
      <w:pPr>
        <w:rPr>
          <w:rFonts w:ascii="Myriad Pro" w:hAnsi="Myriad Pro" w:cs="Tahoma"/>
          <w:sz w:val="22"/>
          <w:szCs w:val="22"/>
        </w:rPr>
      </w:pPr>
    </w:p>
    <w:p w:rsidR="00DF1B81" w:rsidRPr="00F45D9D" w:rsidRDefault="00DF1B81" w:rsidP="00DF1B81">
      <w:pPr>
        <w:rPr>
          <w:rFonts w:ascii="Myriad Pro" w:hAnsi="Myriad Pro" w:cs="Tahoma"/>
          <w:sz w:val="22"/>
          <w:szCs w:val="22"/>
        </w:rPr>
      </w:pPr>
      <w:r w:rsidRPr="00F45D9D">
        <w:rPr>
          <w:rFonts w:ascii="Myriad Pro" w:hAnsi="Myriad Pro" w:cs="Tahoma"/>
          <w:sz w:val="22"/>
          <w:szCs w:val="22"/>
        </w:rPr>
        <w:t>C’est dans cette optique que le bureau du PNUD Abidjan, souhaite recourir  aux services d’un consultant national pour assurer un suivi technique du projet et veiller au contrôle de qualité</w:t>
      </w:r>
    </w:p>
    <w:p w:rsidR="00DF1B81" w:rsidRPr="00F45D9D" w:rsidRDefault="00DF1B81" w:rsidP="00DF1B81">
      <w:pPr>
        <w:rPr>
          <w:rFonts w:ascii="Myriad Pro" w:hAnsi="Myriad Pro" w:cs="Tahoma"/>
          <w:sz w:val="22"/>
          <w:szCs w:val="22"/>
        </w:rPr>
      </w:pPr>
    </w:p>
    <w:p w:rsidR="00DF1B81" w:rsidRPr="00741EF9" w:rsidRDefault="00DF1B81" w:rsidP="00DF1B81">
      <w:pPr>
        <w:numPr>
          <w:ilvl w:val="0"/>
          <w:numId w:val="6"/>
        </w:numPr>
        <w:spacing w:after="120"/>
        <w:jc w:val="left"/>
        <w:rPr>
          <w:rFonts w:ascii="Arial" w:hAnsi="Arial" w:cs="Arial"/>
          <w:b/>
          <w:sz w:val="22"/>
          <w:u w:val="single"/>
        </w:rPr>
      </w:pPr>
      <w:r w:rsidRPr="00741EF9">
        <w:rPr>
          <w:rFonts w:ascii="Arial" w:hAnsi="Arial" w:cs="Arial"/>
          <w:b/>
          <w:sz w:val="22"/>
          <w:u w:val="single"/>
        </w:rPr>
        <w:t>Objectif de la mission</w:t>
      </w:r>
    </w:p>
    <w:p w:rsidR="00DF1B81" w:rsidRPr="00F45D9D" w:rsidRDefault="00DF1B81" w:rsidP="00DF1B81">
      <w:pPr>
        <w:rPr>
          <w:rFonts w:ascii="Myriad Pro" w:hAnsi="Myriad Pro" w:cs="Tahoma"/>
          <w:sz w:val="22"/>
          <w:szCs w:val="22"/>
        </w:rPr>
      </w:pPr>
      <w:r w:rsidRPr="00F45D9D">
        <w:rPr>
          <w:rFonts w:ascii="Myriad Pro" w:hAnsi="Myriad Pro" w:cs="Tahoma"/>
          <w:sz w:val="22"/>
          <w:szCs w:val="22"/>
        </w:rPr>
        <w:t xml:space="preserve">L’objectif visé par la mission est d’assurer pour le compte du PNUD, le suivi d’exécution du Projet sur les plans technique et le contrôle de qualité et conformément au chronogramme établi par l’Agence d’exécution (I2T). </w:t>
      </w:r>
    </w:p>
    <w:p w:rsidR="00DF1B81" w:rsidRPr="00F45D9D" w:rsidRDefault="00DF1B81" w:rsidP="00DF1B81">
      <w:pPr>
        <w:rPr>
          <w:rFonts w:ascii="Myriad Pro" w:hAnsi="Myriad Pro" w:cs="Tahoma"/>
          <w:sz w:val="22"/>
          <w:szCs w:val="22"/>
        </w:rPr>
      </w:pPr>
    </w:p>
    <w:p w:rsidR="00DF1B81" w:rsidRPr="00F45D9D" w:rsidRDefault="00DF1B81" w:rsidP="00DF1B81">
      <w:pPr>
        <w:rPr>
          <w:rFonts w:ascii="Myriad Pro" w:hAnsi="Myriad Pro" w:cs="Tahoma"/>
          <w:sz w:val="22"/>
          <w:szCs w:val="22"/>
        </w:rPr>
      </w:pPr>
      <w:r w:rsidRPr="00F45D9D">
        <w:rPr>
          <w:rFonts w:ascii="Myriad Pro" w:hAnsi="Myriad Pro" w:cs="Tahoma"/>
          <w:sz w:val="22"/>
          <w:szCs w:val="22"/>
        </w:rPr>
        <w:t>De façon spécifique il s’agit de :</w:t>
      </w:r>
    </w:p>
    <w:p w:rsidR="00DF1B81" w:rsidRPr="00F45D9D" w:rsidRDefault="00DF1B81" w:rsidP="00DF1B81">
      <w:pPr>
        <w:numPr>
          <w:ilvl w:val="0"/>
          <w:numId w:val="1"/>
        </w:numPr>
        <w:spacing w:after="120"/>
        <w:ind w:left="720"/>
        <w:rPr>
          <w:rFonts w:ascii="Myriad Pro" w:hAnsi="Myriad Pro" w:cs="Arial"/>
          <w:sz w:val="22"/>
        </w:rPr>
      </w:pPr>
      <w:r w:rsidRPr="00F45D9D">
        <w:rPr>
          <w:rFonts w:ascii="Myriad Pro" w:hAnsi="Myriad Pro" w:cs="Arial"/>
          <w:sz w:val="22"/>
        </w:rPr>
        <w:t>s’assurer de la mise en œuvre effective et efficiente des différentes phases et étapes du programme ;</w:t>
      </w:r>
    </w:p>
    <w:p w:rsidR="00DF1B81" w:rsidRPr="00F45D9D" w:rsidRDefault="00DF1B81" w:rsidP="00DF1B81">
      <w:pPr>
        <w:numPr>
          <w:ilvl w:val="0"/>
          <w:numId w:val="1"/>
        </w:numPr>
        <w:spacing w:after="120"/>
        <w:ind w:left="720"/>
        <w:rPr>
          <w:rFonts w:ascii="Myriad Pro" w:hAnsi="Myriad Pro" w:cs="Arial"/>
          <w:sz w:val="22"/>
        </w:rPr>
      </w:pPr>
      <w:r w:rsidRPr="00F45D9D">
        <w:rPr>
          <w:rFonts w:ascii="Myriad Pro" w:hAnsi="Myriad Pro" w:cs="Arial"/>
          <w:sz w:val="22"/>
        </w:rPr>
        <w:lastRenderedPageBreak/>
        <w:t>faire des analyses et des évaluations critiques et rendre compte régulièrement de l’état d’avancement du programme au Conseiller au programme concerné du PNUD ;</w:t>
      </w:r>
    </w:p>
    <w:p w:rsidR="00DF1B81" w:rsidRPr="00F45D9D" w:rsidRDefault="00DF1B81" w:rsidP="00DF1B81">
      <w:pPr>
        <w:numPr>
          <w:ilvl w:val="0"/>
          <w:numId w:val="1"/>
        </w:numPr>
        <w:spacing w:after="120"/>
        <w:ind w:left="720"/>
        <w:rPr>
          <w:rFonts w:ascii="Myriad Pro" w:hAnsi="Myriad Pro" w:cs="Arial"/>
          <w:sz w:val="22"/>
        </w:rPr>
      </w:pPr>
      <w:r w:rsidRPr="00F45D9D">
        <w:rPr>
          <w:rFonts w:ascii="Myriad Pro" w:hAnsi="Myriad Pro" w:cs="Arial"/>
          <w:sz w:val="22"/>
        </w:rPr>
        <w:t>s’assurer que les conditions préalables requises pour le bon démarrage et l’exécution efficiente des activités prévues à chaque phase et à chaque étape sont bien remplies, notamment en ce qui concerne :</w:t>
      </w:r>
    </w:p>
    <w:p w:rsidR="00DF1B81" w:rsidRPr="00F45D9D" w:rsidRDefault="00DF1B81" w:rsidP="00DF1B81">
      <w:pPr>
        <w:numPr>
          <w:ilvl w:val="1"/>
          <w:numId w:val="1"/>
        </w:numPr>
        <w:spacing w:after="120"/>
        <w:ind w:left="1440"/>
        <w:rPr>
          <w:rFonts w:ascii="Myriad Pro" w:hAnsi="Myriad Pro" w:cs="Arial"/>
          <w:sz w:val="22"/>
        </w:rPr>
      </w:pPr>
      <w:r w:rsidRPr="00F45D9D">
        <w:rPr>
          <w:rFonts w:ascii="Myriad Pro" w:hAnsi="Myriad Pro" w:cs="Arial"/>
          <w:sz w:val="22"/>
        </w:rPr>
        <w:t>l’environnement de réalisation des tests de performance du matériel de décorticage modifié et adapté ;</w:t>
      </w:r>
    </w:p>
    <w:p w:rsidR="00DF1B81" w:rsidRPr="00F45D9D" w:rsidRDefault="00DF1B81" w:rsidP="00DF1B81">
      <w:pPr>
        <w:numPr>
          <w:ilvl w:val="1"/>
          <w:numId w:val="1"/>
        </w:numPr>
        <w:spacing w:after="120"/>
        <w:ind w:left="1440"/>
        <w:rPr>
          <w:rFonts w:ascii="Myriad Pro" w:hAnsi="Myriad Pro" w:cs="Arial"/>
          <w:sz w:val="22"/>
        </w:rPr>
      </w:pPr>
      <w:r w:rsidRPr="00F45D9D">
        <w:rPr>
          <w:rFonts w:ascii="Myriad Pro" w:hAnsi="Myriad Pro" w:cs="Arial"/>
          <w:sz w:val="22"/>
        </w:rPr>
        <w:t>le choix des communautés bénéficiaires des unités de décorticage de noix brutes ;</w:t>
      </w:r>
    </w:p>
    <w:p w:rsidR="00DF1B81" w:rsidRPr="00F45D9D" w:rsidRDefault="00DF1B81" w:rsidP="00DF1B81">
      <w:pPr>
        <w:numPr>
          <w:ilvl w:val="1"/>
          <w:numId w:val="1"/>
        </w:numPr>
        <w:spacing w:after="120"/>
        <w:ind w:left="1440"/>
        <w:rPr>
          <w:rFonts w:ascii="Myriad Pro" w:hAnsi="Myriad Pro" w:cs="Arial"/>
          <w:sz w:val="22"/>
        </w:rPr>
      </w:pPr>
      <w:r w:rsidRPr="00F45D9D">
        <w:rPr>
          <w:rFonts w:ascii="Myriad Pro" w:hAnsi="Myriad Pro" w:cs="Arial"/>
          <w:sz w:val="22"/>
        </w:rPr>
        <w:t>la préparation et l’implication des communautés d’accueil dans les modalités d’implantation et de gestion des unités de décorticage ;</w:t>
      </w:r>
    </w:p>
    <w:p w:rsidR="00DF1B81" w:rsidRPr="00F45D9D" w:rsidRDefault="00DF1B81" w:rsidP="00DF1B81">
      <w:pPr>
        <w:numPr>
          <w:ilvl w:val="1"/>
          <w:numId w:val="1"/>
        </w:numPr>
        <w:spacing w:after="120"/>
        <w:ind w:left="1440"/>
        <w:rPr>
          <w:rFonts w:ascii="Myriad Pro" w:hAnsi="Myriad Pro" w:cs="Arial"/>
          <w:sz w:val="22"/>
        </w:rPr>
      </w:pPr>
      <w:r w:rsidRPr="00F45D9D">
        <w:rPr>
          <w:rFonts w:ascii="Myriad Pro" w:hAnsi="Myriad Pro" w:cs="Arial"/>
          <w:sz w:val="22"/>
        </w:rPr>
        <w:t>le choix du site d’implantation des infrastructures et des équipements de l’unité de décorticage, ainsi que les dispositions envisagées pour la prise en charge des nuisances environnementales générées par l’activité de décorticage;</w:t>
      </w:r>
    </w:p>
    <w:p w:rsidR="00DF1B81" w:rsidRPr="00F45D9D" w:rsidRDefault="00DF1B81" w:rsidP="00DF1B81">
      <w:pPr>
        <w:numPr>
          <w:ilvl w:val="1"/>
          <w:numId w:val="1"/>
        </w:numPr>
        <w:spacing w:after="120"/>
        <w:ind w:left="1440"/>
        <w:rPr>
          <w:rFonts w:ascii="Myriad Pro" w:hAnsi="Myriad Pro" w:cs="Arial"/>
          <w:sz w:val="22"/>
        </w:rPr>
      </w:pPr>
      <w:r w:rsidRPr="00F45D9D">
        <w:rPr>
          <w:rFonts w:ascii="Myriad Pro" w:hAnsi="Myriad Pro" w:cs="Arial"/>
          <w:sz w:val="22"/>
        </w:rPr>
        <w:t>le renforcement des capacités des communautés bénéficiaires à la gestion performante des unités de décorticage ;</w:t>
      </w:r>
    </w:p>
    <w:p w:rsidR="00DF1B81" w:rsidRPr="00F45D9D" w:rsidRDefault="00DF1B81" w:rsidP="00DF1B81">
      <w:pPr>
        <w:numPr>
          <w:ilvl w:val="1"/>
          <w:numId w:val="1"/>
        </w:numPr>
        <w:spacing w:after="120"/>
        <w:ind w:left="1440"/>
        <w:rPr>
          <w:rFonts w:ascii="Myriad Pro" w:hAnsi="Myriad Pro" w:cs="Arial"/>
          <w:sz w:val="22"/>
        </w:rPr>
      </w:pPr>
      <w:r w:rsidRPr="00F45D9D">
        <w:rPr>
          <w:rFonts w:ascii="Myriad Pro" w:hAnsi="Myriad Pro" w:cs="Arial"/>
          <w:sz w:val="22"/>
        </w:rPr>
        <w:t>les stratégies marketing et commerciales pour une vente des produits issus de la transformation</w:t>
      </w:r>
    </w:p>
    <w:p w:rsidR="00DF1B81" w:rsidRPr="00F45D9D" w:rsidRDefault="00DF1B81" w:rsidP="00DF1B81">
      <w:pPr>
        <w:spacing w:after="240"/>
        <w:rPr>
          <w:rFonts w:ascii="Myriad Pro" w:hAnsi="Myriad Pro" w:cs="Arial"/>
          <w:sz w:val="22"/>
        </w:rPr>
      </w:pPr>
      <w:r w:rsidRPr="00F45D9D">
        <w:rPr>
          <w:rFonts w:ascii="Myriad Pro" w:hAnsi="Myriad Pro" w:cs="Arial"/>
          <w:sz w:val="22"/>
        </w:rPr>
        <w:t>Le consultant interviendra à la fin de la première phase et au cours de la deuxième phase du projet à la demande du PNUD.</w:t>
      </w:r>
    </w:p>
    <w:p w:rsidR="00DF1B81" w:rsidRPr="00F45D9D" w:rsidRDefault="00DF1B81" w:rsidP="00DF1B81">
      <w:pPr>
        <w:spacing w:after="120"/>
        <w:rPr>
          <w:rFonts w:ascii="Myriad Pro" w:hAnsi="Myriad Pro" w:cs="Arial"/>
          <w:b/>
          <w:i/>
          <w:sz w:val="22"/>
          <w:szCs w:val="22"/>
        </w:rPr>
      </w:pPr>
      <w:r w:rsidRPr="00F45D9D">
        <w:rPr>
          <w:rFonts w:ascii="Myriad Pro" w:hAnsi="Myriad Pro" w:cs="Arial"/>
          <w:b/>
          <w:i/>
          <w:sz w:val="22"/>
          <w:szCs w:val="22"/>
        </w:rPr>
        <w:t>Principales étapes de mise en œuvre du projet</w:t>
      </w:r>
    </w:p>
    <w:p w:rsidR="00DF1B81" w:rsidRPr="00F45D9D" w:rsidRDefault="00DF1B81" w:rsidP="00DF1B81">
      <w:pPr>
        <w:spacing w:after="120"/>
        <w:rPr>
          <w:rFonts w:ascii="Myriad Pro" w:hAnsi="Myriad Pro" w:cs="Arial"/>
          <w:sz w:val="22"/>
        </w:rPr>
      </w:pPr>
      <w:r w:rsidRPr="00F45D9D">
        <w:rPr>
          <w:rFonts w:ascii="Myriad Pro" w:hAnsi="Myriad Pro" w:cs="Arial"/>
          <w:sz w:val="22"/>
        </w:rPr>
        <w:t>Le programme s’exécute en deux phases comportant au total six étapes.</w:t>
      </w:r>
    </w:p>
    <w:p w:rsidR="00DF1B81" w:rsidRPr="00F45D9D" w:rsidRDefault="00DF1B81" w:rsidP="00DF1B81">
      <w:pPr>
        <w:spacing w:after="120"/>
        <w:rPr>
          <w:rFonts w:ascii="Myriad Pro" w:hAnsi="Myriad Pro" w:cs="Arial"/>
          <w:b/>
          <w:sz w:val="22"/>
        </w:rPr>
      </w:pPr>
      <w:r w:rsidRPr="00F45D9D">
        <w:rPr>
          <w:rFonts w:ascii="Myriad Pro" w:hAnsi="Myriad Pro" w:cs="Arial"/>
          <w:b/>
          <w:sz w:val="22"/>
          <w:u w:val="single"/>
        </w:rPr>
        <w:t>Première phase</w:t>
      </w:r>
      <w:r w:rsidRPr="00F45D9D">
        <w:rPr>
          <w:rFonts w:ascii="Myriad Pro" w:hAnsi="Myriad Pro" w:cs="Arial"/>
          <w:b/>
          <w:sz w:val="22"/>
        </w:rPr>
        <w:t xml:space="preserve"> : </w:t>
      </w:r>
      <w:r w:rsidRPr="00F45D9D">
        <w:rPr>
          <w:rFonts w:ascii="Myriad Pro" w:hAnsi="Myriad Pro" w:cs="Arial"/>
        </w:rPr>
        <w:t>Fabrication et installation de petites unités de transformation de noix de cajou pour l’extraction d’amandes blanches</w:t>
      </w:r>
    </w:p>
    <w:p w:rsidR="00DF1B81" w:rsidRPr="00F45D9D" w:rsidRDefault="00DF1B81" w:rsidP="00DF1B81">
      <w:pPr>
        <w:numPr>
          <w:ilvl w:val="0"/>
          <w:numId w:val="2"/>
        </w:numPr>
        <w:spacing w:after="120"/>
        <w:ind w:left="1077" w:hanging="357"/>
        <w:jc w:val="left"/>
        <w:rPr>
          <w:rFonts w:ascii="Myriad Pro" w:hAnsi="Myriad Pro" w:cs="Arial"/>
          <w:i/>
          <w:sz w:val="22"/>
        </w:rPr>
      </w:pPr>
      <w:r w:rsidRPr="00F45D9D">
        <w:rPr>
          <w:rFonts w:ascii="Myriad Pro" w:hAnsi="Myriad Pro" w:cs="Arial"/>
          <w:i/>
          <w:sz w:val="22"/>
        </w:rPr>
        <w:t>Étape 1 : Acquisition de matériels de base – tests et amélioration des prototypes ;</w:t>
      </w:r>
    </w:p>
    <w:p w:rsidR="00DF1B81" w:rsidRPr="00F45D9D" w:rsidRDefault="00DF1B81" w:rsidP="00DF1B81">
      <w:pPr>
        <w:numPr>
          <w:ilvl w:val="0"/>
          <w:numId w:val="2"/>
        </w:numPr>
        <w:spacing w:after="120"/>
        <w:jc w:val="left"/>
        <w:rPr>
          <w:rFonts w:ascii="Myriad Pro" w:hAnsi="Myriad Pro" w:cs="Arial"/>
          <w:i/>
          <w:sz w:val="22"/>
        </w:rPr>
      </w:pPr>
      <w:r w:rsidRPr="00F45D9D">
        <w:rPr>
          <w:rFonts w:ascii="Myriad Pro" w:hAnsi="Myriad Pro" w:cs="Arial"/>
          <w:i/>
          <w:sz w:val="22"/>
        </w:rPr>
        <w:t>Étape 2 : Installations d’unités de démonstration en milieu rural</w:t>
      </w:r>
    </w:p>
    <w:p w:rsidR="00DF1B81" w:rsidRPr="00F45D9D" w:rsidRDefault="00DF1B81" w:rsidP="00DF1B81">
      <w:pPr>
        <w:spacing w:after="120"/>
        <w:rPr>
          <w:rFonts w:ascii="Myriad Pro" w:hAnsi="Myriad Pro" w:cs="Arial"/>
        </w:rPr>
      </w:pPr>
      <w:r w:rsidRPr="00F45D9D">
        <w:rPr>
          <w:rFonts w:ascii="Myriad Pro" w:hAnsi="Myriad Pro" w:cs="Arial"/>
          <w:b/>
          <w:sz w:val="22"/>
          <w:u w:val="single"/>
        </w:rPr>
        <w:t>Deuxième phase </w:t>
      </w:r>
      <w:r w:rsidRPr="00F45D9D">
        <w:rPr>
          <w:rFonts w:ascii="Myriad Pro" w:hAnsi="Myriad Pro" w:cs="Arial"/>
          <w:sz w:val="22"/>
        </w:rPr>
        <w:t>: R</w:t>
      </w:r>
      <w:r w:rsidRPr="00F45D9D">
        <w:rPr>
          <w:rFonts w:ascii="Myriad Pro" w:hAnsi="Myriad Pro" w:cs="Arial"/>
        </w:rPr>
        <w:t xml:space="preserve">echerche de techniques de valorisation des sous-produits du décorticage (pomme, coques, amandes brisées) et vulgarisation de micro unités de production d’amandes blanches de différentes capacités (environ 50 – 100 tonnes par an) </w:t>
      </w:r>
    </w:p>
    <w:p w:rsidR="00DF1B81" w:rsidRPr="00F45D9D" w:rsidRDefault="00DF1B81" w:rsidP="00DF1B81">
      <w:pPr>
        <w:numPr>
          <w:ilvl w:val="0"/>
          <w:numId w:val="2"/>
        </w:numPr>
        <w:spacing w:after="120"/>
        <w:jc w:val="left"/>
        <w:rPr>
          <w:rFonts w:ascii="Myriad Pro" w:hAnsi="Myriad Pro" w:cs="Arial"/>
          <w:i/>
          <w:sz w:val="20"/>
        </w:rPr>
      </w:pPr>
      <w:r w:rsidRPr="00F45D9D">
        <w:rPr>
          <w:rFonts w:ascii="Myriad Pro" w:hAnsi="Myriad Pro" w:cs="Arial"/>
          <w:i/>
          <w:sz w:val="22"/>
        </w:rPr>
        <w:t>Etape 1 : Adaptation des techniques artisanales de transformation de la pomme, des amandes brisées et de la coque ;</w:t>
      </w:r>
    </w:p>
    <w:p w:rsidR="00DF1B81" w:rsidRPr="00F45D9D" w:rsidRDefault="00DF1B81" w:rsidP="00DF1B81">
      <w:pPr>
        <w:numPr>
          <w:ilvl w:val="0"/>
          <w:numId w:val="2"/>
        </w:numPr>
        <w:spacing w:after="120"/>
        <w:jc w:val="left"/>
        <w:rPr>
          <w:rFonts w:ascii="Myriad Pro" w:hAnsi="Myriad Pro" w:cs="Arial"/>
          <w:i/>
          <w:sz w:val="20"/>
        </w:rPr>
      </w:pPr>
      <w:r w:rsidRPr="00F45D9D">
        <w:rPr>
          <w:rFonts w:ascii="Myriad Pro" w:hAnsi="Myriad Pro" w:cs="Arial"/>
          <w:i/>
          <w:sz w:val="22"/>
          <w:u w:val="single"/>
        </w:rPr>
        <w:t>Étape 2</w:t>
      </w:r>
      <w:r w:rsidRPr="00F45D9D">
        <w:rPr>
          <w:rFonts w:ascii="Myriad Pro" w:hAnsi="Myriad Pro" w:cs="Arial"/>
          <w:i/>
          <w:sz w:val="22"/>
        </w:rPr>
        <w:t> : Études techniques et économiques d’unités intégrées de transformation de la noix de cajou et des sous-produits ;</w:t>
      </w:r>
    </w:p>
    <w:p w:rsidR="00DF1B81" w:rsidRPr="00F45D9D" w:rsidRDefault="00DF1B81" w:rsidP="00DF1B81">
      <w:pPr>
        <w:numPr>
          <w:ilvl w:val="0"/>
          <w:numId w:val="2"/>
        </w:numPr>
        <w:spacing w:after="120"/>
        <w:ind w:left="1077" w:right="-652" w:hanging="357"/>
        <w:rPr>
          <w:rFonts w:ascii="Myriad Pro" w:hAnsi="Myriad Pro" w:cs="Arial"/>
          <w:i/>
          <w:sz w:val="22"/>
        </w:rPr>
      </w:pPr>
      <w:r w:rsidRPr="00F45D9D">
        <w:rPr>
          <w:rFonts w:ascii="Myriad Pro" w:hAnsi="Myriad Pro" w:cs="Arial"/>
          <w:i/>
          <w:sz w:val="22"/>
          <w:u w:val="single"/>
        </w:rPr>
        <w:t>Étape 3</w:t>
      </w:r>
      <w:r w:rsidRPr="00F45D9D">
        <w:rPr>
          <w:rFonts w:ascii="Myriad Pro" w:hAnsi="Myriad Pro" w:cs="Arial"/>
          <w:i/>
          <w:sz w:val="22"/>
        </w:rPr>
        <w:t> : Mise en place des unités de démonstration intégrées ;</w:t>
      </w:r>
    </w:p>
    <w:p w:rsidR="00DF1B81" w:rsidRPr="00F45D9D" w:rsidRDefault="00DF1B81" w:rsidP="00DF1B81">
      <w:pPr>
        <w:numPr>
          <w:ilvl w:val="0"/>
          <w:numId w:val="2"/>
        </w:numPr>
        <w:spacing w:after="360"/>
        <w:ind w:left="1077" w:right="-652" w:hanging="357"/>
        <w:rPr>
          <w:rFonts w:ascii="Myriad Pro" w:hAnsi="Myriad Pro" w:cs="Arial"/>
          <w:i/>
          <w:sz w:val="22"/>
        </w:rPr>
      </w:pPr>
      <w:r w:rsidRPr="00F45D9D">
        <w:rPr>
          <w:rFonts w:ascii="Myriad Pro" w:hAnsi="Myriad Pro" w:cs="Arial"/>
          <w:i/>
          <w:sz w:val="22"/>
          <w:u w:val="single"/>
        </w:rPr>
        <w:t>Étape 4</w:t>
      </w:r>
      <w:r w:rsidRPr="00F45D9D">
        <w:rPr>
          <w:rFonts w:ascii="Myriad Pro" w:hAnsi="Myriad Pro" w:cs="Arial"/>
          <w:i/>
          <w:sz w:val="22"/>
        </w:rPr>
        <w:t> : Vulgarisation des unités de transformation de la noix de cajou et des sous-produits.</w:t>
      </w:r>
    </w:p>
    <w:p w:rsidR="00DF1B81" w:rsidRPr="00741EF9" w:rsidRDefault="00DF1B81" w:rsidP="00DF1B81">
      <w:pPr>
        <w:numPr>
          <w:ilvl w:val="0"/>
          <w:numId w:val="6"/>
        </w:numPr>
        <w:spacing w:after="120"/>
        <w:jc w:val="left"/>
        <w:rPr>
          <w:rFonts w:ascii="Arial" w:hAnsi="Arial" w:cs="Arial"/>
          <w:b/>
          <w:sz w:val="22"/>
          <w:u w:val="single"/>
        </w:rPr>
      </w:pPr>
      <w:r w:rsidRPr="00741EF9">
        <w:rPr>
          <w:rFonts w:ascii="Arial" w:hAnsi="Arial" w:cs="Arial"/>
          <w:b/>
          <w:sz w:val="22"/>
          <w:u w:val="single"/>
        </w:rPr>
        <w:t>3. Résultats attendus</w:t>
      </w:r>
    </w:p>
    <w:p w:rsidR="00DF1B81" w:rsidRPr="00F45D9D" w:rsidRDefault="00DF1B81" w:rsidP="00DF1B81">
      <w:pPr>
        <w:spacing w:after="120"/>
        <w:rPr>
          <w:rFonts w:ascii="Myriad Pro" w:hAnsi="Myriad Pro" w:cs="Arial"/>
          <w:sz w:val="22"/>
          <w:szCs w:val="22"/>
        </w:rPr>
      </w:pPr>
      <w:r w:rsidRPr="00F45D9D">
        <w:rPr>
          <w:rFonts w:ascii="Myriad Pro" w:hAnsi="Myriad Pro" w:cs="Arial"/>
          <w:sz w:val="22"/>
          <w:szCs w:val="22"/>
        </w:rPr>
        <w:t>Aux termes de la mission, les résultats ci-après sont attendus :</w:t>
      </w:r>
    </w:p>
    <w:p w:rsidR="00DF1B81" w:rsidRPr="00F45D9D"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t>Une analyse critique et une évaluation de la cohérence du programme sont réalisées au regard des objectifs initiaux ;</w:t>
      </w:r>
    </w:p>
    <w:p w:rsidR="00DF1B81" w:rsidRPr="00F45D9D"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t xml:space="preserve">Le matériel de décorticage modifié donne des performances d’au moins 25% supérieures au modèle de base ; </w:t>
      </w:r>
    </w:p>
    <w:p w:rsidR="00DF1B81" w:rsidRPr="00F45D9D"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lastRenderedPageBreak/>
        <w:t>Les communautés bénéficiaires des unités de décorticage sont identifiées et choisies sur des bases objectives et documentées ;</w:t>
      </w:r>
    </w:p>
    <w:p w:rsidR="00DF1B81" w:rsidRPr="00F45D9D"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t>Un audit institutionnel de chaque communauté bénéficiaire est réalisé ;</w:t>
      </w:r>
    </w:p>
    <w:p w:rsidR="00DF1B81" w:rsidRPr="00F45D9D"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t>Une évaluation des capacités d’appropriation des unités de décorticage par les communautés bénéficiaires est réalisée  au plan technique et au plan managérial;</w:t>
      </w:r>
    </w:p>
    <w:p w:rsidR="00DF1B81"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t>Une évaluation du profil économique et financier de chaque unité pilote de décorticage est réalisée et permet de définir le profil optimal assurant une viabilité économique et financière des unités de décorticage ;</w:t>
      </w:r>
    </w:p>
    <w:p w:rsidR="00DF1B81" w:rsidRPr="00F45D9D" w:rsidRDefault="00DF1B81" w:rsidP="00DF1B81">
      <w:pPr>
        <w:numPr>
          <w:ilvl w:val="0"/>
          <w:numId w:val="3"/>
        </w:numPr>
        <w:spacing w:after="60"/>
        <w:ind w:right="-652"/>
        <w:rPr>
          <w:rFonts w:ascii="Myriad Pro" w:hAnsi="Myriad Pro" w:cs="Arial"/>
          <w:sz w:val="22"/>
          <w:szCs w:val="22"/>
        </w:rPr>
      </w:pPr>
      <w:r w:rsidRPr="00F45D9D">
        <w:rPr>
          <w:rFonts w:ascii="Myriad Pro" w:hAnsi="Myriad Pro" w:cs="Arial"/>
          <w:sz w:val="22"/>
          <w:szCs w:val="22"/>
        </w:rPr>
        <w:t>Les conditions minimales sont requises pour l’implantation des deux premières unités pilotes de décorticage, à savoir :</w:t>
      </w:r>
    </w:p>
    <w:p w:rsidR="00DF1B81" w:rsidRPr="00F45D9D" w:rsidRDefault="00DF1B81" w:rsidP="00DF1B81">
      <w:pPr>
        <w:numPr>
          <w:ilvl w:val="1"/>
          <w:numId w:val="3"/>
        </w:numPr>
        <w:spacing w:after="60"/>
        <w:ind w:left="1797" w:right="-652" w:hanging="357"/>
        <w:rPr>
          <w:rFonts w:ascii="Myriad Pro" w:hAnsi="Myriad Pro" w:cs="Arial"/>
          <w:sz w:val="22"/>
          <w:szCs w:val="22"/>
        </w:rPr>
      </w:pPr>
      <w:r w:rsidRPr="00F45D9D">
        <w:rPr>
          <w:rFonts w:ascii="Myriad Pro" w:hAnsi="Myriad Pro" w:cs="Arial"/>
          <w:sz w:val="22"/>
          <w:szCs w:val="22"/>
        </w:rPr>
        <w:t>le degré de mobilisation et de participation des membres des communautés cibles à la mise en œuvre des unités pilotés;</w:t>
      </w:r>
    </w:p>
    <w:p w:rsidR="00DF1B81" w:rsidRPr="00F45D9D" w:rsidRDefault="00DF1B81" w:rsidP="00DF1B81">
      <w:pPr>
        <w:numPr>
          <w:ilvl w:val="1"/>
          <w:numId w:val="3"/>
        </w:numPr>
        <w:spacing w:after="60"/>
        <w:ind w:left="1797" w:right="-652" w:hanging="357"/>
        <w:rPr>
          <w:rFonts w:ascii="Myriad Pro" w:hAnsi="Myriad Pro" w:cs="Arial"/>
          <w:sz w:val="22"/>
          <w:szCs w:val="22"/>
        </w:rPr>
      </w:pPr>
      <w:r w:rsidRPr="00F45D9D">
        <w:rPr>
          <w:rFonts w:ascii="Myriad Pro" w:hAnsi="Myriad Pro" w:cs="Arial"/>
          <w:sz w:val="22"/>
          <w:szCs w:val="22"/>
        </w:rPr>
        <w:t>le niveau d’information des Autorités (traditionnelles, Elus) des localités concernées ;</w:t>
      </w:r>
    </w:p>
    <w:p w:rsidR="00DF1B81" w:rsidRPr="0054662D" w:rsidRDefault="00DF1B81" w:rsidP="00DF1B81">
      <w:pPr>
        <w:numPr>
          <w:ilvl w:val="1"/>
          <w:numId w:val="3"/>
        </w:numPr>
        <w:spacing w:after="60"/>
        <w:ind w:left="1797" w:right="-652" w:hanging="357"/>
        <w:rPr>
          <w:rFonts w:ascii="Arial Narrow" w:hAnsi="Arial Narrow"/>
        </w:rPr>
      </w:pPr>
      <w:r w:rsidRPr="00F45D9D">
        <w:rPr>
          <w:rFonts w:ascii="Myriad Pro" w:hAnsi="Myriad Pro" w:cs="Arial"/>
          <w:sz w:val="22"/>
          <w:szCs w:val="22"/>
        </w:rPr>
        <w:t>le choix des sites d’implantation des deux unités pilotés</w:t>
      </w:r>
      <w:r w:rsidRPr="0054662D">
        <w:rPr>
          <w:rFonts w:ascii="Arial Narrow" w:hAnsi="Arial Narrow"/>
        </w:rPr>
        <w:t> ;</w:t>
      </w:r>
    </w:p>
    <w:p w:rsidR="00DF1B81" w:rsidRPr="00F45D9D" w:rsidRDefault="00DF1B81" w:rsidP="00DF1B81">
      <w:pPr>
        <w:numPr>
          <w:ilvl w:val="0"/>
          <w:numId w:val="3"/>
        </w:numPr>
        <w:spacing w:after="80"/>
        <w:ind w:left="714" w:hanging="357"/>
        <w:rPr>
          <w:rFonts w:ascii="Myriad Pro" w:hAnsi="Myriad Pro" w:cs="Arial"/>
          <w:sz w:val="22"/>
          <w:szCs w:val="22"/>
        </w:rPr>
      </w:pPr>
      <w:r w:rsidRPr="00741EF9">
        <w:rPr>
          <w:rFonts w:ascii="Myriad Pro" w:hAnsi="Myriad Pro" w:cs="Arial"/>
          <w:sz w:val="22"/>
          <w:szCs w:val="22"/>
        </w:rPr>
        <w:t>la maîtrise des traitements post-récoltes des noix brutes et des pommes de cajou en vue de disposer des matières premières de qualité;</w:t>
      </w:r>
    </w:p>
    <w:p w:rsidR="00DF1B81" w:rsidRPr="00F45D9D"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t>Une évaluation sommaire de l’impact environnemental du Projet est réalisée sur les sites des unités pilotes de décorticage ;</w:t>
      </w:r>
    </w:p>
    <w:p w:rsidR="00DF1B81" w:rsidRPr="00F45D9D"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t>Une stratégie marketing et commerciale est élaborée et permet une commercialisation facilitée des produits issus du décorticage,</w:t>
      </w:r>
    </w:p>
    <w:p w:rsidR="00DF1B81" w:rsidRPr="00F45D9D" w:rsidRDefault="00DF1B81" w:rsidP="00DF1B81">
      <w:pPr>
        <w:numPr>
          <w:ilvl w:val="0"/>
          <w:numId w:val="3"/>
        </w:numPr>
        <w:spacing w:after="80"/>
        <w:ind w:left="714" w:hanging="357"/>
        <w:rPr>
          <w:rFonts w:ascii="Myriad Pro" w:hAnsi="Myriad Pro" w:cs="Arial"/>
          <w:sz w:val="22"/>
          <w:szCs w:val="22"/>
        </w:rPr>
      </w:pPr>
      <w:r w:rsidRPr="00F45D9D">
        <w:rPr>
          <w:rFonts w:ascii="Myriad Pro" w:hAnsi="Myriad Pro" w:cs="Arial"/>
          <w:sz w:val="22"/>
          <w:szCs w:val="22"/>
        </w:rPr>
        <w:t>Au moins la moitié des quantités d’amandes produites est vendue sur le territoire national, et les populations locales et nationales intègrent les amandes d’anacarde dans certaines pratiques alimentaires ou culinaires locales.</w:t>
      </w:r>
    </w:p>
    <w:p w:rsidR="00DF1B81" w:rsidRPr="00F45D9D" w:rsidRDefault="00DF1B81" w:rsidP="00DF1B81">
      <w:pPr>
        <w:rPr>
          <w:rFonts w:ascii="Myriad Pro" w:hAnsi="Myriad Pro" w:cs="Arial"/>
        </w:rPr>
      </w:pPr>
    </w:p>
    <w:p w:rsidR="00DF1B81" w:rsidRPr="00741EF9" w:rsidRDefault="00DF1B81" w:rsidP="00DF1B81">
      <w:pPr>
        <w:numPr>
          <w:ilvl w:val="0"/>
          <w:numId w:val="6"/>
        </w:numPr>
        <w:spacing w:after="120"/>
        <w:jc w:val="left"/>
        <w:rPr>
          <w:rFonts w:ascii="Arial" w:hAnsi="Arial" w:cs="Arial"/>
          <w:b/>
          <w:sz w:val="22"/>
          <w:u w:val="single"/>
        </w:rPr>
      </w:pPr>
      <w:r w:rsidRPr="00741EF9">
        <w:rPr>
          <w:rFonts w:ascii="Arial" w:hAnsi="Arial" w:cs="Arial"/>
          <w:b/>
          <w:sz w:val="22"/>
          <w:u w:val="single"/>
        </w:rPr>
        <w:t xml:space="preserve">Profil et qualification du consultant </w:t>
      </w:r>
    </w:p>
    <w:p w:rsidR="00DF1B81" w:rsidRPr="00F45D9D" w:rsidRDefault="00DF1B81" w:rsidP="00DF1B81">
      <w:pPr>
        <w:ind w:left="360"/>
        <w:rPr>
          <w:rFonts w:ascii="Myriad Pro" w:hAnsi="Myriad Pro" w:cs="Arial"/>
          <w:b/>
        </w:rPr>
      </w:pPr>
    </w:p>
    <w:p w:rsidR="00DF1B81" w:rsidRPr="00F45D9D" w:rsidRDefault="00DF1B81" w:rsidP="00DF1B81">
      <w:pPr>
        <w:spacing w:after="120"/>
        <w:ind w:left="1077"/>
        <w:rPr>
          <w:rFonts w:ascii="Myriad Pro" w:hAnsi="Myriad Pro" w:cs="Arial"/>
          <w:b/>
          <w:i/>
          <w:sz w:val="22"/>
          <w:szCs w:val="22"/>
        </w:rPr>
      </w:pPr>
      <w:r w:rsidRPr="00F45D9D">
        <w:rPr>
          <w:rFonts w:ascii="Myriad Pro" w:hAnsi="Myriad Pro" w:cs="Arial"/>
          <w:b/>
          <w:i/>
          <w:sz w:val="22"/>
          <w:szCs w:val="22"/>
        </w:rPr>
        <w:t>Profil général</w:t>
      </w:r>
    </w:p>
    <w:p w:rsidR="00DF1B81" w:rsidRPr="00F45D9D" w:rsidRDefault="00DF1B81" w:rsidP="00DF1B81">
      <w:pPr>
        <w:spacing w:after="120"/>
        <w:rPr>
          <w:rFonts w:ascii="Myriad Pro" w:hAnsi="Myriad Pro" w:cs="Arial"/>
          <w:sz w:val="22"/>
          <w:szCs w:val="22"/>
        </w:rPr>
      </w:pPr>
      <w:r w:rsidRPr="00F45D9D">
        <w:rPr>
          <w:rFonts w:ascii="Myriad Pro" w:hAnsi="Myriad Pro" w:cs="Arial"/>
          <w:sz w:val="22"/>
          <w:szCs w:val="22"/>
        </w:rPr>
        <w:t>Le consultant commis à cette mission doit être de formation BAC+5 dans les domaines du développement rural : ingénieur agronome ou ingénieur agroéconomiste, justifiant d’au moins dix ans d’expérience professionnelle dans le développement rural, dont au moins cinq années passées en Côte d’Ivoire.</w:t>
      </w:r>
    </w:p>
    <w:p w:rsidR="00DF1B81" w:rsidRPr="00F45D9D" w:rsidRDefault="00DF1B81" w:rsidP="00DF1B81">
      <w:pPr>
        <w:rPr>
          <w:rFonts w:ascii="Myriad Pro" w:hAnsi="Myriad Pro" w:cs="Arial"/>
          <w:sz w:val="22"/>
          <w:szCs w:val="22"/>
        </w:rPr>
      </w:pPr>
      <w:r w:rsidRPr="00F45D9D">
        <w:rPr>
          <w:rFonts w:ascii="Myriad Pro" w:hAnsi="Myriad Pro" w:cs="Arial"/>
          <w:sz w:val="22"/>
          <w:szCs w:val="22"/>
        </w:rPr>
        <w:t>Le consultant doit avoir une bonne connaissance de l’industrie de l’anacarde en Côte d’Ivoire, en Afrique et dans le Monde. Il doit avoir une connaissance approfondie de la filière anacarde ivoirienne, notamment le cadre institutionnel, les volumes de productions et d’exportations de noix brutes, les initiatives nationales en matière de transformation de noix brutes et justifier d’une expérience pertinente en matière d’appui aux organisations communautaires</w:t>
      </w:r>
    </w:p>
    <w:p w:rsidR="00DF1B81" w:rsidRPr="00F45D9D" w:rsidRDefault="00DF1B81" w:rsidP="00DF1B81">
      <w:pPr>
        <w:ind w:left="360"/>
        <w:rPr>
          <w:rFonts w:ascii="Myriad Pro" w:hAnsi="Myriad Pro" w:cs="Arial"/>
          <w:sz w:val="22"/>
          <w:szCs w:val="22"/>
        </w:rPr>
      </w:pPr>
    </w:p>
    <w:p w:rsidR="00DF1B81" w:rsidRPr="00F45D9D" w:rsidRDefault="00DF1B81" w:rsidP="00DF1B81">
      <w:pPr>
        <w:spacing w:after="120"/>
        <w:ind w:firstLine="708"/>
        <w:rPr>
          <w:rFonts w:ascii="Myriad Pro" w:hAnsi="Myriad Pro" w:cs="Arial"/>
          <w:b/>
          <w:i/>
          <w:sz w:val="22"/>
          <w:szCs w:val="22"/>
        </w:rPr>
      </w:pPr>
      <w:r w:rsidRPr="00F45D9D">
        <w:rPr>
          <w:rFonts w:ascii="Myriad Pro" w:hAnsi="Myriad Pro" w:cs="Arial"/>
          <w:b/>
          <w:i/>
          <w:sz w:val="22"/>
          <w:szCs w:val="22"/>
        </w:rPr>
        <w:t>Autres spécificités</w:t>
      </w:r>
    </w:p>
    <w:p w:rsidR="00DF1B81" w:rsidRPr="00F45D9D" w:rsidRDefault="00DF1B81" w:rsidP="00DF1B81">
      <w:pPr>
        <w:spacing w:after="120"/>
        <w:rPr>
          <w:rFonts w:ascii="Myriad Pro" w:hAnsi="Myriad Pro" w:cs="Arial"/>
          <w:sz w:val="22"/>
          <w:szCs w:val="22"/>
        </w:rPr>
      </w:pPr>
      <w:r w:rsidRPr="00F45D9D">
        <w:rPr>
          <w:rFonts w:ascii="Myriad Pro" w:hAnsi="Myriad Pro" w:cs="Arial"/>
          <w:sz w:val="22"/>
          <w:szCs w:val="22"/>
        </w:rPr>
        <w:t>Le consultant doit :</w:t>
      </w:r>
    </w:p>
    <w:p w:rsidR="00DF1B81" w:rsidRPr="00F45D9D" w:rsidRDefault="00DF1B81" w:rsidP="00DF1B81">
      <w:pPr>
        <w:numPr>
          <w:ilvl w:val="0"/>
          <w:numId w:val="4"/>
        </w:numPr>
        <w:spacing w:after="120"/>
        <w:ind w:left="714" w:hanging="357"/>
        <w:rPr>
          <w:rFonts w:ascii="Myriad Pro" w:hAnsi="Myriad Pro" w:cs="Arial"/>
          <w:sz w:val="22"/>
          <w:szCs w:val="22"/>
        </w:rPr>
      </w:pPr>
      <w:r w:rsidRPr="00F45D9D">
        <w:rPr>
          <w:rFonts w:ascii="Myriad Pro" w:hAnsi="Myriad Pro" w:cs="Arial"/>
          <w:sz w:val="22"/>
          <w:szCs w:val="22"/>
        </w:rPr>
        <w:t>justifier d’une expérience confirmée dans le secteur du développement rural, de l’agro business et/ou de l’agro industrie ainsi qu’en matière de développement du secteur privé agricole ;</w:t>
      </w:r>
    </w:p>
    <w:p w:rsidR="00DF1B81" w:rsidRPr="00F45D9D" w:rsidRDefault="00DF1B81" w:rsidP="00DF1B81">
      <w:pPr>
        <w:numPr>
          <w:ilvl w:val="0"/>
          <w:numId w:val="4"/>
        </w:numPr>
        <w:spacing w:after="120"/>
        <w:ind w:left="714" w:hanging="357"/>
        <w:rPr>
          <w:rFonts w:ascii="Myriad Pro" w:hAnsi="Myriad Pro" w:cs="Arial"/>
          <w:sz w:val="22"/>
          <w:szCs w:val="22"/>
        </w:rPr>
      </w:pPr>
      <w:r w:rsidRPr="00F45D9D">
        <w:rPr>
          <w:rFonts w:ascii="Myriad Pro" w:hAnsi="Myriad Pro" w:cs="Arial"/>
          <w:sz w:val="22"/>
          <w:szCs w:val="22"/>
        </w:rPr>
        <w:t xml:space="preserve">posséder des références récentes en matière d’appui à l’organisation et la structuration d’organisations professionnelles du secteur rural ; </w:t>
      </w:r>
    </w:p>
    <w:p w:rsidR="00DF1B81" w:rsidRPr="00F45D9D" w:rsidRDefault="00DF1B81" w:rsidP="00DF1B81">
      <w:pPr>
        <w:numPr>
          <w:ilvl w:val="0"/>
          <w:numId w:val="4"/>
        </w:numPr>
        <w:rPr>
          <w:rFonts w:ascii="Myriad Pro" w:hAnsi="Myriad Pro" w:cs="Arial"/>
          <w:sz w:val="22"/>
          <w:szCs w:val="22"/>
        </w:rPr>
      </w:pPr>
      <w:r w:rsidRPr="00F45D9D">
        <w:rPr>
          <w:rFonts w:ascii="Myriad Pro" w:hAnsi="Myriad Pro" w:cs="Arial"/>
          <w:sz w:val="22"/>
          <w:szCs w:val="22"/>
        </w:rPr>
        <w:lastRenderedPageBreak/>
        <w:t>justifier d’une expérience dans la formulation et l’évaluation des Projets et Programmes financés par le PNUD constitue un atout.</w:t>
      </w:r>
    </w:p>
    <w:p w:rsidR="00DF1B81" w:rsidRPr="00F45D9D" w:rsidRDefault="00DF1B81" w:rsidP="00DF1B81">
      <w:pPr>
        <w:spacing w:after="120"/>
        <w:rPr>
          <w:rFonts w:ascii="Myriad Pro" w:hAnsi="Myriad Pro" w:cs="Arial"/>
          <w:b/>
        </w:rPr>
      </w:pPr>
      <w:r w:rsidRPr="00F45D9D">
        <w:rPr>
          <w:rFonts w:ascii="Myriad Pro" w:hAnsi="Myriad Pro" w:cs="Arial"/>
          <w:b/>
        </w:rPr>
        <w:tab/>
      </w:r>
    </w:p>
    <w:p w:rsidR="00DF1B81" w:rsidRPr="00741EF9" w:rsidRDefault="00DF1B81" w:rsidP="00DF1B81">
      <w:pPr>
        <w:numPr>
          <w:ilvl w:val="0"/>
          <w:numId w:val="6"/>
        </w:numPr>
        <w:spacing w:after="120"/>
        <w:jc w:val="left"/>
        <w:rPr>
          <w:rFonts w:ascii="Arial" w:hAnsi="Arial" w:cs="Arial"/>
          <w:b/>
          <w:sz w:val="22"/>
          <w:u w:val="single"/>
        </w:rPr>
      </w:pPr>
      <w:r w:rsidRPr="00741EF9">
        <w:rPr>
          <w:rFonts w:ascii="Arial" w:hAnsi="Arial" w:cs="Arial"/>
          <w:b/>
          <w:sz w:val="22"/>
          <w:u w:val="single"/>
        </w:rPr>
        <w:t>Notes d’étapes et rapports périodiques</w:t>
      </w:r>
    </w:p>
    <w:p w:rsidR="00DF1B81" w:rsidRPr="00F45D9D" w:rsidRDefault="00DF1B81" w:rsidP="00DF1B81">
      <w:pPr>
        <w:spacing w:after="120"/>
        <w:rPr>
          <w:rFonts w:ascii="Myriad Pro" w:hAnsi="Myriad Pro" w:cs="Arial"/>
          <w:sz w:val="22"/>
        </w:rPr>
      </w:pPr>
      <w:r w:rsidRPr="00F45D9D">
        <w:rPr>
          <w:rFonts w:ascii="Myriad Pro" w:hAnsi="Myriad Pro" w:cs="Arial"/>
          <w:sz w:val="22"/>
        </w:rPr>
        <w:t>Pour permettre un suivi régulier de l’exécution du programme, le consultant produira trois types de rapports :</w:t>
      </w:r>
    </w:p>
    <w:p w:rsidR="00DF1B81" w:rsidRPr="00F45D9D" w:rsidRDefault="00DF1B81" w:rsidP="00DF1B81">
      <w:pPr>
        <w:numPr>
          <w:ilvl w:val="0"/>
          <w:numId w:val="5"/>
        </w:numPr>
        <w:spacing w:after="120"/>
        <w:rPr>
          <w:rFonts w:ascii="Myriad Pro" w:hAnsi="Myriad Pro" w:cs="Arial"/>
          <w:sz w:val="22"/>
        </w:rPr>
      </w:pPr>
      <w:r w:rsidRPr="00F45D9D">
        <w:rPr>
          <w:rFonts w:ascii="Myriad Pro" w:hAnsi="Myriad Pro" w:cs="Arial"/>
          <w:sz w:val="22"/>
        </w:rPr>
        <w:t>Un rapport général portant analyse critique et évaluation de la cohérence des interventions et la pertinence de la démarche proposée par l’Agence d’exécution, en l’occurrence la Société Ivoirienne de Technologie Tropicale (I2T) ;</w:t>
      </w:r>
    </w:p>
    <w:p w:rsidR="00DF1B81" w:rsidRPr="00F45D9D" w:rsidRDefault="00DF1B81" w:rsidP="00DF1B81">
      <w:pPr>
        <w:numPr>
          <w:ilvl w:val="0"/>
          <w:numId w:val="5"/>
        </w:numPr>
        <w:spacing w:after="360"/>
        <w:ind w:left="1071" w:hanging="357"/>
        <w:rPr>
          <w:rFonts w:ascii="Myriad Pro" w:hAnsi="Myriad Pro" w:cs="Arial"/>
          <w:sz w:val="22"/>
        </w:rPr>
      </w:pPr>
      <w:r w:rsidRPr="00F45D9D">
        <w:rPr>
          <w:rFonts w:ascii="Myriad Pro" w:hAnsi="Myriad Pro" w:cs="Arial"/>
          <w:sz w:val="22"/>
        </w:rPr>
        <w:t>Deux notes d’étapes faisant le bilan d’exécution de chacune des étapes de mise en œuvre du Programme ;</w:t>
      </w:r>
    </w:p>
    <w:p w:rsidR="00DF1B81" w:rsidRPr="00741EF9" w:rsidRDefault="00DF1B81" w:rsidP="00DF1B81">
      <w:pPr>
        <w:numPr>
          <w:ilvl w:val="0"/>
          <w:numId w:val="6"/>
        </w:numPr>
        <w:spacing w:after="120"/>
        <w:jc w:val="left"/>
        <w:rPr>
          <w:rFonts w:ascii="Arial" w:hAnsi="Arial" w:cs="Arial"/>
          <w:b/>
          <w:sz w:val="22"/>
          <w:u w:val="single"/>
        </w:rPr>
      </w:pPr>
      <w:r w:rsidRPr="00741EF9">
        <w:rPr>
          <w:rFonts w:ascii="Arial" w:hAnsi="Arial" w:cs="Arial"/>
          <w:b/>
          <w:sz w:val="22"/>
          <w:u w:val="single"/>
        </w:rPr>
        <w:t>Durée générale de la mission</w:t>
      </w:r>
    </w:p>
    <w:p w:rsidR="00DF1B81" w:rsidRPr="00F45D9D" w:rsidRDefault="00DF1B81" w:rsidP="00DF1B81">
      <w:pPr>
        <w:spacing w:after="120"/>
        <w:rPr>
          <w:rFonts w:ascii="Myriad Pro" w:hAnsi="Myriad Pro" w:cs="Arial"/>
          <w:sz w:val="22"/>
        </w:rPr>
      </w:pPr>
      <w:r w:rsidRPr="00F45D9D">
        <w:rPr>
          <w:rFonts w:ascii="Myriad Pro" w:hAnsi="Myriad Pro" w:cs="Arial"/>
          <w:sz w:val="22"/>
        </w:rPr>
        <w:t>La durée</w:t>
      </w:r>
      <w:r>
        <w:rPr>
          <w:rFonts w:ascii="Myriad Pro" w:hAnsi="Myriad Pro" w:cs="Arial"/>
          <w:sz w:val="22"/>
        </w:rPr>
        <w:t xml:space="preserve"> totale de la mission sera de 25</w:t>
      </w:r>
      <w:r w:rsidRPr="00F45D9D">
        <w:rPr>
          <w:rFonts w:ascii="Myriad Pro" w:hAnsi="Myriad Pro" w:cs="Arial"/>
          <w:sz w:val="22"/>
        </w:rPr>
        <w:t xml:space="preserve"> jours dont</w:t>
      </w:r>
      <w:r>
        <w:rPr>
          <w:rFonts w:ascii="Myriad Pro" w:hAnsi="Myriad Pro" w:cs="Arial"/>
          <w:sz w:val="22"/>
        </w:rPr>
        <w:t> :</w:t>
      </w:r>
      <w:r w:rsidRPr="00F45D9D">
        <w:rPr>
          <w:rFonts w:ascii="Myriad Pro" w:hAnsi="Myriad Pro" w:cs="Arial"/>
          <w:sz w:val="22"/>
        </w:rPr>
        <w:t xml:space="preserve"> </w:t>
      </w:r>
    </w:p>
    <w:p w:rsidR="00DF1B81" w:rsidRPr="00F45D9D" w:rsidRDefault="00DF1B81" w:rsidP="00DF1B81">
      <w:pPr>
        <w:numPr>
          <w:ilvl w:val="0"/>
          <w:numId w:val="3"/>
        </w:numPr>
        <w:spacing w:after="120"/>
        <w:rPr>
          <w:rFonts w:ascii="Myriad Pro" w:hAnsi="Myriad Pro" w:cs="Arial"/>
          <w:sz w:val="22"/>
        </w:rPr>
      </w:pPr>
      <w:r w:rsidRPr="00F45D9D">
        <w:rPr>
          <w:rFonts w:ascii="Myriad Pro" w:hAnsi="Myriad Pro" w:cs="Arial"/>
          <w:b/>
          <w:sz w:val="22"/>
        </w:rPr>
        <w:t>Dix (10) jours</w:t>
      </w:r>
      <w:r w:rsidRPr="00F45D9D">
        <w:rPr>
          <w:rFonts w:ascii="Myriad Pro" w:hAnsi="Myriad Pro" w:cs="Arial"/>
          <w:sz w:val="22"/>
        </w:rPr>
        <w:t xml:space="preserve"> pour la mission d’évaluation du cadre général de mise en œuvre du Projet, y compris la collecte de données et d’informations, les missions de terrain et la rédaction du rapport  et l’évaluation de l’étape 1</w:t>
      </w:r>
    </w:p>
    <w:p w:rsidR="00DF1B81" w:rsidRPr="00F45D9D" w:rsidRDefault="00DF1B81" w:rsidP="00DF1B81">
      <w:pPr>
        <w:spacing w:after="120"/>
        <w:ind w:firstLine="708"/>
        <w:rPr>
          <w:rFonts w:ascii="Myriad Pro" w:hAnsi="Myriad Pro" w:cs="Arial"/>
          <w:b/>
          <w:sz w:val="22"/>
        </w:rPr>
      </w:pPr>
      <w:r w:rsidRPr="00F45D9D">
        <w:rPr>
          <w:rFonts w:ascii="Myriad Pro" w:hAnsi="Myriad Pro" w:cs="Arial"/>
          <w:b/>
          <w:sz w:val="22"/>
        </w:rPr>
        <w:t>Quinze (15) jours pour la deuxième phase :</w:t>
      </w:r>
    </w:p>
    <w:p w:rsidR="00DF1B81" w:rsidRPr="00F45D9D" w:rsidRDefault="00DF1B81" w:rsidP="00DF1B81">
      <w:pPr>
        <w:numPr>
          <w:ilvl w:val="2"/>
          <w:numId w:val="3"/>
        </w:numPr>
        <w:spacing w:after="120"/>
        <w:rPr>
          <w:rFonts w:ascii="Myriad Pro" w:hAnsi="Myriad Pro" w:cs="Arial"/>
          <w:sz w:val="22"/>
        </w:rPr>
      </w:pPr>
      <w:r w:rsidRPr="00F45D9D">
        <w:rPr>
          <w:rFonts w:ascii="Myriad Pro" w:hAnsi="Myriad Pro" w:cs="Arial"/>
          <w:sz w:val="22"/>
        </w:rPr>
        <w:t>Trois (03) jours pour l’étape 3</w:t>
      </w:r>
    </w:p>
    <w:p w:rsidR="00DF1B81" w:rsidRPr="00F45D9D" w:rsidRDefault="00DF1B81" w:rsidP="00DF1B81">
      <w:pPr>
        <w:numPr>
          <w:ilvl w:val="2"/>
          <w:numId w:val="3"/>
        </w:numPr>
        <w:spacing w:after="120"/>
        <w:rPr>
          <w:rFonts w:ascii="Myriad Pro" w:hAnsi="Myriad Pro" w:cs="Arial"/>
          <w:sz w:val="22"/>
        </w:rPr>
      </w:pPr>
      <w:r w:rsidRPr="00F45D9D">
        <w:rPr>
          <w:rFonts w:ascii="Myriad Pro" w:hAnsi="Myriad Pro" w:cs="Arial"/>
          <w:sz w:val="22"/>
        </w:rPr>
        <w:t>Trois (03) jours pour l’étape 4</w:t>
      </w:r>
    </w:p>
    <w:p w:rsidR="00DF1B81" w:rsidRPr="00F45D9D" w:rsidRDefault="00DF1B81" w:rsidP="00DF1B81">
      <w:pPr>
        <w:numPr>
          <w:ilvl w:val="2"/>
          <w:numId w:val="3"/>
        </w:numPr>
        <w:spacing w:after="120"/>
        <w:rPr>
          <w:rFonts w:ascii="Myriad Pro" w:hAnsi="Myriad Pro" w:cs="Arial"/>
          <w:sz w:val="22"/>
        </w:rPr>
      </w:pPr>
      <w:r w:rsidRPr="00F45D9D">
        <w:rPr>
          <w:rFonts w:ascii="Myriad Pro" w:hAnsi="Myriad Pro" w:cs="Arial"/>
          <w:sz w:val="22"/>
        </w:rPr>
        <w:t>Cinq (05) jours pour l’étape 5</w:t>
      </w:r>
    </w:p>
    <w:p w:rsidR="00DF1B81" w:rsidRPr="00F45D9D" w:rsidRDefault="00DF1B81" w:rsidP="00DF1B81">
      <w:pPr>
        <w:numPr>
          <w:ilvl w:val="2"/>
          <w:numId w:val="3"/>
        </w:numPr>
        <w:spacing w:after="240"/>
        <w:rPr>
          <w:rFonts w:ascii="Myriad Pro" w:hAnsi="Myriad Pro" w:cs="Arial"/>
          <w:sz w:val="22"/>
        </w:rPr>
      </w:pPr>
      <w:r w:rsidRPr="00F45D9D">
        <w:rPr>
          <w:rFonts w:ascii="Myriad Pro" w:hAnsi="Myriad Pro" w:cs="Arial"/>
          <w:sz w:val="22"/>
        </w:rPr>
        <w:t>Quatre (04) jours pour l’étape 6</w:t>
      </w:r>
      <w:r>
        <w:rPr>
          <w:rFonts w:ascii="Myriad Pro" w:hAnsi="Myriad Pro" w:cs="Arial"/>
          <w:sz w:val="22"/>
        </w:rPr>
        <w:t>.</w:t>
      </w:r>
    </w:p>
    <w:p w:rsidR="00DF1B81" w:rsidRDefault="00DF1B81" w:rsidP="00DF1B81">
      <w:pPr>
        <w:spacing w:after="120"/>
        <w:rPr>
          <w:rFonts w:ascii="Arial" w:hAnsi="Arial" w:cs="Arial"/>
          <w:sz w:val="22"/>
        </w:rPr>
      </w:pPr>
      <w:r w:rsidRPr="00D53B9C">
        <w:rPr>
          <w:rFonts w:ascii="Arial" w:hAnsi="Arial" w:cs="Arial"/>
          <w:sz w:val="22"/>
        </w:rPr>
        <w:tab/>
      </w:r>
      <w:r w:rsidRPr="00D53B9C">
        <w:rPr>
          <w:rFonts w:ascii="Arial" w:hAnsi="Arial" w:cs="Arial"/>
          <w:sz w:val="22"/>
        </w:rPr>
        <w:tab/>
      </w:r>
    </w:p>
    <w:p w:rsidR="00DF1B81" w:rsidRDefault="00DF1B81" w:rsidP="00DF1B81">
      <w:pPr>
        <w:spacing w:after="120"/>
        <w:ind w:left="1077"/>
        <w:rPr>
          <w:rFonts w:ascii="Arial" w:hAnsi="Arial" w:cs="Arial"/>
          <w:sz w:val="22"/>
        </w:rPr>
      </w:pPr>
      <w:r w:rsidRPr="00D53B9C">
        <w:rPr>
          <w:rFonts w:ascii="Arial" w:hAnsi="Arial" w:cs="Arial"/>
          <w:sz w:val="22"/>
        </w:rPr>
        <w:tab/>
      </w:r>
      <w:r w:rsidRPr="00D53B9C">
        <w:rPr>
          <w:rFonts w:ascii="Arial" w:hAnsi="Arial" w:cs="Arial"/>
          <w:sz w:val="22"/>
        </w:rPr>
        <w:tab/>
      </w:r>
    </w:p>
    <w:p w:rsidR="00DF1B81" w:rsidRDefault="00DF1B81" w:rsidP="00DF1B81">
      <w:pPr>
        <w:spacing w:after="120"/>
      </w:pPr>
    </w:p>
    <w:p w:rsidR="00DF1B81" w:rsidRDefault="00DF1B81" w:rsidP="00DF1B81"/>
    <w:p w:rsidR="002D17BD" w:rsidRDefault="002D17BD"/>
    <w:sectPr w:rsidR="002D17BD" w:rsidSect="00844EC1">
      <w:footerReference w:type="default" r:id="rId6"/>
      <w:pgSz w:w="11906" w:h="16838"/>
      <w:pgMar w:top="1418" w:right="1418" w:bottom="1418" w:left="1418" w:header="709" w:footer="709" w:gutter="0"/>
      <w:pgNumType w:start="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7" w:rsidRDefault="001929C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24.55pt;margin-top:776.15pt;width:29pt;height:21.6pt;z-index:251660288;mso-position-horizontal-relative:page;mso-position-vertical-relative:page" o:allowincell="f" adj="14135" strokecolor="gray" strokeweight=".25pt">
          <v:textbox style="mso-next-textbox:#_x0000_s2049">
            <w:txbxContent>
              <w:p w:rsidR="00844EC1" w:rsidRDefault="001929C5">
                <w:pPr>
                  <w:jc w:val="center"/>
                </w:pPr>
                <w:r>
                  <w:fldChar w:fldCharType="begin"/>
                </w:r>
                <w:r>
                  <w:instrText xml:space="preserve"> PAGE    \* MERGEFORMAT </w:instrText>
                </w:r>
                <w:r>
                  <w:fldChar w:fldCharType="separate"/>
                </w:r>
                <w:r w:rsidR="00DF1B81" w:rsidRPr="00DF1B81">
                  <w:rPr>
                    <w:noProof/>
                    <w:sz w:val="16"/>
                    <w:szCs w:val="16"/>
                  </w:rPr>
                  <w:t>1</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721"/>
    <w:multiLevelType w:val="hybridMultilevel"/>
    <w:tmpl w:val="434ADC2E"/>
    <w:lvl w:ilvl="0" w:tplc="86947E96">
      <w:start w:val="23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E4C545F"/>
    <w:multiLevelType w:val="hybridMultilevel"/>
    <w:tmpl w:val="0ADE24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202D07"/>
    <w:multiLevelType w:val="hybridMultilevel"/>
    <w:tmpl w:val="23C0F116"/>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nsid w:val="39F40AF4"/>
    <w:multiLevelType w:val="hybridMultilevel"/>
    <w:tmpl w:val="DAD47190"/>
    <w:lvl w:ilvl="0" w:tplc="040C0001">
      <w:start w:val="1"/>
      <w:numFmt w:val="bullet"/>
      <w:lvlText w:val=""/>
      <w:lvlJc w:val="left"/>
      <w:pPr>
        <w:ind w:left="702" w:hanging="360"/>
      </w:pPr>
      <w:rPr>
        <w:rFonts w:ascii="Symbol" w:hAnsi="Symbol" w:hint="default"/>
      </w:rPr>
    </w:lvl>
    <w:lvl w:ilvl="1" w:tplc="040C0003">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4">
    <w:nsid w:val="3FCD60D6"/>
    <w:multiLevelType w:val="hybridMultilevel"/>
    <w:tmpl w:val="CDF231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D1018CE"/>
    <w:multiLevelType w:val="hybridMultilevel"/>
    <w:tmpl w:val="BE9CF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shapelayout>
  </w:hdrShapeDefaults>
  <w:compat/>
  <w:rsids>
    <w:rsidRoot w:val="00DF1B81"/>
    <w:rsid w:val="00000915"/>
    <w:rsid w:val="00001583"/>
    <w:rsid w:val="00002055"/>
    <w:rsid w:val="000024EC"/>
    <w:rsid w:val="000031A7"/>
    <w:rsid w:val="0000365C"/>
    <w:rsid w:val="00003AD7"/>
    <w:rsid w:val="00005275"/>
    <w:rsid w:val="00005880"/>
    <w:rsid w:val="0000690B"/>
    <w:rsid w:val="00006AFE"/>
    <w:rsid w:val="00006DD1"/>
    <w:rsid w:val="0000741A"/>
    <w:rsid w:val="00010CF0"/>
    <w:rsid w:val="00010FE1"/>
    <w:rsid w:val="0001104E"/>
    <w:rsid w:val="000114C6"/>
    <w:rsid w:val="00011F11"/>
    <w:rsid w:val="000122BF"/>
    <w:rsid w:val="0001305C"/>
    <w:rsid w:val="00013593"/>
    <w:rsid w:val="00014EB1"/>
    <w:rsid w:val="00015071"/>
    <w:rsid w:val="000157D9"/>
    <w:rsid w:val="00016928"/>
    <w:rsid w:val="00020072"/>
    <w:rsid w:val="00020AF4"/>
    <w:rsid w:val="00021650"/>
    <w:rsid w:val="00021CD7"/>
    <w:rsid w:val="000220BD"/>
    <w:rsid w:val="00022A97"/>
    <w:rsid w:val="000235EC"/>
    <w:rsid w:val="000239C8"/>
    <w:rsid w:val="00023BC0"/>
    <w:rsid w:val="00024F18"/>
    <w:rsid w:val="0002562F"/>
    <w:rsid w:val="00025FC2"/>
    <w:rsid w:val="00026976"/>
    <w:rsid w:val="000276B8"/>
    <w:rsid w:val="000307F7"/>
    <w:rsid w:val="00030E3A"/>
    <w:rsid w:val="00030F06"/>
    <w:rsid w:val="0003195C"/>
    <w:rsid w:val="00031B9B"/>
    <w:rsid w:val="00031DB2"/>
    <w:rsid w:val="000325EE"/>
    <w:rsid w:val="00032AE4"/>
    <w:rsid w:val="00032DFF"/>
    <w:rsid w:val="000333C9"/>
    <w:rsid w:val="000337A3"/>
    <w:rsid w:val="00034AC3"/>
    <w:rsid w:val="00034D9B"/>
    <w:rsid w:val="00035B8D"/>
    <w:rsid w:val="00036470"/>
    <w:rsid w:val="0003761A"/>
    <w:rsid w:val="00037BA2"/>
    <w:rsid w:val="00040615"/>
    <w:rsid w:val="000406F7"/>
    <w:rsid w:val="0004122D"/>
    <w:rsid w:val="000438F8"/>
    <w:rsid w:val="000440FF"/>
    <w:rsid w:val="0004485B"/>
    <w:rsid w:val="00044C8D"/>
    <w:rsid w:val="00045266"/>
    <w:rsid w:val="00045D5C"/>
    <w:rsid w:val="00047077"/>
    <w:rsid w:val="000476D5"/>
    <w:rsid w:val="00047910"/>
    <w:rsid w:val="00047DD2"/>
    <w:rsid w:val="00050CDE"/>
    <w:rsid w:val="00050F9B"/>
    <w:rsid w:val="000517C1"/>
    <w:rsid w:val="00051AA6"/>
    <w:rsid w:val="00053C41"/>
    <w:rsid w:val="00054403"/>
    <w:rsid w:val="00055AF8"/>
    <w:rsid w:val="00055C67"/>
    <w:rsid w:val="00056FEF"/>
    <w:rsid w:val="000570AC"/>
    <w:rsid w:val="00060180"/>
    <w:rsid w:val="000615BA"/>
    <w:rsid w:val="00061A89"/>
    <w:rsid w:val="00061DBD"/>
    <w:rsid w:val="00062401"/>
    <w:rsid w:val="00063296"/>
    <w:rsid w:val="00063C6D"/>
    <w:rsid w:val="00063F2A"/>
    <w:rsid w:val="0006458F"/>
    <w:rsid w:val="00064652"/>
    <w:rsid w:val="0006671D"/>
    <w:rsid w:val="00066CBB"/>
    <w:rsid w:val="00067BDE"/>
    <w:rsid w:val="00070768"/>
    <w:rsid w:val="00071033"/>
    <w:rsid w:val="0007175D"/>
    <w:rsid w:val="000717B3"/>
    <w:rsid w:val="0007265A"/>
    <w:rsid w:val="00072976"/>
    <w:rsid w:val="000732ED"/>
    <w:rsid w:val="00073A16"/>
    <w:rsid w:val="00074F7D"/>
    <w:rsid w:val="0007617F"/>
    <w:rsid w:val="0007640D"/>
    <w:rsid w:val="00076E25"/>
    <w:rsid w:val="000776AF"/>
    <w:rsid w:val="00077971"/>
    <w:rsid w:val="00077E12"/>
    <w:rsid w:val="0008099B"/>
    <w:rsid w:val="00081925"/>
    <w:rsid w:val="00081A78"/>
    <w:rsid w:val="00081AE2"/>
    <w:rsid w:val="0008237E"/>
    <w:rsid w:val="00082977"/>
    <w:rsid w:val="000832BB"/>
    <w:rsid w:val="000834C9"/>
    <w:rsid w:val="00083808"/>
    <w:rsid w:val="00084A47"/>
    <w:rsid w:val="00084EF6"/>
    <w:rsid w:val="000851C0"/>
    <w:rsid w:val="000855ED"/>
    <w:rsid w:val="00085DBB"/>
    <w:rsid w:val="00085F0B"/>
    <w:rsid w:val="00086826"/>
    <w:rsid w:val="00086E60"/>
    <w:rsid w:val="00087930"/>
    <w:rsid w:val="00090198"/>
    <w:rsid w:val="00090A43"/>
    <w:rsid w:val="00091A45"/>
    <w:rsid w:val="00091F79"/>
    <w:rsid w:val="000936D7"/>
    <w:rsid w:val="000937E4"/>
    <w:rsid w:val="0009387D"/>
    <w:rsid w:val="00093B01"/>
    <w:rsid w:val="00093E6C"/>
    <w:rsid w:val="000950BD"/>
    <w:rsid w:val="00095B64"/>
    <w:rsid w:val="000967B1"/>
    <w:rsid w:val="00097492"/>
    <w:rsid w:val="00097707"/>
    <w:rsid w:val="00097AE2"/>
    <w:rsid w:val="000A0E70"/>
    <w:rsid w:val="000A0E79"/>
    <w:rsid w:val="000A1E04"/>
    <w:rsid w:val="000A32E0"/>
    <w:rsid w:val="000A3C47"/>
    <w:rsid w:val="000A6675"/>
    <w:rsid w:val="000A74BD"/>
    <w:rsid w:val="000A78DB"/>
    <w:rsid w:val="000B0AFF"/>
    <w:rsid w:val="000B0D8A"/>
    <w:rsid w:val="000B0F2D"/>
    <w:rsid w:val="000B1032"/>
    <w:rsid w:val="000B11FA"/>
    <w:rsid w:val="000B22DB"/>
    <w:rsid w:val="000B24B7"/>
    <w:rsid w:val="000B4269"/>
    <w:rsid w:val="000B4662"/>
    <w:rsid w:val="000B4C39"/>
    <w:rsid w:val="000B6682"/>
    <w:rsid w:val="000B68EC"/>
    <w:rsid w:val="000B7004"/>
    <w:rsid w:val="000B7ADD"/>
    <w:rsid w:val="000C00B0"/>
    <w:rsid w:val="000C060D"/>
    <w:rsid w:val="000C0BA3"/>
    <w:rsid w:val="000C0CB6"/>
    <w:rsid w:val="000C2E4E"/>
    <w:rsid w:val="000C3A63"/>
    <w:rsid w:val="000C3B82"/>
    <w:rsid w:val="000C4EC8"/>
    <w:rsid w:val="000C559C"/>
    <w:rsid w:val="000C59F3"/>
    <w:rsid w:val="000C5DE0"/>
    <w:rsid w:val="000C6050"/>
    <w:rsid w:val="000C7F01"/>
    <w:rsid w:val="000D0295"/>
    <w:rsid w:val="000D0491"/>
    <w:rsid w:val="000D1670"/>
    <w:rsid w:val="000D1744"/>
    <w:rsid w:val="000D198F"/>
    <w:rsid w:val="000D224E"/>
    <w:rsid w:val="000D22AD"/>
    <w:rsid w:val="000D293C"/>
    <w:rsid w:val="000D2DF5"/>
    <w:rsid w:val="000D2FB9"/>
    <w:rsid w:val="000D35BF"/>
    <w:rsid w:val="000D44B2"/>
    <w:rsid w:val="000D566E"/>
    <w:rsid w:val="000D5B61"/>
    <w:rsid w:val="000D5D51"/>
    <w:rsid w:val="000D5F8E"/>
    <w:rsid w:val="000D620A"/>
    <w:rsid w:val="000D631F"/>
    <w:rsid w:val="000D649E"/>
    <w:rsid w:val="000D64EB"/>
    <w:rsid w:val="000D6692"/>
    <w:rsid w:val="000D78E0"/>
    <w:rsid w:val="000E0216"/>
    <w:rsid w:val="000E0474"/>
    <w:rsid w:val="000E075B"/>
    <w:rsid w:val="000E13E6"/>
    <w:rsid w:val="000E1863"/>
    <w:rsid w:val="000E24E1"/>
    <w:rsid w:val="000E2865"/>
    <w:rsid w:val="000E2D72"/>
    <w:rsid w:val="000E3386"/>
    <w:rsid w:val="000E3DF0"/>
    <w:rsid w:val="000E4F1E"/>
    <w:rsid w:val="000E52C5"/>
    <w:rsid w:val="000F2052"/>
    <w:rsid w:val="000F2317"/>
    <w:rsid w:val="000F2669"/>
    <w:rsid w:val="000F2A9E"/>
    <w:rsid w:val="000F480C"/>
    <w:rsid w:val="000F520F"/>
    <w:rsid w:val="000F61D0"/>
    <w:rsid w:val="000F64B9"/>
    <w:rsid w:val="000F6867"/>
    <w:rsid w:val="000F698D"/>
    <w:rsid w:val="000F6D0F"/>
    <w:rsid w:val="000F6EEF"/>
    <w:rsid w:val="000F7210"/>
    <w:rsid w:val="000F75E1"/>
    <w:rsid w:val="0010048E"/>
    <w:rsid w:val="00102B26"/>
    <w:rsid w:val="00103295"/>
    <w:rsid w:val="00103614"/>
    <w:rsid w:val="00104ADE"/>
    <w:rsid w:val="0010597B"/>
    <w:rsid w:val="001059F2"/>
    <w:rsid w:val="00106FB0"/>
    <w:rsid w:val="00107737"/>
    <w:rsid w:val="00107913"/>
    <w:rsid w:val="0010799E"/>
    <w:rsid w:val="00111520"/>
    <w:rsid w:val="00111597"/>
    <w:rsid w:val="00112063"/>
    <w:rsid w:val="00112171"/>
    <w:rsid w:val="0011248F"/>
    <w:rsid w:val="0011271C"/>
    <w:rsid w:val="0011348B"/>
    <w:rsid w:val="00114218"/>
    <w:rsid w:val="0011431B"/>
    <w:rsid w:val="001157BE"/>
    <w:rsid w:val="0011681F"/>
    <w:rsid w:val="00116FA4"/>
    <w:rsid w:val="00117F1E"/>
    <w:rsid w:val="00120F56"/>
    <w:rsid w:val="001214E9"/>
    <w:rsid w:val="001217D0"/>
    <w:rsid w:val="00121F00"/>
    <w:rsid w:val="00122156"/>
    <w:rsid w:val="00122714"/>
    <w:rsid w:val="00122960"/>
    <w:rsid w:val="00122F59"/>
    <w:rsid w:val="0012356E"/>
    <w:rsid w:val="0012380D"/>
    <w:rsid w:val="00125817"/>
    <w:rsid w:val="00130333"/>
    <w:rsid w:val="001326E1"/>
    <w:rsid w:val="0013317A"/>
    <w:rsid w:val="00133DB5"/>
    <w:rsid w:val="001340AF"/>
    <w:rsid w:val="0013531A"/>
    <w:rsid w:val="0013569A"/>
    <w:rsid w:val="00135A18"/>
    <w:rsid w:val="001361C4"/>
    <w:rsid w:val="001364BC"/>
    <w:rsid w:val="00136F42"/>
    <w:rsid w:val="0013761B"/>
    <w:rsid w:val="00137A84"/>
    <w:rsid w:val="00140024"/>
    <w:rsid w:val="001423BF"/>
    <w:rsid w:val="0014330D"/>
    <w:rsid w:val="0014360E"/>
    <w:rsid w:val="001436C2"/>
    <w:rsid w:val="00143F42"/>
    <w:rsid w:val="0014437B"/>
    <w:rsid w:val="0014462A"/>
    <w:rsid w:val="00145492"/>
    <w:rsid w:val="0014631C"/>
    <w:rsid w:val="00146839"/>
    <w:rsid w:val="00147256"/>
    <w:rsid w:val="00147F65"/>
    <w:rsid w:val="00150141"/>
    <w:rsid w:val="001507AC"/>
    <w:rsid w:val="00150E2E"/>
    <w:rsid w:val="00152C13"/>
    <w:rsid w:val="00152D22"/>
    <w:rsid w:val="00153D7D"/>
    <w:rsid w:val="0015459D"/>
    <w:rsid w:val="00155726"/>
    <w:rsid w:val="0015590B"/>
    <w:rsid w:val="00155934"/>
    <w:rsid w:val="0015728F"/>
    <w:rsid w:val="00157CDA"/>
    <w:rsid w:val="0016035B"/>
    <w:rsid w:val="001618A1"/>
    <w:rsid w:val="00162C7C"/>
    <w:rsid w:val="001635C9"/>
    <w:rsid w:val="00164399"/>
    <w:rsid w:val="001649DD"/>
    <w:rsid w:val="00165A38"/>
    <w:rsid w:val="00166095"/>
    <w:rsid w:val="0016624A"/>
    <w:rsid w:val="00167134"/>
    <w:rsid w:val="00167437"/>
    <w:rsid w:val="001700CA"/>
    <w:rsid w:val="0017066E"/>
    <w:rsid w:val="001714C8"/>
    <w:rsid w:val="00171ACD"/>
    <w:rsid w:val="00172781"/>
    <w:rsid w:val="00173A7F"/>
    <w:rsid w:val="00173AA4"/>
    <w:rsid w:val="00174ED4"/>
    <w:rsid w:val="0017710F"/>
    <w:rsid w:val="00177DB0"/>
    <w:rsid w:val="00177EFE"/>
    <w:rsid w:val="001808E0"/>
    <w:rsid w:val="001820EE"/>
    <w:rsid w:val="0018365E"/>
    <w:rsid w:val="00183A51"/>
    <w:rsid w:val="00183AF2"/>
    <w:rsid w:val="00183C99"/>
    <w:rsid w:val="00184E61"/>
    <w:rsid w:val="00185AF0"/>
    <w:rsid w:val="0018645C"/>
    <w:rsid w:val="00187AE5"/>
    <w:rsid w:val="00190A26"/>
    <w:rsid w:val="00190CD5"/>
    <w:rsid w:val="0019232D"/>
    <w:rsid w:val="001924E9"/>
    <w:rsid w:val="001928AB"/>
    <w:rsid w:val="001929C5"/>
    <w:rsid w:val="001930F5"/>
    <w:rsid w:val="001944FC"/>
    <w:rsid w:val="00194755"/>
    <w:rsid w:val="00194E9C"/>
    <w:rsid w:val="00195022"/>
    <w:rsid w:val="00196300"/>
    <w:rsid w:val="00197A67"/>
    <w:rsid w:val="001A042D"/>
    <w:rsid w:val="001A0DC5"/>
    <w:rsid w:val="001A1772"/>
    <w:rsid w:val="001A1EB7"/>
    <w:rsid w:val="001A3099"/>
    <w:rsid w:val="001A382F"/>
    <w:rsid w:val="001A45FE"/>
    <w:rsid w:val="001A5781"/>
    <w:rsid w:val="001A5CB6"/>
    <w:rsid w:val="001A5E37"/>
    <w:rsid w:val="001A662A"/>
    <w:rsid w:val="001A7541"/>
    <w:rsid w:val="001B0C11"/>
    <w:rsid w:val="001B1319"/>
    <w:rsid w:val="001B1367"/>
    <w:rsid w:val="001B141D"/>
    <w:rsid w:val="001B2485"/>
    <w:rsid w:val="001B25F3"/>
    <w:rsid w:val="001B2669"/>
    <w:rsid w:val="001B3480"/>
    <w:rsid w:val="001B394C"/>
    <w:rsid w:val="001B3FD6"/>
    <w:rsid w:val="001B4840"/>
    <w:rsid w:val="001B57D6"/>
    <w:rsid w:val="001B5D77"/>
    <w:rsid w:val="001B641D"/>
    <w:rsid w:val="001B7349"/>
    <w:rsid w:val="001B79B2"/>
    <w:rsid w:val="001C0992"/>
    <w:rsid w:val="001C0BFD"/>
    <w:rsid w:val="001C182F"/>
    <w:rsid w:val="001C1A44"/>
    <w:rsid w:val="001C1D31"/>
    <w:rsid w:val="001C252B"/>
    <w:rsid w:val="001C2EE6"/>
    <w:rsid w:val="001C408F"/>
    <w:rsid w:val="001C5A62"/>
    <w:rsid w:val="001C7115"/>
    <w:rsid w:val="001D112B"/>
    <w:rsid w:val="001D1B16"/>
    <w:rsid w:val="001D21C7"/>
    <w:rsid w:val="001D2AE9"/>
    <w:rsid w:val="001D2B14"/>
    <w:rsid w:val="001D3193"/>
    <w:rsid w:val="001D3489"/>
    <w:rsid w:val="001D4FAF"/>
    <w:rsid w:val="001D5B8E"/>
    <w:rsid w:val="001E0F69"/>
    <w:rsid w:val="001E14A9"/>
    <w:rsid w:val="001E18C7"/>
    <w:rsid w:val="001E1DFA"/>
    <w:rsid w:val="001E34FA"/>
    <w:rsid w:val="001E6487"/>
    <w:rsid w:val="001E74A7"/>
    <w:rsid w:val="001E7B94"/>
    <w:rsid w:val="001F06A2"/>
    <w:rsid w:val="001F07B1"/>
    <w:rsid w:val="001F1F28"/>
    <w:rsid w:val="001F34EE"/>
    <w:rsid w:val="001F380F"/>
    <w:rsid w:val="001F3BE8"/>
    <w:rsid w:val="001F44F9"/>
    <w:rsid w:val="001F5B64"/>
    <w:rsid w:val="001F6245"/>
    <w:rsid w:val="001F7354"/>
    <w:rsid w:val="001F76C3"/>
    <w:rsid w:val="0020030C"/>
    <w:rsid w:val="00200E06"/>
    <w:rsid w:val="00201615"/>
    <w:rsid w:val="00201B3E"/>
    <w:rsid w:val="00202CBE"/>
    <w:rsid w:val="00206CF5"/>
    <w:rsid w:val="002073E1"/>
    <w:rsid w:val="00210562"/>
    <w:rsid w:val="002124D3"/>
    <w:rsid w:val="00214244"/>
    <w:rsid w:val="002150F1"/>
    <w:rsid w:val="00216021"/>
    <w:rsid w:val="002163B6"/>
    <w:rsid w:val="00216425"/>
    <w:rsid w:val="00217917"/>
    <w:rsid w:val="00217C79"/>
    <w:rsid w:val="0022058C"/>
    <w:rsid w:val="0022066A"/>
    <w:rsid w:val="00220E5E"/>
    <w:rsid w:val="002219C0"/>
    <w:rsid w:val="002220BE"/>
    <w:rsid w:val="00223218"/>
    <w:rsid w:val="002241D2"/>
    <w:rsid w:val="0022549E"/>
    <w:rsid w:val="002258EE"/>
    <w:rsid w:val="00225E02"/>
    <w:rsid w:val="002262AC"/>
    <w:rsid w:val="002264DF"/>
    <w:rsid w:val="002307E2"/>
    <w:rsid w:val="002308E4"/>
    <w:rsid w:val="00231674"/>
    <w:rsid w:val="00231755"/>
    <w:rsid w:val="002317BF"/>
    <w:rsid w:val="0023239D"/>
    <w:rsid w:val="002332ED"/>
    <w:rsid w:val="00233EF0"/>
    <w:rsid w:val="002343BF"/>
    <w:rsid w:val="00234687"/>
    <w:rsid w:val="00235DB4"/>
    <w:rsid w:val="002363E8"/>
    <w:rsid w:val="00241513"/>
    <w:rsid w:val="0024175B"/>
    <w:rsid w:val="00241DDC"/>
    <w:rsid w:val="00242203"/>
    <w:rsid w:val="002424F3"/>
    <w:rsid w:val="00243BFE"/>
    <w:rsid w:val="00244D24"/>
    <w:rsid w:val="00244D8C"/>
    <w:rsid w:val="0024543C"/>
    <w:rsid w:val="00245721"/>
    <w:rsid w:val="00245C87"/>
    <w:rsid w:val="00246A56"/>
    <w:rsid w:val="00246A5B"/>
    <w:rsid w:val="002472D5"/>
    <w:rsid w:val="0024741E"/>
    <w:rsid w:val="00247C27"/>
    <w:rsid w:val="00247F56"/>
    <w:rsid w:val="002518C4"/>
    <w:rsid w:val="00252E13"/>
    <w:rsid w:val="00253578"/>
    <w:rsid w:val="00253E9B"/>
    <w:rsid w:val="0025430F"/>
    <w:rsid w:val="00254C9B"/>
    <w:rsid w:val="00255D0B"/>
    <w:rsid w:val="00255FCE"/>
    <w:rsid w:val="002568F8"/>
    <w:rsid w:val="00256F36"/>
    <w:rsid w:val="00257204"/>
    <w:rsid w:val="0026077E"/>
    <w:rsid w:val="00260A48"/>
    <w:rsid w:val="00261EB8"/>
    <w:rsid w:val="0026219B"/>
    <w:rsid w:val="00262EDB"/>
    <w:rsid w:val="00262FEF"/>
    <w:rsid w:val="0026414E"/>
    <w:rsid w:val="00264228"/>
    <w:rsid w:val="002645BC"/>
    <w:rsid w:val="00264F5A"/>
    <w:rsid w:val="002655AE"/>
    <w:rsid w:val="00265747"/>
    <w:rsid w:val="002667F2"/>
    <w:rsid w:val="00266A8C"/>
    <w:rsid w:val="0026792E"/>
    <w:rsid w:val="002702AE"/>
    <w:rsid w:val="00270E8D"/>
    <w:rsid w:val="00272F04"/>
    <w:rsid w:val="0027563B"/>
    <w:rsid w:val="0027583F"/>
    <w:rsid w:val="00277D88"/>
    <w:rsid w:val="00280BB9"/>
    <w:rsid w:val="00280DB6"/>
    <w:rsid w:val="002811FE"/>
    <w:rsid w:val="00281E2B"/>
    <w:rsid w:val="002828B2"/>
    <w:rsid w:val="002829B7"/>
    <w:rsid w:val="00282AA9"/>
    <w:rsid w:val="00282AB7"/>
    <w:rsid w:val="00282FF3"/>
    <w:rsid w:val="00283372"/>
    <w:rsid w:val="00283477"/>
    <w:rsid w:val="002836FF"/>
    <w:rsid w:val="0028393F"/>
    <w:rsid w:val="00283D93"/>
    <w:rsid w:val="00283DFA"/>
    <w:rsid w:val="00284C21"/>
    <w:rsid w:val="00285DD8"/>
    <w:rsid w:val="00287497"/>
    <w:rsid w:val="002910CB"/>
    <w:rsid w:val="002913D0"/>
    <w:rsid w:val="002918C2"/>
    <w:rsid w:val="002919E4"/>
    <w:rsid w:val="002921C0"/>
    <w:rsid w:val="00292439"/>
    <w:rsid w:val="00293100"/>
    <w:rsid w:val="0029349C"/>
    <w:rsid w:val="00294365"/>
    <w:rsid w:val="0029766E"/>
    <w:rsid w:val="00297A93"/>
    <w:rsid w:val="002A0208"/>
    <w:rsid w:val="002A1CCA"/>
    <w:rsid w:val="002A1EF8"/>
    <w:rsid w:val="002A38E5"/>
    <w:rsid w:val="002A3FC7"/>
    <w:rsid w:val="002A4936"/>
    <w:rsid w:val="002A7571"/>
    <w:rsid w:val="002B0788"/>
    <w:rsid w:val="002B1561"/>
    <w:rsid w:val="002B1A69"/>
    <w:rsid w:val="002B1B74"/>
    <w:rsid w:val="002B1E81"/>
    <w:rsid w:val="002B2D3F"/>
    <w:rsid w:val="002B35D3"/>
    <w:rsid w:val="002B37DE"/>
    <w:rsid w:val="002B4CB7"/>
    <w:rsid w:val="002B6D32"/>
    <w:rsid w:val="002B749F"/>
    <w:rsid w:val="002B75E5"/>
    <w:rsid w:val="002B765C"/>
    <w:rsid w:val="002C007A"/>
    <w:rsid w:val="002C04CB"/>
    <w:rsid w:val="002C090A"/>
    <w:rsid w:val="002C0A8B"/>
    <w:rsid w:val="002C1787"/>
    <w:rsid w:val="002C2826"/>
    <w:rsid w:val="002C3112"/>
    <w:rsid w:val="002C436B"/>
    <w:rsid w:val="002C5319"/>
    <w:rsid w:val="002C5A38"/>
    <w:rsid w:val="002C6AE6"/>
    <w:rsid w:val="002C77BC"/>
    <w:rsid w:val="002C7BB8"/>
    <w:rsid w:val="002D0F63"/>
    <w:rsid w:val="002D17BD"/>
    <w:rsid w:val="002D1CAA"/>
    <w:rsid w:val="002D241A"/>
    <w:rsid w:val="002D2976"/>
    <w:rsid w:val="002D5E0C"/>
    <w:rsid w:val="002D632F"/>
    <w:rsid w:val="002D6550"/>
    <w:rsid w:val="002D6DC9"/>
    <w:rsid w:val="002E036E"/>
    <w:rsid w:val="002E0595"/>
    <w:rsid w:val="002E05B3"/>
    <w:rsid w:val="002E0672"/>
    <w:rsid w:val="002E09EF"/>
    <w:rsid w:val="002E0E9E"/>
    <w:rsid w:val="002E1E3F"/>
    <w:rsid w:val="002E28AE"/>
    <w:rsid w:val="002E2E7F"/>
    <w:rsid w:val="002E349E"/>
    <w:rsid w:val="002E3D74"/>
    <w:rsid w:val="002E697E"/>
    <w:rsid w:val="002E7210"/>
    <w:rsid w:val="002E736E"/>
    <w:rsid w:val="002E7526"/>
    <w:rsid w:val="002E7F89"/>
    <w:rsid w:val="002F0E7C"/>
    <w:rsid w:val="002F2040"/>
    <w:rsid w:val="002F350E"/>
    <w:rsid w:val="002F3589"/>
    <w:rsid w:val="002F3DA5"/>
    <w:rsid w:val="002F4D05"/>
    <w:rsid w:val="002F5DF1"/>
    <w:rsid w:val="002F7395"/>
    <w:rsid w:val="0030015A"/>
    <w:rsid w:val="00300712"/>
    <w:rsid w:val="003010BE"/>
    <w:rsid w:val="00302163"/>
    <w:rsid w:val="003030E5"/>
    <w:rsid w:val="0030364B"/>
    <w:rsid w:val="00303B86"/>
    <w:rsid w:val="00304351"/>
    <w:rsid w:val="003046C3"/>
    <w:rsid w:val="00305770"/>
    <w:rsid w:val="00306824"/>
    <w:rsid w:val="00306904"/>
    <w:rsid w:val="0030739B"/>
    <w:rsid w:val="00307E6A"/>
    <w:rsid w:val="0031020E"/>
    <w:rsid w:val="003116A0"/>
    <w:rsid w:val="00312E48"/>
    <w:rsid w:val="00312EEB"/>
    <w:rsid w:val="00314F5E"/>
    <w:rsid w:val="003150AB"/>
    <w:rsid w:val="0031546D"/>
    <w:rsid w:val="00316D8D"/>
    <w:rsid w:val="003177D6"/>
    <w:rsid w:val="00317F02"/>
    <w:rsid w:val="00317FD8"/>
    <w:rsid w:val="003203FC"/>
    <w:rsid w:val="0032057A"/>
    <w:rsid w:val="00320E52"/>
    <w:rsid w:val="003226FC"/>
    <w:rsid w:val="00326ADC"/>
    <w:rsid w:val="00330FD5"/>
    <w:rsid w:val="00331256"/>
    <w:rsid w:val="00331906"/>
    <w:rsid w:val="0033206A"/>
    <w:rsid w:val="003320B8"/>
    <w:rsid w:val="00332781"/>
    <w:rsid w:val="00333A84"/>
    <w:rsid w:val="003342E8"/>
    <w:rsid w:val="003345C1"/>
    <w:rsid w:val="003347D4"/>
    <w:rsid w:val="00334DC3"/>
    <w:rsid w:val="00335FD1"/>
    <w:rsid w:val="00336DBC"/>
    <w:rsid w:val="0033751E"/>
    <w:rsid w:val="00337594"/>
    <w:rsid w:val="0033795B"/>
    <w:rsid w:val="00337AE3"/>
    <w:rsid w:val="00341BA4"/>
    <w:rsid w:val="00341BEA"/>
    <w:rsid w:val="00343365"/>
    <w:rsid w:val="00343B14"/>
    <w:rsid w:val="0034410A"/>
    <w:rsid w:val="00344931"/>
    <w:rsid w:val="003451E1"/>
    <w:rsid w:val="003453A4"/>
    <w:rsid w:val="00346537"/>
    <w:rsid w:val="00346910"/>
    <w:rsid w:val="00346DE7"/>
    <w:rsid w:val="00350620"/>
    <w:rsid w:val="0035077C"/>
    <w:rsid w:val="00350BFD"/>
    <w:rsid w:val="00351BD9"/>
    <w:rsid w:val="00352910"/>
    <w:rsid w:val="00352942"/>
    <w:rsid w:val="0035315A"/>
    <w:rsid w:val="00353703"/>
    <w:rsid w:val="003537C2"/>
    <w:rsid w:val="00353D7E"/>
    <w:rsid w:val="00354202"/>
    <w:rsid w:val="00354518"/>
    <w:rsid w:val="003548BD"/>
    <w:rsid w:val="00355270"/>
    <w:rsid w:val="00355FE0"/>
    <w:rsid w:val="00356CDA"/>
    <w:rsid w:val="003570E3"/>
    <w:rsid w:val="00357546"/>
    <w:rsid w:val="00361D4A"/>
    <w:rsid w:val="00361DDC"/>
    <w:rsid w:val="00361FAC"/>
    <w:rsid w:val="00363400"/>
    <w:rsid w:val="003638F9"/>
    <w:rsid w:val="00365591"/>
    <w:rsid w:val="003659D8"/>
    <w:rsid w:val="003679CB"/>
    <w:rsid w:val="00367D54"/>
    <w:rsid w:val="00370EF1"/>
    <w:rsid w:val="0037128C"/>
    <w:rsid w:val="00371B71"/>
    <w:rsid w:val="00372446"/>
    <w:rsid w:val="0037255E"/>
    <w:rsid w:val="00372AC1"/>
    <w:rsid w:val="0037361E"/>
    <w:rsid w:val="00373F1B"/>
    <w:rsid w:val="00373FB6"/>
    <w:rsid w:val="00374412"/>
    <w:rsid w:val="00374C74"/>
    <w:rsid w:val="00375518"/>
    <w:rsid w:val="00376A59"/>
    <w:rsid w:val="00376D1E"/>
    <w:rsid w:val="0037777E"/>
    <w:rsid w:val="00377BA6"/>
    <w:rsid w:val="0038002C"/>
    <w:rsid w:val="00380A1C"/>
    <w:rsid w:val="00380BB7"/>
    <w:rsid w:val="00380DFD"/>
    <w:rsid w:val="003815C1"/>
    <w:rsid w:val="003816FB"/>
    <w:rsid w:val="00383067"/>
    <w:rsid w:val="0038378F"/>
    <w:rsid w:val="00383CF2"/>
    <w:rsid w:val="00383E38"/>
    <w:rsid w:val="003847FD"/>
    <w:rsid w:val="00384F3F"/>
    <w:rsid w:val="00386450"/>
    <w:rsid w:val="003904D2"/>
    <w:rsid w:val="003908E4"/>
    <w:rsid w:val="00390F1E"/>
    <w:rsid w:val="0039160E"/>
    <w:rsid w:val="00392F18"/>
    <w:rsid w:val="00393368"/>
    <w:rsid w:val="003938D8"/>
    <w:rsid w:val="00394930"/>
    <w:rsid w:val="00394DB0"/>
    <w:rsid w:val="00396885"/>
    <w:rsid w:val="0039697F"/>
    <w:rsid w:val="00396B68"/>
    <w:rsid w:val="00397DB9"/>
    <w:rsid w:val="003A2287"/>
    <w:rsid w:val="003A3573"/>
    <w:rsid w:val="003A3B9B"/>
    <w:rsid w:val="003A4100"/>
    <w:rsid w:val="003A438A"/>
    <w:rsid w:val="003A4ED2"/>
    <w:rsid w:val="003A60DC"/>
    <w:rsid w:val="003A780D"/>
    <w:rsid w:val="003B025D"/>
    <w:rsid w:val="003B0286"/>
    <w:rsid w:val="003B06AD"/>
    <w:rsid w:val="003B07FF"/>
    <w:rsid w:val="003B0F74"/>
    <w:rsid w:val="003B161F"/>
    <w:rsid w:val="003B1661"/>
    <w:rsid w:val="003B2E44"/>
    <w:rsid w:val="003B338F"/>
    <w:rsid w:val="003B33A9"/>
    <w:rsid w:val="003B3808"/>
    <w:rsid w:val="003B5202"/>
    <w:rsid w:val="003B6237"/>
    <w:rsid w:val="003B7D75"/>
    <w:rsid w:val="003C050D"/>
    <w:rsid w:val="003C128E"/>
    <w:rsid w:val="003C16F6"/>
    <w:rsid w:val="003C1A11"/>
    <w:rsid w:val="003C268B"/>
    <w:rsid w:val="003C35D3"/>
    <w:rsid w:val="003C4150"/>
    <w:rsid w:val="003C4CE3"/>
    <w:rsid w:val="003C4F30"/>
    <w:rsid w:val="003C5296"/>
    <w:rsid w:val="003C58DB"/>
    <w:rsid w:val="003C5D6B"/>
    <w:rsid w:val="003C61E3"/>
    <w:rsid w:val="003C6C1C"/>
    <w:rsid w:val="003C7423"/>
    <w:rsid w:val="003C7541"/>
    <w:rsid w:val="003D0F4B"/>
    <w:rsid w:val="003D2E57"/>
    <w:rsid w:val="003D306D"/>
    <w:rsid w:val="003D4D98"/>
    <w:rsid w:val="003D51FA"/>
    <w:rsid w:val="003D7422"/>
    <w:rsid w:val="003E1CCC"/>
    <w:rsid w:val="003E2B15"/>
    <w:rsid w:val="003E2B6A"/>
    <w:rsid w:val="003E2E74"/>
    <w:rsid w:val="003E4111"/>
    <w:rsid w:val="003E5030"/>
    <w:rsid w:val="003E5465"/>
    <w:rsid w:val="003E5470"/>
    <w:rsid w:val="003E5D72"/>
    <w:rsid w:val="003E70CE"/>
    <w:rsid w:val="003F3337"/>
    <w:rsid w:val="003F415E"/>
    <w:rsid w:val="003F4B2B"/>
    <w:rsid w:val="003F4BE4"/>
    <w:rsid w:val="003F4C22"/>
    <w:rsid w:val="003F53EB"/>
    <w:rsid w:val="003F7CD1"/>
    <w:rsid w:val="0040114C"/>
    <w:rsid w:val="004016C4"/>
    <w:rsid w:val="00401865"/>
    <w:rsid w:val="00402E56"/>
    <w:rsid w:val="00402FC8"/>
    <w:rsid w:val="004037C0"/>
    <w:rsid w:val="00404A14"/>
    <w:rsid w:val="00404BB6"/>
    <w:rsid w:val="004052BB"/>
    <w:rsid w:val="00405481"/>
    <w:rsid w:val="0040555B"/>
    <w:rsid w:val="00405D9D"/>
    <w:rsid w:val="004064BA"/>
    <w:rsid w:val="00406F09"/>
    <w:rsid w:val="00407772"/>
    <w:rsid w:val="0041057F"/>
    <w:rsid w:val="00410629"/>
    <w:rsid w:val="00410748"/>
    <w:rsid w:val="00410B4A"/>
    <w:rsid w:val="00410F66"/>
    <w:rsid w:val="004111CD"/>
    <w:rsid w:val="0041183C"/>
    <w:rsid w:val="00411E3A"/>
    <w:rsid w:val="004120EB"/>
    <w:rsid w:val="00413052"/>
    <w:rsid w:val="00413524"/>
    <w:rsid w:val="004154BC"/>
    <w:rsid w:val="004155F6"/>
    <w:rsid w:val="00416261"/>
    <w:rsid w:val="004164E3"/>
    <w:rsid w:val="00417460"/>
    <w:rsid w:val="004178B5"/>
    <w:rsid w:val="00417E1E"/>
    <w:rsid w:val="00420CE5"/>
    <w:rsid w:val="004210A4"/>
    <w:rsid w:val="0042119F"/>
    <w:rsid w:val="00421248"/>
    <w:rsid w:val="00422042"/>
    <w:rsid w:val="0042288D"/>
    <w:rsid w:val="00422F4B"/>
    <w:rsid w:val="004305FD"/>
    <w:rsid w:val="004324FD"/>
    <w:rsid w:val="004345FC"/>
    <w:rsid w:val="00435D6F"/>
    <w:rsid w:val="00436129"/>
    <w:rsid w:val="0043710A"/>
    <w:rsid w:val="00440752"/>
    <w:rsid w:val="00440B49"/>
    <w:rsid w:val="0044105D"/>
    <w:rsid w:val="0044182E"/>
    <w:rsid w:val="00441F81"/>
    <w:rsid w:val="0044216C"/>
    <w:rsid w:val="00443422"/>
    <w:rsid w:val="00443701"/>
    <w:rsid w:val="00445DED"/>
    <w:rsid w:val="00446ED8"/>
    <w:rsid w:val="0044718C"/>
    <w:rsid w:val="00447F51"/>
    <w:rsid w:val="00447F71"/>
    <w:rsid w:val="00450D68"/>
    <w:rsid w:val="004527CA"/>
    <w:rsid w:val="00452B7C"/>
    <w:rsid w:val="00452BF5"/>
    <w:rsid w:val="00452FCD"/>
    <w:rsid w:val="004539A3"/>
    <w:rsid w:val="0045432D"/>
    <w:rsid w:val="00456542"/>
    <w:rsid w:val="00456917"/>
    <w:rsid w:val="00457492"/>
    <w:rsid w:val="004633CB"/>
    <w:rsid w:val="0046457D"/>
    <w:rsid w:val="00464AAB"/>
    <w:rsid w:val="00465522"/>
    <w:rsid w:val="00465B71"/>
    <w:rsid w:val="00466085"/>
    <w:rsid w:val="0046687A"/>
    <w:rsid w:val="004668A0"/>
    <w:rsid w:val="0046695A"/>
    <w:rsid w:val="0046770B"/>
    <w:rsid w:val="0046772D"/>
    <w:rsid w:val="00467893"/>
    <w:rsid w:val="00467ADC"/>
    <w:rsid w:val="0047019B"/>
    <w:rsid w:val="00470F24"/>
    <w:rsid w:val="00471BBE"/>
    <w:rsid w:val="00471DBB"/>
    <w:rsid w:val="00472131"/>
    <w:rsid w:val="00472B76"/>
    <w:rsid w:val="00473C95"/>
    <w:rsid w:val="00474919"/>
    <w:rsid w:val="00474C2F"/>
    <w:rsid w:val="004753B8"/>
    <w:rsid w:val="0047671D"/>
    <w:rsid w:val="00477F54"/>
    <w:rsid w:val="0048049B"/>
    <w:rsid w:val="004805B4"/>
    <w:rsid w:val="0048067B"/>
    <w:rsid w:val="004810CA"/>
    <w:rsid w:val="00481E70"/>
    <w:rsid w:val="00481E89"/>
    <w:rsid w:val="004823F1"/>
    <w:rsid w:val="00484FA7"/>
    <w:rsid w:val="00486292"/>
    <w:rsid w:val="00486954"/>
    <w:rsid w:val="0048788B"/>
    <w:rsid w:val="00487AB3"/>
    <w:rsid w:val="00487C9D"/>
    <w:rsid w:val="004901E4"/>
    <w:rsid w:val="00491EFC"/>
    <w:rsid w:val="00492665"/>
    <w:rsid w:val="00492E22"/>
    <w:rsid w:val="004938AB"/>
    <w:rsid w:val="00494375"/>
    <w:rsid w:val="00494631"/>
    <w:rsid w:val="00494C56"/>
    <w:rsid w:val="0049514B"/>
    <w:rsid w:val="004957F3"/>
    <w:rsid w:val="0049614B"/>
    <w:rsid w:val="00496159"/>
    <w:rsid w:val="0049622C"/>
    <w:rsid w:val="004962A8"/>
    <w:rsid w:val="004967D1"/>
    <w:rsid w:val="004968DC"/>
    <w:rsid w:val="00497674"/>
    <w:rsid w:val="00497FFE"/>
    <w:rsid w:val="004A029B"/>
    <w:rsid w:val="004A1E46"/>
    <w:rsid w:val="004A2012"/>
    <w:rsid w:val="004A244D"/>
    <w:rsid w:val="004A333F"/>
    <w:rsid w:val="004A3AD5"/>
    <w:rsid w:val="004A3AFA"/>
    <w:rsid w:val="004A41CE"/>
    <w:rsid w:val="004A5D12"/>
    <w:rsid w:val="004A61BF"/>
    <w:rsid w:val="004A66B6"/>
    <w:rsid w:val="004A69E6"/>
    <w:rsid w:val="004A7D3C"/>
    <w:rsid w:val="004B01B1"/>
    <w:rsid w:val="004B0BA1"/>
    <w:rsid w:val="004B14A7"/>
    <w:rsid w:val="004B1730"/>
    <w:rsid w:val="004B24C5"/>
    <w:rsid w:val="004B2621"/>
    <w:rsid w:val="004B3235"/>
    <w:rsid w:val="004B367A"/>
    <w:rsid w:val="004B4C84"/>
    <w:rsid w:val="004B5424"/>
    <w:rsid w:val="004B56D4"/>
    <w:rsid w:val="004B628E"/>
    <w:rsid w:val="004B6707"/>
    <w:rsid w:val="004C2C78"/>
    <w:rsid w:val="004C2F4E"/>
    <w:rsid w:val="004C316A"/>
    <w:rsid w:val="004C3540"/>
    <w:rsid w:val="004C4AFC"/>
    <w:rsid w:val="004C4E26"/>
    <w:rsid w:val="004C5297"/>
    <w:rsid w:val="004C539E"/>
    <w:rsid w:val="004C53A3"/>
    <w:rsid w:val="004C58B1"/>
    <w:rsid w:val="004C68D1"/>
    <w:rsid w:val="004C690F"/>
    <w:rsid w:val="004C6941"/>
    <w:rsid w:val="004C6A08"/>
    <w:rsid w:val="004C7E7B"/>
    <w:rsid w:val="004D0E24"/>
    <w:rsid w:val="004D1761"/>
    <w:rsid w:val="004D20CE"/>
    <w:rsid w:val="004D450F"/>
    <w:rsid w:val="004D4D3E"/>
    <w:rsid w:val="004D4ED6"/>
    <w:rsid w:val="004D5670"/>
    <w:rsid w:val="004D62AE"/>
    <w:rsid w:val="004D6F42"/>
    <w:rsid w:val="004D761D"/>
    <w:rsid w:val="004D77C6"/>
    <w:rsid w:val="004E0539"/>
    <w:rsid w:val="004E11E0"/>
    <w:rsid w:val="004E12AA"/>
    <w:rsid w:val="004E213E"/>
    <w:rsid w:val="004E228F"/>
    <w:rsid w:val="004E2470"/>
    <w:rsid w:val="004E3330"/>
    <w:rsid w:val="004E46E7"/>
    <w:rsid w:val="004E5CD6"/>
    <w:rsid w:val="004E5FC4"/>
    <w:rsid w:val="004E6AE0"/>
    <w:rsid w:val="004E6F97"/>
    <w:rsid w:val="004F007B"/>
    <w:rsid w:val="004F0C63"/>
    <w:rsid w:val="004F0FBC"/>
    <w:rsid w:val="004F11E3"/>
    <w:rsid w:val="004F2122"/>
    <w:rsid w:val="004F34BF"/>
    <w:rsid w:val="004F6FF1"/>
    <w:rsid w:val="004F7967"/>
    <w:rsid w:val="004F7BCE"/>
    <w:rsid w:val="005004B6"/>
    <w:rsid w:val="00500755"/>
    <w:rsid w:val="00501209"/>
    <w:rsid w:val="00501838"/>
    <w:rsid w:val="00503481"/>
    <w:rsid w:val="00503490"/>
    <w:rsid w:val="005034E1"/>
    <w:rsid w:val="00503CA7"/>
    <w:rsid w:val="0050499B"/>
    <w:rsid w:val="00504E41"/>
    <w:rsid w:val="00505BB5"/>
    <w:rsid w:val="00505CAF"/>
    <w:rsid w:val="00506E7E"/>
    <w:rsid w:val="00507726"/>
    <w:rsid w:val="00507E4A"/>
    <w:rsid w:val="0051017E"/>
    <w:rsid w:val="00511C98"/>
    <w:rsid w:val="00512657"/>
    <w:rsid w:val="00512CC5"/>
    <w:rsid w:val="00513EFE"/>
    <w:rsid w:val="005149ED"/>
    <w:rsid w:val="0051667F"/>
    <w:rsid w:val="005166A9"/>
    <w:rsid w:val="00516921"/>
    <w:rsid w:val="00516C93"/>
    <w:rsid w:val="005178FB"/>
    <w:rsid w:val="005200C5"/>
    <w:rsid w:val="00520537"/>
    <w:rsid w:val="00520D3F"/>
    <w:rsid w:val="005217F1"/>
    <w:rsid w:val="00522048"/>
    <w:rsid w:val="005224DF"/>
    <w:rsid w:val="00522BC8"/>
    <w:rsid w:val="005241CA"/>
    <w:rsid w:val="005245A5"/>
    <w:rsid w:val="005249AD"/>
    <w:rsid w:val="005250E7"/>
    <w:rsid w:val="00525D05"/>
    <w:rsid w:val="005260DB"/>
    <w:rsid w:val="005274E7"/>
    <w:rsid w:val="0053014E"/>
    <w:rsid w:val="00530A66"/>
    <w:rsid w:val="00530BD0"/>
    <w:rsid w:val="00530BDA"/>
    <w:rsid w:val="00531267"/>
    <w:rsid w:val="00531376"/>
    <w:rsid w:val="005314D9"/>
    <w:rsid w:val="0053160D"/>
    <w:rsid w:val="00531622"/>
    <w:rsid w:val="00532410"/>
    <w:rsid w:val="005328B6"/>
    <w:rsid w:val="005348AD"/>
    <w:rsid w:val="0053536D"/>
    <w:rsid w:val="00536579"/>
    <w:rsid w:val="00536AA7"/>
    <w:rsid w:val="00537DFB"/>
    <w:rsid w:val="00540420"/>
    <w:rsid w:val="00540F4B"/>
    <w:rsid w:val="005412BD"/>
    <w:rsid w:val="00541D34"/>
    <w:rsid w:val="00541F28"/>
    <w:rsid w:val="00542758"/>
    <w:rsid w:val="00543745"/>
    <w:rsid w:val="00543B9C"/>
    <w:rsid w:val="00543BEC"/>
    <w:rsid w:val="0054549B"/>
    <w:rsid w:val="00545CC4"/>
    <w:rsid w:val="005477E0"/>
    <w:rsid w:val="00547A28"/>
    <w:rsid w:val="005501F1"/>
    <w:rsid w:val="005526CB"/>
    <w:rsid w:val="00553033"/>
    <w:rsid w:val="00553A38"/>
    <w:rsid w:val="005542E8"/>
    <w:rsid w:val="00554373"/>
    <w:rsid w:val="005544E9"/>
    <w:rsid w:val="005548F4"/>
    <w:rsid w:val="00554911"/>
    <w:rsid w:val="00555DD6"/>
    <w:rsid w:val="0055680A"/>
    <w:rsid w:val="00556DE9"/>
    <w:rsid w:val="005570D3"/>
    <w:rsid w:val="005603DA"/>
    <w:rsid w:val="00560DF4"/>
    <w:rsid w:val="005623A9"/>
    <w:rsid w:val="005634BD"/>
    <w:rsid w:val="005641B2"/>
    <w:rsid w:val="00564C97"/>
    <w:rsid w:val="005666F4"/>
    <w:rsid w:val="00567050"/>
    <w:rsid w:val="005670DD"/>
    <w:rsid w:val="00567F2A"/>
    <w:rsid w:val="00571347"/>
    <w:rsid w:val="0057182B"/>
    <w:rsid w:val="005736BA"/>
    <w:rsid w:val="005737CC"/>
    <w:rsid w:val="00573BE4"/>
    <w:rsid w:val="00574373"/>
    <w:rsid w:val="005764D9"/>
    <w:rsid w:val="00576B90"/>
    <w:rsid w:val="00576E43"/>
    <w:rsid w:val="005771CA"/>
    <w:rsid w:val="00577633"/>
    <w:rsid w:val="005776EA"/>
    <w:rsid w:val="0058004D"/>
    <w:rsid w:val="00580571"/>
    <w:rsid w:val="00581286"/>
    <w:rsid w:val="00582087"/>
    <w:rsid w:val="00582DFC"/>
    <w:rsid w:val="00583B38"/>
    <w:rsid w:val="00583F57"/>
    <w:rsid w:val="00584004"/>
    <w:rsid w:val="00584630"/>
    <w:rsid w:val="0058509B"/>
    <w:rsid w:val="005856CB"/>
    <w:rsid w:val="00585FA0"/>
    <w:rsid w:val="005862B2"/>
    <w:rsid w:val="00586582"/>
    <w:rsid w:val="005873B4"/>
    <w:rsid w:val="00587857"/>
    <w:rsid w:val="005922B3"/>
    <w:rsid w:val="00593CCF"/>
    <w:rsid w:val="00593D70"/>
    <w:rsid w:val="00594072"/>
    <w:rsid w:val="005943C6"/>
    <w:rsid w:val="00594B66"/>
    <w:rsid w:val="00595021"/>
    <w:rsid w:val="00596697"/>
    <w:rsid w:val="005978E6"/>
    <w:rsid w:val="00597E54"/>
    <w:rsid w:val="005A02AC"/>
    <w:rsid w:val="005A0AC1"/>
    <w:rsid w:val="005A1104"/>
    <w:rsid w:val="005A1F6F"/>
    <w:rsid w:val="005A2D99"/>
    <w:rsid w:val="005A3052"/>
    <w:rsid w:val="005A3E0D"/>
    <w:rsid w:val="005A458D"/>
    <w:rsid w:val="005A45F6"/>
    <w:rsid w:val="005A4AD2"/>
    <w:rsid w:val="005A4D28"/>
    <w:rsid w:val="005A5090"/>
    <w:rsid w:val="005A5799"/>
    <w:rsid w:val="005A66F1"/>
    <w:rsid w:val="005B0850"/>
    <w:rsid w:val="005B1466"/>
    <w:rsid w:val="005B1D6C"/>
    <w:rsid w:val="005B356A"/>
    <w:rsid w:val="005B38A5"/>
    <w:rsid w:val="005B4AAA"/>
    <w:rsid w:val="005B5233"/>
    <w:rsid w:val="005B528F"/>
    <w:rsid w:val="005B5BAF"/>
    <w:rsid w:val="005B7A35"/>
    <w:rsid w:val="005C08CE"/>
    <w:rsid w:val="005C159B"/>
    <w:rsid w:val="005C20B7"/>
    <w:rsid w:val="005C3590"/>
    <w:rsid w:val="005C57A4"/>
    <w:rsid w:val="005C5F05"/>
    <w:rsid w:val="005C60AC"/>
    <w:rsid w:val="005C7329"/>
    <w:rsid w:val="005D0688"/>
    <w:rsid w:val="005D292E"/>
    <w:rsid w:val="005D2E2F"/>
    <w:rsid w:val="005D56C7"/>
    <w:rsid w:val="005D66E5"/>
    <w:rsid w:val="005D6C4A"/>
    <w:rsid w:val="005D762D"/>
    <w:rsid w:val="005D7FA2"/>
    <w:rsid w:val="005E13F1"/>
    <w:rsid w:val="005E16CB"/>
    <w:rsid w:val="005E2DDA"/>
    <w:rsid w:val="005E423F"/>
    <w:rsid w:val="005E46B8"/>
    <w:rsid w:val="005E4CFF"/>
    <w:rsid w:val="005E5949"/>
    <w:rsid w:val="005E6CBC"/>
    <w:rsid w:val="005E6D0E"/>
    <w:rsid w:val="005F18EC"/>
    <w:rsid w:val="005F2BA8"/>
    <w:rsid w:val="005F34A7"/>
    <w:rsid w:val="005F3C6B"/>
    <w:rsid w:val="005F3C84"/>
    <w:rsid w:val="005F4977"/>
    <w:rsid w:val="005F5813"/>
    <w:rsid w:val="005F5A65"/>
    <w:rsid w:val="005F6071"/>
    <w:rsid w:val="005F60A4"/>
    <w:rsid w:val="005F654D"/>
    <w:rsid w:val="005F68D5"/>
    <w:rsid w:val="005F6935"/>
    <w:rsid w:val="005F6ABA"/>
    <w:rsid w:val="005F6ECE"/>
    <w:rsid w:val="005F7195"/>
    <w:rsid w:val="0060147B"/>
    <w:rsid w:val="006017A2"/>
    <w:rsid w:val="0060191F"/>
    <w:rsid w:val="00601A27"/>
    <w:rsid w:val="00602773"/>
    <w:rsid w:val="00602DD7"/>
    <w:rsid w:val="00603394"/>
    <w:rsid w:val="006034FB"/>
    <w:rsid w:val="0060354F"/>
    <w:rsid w:val="006035F1"/>
    <w:rsid w:val="00603958"/>
    <w:rsid w:val="00603EB0"/>
    <w:rsid w:val="00604385"/>
    <w:rsid w:val="00604BF6"/>
    <w:rsid w:val="006059EE"/>
    <w:rsid w:val="006060DA"/>
    <w:rsid w:val="00606398"/>
    <w:rsid w:val="00606AAB"/>
    <w:rsid w:val="00607407"/>
    <w:rsid w:val="006076EB"/>
    <w:rsid w:val="00610228"/>
    <w:rsid w:val="0061027C"/>
    <w:rsid w:val="00611049"/>
    <w:rsid w:val="0061178C"/>
    <w:rsid w:val="00611F1D"/>
    <w:rsid w:val="00612971"/>
    <w:rsid w:val="00612C8D"/>
    <w:rsid w:val="00613204"/>
    <w:rsid w:val="0061330E"/>
    <w:rsid w:val="00613D3E"/>
    <w:rsid w:val="00614DA1"/>
    <w:rsid w:val="0061604F"/>
    <w:rsid w:val="00616C41"/>
    <w:rsid w:val="006171CF"/>
    <w:rsid w:val="00617312"/>
    <w:rsid w:val="0061763B"/>
    <w:rsid w:val="00617A37"/>
    <w:rsid w:val="00620763"/>
    <w:rsid w:val="006212F7"/>
    <w:rsid w:val="00621943"/>
    <w:rsid w:val="00622775"/>
    <w:rsid w:val="00622991"/>
    <w:rsid w:val="00624824"/>
    <w:rsid w:val="00626447"/>
    <w:rsid w:val="00626956"/>
    <w:rsid w:val="00626CCD"/>
    <w:rsid w:val="0063045A"/>
    <w:rsid w:val="00630517"/>
    <w:rsid w:val="00630ADB"/>
    <w:rsid w:val="00630BE9"/>
    <w:rsid w:val="00631855"/>
    <w:rsid w:val="00633F38"/>
    <w:rsid w:val="0063420C"/>
    <w:rsid w:val="00635446"/>
    <w:rsid w:val="00635782"/>
    <w:rsid w:val="00635A3A"/>
    <w:rsid w:val="00636525"/>
    <w:rsid w:val="006419A2"/>
    <w:rsid w:val="00641C9D"/>
    <w:rsid w:val="00642206"/>
    <w:rsid w:val="00642362"/>
    <w:rsid w:val="0064359D"/>
    <w:rsid w:val="0064381C"/>
    <w:rsid w:val="00645024"/>
    <w:rsid w:val="00646B3B"/>
    <w:rsid w:val="00646C4F"/>
    <w:rsid w:val="006472E1"/>
    <w:rsid w:val="0064787E"/>
    <w:rsid w:val="00647D65"/>
    <w:rsid w:val="00647E04"/>
    <w:rsid w:val="0065018B"/>
    <w:rsid w:val="00650AF6"/>
    <w:rsid w:val="00650BA0"/>
    <w:rsid w:val="00652BF2"/>
    <w:rsid w:val="00652ED0"/>
    <w:rsid w:val="0065393A"/>
    <w:rsid w:val="00654221"/>
    <w:rsid w:val="00656680"/>
    <w:rsid w:val="006570DF"/>
    <w:rsid w:val="00657BC1"/>
    <w:rsid w:val="006615F4"/>
    <w:rsid w:val="00662429"/>
    <w:rsid w:val="00663278"/>
    <w:rsid w:val="006639C1"/>
    <w:rsid w:val="0066417B"/>
    <w:rsid w:val="006648CA"/>
    <w:rsid w:val="00664F7E"/>
    <w:rsid w:val="006650AC"/>
    <w:rsid w:val="006660CB"/>
    <w:rsid w:val="00666263"/>
    <w:rsid w:val="00666723"/>
    <w:rsid w:val="00666EDB"/>
    <w:rsid w:val="0066729B"/>
    <w:rsid w:val="006672E0"/>
    <w:rsid w:val="0066739B"/>
    <w:rsid w:val="0067005A"/>
    <w:rsid w:val="00671617"/>
    <w:rsid w:val="006717B5"/>
    <w:rsid w:val="00672415"/>
    <w:rsid w:val="006726AC"/>
    <w:rsid w:val="006733B1"/>
    <w:rsid w:val="00673C2F"/>
    <w:rsid w:val="0067451E"/>
    <w:rsid w:val="00674EA9"/>
    <w:rsid w:val="0067618F"/>
    <w:rsid w:val="00677A9B"/>
    <w:rsid w:val="00680586"/>
    <w:rsid w:val="006810B0"/>
    <w:rsid w:val="0068212D"/>
    <w:rsid w:val="006823D1"/>
    <w:rsid w:val="006836AA"/>
    <w:rsid w:val="00683CBF"/>
    <w:rsid w:val="006844FB"/>
    <w:rsid w:val="0068456B"/>
    <w:rsid w:val="00684742"/>
    <w:rsid w:val="00684EC8"/>
    <w:rsid w:val="00685D0E"/>
    <w:rsid w:val="006868E6"/>
    <w:rsid w:val="00686A5E"/>
    <w:rsid w:val="00686DD6"/>
    <w:rsid w:val="006921D3"/>
    <w:rsid w:val="0069228E"/>
    <w:rsid w:val="006929A1"/>
    <w:rsid w:val="00693986"/>
    <w:rsid w:val="00693EF4"/>
    <w:rsid w:val="006940B5"/>
    <w:rsid w:val="00696165"/>
    <w:rsid w:val="0069698F"/>
    <w:rsid w:val="00697368"/>
    <w:rsid w:val="006A047C"/>
    <w:rsid w:val="006A085D"/>
    <w:rsid w:val="006A1204"/>
    <w:rsid w:val="006A153B"/>
    <w:rsid w:val="006A3265"/>
    <w:rsid w:val="006A32D9"/>
    <w:rsid w:val="006A3360"/>
    <w:rsid w:val="006A3787"/>
    <w:rsid w:val="006A4869"/>
    <w:rsid w:val="006A505C"/>
    <w:rsid w:val="006A5251"/>
    <w:rsid w:val="006A5D95"/>
    <w:rsid w:val="006A5E33"/>
    <w:rsid w:val="006A6306"/>
    <w:rsid w:val="006A6C10"/>
    <w:rsid w:val="006A79D3"/>
    <w:rsid w:val="006B024E"/>
    <w:rsid w:val="006B036F"/>
    <w:rsid w:val="006B0ED9"/>
    <w:rsid w:val="006B1C0E"/>
    <w:rsid w:val="006B1DE9"/>
    <w:rsid w:val="006B255E"/>
    <w:rsid w:val="006B38B7"/>
    <w:rsid w:val="006B5E77"/>
    <w:rsid w:val="006B691A"/>
    <w:rsid w:val="006B6A25"/>
    <w:rsid w:val="006B6A82"/>
    <w:rsid w:val="006B6E96"/>
    <w:rsid w:val="006B769F"/>
    <w:rsid w:val="006B7A98"/>
    <w:rsid w:val="006C01FB"/>
    <w:rsid w:val="006C1970"/>
    <w:rsid w:val="006C19A0"/>
    <w:rsid w:val="006C312D"/>
    <w:rsid w:val="006C3C04"/>
    <w:rsid w:val="006C4C27"/>
    <w:rsid w:val="006C72A2"/>
    <w:rsid w:val="006D08D6"/>
    <w:rsid w:val="006D183B"/>
    <w:rsid w:val="006D22D1"/>
    <w:rsid w:val="006D2983"/>
    <w:rsid w:val="006D3048"/>
    <w:rsid w:val="006D34A7"/>
    <w:rsid w:val="006D37A3"/>
    <w:rsid w:val="006D38D7"/>
    <w:rsid w:val="006D4DB6"/>
    <w:rsid w:val="006D4F48"/>
    <w:rsid w:val="006D553E"/>
    <w:rsid w:val="006D5B21"/>
    <w:rsid w:val="006D5ED1"/>
    <w:rsid w:val="006D62A3"/>
    <w:rsid w:val="006D68DB"/>
    <w:rsid w:val="006E04A4"/>
    <w:rsid w:val="006E0761"/>
    <w:rsid w:val="006E2152"/>
    <w:rsid w:val="006E21FD"/>
    <w:rsid w:val="006E2478"/>
    <w:rsid w:val="006E24FC"/>
    <w:rsid w:val="006E25B7"/>
    <w:rsid w:val="006E36AF"/>
    <w:rsid w:val="006E496A"/>
    <w:rsid w:val="006E778A"/>
    <w:rsid w:val="006E7873"/>
    <w:rsid w:val="006F099B"/>
    <w:rsid w:val="006F133F"/>
    <w:rsid w:val="006F1710"/>
    <w:rsid w:val="006F1773"/>
    <w:rsid w:val="006F35B8"/>
    <w:rsid w:val="006F4360"/>
    <w:rsid w:val="006F5254"/>
    <w:rsid w:val="006F5C5F"/>
    <w:rsid w:val="006F68F3"/>
    <w:rsid w:val="006F7DC2"/>
    <w:rsid w:val="00700526"/>
    <w:rsid w:val="00700827"/>
    <w:rsid w:val="00700AD5"/>
    <w:rsid w:val="00701121"/>
    <w:rsid w:val="00701A35"/>
    <w:rsid w:val="00701BC9"/>
    <w:rsid w:val="00701FC9"/>
    <w:rsid w:val="00702D42"/>
    <w:rsid w:val="00702F1D"/>
    <w:rsid w:val="007031B5"/>
    <w:rsid w:val="007036D0"/>
    <w:rsid w:val="007040C2"/>
    <w:rsid w:val="00704866"/>
    <w:rsid w:val="00704B39"/>
    <w:rsid w:val="00704BFE"/>
    <w:rsid w:val="0070583E"/>
    <w:rsid w:val="00706816"/>
    <w:rsid w:val="00706C93"/>
    <w:rsid w:val="00707533"/>
    <w:rsid w:val="00707CD6"/>
    <w:rsid w:val="00710937"/>
    <w:rsid w:val="00710B61"/>
    <w:rsid w:val="007124ED"/>
    <w:rsid w:val="007125E9"/>
    <w:rsid w:val="007132DB"/>
    <w:rsid w:val="007135EA"/>
    <w:rsid w:val="007147D9"/>
    <w:rsid w:val="00714CC9"/>
    <w:rsid w:val="00715841"/>
    <w:rsid w:val="00715AC5"/>
    <w:rsid w:val="00715B40"/>
    <w:rsid w:val="00717589"/>
    <w:rsid w:val="007204A7"/>
    <w:rsid w:val="00720F28"/>
    <w:rsid w:val="00724403"/>
    <w:rsid w:val="00724418"/>
    <w:rsid w:val="00724488"/>
    <w:rsid w:val="00724609"/>
    <w:rsid w:val="0072499E"/>
    <w:rsid w:val="00724A7B"/>
    <w:rsid w:val="0072516B"/>
    <w:rsid w:val="00725AD9"/>
    <w:rsid w:val="00725BC5"/>
    <w:rsid w:val="007276E3"/>
    <w:rsid w:val="00727DC1"/>
    <w:rsid w:val="007307AC"/>
    <w:rsid w:val="007307D2"/>
    <w:rsid w:val="007307DB"/>
    <w:rsid w:val="00730DCE"/>
    <w:rsid w:val="00731405"/>
    <w:rsid w:val="0073149F"/>
    <w:rsid w:val="00733096"/>
    <w:rsid w:val="00733D55"/>
    <w:rsid w:val="00734BDB"/>
    <w:rsid w:val="00734E56"/>
    <w:rsid w:val="0073532A"/>
    <w:rsid w:val="0073551E"/>
    <w:rsid w:val="00735C3B"/>
    <w:rsid w:val="00737CC6"/>
    <w:rsid w:val="007404A3"/>
    <w:rsid w:val="007414CD"/>
    <w:rsid w:val="00741F37"/>
    <w:rsid w:val="0074234A"/>
    <w:rsid w:val="00742C8E"/>
    <w:rsid w:val="00745E9D"/>
    <w:rsid w:val="00745F0D"/>
    <w:rsid w:val="007478EE"/>
    <w:rsid w:val="00747FEE"/>
    <w:rsid w:val="007507C4"/>
    <w:rsid w:val="00750F60"/>
    <w:rsid w:val="007510DC"/>
    <w:rsid w:val="007520FE"/>
    <w:rsid w:val="00752B2E"/>
    <w:rsid w:val="00752E0C"/>
    <w:rsid w:val="007537EE"/>
    <w:rsid w:val="00753CFF"/>
    <w:rsid w:val="00755191"/>
    <w:rsid w:val="00755E4D"/>
    <w:rsid w:val="00756970"/>
    <w:rsid w:val="00757C20"/>
    <w:rsid w:val="00760DF6"/>
    <w:rsid w:val="007618E0"/>
    <w:rsid w:val="0076226E"/>
    <w:rsid w:val="00763083"/>
    <w:rsid w:val="007632FC"/>
    <w:rsid w:val="0076461E"/>
    <w:rsid w:val="00764FAF"/>
    <w:rsid w:val="0076540B"/>
    <w:rsid w:val="00766550"/>
    <w:rsid w:val="00767AD1"/>
    <w:rsid w:val="00767EA1"/>
    <w:rsid w:val="0077006D"/>
    <w:rsid w:val="007729DE"/>
    <w:rsid w:val="00773440"/>
    <w:rsid w:val="00773D1E"/>
    <w:rsid w:val="00774BE1"/>
    <w:rsid w:val="00775268"/>
    <w:rsid w:val="00775B20"/>
    <w:rsid w:val="007769DB"/>
    <w:rsid w:val="00776C6D"/>
    <w:rsid w:val="00777555"/>
    <w:rsid w:val="00780DDE"/>
    <w:rsid w:val="00781939"/>
    <w:rsid w:val="00782125"/>
    <w:rsid w:val="00782CA7"/>
    <w:rsid w:val="00782FFD"/>
    <w:rsid w:val="00783378"/>
    <w:rsid w:val="00784A0F"/>
    <w:rsid w:val="007855BD"/>
    <w:rsid w:val="00785E71"/>
    <w:rsid w:val="007862EB"/>
    <w:rsid w:val="0078644D"/>
    <w:rsid w:val="00787E35"/>
    <w:rsid w:val="00791FE0"/>
    <w:rsid w:val="00791FFC"/>
    <w:rsid w:val="0079241D"/>
    <w:rsid w:val="00793575"/>
    <w:rsid w:val="00794DD5"/>
    <w:rsid w:val="0079571B"/>
    <w:rsid w:val="00795F1A"/>
    <w:rsid w:val="007967FE"/>
    <w:rsid w:val="00796CC6"/>
    <w:rsid w:val="00796F1A"/>
    <w:rsid w:val="007A1200"/>
    <w:rsid w:val="007A2B9B"/>
    <w:rsid w:val="007A30B4"/>
    <w:rsid w:val="007A3424"/>
    <w:rsid w:val="007A3748"/>
    <w:rsid w:val="007A5181"/>
    <w:rsid w:val="007A6177"/>
    <w:rsid w:val="007A69C7"/>
    <w:rsid w:val="007A69E7"/>
    <w:rsid w:val="007A799F"/>
    <w:rsid w:val="007B018A"/>
    <w:rsid w:val="007B1973"/>
    <w:rsid w:val="007B1F79"/>
    <w:rsid w:val="007B2454"/>
    <w:rsid w:val="007B2699"/>
    <w:rsid w:val="007B3880"/>
    <w:rsid w:val="007B3A88"/>
    <w:rsid w:val="007B53D1"/>
    <w:rsid w:val="007B5B1E"/>
    <w:rsid w:val="007B656C"/>
    <w:rsid w:val="007B678A"/>
    <w:rsid w:val="007B72E7"/>
    <w:rsid w:val="007B7467"/>
    <w:rsid w:val="007B7900"/>
    <w:rsid w:val="007C04E6"/>
    <w:rsid w:val="007C21EC"/>
    <w:rsid w:val="007C24C9"/>
    <w:rsid w:val="007C327B"/>
    <w:rsid w:val="007C3476"/>
    <w:rsid w:val="007C3A98"/>
    <w:rsid w:val="007C3C76"/>
    <w:rsid w:val="007C5965"/>
    <w:rsid w:val="007C624B"/>
    <w:rsid w:val="007C7872"/>
    <w:rsid w:val="007D0189"/>
    <w:rsid w:val="007D19EF"/>
    <w:rsid w:val="007D1A91"/>
    <w:rsid w:val="007D2FFA"/>
    <w:rsid w:val="007D4E8F"/>
    <w:rsid w:val="007D5446"/>
    <w:rsid w:val="007D5903"/>
    <w:rsid w:val="007D77F7"/>
    <w:rsid w:val="007E00F4"/>
    <w:rsid w:val="007E0425"/>
    <w:rsid w:val="007E0528"/>
    <w:rsid w:val="007E063F"/>
    <w:rsid w:val="007E1E78"/>
    <w:rsid w:val="007E1F65"/>
    <w:rsid w:val="007E3016"/>
    <w:rsid w:val="007E4F3C"/>
    <w:rsid w:val="007E50D5"/>
    <w:rsid w:val="007E521D"/>
    <w:rsid w:val="007E5466"/>
    <w:rsid w:val="007E59FA"/>
    <w:rsid w:val="007E5CA7"/>
    <w:rsid w:val="007F0CDF"/>
    <w:rsid w:val="007F0E9E"/>
    <w:rsid w:val="007F1455"/>
    <w:rsid w:val="007F292D"/>
    <w:rsid w:val="007F3D92"/>
    <w:rsid w:val="007F454D"/>
    <w:rsid w:val="007F49AF"/>
    <w:rsid w:val="007F4C79"/>
    <w:rsid w:val="007F57B2"/>
    <w:rsid w:val="007F6216"/>
    <w:rsid w:val="007F78CF"/>
    <w:rsid w:val="00800379"/>
    <w:rsid w:val="008009D9"/>
    <w:rsid w:val="00802EA7"/>
    <w:rsid w:val="00803A1E"/>
    <w:rsid w:val="00803D6C"/>
    <w:rsid w:val="008050A8"/>
    <w:rsid w:val="00805C0E"/>
    <w:rsid w:val="00810275"/>
    <w:rsid w:val="00810384"/>
    <w:rsid w:val="00811779"/>
    <w:rsid w:val="00811B33"/>
    <w:rsid w:val="00811B62"/>
    <w:rsid w:val="0081207C"/>
    <w:rsid w:val="0081320B"/>
    <w:rsid w:val="0081346B"/>
    <w:rsid w:val="00813756"/>
    <w:rsid w:val="00813B66"/>
    <w:rsid w:val="00813C64"/>
    <w:rsid w:val="00813C9B"/>
    <w:rsid w:val="008154EB"/>
    <w:rsid w:val="0081593F"/>
    <w:rsid w:val="00815AF6"/>
    <w:rsid w:val="00815DDA"/>
    <w:rsid w:val="00816628"/>
    <w:rsid w:val="00817013"/>
    <w:rsid w:val="008178A1"/>
    <w:rsid w:val="00817BB8"/>
    <w:rsid w:val="00824708"/>
    <w:rsid w:val="008249A9"/>
    <w:rsid w:val="0082596B"/>
    <w:rsid w:val="008263C4"/>
    <w:rsid w:val="00826A05"/>
    <w:rsid w:val="00826DC4"/>
    <w:rsid w:val="00827A00"/>
    <w:rsid w:val="0083201F"/>
    <w:rsid w:val="00832175"/>
    <w:rsid w:val="00833737"/>
    <w:rsid w:val="00833ECE"/>
    <w:rsid w:val="00834305"/>
    <w:rsid w:val="00834807"/>
    <w:rsid w:val="0083557F"/>
    <w:rsid w:val="00836D4C"/>
    <w:rsid w:val="00836DD4"/>
    <w:rsid w:val="0083771A"/>
    <w:rsid w:val="00840213"/>
    <w:rsid w:val="008402E2"/>
    <w:rsid w:val="0084058C"/>
    <w:rsid w:val="00840796"/>
    <w:rsid w:val="00840DB7"/>
    <w:rsid w:val="008415B7"/>
    <w:rsid w:val="00841694"/>
    <w:rsid w:val="0084221A"/>
    <w:rsid w:val="00842232"/>
    <w:rsid w:val="008428B9"/>
    <w:rsid w:val="0084340F"/>
    <w:rsid w:val="0084456E"/>
    <w:rsid w:val="00846BBD"/>
    <w:rsid w:val="008479F3"/>
    <w:rsid w:val="00847A27"/>
    <w:rsid w:val="008501EB"/>
    <w:rsid w:val="0085025B"/>
    <w:rsid w:val="008507CD"/>
    <w:rsid w:val="00851902"/>
    <w:rsid w:val="00851AED"/>
    <w:rsid w:val="00851ED5"/>
    <w:rsid w:val="008528B0"/>
    <w:rsid w:val="00852CB8"/>
    <w:rsid w:val="0085430D"/>
    <w:rsid w:val="0085561A"/>
    <w:rsid w:val="00855A5C"/>
    <w:rsid w:val="00856402"/>
    <w:rsid w:val="008579B7"/>
    <w:rsid w:val="00857B44"/>
    <w:rsid w:val="00857C94"/>
    <w:rsid w:val="00857F25"/>
    <w:rsid w:val="00860FD2"/>
    <w:rsid w:val="00861A3B"/>
    <w:rsid w:val="008621A0"/>
    <w:rsid w:val="00863325"/>
    <w:rsid w:val="008633AD"/>
    <w:rsid w:val="00863573"/>
    <w:rsid w:val="008637B4"/>
    <w:rsid w:val="008648F5"/>
    <w:rsid w:val="00864AD1"/>
    <w:rsid w:val="00864FE7"/>
    <w:rsid w:val="00865335"/>
    <w:rsid w:val="00866614"/>
    <w:rsid w:val="0086681F"/>
    <w:rsid w:val="008700E5"/>
    <w:rsid w:val="00870E08"/>
    <w:rsid w:val="0087111F"/>
    <w:rsid w:val="00872B51"/>
    <w:rsid w:val="00874582"/>
    <w:rsid w:val="00874FB7"/>
    <w:rsid w:val="0087635C"/>
    <w:rsid w:val="00876BCB"/>
    <w:rsid w:val="00877459"/>
    <w:rsid w:val="00877ABC"/>
    <w:rsid w:val="00877B7C"/>
    <w:rsid w:val="008805E2"/>
    <w:rsid w:val="0088131F"/>
    <w:rsid w:val="00881AE3"/>
    <w:rsid w:val="00881E7C"/>
    <w:rsid w:val="00883B35"/>
    <w:rsid w:val="0088438C"/>
    <w:rsid w:val="00884891"/>
    <w:rsid w:val="008849A2"/>
    <w:rsid w:val="00885637"/>
    <w:rsid w:val="00887074"/>
    <w:rsid w:val="00887277"/>
    <w:rsid w:val="008872F4"/>
    <w:rsid w:val="008873C8"/>
    <w:rsid w:val="00887623"/>
    <w:rsid w:val="00887C82"/>
    <w:rsid w:val="00887FFD"/>
    <w:rsid w:val="00892E71"/>
    <w:rsid w:val="00893604"/>
    <w:rsid w:val="00893A02"/>
    <w:rsid w:val="00894E9A"/>
    <w:rsid w:val="00895514"/>
    <w:rsid w:val="0089569F"/>
    <w:rsid w:val="00897588"/>
    <w:rsid w:val="008A0682"/>
    <w:rsid w:val="008A12D8"/>
    <w:rsid w:val="008A22F4"/>
    <w:rsid w:val="008A28F5"/>
    <w:rsid w:val="008A3B6D"/>
    <w:rsid w:val="008A3ED4"/>
    <w:rsid w:val="008A4002"/>
    <w:rsid w:val="008A576E"/>
    <w:rsid w:val="008A5A69"/>
    <w:rsid w:val="008A5B95"/>
    <w:rsid w:val="008A5D82"/>
    <w:rsid w:val="008A67AD"/>
    <w:rsid w:val="008A699D"/>
    <w:rsid w:val="008A74DE"/>
    <w:rsid w:val="008B0DC0"/>
    <w:rsid w:val="008B0E4D"/>
    <w:rsid w:val="008B0FFD"/>
    <w:rsid w:val="008B15F4"/>
    <w:rsid w:val="008B21D0"/>
    <w:rsid w:val="008B2D25"/>
    <w:rsid w:val="008B2F47"/>
    <w:rsid w:val="008B318C"/>
    <w:rsid w:val="008B3C28"/>
    <w:rsid w:val="008B3DC8"/>
    <w:rsid w:val="008B48ED"/>
    <w:rsid w:val="008B5986"/>
    <w:rsid w:val="008B5AA5"/>
    <w:rsid w:val="008C174B"/>
    <w:rsid w:val="008C1E6A"/>
    <w:rsid w:val="008C2BE4"/>
    <w:rsid w:val="008C2C47"/>
    <w:rsid w:val="008C3C4E"/>
    <w:rsid w:val="008C3E8E"/>
    <w:rsid w:val="008C3EDA"/>
    <w:rsid w:val="008C43B3"/>
    <w:rsid w:val="008D1069"/>
    <w:rsid w:val="008D1117"/>
    <w:rsid w:val="008D163B"/>
    <w:rsid w:val="008D4DC8"/>
    <w:rsid w:val="008D4E28"/>
    <w:rsid w:val="008D5D81"/>
    <w:rsid w:val="008D6CF8"/>
    <w:rsid w:val="008D6FF3"/>
    <w:rsid w:val="008E0BE9"/>
    <w:rsid w:val="008E0F2E"/>
    <w:rsid w:val="008E16D9"/>
    <w:rsid w:val="008E3EFA"/>
    <w:rsid w:val="008E42F1"/>
    <w:rsid w:val="008E4DFA"/>
    <w:rsid w:val="008E5A80"/>
    <w:rsid w:val="008E653F"/>
    <w:rsid w:val="008E6759"/>
    <w:rsid w:val="008F0219"/>
    <w:rsid w:val="008F0F3B"/>
    <w:rsid w:val="008F1533"/>
    <w:rsid w:val="008F2437"/>
    <w:rsid w:val="008F2F62"/>
    <w:rsid w:val="008F4C25"/>
    <w:rsid w:val="008F4E32"/>
    <w:rsid w:val="008F555A"/>
    <w:rsid w:val="008F5D38"/>
    <w:rsid w:val="008F63B4"/>
    <w:rsid w:val="008F65E2"/>
    <w:rsid w:val="008F6FFF"/>
    <w:rsid w:val="008F76A8"/>
    <w:rsid w:val="00900584"/>
    <w:rsid w:val="00902928"/>
    <w:rsid w:val="00902BE3"/>
    <w:rsid w:val="009030BD"/>
    <w:rsid w:val="00903C63"/>
    <w:rsid w:val="00904EE2"/>
    <w:rsid w:val="00904F39"/>
    <w:rsid w:val="00905618"/>
    <w:rsid w:val="0090773A"/>
    <w:rsid w:val="00907BA8"/>
    <w:rsid w:val="0091069B"/>
    <w:rsid w:val="009113C5"/>
    <w:rsid w:val="0091200C"/>
    <w:rsid w:val="0091600D"/>
    <w:rsid w:val="009163D2"/>
    <w:rsid w:val="00916832"/>
    <w:rsid w:val="00916B91"/>
    <w:rsid w:val="0091726C"/>
    <w:rsid w:val="00917303"/>
    <w:rsid w:val="00917B8D"/>
    <w:rsid w:val="009216E7"/>
    <w:rsid w:val="00921BC3"/>
    <w:rsid w:val="00921FF5"/>
    <w:rsid w:val="00922722"/>
    <w:rsid w:val="0092346F"/>
    <w:rsid w:val="00924184"/>
    <w:rsid w:val="00924402"/>
    <w:rsid w:val="00927463"/>
    <w:rsid w:val="00927D43"/>
    <w:rsid w:val="0093016D"/>
    <w:rsid w:val="00930F5D"/>
    <w:rsid w:val="00932127"/>
    <w:rsid w:val="00932A5E"/>
    <w:rsid w:val="00932C19"/>
    <w:rsid w:val="00933ACA"/>
    <w:rsid w:val="00934C6F"/>
    <w:rsid w:val="00935003"/>
    <w:rsid w:val="00935683"/>
    <w:rsid w:val="0093576F"/>
    <w:rsid w:val="00936F10"/>
    <w:rsid w:val="00937D26"/>
    <w:rsid w:val="0094011E"/>
    <w:rsid w:val="0094044F"/>
    <w:rsid w:val="009406D2"/>
    <w:rsid w:val="00940F32"/>
    <w:rsid w:val="0094107D"/>
    <w:rsid w:val="009418C1"/>
    <w:rsid w:val="0094192B"/>
    <w:rsid w:val="00942D5D"/>
    <w:rsid w:val="00942FDC"/>
    <w:rsid w:val="009431EA"/>
    <w:rsid w:val="0094531E"/>
    <w:rsid w:val="00946A8E"/>
    <w:rsid w:val="009471D6"/>
    <w:rsid w:val="00947C09"/>
    <w:rsid w:val="009510B0"/>
    <w:rsid w:val="00951E5D"/>
    <w:rsid w:val="0095228E"/>
    <w:rsid w:val="00952990"/>
    <w:rsid w:val="00952F5A"/>
    <w:rsid w:val="009532D6"/>
    <w:rsid w:val="00954062"/>
    <w:rsid w:val="00954FAE"/>
    <w:rsid w:val="00955727"/>
    <w:rsid w:val="009571C6"/>
    <w:rsid w:val="009579C0"/>
    <w:rsid w:val="009600DC"/>
    <w:rsid w:val="00960F4A"/>
    <w:rsid w:val="0096187B"/>
    <w:rsid w:val="009621D1"/>
    <w:rsid w:val="00963849"/>
    <w:rsid w:val="00963C05"/>
    <w:rsid w:val="00965360"/>
    <w:rsid w:val="00965491"/>
    <w:rsid w:val="00965D7B"/>
    <w:rsid w:val="009661A6"/>
    <w:rsid w:val="009668D7"/>
    <w:rsid w:val="0096742C"/>
    <w:rsid w:val="00970B8F"/>
    <w:rsid w:val="00972755"/>
    <w:rsid w:val="00972B4A"/>
    <w:rsid w:val="00972F16"/>
    <w:rsid w:val="009731D6"/>
    <w:rsid w:val="0097329D"/>
    <w:rsid w:val="009739E7"/>
    <w:rsid w:val="0097465E"/>
    <w:rsid w:val="00975937"/>
    <w:rsid w:val="009767D2"/>
    <w:rsid w:val="00976C0D"/>
    <w:rsid w:val="0097760F"/>
    <w:rsid w:val="00977C89"/>
    <w:rsid w:val="009806AF"/>
    <w:rsid w:val="00980BE1"/>
    <w:rsid w:val="00981B30"/>
    <w:rsid w:val="00982C01"/>
    <w:rsid w:val="00983979"/>
    <w:rsid w:val="00983CC2"/>
    <w:rsid w:val="009847C0"/>
    <w:rsid w:val="00984BD1"/>
    <w:rsid w:val="00985FDE"/>
    <w:rsid w:val="00987CFD"/>
    <w:rsid w:val="00990AA9"/>
    <w:rsid w:val="00990B52"/>
    <w:rsid w:val="0099270D"/>
    <w:rsid w:val="0099339E"/>
    <w:rsid w:val="00994289"/>
    <w:rsid w:val="00994C9C"/>
    <w:rsid w:val="00994F92"/>
    <w:rsid w:val="00995A8B"/>
    <w:rsid w:val="009965C8"/>
    <w:rsid w:val="0099662F"/>
    <w:rsid w:val="009A15F6"/>
    <w:rsid w:val="009A1773"/>
    <w:rsid w:val="009A1AB1"/>
    <w:rsid w:val="009A24D8"/>
    <w:rsid w:val="009A2CF2"/>
    <w:rsid w:val="009A498A"/>
    <w:rsid w:val="009A4CD3"/>
    <w:rsid w:val="009A52D4"/>
    <w:rsid w:val="009A558B"/>
    <w:rsid w:val="009A5B5D"/>
    <w:rsid w:val="009A640A"/>
    <w:rsid w:val="009A662B"/>
    <w:rsid w:val="009A72FD"/>
    <w:rsid w:val="009A7376"/>
    <w:rsid w:val="009B0964"/>
    <w:rsid w:val="009B1C4C"/>
    <w:rsid w:val="009B1F02"/>
    <w:rsid w:val="009B2B82"/>
    <w:rsid w:val="009B50FE"/>
    <w:rsid w:val="009B68B0"/>
    <w:rsid w:val="009B72ED"/>
    <w:rsid w:val="009B75D5"/>
    <w:rsid w:val="009C119F"/>
    <w:rsid w:val="009C1927"/>
    <w:rsid w:val="009C1C64"/>
    <w:rsid w:val="009C30E1"/>
    <w:rsid w:val="009C33A6"/>
    <w:rsid w:val="009C359C"/>
    <w:rsid w:val="009C37E2"/>
    <w:rsid w:val="009C4040"/>
    <w:rsid w:val="009C40C6"/>
    <w:rsid w:val="009C426B"/>
    <w:rsid w:val="009C4E75"/>
    <w:rsid w:val="009C579D"/>
    <w:rsid w:val="009C64BC"/>
    <w:rsid w:val="009C702A"/>
    <w:rsid w:val="009C7434"/>
    <w:rsid w:val="009C75D6"/>
    <w:rsid w:val="009C7E93"/>
    <w:rsid w:val="009D027E"/>
    <w:rsid w:val="009D1266"/>
    <w:rsid w:val="009D1C8A"/>
    <w:rsid w:val="009D1E3E"/>
    <w:rsid w:val="009D208E"/>
    <w:rsid w:val="009D26C5"/>
    <w:rsid w:val="009D3AE5"/>
    <w:rsid w:val="009D3C72"/>
    <w:rsid w:val="009D3CD8"/>
    <w:rsid w:val="009D5447"/>
    <w:rsid w:val="009D603D"/>
    <w:rsid w:val="009D6835"/>
    <w:rsid w:val="009D6CBD"/>
    <w:rsid w:val="009D7E04"/>
    <w:rsid w:val="009E04DB"/>
    <w:rsid w:val="009E0D20"/>
    <w:rsid w:val="009E0E44"/>
    <w:rsid w:val="009E117B"/>
    <w:rsid w:val="009E11ED"/>
    <w:rsid w:val="009E2AF3"/>
    <w:rsid w:val="009E4A4E"/>
    <w:rsid w:val="009E53AD"/>
    <w:rsid w:val="009E64CE"/>
    <w:rsid w:val="009E7DF9"/>
    <w:rsid w:val="009F018E"/>
    <w:rsid w:val="009F0912"/>
    <w:rsid w:val="009F1DE2"/>
    <w:rsid w:val="009F2296"/>
    <w:rsid w:val="009F3480"/>
    <w:rsid w:val="009F414B"/>
    <w:rsid w:val="009F5E9E"/>
    <w:rsid w:val="009F7329"/>
    <w:rsid w:val="009F739A"/>
    <w:rsid w:val="009F7B36"/>
    <w:rsid w:val="00A00840"/>
    <w:rsid w:val="00A00B4F"/>
    <w:rsid w:val="00A00BFE"/>
    <w:rsid w:val="00A01691"/>
    <w:rsid w:val="00A02864"/>
    <w:rsid w:val="00A02EF8"/>
    <w:rsid w:val="00A03FD5"/>
    <w:rsid w:val="00A04418"/>
    <w:rsid w:val="00A05B2B"/>
    <w:rsid w:val="00A05D15"/>
    <w:rsid w:val="00A06022"/>
    <w:rsid w:val="00A07611"/>
    <w:rsid w:val="00A0779D"/>
    <w:rsid w:val="00A07C90"/>
    <w:rsid w:val="00A10333"/>
    <w:rsid w:val="00A1065F"/>
    <w:rsid w:val="00A11304"/>
    <w:rsid w:val="00A127DF"/>
    <w:rsid w:val="00A12DBC"/>
    <w:rsid w:val="00A14ACF"/>
    <w:rsid w:val="00A14B30"/>
    <w:rsid w:val="00A14B4C"/>
    <w:rsid w:val="00A14E35"/>
    <w:rsid w:val="00A1595F"/>
    <w:rsid w:val="00A159F5"/>
    <w:rsid w:val="00A15D58"/>
    <w:rsid w:val="00A16DD2"/>
    <w:rsid w:val="00A17E3F"/>
    <w:rsid w:val="00A20E3E"/>
    <w:rsid w:val="00A222A8"/>
    <w:rsid w:val="00A244CE"/>
    <w:rsid w:val="00A25645"/>
    <w:rsid w:val="00A257A5"/>
    <w:rsid w:val="00A27157"/>
    <w:rsid w:val="00A2761A"/>
    <w:rsid w:val="00A302F9"/>
    <w:rsid w:val="00A30A15"/>
    <w:rsid w:val="00A30E8B"/>
    <w:rsid w:val="00A328BF"/>
    <w:rsid w:val="00A334F4"/>
    <w:rsid w:val="00A33DFB"/>
    <w:rsid w:val="00A33E42"/>
    <w:rsid w:val="00A34E9D"/>
    <w:rsid w:val="00A35419"/>
    <w:rsid w:val="00A36215"/>
    <w:rsid w:val="00A3646F"/>
    <w:rsid w:val="00A36DF1"/>
    <w:rsid w:val="00A36FA3"/>
    <w:rsid w:val="00A371BD"/>
    <w:rsid w:val="00A410F7"/>
    <w:rsid w:val="00A41D07"/>
    <w:rsid w:val="00A4327E"/>
    <w:rsid w:val="00A432DD"/>
    <w:rsid w:val="00A43489"/>
    <w:rsid w:val="00A435F6"/>
    <w:rsid w:val="00A4373A"/>
    <w:rsid w:val="00A44A87"/>
    <w:rsid w:val="00A47513"/>
    <w:rsid w:val="00A476E5"/>
    <w:rsid w:val="00A52308"/>
    <w:rsid w:val="00A52A96"/>
    <w:rsid w:val="00A530F5"/>
    <w:rsid w:val="00A54DF4"/>
    <w:rsid w:val="00A55379"/>
    <w:rsid w:val="00A558BD"/>
    <w:rsid w:val="00A562E2"/>
    <w:rsid w:val="00A5715F"/>
    <w:rsid w:val="00A60F6F"/>
    <w:rsid w:val="00A618D2"/>
    <w:rsid w:val="00A61DAB"/>
    <w:rsid w:val="00A62687"/>
    <w:rsid w:val="00A64F5F"/>
    <w:rsid w:val="00A65BB8"/>
    <w:rsid w:val="00A6626D"/>
    <w:rsid w:val="00A66BE4"/>
    <w:rsid w:val="00A677FC"/>
    <w:rsid w:val="00A7066D"/>
    <w:rsid w:val="00A7118A"/>
    <w:rsid w:val="00A727A2"/>
    <w:rsid w:val="00A72FF4"/>
    <w:rsid w:val="00A73E24"/>
    <w:rsid w:val="00A748D6"/>
    <w:rsid w:val="00A7622A"/>
    <w:rsid w:val="00A76AEE"/>
    <w:rsid w:val="00A77A9B"/>
    <w:rsid w:val="00A8093B"/>
    <w:rsid w:val="00A81163"/>
    <w:rsid w:val="00A81A05"/>
    <w:rsid w:val="00A83D09"/>
    <w:rsid w:val="00A85E9E"/>
    <w:rsid w:val="00A86E14"/>
    <w:rsid w:val="00A873E4"/>
    <w:rsid w:val="00A90764"/>
    <w:rsid w:val="00A9168C"/>
    <w:rsid w:val="00A9194E"/>
    <w:rsid w:val="00A91BF4"/>
    <w:rsid w:val="00A923BB"/>
    <w:rsid w:val="00A92B1A"/>
    <w:rsid w:val="00A9335A"/>
    <w:rsid w:val="00A9485D"/>
    <w:rsid w:val="00A94FD0"/>
    <w:rsid w:val="00A9573C"/>
    <w:rsid w:val="00A97125"/>
    <w:rsid w:val="00A973C6"/>
    <w:rsid w:val="00A97E30"/>
    <w:rsid w:val="00A97E4F"/>
    <w:rsid w:val="00AA1988"/>
    <w:rsid w:val="00AA2817"/>
    <w:rsid w:val="00AA2A56"/>
    <w:rsid w:val="00AA386C"/>
    <w:rsid w:val="00AA3D5C"/>
    <w:rsid w:val="00AA3FE9"/>
    <w:rsid w:val="00AA4EAD"/>
    <w:rsid w:val="00AA5442"/>
    <w:rsid w:val="00AA5D0F"/>
    <w:rsid w:val="00AA6C60"/>
    <w:rsid w:val="00AA6EE8"/>
    <w:rsid w:val="00AA71FD"/>
    <w:rsid w:val="00AA7337"/>
    <w:rsid w:val="00AA7D88"/>
    <w:rsid w:val="00AB0A6A"/>
    <w:rsid w:val="00AB158E"/>
    <w:rsid w:val="00AB22DC"/>
    <w:rsid w:val="00AB29FA"/>
    <w:rsid w:val="00AB2A1E"/>
    <w:rsid w:val="00AB31C6"/>
    <w:rsid w:val="00AB3A2E"/>
    <w:rsid w:val="00AB5427"/>
    <w:rsid w:val="00AB60EC"/>
    <w:rsid w:val="00AB61D6"/>
    <w:rsid w:val="00AB6619"/>
    <w:rsid w:val="00AC098E"/>
    <w:rsid w:val="00AC1EF7"/>
    <w:rsid w:val="00AC250C"/>
    <w:rsid w:val="00AC4137"/>
    <w:rsid w:val="00AC4D02"/>
    <w:rsid w:val="00AC4FD7"/>
    <w:rsid w:val="00AC5D4D"/>
    <w:rsid w:val="00AC6B6B"/>
    <w:rsid w:val="00AC6D40"/>
    <w:rsid w:val="00AC6DA5"/>
    <w:rsid w:val="00AC7C22"/>
    <w:rsid w:val="00AD113B"/>
    <w:rsid w:val="00AD22FD"/>
    <w:rsid w:val="00AD31F4"/>
    <w:rsid w:val="00AD3F64"/>
    <w:rsid w:val="00AD50C0"/>
    <w:rsid w:val="00AD6C4D"/>
    <w:rsid w:val="00AD7CF4"/>
    <w:rsid w:val="00AE0857"/>
    <w:rsid w:val="00AE0A0D"/>
    <w:rsid w:val="00AE0C1F"/>
    <w:rsid w:val="00AE471F"/>
    <w:rsid w:val="00AE5020"/>
    <w:rsid w:val="00AE6FB8"/>
    <w:rsid w:val="00AE6FE5"/>
    <w:rsid w:val="00AF06A4"/>
    <w:rsid w:val="00AF21BD"/>
    <w:rsid w:val="00AF2FCE"/>
    <w:rsid w:val="00AF3188"/>
    <w:rsid w:val="00AF4572"/>
    <w:rsid w:val="00AF46EC"/>
    <w:rsid w:val="00AF4BAC"/>
    <w:rsid w:val="00AF5B07"/>
    <w:rsid w:val="00AF6254"/>
    <w:rsid w:val="00AF7201"/>
    <w:rsid w:val="00AF725A"/>
    <w:rsid w:val="00B00E79"/>
    <w:rsid w:val="00B023ED"/>
    <w:rsid w:val="00B02803"/>
    <w:rsid w:val="00B02C14"/>
    <w:rsid w:val="00B02EA4"/>
    <w:rsid w:val="00B03106"/>
    <w:rsid w:val="00B0310F"/>
    <w:rsid w:val="00B033EA"/>
    <w:rsid w:val="00B0354A"/>
    <w:rsid w:val="00B03594"/>
    <w:rsid w:val="00B042AB"/>
    <w:rsid w:val="00B04B88"/>
    <w:rsid w:val="00B04E39"/>
    <w:rsid w:val="00B06506"/>
    <w:rsid w:val="00B0675C"/>
    <w:rsid w:val="00B069F2"/>
    <w:rsid w:val="00B06F49"/>
    <w:rsid w:val="00B10E47"/>
    <w:rsid w:val="00B1146C"/>
    <w:rsid w:val="00B11EF5"/>
    <w:rsid w:val="00B11F81"/>
    <w:rsid w:val="00B12717"/>
    <w:rsid w:val="00B140E7"/>
    <w:rsid w:val="00B14224"/>
    <w:rsid w:val="00B14234"/>
    <w:rsid w:val="00B15CF6"/>
    <w:rsid w:val="00B16037"/>
    <w:rsid w:val="00B1771B"/>
    <w:rsid w:val="00B20C92"/>
    <w:rsid w:val="00B20F90"/>
    <w:rsid w:val="00B224F4"/>
    <w:rsid w:val="00B2253F"/>
    <w:rsid w:val="00B2255E"/>
    <w:rsid w:val="00B23233"/>
    <w:rsid w:val="00B23651"/>
    <w:rsid w:val="00B24002"/>
    <w:rsid w:val="00B24A20"/>
    <w:rsid w:val="00B2784E"/>
    <w:rsid w:val="00B30B8E"/>
    <w:rsid w:val="00B31B8C"/>
    <w:rsid w:val="00B32DC3"/>
    <w:rsid w:val="00B32F23"/>
    <w:rsid w:val="00B33217"/>
    <w:rsid w:val="00B33811"/>
    <w:rsid w:val="00B34076"/>
    <w:rsid w:val="00B3564C"/>
    <w:rsid w:val="00B3599E"/>
    <w:rsid w:val="00B35A8A"/>
    <w:rsid w:val="00B3689A"/>
    <w:rsid w:val="00B36AE2"/>
    <w:rsid w:val="00B372FD"/>
    <w:rsid w:val="00B37B61"/>
    <w:rsid w:val="00B37C5B"/>
    <w:rsid w:val="00B4203A"/>
    <w:rsid w:val="00B42C39"/>
    <w:rsid w:val="00B43042"/>
    <w:rsid w:val="00B43282"/>
    <w:rsid w:val="00B4412F"/>
    <w:rsid w:val="00B44DDE"/>
    <w:rsid w:val="00B4616C"/>
    <w:rsid w:val="00B47CE5"/>
    <w:rsid w:val="00B50077"/>
    <w:rsid w:val="00B50403"/>
    <w:rsid w:val="00B506BF"/>
    <w:rsid w:val="00B50E0B"/>
    <w:rsid w:val="00B51E73"/>
    <w:rsid w:val="00B5239B"/>
    <w:rsid w:val="00B52422"/>
    <w:rsid w:val="00B53EB3"/>
    <w:rsid w:val="00B54573"/>
    <w:rsid w:val="00B557C2"/>
    <w:rsid w:val="00B57515"/>
    <w:rsid w:val="00B57AEE"/>
    <w:rsid w:val="00B57D3B"/>
    <w:rsid w:val="00B57F05"/>
    <w:rsid w:val="00B60A49"/>
    <w:rsid w:val="00B61023"/>
    <w:rsid w:val="00B6114C"/>
    <w:rsid w:val="00B616E4"/>
    <w:rsid w:val="00B61FBA"/>
    <w:rsid w:val="00B623B3"/>
    <w:rsid w:val="00B6279D"/>
    <w:rsid w:val="00B64004"/>
    <w:rsid w:val="00B64789"/>
    <w:rsid w:val="00B64FE0"/>
    <w:rsid w:val="00B654F6"/>
    <w:rsid w:val="00B65D55"/>
    <w:rsid w:val="00B66193"/>
    <w:rsid w:val="00B67BF5"/>
    <w:rsid w:val="00B70DD1"/>
    <w:rsid w:val="00B71A69"/>
    <w:rsid w:val="00B7319B"/>
    <w:rsid w:val="00B73540"/>
    <w:rsid w:val="00B735E4"/>
    <w:rsid w:val="00B76410"/>
    <w:rsid w:val="00B777BC"/>
    <w:rsid w:val="00B815AE"/>
    <w:rsid w:val="00B81AB6"/>
    <w:rsid w:val="00B81DB6"/>
    <w:rsid w:val="00B83B7A"/>
    <w:rsid w:val="00B83D0D"/>
    <w:rsid w:val="00B8406C"/>
    <w:rsid w:val="00B8539E"/>
    <w:rsid w:val="00B85530"/>
    <w:rsid w:val="00B86E06"/>
    <w:rsid w:val="00B875FD"/>
    <w:rsid w:val="00B87EFE"/>
    <w:rsid w:val="00B90CB8"/>
    <w:rsid w:val="00B915AA"/>
    <w:rsid w:val="00B916F9"/>
    <w:rsid w:val="00B91C4D"/>
    <w:rsid w:val="00B92344"/>
    <w:rsid w:val="00B92FC7"/>
    <w:rsid w:val="00B95582"/>
    <w:rsid w:val="00B960C5"/>
    <w:rsid w:val="00B96DB7"/>
    <w:rsid w:val="00B9727A"/>
    <w:rsid w:val="00B97653"/>
    <w:rsid w:val="00B97892"/>
    <w:rsid w:val="00B97DBC"/>
    <w:rsid w:val="00BA1542"/>
    <w:rsid w:val="00BA1899"/>
    <w:rsid w:val="00BA21A7"/>
    <w:rsid w:val="00BA25E5"/>
    <w:rsid w:val="00BA293D"/>
    <w:rsid w:val="00BA4BAC"/>
    <w:rsid w:val="00BA5474"/>
    <w:rsid w:val="00BA561A"/>
    <w:rsid w:val="00BA5928"/>
    <w:rsid w:val="00BA5E78"/>
    <w:rsid w:val="00BA6D45"/>
    <w:rsid w:val="00BA6E02"/>
    <w:rsid w:val="00BA7030"/>
    <w:rsid w:val="00BA77E0"/>
    <w:rsid w:val="00BB0BE1"/>
    <w:rsid w:val="00BB14BB"/>
    <w:rsid w:val="00BB1D23"/>
    <w:rsid w:val="00BB2B31"/>
    <w:rsid w:val="00BB3CF9"/>
    <w:rsid w:val="00BB4617"/>
    <w:rsid w:val="00BB4A20"/>
    <w:rsid w:val="00BB4D5E"/>
    <w:rsid w:val="00BB575B"/>
    <w:rsid w:val="00BB5A5A"/>
    <w:rsid w:val="00BB6842"/>
    <w:rsid w:val="00BB6F8B"/>
    <w:rsid w:val="00BB7F5F"/>
    <w:rsid w:val="00BC00A9"/>
    <w:rsid w:val="00BC00FD"/>
    <w:rsid w:val="00BC0E4C"/>
    <w:rsid w:val="00BC157B"/>
    <w:rsid w:val="00BC2E70"/>
    <w:rsid w:val="00BC4ED1"/>
    <w:rsid w:val="00BC5A18"/>
    <w:rsid w:val="00BC6618"/>
    <w:rsid w:val="00BC6652"/>
    <w:rsid w:val="00BC77DC"/>
    <w:rsid w:val="00BC7BA6"/>
    <w:rsid w:val="00BC7D42"/>
    <w:rsid w:val="00BD094A"/>
    <w:rsid w:val="00BD1F7D"/>
    <w:rsid w:val="00BD32D3"/>
    <w:rsid w:val="00BD34FE"/>
    <w:rsid w:val="00BD5393"/>
    <w:rsid w:val="00BD54A2"/>
    <w:rsid w:val="00BD69B4"/>
    <w:rsid w:val="00BD69DE"/>
    <w:rsid w:val="00BD7681"/>
    <w:rsid w:val="00BD7892"/>
    <w:rsid w:val="00BE1A4F"/>
    <w:rsid w:val="00BE1D05"/>
    <w:rsid w:val="00BE2F79"/>
    <w:rsid w:val="00BE300A"/>
    <w:rsid w:val="00BE362B"/>
    <w:rsid w:val="00BE3A37"/>
    <w:rsid w:val="00BE3C3D"/>
    <w:rsid w:val="00BE4036"/>
    <w:rsid w:val="00BE5083"/>
    <w:rsid w:val="00BE596E"/>
    <w:rsid w:val="00BE6F70"/>
    <w:rsid w:val="00BE7535"/>
    <w:rsid w:val="00BE7CA1"/>
    <w:rsid w:val="00BE7DB0"/>
    <w:rsid w:val="00BF016D"/>
    <w:rsid w:val="00BF0212"/>
    <w:rsid w:val="00BF15D0"/>
    <w:rsid w:val="00BF18C7"/>
    <w:rsid w:val="00BF2D2E"/>
    <w:rsid w:val="00BF3075"/>
    <w:rsid w:val="00BF4EE1"/>
    <w:rsid w:val="00BF512B"/>
    <w:rsid w:val="00BF5611"/>
    <w:rsid w:val="00BF569A"/>
    <w:rsid w:val="00BF590B"/>
    <w:rsid w:val="00BF617A"/>
    <w:rsid w:val="00BF6F13"/>
    <w:rsid w:val="00BF7134"/>
    <w:rsid w:val="00BF75E2"/>
    <w:rsid w:val="00BF760F"/>
    <w:rsid w:val="00C004E9"/>
    <w:rsid w:val="00C006E5"/>
    <w:rsid w:val="00C01B70"/>
    <w:rsid w:val="00C02334"/>
    <w:rsid w:val="00C0261C"/>
    <w:rsid w:val="00C04BCB"/>
    <w:rsid w:val="00C05137"/>
    <w:rsid w:val="00C056B1"/>
    <w:rsid w:val="00C0595B"/>
    <w:rsid w:val="00C05FE7"/>
    <w:rsid w:val="00C06A39"/>
    <w:rsid w:val="00C07C9C"/>
    <w:rsid w:val="00C11DE8"/>
    <w:rsid w:val="00C125E2"/>
    <w:rsid w:val="00C13C1E"/>
    <w:rsid w:val="00C14409"/>
    <w:rsid w:val="00C151C2"/>
    <w:rsid w:val="00C15618"/>
    <w:rsid w:val="00C15F8A"/>
    <w:rsid w:val="00C1609F"/>
    <w:rsid w:val="00C174B4"/>
    <w:rsid w:val="00C17B5F"/>
    <w:rsid w:val="00C17C4D"/>
    <w:rsid w:val="00C20B6E"/>
    <w:rsid w:val="00C218D4"/>
    <w:rsid w:val="00C21B0A"/>
    <w:rsid w:val="00C22423"/>
    <w:rsid w:val="00C22ECC"/>
    <w:rsid w:val="00C23272"/>
    <w:rsid w:val="00C23FAC"/>
    <w:rsid w:val="00C23FE3"/>
    <w:rsid w:val="00C240CB"/>
    <w:rsid w:val="00C24963"/>
    <w:rsid w:val="00C25917"/>
    <w:rsid w:val="00C2642E"/>
    <w:rsid w:val="00C273DB"/>
    <w:rsid w:val="00C27953"/>
    <w:rsid w:val="00C300DD"/>
    <w:rsid w:val="00C30763"/>
    <w:rsid w:val="00C3093F"/>
    <w:rsid w:val="00C31150"/>
    <w:rsid w:val="00C3180F"/>
    <w:rsid w:val="00C31C28"/>
    <w:rsid w:val="00C31CF2"/>
    <w:rsid w:val="00C32D5C"/>
    <w:rsid w:val="00C32FE8"/>
    <w:rsid w:val="00C34054"/>
    <w:rsid w:val="00C3406C"/>
    <w:rsid w:val="00C3695F"/>
    <w:rsid w:val="00C36C83"/>
    <w:rsid w:val="00C408D3"/>
    <w:rsid w:val="00C40A58"/>
    <w:rsid w:val="00C40D2B"/>
    <w:rsid w:val="00C414B6"/>
    <w:rsid w:val="00C41BD5"/>
    <w:rsid w:val="00C42A5F"/>
    <w:rsid w:val="00C42E36"/>
    <w:rsid w:val="00C43189"/>
    <w:rsid w:val="00C43C42"/>
    <w:rsid w:val="00C441B0"/>
    <w:rsid w:val="00C44483"/>
    <w:rsid w:val="00C4514F"/>
    <w:rsid w:val="00C452F6"/>
    <w:rsid w:val="00C47EF4"/>
    <w:rsid w:val="00C50566"/>
    <w:rsid w:val="00C50D56"/>
    <w:rsid w:val="00C518E2"/>
    <w:rsid w:val="00C51E46"/>
    <w:rsid w:val="00C51F54"/>
    <w:rsid w:val="00C52217"/>
    <w:rsid w:val="00C53642"/>
    <w:rsid w:val="00C53C37"/>
    <w:rsid w:val="00C53DC4"/>
    <w:rsid w:val="00C54474"/>
    <w:rsid w:val="00C54AE6"/>
    <w:rsid w:val="00C5600E"/>
    <w:rsid w:val="00C562A5"/>
    <w:rsid w:val="00C56A2A"/>
    <w:rsid w:val="00C56AA6"/>
    <w:rsid w:val="00C56B45"/>
    <w:rsid w:val="00C5729F"/>
    <w:rsid w:val="00C57C91"/>
    <w:rsid w:val="00C609CA"/>
    <w:rsid w:val="00C60D98"/>
    <w:rsid w:val="00C611B9"/>
    <w:rsid w:val="00C636EF"/>
    <w:rsid w:val="00C64521"/>
    <w:rsid w:val="00C646A4"/>
    <w:rsid w:val="00C66478"/>
    <w:rsid w:val="00C669DC"/>
    <w:rsid w:val="00C66DD1"/>
    <w:rsid w:val="00C675BF"/>
    <w:rsid w:val="00C67666"/>
    <w:rsid w:val="00C711C3"/>
    <w:rsid w:val="00C71A77"/>
    <w:rsid w:val="00C72580"/>
    <w:rsid w:val="00C72757"/>
    <w:rsid w:val="00C728F5"/>
    <w:rsid w:val="00C72BDC"/>
    <w:rsid w:val="00C72BF9"/>
    <w:rsid w:val="00C73D28"/>
    <w:rsid w:val="00C74244"/>
    <w:rsid w:val="00C74631"/>
    <w:rsid w:val="00C74D8C"/>
    <w:rsid w:val="00C751CB"/>
    <w:rsid w:val="00C75654"/>
    <w:rsid w:val="00C76898"/>
    <w:rsid w:val="00C76EB9"/>
    <w:rsid w:val="00C778C2"/>
    <w:rsid w:val="00C8037B"/>
    <w:rsid w:val="00C80CAC"/>
    <w:rsid w:val="00C83163"/>
    <w:rsid w:val="00C833A0"/>
    <w:rsid w:val="00C836CB"/>
    <w:rsid w:val="00C83D18"/>
    <w:rsid w:val="00C84CA3"/>
    <w:rsid w:val="00C84CF5"/>
    <w:rsid w:val="00C85642"/>
    <w:rsid w:val="00C8625D"/>
    <w:rsid w:val="00C8695F"/>
    <w:rsid w:val="00C8754F"/>
    <w:rsid w:val="00C9056A"/>
    <w:rsid w:val="00C92DD1"/>
    <w:rsid w:val="00C93500"/>
    <w:rsid w:val="00C93B77"/>
    <w:rsid w:val="00C941C7"/>
    <w:rsid w:val="00C95099"/>
    <w:rsid w:val="00C95E35"/>
    <w:rsid w:val="00C96007"/>
    <w:rsid w:val="00C962E2"/>
    <w:rsid w:val="00C96694"/>
    <w:rsid w:val="00C96915"/>
    <w:rsid w:val="00C9771F"/>
    <w:rsid w:val="00C97D46"/>
    <w:rsid w:val="00C97E7B"/>
    <w:rsid w:val="00C97F30"/>
    <w:rsid w:val="00CA274D"/>
    <w:rsid w:val="00CA3103"/>
    <w:rsid w:val="00CA446F"/>
    <w:rsid w:val="00CA5003"/>
    <w:rsid w:val="00CA5034"/>
    <w:rsid w:val="00CA6508"/>
    <w:rsid w:val="00CA6711"/>
    <w:rsid w:val="00CB0184"/>
    <w:rsid w:val="00CB0748"/>
    <w:rsid w:val="00CB0D9A"/>
    <w:rsid w:val="00CB14C3"/>
    <w:rsid w:val="00CB18DD"/>
    <w:rsid w:val="00CB23EF"/>
    <w:rsid w:val="00CB32FF"/>
    <w:rsid w:val="00CB3A86"/>
    <w:rsid w:val="00CB3D1D"/>
    <w:rsid w:val="00CB423F"/>
    <w:rsid w:val="00CB4363"/>
    <w:rsid w:val="00CB4B60"/>
    <w:rsid w:val="00CB5BE7"/>
    <w:rsid w:val="00CB683D"/>
    <w:rsid w:val="00CB6D49"/>
    <w:rsid w:val="00CC2526"/>
    <w:rsid w:val="00CC3570"/>
    <w:rsid w:val="00CC3D54"/>
    <w:rsid w:val="00CC41AC"/>
    <w:rsid w:val="00CC5510"/>
    <w:rsid w:val="00CC6D0E"/>
    <w:rsid w:val="00CC6F2F"/>
    <w:rsid w:val="00CC708F"/>
    <w:rsid w:val="00CC722C"/>
    <w:rsid w:val="00CC783D"/>
    <w:rsid w:val="00CD0066"/>
    <w:rsid w:val="00CD0970"/>
    <w:rsid w:val="00CD1F98"/>
    <w:rsid w:val="00CD25D4"/>
    <w:rsid w:val="00CD460D"/>
    <w:rsid w:val="00CD53ED"/>
    <w:rsid w:val="00CD6CED"/>
    <w:rsid w:val="00CD73D8"/>
    <w:rsid w:val="00CD7580"/>
    <w:rsid w:val="00CD79FB"/>
    <w:rsid w:val="00CD7E7E"/>
    <w:rsid w:val="00CD7FAE"/>
    <w:rsid w:val="00CE09CE"/>
    <w:rsid w:val="00CE14A0"/>
    <w:rsid w:val="00CE2B92"/>
    <w:rsid w:val="00CE32FE"/>
    <w:rsid w:val="00CE3864"/>
    <w:rsid w:val="00CE453F"/>
    <w:rsid w:val="00CE4AFD"/>
    <w:rsid w:val="00CE52C2"/>
    <w:rsid w:val="00CE5D39"/>
    <w:rsid w:val="00CE625C"/>
    <w:rsid w:val="00CE6E8E"/>
    <w:rsid w:val="00CE7496"/>
    <w:rsid w:val="00CE7525"/>
    <w:rsid w:val="00CF10C1"/>
    <w:rsid w:val="00CF1F89"/>
    <w:rsid w:val="00CF243C"/>
    <w:rsid w:val="00CF2448"/>
    <w:rsid w:val="00CF2F97"/>
    <w:rsid w:val="00CF43EC"/>
    <w:rsid w:val="00CF46A5"/>
    <w:rsid w:val="00CF599B"/>
    <w:rsid w:val="00CF59A3"/>
    <w:rsid w:val="00CF603F"/>
    <w:rsid w:val="00CF66B8"/>
    <w:rsid w:val="00D00CA4"/>
    <w:rsid w:val="00D0275D"/>
    <w:rsid w:val="00D02DC5"/>
    <w:rsid w:val="00D02F26"/>
    <w:rsid w:val="00D03766"/>
    <w:rsid w:val="00D038D6"/>
    <w:rsid w:val="00D0570B"/>
    <w:rsid w:val="00D05746"/>
    <w:rsid w:val="00D05848"/>
    <w:rsid w:val="00D059E0"/>
    <w:rsid w:val="00D06346"/>
    <w:rsid w:val="00D06763"/>
    <w:rsid w:val="00D0730A"/>
    <w:rsid w:val="00D07810"/>
    <w:rsid w:val="00D07AA3"/>
    <w:rsid w:val="00D07B17"/>
    <w:rsid w:val="00D07ED9"/>
    <w:rsid w:val="00D113DC"/>
    <w:rsid w:val="00D13435"/>
    <w:rsid w:val="00D1417D"/>
    <w:rsid w:val="00D14884"/>
    <w:rsid w:val="00D14A18"/>
    <w:rsid w:val="00D153BD"/>
    <w:rsid w:val="00D16CA7"/>
    <w:rsid w:val="00D17166"/>
    <w:rsid w:val="00D17C13"/>
    <w:rsid w:val="00D17F06"/>
    <w:rsid w:val="00D205E3"/>
    <w:rsid w:val="00D216E3"/>
    <w:rsid w:val="00D222C5"/>
    <w:rsid w:val="00D227A3"/>
    <w:rsid w:val="00D22B4B"/>
    <w:rsid w:val="00D2357B"/>
    <w:rsid w:val="00D239DC"/>
    <w:rsid w:val="00D24450"/>
    <w:rsid w:val="00D245E8"/>
    <w:rsid w:val="00D24A6E"/>
    <w:rsid w:val="00D255FF"/>
    <w:rsid w:val="00D25937"/>
    <w:rsid w:val="00D25CE2"/>
    <w:rsid w:val="00D2675E"/>
    <w:rsid w:val="00D26A8B"/>
    <w:rsid w:val="00D27EE6"/>
    <w:rsid w:val="00D30D53"/>
    <w:rsid w:val="00D31655"/>
    <w:rsid w:val="00D316A6"/>
    <w:rsid w:val="00D31C26"/>
    <w:rsid w:val="00D32090"/>
    <w:rsid w:val="00D320BA"/>
    <w:rsid w:val="00D32219"/>
    <w:rsid w:val="00D347EF"/>
    <w:rsid w:val="00D34D4A"/>
    <w:rsid w:val="00D3500D"/>
    <w:rsid w:val="00D35441"/>
    <w:rsid w:val="00D3699B"/>
    <w:rsid w:val="00D36A55"/>
    <w:rsid w:val="00D36BDA"/>
    <w:rsid w:val="00D375FE"/>
    <w:rsid w:val="00D37627"/>
    <w:rsid w:val="00D37D5A"/>
    <w:rsid w:val="00D40B0B"/>
    <w:rsid w:val="00D41033"/>
    <w:rsid w:val="00D41D41"/>
    <w:rsid w:val="00D42247"/>
    <w:rsid w:val="00D423D9"/>
    <w:rsid w:val="00D424E6"/>
    <w:rsid w:val="00D425AD"/>
    <w:rsid w:val="00D430BC"/>
    <w:rsid w:val="00D443CB"/>
    <w:rsid w:val="00D44BB7"/>
    <w:rsid w:val="00D44D29"/>
    <w:rsid w:val="00D461F7"/>
    <w:rsid w:val="00D46EAF"/>
    <w:rsid w:val="00D47A45"/>
    <w:rsid w:val="00D5025F"/>
    <w:rsid w:val="00D506FA"/>
    <w:rsid w:val="00D5205F"/>
    <w:rsid w:val="00D52172"/>
    <w:rsid w:val="00D52A0F"/>
    <w:rsid w:val="00D52E0A"/>
    <w:rsid w:val="00D5300C"/>
    <w:rsid w:val="00D54708"/>
    <w:rsid w:val="00D55C30"/>
    <w:rsid w:val="00D5665C"/>
    <w:rsid w:val="00D57B5B"/>
    <w:rsid w:val="00D614E7"/>
    <w:rsid w:val="00D61CFD"/>
    <w:rsid w:val="00D61F55"/>
    <w:rsid w:val="00D629D0"/>
    <w:rsid w:val="00D62F90"/>
    <w:rsid w:val="00D634C7"/>
    <w:rsid w:val="00D63802"/>
    <w:rsid w:val="00D63D39"/>
    <w:rsid w:val="00D646C4"/>
    <w:rsid w:val="00D650B9"/>
    <w:rsid w:val="00D6564C"/>
    <w:rsid w:val="00D70FCC"/>
    <w:rsid w:val="00D73F52"/>
    <w:rsid w:val="00D74CC8"/>
    <w:rsid w:val="00D76051"/>
    <w:rsid w:val="00D76B5F"/>
    <w:rsid w:val="00D774E4"/>
    <w:rsid w:val="00D77DF0"/>
    <w:rsid w:val="00D77E0E"/>
    <w:rsid w:val="00D80B4D"/>
    <w:rsid w:val="00D819BA"/>
    <w:rsid w:val="00D82413"/>
    <w:rsid w:val="00D83BAD"/>
    <w:rsid w:val="00D83CBA"/>
    <w:rsid w:val="00D845CB"/>
    <w:rsid w:val="00D84664"/>
    <w:rsid w:val="00D84DB7"/>
    <w:rsid w:val="00D85694"/>
    <w:rsid w:val="00D86203"/>
    <w:rsid w:val="00D8656A"/>
    <w:rsid w:val="00D904E0"/>
    <w:rsid w:val="00D90752"/>
    <w:rsid w:val="00D90785"/>
    <w:rsid w:val="00D90868"/>
    <w:rsid w:val="00D90BE7"/>
    <w:rsid w:val="00D90E12"/>
    <w:rsid w:val="00D9208E"/>
    <w:rsid w:val="00D9211F"/>
    <w:rsid w:val="00D934F6"/>
    <w:rsid w:val="00D945C3"/>
    <w:rsid w:val="00D9577E"/>
    <w:rsid w:val="00D95C99"/>
    <w:rsid w:val="00DA03D5"/>
    <w:rsid w:val="00DA0C1C"/>
    <w:rsid w:val="00DA0D51"/>
    <w:rsid w:val="00DA15FE"/>
    <w:rsid w:val="00DA16D6"/>
    <w:rsid w:val="00DA16F1"/>
    <w:rsid w:val="00DA2723"/>
    <w:rsid w:val="00DA33F3"/>
    <w:rsid w:val="00DA39DA"/>
    <w:rsid w:val="00DA4B56"/>
    <w:rsid w:val="00DA50D2"/>
    <w:rsid w:val="00DA5636"/>
    <w:rsid w:val="00DA5E00"/>
    <w:rsid w:val="00DA6424"/>
    <w:rsid w:val="00DA65AB"/>
    <w:rsid w:val="00DA674E"/>
    <w:rsid w:val="00DA715C"/>
    <w:rsid w:val="00DA71BB"/>
    <w:rsid w:val="00DA7C60"/>
    <w:rsid w:val="00DB1A4F"/>
    <w:rsid w:val="00DB4C0C"/>
    <w:rsid w:val="00DB5072"/>
    <w:rsid w:val="00DB67B1"/>
    <w:rsid w:val="00DB6AAC"/>
    <w:rsid w:val="00DB6F5B"/>
    <w:rsid w:val="00DB7B03"/>
    <w:rsid w:val="00DB7C8D"/>
    <w:rsid w:val="00DC043D"/>
    <w:rsid w:val="00DC0494"/>
    <w:rsid w:val="00DC1052"/>
    <w:rsid w:val="00DC18ED"/>
    <w:rsid w:val="00DC1B67"/>
    <w:rsid w:val="00DC1DB5"/>
    <w:rsid w:val="00DC2989"/>
    <w:rsid w:val="00DC2D5A"/>
    <w:rsid w:val="00DC2F53"/>
    <w:rsid w:val="00DC4744"/>
    <w:rsid w:val="00DC6037"/>
    <w:rsid w:val="00DC7097"/>
    <w:rsid w:val="00DC72D0"/>
    <w:rsid w:val="00DC7BC5"/>
    <w:rsid w:val="00DD0891"/>
    <w:rsid w:val="00DD0C23"/>
    <w:rsid w:val="00DD1076"/>
    <w:rsid w:val="00DD12EB"/>
    <w:rsid w:val="00DD24C6"/>
    <w:rsid w:val="00DD5CA3"/>
    <w:rsid w:val="00DD6482"/>
    <w:rsid w:val="00DD6B2D"/>
    <w:rsid w:val="00DD70B3"/>
    <w:rsid w:val="00DE044A"/>
    <w:rsid w:val="00DE0830"/>
    <w:rsid w:val="00DE2E80"/>
    <w:rsid w:val="00DE31F9"/>
    <w:rsid w:val="00DE4D99"/>
    <w:rsid w:val="00DE535C"/>
    <w:rsid w:val="00DE56E2"/>
    <w:rsid w:val="00DE591A"/>
    <w:rsid w:val="00DE70FC"/>
    <w:rsid w:val="00DE722E"/>
    <w:rsid w:val="00DE77A0"/>
    <w:rsid w:val="00DE7C14"/>
    <w:rsid w:val="00DE7F7A"/>
    <w:rsid w:val="00DF0FB4"/>
    <w:rsid w:val="00DF1043"/>
    <w:rsid w:val="00DF1060"/>
    <w:rsid w:val="00DF12B3"/>
    <w:rsid w:val="00DF1B81"/>
    <w:rsid w:val="00DF3072"/>
    <w:rsid w:val="00DF32DF"/>
    <w:rsid w:val="00DF3332"/>
    <w:rsid w:val="00DF336B"/>
    <w:rsid w:val="00DF46A8"/>
    <w:rsid w:val="00DF48BD"/>
    <w:rsid w:val="00DF5FB7"/>
    <w:rsid w:val="00DF64BA"/>
    <w:rsid w:val="00DF65E7"/>
    <w:rsid w:val="00DF770A"/>
    <w:rsid w:val="00DF7F9C"/>
    <w:rsid w:val="00DF7FDC"/>
    <w:rsid w:val="00E0078C"/>
    <w:rsid w:val="00E017BE"/>
    <w:rsid w:val="00E020DF"/>
    <w:rsid w:val="00E02871"/>
    <w:rsid w:val="00E02972"/>
    <w:rsid w:val="00E03ED4"/>
    <w:rsid w:val="00E04239"/>
    <w:rsid w:val="00E06561"/>
    <w:rsid w:val="00E07A03"/>
    <w:rsid w:val="00E10F67"/>
    <w:rsid w:val="00E1105E"/>
    <w:rsid w:val="00E11B79"/>
    <w:rsid w:val="00E12C0D"/>
    <w:rsid w:val="00E13F06"/>
    <w:rsid w:val="00E178F6"/>
    <w:rsid w:val="00E22374"/>
    <w:rsid w:val="00E25B55"/>
    <w:rsid w:val="00E25B9B"/>
    <w:rsid w:val="00E25CA0"/>
    <w:rsid w:val="00E264B5"/>
    <w:rsid w:val="00E26B64"/>
    <w:rsid w:val="00E26FC5"/>
    <w:rsid w:val="00E2706E"/>
    <w:rsid w:val="00E30D03"/>
    <w:rsid w:val="00E30EB0"/>
    <w:rsid w:val="00E31C7F"/>
    <w:rsid w:val="00E323DA"/>
    <w:rsid w:val="00E33A3A"/>
    <w:rsid w:val="00E3457B"/>
    <w:rsid w:val="00E347A2"/>
    <w:rsid w:val="00E35B8C"/>
    <w:rsid w:val="00E36B3A"/>
    <w:rsid w:val="00E36C5A"/>
    <w:rsid w:val="00E370BC"/>
    <w:rsid w:val="00E408FD"/>
    <w:rsid w:val="00E4192E"/>
    <w:rsid w:val="00E421CD"/>
    <w:rsid w:val="00E428C1"/>
    <w:rsid w:val="00E42C6F"/>
    <w:rsid w:val="00E432AB"/>
    <w:rsid w:val="00E45357"/>
    <w:rsid w:val="00E46814"/>
    <w:rsid w:val="00E46E9D"/>
    <w:rsid w:val="00E4758F"/>
    <w:rsid w:val="00E50040"/>
    <w:rsid w:val="00E500CF"/>
    <w:rsid w:val="00E50EEC"/>
    <w:rsid w:val="00E5320D"/>
    <w:rsid w:val="00E53EA7"/>
    <w:rsid w:val="00E54506"/>
    <w:rsid w:val="00E54A8F"/>
    <w:rsid w:val="00E55134"/>
    <w:rsid w:val="00E55210"/>
    <w:rsid w:val="00E5563C"/>
    <w:rsid w:val="00E55C8C"/>
    <w:rsid w:val="00E55FA7"/>
    <w:rsid w:val="00E5625B"/>
    <w:rsid w:val="00E5716F"/>
    <w:rsid w:val="00E57CA5"/>
    <w:rsid w:val="00E60C48"/>
    <w:rsid w:val="00E61183"/>
    <w:rsid w:val="00E613FF"/>
    <w:rsid w:val="00E618F9"/>
    <w:rsid w:val="00E6340D"/>
    <w:rsid w:val="00E638DA"/>
    <w:rsid w:val="00E6444C"/>
    <w:rsid w:val="00E6447F"/>
    <w:rsid w:val="00E64866"/>
    <w:rsid w:val="00E65B6C"/>
    <w:rsid w:val="00E66052"/>
    <w:rsid w:val="00E6609B"/>
    <w:rsid w:val="00E675DD"/>
    <w:rsid w:val="00E67889"/>
    <w:rsid w:val="00E70281"/>
    <w:rsid w:val="00E71195"/>
    <w:rsid w:val="00E71524"/>
    <w:rsid w:val="00E717A6"/>
    <w:rsid w:val="00E723FF"/>
    <w:rsid w:val="00E75382"/>
    <w:rsid w:val="00E76F2C"/>
    <w:rsid w:val="00E771D2"/>
    <w:rsid w:val="00E774E3"/>
    <w:rsid w:val="00E77DF5"/>
    <w:rsid w:val="00E80833"/>
    <w:rsid w:val="00E80C7C"/>
    <w:rsid w:val="00E81C4B"/>
    <w:rsid w:val="00E82403"/>
    <w:rsid w:val="00E827F7"/>
    <w:rsid w:val="00E82DE5"/>
    <w:rsid w:val="00E84261"/>
    <w:rsid w:val="00E84489"/>
    <w:rsid w:val="00E85A79"/>
    <w:rsid w:val="00E85ADC"/>
    <w:rsid w:val="00E86468"/>
    <w:rsid w:val="00E86889"/>
    <w:rsid w:val="00E86C67"/>
    <w:rsid w:val="00E9035B"/>
    <w:rsid w:val="00E90A9C"/>
    <w:rsid w:val="00E9193A"/>
    <w:rsid w:val="00E91B64"/>
    <w:rsid w:val="00E920D8"/>
    <w:rsid w:val="00E922EB"/>
    <w:rsid w:val="00E929A0"/>
    <w:rsid w:val="00E95DCF"/>
    <w:rsid w:val="00EA0639"/>
    <w:rsid w:val="00EA0D32"/>
    <w:rsid w:val="00EA167D"/>
    <w:rsid w:val="00EA211A"/>
    <w:rsid w:val="00EA3541"/>
    <w:rsid w:val="00EA52DC"/>
    <w:rsid w:val="00EA56C6"/>
    <w:rsid w:val="00EA67F8"/>
    <w:rsid w:val="00EA6DEA"/>
    <w:rsid w:val="00EB252A"/>
    <w:rsid w:val="00EB2727"/>
    <w:rsid w:val="00EB272C"/>
    <w:rsid w:val="00EB3735"/>
    <w:rsid w:val="00EB543E"/>
    <w:rsid w:val="00EB682F"/>
    <w:rsid w:val="00EB6DF2"/>
    <w:rsid w:val="00EC011A"/>
    <w:rsid w:val="00EC0E7B"/>
    <w:rsid w:val="00EC1468"/>
    <w:rsid w:val="00EC2967"/>
    <w:rsid w:val="00EC2C4E"/>
    <w:rsid w:val="00EC331E"/>
    <w:rsid w:val="00EC3658"/>
    <w:rsid w:val="00EC3A36"/>
    <w:rsid w:val="00EC428D"/>
    <w:rsid w:val="00EC46EC"/>
    <w:rsid w:val="00EC477C"/>
    <w:rsid w:val="00EC540D"/>
    <w:rsid w:val="00EC5713"/>
    <w:rsid w:val="00EC57C8"/>
    <w:rsid w:val="00EC61DE"/>
    <w:rsid w:val="00EC6EC2"/>
    <w:rsid w:val="00EC710F"/>
    <w:rsid w:val="00ED0D73"/>
    <w:rsid w:val="00ED1183"/>
    <w:rsid w:val="00ED1596"/>
    <w:rsid w:val="00ED45E4"/>
    <w:rsid w:val="00ED49BF"/>
    <w:rsid w:val="00ED4A0E"/>
    <w:rsid w:val="00ED4F66"/>
    <w:rsid w:val="00ED4FD7"/>
    <w:rsid w:val="00ED5E13"/>
    <w:rsid w:val="00EE0808"/>
    <w:rsid w:val="00EE2879"/>
    <w:rsid w:val="00EE322B"/>
    <w:rsid w:val="00EE42BA"/>
    <w:rsid w:val="00EE450E"/>
    <w:rsid w:val="00EE4616"/>
    <w:rsid w:val="00EE463C"/>
    <w:rsid w:val="00EE48F5"/>
    <w:rsid w:val="00EE4A11"/>
    <w:rsid w:val="00EE5FF5"/>
    <w:rsid w:val="00EE6187"/>
    <w:rsid w:val="00EE7871"/>
    <w:rsid w:val="00EF062C"/>
    <w:rsid w:val="00EF06E1"/>
    <w:rsid w:val="00EF1552"/>
    <w:rsid w:val="00EF29E2"/>
    <w:rsid w:val="00EF40A2"/>
    <w:rsid w:val="00EF4233"/>
    <w:rsid w:val="00EF453C"/>
    <w:rsid w:val="00EF4DAD"/>
    <w:rsid w:val="00EF6962"/>
    <w:rsid w:val="00F000A3"/>
    <w:rsid w:val="00F000F9"/>
    <w:rsid w:val="00F001E5"/>
    <w:rsid w:val="00F003E4"/>
    <w:rsid w:val="00F007C9"/>
    <w:rsid w:val="00F00925"/>
    <w:rsid w:val="00F03856"/>
    <w:rsid w:val="00F04059"/>
    <w:rsid w:val="00F04DDF"/>
    <w:rsid w:val="00F055D0"/>
    <w:rsid w:val="00F06C38"/>
    <w:rsid w:val="00F10170"/>
    <w:rsid w:val="00F10562"/>
    <w:rsid w:val="00F1106A"/>
    <w:rsid w:val="00F11349"/>
    <w:rsid w:val="00F119A5"/>
    <w:rsid w:val="00F132AC"/>
    <w:rsid w:val="00F13591"/>
    <w:rsid w:val="00F15B15"/>
    <w:rsid w:val="00F16BE9"/>
    <w:rsid w:val="00F174C1"/>
    <w:rsid w:val="00F17725"/>
    <w:rsid w:val="00F17B1D"/>
    <w:rsid w:val="00F2014E"/>
    <w:rsid w:val="00F2123D"/>
    <w:rsid w:val="00F2404F"/>
    <w:rsid w:val="00F246B2"/>
    <w:rsid w:val="00F247D4"/>
    <w:rsid w:val="00F26785"/>
    <w:rsid w:val="00F2691F"/>
    <w:rsid w:val="00F30739"/>
    <w:rsid w:val="00F30EB3"/>
    <w:rsid w:val="00F3144A"/>
    <w:rsid w:val="00F31715"/>
    <w:rsid w:val="00F34B53"/>
    <w:rsid w:val="00F3563D"/>
    <w:rsid w:val="00F35811"/>
    <w:rsid w:val="00F35E89"/>
    <w:rsid w:val="00F360C2"/>
    <w:rsid w:val="00F361CA"/>
    <w:rsid w:val="00F36649"/>
    <w:rsid w:val="00F400DD"/>
    <w:rsid w:val="00F41805"/>
    <w:rsid w:val="00F41E72"/>
    <w:rsid w:val="00F43ED5"/>
    <w:rsid w:val="00F44EA7"/>
    <w:rsid w:val="00F45153"/>
    <w:rsid w:val="00F452B0"/>
    <w:rsid w:val="00F45AD7"/>
    <w:rsid w:val="00F47DED"/>
    <w:rsid w:val="00F50E6A"/>
    <w:rsid w:val="00F523A4"/>
    <w:rsid w:val="00F527F0"/>
    <w:rsid w:val="00F5288D"/>
    <w:rsid w:val="00F53C43"/>
    <w:rsid w:val="00F554BA"/>
    <w:rsid w:val="00F55C7E"/>
    <w:rsid w:val="00F579D3"/>
    <w:rsid w:val="00F57C56"/>
    <w:rsid w:val="00F607BB"/>
    <w:rsid w:val="00F60FCA"/>
    <w:rsid w:val="00F61033"/>
    <w:rsid w:val="00F614E1"/>
    <w:rsid w:val="00F618C7"/>
    <w:rsid w:val="00F61F1D"/>
    <w:rsid w:val="00F62823"/>
    <w:rsid w:val="00F62C67"/>
    <w:rsid w:val="00F62DE5"/>
    <w:rsid w:val="00F63507"/>
    <w:rsid w:val="00F637F6"/>
    <w:rsid w:val="00F64454"/>
    <w:rsid w:val="00F65A24"/>
    <w:rsid w:val="00F65F23"/>
    <w:rsid w:val="00F665C2"/>
    <w:rsid w:val="00F6756B"/>
    <w:rsid w:val="00F700AA"/>
    <w:rsid w:val="00F701DE"/>
    <w:rsid w:val="00F7089E"/>
    <w:rsid w:val="00F718C4"/>
    <w:rsid w:val="00F73721"/>
    <w:rsid w:val="00F7381F"/>
    <w:rsid w:val="00F74513"/>
    <w:rsid w:val="00F74EBE"/>
    <w:rsid w:val="00F75BE4"/>
    <w:rsid w:val="00F764B3"/>
    <w:rsid w:val="00F7658C"/>
    <w:rsid w:val="00F77C94"/>
    <w:rsid w:val="00F801C4"/>
    <w:rsid w:val="00F81195"/>
    <w:rsid w:val="00F82851"/>
    <w:rsid w:val="00F82899"/>
    <w:rsid w:val="00F82EE9"/>
    <w:rsid w:val="00F843C7"/>
    <w:rsid w:val="00F84EDE"/>
    <w:rsid w:val="00F85464"/>
    <w:rsid w:val="00F85D43"/>
    <w:rsid w:val="00F87640"/>
    <w:rsid w:val="00F9055C"/>
    <w:rsid w:val="00F9126D"/>
    <w:rsid w:val="00F9196F"/>
    <w:rsid w:val="00F91E97"/>
    <w:rsid w:val="00F92D36"/>
    <w:rsid w:val="00F93703"/>
    <w:rsid w:val="00F95A4E"/>
    <w:rsid w:val="00F96D32"/>
    <w:rsid w:val="00F96F7F"/>
    <w:rsid w:val="00F9719B"/>
    <w:rsid w:val="00F9773C"/>
    <w:rsid w:val="00FA0227"/>
    <w:rsid w:val="00FA1595"/>
    <w:rsid w:val="00FA1B92"/>
    <w:rsid w:val="00FA1C43"/>
    <w:rsid w:val="00FA27DE"/>
    <w:rsid w:val="00FA28C5"/>
    <w:rsid w:val="00FA3AAB"/>
    <w:rsid w:val="00FA4BBD"/>
    <w:rsid w:val="00FA5C8A"/>
    <w:rsid w:val="00FA64FA"/>
    <w:rsid w:val="00FA6775"/>
    <w:rsid w:val="00FA7313"/>
    <w:rsid w:val="00FB0597"/>
    <w:rsid w:val="00FB095C"/>
    <w:rsid w:val="00FB2C9C"/>
    <w:rsid w:val="00FB3A90"/>
    <w:rsid w:val="00FB4697"/>
    <w:rsid w:val="00FB5AF9"/>
    <w:rsid w:val="00FB5D4A"/>
    <w:rsid w:val="00FB72E6"/>
    <w:rsid w:val="00FB75B9"/>
    <w:rsid w:val="00FC0071"/>
    <w:rsid w:val="00FC0C36"/>
    <w:rsid w:val="00FC164E"/>
    <w:rsid w:val="00FC26F3"/>
    <w:rsid w:val="00FC3D0E"/>
    <w:rsid w:val="00FC62EA"/>
    <w:rsid w:val="00FC6A3C"/>
    <w:rsid w:val="00FC6B4E"/>
    <w:rsid w:val="00FC6CE7"/>
    <w:rsid w:val="00FC7040"/>
    <w:rsid w:val="00FD1CE1"/>
    <w:rsid w:val="00FD2C7B"/>
    <w:rsid w:val="00FD2FA6"/>
    <w:rsid w:val="00FD33D1"/>
    <w:rsid w:val="00FD51B5"/>
    <w:rsid w:val="00FD5AF2"/>
    <w:rsid w:val="00FD5BEA"/>
    <w:rsid w:val="00FD5E10"/>
    <w:rsid w:val="00FD7223"/>
    <w:rsid w:val="00FE07BC"/>
    <w:rsid w:val="00FE1246"/>
    <w:rsid w:val="00FE1C80"/>
    <w:rsid w:val="00FE23BB"/>
    <w:rsid w:val="00FE2ECD"/>
    <w:rsid w:val="00FE3515"/>
    <w:rsid w:val="00FE3AE1"/>
    <w:rsid w:val="00FE3DBB"/>
    <w:rsid w:val="00FE4293"/>
    <w:rsid w:val="00FE465E"/>
    <w:rsid w:val="00FE536B"/>
    <w:rsid w:val="00FE57BB"/>
    <w:rsid w:val="00FE587D"/>
    <w:rsid w:val="00FE5DE9"/>
    <w:rsid w:val="00FE6040"/>
    <w:rsid w:val="00FE6CED"/>
    <w:rsid w:val="00FE78D2"/>
    <w:rsid w:val="00FF07D8"/>
    <w:rsid w:val="00FF131C"/>
    <w:rsid w:val="00FF3EF5"/>
    <w:rsid w:val="00FF40D5"/>
    <w:rsid w:val="00FF4119"/>
    <w:rsid w:val="00FF46C4"/>
    <w:rsid w:val="00FF5149"/>
    <w:rsid w:val="00FF5161"/>
    <w:rsid w:val="00FF57D3"/>
    <w:rsid w:val="00FF5A55"/>
    <w:rsid w:val="00FF6AE5"/>
    <w:rsid w:val="00FF6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81"/>
    <w:pPr>
      <w:spacing w:after="0" w:line="240" w:lineRule="auto"/>
      <w:jc w:val="both"/>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F1B81"/>
    <w:pPr>
      <w:tabs>
        <w:tab w:val="center" w:pos="4536"/>
        <w:tab w:val="right" w:pos="9072"/>
      </w:tabs>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DF1B81"/>
    <w:rPr>
      <w:rFonts w:ascii="Calibri" w:eastAsia="Calibri" w:hAnsi="Calibri" w:cs="Times New Roman"/>
      <w:lang w:val="fr-FR"/>
    </w:rPr>
  </w:style>
  <w:style w:type="paragraph" w:styleId="Paragraphedeliste">
    <w:name w:val="List Paragraph"/>
    <w:basedOn w:val="Normal"/>
    <w:uiPriority w:val="34"/>
    <w:qFormat/>
    <w:rsid w:val="00DF1B81"/>
    <w:pPr>
      <w:spacing w:after="120" w:line="276" w:lineRule="auto"/>
      <w:ind w:left="720" w:hanging="357"/>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emma.ngouan-anoh</dc:creator>
  <cp:lastModifiedBy>emma.ngouan-anoh</cp:lastModifiedBy>
  <cp:revision>1</cp:revision>
  <dcterms:created xsi:type="dcterms:W3CDTF">2013-07-23T10:12:00Z</dcterms:created>
  <dcterms:modified xsi:type="dcterms:W3CDTF">2013-07-23T10:12:00Z</dcterms:modified>
</cp:coreProperties>
</file>