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0BD" w:rsidRDefault="00CA60BD" w:rsidP="00CA60BD">
      <w:pPr>
        <w:rPr>
          <w:rFonts w:ascii="Arial" w:hAnsi="Arial" w:cs="Arial"/>
          <w:b/>
          <w:lang w:val="en-GB"/>
        </w:rPr>
      </w:pPr>
      <w:bookmarkStart w:id="0" w:name="_GoBack"/>
      <w:bookmarkEnd w:id="0"/>
    </w:p>
    <w:p w:rsidR="00CA60BD" w:rsidRDefault="00CA60BD" w:rsidP="00CA60BD">
      <w:pPr>
        <w:rPr>
          <w:rFonts w:ascii="Arial" w:hAnsi="Arial" w:cs="Arial"/>
          <w:b/>
          <w:lang w:val="en-GB"/>
        </w:rPr>
      </w:pPr>
      <w:r>
        <w:rPr>
          <w:rFonts w:ascii="Arial" w:hAnsi="Arial" w:cs="Arial"/>
          <w:b/>
          <w:lang w:val="en-GB"/>
        </w:rPr>
        <w:t>GOVERNMENT OF BOTSWANA</w:t>
      </w:r>
    </w:p>
    <w:p w:rsidR="00CA60BD" w:rsidRPr="00A77435" w:rsidRDefault="00CA60BD" w:rsidP="00CA60BD">
      <w:pPr>
        <w:rPr>
          <w:rFonts w:ascii="Arial" w:hAnsi="Arial" w:cs="Arial"/>
          <w:b/>
          <w:lang w:val="en-GB"/>
        </w:rPr>
      </w:pPr>
      <w:r>
        <w:rPr>
          <w:rFonts w:ascii="Arial" w:hAnsi="Arial" w:cs="Arial"/>
          <w:b/>
          <w:lang w:val="en-GB"/>
        </w:rPr>
        <w:t>KALAHARI CONSERVATION SOCIETY (KCS)</w:t>
      </w:r>
    </w:p>
    <w:p w:rsidR="00CA60BD" w:rsidRPr="006737F9" w:rsidRDefault="00CA60BD" w:rsidP="00CA60BD">
      <w:pPr>
        <w:rPr>
          <w:rFonts w:ascii="Arial" w:hAnsi="Arial" w:cs="Arial"/>
          <w:b/>
          <w:lang w:val="en-GB"/>
        </w:rPr>
      </w:pPr>
      <w:r w:rsidRPr="006737F9">
        <w:rPr>
          <w:rFonts w:ascii="Arial" w:hAnsi="Arial" w:cs="Arial"/>
          <w:b/>
          <w:lang w:val="en-GB"/>
        </w:rPr>
        <w:t>GLOBAL ENVIRONMENT FACILITY (GEF)</w:t>
      </w:r>
    </w:p>
    <w:p w:rsidR="00CA60BD" w:rsidRPr="006737F9" w:rsidRDefault="00CA60BD" w:rsidP="00CA60BD">
      <w:pPr>
        <w:rPr>
          <w:rFonts w:ascii="Arial" w:hAnsi="Arial" w:cs="Arial"/>
          <w:b/>
          <w:lang w:val="en-GB"/>
        </w:rPr>
      </w:pPr>
      <w:r w:rsidRPr="006737F9">
        <w:rPr>
          <w:rFonts w:ascii="Arial" w:hAnsi="Arial" w:cs="Arial"/>
          <w:b/>
          <w:lang w:val="en-GB"/>
        </w:rPr>
        <w:t>UNITED NATIONS DEVELOPMENT PROGRAMME (UNDP)</w:t>
      </w:r>
    </w:p>
    <w:p w:rsidR="00CA60BD" w:rsidRPr="00A77435" w:rsidRDefault="00CA60BD" w:rsidP="00CA60BD">
      <w:pPr>
        <w:rPr>
          <w:rFonts w:ascii="Arial" w:hAnsi="Arial" w:cs="Arial"/>
          <w:lang w:val="en-GB"/>
        </w:rPr>
      </w:pPr>
    </w:p>
    <w:p w:rsidR="00CA60BD" w:rsidRDefault="00CA60BD" w:rsidP="00CA60BD">
      <w:pPr>
        <w:rPr>
          <w:rFonts w:ascii="Arial" w:hAnsi="Arial" w:cs="Arial"/>
          <w:lang w:val="en-GB"/>
        </w:rPr>
      </w:pPr>
    </w:p>
    <w:p w:rsidR="00CA60BD" w:rsidRDefault="00CA60BD" w:rsidP="00CA60BD">
      <w:pPr>
        <w:rPr>
          <w:rFonts w:ascii="Arial" w:hAnsi="Arial" w:cs="Arial"/>
          <w:lang w:val="en-GB"/>
        </w:rPr>
      </w:pPr>
    </w:p>
    <w:p w:rsidR="00CA60BD" w:rsidRPr="00A77435" w:rsidRDefault="00CA60BD" w:rsidP="00CA60BD">
      <w:pPr>
        <w:rPr>
          <w:rFonts w:ascii="Arial" w:hAnsi="Arial" w:cs="Arial"/>
          <w:lang w:val="en-GB"/>
        </w:rPr>
      </w:pPr>
    </w:p>
    <w:p w:rsidR="00CA60BD" w:rsidRPr="00A77435" w:rsidRDefault="00CA60BD" w:rsidP="00CA60BD">
      <w:pPr>
        <w:rPr>
          <w:rFonts w:ascii="Arial" w:hAnsi="Arial" w:cs="Arial"/>
          <w:b/>
          <w:lang w:val="en-GB"/>
        </w:rPr>
      </w:pPr>
    </w:p>
    <w:p w:rsidR="00CA60BD" w:rsidRPr="00A77435" w:rsidRDefault="00CA60BD" w:rsidP="00CA60BD">
      <w:pPr>
        <w:rPr>
          <w:rFonts w:ascii="Arial" w:hAnsi="Arial" w:cs="Arial"/>
          <w:b/>
          <w:lang w:val="en-GB"/>
        </w:rPr>
      </w:pPr>
    </w:p>
    <w:p w:rsidR="00CA60BD" w:rsidRPr="00A77435" w:rsidRDefault="00CA60BD" w:rsidP="00CA60BD">
      <w:pPr>
        <w:rPr>
          <w:rFonts w:ascii="Arial" w:hAnsi="Arial" w:cs="Arial"/>
          <w:b/>
          <w:lang w:val="en-GB"/>
        </w:rPr>
      </w:pPr>
    </w:p>
    <w:p w:rsidR="00CA60BD" w:rsidRPr="000644E1" w:rsidRDefault="00CA60BD" w:rsidP="00CA60BD">
      <w:pPr>
        <w:jc w:val="center"/>
        <w:rPr>
          <w:rFonts w:ascii="Arial" w:hAnsi="Arial" w:cs="Arial"/>
          <w:b/>
          <w:bCs/>
          <w:sz w:val="40"/>
          <w:szCs w:val="40"/>
        </w:rPr>
      </w:pPr>
      <w:r w:rsidRPr="000644E1">
        <w:rPr>
          <w:rFonts w:ascii="Arial" w:hAnsi="Arial" w:cs="Arial"/>
          <w:b/>
          <w:bCs/>
          <w:sz w:val="40"/>
          <w:szCs w:val="40"/>
        </w:rPr>
        <w:t>Accruing Multiple Global Benefits through Integrated Water Resources Management (IWRM) / Water Use Efficiency Planning: A demonstration Project for Sub-Saharan Africa (PIMS 3362)</w:t>
      </w:r>
    </w:p>
    <w:p w:rsidR="00CA60BD" w:rsidRDefault="00CA60BD" w:rsidP="00CA60BD">
      <w:pPr>
        <w:rPr>
          <w:rFonts w:ascii="Arial" w:hAnsi="Arial" w:cs="Arial"/>
          <w:lang w:val="en-GB"/>
        </w:rPr>
      </w:pPr>
    </w:p>
    <w:p w:rsidR="00CA60BD" w:rsidRDefault="00CA60BD" w:rsidP="00CA60BD">
      <w:pPr>
        <w:rPr>
          <w:rFonts w:ascii="Arial" w:hAnsi="Arial" w:cs="Arial"/>
          <w:lang w:val="en-GB"/>
        </w:rPr>
      </w:pPr>
    </w:p>
    <w:p w:rsidR="00CA60BD" w:rsidRDefault="00CA60BD" w:rsidP="00CA60BD">
      <w:pPr>
        <w:rPr>
          <w:rFonts w:ascii="Arial" w:hAnsi="Arial" w:cs="Arial"/>
          <w:lang w:val="en-GB"/>
        </w:rPr>
      </w:pPr>
    </w:p>
    <w:p w:rsidR="00CA60BD" w:rsidRPr="00A77435" w:rsidRDefault="00CA60BD" w:rsidP="00CA60BD">
      <w:pPr>
        <w:jc w:val="center"/>
        <w:rPr>
          <w:rFonts w:ascii="Arial" w:hAnsi="Arial" w:cs="Arial"/>
          <w:b/>
          <w:sz w:val="72"/>
          <w:szCs w:val="72"/>
          <w:lang w:val="en-GB"/>
        </w:rPr>
      </w:pPr>
      <w:r>
        <w:rPr>
          <w:rFonts w:ascii="Arial" w:hAnsi="Arial" w:cs="Arial"/>
          <w:b/>
          <w:sz w:val="72"/>
          <w:szCs w:val="72"/>
          <w:lang w:val="en-GB"/>
        </w:rPr>
        <w:t>TERMINAL EVALUATION</w:t>
      </w:r>
      <w:r w:rsidRPr="00A77435">
        <w:rPr>
          <w:rFonts w:ascii="Arial" w:hAnsi="Arial" w:cs="Arial"/>
          <w:b/>
          <w:sz w:val="72"/>
          <w:szCs w:val="72"/>
          <w:lang w:val="en-GB"/>
        </w:rPr>
        <w:t xml:space="preserve"> REPORT</w:t>
      </w:r>
      <w:r>
        <w:rPr>
          <w:rFonts w:ascii="Arial" w:hAnsi="Arial" w:cs="Arial"/>
          <w:b/>
          <w:sz w:val="72"/>
          <w:szCs w:val="72"/>
          <w:lang w:val="en-GB"/>
        </w:rPr>
        <w:t xml:space="preserve"> – ANNEXES </w:t>
      </w:r>
    </w:p>
    <w:p w:rsidR="00CA60BD" w:rsidRDefault="00CA60BD" w:rsidP="00CA60BD">
      <w:pPr>
        <w:rPr>
          <w:rFonts w:ascii="Arial" w:hAnsi="Arial" w:cs="Arial"/>
          <w:lang w:val="en-GB"/>
        </w:rPr>
      </w:pPr>
    </w:p>
    <w:p w:rsidR="00CA60BD" w:rsidRDefault="00CA60BD" w:rsidP="00CA60BD">
      <w:pPr>
        <w:jc w:val="center"/>
        <w:rPr>
          <w:rFonts w:ascii="Arial" w:hAnsi="Arial" w:cs="Arial"/>
          <w:b/>
          <w:bCs/>
          <w:i/>
          <w:sz w:val="48"/>
          <w:szCs w:val="48"/>
          <w:lang w:val="en-GB"/>
        </w:rPr>
      </w:pPr>
      <w:r w:rsidRPr="00A77435">
        <w:rPr>
          <w:rFonts w:ascii="Arial" w:hAnsi="Arial" w:cs="Arial"/>
          <w:b/>
          <w:bCs/>
          <w:sz w:val="48"/>
          <w:szCs w:val="48"/>
          <w:lang w:val="en-GB"/>
        </w:rPr>
        <w:t>Philip Tortell</w:t>
      </w:r>
      <w:r>
        <w:rPr>
          <w:rFonts w:ascii="Arial" w:hAnsi="Arial" w:cs="Arial"/>
          <w:b/>
          <w:bCs/>
          <w:sz w:val="48"/>
          <w:szCs w:val="48"/>
          <w:lang w:val="en-GB"/>
        </w:rPr>
        <w:t xml:space="preserve">, </w:t>
      </w:r>
      <w:r w:rsidRPr="00A77435">
        <w:rPr>
          <w:rFonts w:ascii="Arial" w:hAnsi="Arial" w:cs="Arial"/>
          <w:b/>
          <w:bCs/>
          <w:i/>
          <w:sz w:val="48"/>
          <w:szCs w:val="48"/>
          <w:lang w:val="en-GB"/>
        </w:rPr>
        <w:t>Consultant</w:t>
      </w:r>
    </w:p>
    <w:p w:rsidR="00CA60BD" w:rsidRDefault="00CA60BD" w:rsidP="00CA60BD">
      <w:pPr>
        <w:jc w:val="center"/>
        <w:rPr>
          <w:rFonts w:ascii="Arial" w:hAnsi="Arial" w:cs="Arial"/>
          <w:b/>
          <w:sz w:val="36"/>
          <w:szCs w:val="36"/>
          <w:lang w:val="en-GB"/>
        </w:rPr>
      </w:pPr>
    </w:p>
    <w:p w:rsidR="00CA60BD" w:rsidRDefault="00CA60BD" w:rsidP="00CA60BD">
      <w:pPr>
        <w:jc w:val="center"/>
        <w:rPr>
          <w:rFonts w:ascii="Arial" w:hAnsi="Arial" w:cs="Arial"/>
          <w:b/>
          <w:sz w:val="36"/>
          <w:szCs w:val="36"/>
          <w:lang w:val="en-GB"/>
        </w:rPr>
      </w:pPr>
    </w:p>
    <w:p w:rsidR="00CA60BD" w:rsidRPr="00402247" w:rsidRDefault="00CA60BD" w:rsidP="00CA60BD">
      <w:pPr>
        <w:jc w:val="center"/>
        <w:rPr>
          <w:rFonts w:ascii="Arial" w:hAnsi="Arial" w:cs="Arial"/>
          <w:b/>
          <w:sz w:val="36"/>
          <w:szCs w:val="36"/>
          <w:lang w:val="en-GB"/>
        </w:rPr>
      </w:pPr>
    </w:p>
    <w:p w:rsidR="00CA60BD" w:rsidRDefault="00CA60BD" w:rsidP="00CA60BD">
      <w:pPr>
        <w:rPr>
          <w:rFonts w:ascii="Arial" w:hAnsi="Arial" w:cs="Arial"/>
          <w:sz w:val="48"/>
          <w:szCs w:val="48"/>
          <w:lang w:val="en-GB"/>
        </w:rPr>
      </w:pPr>
    </w:p>
    <w:p w:rsidR="00CA60BD" w:rsidRDefault="00CA60BD" w:rsidP="00CA60BD">
      <w:pPr>
        <w:rPr>
          <w:rFonts w:ascii="Arial" w:hAnsi="Arial" w:cs="Arial"/>
          <w:sz w:val="48"/>
          <w:szCs w:val="48"/>
          <w:lang w:val="en-GB"/>
        </w:rPr>
      </w:pPr>
    </w:p>
    <w:p w:rsidR="00CA60BD" w:rsidRDefault="00CA60BD" w:rsidP="00CA60BD">
      <w:pPr>
        <w:rPr>
          <w:rFonts w:ascii="Arial" w:hAnsi="Arial" w:cs="Arial"/>
          <w:lang w:val="en-GB"/>
        </w:rPr>
      </w:pPr>
    </w:p>
    <w:p w:rsidR="00CA60BD" w:rsidRPr="00A77435" w:rsidRDefault="00CA60BD" w:rsidP="00CA60BD">
      <w:pPr>
        <w:rPr>
          <w:rFonts w:ascii="Arial" w:hAnsi="Arial" w:cs="Arial"/>
          <w:lang w:val="en-GB"/>
        </w:rPr>
      </w:pPr>
    </w:p>
    <w:p w:rsidR="00CA60BD" w:rsidRPr="00A77435" w:rsidRDefault="00CA60BD" w:rsidP="00CA60BD">
      <w:pPr>
        <w:rPr>
          <w:rFonts w:ascii="Arial" w:hAnsi="Arial" w:cs="Arial"/>
          <w:lang w:val="en-GB"/>
        </w:rPr>
      </w:pPr>
    </w:p>
    <w:p w:rsidR="00CA60BD" w:rsidRPr="00A77435" w:rsidRDefault="00CA60BD" w:rsidP="00CA60BD">
      <w:pPr>
        <w:jc w:val="center"/>
        <w:rPr>
          <w:rFonts w:ascii="Arial" w:hAnsi="Arial" w:cs="Arial"/>
          <w:sz w:val="36"/>
          <w:szCs w:val="36"/>
          <w:lang w:val="en-GB"/>
        </w:rPr>
      </w:pPr>
    </w:p>
    <w:p w:rsidR="00CA60BD" w:rsidRDefault="00CA60BD" w:rsidP="00CA60BD">
      <w:pPr>
        <w:jc w:val="center"/>
        <w:rPr>
          <w:rFonts w:ascii="Arial" w:hAnsi="Arial" w:cs="Arial"/>
          <w:b/>
          <w:bCs/>
          <w:sz w:val="36"/>
          <w:szCs w:val="36"/>
          <w:lang w:val="en-GB"/>
        </w:rPr>
      </w:pPr>
      <w:r>
        <w:rPr>
          <w:rFonts w:ascii="Arial" w:hAnsi="Arial" w:cs="Arial"/>
          <w:b/>
          <w:bCs/>
          <w:sz w:val="36"/>
          <w:szCs w:val="36"/>
          <w:lang w:val="en-GB"/>
        </w:rPr>
        <w:t>November 2013</w:t>
      </w:r>
    </w:p>
    <w:p w:rsidR="00CA60BD" w:rsidRDefault="00CA60BD" w:rsidP="00CA60BD">
      <w:pPr>
        <w:jc w:val="center"/>
        <w:rPr>
          <w:rFonts w:ascii="Arial" w:hAnsi="Arial" w:cs="Arial"/>
          <w:b/>
          <w:bCs/>
          <w:sz w:val="36"/>
          <w:szCs w:val="36"/>
          <w:lang w:val="en-GB"/>
        </w:rPr>
      </w:pPr>
    </w:p>
    <w:p w:rsidR="00CA60BD" w:rsidRDefault="00CA60BD">
      <w:pPr>
        <w:rPr>
          <w:rFonts w:ascii="Arial" w:hAnsi="Arial" w:cs="Arial"/>
          <w:b/>
          <w:bCs/>
          <w:sz w:val="36"/>
          <w:szCs w:val="36"/>
          <w:lang w:val="en-GB"/>
        </w:rPr>
      </w:pPr>
      <w:r>
        <w:rPr>
          <w:rFonts w:ascii="Arial" w:hAnsi="Arial" w:cs="Arial"/>
          <w:b/>
          <w:bCs/>
          <w:sz w:val="36"/>
          <w:szCs w:val="36"/>
          <w:lang w:val="en-GB"/>
        </w:rPr>
        <w:br w:type="page"/>
      </w:r>
    </w:p>
    <w:p w:rsidR="00CA60BD" w:rsidRDefault="00CA60BD" w:rsidP="00CA60BD">
      <w:pPr>
        <w:jc w:val="center"/>
        <w:rPr>
          <w:rFonts w:ascii="Arial" w:hAnsi="Arial" w:cs="Arial"/>
          <w:b/>
          <w:bCs/>
          <w:sz w:val="36"/>
          <w:szCs w:val="36"/>
          <w:lang w:val="en-GB"/>
        </w:rPr>
      </w:pPr>
    </w:p>
    <w:p w:rsidR="00844C57" w:rsidRDefault="00844C57"/>
    <w:p w:rsidR="00CA60BD" w:rsidRDefault="00CA60BD"/>
    <w:p w:rsidR="00CA60BD" w:rsidRDefault="00CA60BD"/>
    <w:p w:rsidR="00CA60BD" w:rsidRDefault="00CA60BD"/>
    <w:p w:rsidR="00CA60BD" w:rsidRDefault="00CA60BD"/>
    <w:p w:rsidR="00CA60BD" w:rsidRDefault="00CA60BD"/>
    <w:p w:rsidR="00CA60BD" w:rsidRDefault="00CA60BD"/>
    <w:p w:rsidR="00CA60BD" w:rsidRDefault="00CA60BD"/>
    <w:p w:rsidR="00CA60BD" w:rsidRDefault="00CA60BD"/>
    <w:p w:rsidR="00CA60BD" w:rsidRDefault="00CA60BD"/>
    <w:p w:rsidR="00CA60BD" w:rsidRDefault="00CA60BD"/>
    <w:p w:rsidR="00CA60BD" w:rsidRPr="00872CAB" w:rsidRDefault="00CA60BD" w:rsidP="00CA60BD">
      <w:pPr>
        <w:tabs>
          <w:tab w:val="left" w:pos="1093"/>
        </w:tabs>
        <w:rPr>
          <w:rFonts w:ascii="Arial" w:hAnsi="Arial" w:cs="Arial"/>
          <w:b/>
          <w:lang w:bidi="en-US"/>
        </w:rPr>
      </w:pPr>
    </w:p>
    <w:p w:rsidR="00CA60BD" w:rsidRPr="00CA60BD" w:rsidRDefault="00CA60BD" w:rsidP="00CA60BD">
      <w:pPr>
        <w:rPr>
          <w:rFonts w:ascii="Arial" w:hAnsi="Arial" w:cs="Arial"/>
          <w:b/>
          <w:sz w:val="32"/>
          <w:szCs w:val="32"/>
          <w:lang w:bidi="en-US"/>
        </w:rPr>
      </w:pPr>
      <w:r w:rsidRPr="00CA60BD">
        <w:rPr>
          <w:rFonts w:ascii="Arial" w:hAnsi="Arial" w:cs="Arial"/>
          <w:b/>
          <w:sz w:val="32"/>
          <w:szCs w:val="32"/>
          <w:lang w:bidi="en-US"/>
        </w:rPr>
        <w:t>ANNEXES</w:t>
      </w:r>
    </w:p>
    <w:p w:rsidR="00CA60BD" w:rsidRDefault="00CA60BD" w:rsidP="00CA60BD">
      <w:pPr>
        <w:rPr>
          <w:rFonts w:ascii="Arial" w:hAnsi="Arial" w:cs="Arial"/>
          <w:b/>
          <w:lang w:bidi="en-US"/>
        </w:rPr>
      </w:pPr>
    </w:p>
    <w:p w:rsidR="00CA60BD" w:rsidRDefault="00CA60BD" w:rsidP="00CA60BD">
      <w:pPr>
        <w:rPr>
          <w:rFonts w:ascii="Arial" w:hAnsi="Arial" w:cs="Arial"/>
          <w:b/>
          <w:lang w:bidi="en-US"/>
        </w:rPr>
      </w:pPr>
    </w:p>
    <w:p w:rsidR="00CA60BD" w:rsidRPr="00CA60BD" w:rsidRDefault="00CA60BD" w:rsidP="00CA60BD">
      <w:pPr>
        <w:ind w:left="720" w:firstLine="720"/>
        <w:rPr>
          <w:rFonts w:ascii="Arial" w:hAnsi="Arial" w:cs="Arial"/>
          <w:b/>
          <w:sz w:val="28"/>
          <w:szCs w:val="28"/>
          <w:lang w:bidi="en-US"/>
        </w:rPr>
      </w:pPr>
      <w:r w:rsidRPr="00CA60BD">
        <w:rPr>
          <w:rFonts w:ascii="Arial" w:hAnsi="Arial" w:cs="Arial"/>
          <w:sz w:val="28"/>
          <w:szCs w:val="28"/>
          <w:lang w:bidi="en-US"/>
        </w:rPr>
        <w:t>1</w:t>
      </w:r>
      <w:r w:rsidRPr="00CA60BD">
        <w:rPr>
          <w:rFonts w:ascii="Arial" w:hAnsi="Arial" w:cs="Arial"/>
          <w:sz w:val="28"/>
          <w:szCs w:val="28"/>
          <w:lang w:bidi="en-US"/>
        </w:rPr>
        <w:tab/>
        <w:t>Terms of Reference</w:t>
      </w:r>
    </w:p>
    <w:p w:rsidR="00CA60BD" w:rsidRPr="00CA60BD" w:rsidRDefault="00CA60BD" w:rsidP="00CA60BD">
      <w:pPr>
        <w:ind w:left="720" w:firstLine="720"/>
        <w:rPr>
          <w:rFonts w:ascii="Arial" w:hAnsi="Arial" w:cs="Arial"/>
          <w:b/>
          <w:sz w:val="28"/>
          <w:szCs w:val="28"/>
          <w:lang w:bidi="en-US"/>
        </w:rPr>
      </w:pPr>
      <w:r w:rsidRPr="00CA60BD">
        <w:rPr>
          <w:rFonts w:ascii="Arial" w:hAnsi="Arial" w:cs="Arial"/>
          <w:sz w:val="28"/>
          <w:szCs w:val="28"/>
          <w:lang w:bidi="en-US"/>
        </w:rPr>
        <w:t>2</w:t>
      </w:r>
      <w:r w:rsidRPr="00CA60BD">
        <w:rPr>
          <w:rFonts w:ascii="Arial" w:hAnsi="Arial" w:cs="Arial"/>
          <w:sz w:val="28"/>
          <w:szCs w:val="28"/>
          <w:lang w:bidi="en-US"/>
        </w:rPr>
        <w:tab/>
        <w:t>Evaluator credentials</w:t>
      </w:r>
    </w:p>
    <w:p w:rsidR="00CA60BD" w:rsidRPr="00CA60BD" w:rsidRDefault="00CA60BD" w:rsidP="00CA60BD">
      <w:pPr>
        <w:ind w:left="720" w:firstLine="720"/>
        <w:rPr>
          <w:rFonts w:ascii="Arial" w:hAnsi="Arial" w:cs="Arial"/>
          <w:b/>
          <w:sz w:val="28"/>
          <w:szCs w:val="28"/>
          <w:lang w:bidi="en-US"/>
        </w:rPr>
      </w:pPr>
      <w:r w:rsidRPr="00CA60BD">
        <w:rPr>
          <w:rFonts w:ascii="Arial" w:hAnsi="Arial" w:cs="Arial"/>
          <w:sz w:val="28"/>
          <w:szCs w:val="28"/>
          <w:lang w:bidi="en-US"/>
        </w:rPr>
        <w:t>3</w:t>
      </w:r>
      <w:r w:rsidRPr="00CA60BD">
        <w:rPr>
          <w:rFonts w:ascii="Arial" w:hAnsi="Arial" w:cs="Arial"/>
          <w:sz w:val="28"/>
          <w:szCs w:val="28"/>
          <w:lang w:bidi="en-US"/>
        </w:rPr>
        <w:tab/>
        <w:t>Schedule and project timeline</w:t>
      </w:r>
    </w:p>
    <w:p w:rsidR="00CA60BD" w:rsidRPr="00CA60BD" w:rsidRDefault="00CA60BD" w:rsidP="00CA60BD">
      <w:pPr>
        <w:ind w:left="720" w:firstLine="720"/>
        <w:rPr>
          <w:rFonts w:ascii="Arial" w:hAnsi="Arial" w:cs="Arial"/>
          <w:b/>
          <w:sz w:val="28"/>
          <w:szCs w:val="28"/>
          <w:lang w:bidi="en-US"/>
        </w:rPr>
      </w:pPr>
      <w:r w:rsidRPr="00CA60BD">
        <w:rPr>
          <w:rFonts w:ascii="Arial" w:hAnsi="Arial" w:cs="Arial"/>
          <w:sz w:val="28"/>
          <w:szCs w:val="28"/>
          <w:lang w:bidi="en-US"/>
        </w:rPr>
        <w:t>4</w:t>
      </w:r>
      <w:r w:rsidRPr="00CA60BD">
        <w:rPr>
          <w:rFonts w:ascii="Arial" w:hAnsi="Arial" w:cs="Arial"/>
          <w:sz w:val="28"/>
          <w:szCs w:val="28"/>
          <w:lang w:bidi="en-US"/>
        </w:rPr>
        <w:tab/>
        <w:t>Evaluation Matrix</w:t>
      </w:r>
    </w:p>
    <w:p w:rsidR="00CA60BD" w:rsidRPr="00CA60BD" w:rsidRDefault="00CA60BD" w:rsidP="00CA60BD">
      <w:pPr>
        <w:ind w:left="720" w:firstLine="720"/>
        <w:rPr>
          <w:rFonts w:ascii="Arial" w:hAnsi="Arial" w:cs="Arial"/>
          <w:b/>
          <w:sz w:val="28"/>
          <w:szCs w:val="28"/>
          <w:lang w:bidi="en-US"/>
        </w:rPr>
      </w:pPr>
      <w:r w:rsidRPr="00CA60BD">
        <w:rPr>
          <w:rFonts w:ascii="Arial" w:hAnsi="Arial" w:cs="Arial"/>
          <w:sz w:val="28"/>
          <w:szCs w:val="28"/>
          <w:lang w:bidi="en-US"/>
        </w:rPr>
        <w:t>5</w:t>
      </w:r>
      <w:r w:rsidRPr="00CA60BD">
        <w:rPr>
          <w:rFonts w:ascii="Arial" w:hAnsi="Arial" w:cs="Arial"/>
          <w:sz w:val="28"/>
          <w:szCs w:val="28"/>
          <w:lang w:bidi="en-US"/>
        </w:rPr>
        <w:tab/>
        <w:t>Documents reviewed</w:t>
      </w:r>
    </w:p>
    <w:p w:rsidR="00CA60BD" w:rsidRPr="00CA60BD" w:rsidRDefault="00CA60BD" w:rsidP="00CA60BD">
      <w:pPr>
        <w:ind w:left="720" w:firstLine="720"/>
        <w:rPr>
          <w:rFonts w:ascii="Arial" w:hAnsi="Arial" w:cs="Arial"/>
          <w:b/>
          <w:sz w:val="28"/>
          <w:szCs w:val="28"/>
          <w:lang w:bidi="en-US"/>
        </w:rPr>
      </w:pPr>
      <w:r w:rsidRPr="00CA60BD">
        <w:rPr>
          <w:rFonts w:ascii="Arial" w:hAnsi="Arial" w:cs="Arial"/>
          <w:sz w:val="28"/>
          <w:szCs w:val="28"/>
          <w:lang w:bidi="en-US"/>
        </w:rPr>
        <w:t>6</w:t>
      </w:r>
      <w:r w:rsidRPr="00CA60BD">
        <w:rPr>
          <w:rFonts w:ascii="Arial" w:hAnsi="Arial" w:cs="Arial"/>
          <w:sz w:val="28"/>
          <w:szCs w:val="28"/>
          <w:lang w:bidi="en-US"/>
        </w:rPr>
        <w:tab/>
        <w:t>Persons consulted</w:t>
      </w:r>
    </w:p>
    <w:p w:rsidR="00CA60BD" w:rsidRPr="00CA60BD" w:rsidRDefault="00CA60BD" w:rsidP="00CA60BD">
      <w:pPr>
        <w:ind w:left="720" w:firstLine="720"/>
        <w:rPr>
          <w:rFonts w:ascii="Arial" w:hAnsi="Arial" w:cs="Arial"/>
          <w:sz w:val="28"/>
          <w:szCs w:val="28"/>
          <w:lang w:bidi="en-US"/>
        </w:rPr>
      </w:pPr>
      <w:r w:rsidRPr="00CA60BD">
        <w:rPr>
          <w:rFonts w:ascii="Arial" w:hAnsi="Arial" w:cs="Arial"/>
          <w:sz w:val="28"/>
          <w:szCs w:val="28"/>
          <w:lang w:bidi="en-US"/>
        </w:rPr>
        <w:t>7</w:t>
      </w:r>
      <w:r w:rsidRPr="00CA60BD">
        <w:rPr>
          <w:rFonts w:ascii="Arial" w:hAnsi="Arial" w:cs="Arial"/>
          <w:sz w:val="28"/>
          <w:szCs w:val="28"/>
          <w:lang w:bidi="en-US"/>
        </w:rPr>
        <w:tab/>
        <w:t xml:space="preserve">Evaluation Consultant Agreement Form  </w:t>
      </w:r>
    </w:p>
    <w:p w:rsidR="00CA60BD" w:rsidRPr="00CA60BD" w:rsidRDefault="00CA60BD" w:rsidP="00CA60BD">
      <w:pPr>
        <w:ind w:left="720" w:firstLine="720"/>
        <w:rPr>
          <w:rFonts w:ascii="Arial" w:hAnsi="Arial" w:cs="Arial"/>
          <w:sz w:val="28"/>
          <w:szCs w:val="28"/>
          <w:lang w:bidi="en-US"/>
        </w:rPr>
      </w:pPr>
    </w:p>
    <w:p w:rsidR="00CA60BD" w:rsidRDefault="00CA60BD" w:rsidP="00CA60BD">
      <w:pPr>
        <w:ind w:left="720" w:firstLine="720"/>
        <w:rPr>
          <w:rFonts w:ascii="Arial" w:hAnsi="Arial" w:cs="Arial"/>
          <w:lang w:bidi="en-US"/>
        </w:rPr>
      </w:pPr>
    </w:p>
    <w:p w:rsidR="00CA60BD" w:rsidRDefault="00CA60BD" w:rsidP="00CA60BD">
      <w:pPr>
        <w:ind w:left="720" w:firstLine="720"/>
        <w:rPr>
          <w:rFonts w:ascii="Arial" w:hAnsi="Arial" w:cs="Arial"/>
          <w:lang w:bidi="en-US"/>
        </w:rPr>
      </w:pPr>
    </w:p>
    <w:p w:rsidR="00CA60BD" w:rsidRDefault="00CA60BD">
      <w:r>
        <w:br w:type="page"/>
      </w:r>
    </w:p>
    <w:p w:rsidR="00CA60BD" w:rsidRDefault="00CA60BD"/>
    <w:p w:rsidR="00CA60BD" w:rsidRDefault="00CA60BD"/>
    <w:p w:rsidR="00CA60BD" w:rsidRPr="00CA60BD" w:rsidRDefault="00CA60BD" w:rsidP="00CA60BD">
      <w:pPr>
        <w:rPr>
          <w:rFonts w:ascii="Arial" w:hAnsi="Arial" w:cs="Arial"/>
          <w:b/>
          <w:sz w:val="28"/>
          <w:szCs w:val="28"/>
        </w:rPr>
      </w:pPr>
      <w:r w:rsidRPr="00CA60BD">
        <w:rPr>
          <w:rFonts w:ascii="Arial" w:hAnsi="Arial" w:cs="Arial"/>
          <w:b/>
          <w:sz w:val="28"/>
          <w:szCs w:val="28"/>
        </w:rPr>
        <w:t>ANNEX 1</w:t>
      </w:r>
      <w:r w:rsidRPr="00CA60BD">
        <w:rPr>
          <w:rFonts w:ascii="Arial" w:hAnsi="Arial" w:cs="Arial"/>
          <w:b/>
          <w:sz w:val="28"/>
          <w:szCs w:val="28"/>
        </w:rPr>
        <w:tab/>
        <w:t>TERMS OF REFERENCE</w:t>
      </w:r>
    </w:p>
    <w:p w:rsidR="00CA60BD" w:rsidRPr="00CA60BD" w:rsidRDefault="00CA60BD" w:rsidP="00CA60BD">
      <w:pPr>
        <w:rPr>
          <w:rFonts w:ascii="Arial" w:hAnsi="Arial" w:cs="Arial"/>
          <w:b/>
          <w:sz w:val="18"/>
          <w:szCs w:val="18"/>
        </w:rPr>
      </w:pPr>
    </w:p>
    <w:p w:rsidR="00CA60BD" w:rsidRPr="00CA60BD" w:rsidRDefault="00CA60BD" w:rsidP="00CA60BD">
      <w:pPr>
        <w:rPr>
          <w:rFonts w:ascii="Arial" w:hAnsi="Arial" w:cs="Arial"/>
          <w:b/>
          <w:sz w:val="18"/>
          <w:szCs w:val="18"/>
          <w:lang w:bidi="en-US"/>
        </w:rPr>
      </w:pPr>
      <w:bookmarkStart w:id="1" w:name="_Toc299126613"/>
      <w:r w:rsidRPr="00CA60BD">
        <w:rPr>
          <w:rFonts w:ascii="Arial" w:hAnsi="Arial" w:cs="Arial"/>
          <w:b/>
          <w:sz w:val="18"/>
          <w:szCs w:val="18"/>
          <w:lang w:bidi="en-US"/>
        </w:rPr>
        <w:t>INTRODUCTION</w:t>
      </w:r>
    </w:p>
    <w:p w:rsidR="00CA60BD" w:rsidRPr="00CA60BD" w:rsidRDefault="00CA60BD" w:rsidP="00CA60BD">
      <w:pPr>
        <w:rPr>
          <w:rFonts w:ascii="Arial" w:hAnsi="Arial" w:cs="Arial"/>
          <w:b/>
          <w:sz w:val="18"/>
          <w:szCs w:val="18"/>
          <w:lang w:bidi="en-US"/>
        </w:rPr>
      </w:pP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 xml:space="preserve">In accordance with UNDP and GEF M&amp;E policies and procedures, all full and medium-sized UNDP supported GEF financed projects are required to undergo a terminal evaluation upon completion of implementation. </w:t>
      </w:r>
      <w:r w:rsidRPr="00CA60BD">
        <w:rPr>
          <w:rFonts w:ascii="Arial" w:hAnsi="Arial" w:cs="Arial"/>
          <w:sz w:val="18"/>
          <w:szCs w:val="18"/>
          <w:lang w:val="en-GB"/>
        </w:rPr>
        <w:t xml:space="preserve">These terms </w:t>
      </w:r>
      <w:r w:rsidRPr="00CA60BD">
        <w:rPr>
          <w:rFonts w:ascii="Arial" w:hAnsi="Arial" w:cs="Arial"/>
          <w:sz w:val="18"/>
          <w:szCs w:val="18"/>
          <w:lang w:val="en-ZA"/>
        </w:rPr>
        <w:t xml:space="preserve">of </w:t>
      </w:r>
      <w:r w:rsidRPr="00CA60BD">
        <w:rPr>
          <w:rFonts w:ascii="Arial" w:hAnsi="Arial" w:cs="Arial"/>
          <w:sz w:val="18"/>
          <w:szCs w:val="18"/>
          <w:lang w:val="en-GB"/>
        </w:rPr>
        <w:t>reference</w:t>
      </w:r>
      <w:r w:rsidRPr="00CA60BD">
        <w:rPr>
          <w:rFonts w:ascii="Arial" w:hAnsi="Arial" w:cs="Arial"/>
          <w:sz w:val="18"/>
          <w:szCs w:val="18"/>
          <w:lang w:val="en-ZA"/>
        </w:rPr>
        <w:t xml:space="preserve"> (TOR) set </w:t>
      </w:r>
      <w:r w:rsidRPr="00CA60BD">
        <w:rPr>
          <w:rFonts w:ascii="Arial" w:hAnsi="Arial" w:cs="Arial"/>
          <w:sz w:val="18"/>
          <w:szCs w:val="18"/>
          <w:lang w:val="en-GB"/>
        </w:rPr>
        <w:t xml:space="preserve">out the </w:t>
      </w:r>
      <w:r w:rsidRPr="00CA60BD">
        <w:rPr>
          <w:rFonts w:ascii="Arial" w:hAnsi="Arial" w:cs="Arial"/>
          <w:sz w:val="18"/>
          <w:szCs w:val="18"/>
          <w:lang w:val="en-ZA"/>
        </w:rPr>
        <w:t>expectations for a Terminal Evaluation (TE) of the</w:t>
      </w:r>
      <w:r w:rsidRPr="00CA60BD">
        <w:rPr>
          <w:rFonts w:ascii="Arial" w:hAnsi="Arial" w:cs="Arial"/>
          <w:i/>
          <w:sz w:val="18"/>
          <w:szCs w:val="18"/>
          <w:lang w:val="en-ZA"/>
        </w:rPr>
        <w:t xml:space="preserve"> Accruing Multiple Global Benefits through Integrated Water Resources Management/Water Use Efficiency Planning: A demonstration project for Sub-Saharan Africa </w:t>
      </w:r>
      <w:r w:rsidRPr="00CA60BD">
        <w:rPr>
          <w:rFonts w:ascii="Arial" w:hAnsi="Arial" w:cs="Arial"/>
          <w:sz w:val="18"/>
          <w:szCs w:val="18"/>
          <w:lang w:val="en-ZA"/>
        </w:rPr>
        <w:t>(PIMS 3362)</w:t>
      </w:r>
      <w:r w:rsidRPr="00CA60BD">
        <w:rPr>
          <w:rFonts w:ascii="Arial" w:hAnsi="Arial" w:cs="Arial"/>
          <w:i/>
          <w:sz w:val="18"/>
          <w:szCs w:val="18"/>
          <w:lang w:val="en-ZA"/>
        </w:rPr>
        <w:t xml:space="preserve"> </w:t>
      </w:r>
      <w:r w:rsidRPr="00CA60BD">
        <w:rPr>
          <w:rFonts w:ascii="Arial" w:hAnsi="Arial" w:cs="Arial"/>
          <w:sz w:val="18"/>
          <w:szCs w:val="18"/>
          <w:lang w:val="en-ZA"/>
        </w:rPr>
        <w:t>Project.</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 xml:space="preserve">The essentials of the project to be evaluated are as follows:    </w:t>
      </w:r>
    </w:p>
    <w:p w:rsidR="00CA60BD" w:rsidRPr="00CA60BD" w:rsidRDefault="00CA60BD" w:rsidP="00CA60BD">
      <w:pPr>
        <w:rPr>
          <w:rFonts w:ascii="Arial" w:hAnsi="Arial" w:cs="Arial"/>
          <w:b/>
          <w:sz w:val="18"/>
          <w:szCs w:val="18"/>
          <w:lang w:val="en-ZA"/>
        </w:rPr>
      </w:pPr>
    </w:p>
    <w:p w:rsidR="00CA60BD" w:rsidRPr="00CA60BD" w:rsidRDefault="00CA60BD" w:rsidP="00CA60BD">
      <w:pPr>
        <w:rPr>
          <w:rFonts w:ascii="Arial" w:hAnsi="Arial" w:cs="Arial"/>
          <w:b/>
          <w:sz w:val="18"/>
          <w:szCs w:val="18"/>
          <w:lang w:bidi="en-US"/>
        </w:rPr>
      </w:pPr>
      <w:bookmarkStart w:id="2" w:name="_Toc321341548"/>
      <w:r w:rsidRPr="00CA60BD">
        <w:rPr>
          <w:rFonts w:ascii="Arial" w:hAnsi="Arial" w:cs="Arial"/>
          <w:b/>
          <w:sz w:val="18"/>
          <w:szCs w:val="18"/>
          <w:lang w:bidi="en-US"/>
        </w:rPr>
        <w:t>Project Summary Table</w:t>
      </w:r>
      <w:bookmarkEnd w:id="2"/>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66"/>
        <w:gridCol w:w="655"/>
        <w:gridCol w:w="1415"/>
        <w:gridCol w:w="2672"/>
        <w:gridCol w:w="364"/>
        <w:gridCol w:w="1682"/>
        <w:gridCol w:w="1868"/>
      </w:tblGrid>
      <w:tr w:rsidR="00CA60BD" w:rsidRPr="00CA60BD" w:rsidTr="004B56D7">
        <w:trPr>
          <w:trHeight w:val="359"/>
        </w:trPr>
        <w:tc>
          <w:tcPr>
            <w:tcW w:w="455" w:type="pct"/>
            <w:shd w:val="clear" w:color="auto" w:fill="7F7F7F"/>
            <w:vAlign w:val="center"/>
          </w:tcPr>
          <w:p w:rsidR="00CA60BD" w:rsidRPr="00CA60BD" w:rsidRDefault="00CA60BD" w:rsidP="00CA60BD">
            <w:pPr>
              <w:rPr>
                <w:rFonts w:ascii="Arial" w:hAnsi="Arial" w:cs="Arial"/>
                <w:b/>
                <w:bCs/>
                <w:sz w:val="18"/>
                <w:szCs w:val="18"/>
                <w:lang w:val="en-ZA"/>
              </w:rPr>
            </w:pPr>
            <w:r w:rsidRPr="00CA60BD">
              <w:rPr>
                <w:rFonts w:ascii="Arial" w:hAnsi="Arial" w:cs="Arial"/>
                <w:b/>
                <w:bCs/>
                <w:sz w:val="18"/>
                <w:szCs w:val="18"/>
                <w:lang w:val="en-ZA"/>
              </w:rPr>
              <w:t xml:space="preserve">Project Title: </w:t>
            </w:r>
          </w:p>
        </w:tc>
        <w:tc>
          <w:tcPr>
            <w:tcW w:w="4545" w:type="pct"/>
            <w:gridSpan w:val="6"/>
            <w:shd w:val="clear" w:color="auto" w:fill="FFFFFF"/>
            <w:vAlign w:val="center"/>
          </w:tcPr>
          <w:p w:rsidR="00CA60BD" w:rsidRPr="00CA60BD" w:rsidRDefault="00CA60BD" w:rsidP="00CA60BD">
            <w:pPr>
              <w:rPr>
                <w:rFonts w:ascii="Arial" w:hAnsi="Arial" w:cs="Arial"/>
                <w:b/>
                <w:bCs/>
                <w:sz w:val="18"/>
                <w:szCs w:val="18"/>
                <w:lang w:val="en-ZA"/>
              </w:rPr>
            </w:pPr>
            <w:r w:rsidRPr="00CA60BD">
              <w:rPr>
                <w:rFonts w:ascii="Arial" w:hAnsi="Arial" w:cs="Arial"/>
                <w:b/>
                <w:bCs/>
                <w:sz w:val="18"/>
                <w:szCs w:val="18"/>
                <w:lang w:val="en-Z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7" o:title=""/>
                </v:shape>
                <w:control r:id="rId8" w:name="TextBox10" w:shapeid="_x0000_i1027"/>
              </w:object>
            </w:r>
          </w:p>
        </w:tc>
      </w:tr>
      <w:tr w:rsidR="00CA60BD" w:rsidRPr="00CA60BD" w:rsidTr="004B56D7">
        <w:tblPrEx>
          <w:shd w:val="clear" w:color="auto" w:fill="auto"/>
        </w:tblPrEx>
        <w:trPr>
          <w:trHeight w:val="553"/>
        </w:trPr>
        <w:tc>
          <w:tcPr>
            <w:tcW w:w="799" w:type="pct"/>
            <w:gridSpan w:val="2"/>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GEF Project ID:</w:t>
            </w:r>
          </w:p>
        </w:tc>
        <w:tc>
          <w:tcPr>
            <w:tcW w:w="743" w:type="pct"/>
            <w:vAlign w:val="center"/>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PIMS 3362</w:t>
            </w:r>
          </w:p>
        </w:tc>
        <w:tc>
          <w:tcPr>
            <w:tcW w:w="1403" w:type="pc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 </w:t>
            </w:r>
          </w:p>
        </w:tc>
        <w:tc>
          <w:tcPr>
            <w:tcW w:w="1074" w:type="pct"/>
            <w:gridSpan w:val="2"/>
          </w:tcPr>
          <w:p w:rsidR="00CA60BD" w:rsidRPr="00CA60BD" w:rsidRDefault="00CA60BD" w:rsidP="00CA60BD">
            <w:pPr>
              <w:rPr>
                <w:rFonts w:ascii="Arial" w:hAnsi="Arial" w:cs="Arial"/>
                <w:b/>
                <w:i/>
                <w:sz w:val="18"/>
                <w:szCs w:val="18"/>
                <w:u w:val="single"/>
                <w:lang w:val="en-ZA"/>
              </w:rPr>
            </w:pPr>
            <w:r w:rsidRPr="00CA60BD">
              <w:rPr>
                <w:rFonts w:ascii="Arial" w:hAnsi="Arial" w:cs="Arial"/>
                <w:b/>
                <w:i/>
                <w:sz w:val="18"/>
                <w:szCs w:val="18"/>
                <w:u w:val="single"/>
                <w:lang w:val="en-ZA"/>
              </w:rPr>
              <w:t>at endorsement (Million US$)</w:t>
            </w:r>
          </w:p>
        </w:tc>
        <w:tc>
          <w:tcPr>
            <w:tcW w:w="981" w:type="pct"/>
          </w:tcPr>
          <w:p w:rsidR="00CA60BD" w:rsidRPr="00CA60BD" w:rsidRDefault="00CA60BD" w:rsidP="00CA60BD">
            <w:pPr>
              <w:rPr>
                <w:rFonts w:ascii="Arial" w:hAnsi="Arial" w:cs="Arial"/>
                <w:b/>
                <w:i/>
                <w:sz w:val="18"/>
                <w:szCs w:val="18"/>
                <w:u w:val="single"/>
                <w:lang w:val="en-ZA"/>
              </w:rPr>
            </w:pPr>
            <w:r w:rsidRPr="00CA60BD">
              <w:rPr>
                <w:rFonts w:ascii="Arial" w:hAnsi="Arial" w:cs="Arial"/>
                <w:b/>
                <w:i/>
                <w:sz w:val="18"/>
                <w:szCs w:val="18"/>
                <w:u w:val="single"/>
                <w:lang w:val="en-ZA"/>
              </w:rPr>
              <w:t>at completion (Million US$)</w:t>
            </w:r>
          </w:p>
        </w:tc>
      </w:tr>
      <w:tr w:rsidR="00CA60BD" w:rsidRPr="00CA60BD" w:rsidTr="004B56D7">
        <w:tblPrEx>
          <w:shd w:val="clear" w:color="auto" w:fill="auto"/>
        </w:tblPrEx>
        <w:trPr>
          <w:trHeight w:val="278"/>
        </w:trPr>
        <w:tc>
          <w:tcPr>
            <w:tcW w:w="799" w:type="pct"/>
            <w:gridSpan w:val="2"/>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UNDP Project ID:</w:t>
            </w:r>
          </w:p>
        </w:tc>
        <w:tc>
          <w:tcPr>
            <w:tcW w:w="743" w:type="pct"/>
          </w:tcPr>
          <w:p w:rsidR="00CA60BD" w:rsidRPr="00CA60BD" w:rsidRDefault="00CA60BD" w:rsidP="00CA60BD">
            <w:pPr>
              <w:rPr>
                <w:rFonts w:ascii="Arial" w:hAnsi="Arial" w:cs="Arial"/>
                <w:b/>
                <w:bCs/>
                <w:sz w:val="18"/>
                <w:szCs w:val="18"/>
                <w:lang w:val="en-ZA"/>
              </w:rPr>
            </w:pPr>
            <w:r w:rsidRPr="00CA60BD">
              <w:rPr>
                <w:rFonts w:ascii="Arial" w:hAnsi="Arial" w:cs="Arial"/>
                <w:b/>
                <w:sz w:val="18"/>
                <w:szCs w:val="18"/>
                <w:lang w:val="en-ZA"/>
              </w:rPr>
              <w:t>00045537</w:t>
            </w:r>
          </w:p>
        </w:tc>
        <w:tc>
          <w:tcPr>
            <w:tcW w:w="1403" w:type="pc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 xml:space="preserve">GEF financing: </w:t>
            </w:r>
          </w:p>
        </w:tc>
        <w:tc>
          <w:tcPr>
            <w:tcW w:w="1074" w:type="pct"/>
            <w:gridSpan w:val="2"/>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0.975</w:t>
            </w:r>
          </w:p>
        </w:tc>
        <w:tc>
          <w:tcPr>
            <w:tcW w:w="981" w:type="pc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0.975</w:t>
            </w:r>
          </w:p>
        </w:tc>
      </w:tr>
      <w:tr w:rsidR="00CA60BD" w:rsidRPr="00CA60BD" w:rsidTr="004B56D7">
        <w:tblPrEx>
          <w:shd w:val="clear" w:color="auto" w:fill="auto"/>
        </w:tblPrEx>
        <w:trPr>
          <w:trHeight w:val="269"/>
        </w:trPr>
        <w:tc>
          <w:tcPr>
            <w:tcW w:w="799" w:type="pct"/>
            <w:gridSpan w:val="2"/>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Country:</w:t>
            </w:r>
          </w:p>
        </w:tc>
        <w:tc>
          <w:tcPr>
            <w:tcW w:w="743" w:type="pct"/>
            <w:vAlign w:val="center"/>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Botswana</w:t>
            </w:r>
          </w:p>
        </w:tc>
        <w:tc>
          <w:tcPr>
            <w:tcW w:w="1403" w:type="pct"/>
          </w:tcPr>
          <w:p w:rsidR="00CA60BD" w:rsidRPr="00CA60BD" w:rsidRDefault="00CA60BD" w:rsidP="00CA60BD">
            <w:pPr>
              <w:rPr>
                <w:rFonts w:ascii="Arial" w:hAnsi="Arial" w:cs="Arial"/>
                <w:b/>
                <w:sz w:val="18"/>
                <w:szCs w:val="18"/>
                <w:lang w:val="en-ZA"/>
              </w:rPr>
            </w:pPr>
            <w:r w:rsidRPr="00CA60BD">
              <w:rPr>
                <w:rFonts w:ascii="Arial" w:hAnsi="Arial" w:cs="Arial"/>
                <w:b/>
                <w:bCs/>
                <w:sz w:val="18"/>
                <w:szCs w:val="18"/>
                <w:lang w:val="en-ZA"/>
              </w:rPr>
              <w:t>IA/EA own:</w:t>
            </w:r>
          </w:p>
        </w:tc>
        <w:tc>
          <w:tcPr>
            <w:tcW w:w="1074" w:type="pct"/>
            <w:gridSpan w:val="2"/>
            <w:vAlign w:val="center"/>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fldChar w:fldCharType="begin">
                <w:ffData>
                  <w:name w:val="Text1"/>
                  <w:enabled/>
                  <w:calcOnExit w:val="0"/>
                  <w:textInput/>
                </w:ffData>
              </w:fldChar>
            </w:r>
            <w:r w:rsidRPr="00CA60BD">
              <w:rPr>
                <w:rFonts w:ascii="Arial" w:hAnsi="Arial" w:cs="Arial"/>
                <w:b/>
                <w:sz w:val="18"/>
                <w:szCs w:val="18"/>
                <w:lang w:val="en-ZA"/>
              </w:rPr>
              <w:instrText xml:space="preserve"> FORMTEXT </w:instrText>
            </w:r>
            <w:r w:rsidRPr="00CA60BD">
              <w:rPr>
                <w:rFonts w:ascii="Arial" w:hAnsi="Arial" w:cs="Arial"/>
                <w:b/>
                <w:sz w:val="18"/>
                <w:szCs w:val="18"/>
                <w:lang w:val="en-ZA"/>
              </w:rPr>
            </w:r>
            <w:r w:rsidRPr="00CA60BD">
              <w:rPr>
                <w:rFonts w:ascii="Arial" w:hAnsi="Arial" w:cs="Arial"/>
                <w:b/>
                <w:sz w:val="18"/>
                <w:szCs w:val="18"/>
                <w:lang w:val="en-ZA"/>
              </w:rPr>
              <w:fldChar w:fldCharType="separate"/>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rPr>
              <w:fldChar w:fldCharType="end"/>
            </w:r>
          </w:p>
        </w:tc>
        <w:tc>
          <w:tcPr>
            <w:tcW w:w="981" w:type="pc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fldChar w:fldCharType="begin">
                <w:ffData>
                  <w:name w:val="Text1"/>
                  <w:enabled/>
                  <w:calcOnExit w:val="0"/>
                  <w:textInput/>
                </w:ffData>
              </w:fldChar>
            </w:r>
            <w:r w:rsidRPr="00CA60BD">
              <w:rPr>
                <w:rFonts w:ascii="Arial" w:hAnsi="Arial" w:cs="Arial"/>
                <w:b/>
                <w:sz w:val="18"/>
                <w:szCs w:val="18"/>
                <w:lang w:val="en-ZA"/>
              </w:rPr>
              <w:instrText xml:space="preserve"> FORMTEXT </w:instrText>
            </w:r>
            <w:r w:rsidRPr="00CA60BD">
              <w:rPr>
                <w:rFonts w:ascii="Arial" w:hAnsi="Arial" w:cs="Arial"/>
                <w:b/>
                <w:sz w:val="18"/>
                <w:szCs w:val="18"/>
                <w:lang w:val="en-ZA"/>
              </w:rPr>
            </w:r>
            <w:r w:rsidRPr="00CA60BD">
              <w:rPr>
                <w:rFonts w:ascii="Arial" w:hAnsi="Arial" w:cs="Arial"/>
                <w:b/>
                <w:sz w:val="18"/>
                <w:szCs w:val="18"/>
                <w:lang w:val="en-ZA"/>
              </w:rPr>
              <w:fldChar w:fldCharType="separate"/>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rPr>
              <w:fldChar w:fldCharType="end"/>
            </w:r>
          </w:p>
        </w:tc>
      </w:tr>
      <w:tr w:rsidR="00CA60BD" w:rsidRPr="00CA60BD" w:rsidTr="004B56D7">
        <w:tblPrEx>
          <w:shd w:val="clear" w:color="auto" w:fill="auto"/>
        </w:tblPrEx>
        <w:trPr>
          <w:trHeight w:val="296"/>
        </w:trPr>
        <w:tc>
          <w:tcPr>
            <w:tcW w:w="799" w:type="pct"/>
            <w:gridSpan w:val="2"/>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Region:</w:t>
            </w:r>
          </w:p>
        </w:tc>
        <w:tc>
          <w:tcPr>
            <w:tcW w:w="743" w:type="pct"/>
            <w:vAlign w:val="center"/>
          </w:tcPr>
          <w:p w:rsidR="00CA60BD" w:rsidRPr="00CA60BD" w:rsidRDefault="00CA60BD" w:rsidP="00CA60BD">
            <w:pPr>
              <w:rPr>
                <w:rFonts w:ascii="Arial" w:hAnsi="Arial" w:cs="Arial"/>
                <w:b/>
                <w:sz w:val="18"/>
                <w:szCs w:val="18"/>
                <w:lang w:val="es-ES_tradnl"/>
              </w:rPr>
            </w:pPr>
            <w:r w:rsidRPr="00CA60BD">
              <w:rPr>
                <w:rFonts w:ascii="Arial" w:hAnsi="Arial" w:cs="Arial"/>
                <w:b/>
                <w:sz w:val="18"/>
                <w:szCs w:val="18"/>
                <w:lang w:val="en-ZA"/>
              </w:rPr>
              <w:t>Southern Africa</w:t>
            </w:r>
          </w:p>
        </w:tc>
        <w:tc>
          <w:tcPr>
            <w:tcW w:w="1403" w:type="pct"/>
          </w:tcPr>
          <w:p w:rsidR="00CA60BD" w:rsidRPr="00CA60BD" w:rsidRDefault="00CA60BD" w:rsidP="00CA60BD">
            <w:pPr>
              <w:rPr>
                <w:rFonts w:ascii="Arial" w:hAnsi="Arial" w:cs="Arial"/>
                <w:b/>
                <w:sz w:val="18"/>
                <w:szCs w:val="18"/>
                <w:lang w:val="en-ZA"/>
              </w:rPr>
            </w:pPr>
            <w:r w:rsidRPr="00CA60BD">
              <w:rPr>
                <w:rFonts w:ascii="Arial" w:hAnsi="Arial" w:cs="Arial"/>
                <w:b/>
                <w:bCs/>
                <w:sz w:val="18"/>
                <w:szCs w:val="18"/>
                <w:lang w:val="en-ZA"/>
              </w:rPr>
              <w:t>Government:</w:t>
            </w:r>
          </w:p>
        </w:tc>
        <w:tc>
          <w:tcPr>
            <w:tcW w:w="1074" w:type="pct"/>
            <w:gridSpan w:val="2"/>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10.6</w:t>
            </w:r>
          </w:p>
        </w:tc>
        <w:tc>
          <w:tcPr>
            <w:tcW w:w="981" w:type="pc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fldChar w:fldCharType="begin">
                <w:ffData>
                  <w:name w:val="Text1"/>
                  <w:enabled/>
                  <w:calcOnExit w:val="0"/>
                  <w:textInput/>
                </w:ffData>
              </w:fldChar>
            </w:r>
            <w:r w:rsidRPr="00CA60BD">
              <w:rPr>
                <w:rFonts w:ascii="Arial" w:hAnsi="Arial" w:cs="Arial"/>
                <w:b/>
                <w:sz w:val="18"/>
                <w:szCs w:val="18"/>
                <w:lang w:val="en-ZA"/>
              </w:rPr>
              <w:instrText xml:space="preserve"> FORMTEXT </w:instrText>
            </w:r>
            <w:r w:rsidRPr="00CA60BD">
              <w:rPr>
                <w:rFonts w:ascii="Arial" w:hAnsi="Arial" w:cs="Arial"/>
                <w:b/>
                <w:sz w:val="18"/>
                <w:szCs w:val="18"/>
                <w:lang w:val="en-ZA"/>
              </w:rPr>
            </w:r>
            <w:r w:rsidRPr="00CA60BD">
              <w:rPr>
                <w:rFonts w:ascii="Arial" w:hAnsi="Arial" w:cs="Arial"/>
                <w:b/>
                <w:sz w:val="18"/>
                <w:szCs w:val="18"/>
                <w:lang w:val="en-ZA"/>
              </w:rPr>
              <w:fldChar w:fldCharType="separate"/>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rPr>
              <w:fldChar w:fldCharType="end"/>
            </w:r>
          </w:p>
        </w:tc>
      </w:tr>
      <w:tr w:rsidR="00CA60BD" w:rsidRPr="00CA60BD" w:rsidTr="004B56D7">
        <w:tblPrEx>
          <w:shd w:val="clear" w:color="auto" w:fill="auto"/>
        </w:tblPrEx>
        <w:trPr>
          <w:trHeight w:val="314"/>
        </w:trPr>
        <w:tc>
          <w:tcPr>
            <w:tcW w:w="799" w:type="pct"/>
            <w:gridSpan w:val="2"/>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Focal Area:</w:t>
            </w:r>
          </w:p>
        </w:tc>
        <w:tc>
          <w:tcPr>
            <w:tcW w:w="743" w:type="pct"/>
            <w:vAlign w:val="center"/>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International Waters</w:t>
            </w:r>
          </w:p>
        </w:tc>
        <w:tc>
          <w:tcPr>
            <w:tcW w:w="1403" w:type="pct"/>
          </w:tcPr>
          <w:p w:rsidR="00CA60BD" w:rsidRPr="00CA60BD" w:rsidRDefault="00CA60BD" w:rsidP="00CA60BD">
            <w:pPr>
              <w:rPr>
                <w:rFonts w:ascii="Arial" w:hAnsi="Arial" w:cs="Arial"/>
                <w:b/>
                <w:sz w:val="18"/>
                <w:szCs w:val="18"/>
                <w:lang w:val="en-ZA"/>
              </w:rPr>
            </w:pPr>
            <w:r w:rsidRPr="00CA60BD">
              <w:rPr>
                <w:rFonts w:ascii="Arial" w:hAnsi="Arial" w:cs="Arial"/>
                <w:b/>
                <w:bCs/>
                <w:sz w:val="18"/>
                <w:szCs w:val="18"/>
                <w:lang w:val="en-ZA"/>
              </w:rPr>
              <w:t>Other:</w:t>
            </w:r>
          </w:p>
        </w:tc>
        <w:tc>
          <w:tcPr>
            <w:tcW w:w="1074" w:type="pct"/>
            <w:gridSpan w:val="2"/>
            <w:vAlign w:val="center"/>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UNDP 0.920</w:t>
            </w:r>
          </w:p>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GWPSA 0.3</w:t>
            </w:r>
          </w:p>
        </w:tc>
        <w:tc>
          <w:tcPr>
            <w:tcW w:w="981" w:type="pc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fldChar w:fldCharType="begin">
                <w:ffData>
                  <w:name w:val="Text1"/>
                  <w:enabled/>
                  <w:calcOnExit w:val="0"/>
                  <w:textInput/>
                </w:ffData>
              </w:fldChar>
            </w:r>
            <w:r w:rsidRPr="00CA60BD">
              <w:rPr>
                <w:rFonts w:ascii="Arial" w:hAnsi="Arial" w:cs="Arial"/>
                <w:b/>
                <w:sz w:val="18"/>
                <w:szCs w:val="18"/>
                <w:lang w:val="en-ZA"/>
              </w:rPr>
              <w:instrText xml:space="preserve"> FORMTEXT </w:instrText>
            </w:r>
            <w:r w:rsidRPr="00CA60BD">
              <w:rPr>
                <w:rFonts w:ascii="Arial" w:hAnsi="Arial" w:cs="Arial"/>
                <w:b/>
                <w:sz w:val="18"/>
                <w:szCs w:val="18"/>
                <w:lang w:val="en-ZA"/>
              </w:rPr>
            </w:r>
            <w:r w:rsidRPr="00CA60BD">
              <w:rPr>
                <w:rFonts w:ascii="Arial" w:hAnsi="Arial" w:cs="Arial"/>
                <w:b/>
                <w:sz w:val="18"/>
                <w:szCs w:val="18"/>
                <w:lang w:val="en-ZA"/>
              </w:rPr>
              <w:fldChar w:fldCharType="separate"/>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rPr>
              <w:fldChar w:fldCharType="end"/>
            </w:r>
          </w:p>
        </w:tc>
      </w:tr>
      <w:tr w:rsidR="00CA60BD" w:rsidRPr="00CA60BD" w:rsidTr="004B56D7">
        <w:tblPrEx>
          <w:shd w:val="clear" w:color="auto" w:fill="auto"/>
        </w:tblPrEx>
        <w:trPr>
          <w:trHeight w:val="553"/>
        </w:trPr>
        <w:tc>
          <w:tcPr>
            <w:tcW w:w="799" w:type="pct"/>
            <w:gridSpan w:val="2"/>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FA Objectives, (OP/SP):</w:t>
            </w:r>
          </w:p>
        </w:tc>
        <w:tc>
          <w:tcPr>
            <w:tcW w:w="743" w:type="pct"/>
            <w:vAlign w:val="center"/>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fldChar w:fldCharType="begin">
                <w:ffData>
                  <w:name w:val="Text1"/>
                  <w:enabled/>
                  <w:calcOnExit w:val="0"/>
                  <w:textInput/>
                </w:ffData>
              </w:fldChar>
            </w:r>
            <w:r w:rsidRPr="00CA60BD">
              <w:rPr>
                <w:rFonts w:ascii="Arial" w:hAnsi="Arial" w:cs="Arial"/>
                <w:b/>
                <w:sz w:val="18"/>
                <w:szCs w:val="18"/>
                <w:lang w:val="en-ZA"/>
              </w:rPr>
              <w:instrText xml:space="preserve"> FORMTEXT </w:instrText>
            </w:r>
            <w:r w:rsidRPr="00CA60BD">
              <w:rPr>
                <w:rFonts w:ascii="Arial" w:hAnsi="Arial" w:cs="Arial"/>
                <w:b/>
                <w:sz w:val="18"/>
                <w:szCs w:val="18"/>
                <w:lang w:val="en-ZA"/>
              </w:rPr>
            </w:r>
            <w:r w:rsidRPr="00CA60BD">
              <w:rPr>
                <w:rFonts w:ascii="Arial" w:hAnsi="Arial" w:cs="Arial"/>
                <w:b/>
                <w:sz w:val="18"/>
                <w:szCs w:val="18"/>
                <w:lang w:val="en-ZA"/>
              </w:rPr>
              <w:fldChar w:fldCharType="separate"/>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rPr>
              <w:fldChar w:fldCharType="end"/>
            </w:r>
          </w:p>
        </w:tc>
        <w:tc>
          <w:tcPr>
            <w:tcW w:w="1403" w:type="pc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Total co-financing:</w:t>
            </w:r>
          </w:p>
        </w:tc>
        <w:tc>
          <w:tcPr>
            <w:tcW w:w="1074" w:type="pct"/>
            <w:gridSpan w:val="2"/>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11.82</w:t>
            </w:r>
          </w:p>
        </w:tc>
        <w:tc>
          <w:tcPr>
            <w:tcW w:w="981" w:type="pc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fldChar w:fldCharType="begin">
                <w:ffData>
                  <w:name w:val="Text1"/>
                  <w:enabled/>
                  <w:calcOnExit w:val="0"/>
                  <w:textInput/>
                </w:ffData>
              </w:fldChar>
            </w:r>
            <w:r w:rsidRPr="00CA60BD">
              <w:rPr>
                <w:rFonts w:ascii="Arial" w:hAnsi="Arial" w:cs="Arial"/>
                <w:b/>
                <w:sz w:val="18"/>
                <w:szCs w:val="18"/>
                <w:lang w:val="en-ZA"/>
              </w:rPr>
              <w:instrText xml:space="preserve"> FORMTEXT </w:instrText>
            </w:r>
            <w:r w:rsidRPr="00CA60BD">
              <w:rPr>
                <w:rFonts w:ascii="Arial" w:hAnsi="Arial" w:cs="Arial"/>
                <w:b/>
                <w:sz w:val="18"/>
                <w:szCs w:val="18"/>
                <w:lang w:val="en-ZA"/>
              </w:rPr>
            </w:r>
            <w:r w:rsidRPr="00CA60BD">
              <w:rPr>
                <w:rFonts w:ascii="Arial" w:hAnsi="Arial" w:cs="Arial"/>
                <w:b/>
                <w:sz w:val="18"/>
                <w:szCs w:val="18"/>
                <w:lang w:val="en-ZA"/>
              </w:rPr>
              <w:fldChar w:fldCharType="separate"/>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rPr>
              <w:fldChar w:fldCharType="end"/>
            </w:r>
          </w:p>
        </w:tc>
      </w:tr>
      <w:tr w:rsidR="00CA60BD" w:rsidRPr="00CA60BD" w:rsidTr="004B56D7">
        <w:tblPrEx>
          <w:shd w:val="clear" w:color="auto" w:fill="auto"/>
        </w:tblPrEx>
        <w:trPr>
          <w:trHeight w:val="341"/>
        </w:trPr>
        <w:tc>
          <w:tcPr>
            <w:tcW w:w="799" w:type="pct"/>
            <w:gridSpan w:val="2"/>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Executing Agency:</w:t>
            </w:r>
          </w:p>
        </w:tc>
        <w:tc>
          <w:tcPr>
            <w:tcW w:w="743" w:type="pct"/>
            <w:vAlign w:val="center"/>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Department of Water Affairs (Ministry of Minerals, Energy and Water Resources)</w:t>
            </w:r>
          </w:p>
        </w:tc>
        <w:tc>
          <w:tcPr>
            <w:tcW w:w="1403" w:type="pc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Total Project Cost:</w:t>
            </w:r>
          </w:p>
        </w:tc>
        <w:tc>
          <w:tcPr>
            <w:tcW w:w="1074" w:type="pct"/>
            <w:gridSpan w:val="2"/>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12.795</w:t>
            </w:r>
          </w:p>
        </w:tc>
        <w:tc>
          <w:tcPr>
            <w:tcW w:w="981" w:type="pc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fldChar w:fldCharType="begin">
                <w:ffData>
                  <w:name w:val="Text2"/>
                  <w:enabled/>
                  <w:calcOnExit w:val="0"/>
                  <w:textInput/>
                </w:ffData>
              </w:fldChar>
            </w:r>
            <w:r w:rsidRPr="00CA60BD">
              <w:rPr>
                <w:rFonts w:ascii="Arial" w:hAnsi="Arial" w:cs="Arial"/>
                <w:b/>
                <w:sz w:val="18"/>
                <w:szCs w:val="18"/>
                <w:lang w:val="en-ZA"/>
              </w:rPr>
              <w:instrText xml:space="preserve"> FORMTEXT </w:instrText>
            </w:r>
            <w:r w:rsidRPr="00CA60BD">
              <w:rPr>
                <w:rFonts w:ascii="Arial" w:hAnsi="Arial" w:cs="Arial"/>
                <w:b/>
                <w:sz w:val="18"/>
                <w:szCs w:val="18"/>
                <w:lang w:val="en-ZA"/>
              </w:rPr>
            </w:r>
            <w:r w:rsidRPr="00CA60BD">
              <w:rPr>
                <w:rFonts w:ascii="Arial" w:hAnsi="Arial" w:cs="Arial"/>
                <w:b/>
                <w:sz w:val="18"/>
                <w:szCs w:val="18"/>
                <w:lang w:val="en-ZA"/>
              </w:rPr>
              <w:fldChar w:fldCharType="separate"/>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rPr>
              <w:fldChar w:fldCharType="end"/>
            </w:r>
          </w:p>
        </w:tc>
      </w:tr>
      <w:tr w:rsidR="00CA60BD" w:rsidRPr="00CA60BD" w:rsidTr="004B56D7">
        <w:tblPrEx>
          <w:shd w:val="clear" w:color="auto" w:fill="auto"/>
        </w:tblPrEx>
        <w:trPr>
          <w:trHeight w:val="368"/>
        </w:trPr>
        <w:tc>
          <w:tcPr>
            <w:tcW w:w="799" w:type="pct"/>
            <w:gridSpan w:val="2"/>
            <w:vMerge w:val="restar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Other Partners involved:</w:t>
            </w:r>
          </w:p>
        </w:tc>
        <w:tc>
          <w:tcPr>
            <w:tcW w:w="743" w:type="pct"/>
            <w:vMerge w:val="restart"/>
            <w:vAlign w:val="center"/>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Kalahari Conservation Society, Global Water Partnership Southern Africa</w:t>
            </w:r>
          </w:p>
        </w:tc>
        <w:tc>
          <w:tcPr>
            <w:tcW w:w="2477" w:type="pct"/>
            <w:gridSpan w:val="3"/>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 xml:space="preserve">ProDoc Signature (date project began): </w:t>
            </w:r>
          </w:p>
        </w:tc>
        <w:tc>
          <w:tcPr>
            <w:tcW w:w="981" w:type="pct"/>
            <w:vAlign w:val="center"/>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19 December 2008</w:t>
            </w:r>
          </w:p>
        </w:tc>
      </w:tr>
      <w:tr w:rsidR="00CA60BD" w:rsidRPr="00CA60BD" w:rsidTr="004B56D7">
        <w:tblPrEx>
          <w:shd w:val="clear" w:color="auto" w:fill="auto"/>
        </w:tblPrEx>
        <w:trPr>
          <w:trHeight w:val="144"/>
        </w:trPr>
        <w:tc>
          <w:tcPr>
            <w:tcW w:w="799" w:type="pct"/>
            <w:gridSpan w:val="2"/>
            <w:vMerge/>
            <w:vAlign w:val="center"/>
          </w:tcPr>
          <w:p w:rsidR="00CA60BD" w:rsidRPr="00CA60BD" w:rsidRDefault="00CA60BD" w:rsidP="00CA60BD">
            <w:pPr>
              <w:rPr>
                <w:rFonts w:ascii="Arial" w:hAnsi="Arial" w:cs="Arial"/>
                <w:b/>
                <w:sz w:val="18"/>
                <w:szCs w:val="18"/>
                <w:lang w:val="en-ZA"/>
              </w:rPr>
            </w:pPr>
          </w:p>
        </w:tc>
        <w:tc>
          <w:tcPr>
            <w:tcW w:w="743" w:type="pct"/>
            <w:vMerge/>
          </w:tcPr>
          <w:p w:rsidR="00CA60BD" w:rsidRPr="00CA60BD" w:rsidRDefault="00CA60BD" w:rsidP="00CA60BD">
            <w:pPr>
              <w:rPr>
                <w:rFonts w:ascii="Arial" w:hAnsi="Arial" w:cs="Arial"/>
                <w:b/>
                <w:sz w:val="18"/>
                <w:szCs w:val="18"/>
                <w:lang w:val="en-ZA"/>
              </w:rPr>
            </w:pPr>
          </w:p>
        </w:tc>
        <w:tc>
          <w:tcPr>
            <w:tcW w:w="1594" w:type="pct"/>
            <w:gridSpan w:val="2"/>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(Operational) Closing Date:</w:t>
            </w:r>
          </w:p>
        </w:tc>
        <w:tc>
          <w:tcPr>
            <w:tcW w:w="883" w:type="pc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Proposed:</w:t>
            </w:r>
          </w:p>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19 December 2011</w:t>
            </w:r>
          </w:p>
        </w:tc>
        <w:tc>
          <w:tcPr>
            <w:tcW w:w="981" w:type="pc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Actual:</w:t>
            </w:r>
          </w:p>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30 April 2013</w:t>
            </w:r>
          </w:p>
        </w:tc>
      </w:tr>
    </w:tbl>
    <w:p w:rsidR="00CA60BD" w:rsidRPr="00CA60BD" w:rsidRDefault="00CA60BD" w:rsidP="00CA60BD">
      <w:pPr>
        <w:rPr>
          <w:rFonts w:ascii="Arial" w:hAnsi="Arial" w:cs="Arial"/>
          <w:b/>
          <w:sz w:val="18"/>
          <w:szCs w:val="18"/>
          <w:lang w:bidi="en-US"/>
        </w:rPr>
      </w:pPr>
      <w:bookmarkStart w:id="3" w:name="_Toc321341549"/>
    </w:p>
    <w:p w:rsidR="00CA60BD" w:rsidRPr="00CA60BD" w:rsidRDefault="00CA60BD" w:rsidP="00CA60BD">
      <w:pPr>
        <w:rPr>
          <w:rFonts w:ascii="Arial" w:hAnsi="Arial" w:cs="Arial"/>
          <w:b/>
          <w:sz w:val="18"/>
          <w:szCs w:val="18"/>
          <w:lang w:bidi="en-US"/>
        </w:rPr>
      </w:pPr>
    </w:p>
    <w:p w:rsidR="00CA60BD" w:rsidRPr="00CA60BD" w:rsidRDefault="00CA60BD" w:rsidP="00CA60BD">
      <w:pPr>
        <w:rPr>
          <w:rFonts w:ascii="Arial" w:hAnsi="Arial" w:cs="Arial"/>
          <w:b/>
          <w:sz w:val="18"/>
          <w:szCs w:val="18"/>
          <w:lang w:bidi="en-US"/>
        </w:rPr>
      </w:pPr>
      <w:r w:rsidRPr="00CA60BD">
        <w:rPr>
          <w:rFonts w:ascii="Arial" w:hAnsi="Arial" w:cs="Arial"/>
          <w:b/>
          <w:sz w:val="18"/>
          <w:szCs w:val="18"/>
          <w:lang w:bidi="en-US"/>
        </w:rPr>
        <w:t>Objective and Scope</w:t>
      </w:r>
      <w:bookmarkEnd w:id="3"/>
    </w:p>
    <w:p w:rsidR="00CA60BD" w:rsidRPr="00CA60BD" w:rsidRDefault="00CA60BD" w:rsidP="00CA60BD">
      <w:pPr>
        <w:rPr>
          <w:rFonts w:ascii="Arial" w:hAnsi="Arial" w:cs="Arial"/>
          <w:b/>
          <w:sz w:val="18"/>
          <w:szCs w:val="18"/>
          <w:lang w:val="en-ZA"/>
        </w:rPr>
      </w:pP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The project was designed to facilitate the development of national processes, procedures, methods and options for efficient and equitable Integrated Water Resources Planning (IWRM). The development and implementation of a dynamic IWRM/Water Efficiency Plan for Botswana will address both national and trans-boundary water management priorities and will be supported by and contribute to regional knowledge management processes, directly contributing to increasing awareness and capacity of national and regional stakeholders to engage in the IWRM process. To this effect, the project was also to implement a pilot project for water conservation through conjunctive use of grey-water and rainwater harvesting in selected schools of Botswana with the aim of demonstrating tangible impacts on the ground and further documenting and disseminating lessons learnt across the Southern African region.</w:t>
      </w:r>
    </w:p>
    <w:p w:rsidR="00CA60BD" w:rsidRPr="00CA60BD" w:rsidRDefault="00CA60BD" w:rsidP="00CA60BD">
      <w:pPr>
        <w:rPr>
          <w:rFonts w:ascii="Arial" w:hAnsi="Arial" w:cs="Arial"/>
          <w:b/>
          <w:sz w:val="18"/>
          <w:szCs w:val="18"/>
          <w:lang w:val="en-ZA"/>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258"/>
      </w:tblGrid>
      <w:tr w:rsidR="00CA60BD" w:rsidRPr="00CA60BD" w:rsidTr="004B56D7">
        <w:trPr>
          <w:trHeight w:val="446"/>
        </w:trPr>
        <w:tc>
          <w:tcPr>
            <w:tcW w:w="1503"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Project Goal:</w:t>
            </w:r>
          </w:p>
        </w:tc>
        <w:tc>
          <w:tcPr>
            <w:tcW w:w="8258"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IWRM is operationalized across southern Africa, and contributes to environmentally, economically and socially sustainable development.</w:t>
            </w:r>
          </w:p>
        </w:tc>
      </w:tr>
      <w:tr w:rsidR="00CA60BD" w:rsidRPr="00CA60BD" w:rsidTr="004B56D7">
        <w:trPr>
          <w:trHeight w:val="742"/>
        </w:trPr>
        <w:tc>
          <w:tcPr>
            <w:tcW w:w="1503"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Project Objective</w:t>
            </w:r>
          </w:p>
        </w:tc>
        <w:tc>
          <w:tcPr>
            <w:tcW w:w="8258"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To facilitate national processes and development of institutional mechanisms, supported by and contributing to regional knowledge management processes, for efficient and equitable IWRM planning</w:t>
            </w:r>
          </w:p>
        </w:tc>
      </w:tr>
      <w:tr w:rsidR="00CA60BD" w:rsidRPr="00CA60BD" w:rsidTr="004B56D7">
        <w:trPr>
          <w:cantSplit/>
          <w:trHeight w:val="724"/>
        </w:trPr>
        <w:tc>
          <w:tcPr>
            <w:tcW w:w="1503" w:type="dxa"/>
            <w:vMerge w:val="restar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Outcome 1</w:t>
            </w:r>
          </w:p>
        </w:tc>
        <w:tc>
          <w:tcPr>
            <w:tcW w:w="8258"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A dynamic IWRM Plan adopted and implemented for Botswana, which addresses national and trans-boundary water management priorities, integrates global environmental management objectives, and balances multiple uses of water resources</w:t>
            </w:r>
          </w:p>
        </w:tc>
      </w:tr>
      <w:tr w:rsidR="00CA60BD" w:rsidRPr="00CA60BD" w:rsidTr="004B56D7">
        <w:trPr>
          <w:cantSplit/>
          <w:trHeight w:val="518"/>
        </w:trPr>
        <w:tc>
          <w:tcPr>
            <w:tcW w:w="1503" w:type="dxa"/>
            <w:vMerge/>
          </w:tcPr>
          <w:p w:rsidR="00CA60BD" w:rsidRPr="00CA60BD" w:rsidRDefault="00CA60BD" w:rsidP="00CA60BD">
            <w:pPr>
              <w:rPr>
                <w:rFonts w:ascii="Arial" w:hAnsi="Arial" w:cs="Arial"/>
                <w:b/>
                <w:sz w:val="18"/>
                <w:szCs w:val="18"/>
                <w:lang w:val="en-ZA"/>
              </w:rPr>
            </w:pPr>
          </w:p>
        </w:tc>
        <w:tc>
          <w:tcPr>
            <w:tcW w:w="8258" w:type="dxa"/>
          </w:tcPr>
          <w:p w:rsidR="00CA60BD" w:rsidRPr="00CA60BD" w:rsidRDefault="00CA60BD" w:rsidP="00CA60BD">
            <w:pPr>
              <w:rPr>
                <w:rFonts w:ascii="Arial" w:hAnsi="Arial" w:cs="Arial"/>
                <w:b/>
                <w:bCs/>
                <w:sz w:val="18"/>
                <w:szCs w:val="18"/>
                <w:lang w:val="en-ZA"/>
              </w:rPr>
            </w:pPr>
            <w:r w:rsidRPr="00CA60BD">
              <w:rPr>
                <w:rFonts w:ascii="Arial" w:hAnsi="Arial" w:cs="Arial"/>
                <w:b/>
                <w:bCs/>
                <w:sz w:val="18"/>
                <w:szCs w:val="18"/>
                <w:lang w:val="en-ZA"/>
              </w:rPr>
              <w:t>1.1   An assessment of issues and the status of water resources management (Situation Analysis Report produced)</w:t>
            </w:r>
          </w:p>
        </w:tc>
      </w:tr>
      <w:tr w:rsidR="00CA60BD" w:rsidRPr="00CA60BD" w:rsidTr="004B56D7">
        <w:trPr>
          <w:cantSplit/>
          <w:trHeight w:val="554"/>
        </w:trPr>
        <w:tc>
          <w:tcPr>
            <w:tcW w:w="1503" w:type="dxa"/>
            <w:vMerge/>
          </w:tcPr>
          <w:p w:rsidR="00CA60BD" w:rsidRPr="00CA60BD" w:rsidRDefault="00CA60BD" w:rsidP="00CA60BD">
            <w:pPr>
              <w:rPr>
                <w:rFonts w:ascii="Arial" w:hAnsi="Arial" w:cs="Arial"/>
                <w:b/>
                <w:sz w:val="18"/>
                <w:szCs w:val="18"/>
                <w:lang w:val="en-ZA"/>
              </w:rPr>
            </w:pPr>
          </w:p>
        </w:tc>
        <w:tc>
          <w:tcPr>
            <w:tcW w:w="8258" w:type="dxa"/>
          </w:tcPr>
          <w:p w:rsidR="00CA60BD" w:rsidRPr="00CA60BD" w:rsidRDefault="00CA60BD" w:rsidP="00CA60BD">
            <w:pPr>
              <w:rPr>
                <w:rFonts w:ascii="Arial" w:hAnsi="Arial" w:cs="Arial"/>
                <w:b/>
                <w:bCs/>
                <w:sz w:val="18"/>
                <w:szCs w:val="18"/>
                <w:lang w:val="en-ZA"/>
              </w:rPr>
            </w:pPr>
            <w:r w:rsidRPr="00CA60BD">
              <w:rPr>
                <w:rFonts w:ascii="Arial" w:hAnsi="Arial" w:cs="Arial"/>
                <w:b/>
                <w:bCs/>
                <w:sz w:val="18"/>
                <w:szCs w:val="18"/>
                <w:lang w:val="en-ZA"/>
              </w:rPr>
              <w:t>1.2   Water resources management issues and actions identified, prioritized and strategized (IWRM Action Plan produced)</w:t>
            </w:r>
          </w:p>
        </w:tc>
      </w:tr>
      <w:tr w:rsidR="00CA60BD" w:rsidRPr="00CA60BD" w:rsidTr="004B56D7">
        <w:trPr>
          <w:cantSplit/>
          <w:trHeight w:val="137"/>
        </w:trPr>
        <w:tc>
          <w:tcPr>
            <w:tcW w:w="1503" w:type="dxa"/>
            <w:vMerge/>
          </w:tcPr>
          <w:p w:rsidR="00CA60BD" w:rsidRPr="00CA60BD" w:rsidRDefault="00CA60BD" w:rsidP="00CA60BD">
            <w:pPr>
              <w:rPr>
                <w:rFonts w:ascii="Arial" w:hAnsi="Arial" w:cs="Arial"/>
                <w:b/>
                <w:sz w:val="18"/>
                <w:szCs w:val="18"/>
                <w:lang w:val="en-ZA"/>
              </w:rPr>
            </w:pPr>
          </w:p>
        </w:tc>
        <w:tc>
          <w:tcPr>
            <w:tcW w:w="8258" w:type="dxa"/>
          </w:tcPr>
          <w:p w:rsidR="00CA60BD" w:rsidRPr="00CA60BD" w:rsidRDefault="00CA60BD" w:rsidP="00CA60BD">
            <w:pPr>
              <w:rPr>
                <w:rFonts w:ascii="Arial" w:hAnsi="Arial" w:cs="Arial"/>
                <w:b/>
                <w:bCs/>
                <w:sz w:val="18"/>
                <w:szCs w:val="18"/>
                <w:lang w:val="en-ZA"/>
              </w:rPr>
            </w:pPr>
            <w:r w:rsidRPr="00CA60BD">
              <w:rPr>
                <w:rFonts w:ascii="Arial" w:hAnsi="Arial" w:cs="Arial"/>
                <w:b/>
                <w:bCs/>
                <w:sz w:val="18"/>
                <w:szCs w:val="18"/>
                <w:lang w:val="en-ZA"/>
              </w:rPr>
              <w:t>1.3   Cross-sectoral institutional coordination and stakeholder participation mechanisms for integrated water resources planning and management developed and established (Institutional audit and stakeholder participation framework developed)</w:t>
            </w:r>
          </w:p>
        </w:tc>
      </w:tr>
      <w:tr w:rsidR="00CA60BD" w:rsidRPr="00CA60BD" w:rsidTr="004B56D7">
        <w:trPr>
          <w:cantSplit/>
          <w:trHeight w:val="137"/>
        </w:trPr>
        <w:tc>
          <w:tcPr>
            <w:tcW w:w="1503" w:type="dxa"/>
            <w:vMerge/>
          </w:tcPr>
          <w:p w:rsidR="00CA60BD" w:rsidRPr="00CA60BD" w:rsidRDefault="00CA60BD" w:rsidP="00CA60BD">
            <w:pPr>
              <w:rPr>
                <w:rFonts w:ascii="Arial" w:hAnsi="Arial" w:cs="Arial"/>
                <w:b/>
                <w:sz w:val="18"/>
                <w:szCs w:val="18"/>
                <w:lang w:val="en-ZA"/>
              </w:rPr>
            </w:pPr>
          </w:p>
        </w:tc>
        <w:tc>
          <w:tcPr>
            <w:tcW w:w="8258" w:type="dxa"/>
          </w:tcPr>
          <w:p w:rsidR="00CA60BD" w:rsidRPr="00CA60BD" w:rsidRDefault="00CA60BD" w:rsidP="00CA60BD">
            <w:pPr>
              <w:rPr>
                <w:rFonts w:ascii="Arial" w:hAnsi="Arial" w:cs="Arial"/>
                <w:b/>
                <w:bCs/>
                <w:sz w:val="18"/>
                <w:szCs w:val="18"/>
                <w:lang w:val="en-ZA"/>
              </w:rPr>
            </w:pPr>
            <w:r w:rsidRPr="00CA60BD">
              <w:rPr>
                <w:rFonts w:ascii="Arial" w:hAnsi="Arial" w:cs="Arial"/>
                <w:b/>
                <w:bCs/>
                <w:sz w:val="18"/>
                <w:szCs w:val="18"/>
                <w:lang w:val="en-ZA"/>
              </w:rPr>
              <w:t>1.4   A dynamic IWRM Plan prepared</w:t>
            </w:r>
          </w:p>
        </w:tc>
      </w:tr>
      <w:tr w:rsidR="00CA60BD" w:rsidRPr="00CA60BD" w:rsidTr="004B56D7">
        <w:trPr>
          <w:cantSplit/>
          <w:trHeight w:val="652"/>
        </w:trPr>
        <w:tc>
          <w:tcPr>
            <w:tcW w:w="1503" w:type="dxa"/>
            <w:vMerge w:val="restar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Outcome 2</w:t>
            </w:r>
          </w:p>
        </w:tc>
        <w:tc>
          <w:tcPr>
            <w:tcW w:w="8258"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Increased awareness and capacity of national and regional stakeholders (government, private sector and members of the public) to engage in the IWRM (planning and implementation) process through regional knowledge management initiatives</w:t>
            </w:r>
          </w:p>
        </w:tc>
      </w:tr>
      <w:tr w:rsidR="00CA60BD" w:rsidRPr="00CA60BD" w:rsidTr="004B56D7">
        <w:trPr>
          <w:cantSplit/>
          <w:trHeight w:val="536"/>
        </w:trPr>
        <w:tc>
          <w:tcPr>
            <w:tcW w:w="1503" w:type="dxa"/>
            <w:vMerge/>
          </w:tcPr>
          <w:p w:rsidR="00CA60BD" w:rsidRPr="00CA60BD" w:rsidRDefault="00CA60BD" w:rsidP="00CA60BD">
            <w:pPr>
              <w:rPr>
                <w:rFonts w:ascii="Arial" w:hAnsi="Arial" w:cs="Arial"/>
                <w:b/>
                <w:sz w:val="18"/>
                <w:szCs w:val="18"/>
                <w:lang w:val="en-ZA"/>
              </w:rPr>
            </w:pPr>
          </w:p>
        </w:tc>
        <w:tc>
          <w:tcPr>
            <w:tcW w:w="8258" w:type="dxa"/>
          </w:tcPr>
          <w:p w:rsidR="00CA60BD" w:rsidRPr="00CA60BD" w:rsidRDefault="00CA60BD" w:rsidP="00CA60BD">
            <w:pPr>
              <w:rPr>
                <w:rFonts w:ascii="Arial" w:hAnsi="Arial" w:cs="Arial"/>
                <w:b/>
                <w:bCs/>
                <w:sz w:val="18"/>
                <w:szCs w:val="18"/>
                <w:lang w:val="en-ZA"/>
              </w:rPr>
            </w:pPr>
            <w:r w:rsidRPr="00CA60BD">
              <w:rPr>
                <w:rFonts w:ascii="Arial" w:hAnsi="Arial" w:cs="Arial"/>
                <w:b/>
                <w:bCs/>
                <w:sz w:val="18"/>
                <w:szCs w:val="18"/>
                <w:lang w:val="en-ZA"/>
              </w:rPr>
              <w:t>2.1   Consistent and practical guidance for IWRM developed and made available (IWRM Guidelines)</w:t>
            </w:r>
          </w:p>
        </w:tc>
      </w:tr>
      <w:tr w:rsidR="00CA60BD" w:rsidRPr="00CA60BD" w:rsidTr="004B56D7">
        <w:trPr>
          <w:cantSplit/>
          <w:trHeight w:val="572"/>
        </w:trPr>
        <w:tc>
          <w:tcPr>
            <w:tcW w:w="1503" w:type="dxa"/>
            <w:vMerge/>
          </w:tcPr>
          <w:p w:rsidR="00CA60BD" w:rsidRPr="00CA60BD" w:rsidRDefault="00CA60BD" w:rsidP="00CA60BD">
            <w:pPr>
              <w:rPr>
                <w:rFonts w:ascii="Arial" w:hAnsi="Arial" w:cs="Arial"/>
                <w:b/>
                <w:sz w:val="18"/>
                <w:szCs w:val="18"/>
                <w:lang w:val="en-ZA"/>
              </w:rPr>
            </w:pPr>
          </w:p>
        </w:tc>
        <w:tc>
          <w:tcPr>
            <w:tcW w:w="8258" w:type="dxa"/>
          </w:tcPr>
          <w:p w:rsidR="00CA60BD" w:rsidRPr="00CA60BD" w:rsidRDefault="00CA60BD" w:rsidP="00CA60BD">
            <w:pPr>
              <w:rPr>
                <w:rFonts w:ascii="Arial" w:hAnsi="Arial" w:cs="Arial"/>
                <w:b/>
                <w:bCs/>
                <w:sz w:val="18"/>
                <w:szCs w:val="18"/>
                <w:lang w:val="en-ZA"/>
              </w:rPr>
            </w:pPr>
            <w:r w:rsidRPr="00CA60BD">
              <w:rPr>
                <w:rFonts w:ascii="Arial" w:hAnsi="Arial" w:cs="Arial"/>
                <w:b/>
                <w:bCs/>
                <w:sz w:val="18"/>
                <w:szCs w:val="18"/>
                <w:lang w:val="en-ZA"/>
              </w:rPr>
              <w:t>2.2   Institutional changes to facilitate stakeholder participation implemented (Creation of Institutions recommended in the Water Sector Review)</w:t>
            </w:r>
          </w:p>
        </w:tc>
      </w:tr>
      <w:tr w:rsidR="00CA60BD" w:rsidRPr="00CA60BD" w:rsidTr="004B56D7">
        <w:trPr>
          <w:cantSplit/>
          <w:trHeight w:val="787"/>
        </w:trPr>
        <w:tc>
          <w:tcPr>
            <w:tcW w:w="1503" w:type="dxa"/>
            <w:vMerge/>
          </w:tcPr>
          <w:p w:rsidR="00CA60BD" w:rsidRPr="00CA60BD" w:rsidRDefault="00CA60BD" w:rsidP="00CA60BD">
            <w:pPr>
              <w:rPr>
                <w:rFonts w:ascii="Arial" w:hAnsi="Arial" w:cs="Arial"/>
                <w:b/>
                <w:sz w:val="18"/>
                <w:szCs w:val="18"/>
                <w:lang w:val="en-ZA"/>
              </w:rPr>
            </w:pPr>
          </w:p>
        </w:tc>
        <w:tc>
          <w:tcPr>
            <w:tcW w:w="8258" w:type="dxa"/>
          </w:tcPr>
          <w:p w:rsidR="00CA60BD" w:rsidRPr="00CA60BD" w:rsidRDefault="00CA60BD" w:rsidP="00CA60BD">
            <w:pPr>
              <w:rPr>
                <w:rFonts w:ascii="Arial" w:hAnsi="Arial" w:cs="Arial"/>
                <w:b/>
                <w:bCs/>
                <w:sz w:val="18"/>
                <w:szCs w:val="18"/>
                <w:lang w:val="en-ZA"/>
              </w:rPr>
            </w:pPr>
            <w:r w:rsidRPr="00CA60BD">
              <w:rPr>
                <w:rFonts w:ascii="Arial" w:hAnsi="Arial" w:cs="Arial"/>
                <w:b/>
                <w:bCs/>
                <w:sz w:val="18"/>
                <w:szCs w:val="18"/>
                <w:lang w:val="en-ZA"/>
              </w:rPr>
              <w:t>2.3   Knowledge management products produced, knowledge and awareness about IWRM created, and information disseminated, at local, national and regional levels (Publications/Publicity documents, workshops, conferences held)</w:t>
            </w:r>
          </w:p>
        </w:tc>
      </w:tr>
      <w:tr w:rsidR="00CA60BD" w:rsidRPr="00CA60BD" w:rsidTr="004B56D7">
        <w:trPr>
          <w:cantSplit/>
          <w:trHeight w:val="1207"/>
        </w:trPr>
        <w:tc>
          <w:tcPr>
            <w:tcW w:w="1503" w:type="dxa"/>
            <w:vMerge/>
          </w:tcPr>
          <w:p w:rsidR="00CA60BD" w:rsidRPr="00CA60BD" w:rsidRDefault="00CA60BD" w:rsidP="00CA60BD">
            <w:pPr>
              <w:rPr>
                <w:rFonts w:ascii="Arial" w:hAnsi="Arial" w:cs="Arial"/>
                <w:b/>
                <w:sz w:val="18"/>
                <w:szCs w:val="18"/>
                <w:lang w:val="en-ZA"/>
              </w:rPr>
            </w:pPr>
          </w:p>
        </w:tc>
        <w:tc>
          <w:tcPr>
            <w:tcW w:w="8258"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2.4   Bi-directional mechanisms to incorporate national and trans-boundary concerns, agreements and processes into respective water resources planning and management arrangements established (Platform for exchanges for information includes, among others, regional conferences organized and/or hosted by SADC related to the revised shared water protocol, etc.)</w:t>
            </w:r>
          </w:p>
        </w:tc>
      </w:tr>
      <w:tr w:rsidR="00CA60BD" w:rsidRPr="00CA60BD" w:rsidTr="004B56D7">
        <w:trPr>
          <w:cantSplit/>
          <w:trHeight w:val="1000"/>
        </w:trPr>
        <w:tc>
          <w:tcPr>
            <w:tcW w:w="1503" w:type="dxa"/>
            <w:vMerge w:val="restar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Outcome 3</w:t>
            </w:r>
          </w:p>
        </w:tc>
        <w:tc>
          <w:tcPr>
            <w:tcW w:w="8258"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 xml:space="preserve">Demonstration Project: </w:t>
            </w:r>
            <w:r w:rsidRPr="00CA60BD">
              <w:rPr>
                <w:rFonts w:ascii="Arial" w:hAnsi="Arial" w:cs="Arial"/>
                <w:b/>
                <w:bCs/>
                <w:sz w:val="18"/>
                <w:szCs w:val="18"/>
                <w:lang w:val="en-ZA"/>
              </w:rPr>
              <w:t xml:space="preserve">Water conservation through conjunctive use of Grey-water Re-use and harvested rainwater in schools within Botswana: A Pilot Case for IWRM and WE Plan Implementation </w:t>
            </w:r>
          </w:p>
        </w:tc>
      </w:tr>
      <w:tr w:rsidR="00CA60BD" w:rsidRPr="00CA60BD" w:rsidTr="004B56D7">
        <w:trPr>
          <w:cantSplit/>
          <w:trHeight w:val="137"/>
        </w:trPr>
        <w:tc>
          <w:tcPr>
            <w:tcW w:w="1503" w:type="dxa"/>
            <w:vMerge/>
          </w:tcPr>
          <w:p w:rsidR="00CA60BD" w:rsidRPr="00CA60BD" w:rsidRDefault="00CA60BD" w:rsidP="00CA60BD">
            <w:pPr>
              <w:rPr>
                <w:rFonts w:ascii="Arial" w:hAnsi="Arial" w:cs="Arial"/>
                <w:b/>
                <w:sz w:val="18"/>
                <w:szCs w:val="18"/>
                <w:lang w:val="en-ZA"/>
              </w:rPr>
            </w:pPr>
          </w:p>
        </w:tc>
        <w:tc>
          <w:tcPr>
            <w:tcW w:w="8258" w:type="dxa"/>
          </w:tcPr>
          <w:p w:rsidR="00CA60BD" w:rsidRPr="00CA60BD" w:rsidRDefault="00CA60BD" w:rsidP="00CA60BD">
            <w:pPr>
              <w:rPr>
                <w:rFonts w:ascii="Arial" w:hAnsi="Arial" w:cs="Arial"/>
                <w:b/>
                <w:bCs/>
                <w:sz w:val="18"/>
                <w:szCs w:val="18"/>
                <w:lang w:val="en-ZA"/>
              </w:rPr>
            </w:pPr>
            <w:r w:rsidRPr="00CA60BD">
              <w:rPr>
                <w:rFonts w:ascii="Arial" w:hAnsi="Arial" w:cs="Arial"/>
                <w:b/>
                <w:bCs/>
                <w:sz w:val="18"/>
                <w:szCs w:val="18"/>
                <w:lang w:val="en-ZA"/>
              </w:rPr>
              <w:t>3.1 Water conservation measures implemented and demonstrated at selected schools as part of IWRM and WE Plan in Botswana and lessons documented and disseminated across the region.</w:t>
            </w:r>
          </w:p>
        </w:tc>
      </w:tr>
      <w:tr w:rsidR="00CA60BD" w:rsidRPr="00CA60BD" w:rsidTr="004B56D7">
        <w:trPr>
          <w:cantSplit/>
          <w:trHeight w:val="137"/>
        </w:trPr>
        <w:tc>
          <w:tcPr>
            <w:tcW w:w="1503" w:type="dxa"/>
            <w:vMerge/>
          </w:tcPr>
          <w:p w:rsidR="00CA60BD" w:rsidRPr="00CA60BD" w:rsidRDefault="00CA60BD" w:rsidP="00CA60BD">
            <w:pPr>
              <w:rPr>
                <w:rFonts w:ascii="Arial" w:hAnsi="Arial" w:cs="Arial"/>
                <w:b/>
                <w:sz w:val="18"/>
                <w:szCs w:val="18"/>
                <w:lang w:val="en-ZA"/>
              </w:rPr>
            </w:pPr>
          </w:p>
        </w:tc>
        <w:tc>
          <w:tcPr>
            <w:tcW w:w="8258" w:type="dxa"/>
          </w:tcPr>
          <w:p w:rsidR="00CA60BD" w:rsidRPr="00CA60BD" w:rsidRDefault="00CA60BD" w:rsidP="00CA60BD">
            <w:pPr>
              <w:rPr>
                <w:rFonts w:ascii="Arial" w:hAnsi="Arial" w:cs="Arial"/>
                <w:b/>
                <w:bCs/>
                <w:sz w:val="18"/>
                <w:szCs w:val="18"/>
                <w:lang w:val="en-ZA"/>
              </w:rPr>
            </w:pPr>
            <w:r w:rsidRPr="00CA60BD">
              <w:rPr>
                <w:rFonts w:ascii="Arial" w:hAnsi="Arial" w:cs="Arial"/>
                <w:b/>
                <w:bCs/>
                <w:sz w:val="18"/>
                <w:szCs w:val="18"/>
                <w:lang w:val="en-ZA"/>
              </w:rPr>
              <w:t xml:space="preserve">3.2  </w:t>
            </w:r>
            <w:r w:rsidRPr="00CA60BD">
              <w:rPr>
                <w:rFonts w:ascii="Arial" w:hAnsi="Arial" w:cs="Arial"/>
                <w:b/>
                <w:sz w:val="18"/>
                <w:szCs w:val="18"/>
                <w:lang w:val="en-ZA"/>
              </w:rPr>
              <w:t>Increased awareness and capacity of national and regional stakeholders (Government, private sector and members of the public) to roll out water conservation and management programmes and actions at public/priate institutions throughout Botswana and beyond</w:t>
            </w:r>
          </w:p>
        </w:tc>
      </w:tr>
    </w:tbl>
    <w:p w:rsidR="00CA60BD" w:rsidRPr="00CA60BD" w:rsidRDefault="00CA60BD" w:rsidP="00CA60BD">
      <w:pPr>
        <w:rPr>
          <w:rFonts w:ascii="Arial" w:hAnsi="Arial" w:cs="Arial"/>
          <w:sz w:val="18"/>
          <w:szCs w:val="18"/>
          <w:lang w:val="en-ZA"/>
        </w:rPr>
      </w:pPr>
    </w:p>
    <w:p w:rsidR="00CA60BD" w:rsidRPr="00CA60BD" w:rsidRDefault="00CA60BD" w:rsidP="00CA60BD">
      <w:pPr>
        <w:rPr>
          <w:rFonts w:ascii="Arial" w:hAnsi="Arial" w:cs="Arial"/>
          <w:i/>
          <w:sz w:val="18"/>
          <w:szCs w:val="18"/>
          <w:lang w:val="en-ZA"/>
        </w:rPr>
      </w:pPr>
      <w:r w:rsidRPr="00CA60BD">
        <w:rPr>
          <w:rFonts w:ascii="Arial" w:hAnsi="Arial" w:cs="Arial"/>
          <w:sz w:val="18"/>
          <w:szCs w:val="18"/>
          <w:lang w:val="en-ZA"/>
        </w:rPr>
        <w:t xml:space="preserve">The Terminal Evaluation will be conducted according to the guidance, rules and procedures established by UNDP and GEF as reflected in the UNDP Evaluation Guidance for GEF Financed Projects.  </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 xml:space="preserve">The objectives of the evaluation are to assess the achievement of project results, and to draw lessons that can both improve the sustainability of benefits from this project, and aid in the overall enhancement of UNDP programming.   </w:t>
      </w:r>
    </w:p>
    <w:p w:rsidR="00CA60BD" w:rsidRPr="00CA60BD" w:rsidRDefault="00CA60BD" w:rsidP="00CA60BD">
      <w:pPr>
        <w:rPr>
          <w:rFonts w:ascii="Arial" w:hAnsi="Arial" w:cs="Arial"/>
          <w:b/>
          <w:sz w:val="18"/>
          <w:szCs w:val="18"/>
          <w:lang w:bidi="en-US"/>
        </w:rPr>
      </w:pPr>
      <w:bookmarkStart w:id="4" w:name="_Toc299133043"/>
      <w:bookmarkStart w:id="5" w:name="_Toc321341550"/>
    </w:p>
    <w:p w:rsidR="00CA60BD" w:rsidRPr="00CA60BD" w:rsidRDefault="00CA60BD" w:rsidP="00CA60BD">
      <w:pPr>
        <w:rPr>
          <w:rFonts w:ascii="Arial" w:hAnsi="Arial" w:cs="Arial"/>
          <w:b/>
          <w:sz w:val="18"/>
          <w:szCs w:val="18"/>
          <w:lang w:bidi="en-US"/>
        </w:rPr>
      </w:pPr>
    </w:p>
    <w:p w:rsidR="00CA60BD" w:rsidRPr="00CA60BD" w:rsidRDefault="00CA60BD" w:rsidP="00CA60BD">
      <w:pPr>
        <w:rPr>
          <w:rFonts w:ascii="Arial" w:hAnsi="Arial" w:cs="Arial"/>
          <w:b/>
          <w:sz w:val="18"/>
          <w:szCs w:val="18"/>
          <w:lang w:bidi="en-US"/>
        </w:rPr>
      </w:pPr>
      <w:r w:rsidRPr="00CA60BD">
        <w:rPr>
          <w:rFonts w:ascii="Arial" w:hAnsi="Arial" w:cs="Arial"/>
          <w:b/>
          <w:sz w:val="18"/>
          <w:szCs w:val="18"/>
          <w:lang w:bidi="en-US"/>
        </w:rPr>
        <w:t>Evaluation approach and method</w:t>
      </w:r>
      <w:bookmarkEnd w:id="4"/>
      <w:bookmarkEnd w:id="5"/>
    </w:p>
    <w:p w:rsidR="00CA60BD" w:rsidRPr="00CA60BD" w:rsidRDefault="00CA60BD" w:rsidP="00CA60BD">
      <w:pPr>
        <w:rPr>
          <w:rFonts w:ascii="Arial" w:hAnsi="Arial" w:cs="Arial"/>
          <w:b/>
          <w:sz w:val="18"/>
          <w:szCs w:val="18"/>
          <w:lang w:val="en-ZA"/>
        </w:rPr>
      </w:pP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lastRenderedPageBreak/>
        <w:t>An overall approach and method</w:t>
      </w:r>
      <w:r w:rsidRPr="00CA60BD">
        <w:rPr>
          <w:rFonts w:ascii="Arial" w:hAnsi="Arial" w:cs="Arial"/>
          <w:sz w:val="18"/>
          <w:szCs w:val="18"/>
          <w:vertAlign w:val="superscript"/>
          <w:lang w:val="en-ZA"/>
        </w:rPr>
        <w:footnoteReference w:id="1"/>
      </w:r>
      <w:r w:rsidRPr="00CA60BD">
        <w:rPr>
          <w:rFonts w:ascii="Arial" w:hAnsi="Arial" w:cs="Arial"/>
          <w:sz w:val="18"/>
          <w:szCs w:val="18"/>
          <w:lang w:val="en-ZA"/>
        </w:rPr>
        <w:t xml:space="preserve"> for conducting project terminal evaluations of UNDP supported GEF-financed projects has developed over time. The evaluator is expected to frame the evaluation effort using the criteria of relevance, effectiveness, efficiency, sustainability, and impact, as defined and explained in the </w:t>
      </w:r>
      <w:r w:rsidRPr="00CA60BD">
        <w:rPr>
          <w:rFonts w:ascii="Arial" w:hAnsi="Arial" w:cs="Arial"/>
          <w:sz w:val="18"/>
          <w:szCs w:val="18"/>
          <w:u w:val="single"/>
          <w:lang w:val="en-ZA"/>
        </w:rPr>
        <w:t>UNDP Guidance for Conducting Terminal Evaluations of  UNDP-supported, GEF-financed Projects</w:t>
      </w:r>
      <w:r w:rsidRPr="00CA60BD">
        <w:rPr>
          <w:rFonts w:ascii="Arial" w:hAnsi="Arial" w:cs="Arial"/>
          <w:sz w:val="18"/>
          <w:szCs w:val="18"/>
          <w:lang w:val="en-ZA"/>
        </w:rPr>
        <w:t>.  A set of questions covering each of these criteria have been drafted and are included with this TOR (</w:t>
      </w:r>
      <w:r w:rsidRPr="00CA60BD">
        <w:rPr>
          <w:rFonts w:ascii="Arial" w:hAnsi="Arial" w:cs="Arial"/>
          <w:i/>
          <w:sz w:val="18"/>
          <w:szCs w:val="18"/>
          <w:lang w:val="en-ZA"/>
        </w:rPr>
        <w:t xml:space="preserve">see </w:t>
      </w:r>
      <w:hyperlink w:anchor="_TOR_Annex_C:" w:history="1">
        <w:r w:rsidRPr="00CA60BD">
          <w:rPr>
            <w:rFonts w:ascii="Arial" w:hAnsi="Arial" w:cs="Arial"/>
            <w:i/>
            <w:color w:val="0000FF" w:themeColor="hyperlink"/>
            <w:sz w:val="18"/>
            <w:szCs w:val="18"/>
            <w:u w:val="single"/>
            <w:lang w:val="en-ZA"/>
          </w:rPr>
          <w:t>Annex C</w:t>
        </w:r>
      </w:hyperlink>
      <w:r w:rsidRPr="00CA60BD">
        <w:rPr>
          <w:rFonts w:ascii="Arial" w:hAnsi="Arial" w:cs="Arial"/>
          <w:sz w:val="18"/>
          <w:szCs w:val="18"/>
          <w:lang w:val="en-ZA"/>
        </w:rPr>
        <w:t xml:space="preserve">). The evaluator is expected to amend, complete and submit this matrix as part of an evaluation inception report, and shall include it as an annex to the final report.  </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The evaluation must provide evidence</w:t>
      </w:r>
      <w:r w:rsidRPr="00CA60BD">
        <w:rPr>
          <w:rFonts w:ascii="Cambria Math" w:hAnsi="Cambria Math" w:cs="Cambria Math"/>
          <w:sz w:val="18"/>
          <w:szCs w:val="18"/>
          <w:lang w:val="en-ZA"/>
        </w:rPr>
        <w:t>‐</w:t>
      </w:r>
      <w:r w:rsidRPr="00CA60BD">
        <w:rPr>
          <w:rFonts w:ascii="Arial" w:hAnsi="Arial" w:cs="Arial"/>
          <w:sz w:val="18"/>
          <w:szCs w:val="18"/>
          <w:lang w:val="en-ZA"/>
        </w:rPr>
        <w:t>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Gaborone</w:t>
      </w:r>
      <w:r w:rsidRPr="00CA60BD">
        <w:rPr>
          <w:rFonts w:ascii="Arial" w:hAnsi="Arial" w:cs="Arial"/>
          <w:i/>
          <w:sz w:val="18"/>
          <w:szCs w:val="18"/>
          <w:lang w:val="en-ZA"/>
        </w:rPr>
        <w:t xml:space="preserve">, </w:t>
      </w:r>
      <w:r w:rsidRPr="00CA60BD">
        <w:rPr>
          <w:rFonts w:ascii="Arial" w:hAnsi="Arial" w:cs="Arial"/>
          <w:sz w:val="18"/>
          <w:szCs w:val="18"/>
          <w:lang w:val="en-ZA"/>
        </w:rPr>
        <w:t>Botswana, including the following project sites;</w:t>
      </w:r>
    </w:p>
    <w:p w:rsidR="00CA60BD" w:rsidRPr="00CA60BD" w:rsidRDefault="00CA60BD" w:rsidP="00CA60BD">
      <w:pPr>
        <w:numPr>
          <w:ilvl w:val="0"/>
          <w:numId w:val="41"/>
        </w:numPr>
        <w:rPr>
          <w:rFonts w:ascii="Arial" w:hAnsi="Arial" w:cs="Arial"/>
          <w:sz w:val="18"/>
          <w:szCs w:val="18"/>
          <w:lang w:val="en-ZA"/>
        </w:rPr>
      </w:pPr>
      <w:r w:rsidRPr="00CA60BD">
        <w:rPr>
          <w:rFonts w:ascii="Arial" w:hAnsi="Arial" w:cs="Arial"/>
          <w:sz w:val="18"/>
          <w:szCs w:val="18"/>
          <w:lang w:val="en-ZA"/>
        </w:rPr>
        <w:t>Shoshong, Shoshong Senior Secondary School</w:t>
      </w:r>
    </w:p>
    <w:p w:rsidR="00CA60BD" w:rsidRPr="00CA60BD" w:rsidRDefault="00CA60BD" w:rsidP="00CA60BD">
      <w:pPr>
        <w:numPr>
          <w:ilvl w:val="0"/>
          <w:numId w:val="41"/>
        </w:numPr>
        <w:rPr>
          <w:rFonts w:ascii="Arial" w:hAnsi="Arial" w:cs="Arial"/>
          <w:sz w:val="18"/>
          <w:szCs w:val="18"/>
          <w:lang w:val="en-ZA"/>
        </w:rPr>
      </w:pPr>
      <w:r w:rsidRPr="00CA60BD">
        <w:rPr>
          <w:rFonts w:ascii="Arial" w:hAnsi="Arial" w:cs="Arial"/>
          <w:sz w:val="18"/>
          <w:szCs w:val="18"/>
          <w:lang w:val="en-ZA"/>
        </w:rPr>
        <w:t>Mahalapye, Madiba Senior Secondary School</w:t>
      </w:r>
    </w:p>
    <w:p w:rsidR="00CA60BD" w:rsidRPr="00CA60BD" w:rsidRDefault="00CA60BD" w:rsidP="00CA60BD">
      <w:pPr>
        <w:numPr>
          <w:ilvl w:val="0"/>
          <w:numId w:val="41"/>
        </w:numPr>
        <w:rPr>
          <w:rFonts w:ascii="Arial" w:hAnsi="Arial" w:cs="Arial"/>
          <w:sz w:val="18"/>
          <w:szCs w:val="18"/>
          <w:lang w:val="en-ZA"/>
        </w:rPr>
      </w:pPr>
      <w:r w:rsidRPr="00CA60BD">
        <w:rPr>
          <w:rFonts w:ascii="Arial" w:hAnsi="Arial" w:cs="Arial"/>
          <w:sz w:val="18"/>
          <w:szCs w:val="18"/>
          <w:lang w:val="en-ZA"/>
        </w:rPr>
        <w:t>Francistown, Our Lady of the Desert Primary School</w:t>
      </w:r>
    </w:p>
    <w:p w:rsidR="00CA60BD" w:rsidRPr="00CA60BD" w:rsidRDefault="00CA60BD" w:rsidP="00CA60BD">
      <w:pPr>
        <w:numPr>
          <w:ilvl w:val="0"/>
          <w:numId w:val="41"/>
        </w:numPr>
        <w:rPr>
          <w:rFonts w:ascii="Arial" w:hAnsi="Arial" w:cs="Arial"/>
          <w:sz w:val="18"/>
          <w:szCs w:val="18"/>
          <w:lang w:val="en-ZA"/>
        </w:rPr>
      </w:pPr>
      <w:r w:rsidRPr="00CA60BD">
        <w:rPr>
          <w:rFonts w:ascii="Arial" w:hAnsi="Arial" w:cs="Arial"/>
          <w:sz w:val="18"/>
          <w:szCs w:val="18"/>
          <w:lang w:val="en-ZA"/>
        </w:rPr>
        <w:t>Letlhakane, Motsumi Junior Secondary School</w:t>
      </w:r>
    </w:p>
    <w:p w:rsidR="00CA60BD" w:rsidRPr="00CA60BD" w:rsidRDefault="00CA60BD" w:rsidP="00CA60BD">
      <w:pPr>
        <w:numPr>
          <w:ilvl w:val="0"/>
          <w:numId w:val="41"/>
        </w:numPr>
        <w:rPr>
          <w:rFonts w:ascii="Arial" w:hAnsi="Arial" w:cs="Arial"/>
          <w:sz w:val="18"/>
          <w:szCs w:val="18"/>
          <w:lang w:val="en-ZA"/>
        </w:rPr>
      </w:pPr>
      <w:r w:rsidRPr="00CA60BD">
        <w:rPr>
          <w:rFonts w:ascii="Arial" w:hAnsi="Arial" w:cs="Arial"/>
          <w:sz w:val="18"/>
          <w:szCs w:val="18"/>
          <w:lang w:val="en-ZA"/>
        </w:rPr>
        <w:t>Seronga, Mbiroba Camp</w:t>
      </w:r>
    </w:p>
    <w:p w:rsidR="00CA60BD" w:rsidRPr="00CA60BD" w:rsidRDefault="00CA60BD" w:rsidP="00CA60BD">
      <w:pPr>
        <w:rPr>
          <w:rFonts w:ascii="Arial" w:hAnsi="Arial" w:cs="Arial"/>
          <w:sz w:val="18"/>
          <w:szCs w:val="18"/>
          <w:lang w:val="en-ZA"/>
        </w:rPr>
      </w:pP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Interviews will be held with the following organizations and individuals at a minimum:</w:t>
      </w:r>
    </w:p>
    <w:p w:rsidR="00CA60BD" w:rsidRPr="00CA60BD" w:rsidRDefault="00CA60BD" w:rsidP="00CA60BD">
      <w:pPr>
        <w:numPr>
          <w:ilvl w:val="0"/>
          <w:numId w:val="41"/>
        </w:numPr>
        <w:rPr>
          <w:rFonts w:ascii="Arial" w:hAnsi="Arial" w:cs="Arial"/>
          <w:sz w:val="18"/>
          <w:szCs w:val="18"/>
          <w:lang w:val="en-ZA"/>
        </w:rPr>
      </w:pPr>
      <w:r w:rsidRPr="00CA60BD">
        <w:rPr>
          <w:rFonts w:ascii="Arial" w:hAnsi="Arial" w:cs="Arial"/>
          <w:sz w:val="18"/>
          <w:szCs w:val="18"/>
          <w:lang w:val="en-ZA"/>
        </w:rPr>
        <w:t xml:space="preserve">Department of Water Affairs </w:t>
      </w:r>
    </w:p>
    <w:p w:rsidR="00CA60BD" w:rsidRPr="00CA60BD" w:rsidRDefault="00CA60BD" w:rsidP="00CA60BD">
      <w:pPr>
        <w:numPr>
          <w:ilvl w:val="0"/>
          <w:numId w:val="41"/>
        </w:numPr>
        <w:rPr>
          <w:rFonts w:ascii="Arial" w:hAnsi="Arial" w:cs="Arial"/>
          <w:sz w:val="18"/>
          <w:szCs w:val="18"/>
          <w:lang w:val="en-ZA"/>
        </w:rPr>
      </w:pPr>
      <w:r w:rsidRPr="00CA60BD">
        <w:rPr>
          <w:rFonts w:ascii="Arial" w:hAnsi="Arial" w:cs="Arial"/>
          <w:sz w:val="18"/>
          <w:szCs w:val="18"/>
          <w:lang w:val="en-ZA"/>
        </w:rPr>
        <w:t>Water Utilities Corporation</w:t>
      </w:r>
    </w:p>
    <w:p w:rsidR="00CA60BD" w:rsidRPr="00CA60BD" w:rsidRDefault="00CA60BD" w:rsidP="00CA60BD">
      <w:pPr>
        <w:numPr>
          <w:ilvl w:val="0"/>
          <w:numId w:val="41"/>
        </w:numPr>
        <w:rPr>
          <w:rFonts w:ascii="Arial" w:hAnsi="Arial" w:cs="Arial"/>
          <w:sz w:val="18"/>
          <w:szCs w:val="18"/>
          <w:lang w:val="en-ZA"/>
        </w:rPr>
      </w:pPr>
      <w:r w:rsidRPr="00CA60BD">
        <w:rPr>
          <w:rFonts w:ascii="Arial" w:hAnsi="Arial" w:cs="Arial"/>
          <w:sz w:val="18"/>
          <w:szCs w:val="18"/>
          <w:lang w:val="en-ZA"/>
        </w:rPr>
        <w:t>Botswana Water Partnership</w:t>
      </w:r>
    </w:p>
    <w:p w:rsidR="00CA60BD" w:rsidRPr="00CA60BD" w:rsidRDefault="00CA60BD" w:rsidP="00CA60BD">
      <w:pPr>
        <w:numPr>
          <w:ilvl w:val="0"/>
          <w:numId w:val="41"/>
        </w:numPr>
        <w:rPr>
          <w:rFonts w:ascii="Arial" w:hAnsi="Arial" w:cs="Arial"/>
          <w:sz w:val="18"/>
          <w:szCs w:val="18"/>
          <w:lang w:val="en-ZA"/>
        </w:rPr>
      </w:pPr>
      <w:r w:rsidRPr="00CA60BD">
        <w:rPr>
          <w:rFonts w:ascii="Arial" w:hAnsi="Arial" w:cs="Arial"/>
          <w:sz w:val="18"/>
          <w:szCs w:val="18"/>
          <w:lang w:val="en-ZA"/>
        </w:rPr>
        <w:t>Department of Waste Management and Pollution Control</w:t>
      </w:r>
    </w:p>
    <w:p w:rsidR="00CA60BD" w:rsidRPr="00CA60BD" w:rsidRDefault="00CA60BD" w:rsidP="00CA60BD">
      <w:pPr>
        <w:numPr>
          <w:ilvl w:val="0"/>
          <w:numId w:val="41"/>
        </w:numPr>
        <w:rPr>
          <w:rFonts w:ascii="Arial" w:hAnsi="Arial" w:cs="Arial"/>
          <w:sz w:val="18"/>
          <w:szCs w:val="18"/>
          <w:lang w:val="en-ZA"/>
        </w:rPr>
      </w:pPr>
      <w:r w:rsidRPr="00CA60BD">
        <w:rPr>
          <w:rFonts w:ascii="Arial" w:hAnsi="Arial" w:cs="Arial"/>
          <w:sz w:val="18"/>
          <w:szCs w:val="18"/>
          <w:lang w:val="en-ZA"/>
        </w:rPr>
        <w:t>Department of Environmental Affairs</w:t>
      </w:r>
    </w:p>
    <w:p w:rsidR="00CA60BD" w:rsidRPr="00CA60BD" w:rsidRDefault="00CA60BD" w:rsidP="00CA60BD">
      <w:pPr>
        <w:numPr>
          <w:ilvl w:val="0"/>
          <w:numId w:val="41"/>
        </w:numPr>
        <w:rPr>
          <w:rFonts w:ascii="Arial" w:hAnsi="Arial" w:cs="Arial"/>
          <w:sz w:val="18"/>
          <w:szCs w:val="18"/>
          <w:lang w:val="en-ZA"/>
        </w:rPr>
      </w:pPr>
      <w:r w:rsidRPr="00CA60BD">
        <w:rPr>
          <w:rFonts w:ascii="Arial" w:hAnsi="Arial" w:cs="Arial"/>
          <w:sz w:val="18"/>
          <w:szCs w:val="18"/>
          <w:lang w:val="en-ZA"/>
        </w:rPr>
        <w:t>Ministry of Agriculture</w:t>
      </w:r>
    </w:p>
    <w:p w:rsidR="00CA60BD" w:rsidRPr="00CA60BD" w:rsidRDefault="00CA60BD" w:rsidP="00CA60BD">
      <w:pPr>
        <w:numPr>
          <w:ilvl w:val="0"/>
          <w:numId w:val="41"/>
        </w:numPr>
        <w:rPr>
          <w:rFonts w:ascii="Arial" w:hAnsi="Arial" w:cs="Arial"/>
          <w:sz w:val="18"/>
          <w:szCs w:val="18"/>
          <w:lang w:val="en-ZA"/>
        </w:rPr>
      </w:pPr>
      <w:r w:rsidRPr="00CA60BD">
        <w:rPr>
          <w:rFonts w:ascii="Arial" w:hAnsi="Arial" w:cs="Arial"/>
          <w:sz w:val="18"/>
          <w:szCs w:val="18"/>
          <w:lang w:val="en-ZA"/>
        </w:rPr>
        <w:t>University of Botswana</w:t>
      </w:r>
    </w:p>
    <w:p w:rsidR="00CA60BD" w:rsidRPr="00CA60BD" w:rsidRDefault="00CA60BD" w:rsidP="00CA60BD">
      <w:pPr>
        <w:rPr>
          <w:rFonts w:ascii="Arial" w:hAnsi="Arial" w:cs="Arial"/>
          <w:sz w:val="18"/>
          <w:szCs w:val="18"/>
          <w:lang w:val="en-ZA"/>
        </w:rPr>
      </w:pP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 xml:space="preserve">The evaluator will review all relevant sources of information, such as the project document, project reports – including Annual APR/PIR, project budget revisions, midterm review,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w:t>
      </w:r>
      <w:hyperlink w:anchor="_TOR_Annex_B:" w:history="1">
        <w:r w:rsidRPr="00CA60BD">
          <w:rPr>
            <w:rFonts w:ascii="Arial" w:hAnsi="Arial" w:cs="Arial"/>
            <w:color w:val="0000FF" w:themeColor="hyperlink"/>
            <w:sz w:val="18"/>
            <w:szCs w:val="18"/>
            <w:u w:val="single"/>
            <w:lang w:val="en-ZA"/>
          </w:rPr>
          <w:t>Annex B</w:t>
        </w:r>
      </w:hyperlink>
      <w:r w:rsidRPr="00CA60BD">
        <w:rPr>
          <w:rFonts w:ascii="Arial" w:hAnsi="Arial" w:cs="Arial"/>
          <w:sz w:val="18"/>
          <w:szCs w:val="18"/>
          <w:u w:val="single"/>
          <w:lang w:val="en-ZA"/>
        </w:rPr>
        <w:t xml:space="preserve"> </w:t>
      </w:r>
      <w:r w:rsidRPr="00CA60BD">
        <w:rPr>
          <w:rFonts w:ascii="Arial" w:hAnsi="Arial" w:cs="Arial"/>
          <w:sz w:val="18"/>
          <w:szCs w:val="18"/>
          <w:lang w:val="en-ZA"/>
        </w:rPr>
        <w:t>of this Terms of Reference.</w:t>
      </w:r>
    </w:p>
    <w:p w:rsidR="00CA60BD" w:rsidRPr="00CA60BD" w:rsidRDefault="00CA60BD" w:rsidP="00CA60BD">
      <w:pPr>
        <w:rPr>
          <w:rFonts w:ascii="Arial" w:hAnsi="Arial" w:cs="Arial"/>
          <w:sz w:val="18"/>
          <w:szCs w:val="18"/>
          <w:lang w:bidi="en-US"/>
        </w:rPr>
      </w:pPr>
      <w:bookmarkStart w:id="6" w:name="_Toc321341551"/>
    </w:p>
    <w:p w:rsidR="00CA60BD" w:rsidRPr="00CA60BD" w:rsidRDefault="00CA60BD" w:rsidP="00CA60BD">
      <w:pPr>
        <w:rPr>
          <w:rFonts w:ascii="Arial" w:hAnsi="Arial" w:cs="Arial"/>
          <w:sz w:val="18"/>
          <w:szCs w:val="18"/>
          <w:lang w:bidi="en-US"/>
        </w:rPr>
      </w:pPr>
    </w:p>
    <w:p w:rsidR="00CA60BD" w:rsidRPr="00CA60BD" w:rsidRDefault="00CA60BD" w:rsidP="00CA60BD">
      <w:pPr>
        <w:rPr>
          <w:rFonts w:ascii="Arial" w:hAnsi="Arial" w:cs="Arial"/>
          <w:b/>
          <w:sz w:val="18"/>
          <w:szCs w:val="18"/>
          <w:lang w:bidi="en-US"/>
        </w:rPr>
      </w:pPr>
      <w:r w:rsidRPr="00CA60BD">
        <w:rPr>
          <w:rFonts w:ascii="Arial" w:hAnsi="Arial" w:cs="Arial"/>
          <w:b/>
          <w:sz w:val="18"/>
          <w:szCs w:val="18"/>
          <w:lang w:bidi="en-US"/>
        </w:rPr>
        <w:t>Evaluation Criteria &amp; Ratings</w:t>
      </w:r>
      <w:bookmarkEnd w:id="6"/>
    </w:p>
    <w:p w:rsidR="00CA60BD" w:rsidRPr="00CA60BD" w:rsidRDefault="00CA60BD" w:rsidP="00CA60BD">
      <w:pPr>
        <w:rPr>
          <w:rFonts w:ascii="Arial" w:hAnsi="Arial" w:cs="Arial"/>
          <w:sz w:val="18"/>
          <w:szCs w:val="18"/>
          <w:lang w:val="en-ZA"/>
        </w:rPr>
      </w:pP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 xml:space="preserve">An assessment of project performance will be carried out, based against expectations set out in the Project Logical Framework/Results Framework (see </w:t>
      </w:r>
      <w:hyperlink w:anchor="_TOR_Annex_A:" w:history="1">
        <w:r w:rsidRPr="00CA60BD">
          <w:rPr>
            <w:rFonts w:ascii="Arial" w:hAnsi="Arial" w:cs="Arial"/>
            <w:color w:val="0000FF" w:themeColor="hyperlink"/>
            <w:sz w:val="18"/>
            <w:szCs w:val="18"/>
            <w:u w:val="single"/>
            <w:lang w:val="en-ZA"/>
          </w:rPr>
          <w:t xml:space="preserve"> Annex A</w:t>
        </w:r>
      </w:hyperlink>
      <w:r w:rsidRPr="00CA60BD">
        <w:rPr>
          <w:rFonts w:ascii="Arial" w:hAnsi="Arial" w:cs="Arial"/>
          <w:sz w:val="18"/>
          <w:szCs w:val="18"/>
          <w:lang w:val="en-ZA"/>
        </w:rPr>
        <w:t xml:space="preserve">), which provides performance and impact indicators for project implementation along with their corresponding means of verification. The evaluation will at a minimum cover the criteria of: relevance, effectiveness, efficiency, sustainability and impact. Ratings must be provided on the following performance criteria. The completed table must be included in the evaluation executive summary.   The obligatory rating scales are included in </w:t>
      </w:r>
      <w:hyperlink w:anchor="_TOR_Annex_D:" w:history="1">
        <w:r w:rsidRPr="00CA60BD">
          <w:rPr>
            <w:rFonts w:ascii="Arial" w:hAnsi="Arial" w:cs="Arial"/>
            <w:color w:val="0000FF" w:themeColor="hyperlink"/>
            <w:sz w:val="18"/>
            <w:szCs w:val="18"/>
            <w:u w:val="single"/>
            <w:lang w:val="en-ZA"/>
          </w:rPr>
          <w:t xml:space="preserve"> Annex D</w:t>
        </w:r>
      </w:hyperlink>
      <w:r w:rsidRPr="00CA60BD">
        <w:rPr>
          <w:rFonts w:ascii="Arial" w:hAnsi="Arial" w:cs="Arial"/>
          <w:sz w:val="18"/>
          <w:szCs w:val="18"/>
          <w:lang w:val="en-ZA"/>
        </w:rPr>
        <w:t>.</w:t>
      </w:r>
    </w:p>
    <w:p w:rsidR="00CA60BD" w:rsidRPr="00CA60BD" w:rsidRDefault="00CA60BD" w:rsidP="00CA60BD">
      <w:pPr>
        <w:rPr>
          <w:rFonts w:ascii="Arial" w:hAnsi="Arial" w:cs="Arial"/>
          <w:b/>
          <w:sz w:val="18"/>
          <w:szCs w:val="18"/>
          <w:lang w:val="en-ZA"/>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717"/>
        <w:gridCol w:w="4914"/>
        <w:gridCol w:w="717"/>
      </w:tblGrid>
      <w:tr w:rsidR="00CA60BD" w:rsidRPr="00CA60BD" w:rsidTr="004B56D7">
        <w:trPr>
          <w:trHeight w:val="206"/>
        </w:trPr>
        <w:tc>
          <w:tcPr>
            <w:tcW w:w="5000" w:type="pct"/>
            <w:gridSpan w:val="4"/>
            <w:vAlign w:val="center"/>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lastRenderedPageBreak/>
              <w:t>Evaluation Ratings:</w:t>
            </w:r>
          </w:p>
        </w:tc>
      </w:tr>
      <w:tr w:rsidR="00CA60BD" w:rsidRPr="00CA60BD" w:rsidTr="004B56D7">
        <w:tblPrEx>
          <w:shd w:val="clear" w:color="auto" w:fill="4F81BD"/>
        </w:tblPrEx>
        <w:tc>
          <w:tcPr>
            <w:tcW w:w="1652" w:type="pct"/>
            <w:shd w:val="clear" w:color="auto" w:fill="7F7F7F"/>
          </w:tcPr>
          <w:p w:rsidR="00CA60BD" w:rsidRPr="00CA60BD" w:rsidRDefault="00CA60BD" w:rsidP="00CA60BD">
            <w:pPr>
              <w:rPr>
                <w:rFonts w:ascii="Arial" w:hAnsi="Arial" w:cs="Arial"/>
                <w:b/>
                <w:bCs/>
                <w:sz w:val="18"/>
                <w:szCs w:val="18"/>
                <w:lang w:val="en-ZA"/>
              </w:rPr>
            </w:pPr>
            <w:bookmarkStart w:id="7" w:name="_Toc299133036"/>
            <w:r w:rsidRPr="00CA60BD">
              <w:rPr>
                <w:rFonts w:ascii="Arial" w:hAnsi="Arial" w:cs="Arial"/>
                <w:b/>
                <w:sz w:val="18"/>
                <w:szCs w:val="18"/>
                <w:lang w:val="en-ZA"/>
              </w:rPr>
              <w:t>1. Monitoring and Evaluation</w:t>
            </w:r>
          </w:p>
        </w:tc>
        <w:tc>
          <w:tcPr>
            <w:tcW w:w="375" w:type="pct"/>
            <w:shd w:val="clear" w:color="auto" w:fill="7F7F7F"/>
          </w:tcPr>
          <w:p w:rsidR="00CA60BD" w:rsidRPr="00CA60BD" w:rsidRDefault="00CA60BD" w:rsidP="00CA60BD">
            <w:pPr>
              <w:rPr>
                <w:rFonts w:ascii="Arial" w:hAnsi="Arial" w:cs="Arial"/>
                <w:b/>
                <w:bCs/>
                <w:sz w:val="18"/>
                <w:szCs w:val="18"/>
                <w:lang w:val="en-ZA"/>
              </w:rPr>
            </w:pPr>
            <w:r w:rsidRPr="00CA60BD">
              <w:rPr>
                <w:rFonts w:ascii="Arial" w:hAnsi="Arial" w:cs="Arial"/>
                <w:b/>
                <w:i/>
                <w:sz w:val="18"/>
                <w:szCs w:val="18"/>
                <w:lang w:val="en-ZA"/>
              </w:rPr>
              <w:t>rating</w:t>
            </w:r>
          </w:p>
        </w:tc>
        <w:tc>
          <w:tcPr>
            <w:tcW w:w="2598" w:type="pct"/>
            <w:shd w:val="clear" w:color="auto" w:fill="7F7F7F"/>
          </w:tcPr>
          <w:p w:rsidR="00CA60BD" w:rsidRPr="00CA60BD" w:rsidRDefault="00CA60BD" w:rsidP="00CA60BD">
            <w:pPr>
              <w:rPr>
                <w:rFonts w:ascii="Arial" w:hAnsi="Arial" w:cs="Arial"/>
                <w:b/>
                <w:i/>
                <w:sz w:val="18"/>
                <w:szCs w:val="18"/>
                <w:lang w:val="en-ZA"/>
              </w:rPr>
            </w:pPr>
            <w:r w:rsidRPr="00CA60BD">
              <w:rPr>
                <w:rFonts w:ascii="Arial" w:hAnsi="Arial" w:cs="Arial"/>
                <w:b/>
                <w:sz w:val="18"/>
                <w:szCs w:val="18"/>
                <w:lang w:val="en-ZA"/>
              </w:rPr>
              <w:t>2. IA&amp; EA Execution</w:t>
            </w:r>
          </w:p>
        </w:tc>
        <w:tc>
          <w:tcPr>
            <w:tcW w:w="375" w:type="pct"/>
            <w:shd w:val="clear" w:color="auto" w:fill="7F7F7F"/>
          </w:tcPr>
          <w:p w:rsidR="00CA60BD" w:rsidRPr="00CA60BD" w:rsidRDefault="00CA60BD" w:rsidP="00CA60BD">
            <w:pPr>
              <w:rPr>
                <w:rFonts w:ascii="Arial" w:hAnsi="Arial" w:cs="Arial"/>
                <w:b/>
                <w:i/>
                <w:sz w:val="18"/>
                <w:szCs w:val="18"/>
                <w:lang w:val="en-ZA"/>
              </w:rPr>
            </w:pPr>
            <w:r w:rsidRPr="00CA60BD">
              <w:rPr>
                <w:rFonts w:ascii="Arial" w:hAnsi="Arial" w:cs="Arial"/>
                <w:b/>
                <w:i/>
                <w:sz w:val="18"/>
                <w:szCs w:val="18"/>
                <w:lang w:val="en-ZA"/>
              </w:rPr>
              <w:t>rating</w:t>
            </w:r>
          </w:p>
        </w:tc>
      </w:tr>
      <w:tr w:rsidR="00CA60BD" w:rsidRPr="00CA60BD" w:rsidTr="004B5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M&amp;E design at entry</w:t>
            </w:r>
          </w:p>
        </w:tc>
        <w:tc>
          <w:tcPr>
            <w:tcW w:w="375" w:type="pct"/>
            <w:tcBorders>
              <w:bottom w:val="single" w:sz="4" w:space="0" w:color="auto"/>
            </w:tcBorders>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fldChar w:fldCharType="begin">
                <w:ffData>
                  <w:name w:val="Text1"/>
                  <w:enabled/>
                  <w:calcOnExit w:val="0"/>
                  <w:textInput/>
                </w:ffData>
              </w:fldChar>
            </w:r>
            <w:r w:rsidRPr="00CA60BD">
              <w:rPr>
                <w:rFonts w:ascii="Arial" w:hAnsi="Arial" w:cs="Arial"/>
                <w:b/>
                <w:sz w:val="18"/>
                <w:szCs w:val="18"/>
                <w:lang w:val="en-ZA"/>
              </w:rPr>
              <w:instrText xml:space="preserve"> FORMTEXT </w:instrText>
            </w:r>
            <w:r w:rsidRPr="00CA60BD">
              <w:rPr>
                <w:rFonts w:ascii="Arial" w:hAnsi="Arial" w:cs="Arial"/>
                <w:b/>
                <w:sz w:val="18"/>
                <w:szCs w:val="18"/>
                <w:lang w:val="en-ZA"/>
              </w:rPr>
            </w:r>
            <w:r w:rsidRPr="00CA60BD">
              <w:rPr>
                <w:rFonts w:ascii="Arial" w:hAnsi="Arial" w:cs="Arial"/>
                <w:b/>
                <w:sz w:val="18"/>
                <w:szCs w:val="18"/>
                <w:lang w:val="en-ZA"/>
              </w:rPr>
              <w:fldChar w:fldCharType="separate"/>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rPr>
              <w:fldChar w:fldCharType="end"/>
            </w:r>
          </w:p>
        </w:tc>
        <w:tc>
          <w:tcPr>
            <w:tcW w:w="2598" w:type="pct"/>
            <w:tcBorders>
              <w:bottom w:val="single" w:sz="4" w:space="0" w:color="auto"/>
            </w:tcBorders>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Quality of UNDP Implementation</w:t>
            </w:r>
          </w:p>
        </w:tc>
        <w:tc>
          <w:tcPr>
            <w:tcW w:w="375" w:type="pct"/>
            <w:tcBorders>
              <w:bottom w:val="single" w:sz="4" w:space="0" w:color="auto"/>
            </w:tcBorders>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fldChar w:fldCharType="begin">
                <w:ffData>
                  <w:name w:val="Text1"/>
                  <w:enabled/>
                  <w:calcOnExit w:val="0"/>
                  <w:textInput/>
                </w:ffData>
              </w:fldChar>
            </w:r>
            <w:r w:rsidRPr="00CA60BD">
              <w:rPr>
                <w:rFonts w:ascii="Arial" w:hAnsi="Arial" w:cs="Arial"/>
                <w:b/>
                <w:sz w:val="18"/>
                <w:szCs w:val="18"/>
                <w:lang w:val="en-ZA"/>
              </w:rPr>
              <w:instrText xml:space="preserve"> FORMTEXT </w:instrText>
            </w:r>
            <w:r w:rsidRPr="00CA60BD">
              <w:rPr>
                <w:rFonts w:ascii="Arial" w:hAnsi="Arial" w:cs="Arial"/>
                <w:b/>
                <w:sz w:val="18"/>
                <w:szCs w:val="18"/>
                <w:lang w:val="en-ZA"/>
              </w:rPr>
            </w:r>
            <w:r w:rsidRPr="00CA60BD">
              <w:rPr>
                <w:rFonts w:ascii="Arial" w:hAnsi="Arial" w:cs="Arial"/>
                <w:b/>
                <w:sz w:val="18"/>
                <w:szCs w:val="18"/>
                <w:lang w:val="en-ZA"/>
              </w:rPr>
              <w:fldChar w:fldCharType="separate"/>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rPr>
              <w:fldChar w:fldCharType="end"/>
            </w:r>
          </w:p>
        </w:tc>
      </w:tr>
      <w:tr w:rsidR="00CA60BD" w:rsidRPr="00CA60BD" w:rsidTr="004B5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M&amp;E Plan Implementation</w:t>
            </w:r>
          </w:p>
        </w:tc>
        <w:tc>
          <w:tcPr>
            <w:tcW w:w="375" w:type="pct"/>
            <w:tcBorders>
              <w:bottom w:val="single" w:sz="4" w:space="0" w:color="auto"/>
            </w:tcBorders>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fldChar w:fldCharType="begin">
                <w:ffData>
                  <w:name w:val="Text1"/>
                  <w:enabled/>
                  <w:calcOnExit w:val="0"/>
                  <w:textInput/>
                </w:ffData>
              </w:fldChar>
            </w:r>
            <w:r w:rsidRPr="00CA60BD">
              <w:rPr>
                <w:rFonts w:ascii="Arial" w:hAnsi="Arial" w:cs="Arial"/>
                <w:b/>
                <w:sz w:val="18"/>
                <w:szCs w:val="18"/>
                <w:lang w:val="en-ZA"/>
              </w:rPr>
              <w:instrText xml:space="preserve"> FORMTEXT </w:instrText>
            </w:r>
            <w:r w:rsidRPr="00CA60BD">
              <w:rPr>
                <w:rFonts w:ascii="Arial" w:hAnsi="Arial" w:cs="Arial"/>
                <w:b/>
                <w:sz w:val="18"/>
                <w:szCs w:val="18"/>
                <w:lang w:val="en-ZA"/>
              </w:rPr>
            </w:r>
            <w:r w:rsidRPr="00CA60BD">
              <w:rPr>
                <w:rFonts w:ascii="Arial" w:hAnsi="Arial" w:cs="Arial"/>
                <w:b/>
                <w:sz w:val="18"/>
                <w:szCs w:val="18"/>
                <w:lang w:val="en-ZA"/>
              </w:rPr>
              <w:fldChar w:fldCharType="separate"/>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rPr>
              <w:fldChar w:fldCharType="end"/>
            </w:r>
          </w:p>
        </w:tc>
        <w:tc>
          <w:tcPr>
            <w:tcW w:w="2598" w:type="pct"/>
            <w:tcBorders>
              <w:bottom w:val="single" w:sz="4" w:space="0" w:color="auto"/>
            </w:tcBorders>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 xml:space="preserve">Quality of Execution - Executing Agency </w:t>
            </w:r>
          </w:p>
        </w:tc>
        <w:tc>
          <w:tcPr>
            <w:tcW w:w="375" w:type="pct"/>
            <w:tcBorders>
              <w:bottom w:val="single" w:sz="4" w:space="0" w:color="auto"/>
            </w:tcBorders>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fldChar w:fldCharType="begin">
                <w:ffData>
                  <w:name w:val="Text1"/>
                  <w:enabled/>
                  <w:calcOnExit w:val="0"/>
                  <w:textInput/>
                </w:ffData>
              </w:fldChar>
            </w:r>
            <w:r w:rsidRPr="00CA60BD">
              <w:rPr>
                <w:rFonts w:ascii="Arial" w:hAnsi="Arial" w:cs="Arial"/>
                <w:b/>
                <w:sz w:val="18"/>
                <w:szCs w:val="18"/>
                <w:lang w:val="en-ZA"/>
              </w:rPr>
              <w:instrText xml:space="preserve"> FORMTEXT </w:instrText>
            </w:r>
            <w:r w:rsidRPr="00CA60BD">
              <w:rPr>
                <w:rFonts w:ascii="Arial" w:hAnsi="Arial" w:cs="Arial"/>
                <w:b/>
                <w:sz w:val="18"/>
                <w:szCs w:val="18"/>
                <w:lang w:val="en-ZA"/>
              </w:rPr>
            </w:r>
            <w:r w:rsidRPr="00CA60BD">
              <w:rPr>
                <w:rFonts w:ascii="Arial" w:hAnsi="Arial" w:cs="Arial"/>
                <w:b/>
                <w:sz w:val="18"/>
                <w:szCs w:val="18"/>
                <w:lang w:val="en-ZA"/>
              </w:rPr>
              <w:fldChar w:fldCharType="separate"/>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rPr>
              <w:fldChar w:fldCharType="end"/>
            </w:r>
          </w:p>
        </w:tc>
      </w:tr>
      <w:tr w:rsidR="00CA60BD" w:rsidRPr="00CA60BD" w:rsidTr="004B5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Overall quality of M&amp;E</w:t>
            </w:r>
          </w:p>
        </w:tc>
        <w:tc>
          <w:tcPr>
            <w:tcW w:w="375" w:type="pct"/>
            <w:tcBorders>
              <w:bottom w:val="single" w:sz="4" w:space="0" w:color="auto"/>
            </w:tcBorders>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fldChar w:fldCharType="begin">
                <w:ffData>
                  <w:name w:val="Text1"/>
                  <w:enabled/>
                  <w:calcOnExit w:val="0"/>
                  <w:textInput/>
                </w:ffData>
              </w:fldChar>
            </w:r>
            <w:r w:rsidRPr="00CA60BD">
              <w:rPr>
                <w:rFonts w:ascii="Arial" w:hAnsi="Arial" w:cs="Arial"/>
                <w:b/>
                <w:sz w:val="18"/>
                <w:szCs w:val="18"/>
                <w:lang w:val="en-ZA"/>
              </w:rPr>
              <w:instrText xml:space="preserve"> FORMTEXT </w:instrText>
            </w:r>
            <w:r w:rsidRPr="00CA60BD">
              <w:rPr>
                <w:rFonts w:ascii="Arial" w:hAnsi="Arial" w:cs="Arial"/>
                <w:b/>
                <w:sz w:val="18"/>
                <w:szCs w:val="18"/>
                <w:lang w:val="en-ZA"/>
              </w:rPr>
            </w:r>
            <w:r w:rsidRPr="00CA60BD">
              <w:rPr>
                <w:rFonts w:ascii="Arial" w:hAnsi="Arial" w:cs="Arial"/>
                <w:b/>
                <w:sz w:val="18"/>
                <w:szCs w:val="18"/>
                <w:lang w:val="en-ZA"/>
              </w:rPr>
              <w:fldChar w:fldCharType="separate"/>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rPr>
              <w:fldChar w:fldCharType="end"/>
            </w:r>
          </w:p>
        </w:tc>
        <w:tc>
          <w:tcPr>
            <w:tcW w:w="2598" w:type="pct"/>
            <w:tcBorders>
              <w:bottom w:val="single" w:sz="4" w:space="0" w:color="auto"/>
            </w:tcBorders>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Overall quality of Implementation / Execution</w:t>
            </w:r>
          </w:p>
        </w:tc>
        <w:tc>
          <w:tcPr>
            <w:tcW w:w="375" w:type="pct"/>
            <w:tcBorders>
              <w:bottom w:val="single" w:sz="4" w:space="0" w:color="auto"/>
            </w:tcBorders>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fldChar w:fldCharType="begin">
                <w:ffData>
                  <w:name w:val="Text1"/>
                  <w:enabled/>
                  <w:calcOnExit w:val="0"/>
                  <w:textInput/>
                </w:ffData>
              </w:fldChar>
            </w:r>
            <w:r w:rsidRPr="00CA60BD">
              <w:rPr>
                <w:rFonts w:ascii="Arial" w:hAnsi="Arial" w:cs="Arial"/>
                <w:b/>
                <w:sz w:val="18"/>
                <w:szCs w:val="18"/>
                <w:lang w:val="en-ZA"/>
              </w:rPr>
              <w:instrText xml:space="preserve"> FORMTEXT </w:instrText>
            </w:r>
            <w:r w:rsidRPr="00CA60BD">
              <w:rPr>
                <w:rFonts w:ascii="Arial" w:hAnsi="Arial" w:cs="Arial"/>
                <w:b/>
                <w:sz w:val="18"/>
                <w:szCs w:val="18"/>
                <w:lang w:val="en-ZA"/>
              </w:rPr>
            </w:r>
            <w:r w:rsidRPr="00CA60BD">
              <w:rPr>
                <w:rFonts w:ascii="Arial" w:hAnsi="Arial" w:cs="Arial"/>
                <w:b/>
                <w:sz w:val="18"/>
                <w:szCs w:val="18"/>
                <w:lang w:val="en-ZA"/>
              </w:rPr>
              <w:fldChar w:fldCharType="separate"/>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rPr>
              <w:fldChar w:fldCharType="end"/>
            </w:r>
          </w:p>
        </w:tc>
      </w:tr>
      <w:tr w:rsidR="00CA60BD" w:rsidRPr="00CA60BD" w:rsidTr="004B56D7">
        <w:tblPrEx>
          <w:shd w:val="clear" w:color="auto" w:fill="4F81BD"/>
        </w:tblPrEx>
        <w:tc>
          <w:tcPr>
            <w:tcW w:w="1652" w:type="pct"/>
            <w:shd w:val="clear" w:color="auto" w:fill="7F7F7F"/>
          </w:tcPr>
          <w:p w:rsidR="00CA60BD" w:rsidRPr="00CA60BD" w:rsidRDefault="00CA60BD" w:rsidP="00CA60BD">
            <w:pPr>
              <w:rPr>
                <w:rFonts w:ascii="Arial" w:hAnsi="Arial" w:cs="Arial"/>
                <w:b/>
                <w:bCs/>
                <w:sz w:val="18"/>
                <w:szCs w:val="18"/>
                <w:lang w:val="en-ZA"/>
              </w:rPr>
            </w:pPr>
            <w:r w:rsidRPr="00CA60BD">
              <w:rPr>
                <w:rFonts w:ascii="Arial" w:hAnsi="Arial" w:cs="Arial"/>
                <w:b/>
                <w:bCs/>
                <w:sz w:val="18"/>
                <w:szCs w:val="18"/>
                <w:lang w:val="en-ZA"/>
              </w:rPr>
              <w:t xml:space="preserve">3. Assessment of Outcomes </w:t>
            </w:r>
          </w:p>
        </w:tc>
        <w:tc>
          <w:tcPr>
            <w:tcW w:w="375" w:type="pct"/>
            <w:shd w:val="clear" w:color="auto" w:fill="7F7F7F"/>
          </w:tcPr>
          <w:p w:rsidR="00CA60BD" w:rsidRPr="00CA60BD" w:rsidRDefault="00CA60BD" w:rsidP="00CA60BD">
            <w:pPr>
              <w:rPr>
                <w:rFonts w:ascii="Arial" w:hAnsi="Arial" w:cs="Arial"/>
                <w:b/>
                <w:bCs/>
                <w:sz w:val="18"/>
                <w:szCs w:val="18"/>
                <w:lang w:val="en-ZA"/>
              </w:rPr>
            </w:pPr>
            <w:r w:rsidRPr="00CA60BD">
              <w:rPr>
                <w:rFonts w:ascii="Arial" w:hAnsi="Arial" w:cs="Arial"/>
                <w:b/>
                <w:bCs/>
                <w:sz w:val="18"/>
                <w:szCs w:val="18"/>
                <w:lang w:val="en-ZA"/>
              </w:rPr>
              <w:t>rating</w:t>
            </w:r>
          </w:p>
        </w:tc>
        <w:tc>
          <w:tcPr>
            <w:tcW w:w="2598" w:type="pct"/>
            <w:shd w:val="clear" w:color="auto" w:fill="7F7F7F"/>
          </w:tcPr>
          <w:p w:rsidR="00CA60BD" w:rsidRPr="00CA60BD" w:rsidRDefault="00CA60BD" w:rsidP="00CA60BD">
            <w:pPr>
              <w:rPr>
                <w:rFonts w:ascii="Arial" w:hAnsi="Arial" w:cs="Arial"/>
                <w:b/>
                <w:bCs/>
                <w:sz w:val="18"/>
                <w:szCs w:val="18"/>
                <w:lang w:val="en-ZA"/>
              </w:rPr>
            </w:pPr>
            <w:r w:rsidRPr="00CA60BD">
              <w:rPr>
                <w:rFonts w:ascii="Arial" w:hAnsi="Arial" w:cs="Arial"/>
                <w:b/>
                <w:bCs/>
                <w:sz w:val="18"/>
                <w:szCs w:val="18"/>
                <w:lang w:val="en-ZA"/>
              </w:rPr>
              <w:t>4. Sustainability</w:t>
            </w:r>
          </w:p>
        </w:tc>
        <w:tc>
          <w:tcPr>
            <w:tcW w:w="375" w:type="pct"/>
            <w:shd w:val="clear" w:color="auto" w:fill="7F7F7F"/>
          </w:tcPr>
          <w:p w:rsidR="00CA60BD" w:rsidRPr="00CA60BD" w:rsidRDefault="00CA60BD" w:rsidP="00CA60BD">
            <w:pPr>
              <w:rPr>
                <w:rFonts w:ascii="Arial" w:hAnsi="Arial" w:cs="Arial"/>
                <w:b/>
                <w:bCs/>
                <w:sz w:val="18"/>
                <w:szCs w:val="18"/>
                <w:lang w:val="en-ZA"/>
              </w:rPr>
            </w:pPr>
            <w:r w:rsidRPr="00CA60BD">
              <w:rPr>
                <w:rFonts w:ascii="Arial" w:hAnsi="Arial" w:cs="Arial"/>
                <w:b/>
                <w:bCs/>
                <w:sz w:val="18"/>
                <w:szCs w:val="18"/>
                <w:lang w:val="en-ZA"/>
              </w:rPr>
              <w:t>rating</w:t>
            </w:r>
          </w:p>
        </w:tc>
      </w:tr>
      <w:tr w:rsidR="00CA60BD" w:rsidRPr="00CA60BD" w:rsidTr="004B5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 xml:space="preserve">Relevance </w:t>
            </w:r>
          </w:p>
        </w:tc>
        <w:tc>
          <w:tcPr>
            <w:tcW w:w="375" w:type="pc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fldChar w:fldCharType="begin">
                <w:ffData>
                  <w:name w:val="Text1"/>
                  <w:enabled/>
                  <w:calcOnExit w:val="0"/>
                  <w:textInput/>
                </w:ffData>
              </w:fldChar>
            </w:r>
            <w:r w:rsidRPr="00CA60BD">
              <w:rPr>
                <w:rFonts w:ascii="Arial" w:hAnsi="Arial" w:cs="Arial"/>
                <w:b/>
                <w:sz w:val="18"/>
                <w:szCs w:val="18"/>
                <w:lang w:val="en-ZA"/>
              </w:rPr>
              <w:instrText xml:space="preserve"> FORMTEXT </w:instrText>
            </w:r>
            <w:r w:rsidRPr="00CA60BD">
              <w:rPr>
                <w:rFonts w:ascii="Arial" w:hAnsi="Arial" w:cs="Arial"/>
                <w:b/>
                <w:sz w:val="18"/>
                <w:szCs w:val="18"/>
                <w:lang w:val="en-ZA"/>
              </w:rPr>
            </w:r>
            <w:r w:rsidRPr="00CA60BD">
              <w:rPr>
                <w:rFonts w:ascii="Arial" w:hAnsi="Arial" w:cs="Arial"/>
                <w:b/>
                <w:sz w:val="18"/>
                <w:szCs w:val="18"/>
                <w:lang w:val="en-ZA"/>
              </w:rPr>
              <w:fldChar w:fldCharType="separate"/>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rPr>
              <w:fldChar w:fldCharType="end"/>
            </w:r>
          </w:p>
        </w:tc>
        <w:tc>
          <w:tcPr>
            <w:tcW w:w="2598" w:type="pc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Financial resources:</w:t>
            </w:r>
          </w:p>
        </w:tc>
        <w:tc>
          <w:tcPr>
            <w:tcW w:w="375" w:type="pc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fldChar w:fldCharType="begin">
                <w:ffData>
                  <w:name w:val="Text1"/>
                  <w:enabled/>
                  <w:calcOnExit w:val="0"/>
                  <w:textInput/>
                </w:ffData>
              </w:fldChar>
            </w:r>
            <w:r w:rsidRPr="00CA60BD">
              <w:rPr>
                <w:rFonts w:ascii="Arial" w:hAnsi="Arial" w:cs="Arial"/>
                <w:b/>
                <w:sz w:val="18"/>
                <w:szCs w:val="18"/>
                <w:lang w:val="en-ZA"/>
              </w:rPr>
              <w:instrText xml:space="preserve"> FORMTEXT </w:instrText>
            </w:r>
            <w:r w:rsidRPr="00CA60BD">
              <w:rPr>
                <w:rFonts w:ascii="Arial" w:hAnsi="Arial" w:cs="Arial"/>
                <w:b/>
                <w:sz w:val="18"/>
                <w:szCs w:val="18"/>
                <w:lang w:val="en-ZA"/>
              </w:rPr>
            </w:r>
            <w:r w:rsidRPr="00CA60BD">
              <w:rPr>
                <w:rFonts w:ascii="Arial" w:hAnsi="Arial" w:cs="Arial"/>
                <w:b/>
                <w:sz w:val="18"/>
                <w:szCs w:val="18"/>
                <w:lang w:val="en-ZA"/>
              </w:rPr>
              <w:fldChar w:fldCharType="separate"/>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rPr>
              <w:fldChar w:fldCharType="end"/>
            </w:r>
          </w:p>
        </w:tc>
      </w:tr>
      <w:tr w:rsidR="00CA60BD" w:rsidRPr="00CA60BD" w:rsidTr="004B5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Effectiveness</w:t>
            </w:r>
          </w:p>
        </w:tc>
        <w:tc>
          <w:tcPr>
            <w:tcW w:w="375" w:type="pc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fldChar w:fldCharType="begin">
                <w:ffData>
                  <w:name w:val="Text1"/>
                  <w:enabled/>
                  <w:calcOnExit w:val="0"/>
                  <w:textInput/>
                </w:ffData>
              </w:fldChar>
            </w:r>
            <w:r w:rsidRPr="00CA60BD">
              <w:rPr>
                <w:rFonts w:ascii="Arial" w:hAnsi="Arial" w:cs="Arial"/>
                <w:b/>
                <w:sz w:val="18"/>
                <w:szCs w:val="18"/>
                <w:lang w:val="en-ZA"/>
              </w:rPr>
              <w:instrText xml:space="preserve"> FORMTEXT </w:instrText>
            </w:r>
            <w:r w:rsidRPr="00CA60BD">
              <w:rPr>
                <w:rFonts w:ascii="Arial" w:hAnsi="Arial" w:cs="Arial"/>
                <w:b/>
                <w:sz w:val="18"/>
                <w:szCs w:val="18"/>
                <w:lang w:val="en-ZA"/>
              </w:rPr>
            </w:r>
            <w:r w:rsidRPr="00CA60BD">
              <w:rPr>
                <w:rFonts w:ascii="Arial" w:hAnsi="Arial" w:cs="Arial"/>
                <w:b/>
                <w:sz w:val="18"/>
                <w:szCs w:val="18"/>
                <w:lang w:val="en-ZA"/>
              </w:rPr>
              <w:fldChar w:fldCharType="separate"/>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rPr>
              <w:fldChar w:fldCharType="end"/>
            </w:r>
          </w:p>
        </w:tc>
        <w:tc>
          <w:tcPr>
            <w:tcW w:w="2598" w:type="pc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Socio-political:</w:t>
            </w:r>
          </w:p>
        </w:tc>
        <w:tc>
          <w:tcPr>
            <w:tcW w:w="375" w:type="pc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fldChar w:fldCharType="begin">
                <w:ffData>
                  <w:name w:val="Text1"/>
                  <w:enabled/>
                  <w:calcOnExit w:val="0"/>
                  <w:textInput/>
                </w:ffData>
              </w:fldChar>
            </w:r>
            <w:r w:rsidRPr="00CA60BD">
              <w:rPr>
                <w:rFonts w:ascii="Arial" w:hAnsi="Arial" w:cs="Arial"/>
                <w:b/>
                <w:sz w:val="18"/>
                <w:szCs w:val="18"/>
                <w:lang w:val="en-ZA"/>
              </w:rPr>
              <w:instrText xml:space="preserve"> FORMTEXT </w:instrText>
            </w:r>
            <w:r w:rsidRPr="00CA60BD">
              <w:rPr>
                <w:rFonts w:ascii="Arial" w:hAnsi="Arial" w:cs="Arial"/>
                <w:b/>
                <w:sz w:val="18"/>
                <w:szCs w:val="18"/>
                <w:lang w:val="en-ZA"/>
              </w:rPr>
            </w:r>
            <w:r w:rsidRPr="00CA60BD">
              <w:rPr>
                <w:rFonts w:ascii="Arial" w:hAnsi="Arial" w:cs="Arial"/>
                <w:b/>
                <w:sz w:val="18"/>
                <w:szCs w:val="18"/>
                <w:lang w:val="en-ZA"/>
              </w:rPr>
              <w:fldChar w:fldCharType="separate"/>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rPr>
              <w:fldChar w:fldCharType="end"/>
            </w:r>
          </w:p>
        </w:tc>
      </w:tr>
      <w:tr w:rsidR="00CA60BD" w:rsidRPr="00CA60BD" w:rsidTr="004B5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 xml:space="preserve">Efficiency </w:t>
            </w:r>
          </w:p>
        </w:tc>
        <w:tc>
          <w:tcPr>
            <w:tcW w:w="375" w:type="pc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fldChar w:fldCharType="begin">
                <w:ffData>
                  <w:name w:val="Text1"/>
                  <w:enabled/>
                  <w:calcOnExit w:val="0"/>
                  <w:textInput/>
                </w:ffData>
              </w:fldChar>
            </w:r>
            <w:r w:rsidRPr="00CA60BD">
              <w:rPr>
                <w:rFonts w:ascii="Arial" w:hAnsi="Arial" w:cs="Arial"/>
                <w:b/>
                <w:sz w:val="18"/>
                <w:szCs w:val="18"/>
                <w:lang w:val="en-ZA"/>
              </w:rPr>
              <w:instrText xml:space="preserve"> FORMTEXT </w:instrText>
            </w:r>
            <w:r w:rsidRPr="00CA60BD">
              <w:rPr>
                <w:rFonts w:ascii="Arial" w:hAnsi="Arial" w:cs="Arial"/>
                <w:b/>
                <w:sz w:val="18"/>
                <w:szCs w:val="18"/>
                <w:lang w:val="en-ZA"/>
              </w:rPr>
            </w:r>
            <w:r w:rsidRPr="00CA60BD">
              <w:rPr>
                <w:rFonts w:ascii="Arial" w:hAnsi="Arial" w:cs="Arial"/>
                <w:b/>
                <w:sz w:val="18"/>
                <w:szCs w:val="18"/>
                <w:lang w:val="en-ZA"/>
              </w:rPr>
              <w:fldChar w:fldCharType="separate"/>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rPr>
              <w:fldChar w:fldCharType="end"/>
            </w:r>
          </w:p>
        </w:tc>
        <w:tc>
          <w:tcPr>
            <w:tcW w:w="2598" w:type="pc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Institutional framework and governance:</w:t>
            </w:r>
          </w:p>
        </w:tc>
        <w:tc>
          <w:tcPr>
            <w:tcW w:w="375" w:type="pc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fldChar w:fldCharType="begin">
                <w:ffData>
                  <w:name w:val="Text1"/>
                  <w:enabled/>
                  <w:calcOnExit w:val="0"/>
                  <w:textInput/>
                </w:ffData>
              </w:fldChar>
            </w:r>
            <w:r w:rsidRPr="00CA60BD">
              <w:rPr>
                <w:rFonts w:ascii="Arial" w:hAnsi="Arial" w:cs="Arial"/>
                <w:b/>
                <w:sz w:val="18"/>
                <w:szCs w:val="18"/>
                <w:lang w:val="en-ZA"/>
              </w:rPr>
              <w:instrText xml:space="preserve"> FORMTEXT </w:instrText>
            </w:r>
            <w:r w:rsidRPr="00CA60BD">
              <w:rPr>
                <w:rFonts w:ascii="Arial" w:hAnsi="Arial" w:cs="Arial"/>
                <w:b/>
                <w:sz w:val="18"/>
                <w:szCs w:val="18"/>
                <w:lang w:val="en-ZA"/>
              </w:rPr>
            </w:r>
            <w:r w:rsidRPr="00CA60BD">
              <w:rPr>
                <w:rFonts w:ascii="Arial" w:hAnsi="Arial" w:cs="Arial"/>
                <w:b/>
                <w:sz w:val="18"/>
                <w:szCs w:val="18"/>
                <w:lang w:val="en-ZA"/>
              </w:rPr>
              <w:fldChar w:fldCharType="separate"/>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rPr>
              <w:fldChar w:fldCharType="end"/>
            </w:r>
          </w:p>
        </w:tc>
      </w:tr>
      <w:tr w:rsidR="00CA60BD" w:rsidRPr="00CA60BD" w:rsidTr="004B5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Overall Project Outcome Rating</w:t>
            </w:r>
          </w:p>
        </w:tc>
        <w:tc>
          <w:tcPr>
            <w:tcW w:w="375" w:type="pc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fldChar w:fldCharType="begin">
                <w:ffData>
                  <w:name w:val="Text1"/>
                  <w:enabled/>
                  <w:calcOnExit w:val="0"/>
                  <w:textInput/>
                </w:ffData>
              </w:fldChar>
            </w:r>
            <w:r w:rsidRPr="00CA60BD">
              <w:rPr>
                <w:rFonts w:ascii="Arial" w:hAnsi="Arial" w:cs="Arial"/>
                <w:b/>
                <w:sz w:val="18"/>
                <w:szCs w:val="18"/>
                <w:lang w:val="en-ZA"/>
              </w:rPr>
              <w:instrText xml:space="preserve"> FORMTEXT </w:instrText>
            </w:r>
            <w:r w:rsidRPr="00CA60BD">
              <w:rPr>
                <w:rFonts w:ascii="Arial" w:hAnsi="Arial" w:cs="Arial"/>
                <w:b/>
                <w:sz w:val="18"/>
                <w:szCs w:val="18"/>
                <w:lang w:val="en-ZA"/>
              </w:rPr>
            </w:r>
            <w:r w:rsidRPr="00CA60BD">
              <w:rPr>
                <w:rFonts w:ascii="Arial" w:hAnsi="Arial" w:cs="Arial"/>
                <w:b/>
                <w:sz w:val="18"/>
                <w:szCs w:val="18"/>
                <w:lang w:val="en-ZA"/>
              </w:rPr>
              <w:fldChar w:fldCharType="separate"/>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rPr>
              <w:fldChar w:fldCharType="end"/>
            </w:r>
          </w:p>
        </w:tc>
        <w:tc>
          <w:tcPr>
            <w:tcW w:w="2598" w:type="pc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Environmental :</w:t>
            </w:r>
          </w:p>
        </w:tc>
        <w:tc>
          <w:tcPr>
            <w:tcW w:w="375" w:type="pc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fldChar w:fldCharType="begin">
                <w:ffData>
                  <w:name w:val="Text1"/>
                  <w:enabled/>
                  <w:calcOnExit w:val="0"/>
                  <w:textInput/>
                </w:ffData>
              </w:fldChar>
            </w:r>
            <w:r w:rsidRPr="00CA60BD">
              <w:rPr>
                <w:rFonts w:ascii="Arial" w:hAnsi="Arial" w:cs="Arial"/>
                <w:b/>
                <w:sz w:val="18"/>
                <w:szCs w:val="18"/>
                <w:lang w:val="en-ZA"/>
              </w:rPr>
              <w:instrText xml:space="preserve"> FORMTEXT </w:instrText>
            </w:r>
            <w:r w:rsidRPr="00CA60BD">
              <w:rPr>
                <w:rFonts w:ascii="Arial" w:hAnsi="Arial" w:cs="Arial"/>
                <w:b/>
                <w:sz w:val="18"/>
                <w:szCs w:val="18"/>
                <w:lang w:val="en-ZA"/>
              </w:rPr>
            </w:r>
            <w:r w:rsidRPr="00CA60BD">
              <w:rPr>
                <w:rFonts w:ascii="Arial" w:hAnsi="Arial" w:cs="Arial"/>
                <w:b/>
                <w:sz w:val="18"/>
                <w:szCs w:val="18"/>
                <w:lang w:val="en-ZA"/>
              </w:rPr>
              <w:fldChar w:fldCharType="separate"/>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rPr>
              <w:fldChar w:fldCharType="end"/>
            </w:r>
          </w:p>
        </w:tc>
      </w:tr>
      <w:tr w:rsidR="00CA60BD" w:rsidRPr="00CA60BD" w:rsidTr="004B5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CA60BD" w:rsidRPr="00CA60BD" w:rsidRDefault="00CA60BD" w:rsidP="00CA60BD">
            <w:pPr>
              <w:rPr>
                <w:rFonts w:ascii="Arial" w:hAnsi="Arial" w:cs="Arial"/>
                <w:b/>
                <w:sz w:val="18"/>
                <w:szCs w:val="18"/>
                <w:lang w:val="en-ZA"/>
              </w:rPr>
            </w:pPr>
          </w:p>
        </w:tc>
        <w:tc>
          <w:tcPr>
            <w:tcW w:w="375" w:type="pct"/>
          </w:tcPr>
          <w:p w:rsidR="00CA60BD" w:rsidRPr="00CA60BD" w:rsidRDefault="00CA60BD" w:rsidP="00CA60BD">
            <w:pPr>
              <w:rPr>
                <w:rFonts w:ascii="Arial" w:hAnsi="Arial" w:cs="Arial"/>
                <w:b/>
                <w:sz w:val="18"/>
                <w:szCs w:val="18"/>
                <w:lang w:val="en-ZA"/>
              </w:rPr>
            </w:pPr>
          </w:p>
        </w:tc>
        <w:tc>
          <w:tcPr>
            <w:tcW w:w="2598" w:type="pc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Overall likelihood of sustainability:</w:t>
            </w:r>
          </w:p>
        </w:tc>
        <w:tc>
          <w:tcPr>
            <w:tcW w:w="375" w:type="pc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fldChar w:fldCharType="begin">
                <w:ffData>
                  <w:name w:val="Text1"/>
                  <w:enabled/>
                  <w:calcOnExit w:val="0"/>
                  <w:textInput/>
                </w:ffData>
              </w:fldChar>
            </w:r>
            <w:r w:rsidRPr="00CA60BD">
              <w:rPr>
                <w:rFonts w:ascii="Arial" w:hAnsi="Arial" w:cs="Arial"/>
                <w:b/>
                <w:sz w:val="18"/>
                <w:szCs w:val="18"/>
                <w:lang w:val="en-ZA"/>
              </w:rPr>
              <w:instrText xml:space="preserve"> FORMTEXT </w:instrText>
            </w:r>
            <w:r w:rsidRPr="00CA60BD">
              <w:rPr>
                <w:rFonts w:ascii="Arial" w:hAnsi="Arial" w:cs="Arial"/>
                <w:b/>
                <w:sz w:val="18"/>
                <w:szCs w:val="18"/>
                <w:lang w:val="en-ZA"/>
              </w:rPr>
            </w:r>
            <w:r w:rsidRPr="00CA60BD">
              <w:rPr>
                <w:rFonts w:ascii="Arial" w:hAnsi="Arial" w:cs="Arial"/>
                <w:b/>
                <w:sz w:val="18"/>
                <w:szCs w:val="18"/>
                <w:lang w:val="en-ZA"/>
              </w:rPr>
              <w:fldChar w:fldCharType="separate"/>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lang w:val="en-ZA"/>
              </w:rPr>
              <w:t> </w:t>
            </w:r>
            <w:r w:rsidRPr="00CA60BD">
              <w:rPr>
                <w:rFonts w:ascii="Arial" w:hAnsi="Arial" w:cs="Arial"/>
                <w:b/>
                <w:sz w:val="18"/>
                <w:szCs w:val="18"/>
              </w:rPr>
              <w:fldChar w:fldCharType="end"/>
            </w:r>
          </w:p>
        </w:tc>
      </w:tr>
    </w:tbl>
    <w:p w:rsidR="00CA60BD" w:rsidRPr="00CA60BD" w:rsidRDefault="00CA60BD" w:rsidP="00CA60BD">
      <w:pPr>
        <w:rPr>
          <w:rFonts w:ascii="Arial" w:hAnsi="Arial" w:cs="Arial"/>
          <w:b/>
          <w:sz w:val="18"/>
          <w:szCs w:val="18"/>
          <w:lang w:bidi="en-US"/>
        </w:rPr>
      </w:pPr>
      <w:bookmarkStart w:id="8" w:name="_Toc321341552"/>
      <w:bookmarkStart w:id="9" w:name="_Toc277677977"/>
      <w:bookmarkStart w:id="10" w:name="_Toc299122831"/>
      <w:bookmarkStart w:id="11" w:name="_Toc299122853"/>
      <w:bookmarkStart w:id="12" w:name="_Toc299122832"/>
      <w:bookmarkStart w:id="13" w:name="_Toc299122854"/>
      <w:bookmarkStart w:id="14" w:name="_Toc299126619"/>
      <w:bookmarkEnd w:id="1"/>
      <w:bookmarkEnd w:id="7"/>
    </w:p>
    <w:p w:rsidR="00CA60BD" w:rsidRPr="00CA60BD" w:rsidRDefault="00CA60BD" w:rsidP="00CA60BD">
      <w:pPr>
        <w:rPr>
          <w:rFonts w:ascii="Arial" w:hAnsi="Arial" w:cs="Arial"/>
          <w:b/>
          <w:sz w:val="18"/>
          <w:szCs w:val="18"/>
          <w:lang w:bidi="en-US"/>
        </w:rPr>
      </w:pPr>
    </w:p>
    <w:p w:rsidR="00CA60BD" w:rsidRPr="00CA60BD" w:rsidRDefault="00CA60BD" w:rsidP="00CA60BD">
      <w:pPr>
        <w:rPr>
          <w:rFonts w:ascii="Arial" w:hAnsi="Arial" w:cs="Arial"/>
          <w:b/>
          <w:sz w:val="18"/>
          <w:szCs w:val="18"/>
          <w:lang w:bidi="en-US"/>
        </w:rPr>
      </w:pPr>
      <w:r w:rsidRPr="00CA60BD">
        <w:rPr>
          <w:rFonts w:ascii="Arial" w:hAnsi="Arial" w:cs="Arial"/>
          <w:b/>
          <w:sz w:val="18"/>
          <w:szCs w:val="18"/>
          <w:lang w:bidi="en-US"/>
        </w:rPr>
        <w:t>Project finance / cofinance</w:t>
      </w:r>
      <w:bookmarkEnd w:id="8"/>
    </w:p>
    <w:p w:rsidR="00CA60BD" w:rsidRPr="00CA60BD" w:rsidRDefault="00CA60BD" w:rsidP="00CA60BD">
      <w:pPr>
        <w:rPr>
          <w:rFonts w:ascii="Arial" w:hAnsi="Arial" w:cs="Arial"/>
          <w:b/>
          <w:sz w:val="18"/>
          <w:szCs w:val="18"/>
          <w:lang w:val="en-GB"/>
        </w:rPr>
      </w:pPr>
    </w:p>
    <w:p w:rsidR="00CA60BD" w:rsidRPr="00CA60BD" w:rsidRDefault="00CA60BD" w:rsidP="00CA60BD">
      <w:pPr>
        <w:rPr>
          <w:rFonts w:ascii="Arial" w:hAnsi="Arial" w:cs="Arial"/>
          <w:sz w:val="18"/>
          <w:szCs w:val="18"/>
          <w:lang w:val="en-GB"/>
        </w:rPr>
      </w:pPr>
      <w:r w:rsidRPr="00CA60BD">
        <w:rPr>
          <w:rFonts w:ascii="Arial" w:hAnsi="Arial" w:cs="Arial"/>
          <w:sz w:val="18"/>
          <w:szCs w:val="18"/>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CA60BD" w:rsidRPr="00CA60BD" w:rsidTr="004B56D7">
        <w:tc>
          <w:tcPr>
            <w:tcW w:w="2088" w:type="dxa"/>
            <w:vMerge w:val="restart"/>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Co-financing</w:t>
            </w:r>
          </w:p>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(type/source)</w:t>
            </w:r>
          </w:p>
        </w:tc>
        <w:tc>
          <w:tcPr>
            <w:tcW w:w="1980" w:type="dxa"/>
            <w:gridSpan w:val="2"/>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UNDP own financing (mill. US$)</w:t>
            </w:r>
          </w:p>
        </w:tc>
        <w:tc>
          <w:tcPr>
            <w:tcW w:w="2160" w:type="dxa"/>
            <w:gridSpan w:val="2"/>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Government</w:t>
            </w:r>
          </w:p>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(mill. US$)</w:t>
            </w:r>
          </w:p>
        </w:tc>
        <w:tc>
          <w:tcPr>
            <w:tcW w:w="2070" w:type="dxa"/>
            <w:gridSpan w:val="2"/>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Partner Agency</w:t>
            </w:r>
          </w:p>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(mill. US$)</w:t>
            </w:r>
          </w:p>
        </w:tc>
        <w:tc>
          <w:tcPr>
            <w:tcW w:w="2250" w:type="dxa"/>
            <w:gridSpan w:val="2"/>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Total</w:t>
            </w:r>
          </w:p>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(mill. US$)</w:t>
            </w:r>
          </w:p>
        </w:tc>
      </w:tr>
      <w:tr w:rsidR="00CA60BD" w:rsidRPr="00CA60BD" w:rsidTr="004B56D7">
        <w:trPr>
          <w:trHeight w:val="143"/>
        </w:trPr>
        <w:tc>
          <w:tcPr>
            <w:tcW w:w="2088" w:type="dxa"/>
            <w:vMerge/>
          </w:tcPr>
          <w:p w:rsidR="00CA60BD" w:rsidRPr="00CA60BD" w:rsidRDefault="00CA60BD" w:rsidP="00CA60BD">
            <w:pPr>
              <w:rPr>
                <w:rFonts w:ascii="Arial" w:hAnsi="Arial" w:cs="Arial"/>
                <w:b/>
                <w:sz w:val="18"/>
                <w:szCs w:val="18"/>
                <w:lang w:val="en-ZA"/>
              </w:rPr>
            </w:pPr>
          </w:p>
        </w:tc>
        <w:tc>
          <w:tcPr>
            <w:tcW w:w="900"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Planned</w:t>
            </w:r>
          </w:p>
        </w:tc>
        <w:tc>
          <w:tcPr>
            <w:tcW w:w="1080"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 xml:space="preserve">Actual </w:t>
            </w:r>
          </w:p>
        </w:tc>
        <w:tc>
          <w:tcPr>
            <w:tcW w:w="1080"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Planned</w:t>
            </w:r>
          </w:p>
        </w:tc>
        <w:tc>
          <w:tcPr>
            <w:tcW w:w="1080"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Actual</w:t>
            </w:r>
          </w:p>
        </w:tc>
        <w:tc>
          <w:tcPr>
            <w:tcW w:w="1080"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Planned</w:t>
            </w:r>
          </w:p>
        </w:tc>
        <w:tc>
          <w:tcPr>
            <w:tcW w:w="990"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Actual</w:t>
            </w:r>
          </w:p>
        </w:tc>
        <w:tc>
          <w:tcPr>
            <w:tcW w:w="1170"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Actual</w:t>
            </w:r>
          </w:p>
        </w:tc>
        <w:tc>
          <w:tcPr>
            <w:tcW w:w="1080"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Actual</w:t>
            </w:r>
          </w:p>
        </w:tc>
      </w:tr>
      <w:tr w:rsidR="00CA60BD" w:rsidRPr="00CA60BD" w:rsidTr="004B56D7">
        <w:tc>
          <w:tcPr>
            <w:tcW w:w="2088"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 xml:space="preserve">Grants </w:t>
            </w:r>
          </w:p>
        </w:tc>
        <w:tc>
          <w:tcPr>
            <w:tcW w:w="900" w:type="dxa"/>
          </w:tcPr>
          <w:p w:rsidR="00CA60BD" w:rsidRPr="00CA60BD" w:rsidRDefault="00CA60BD" w:rsidP="00CA60BD">
            <w:pPr>
              <w:rPr>
                <w:rFonts w:ascii="Arial" w:hAnsi="Arial" w:cs="Arial"/>
                <w:b/>
                <w:sz w:val="18"/>
                <w:szCs w:val="18"/>
                <w:lang w:val="en-ZA"/>
              </w:rPr>
            </w:pPr>
          </w:p>
        </w:tc>
        <w:tc>
          <w:tcPr>
            <w:tcW w:w="1080" w:type="dxa"/>
          </w:tcPr>
          <w:p w:rsidR="00CA60BD" w:rsidRPr="00CA60BD" w:rsidRDefault="00CA60BD" w:rsidP="00CA60BD">
            <w:pPr>
              <w:rPr>
                <w:rFonts w:ascii="Arial" w:hAnsi="Arial" w:cs="Arial"/>
                <w:b/>
                <w:sz w:val="18"/>
                <w:szCs w:val="18"/>
                <w:lang w:val="en-ZA"/>
              </w:rPr>
            </w:pPr>
          </w:p>
        </w:tc>
        <w:tc>
          <w:tcPr>
            <w:tcW w:w="1080" w:type="dxa"/>
          </w:tcPr>
          <w:p w:rsidR="00CA60BD" w:rsidRPr="00CA60BD" w:rsidRDefault="00CA60BD" w:rsidP="00CA60BD">
            <w:pPr>
              <w:rPr>
                <w:rFonts w:ascii="Arial" w:hAnsi="Arial" w:cs="Arial"/>
                <w:b/>
                <w:sz w:val="18"/>
                <w:szCs w:val="18"/>
                <w:lang w:val="en-ZA"/>
              </w:rPr>
            </w:pPr>
          </w:p>
        </w:tc>
        <w:tc>
          <w:tcPr>
            <w:tcW w:w="1080" w:type="dxa"/>
          </w:tcPr>
          <w:p w:rsidR="00CA60BD" w:rsidRPr="00CA60BD" w:rsidRDefault="00CA60BD" w:rsidP="00CA60BD">
            <w:pPr>
              <w:rPr>
                <w:rFonts w:ascii="Arial" w:hAnsi="Arial" w:cs="Arial"/>
                <w:b/>
                <w:sz w:val="18"/>
                <w:szCs w:val="18"/>
                <w:lang w:val="en-ZA"/>
              </w:rPr>
            </w:pPr>
          </w:p>
        </w:tc>
        <w:tc>
          <w:tcPr>
            <w:tcW w:w="1080" w:type="dxa"/>
          </w:tcPr>
          <w:p w:rsidR="00CA60BD" w:rsidRPr="00CA60BD" w:rsidRDefault="00CA60BD" w:rsidP="00CA60BD">
            <w:pPr>
              <w:rPr>
                <w:rFonts w:ascii="Arial" w:hAnsi="Arial" w:cs="Arial"/>
                <w:b/>
                <w:sz w:val="18"/>
                <w:szCs w:val="18"/>
                <w:lang w:val="en-ZA"/>
              </w:rPr>
            </w:pPr>
          </w:p>
        </w:tc>
        <w:tc>
          <w:tcPr>
            <w:tcW w:w="990" w:type="dxa"/>
          </w:tcPr>
          <w:p w:rsidR="00CA60BD" w:rsidRPr="00CA60BD" w:rsidRDefault="00CA60BD" w:rsidP="00CA60BD">
            <w:pPr>
              <w:rPr>
                <w:rFonts w:ascii="Arial" w:hAnsi="Arial" w:cs="Arial"/>
                <w:b/>
                <w:sz w:val="18"/>
                <w:szCs w:val="18"/>
                <w:lang w:val="en-ZA"/>
              </w:rPr>
            </w:pPr>
          </w:p>
        </w:tc>
        <w:tc>
          <w:tcPr>
            <w:tcW w:w="1170" w:type="dxa"/>
          </w:tcPr>
          <w:p w:rsidR="00CA60BD" w:rsidRPr="00CA60BD" w:rsidRDefault="00CA60BD" w:rsidP="00CA60BD">
            <w:pPr>
              <w:rPr>
                <w:rFonts w:ascii="Arial" w:hAnsi="Arial" w:cs="Arial"/>
                <w:b/>
                <w:sz w:val="18"/>
                <w:szCs w:val="18"/>
                <w:lang w:val="en-ZA"/>
              </w:rPr>
            </w:pPr>
          </w:p>
        </w:tc>
        <w:tc>
          <w:tcPr>
            <w:tcW w:w="1080" w:type="dxa"/>
          </w:tcPr>
          <w:p w:rsidR="00CA60BD" w:rsidRPr="00CA60BD" w:rsidRDefault="00CA60BD" w:rsidP="00CA60BD">
            <w:pPr>
              <w:rPr>
                <w:rFonts w:ascii="Arial" w:hAnsi="Arial" w:cs="Arial"/>
                <w:b/>
                <w:sz w:val="18"/>
                <w:szCs w:val="18"/>
                <w:lang w:val="en-ZA"/>
              </w:rPr>
            </w:pPr>
          </w:p>
        </w:tc>
      </w:tr>
      <w:tr w:rsidR="00CA60BD" w:rsidRPr="00CA60BD" w:rsidTr="004B56D7">
        <w:trPr>
          <w:trHeight w:val="332"/>
        </w:trPr>
        <w:tc>
          <w:tcPr>
            <w:tcW w:w="2088"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 xml:space="preserve">Loans/Concessions </w:t>
            </w:r>
          </w:p>
        </w:tc>
        <w:tc>
          <w:tcPr>
            <w:tcW w:w="900" w:type="dxa"/>
          </w:tcPr>
          <w:p w:rsidR="00CA60BD" w:rsidRPr="00CA60BD" w:rsidRDefault="00CA60BD" w:rsidP="00CA60BD">
            <w:pPr>
              <w:rPr>
                <w:rFonts w:ascii="Arial" w:hAnsi="Arial" w:cs="Arial"/>
                <w:b/>
                <w:sz w:val="18"/>
                <w:szCs w:val="18"/>
                <w:lang w:val="en-ZA"/>
              </w:rPr>
            </w:pPr>
          </w:p>
        </w:tc>
        <w:tc>
          <w:tcPr>
            <w:tcW w:w="1080" w:type="dxa"/>
          </w:tcPr>
          <w:p w:rsidR="00CA60BD" w:rsidRPr="00CA60BD" w:rsidRDefault="00CA60BD" w:rsidP="00CA60BD">
            <w:pPr>
              <w:rPr>
                <w:rFonts w:ascii="Arial" w:hAnsi="Arial" w:cs="Arial"/>
                <w:b/>
                <w:sz w:val="18"/>
                <w:szCs w:val="18"/>
                <w:lang w:val="en-ZA"/>
              </w:rPr>
            </w:pPr>
          </w:p>
        </w:tc>
        <w:tc>
          <w:tcPr>
            <w:tcW w:w="1080" w:type="dxa"/>
          </w:tcPr>
          <w:p w:rsidR="00CA60BD" w:rsidRPr="00CA60BD" w:rsidRDefault="00CA60BD" w:rsidP="00CA60BD">
            <w:pPr>
              <w:rPr>
                <w:rFonts w:ascii="Arial" w:hAnsi="Arial" w:cs="Arial"/>
                <w:b/>
                <w:sz w:val="18"/>
                <w:szCs w:val="18"/>
                <w:lang w:val="en-ZA"/>
              </w:rPr>
            </w:pPr>
          </w:p>
        </w:tc>
        <w:tc>
          <w:tcPr>
            <w:tcW w:w="1080" w:type="dxa"/>
          </w:tcPr>
          <w:p w:rsidR="00CA60BD" w:rsidRPr="00CA60BD" w:rsidRDefault="00CA60BD" w:rsidP="00CA60BD">
            <w:pPr>
              <w:rPr>
                <w:rFonts w:ascii="Arial" w:hAnsi="Arial" w:cs="Arial"/>
                <w:b/>
                <w:sz w:val="18"/>
                <w:szCs w:val="18"/>
                <w:lang w:val="en-ZA"/>
              </w:rPr>
            </w:pPr>
          </w:p>
        </w:tc>
        <w:tc>
          <w:tcPr>
            <w:tcW w:w="1080" w:type="dxa"/>
          </w:tcPr>
          <w:p w:rsidR="00CA60BD" w:rsidRPr="00CA60BD" w:rsidRDefault="00CA60BD" w:rsidP="00CA60BD">
            <w:pPr>
              <w:rPr>
                <w:rFonts w:ascii="Arial" w:hAnsi="Arial" w:cs="Arial"/>
                <w:b/>
                <w:sz w:val="18"/>
                <w:szCs w:val="18"/>
                <w:lang w:val="en-ZA"/>
              </w:rPr>
            </w:pPr>
          </w:p>
        </w:tc>
        <w:tc>
          <w:tcPr>
            <w:tcW w:w="990" w:type="dxa"/>
          </w:tcPr>
          <w:p w:rsidR="00CA60BD" w:rsidRPr="00CA60BD" w:rsidRDefault="00CA60BD" w:rsidP="00CA60BD">
            <w:pPr>
              <w:rPr>
                <w:rFonts w:ascii="Arial" w:hAnsi="Arial" w:cs="Arial"/>
                <w:b/>
                <w:sz w:val="18"/>
                <w:szCs w:val="18"/>
                <w:lang w:val="en-ZA"/>
              </w:rPr>
            </w:pPr>
          </w:p>
        </w:tc>
        <w:tc>
          <w:tcPr>
            <w:tcW w:w="1170" w:type="dxa"/>
          </w:tcPr>
          <w:p w:rsidR="00CA60BD" w:rsidRPr="00CA60BD" w:rsidRDefault="00CA60BD" w:rsidP="00CA60BD">
            <w:pPr>
              <w:rPr>
                <w:rFonts w:ascii="Arial" w:hAnsi="Arial" w:cs="Arial"/>
                <w:b/>
                <w:sz w:val="18"/>
                <w:szCs w:val="18"/>
                <w:lang w:val="en-ZA"/>
              </w:rPr>
            </w:pPr>
          </w:p>
        </w:tc>
        <w:tc>
          <w:tcPr>
            <w:tcW w:w="1080" w:type="dxa"/>
          </w:tcPr>
          <w:p w:rsidR="00CA60BD" w:rsidRPr="00CA60BD" w:rsidRDefault="00CA60BD" w:rsidP="00CA60BD">
            <w:pPr>
              <w:rPr>
                <w:rFonts w:ascii="Arial" w:hAnsi="Arial" w:cs="Arial"/>
                <w:b/>
                <w:sz w:val="18"/>
                <w:szCs w:val="18"/>
                <w:lang w:val="en-ZA"/>
              </w:rPr>
            </w:pPr>
          </w:p>
        </w:tc>
      </w:tr>
      <w:tr w:rsidR="00CA60BD" w:rsidRPr="00CA60BD" w:rsidTr="004B56D7">
        <w:tc>
          <w:tcPr>
            <w:tcW w:w="2088" w:type="dxa"/>
          </w:tcPr>
          <w:p w:rsidR="00CA60BD" w:rsidRPr="00CA60BD" w:rsidRDefault="00CA60BD" w:rsidP="00CA60BD">
            <w:pPr>
              <w:numPr>
                <w:ilvl w:val="0"/>
                <w:numId w:val="27"/>
              </w:numPr>
              <w:rPr>
                <w:rFonts w:ascii="Arial" w:hAnsi="Arial" w:cs="Arial"/>
                <w:b/>
                <w:sz w:val="18"/>
                <w:szCs w:val="18"/>
                <w:lang w:val="en-ZA"/>
              </w:rPr>
            </w:pPr>
            <w:r w:rsidRPr="00CA60BD">
              <w:rPr>
                <w:rFonts w:ascii="Arial" w:hAnsi="Arial" w:cs="Arial"/>
                <w:b/>
                <w:sz w:val="18"/>
                <w:szCs w:val="18"/>
                <w:lang w:val="en-ZA"/>
              </w:rPr>
              <w:t>In-kind support</w:t>
            </w:r>
          </w:p>
        </w:tc>
        <w:tc>
          <w:tcPr>
            <w:tcW w:w="900" w:type="dxa"/>
          </w:tcPr>
          <w:p w:rsidR="00CA60BD" w:rsidRPr="00CA60BD" w:rsidRDefault="00CA60BD" w:rsidP="00CA60BD">
            <w:pPr>
              <w:rPr>
                <w:rFonts w:ascii="Arial" w:hAnsi="Arial" w:cs="Arial"/>
                <w:b/>
                <w:sz w:val="18"/>
                <w:szCs w:val="18"/>
                <w:lang w:val="en-ZA"/>
              </w:rPr>
            </w:pPr>
          </w:p>
        </w:tc>
        <w:tc>
          <w:tcPr>
            <w:tcW w:w="1080" w:type="dxa"/>
          </w:tcPr>
          <w:p w:rsidR="00CA60BD" w:rsidRPr="00CA60BD" w:rsidRDefault="00CA60BD" w:rsidP="00CA60BD">
            <w:pPr>
              <w:rPr>
                <w:rFonts w:ascii="Arial" w:hAnsi="Arial" w:cs="Arial"/>
                <w:b/>
                <w:sz w:val="18"/>
                <w:szCs w:val="18"/>
                <w:lang w:val="en-ZA"/>
              </w:rPr>
            </w:pPr>
          </w:p>
        </w:tc>
        <w:tc>
          <w:tcPr>
            <w:tcW w:w="1080" w:type="dxa"/>
          </w:tcPr>
          <w:p w:rsidR="00CA60BD" w:rsidRPr="00CA60BD" w:rsidRDefault="00CA60BD" w:rsidP="00CA60BD">
            <w:pPr>
              <w:rPr>
                <w:rFonts w:ascii="Arial" w:hAnsi="Arial" w:cs="Arial"/>
                <w:b/>
                <w:sz w:val="18"/>
                <w:szCs w:val="18"/>
                <w:lang w:val="en-ZA"/>
              </w:rPr>
            </w:pPr>
          </w:p>
        </w:tc>
        <w:tc>
          <w:tcPr>
            <w:tcW w:w="1080" w:type="dxa"/>
          </w:tcPr>
          <w:p w:rsidR="00CA60BD" w:rsidRPr="00CA60BD" w:rsidRDefault="00CA60BD" w:rsidP="00CA60BD">
            <w:pPr>
              <w:rPr>
                <w:rFonts w:ascii="Arial" w:hAnsi="Arial" w:cs="Arial"/>
                <w:b/>
                <w:sz w:val="18"/>
                <w:szCs w:val="18"/>
                <w:lang w:val="en-ZA"/>
              </w:rPr>
            </w:pPr>
          </w:p>
        </w:tc>
        <w:tc>
          <w:tcPr>
            <w:tcW w:w="1080" w:type="dxa"/>
          </w:tcPr>
          <w:p w:rsidR="00CA60BD" w:rsidRPr="00CA60BD" w:rsidRDefault="00CA60BD" w:rsidP="00CA60BD">
            <w:pPr>
              <w:rPr>
                <w:rFonts w:ascii="Arial" w:hAnsi="Arial" w:cs="Arial"/>
                <w:b/>
                <w:sz w:val="18"/>
                <w:szCs w:val="18"/>
                <w:lang w:val="en-ZA"/>
              </w:rPr>
            </w:pPr>
          </w:p>
        </w:tc>
        <w:tc>
          <w:tcPr>
            <w:tcW w:w="990" w:type="dxa"/>
          </w:tcPr>
          <w:p w:rsidR="00CA60BD" w:rsidRPr="00CA60BD" w:rsidRDefault="00CA60BD" w:rsidP="00CA60BD">
            <w:pPr>
              <w:rPr>
                <w:rFonts w:ascii="Arial" w:hAnsi="Arial" w:cs="Arial"/>
                <w:b/>
                <w:sz w:val="18"/>
                <w:szCs w:val="18"/>
                <w:lang w:val="en-ZA"/>
              </w:rPr>
            </w:pPr>
          </w:p>
        </w:tc>
        <w:tc>
          <w:tcPr>
            <w:tcW w:w="1170" w:type="dxa"/>
          </w:tcPr>
          <w:p w:rsidR="00CA60BD" w:rsidRPr="00CA60BD" w:rsidRDefault="00CA60BD" w:rsidP="00CA60BD">
            <w:pPr>
              <w:rPr>
                <w:rFonts w:ascii="Arial" w:hAnsi="Arial" w:cs="Arial"/>
                <w:b/>
                <w:sz w:val="18"/>
                <w:szCs w:val="18"/>
                <w:lang w:val="en-ZA"/>
              </w:rPr>
            </w:pPr>
          </w:p>
        </w:tc>
        <w:tc>
          <w:tcPr>
            <w:tcW w:w="1080" w:type="dxa"/>
          </w:tcPr>
          <w:p w:rsidR="00CA60BD" w:rsidRPr="00CA60BD" w:rsidRDefault="00CA60BD" w:rsidP="00CA60BD">
            <w:pPr>
              <w:rPr>
                <w:rFonts w:ascii="Arial" w:hAnsi="Arial" w:cs="Arial"/>
                <w:b/>
                <w:sz w:val="18"/>
                <w:szCs w:val="18"/>
                <w:lang w:val="en-ZA"/>
              </w:rPr>
            </w:pPr>
          </w:p>
        </w:tc>
      </w:tr>
      <w:tr w:rsidR="00CA60BD" w:rsidRPr="00CA60BD" w:rsidTr="004B56D7">
        <w:tc>
          <w:tcPr>
            <w:tcW w:w="2088" w:type="dxa"/>
          </w:tcPr>
          <w:p w:rsidR="00CA60BD" w:rsidRPr="00CA60BD" w:rsidRDefault="00CA60BD" w:rsidP="00CA60BD">
            <w:pPr>
              <w:numPr>
                <w:ilvl w:val="0"/>
                <w:numId w:val="27"/>
              </w:numPr>
              <w:rPr>
                <w:rFonts w:ascii="Arial" w:hAnsi="Arial" w:cs="Arial"/>
                <w:b/>
                <w:sz w:val="18"/>
                <w:szCs w:val="18"/>
                <w:lang w:val="en-ZA"/>
              </w:rPr>
            </w:pPr>
            <w:r w:rsidRPr="00CA60BD">
              <w:rPr>
                <w:rFonts w:ascii="Arial" w:hAnsi="Arial" w:cs="Arial"/>
                <w:b/>
                <w:sz w:val="18"/>
                <w:szCs w:val="18"/>
                <w:lang w:val="en-ZA"/>
              </w:rPr>
              <w:t>Other</w:t>
            </w:r>
          </w:p>
        </w:tc>
        <w:tc>
          <w:tcPr>
            <w:tcW w:w="900" w:type="dxa"/>
          </w:tcPr>
          <w:p w:rsidR="00CA60BD" w:rsidRPr="00CA60BD" w:rsidRDefault="00CA60BD" w:rsidP="00CA60BD">
            <w:pPr>
              <w:rPr>
                <w:rFonts w:ascii="Arial" w:hAnsi="Arial" w:cs="Arial"/>
                <w:b/>
                <w:sz w:val="18"/>
                <w:szCs w:val="18"/>
                <w:lang w:val="en-ZA"/>
              </w:rPr>
            </w:pPr>
          </w:p>
        </w:tc>
        <w:tc>
          <w:tcPr>
            <w:tcW w:w="1080" w:type="dxa"/>
          </w:tcPr>
          <w:p w:rsidR="00CA60BD" w:rsidRPr="00CA60BD" w:rsidRDefault="00CA60BD" w:rsidP="00CA60BD">
            <w:pPr>
              <w:rPr>
                <w:rFonts w:ascii="Arial" w:hAnsi="Arial" w:cs="Arial"/>
                <w:b/>
                <w:sz w:val="18"/>
                <w:szCs w:val="18"/>
                <w:lang w:val="en-ZA"/>
              </w:rPr>
            </w:pPr>
          </w:p>
        </w:tc>
        <w:tc>
          <w:tcPr>
            <w:tcW w:w="1080" w:type="dxa"/>
          </w:tcPr>
          <w:p w:rsidR="00CA60BD" w:rsidRPr="00CA60BD" w:rsidRDefault="00CA60BD" w:rsidP="00CA60BD">
            <w:pPr>
              <w:rPr>
                <w:rFonts w:ascii="Arial" w:hAnsi="Arial" w:cs="Arial"/>
                <w:b/>
                <w:sz w:val="18"/>
                <w:szCs w:val="18"/>
                <w:lang w:val="en-ZA"/>
              </w:rPr>
            </w:pPr>
          </w:p>
        </w:tc>
        <w:tc>
          <w:tcPr>
            <w:tcW w:w="1080" w:type="dxa"/>
          </w:tcPr>
          <w:p w:rsidR="00CA60BD" w:rsidRPr="00CA60BD" w:rsidRDefault="00CA60BD" w:rsidP="00CA60BD">
            <w:pPr>
              <w:rPr>
                <w:rFonts w:ascii="Arial" w:hAnsi="Arial" w:cs="Arial"/>
                <w:b/>
                <w:sz w:val="18"/>
                <w:szCs w:val="18"/>
                <w:lang w:val="en-ZA"/>
              </w:rPr>
            </w:pPr>
          </w:p>
        </w:tc>
        <w:tc>
          <w:tcPr>
            <w:tcW w:w="1080" w:type="dxa"/>
          </w:tcPr>
          <w:p w:rsidR="00CA60BD" w:rsidRPr="00CA60BD" w:rsidRDefault="00CA60BD" w:rsidP="00CA60BD">
            <w:pPr>
              <w:rPr>
                <w:rFonts w:ascii="Arial" w:hAnsi="Arial" w:cs="Arial"/>
                <w:b/>
                <w:sz w:val="18"/>
                <w:szCs w:val="18"/>
                <w:lang w:val="en-ZA"/>
              </w:rPr>
            </w:pPr>
          </w:p>
        </w:tc>
        <w:tc>
          <w:tcPr>
            <w:tcW w:w="990" w:type="dxa"/>
          </w:tcPr>
          <w:p w:rsidR="00CA60BD" w:rsidRPr="00CA60BD" w:rsidRDefault="00CA60BD" w:rsidP="00CA60BD">
            <w:pPr>
              <w:rPr>
                <w:rFonts w:ascii="Arial" w:hAnsi="Arial" w:cs="Arial"/>
                <w:b/>
                <w:sz w:val="18"/>
                <w:szCs w:val="18"/>
                <w:lang w:val="en-ZA"/>
              </w:rPr>
            </w:pPr>
          </w:p>
        </w:tc>
        <w:tc>
          <w:tcPr>
            <w:tcW w:w="1170" w:type="dxa"/>
          </w:tcPr>
          <w:p w:rsidR="00CA60BD" w:rsidRPr="00CA60BD" w:rsidRDefault="00CA60BD" w:rsidP="00CA60BD">
            <w:pPr>
              <w:rPr>
                <w:rFonts w:ascii="Arial" w:hAnsi="Arial" w:cs="Arial"/>
                <w:b/>
                <w:sz w:val="18"/>
                <w:szCs w:val="18"/>
                <w:lang w:val="en-ZA"/>
              </w:rPr>
            </w:pPr>
          </w:p>
        </w:tc>
        <w:tc>
          <w:tcPr>
            <w:tcW w:w="1080" w:type="dxa"/>
          </w:tcPr>
          <w:p w:rsidR="00CA60BD" w:rsidRPr="00CA60BD" w:rsidRDefault="00CA60BD" w:rsidP="00CA60BD">
            <w:pPr>
              <w:rPr>
                <w:rFonts w:ascii="Arial" w:hAnsi="Arial" w:cs="Arial"/>
                <w:b/>
                <w:sz w:val="18"/>
                <w:szCs w:val="18"/>
                <w:lang w:val="en-ZA"/>
              </w:rPr>
            </w:pPr>
          </w:p>
        </w:tc>
      </w:tr>
      <w:tr w:rsidR="00CA60BD" w:rsidRPr="00CA60BD" w:rsidTr="004B56D7">
        <w:trPr>
          <w:trHeight w:val="215"/>
        </w:trPr>
        <w:tc>
          <w:tcPr>
            <w:tcW w:w="2088"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Totals</w:t>
            </w:r>
          </w:p>
        </w:tc>
        <w:tc>
          <w:tcPr>
            <w:tcW w:w="900" w:type="dxa"/>
          </w:tcPr>
          <w:p w:rsidR="00CA60BD" w:rsidRPr="00CA60BD" w:rsidRDefault="00CA60BD" w:rsidP="00CA60BD">
            <w:pPr>
              <w:rPr>
                <w:rFonts w:ascii="Arial" w:hAnsi="Arial" w:cs="Arial"/>
                <w:b/>
                <w:sz w:val="18"/>
                <w:szCs w:val="18"/>
                <w:lang w:val="en-ZA"/>
              </w:rPr>
            </w:pPr>
          </w:p>
        </w:tc>
        <w:tc>
          <w:tcPr>
            <w:tcW w:w="1080" w:type="dxa"/>
          </w:tcPr>
          <w:p w:rsidR="00CA60BD" w:rsidRPr="00CA60BD" w:rsidRDefault="00CA60BD" w:rsidP="00CA60BD">
            <w:pPr>
              <w:rPr>
                <w:rFonts w:ascii="Arial" w:hAnsi="Arial" w:cs="Arial"/>
                <w:b/>
                <w:sz w:val="18"/>
                <w:szCs w:val="18"/>
                <w:lang w:val="en-ZA"/>
              </w:rPr>
            </w:pPr>
          </w:p>
        </w:tc>
        <w:tc>
          <w:tcPr>
            <w:tcW w:w="1080" w:type="dxa"/>
          </w:tcPr>
          <w:p w:rsidR="00CA60BD" w:rsidRPr="00CA60BD" w:rsidRDefault="00CA60BD" w:rsidP="00CA60BD">
            <w:pPr>
              <w:rPr>
                <w:rFonts w:ascii="Arial" w:hAnsi="Arial" w:cs="Arial"/>
                <w:b/>
                <w:sz w:val="18"/>
                <w:szCs w:val="18"/>
                <w:lang w:val="en-ZA"/>
              </w:rPr>
            </w:pPr>
          </w:p>
        </w:tc>
        <w:tc>
          <w:tcPr>
            <w:tcW w:w="1080" w:type="dxa"/>
          </w:tcPr>
          <w:p w:rsidR="00CA60BD" w:rsidRPr="00CA60BD" w:rsidRDefault="00CA60BD" w:rsidP="00CA60BD">
            <w:pPr>
              <w:rPr>
                <w:rFonts w:ascii="Arial" w:hAnsi="Arial" w:cs="Arial"/>
                <w:b/>
                <w:sz w:val="18"/>
                <w:szCs w:val="18"/>
                <w:lang w:val="en-ZA"/>
              </w:rPr>
            </w:pPr>
          </w:p>
        </w:tc>
        <w:tc>
          <w:tcPr>
            <w:tcW w:w="1080" w:type="dxa"/>
          </w:tcPr>
          <w:p w:rsidR="00CA60BD" w:rsidRPr="00CA60BD" w:rsidRDefault="00CA60BD" w:rsidP="00CA60BD">
            <w:pPr>
              <w:rPr>
                <w:rFonts w:ascii="Arial" w:hAnsi="Arial" w:cs="Arial"/>
                <w:b/>
                <w:sz w:val="18"/>
                <w:szCs w:val="18"/>
                <w:lang w:val="en-ZA"/>
              </w:rPr>
            </w:pPr>
          </w:p>
        </w:tc>
        <w:tc>
          <w:tcPr>
            <w:tcW w:w="990" w:type="dxa"/>
          </w:tcPr>
          <w:p w:rsidR="00CA60BD" w:rsidRPr="00CA60BD" w:rsidRDefault="00CA60BD" w:rsidP="00CA60BD">
            <w:pPr>
              <w:rPr>
                <w:rFonts w:ascii="Arial" w:hAnsi="Arial" w:cs="Arial"/>
                <w:b/>
                <w:sz w:val="18"/>
                <w:szCs w:val="18"/>
                <w:lang w:val="en-ZA"/>
              </w:rPr>
            </w:pPr>
          </w:p>
        </w:tc>
        <w:tc>
          <w:tcPr>
            <w:tcW w:w="1170" w:type="dxa"/>
          </w:tcPr>
          <w:p w:rsidR="00CA60BD" w:rsidRPr="00CA60BD" w:rsidRDefault="00CA60BD" w:rsidP="00CA60BD">
            <w:pPr>
              <w:rPr>
                <w:rFonts w:ascii="Arial" w:hAnsi="Arial" w:cs="Arial"/>
                <w:b/>
                <w:sz w:val="18"/>
                <w:szCs w:val="18"/>
                <w:lang w:val="en-ZA"/>
              </w:rPr>
            </w:pPr>
          </w:p>
        </w:tc>
        <w:tc>
          <w:tcPr>
            <w:tcW w:w="1080" w:type="dxa"/>
          </w:tcPr>
          <w:p w:rsidR="00CA60BD" w:rsidRPr="00CA60BD" w:rsidRDefault="00CA60BD" w:rsidP="00CA60BD">
            <w:pPr>
              <w:rPr>
                <w:rFonts w:ascii="Arial" w:hAnsi="Arial" w:cs="Arial"/>
                <w:b/>
                <w:sz w:val="18"/>
                <w:szCs w:val="18"/>
                <w:lang w:val="en-ZA"/>
              </w:rPr>
            </w:pPr>
          </w:p>
        </w:tc>
      </w:tr>
    </w:tbl>
    <w:p w:rsidR="00CA60BD" w:rsidRPr="00CA60BD" w:rsidRDefault="00CA60BD" w:rsidP="00CA60BD">
      <w:pPr>
        <w:rPr>
          <w:rFonts w:ascii="Arial" w:hAnsi="Arial" w:cs="Arial"/>
          <w:b/>
          <w:sz w:val="18"/>
          <w:szCs w:val="18"/>
          <w:lang w:bidi="en-US"/>
        </w:rPr>
      </w:pPr>
      <w:bookmarkStart w:id="15" w:name="_Toc321341553"/>
    </w:p>
    <w:p w:rsidR="00CA60BD" w:rsidRPr="00CA60BD" w:rsidRDefault="00CA60BD" w:rsidP="00CA60BD">
      <w:pPr>
        <w:rPr>
          <w:rFonts w:ascii="Arial" w:hAnsi="Arial" w:cs="Arial"/>
          <w:b/>
          <w:sz w:val="18"/>
          <w:szCs w:val="18"/>
          <w:lang w:bidi="en-US"/>
        </w:rPr>
      </w:pPr>
    </w:p>
    <w:p w:rsidR="00CA60BD" w:rsidRPr="00CA60BD" w:rsidRDefault="00CA60BD" w:rsidP="00CA60BD">
      <w:pPr>
        <w:rPr>
          <w:rFonts w:ascii="Arial" w:hAnsi="Arial" w:cs="Arial"/>
          <w:b/>
          <w:sz w:val="18"/>
          <w:szCs w:val="18"/>
          <w:lang w:bidi="en-US"/>
        </w:rPr>
      </w:pPr>
      <w:r w:rsidRPr="00CA60BD">
        <w:rPr>
          <w:rFonts w:ascii="Arial" w:hAnsi="Arial" w:cs="Arial"/>
          <w:b/>
          <w:sz w:val="18"/>
          <w:szCs w:val="18"/>
          <w:lang w:bidi="en-US"/>
        </w:rPr>
        <w:t>Mainstreaming</w:t>
      </w:r>
      <w:bookmarkEnd w:id="9"/>
      <w:bookmarkEnd w:id="15"/>
    </w:p>
    <w:p w:rsidR="00CA60BD" w:rsidRPr="00CA60BD" w:rsidRDefault="00CA60BD" w:rsidP="00CA60BD">
      <w:pPr>
        <w:rPr>
          <w:rFonts w:ascii="Arial" w:hAnsi="Arial" w:cs="Arial"/>
          <w:b/>
          <w:sz w:val="18"/>
          <w:szCs w:val="18"/>
          <w:lang w:val="en-ZA"/>
        </w:rPr>
      </w:pP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CA60BD" w:rsidRPr="00CA60BD" w:rsidRDefault="00CA60BD" w:rsidP="00CA60BD">
      <w:pPr>
        <w:rPr>
          <w:rFonts w:ascii="Arial" w:hAnsi="Arial" w:cs="Arial"/>
          <w:sz w:val="18"/>
          <w:szCs w:val="18"/>
          <w:lang w:bidi="en-US"/>
        </w:rPr>
      </w:pPr>
      <w:bookmarkStart w:id="16" w:name="_Toc277677980"/>
      <w:bookmarkStart w:id="17" w:name="_Toc321341554"/>
      <w:r w:rsidRPr="00CA60BD">
        <w:rPr>
          <w:rFonts w:ascii="Arial" w:hAnsi="Arial" w:cs="Arial"/>
          <w:sz w:val="18"/>
          <w:szCs w:val="18"/>
          <w:lang w:bidi="en-US"/>
        </w:rPr>
        <w:t>Impact</w:t>
      </w:r>
      <w:bookmarkEnd w:id="16"/>
      <w:bookmarkEnd w:id="17"/>
    </w:p>
    <w:p w:rsidR="00CA60BD" w:rsidRPr="00CA60BD" w:rsidRDefault="00CA60BD" w:rsidP="00CA60BD">
      <w:pPr>
        <w:rPr>
          <w:rFonts w:ascii="Arial" w:hAnsi="Arial" w:cs="Arial"/>
          <w:sz w:val="18"/>
          <w:szCs w:val="18"/>
          <w:lang w:val="en-ZA"/>
        </w:rPr>
      </w:pP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CA60BD">
        <w:rPr>
          <w:rFonts w:ascii="Arial" w:hAnsi="Arial" w:cs="Arial"/>
          <w:sz w:val="18"/>
          <w:szCs w:val="18"/>
          <w:vertAlign w:val="superscript"/>
          <w:lang w:val="en-ZA"/>
        </w:rPr>
        <w:footnoteReference w:id="2"/>
      </w:r>
      <w:r w:rsidRPr="00CA60BD">
        <w:rPr>
          <w:rFonts w:ascii="Arial" w:hAnsi="Arial" w:cs="Arial"/>
          <w:sz w:val="18"/>
          <w:szCs w:val="18"/>
          <w:lang w:val="en-ZA"/>
        </w:rPr>
        <w:t xml:space="preserve"> </w:t>
      </w:r>
    </w:p>
    <w:p w:rsidR="00CA60BD" w:rsidRPr="00CA60BD" w:rsidRDefault="00CA60BD" w:rsidP="00CA60BD">
      <w:pPr>
        <w:rPr>
          <w:rFonts w:ascii="Arial" w:hAnsi="Arial" w:cs="Arial"/>
          <w:sz w:val="18"/>
          <w:szCs w:val="18"/>
          <w:lang w:bidi="en-US"/>
        </w:rPr>
      </w:pPr>
      <w:bookmarkStart w:id="18" w:name="_Toc278193982"/>
      <w:bookmarkStart w:id="19" w:name="_Toc299133042"/>
      <w:bookmarkStart w:id="20" w:name="_Toc321341555"/>
      <w:bookmarkStart w:id="21" w:name="_Toc299126621"/>
      <w:bookmarkEnd w:id="10"/>
      <w:bookmarkEnd w:id="11"/>
      <w:bookmarkEnd w:id="12"/>
      <w:bookmarkEnd w:id="13"/>
      <w:bookmarkEnd w:id="14"/>
      <w:r w:rsidRPr="00CA60BD">
        <w:rPr>
          <w:rFonts w:ascii="Arial" w:hAnsi="Arial" w:cs="Arial"/>
          <w:sz w:val="18"/>
          <w:szCs w:val="18"/>
          <w:lang w:bidi="en-US"/>
        </w:rPr>
        <w:t>Conclusions</w:t>
      </w:r>
      <w:bookmarkStart w:id="22" w:name="_Toc277677982"/>
      <w:r w:rsidRPr="00CA60BD">
        <w:rPr>
          <w:rFonts w:ascii="Arial" w:hAnsi="Arial" w:cs="Arial"/>
          <w:sz w:val="18"/>
          <w:szCs w:val="18"/>
          <w:lang w:bidi="en-US"/>
        </w:rPr>
        <w:t>, recommendations &amp; lessons</w:t>
      </w:r>
      <w:bookmarkEnd w:id="18"/>
      <w:bookmarkEnd w:id="19"/>
      <w:bookmarkEnd w:id="20"/>
      <w:bookmarkEnd w:id="22"/>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 xml:space="preserve">The evaluation report must include a chapter providing a set of conclusions, recommendations and lessons.  </w:t>
      </w:r>
    </w:p>
    <w:p w:rsidR="00CA60BD" w:rsidRPr="00CA60BD" w:rsidRDefault="00CA60BD" w:rsidP="00CA60BD">
      <w:pPr>
        <w:rPr>
          <w:rFonts w:ascii="Arial" w:hAnsi="Arial" w:cs="Arial"/>
          <w:sz w:val="18"/>
          <w:szCs w:val="18"/>
          <w:lang w:bidi="en-US"/>
        </w:rPr>
      </w:pPr>
      <w:bookmarkStart w:id="23" w:name="_Toc299126625"/>
      <w:bookmarkStart w:id="24" w:name="_Toc299133044"/>
      <w:bookmarkStart w:id="25" w:name="_Toc321341556"/>
      <w:r w:rsidRPr="00CA60BD">
        <w:rPr>
          <w:rFonts w:ascii="Arial" w:hAnsi="Arial" w:cs="Arial"/>
          <w:sz w:val="18"/>
          <w:szCs w:val="18"/>
          <w:lang w:bidi="en-US"/>
        </w:rPr>
        <w:t>Implementation arrangements</w:t>
      </w:r>
      <w:bookmarkEnd w:id="23"/>
      <w:bookmarkEnd w:id="24"/>
      <w:bookmarkEnd w:id="25"/>
    </w:p>
    <w:p w:rsidR="00CA60BD" w:rsidRPr="00CA60BD" w:rsidRDefault="00CA60BD" w:rsidP="00CA60BD">
      <w:pPr>
        <w:rPr>
          <w:rFonts w:ascii="Arial" w:hAnsi="Arial" w:cs="Arial"/>
          <w:sz w:val="18"/>
          <w:szCs w:val="18"/>
          <w:lang w:val="en-ZA"/>
        </w:rPr>
      </w:pP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 xml:space="preserve">The principal responsibility for managing this evaluation resides with the UNDP CO in Botswana. The UNDP CO will contract the evaluators and ensure the timely provision of per diems and travel arrangements within the </w:t>
      </w:r>
      <w:r w:rsidRPr="00CA60BD">
        <w:rPr>
          <w:rFonts w:ascii="Arial" w:hAnsi="Arial" w:cs="Arial"/>
          <w:sz w:val="18"/>
          <w:szCs w:val="18"/>
          <w:lang w:val="en-ZA"/>
        </w:rPr>
        <w:lastRenderedPageBreak/>
        <w:t xml:space="preserve">country for the evaluation team. The Project Team will be responsible for liaising with the Evaluators team to set up stakeholder interviews, arrange field visits, coordinate with the Government etc.  </w:t>
      </w:r>
      <w:bookmarkStart w:id="26" w:name="_Toc299133047"/>
      <w:bookmarkStart w:id="27" w:name="_Toc299122838"/>
      <w:bookmarkStart w:id="28" w:name="_Toc299122860"/>
      <w:bookmarkStart w:id="29" w:name="_Toc299126629"/>
      <w:bookmarkEnd w:id="21"/>
    </w:p>
    <w:p w:rsidR="00CA60BD" w:rsidRPr="00CA60BD" w:rsidRDefault="00CA60BD" w:rsidP="00CA60BD">
      <w:pPr>
        <w:rPr>
          <w:rFonts w:ascii="Arial" w:hAnsi="Arial" w:cs="Arial"/>
          <w:b/>
          <w:sz w:val="18"/>
          <w:szCs w:val="18"/>
          <w:lang w:bidi="en-US"/>
        </w:rPr>
      </w:pPr>
    </w:p>
    <w:p w:rsidR="00CA60BD" w:rsidRPr="00CA60BD" w:rsidRDefault="00CA60BD" w:rsidP="00CA60BD">
      <w:pPr>
        <w:rPr>
          <w:rFonts w:ascii="Arial" w:hAnsi="Arial" w:cs="Arial"/>
          <w:b/>
          <w:sz w:val="18"/>
          <w:szCs w:val="18"/>
          <w:lang w:bidi="en-US"/>
        </w:rPr>
      </w:pPr>
    </w:p>
    <w:p w:rsidR="00CA60BD" w:rsidRPr="00CA60BD" w:rsidRDefault="00CA60BD" w:rsidP="00CA60BD">
      <w:pPr>
        <w:rPr>
          <w:rFonts w:ascii="Arial" w:hAnsi="Arial" w:cs="Arial"/>
          <w:b/>
          <w:sz w:val="18"/>
          <w:szCs w:val="18"/>
          <w:lang w:bidi="en-US"/>
        </w:rPr>
      </w:pPr>
      <w:r w:rsidRPr="00CA60BD">
        <w:rPr>
          <w:rFonts w:ascii="Arial" w:hAnsi="Arial" w:cs="Arial"/>
          <w:b/>
          <w:sz w:val="18"/>
          <w:szCs w:val="18"/>
          <w:lang w:bidi="en-US"/>
        </w:rPr>
        <w:t>Evaluation timeframe</w:t>
      </w:r>
      <w:bookmarkEnd w:id="26"/>
      <w:bookmarkEnd w:id="27"/>
      <w:bookmarkEnd w:id="28"/>
      <w:bookmarkEnd w:id="29"/>
    </w:p>
    <w:p w:rsidR="00CA60BD" w:rsidRPr="00CA60BD" w:rsidRDefault="00CA60BD" w:rsidP="00CA60BD">
      <w:pPr>
        <w:rPr>
          <w:rFonts w:ascii="Arial" w:hAnsi="Arial" w:cs="Arial"/>
          <w:b/>
          <w:sz w:val="18"/>
          <w:szCs w:val="18"/>
          <w:lang w:val="en-ZA"/>
        </w:rPr>
      </w:pP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 xml:space="preserve">The total duration of the evaluation will be </w:t>
      </w:r>
      <w:r w:rsidRPr="00CA60BD">
        <w:rPr>
          <w:rFonts w:ascii="Arial" w:hAnsi="Arial" w:cs="Arial"/>
          <w:i/>
          <w:sz w:val="18"/>
          <w:szCs w:val="18"/>
          <w:lang w:val="en-ZA"/>
        </w:rPr>
        <w:t>25</w:t>
      </w:r>
      <w:r w:rsidRPr="00CA60BD">
        <w:rPr>
          <w:rFonts w:ascii="Arial" w:hAnsi="Arial" w:cs="Arial"/>
          <w:sz w:val="18"/>
          <w:szCs w:val="18"/>
          <w:lang w:val="en-ZA"/>
        </w:rPr>
        <w:t xml:space="preserve"> days according to the following plan: </w:t>
      </w:r>
    </w:p>
    <w:p w:rsidR="00CA60BD" w:rsidRPr="00CA60BD" w:rsidRDefault="00CA60BD" w:rsidP="00CA60BD">
      <w:pPr>
        <w:rPr>
          <w:rFonts w:ascii="Arial" w:hAnsi="Arial" w:cs="Arial"/>
          <w:b/>
          <w:sz w:val="18"/>
          <w:szCs w:val="18"/>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CA60BD" w:rsidRPr="00CA60BD" w:rsidTr="004B56D7">
        <w:trPr>
          <w:trHeight w:val="440"/>
        </w:trPr>
        <w:tc>
          <w:tcPr>
            <w:tcW w:w="2988" w:type="dxa"/>
            <w:shd w:val="clear" w:color="auto" w:fill="7F7F7F"/>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Activity</w:t>
            </w:r>
          </w:p>
        </w:tc>
        <w:tc>
          <w:tcPr>
            <w:tcW w:w="3499" w:type="dxa"/>
            <w:shd w:val="clear" w:color="auto" w:fill="7F7F7F"/>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Timing</w:t>
            </w:r>
          </w:p>
        </w:tc>
        <w:tc>
          <w:tcPr>
            <w:tcW w:w="3071" w:type="dxa"/>
            <w:shd w:val="clear" w:color="auto" w:fill="7F7F7F"/>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Completion Date</w:t>
            </w:r>
          </w:p>
        </w:tc>
      </w:tr>
      <w:tr w:rsidR="00CA60BD" w:rsidRPr="00CA60BD" w:rsidTr="004B56D7">
        <w:tc>
          <w:tcPr>
            <w:tcW w:w="2988"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Preparation</w:t>
            </w:r>
          </w:p>
        </w:tc>
        <w:tc>
          <w:tcPr>
            <w:tcW w:w="3499" w:type="dxa"/>
          </w:tcPr>
          <w:p w:rsidR="00CA60BD" w:rsidRPr="00CA60BD" w:rsidRDefault="00CA60BD" w:rsidP="00CA60BD">
            <w:pPr>
              <w:rPr>
                <w:rFonts w:ascii="Arial" w:hAnsi="Arial" w:cs="Arial"/>
                <w:b/>
                <w:sz w:val="18"/>
                <w:szCs w:val="18"/>
                <w:lang w:val="en-ZA"/>
              </w:rPr>
            </w:pPr>
            <w:r w:rsidRPr="00CA60BD">
              <w:rPr>
                <w:rFonts w:ascii="Arial" w:hAnsi="Arial" w:cs="Arial"/>
                <w:b/>
                <w:i/>
                <w:sz w:val="18"/>
                <w:szCs w:val="18"/>
                <w:lang w:val="en-ZA"/>
              </w:rPr>
              <w:t>3</w:t>
            </w:r>
            <w:r w:rsidRPr="00CA60BD">
              <w:rPr>
                <w:rFonts w:ascii="Arial" w:hAnsi="Arial" w:cs="Arial"/>
                <w:b/>
                <w:sz w:val="18"/>
                <w:szCs w:val="18"/>
                <w:lang w:val="en-ZA"/>
              </w:rPr>
              <w:t xml:space="preserve"> days </w:t>
            </w:r>
          </w:p>
        </w:tc>
        <w:tc>
          <w:tcPr>
            <w:tcW w:w="3071" w:type="dxa"/>
          </w:tcPr>
          <w:p w:rsidR="00CA60BD" w:rsidRPr="00CA60BD" w:rsidRDefault="00CA60BD" w:rsidP="00CA60BD">
            <w:pPr>
              <w:rPr>
                <w:rFonts w:ascii="Arial" w:hAnsi="Arial" w:cs="Arial"/>
                <w:b/>
                <w:i/>
                <w:sz w:val="18"/>
                <w:szCs w:val="18"/>
                <w:lang w:val="en-ZA"/>
              </w:rPr>
            </w:pPr>
            <w:r w:rsidRPr="00CA60BD">
              <w:rPr>
                <w:rFonts w:ascii="Arial" w:hAnsi="Arial" w:cs="Arial"/>
                <w:b/>
                <w:i/>
                <w:sz w:val="18"/>
                <w:szCs w:val="18"/>
                <w:lang w:val="en-ZA"/>
              </w:rPr>
              <w:t>11/09/13</w:t>
            </w:r>
          </w:p>
        </w:tc>
      </w:tr>
      <w:tr w:rsidR="00CA60BD" w:rsidRPr="00CA60BD" w:rsidTr="004B56D7">
        <w:tc>
          <w:tcPr>
            <w:tcW w:w="2988"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Evaluation Mission</w:t>
            </w:r>
          </w:p>
        </w:tc>
        <w:tc>
          <w:tcPr>
            <w:tcW w:w="3499" w:type="dxa"/>
          </w:tcPr>
          <w:p w:rsidR="00CA60BD" w:rsidRPr="00CA60BD" w:rsidRDefault="00CA60BD" w:rsidP="00CA60BD">
            <w:pPr>
              <w:rPr>
                <w:rFonts w:ascii="Arial" w:hAnsi="Arial" w:cs="Arial"/>
                <w:b/>
                <w:sz w:val="18"/>
                <w:szCs w:val="18"/>
                <w:lang w:val="en-ZA"/>
              </w:rPr>
            </w:pPr>
            <w:r w:rsidRPr="00CA60BD">
              <w:rPr>
                <w:rFonts w:ascii="Arial" w:hAnsi="Arial" w:cs="Arial"/>
                <w:b/>
                <w:i/>
                <w:sz w:val="18"/>
                <w:szCs w:val="18"/>
                <w:lang w:val="en-ZA"/>
              </w:rPr>
              <w:t>10</w:t>
            </w:r>
            <w:r w:rsidRPr="00CA60BD">
              <w:rPr>
                <w:rFonts w:ascii="Arial" w:hAnsi="Arial" w:cs="Arial"/>
                <w:b/>
                <w:sz w:val="18"/>
                <w:szCs w:val="18"/>
                <w:lang w:val="en-ZA"/>
              </w:rPr>
              <w:t xml:space="preserve"> days </w:t>
            </w:r>
          </w:p>
        </w:tc>
        <w:tc>
          <w:tcPr>
            <w:tcW w:w="3071" w:type="dxa"/>
          </w:tcPr>
          <w:p w:rsidR="00CA60BD" w:rsidRPr="00CA60BD" w:rsidRDefault="00CA60BD" w:rsidP="00CA60BD">
            <w:pPr>
              <w:rPr>
                <w:rFonts w:ascii="Arial" w:hAnsi="Arial" w:cs="Arial"/>
                <w:b/>
                <w:i/>
                <w:sz w:val="18"/>
                <w:szCs w:val="18"/>
                <w:lang w:val="en-ZA"/>
              </w:rPr>
            </w:pPr>
            <w:r w:rsidRPr="00CA60BD">
              <w:rPr>
                <w:rFonts w:ascii="Arial" w:hAnsi="Arial" w:cs="Arial"/>
                <w:b/>
                <w:i/>
                <w:sz w:val="18"/>
                <w:szCs w:val="18"/>
                <w:lang w:val="en-ZA"/>
              </w:rPr>
              <w:t>27/09/13</w:t>
            </w:r>
          </w:p>
        </w:tc>
      </w:tr>
      <w:tr w:rsidR="00CA60BD" w:rsidRPr="00CA60BD" w:rsidTr="004B56D7">
        <w:tc>
          <w:tcPr>
            <w:tcW w:w="2988"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Draft Evaluation Report</w:t>
            </w:r>
          </w:p>
        </w:tc>
        <w:tc>
          <w:tcPr>
            <w:tcW w:w="3499" w:type="dxa"/>
          </w:tcPr>
          <w:p w:rsidR="00CA60BD" w:rsidRPr="00CA60BD" w:rsidRDefault="00CA60BD" w:rsidP="00CA60BD">
            <w:pPr>
              <w:rPr>
                <w:rFonts w:ascii="Arial" w:hAnsi="Arial" w:cs="Arial"/>
                <w:b/>
                <w:sz w:val="18"/>
                <w:szCs w:val="18"/>
                <w:lang w:val="en-ZA"/>
              </w:rPr>
            </w:pPr>
            <w:r w:rsidRPr="00CA60BD">
              <w:rPr>
                <w:rFonts w:ascii="Arial" w:hAnsi="Arial" w:cs="Arial"/>
                <w:b/>
                <w:i/>
                <w:sz w:val="18"/>
                <w:szCs w:val="18"/>
                <w:lang w:val="en-ZA"/>
              </w:rPr>
              <w:t>10</w:t>
            </w:r>
            <w:r w:rsidRPr="00CA60BD">
              <w:rPr>
                <w:rFonts w:ascii="Arial" w:hAnsi="Arial" w:cs="Arial"/>
                <w:b/>
                <w:sz w:val="18"/>
                <w:szCs w:val="18"/>
                <w:lang w:val="en-ZA"/>
              </w:rPr>
              <w:t xml:space="preserve"> days </w:t>
            </w:r>
          </w:p>
        </w:tc>
        <w:tc>
          <w:tcPr>
            <w:tcW w:w="3071" w:type="dxa"/>
          </w:tcPr>
          <w:p w:rsidR="00CA60BD" w:rsidRPr="00CA60BD" w:rsidRDefault="00CA60BD" w:rsidP="00CA60BD">
            <w:pPr>
              <w:rPr>
                <w:rFonts w:ascii="Arial" w:hAnsi="Arial" w:cs="Arial"/>
                <w:b/>
                <w:i/>
                <w:sz w:val="18"/>
                <w:szCs w:val="18"/>
                <w:lang w:val="en-ZA"/>
              </w:rPr>
            </w:pPr>
            <w:r w:rsidRPr="00CA60BD">
              <w:rPr>
                <w:rFonts w:ascii="Arial" w:hAnsi="Arial" w:cs="Arial"/>
                <w:b/>
                <w:i/>
                <w:sz w:val="18"/>
                <w:szCs w:val="18"/>
                <w:lang w:val="en-ZA"/>
              </w:rPr>
              <w:t>12/10/13</w:t>
            </w:r>
          </w:p>
        </w:tc>
      </w:tr>
      <w:tr w:rsidR="00CA60BD" w:rsidRPr="00CA60BD" w:rsidTr="004B56D7">
        <w:tc>
          <w:tcPr>
            <w:tcW w:w="2988"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Final Report</w:t>
            </w:r>
          </w:p>
        </w:tc>
        <w:tc>
          <w:tcPr>
            <w:tcW w:w="3499" w:type="dxa"/>
          </w:tcPr>
          <w:p w:rsidR="00CA60BD" w:rsidRPr="00CA60BD" w:rsidRDefault="00CA60BD" w:rsidP="00CA60BD">
            <w:pPr>
              <w:rPr>
                <w:rFonts w:ascii="Arial" w:hAnsi="Arial" w:cs="Arial"/>
                <w:b/>
                <w:sz w:val="18"/>
                <w:szCs w:val="18"/>
                <w:lang w:val="en-ZA"/>
              </w:rPr>
            </w:pPr>
            <w:r w:rsidRPr="00CA60BD">
              <w:rPr>
                <w:rFonts w:ascii="Arial" w:hAnsi="Arial" w:cs="Arial"/>
                <w:b/>
                <w:i/>
                <w:sz w:val="18"/>
                <w:szCs w:val="18"/>
                <w:lang w:val="en-ZA"/>
              </w:rPr>
              <w:t>2</w:t>
            </w:r>
            <w:r w:rsidRPr="00CA60BD">
              <w:rPr>
                <w:rFonts w:ascii="Arial" w:hAnsi="Arial" w:cs="Arial"/>
                <w:b/>
                <w:sz w:val="18"/>
                <w:szCs w:val="18"/>
                <w:lang w:val="en-ZA"/>
              </w:rPr>
              <w:t xml:space="preserve"> days </w:t>
            </w:r>
          </w:p>
        </w:tc>
        <w:tc>
          <w:tcPr>
            <w:tcW w:w="3071" w:type="dxa"/>
          </w:tcPr>
          <w:p w:rsidR="00CA60BD" w:rsidRPr="00CA60BD" w:rsidRDefault="00CA60BD" w:rsidP="00CA60BD">
            <w:pPr>
              <w:rPr>
                <w:rFonts w:ascii="Arial" w:hAnsi="Arial" w:cs="Arial"/>
                <w:b/>
                <w:i/>
                <w:sz w:val="18"/>
                <w:szCs w:val="18"/>
                <w:lang w:val="en-ZA"/>
              </w:rPr>
            </w:pPr>
            <w:r w:rsidRPr="00CA60BD">
              <w:rPr>
                <w:rFonts w:ascii="Arial" w:hAnsi="Arial" w:cs="Arial"/>
                <w:b/>
                <w:i/>
                <w:sz w:val="18"/>
                <w:szCs w:val="18"/>
                <w:lang w:val="en-ZA"/>
              </w:rPr>
              <w:t>15/10/13</w:t>
            </w:r>
          </w:p>
        </w:tc>
      </w:tr>
    </w:tbl>
    <w:p w:rsidR="00CA60BD" w:rsidRPr="00CA60BD" w:rsidRDefault="00CA60BD" w:rsidP="00CA60BD">
      <w:pPr>
        <w:rPr>
          <w:rFonts w:ascii="Arial" w:hAnsi="Arial" w:cs="Arial"/>
          <w:b/>
          <w:sz w:val="18"/>
          <w:szCs w:val="18"/>
          <w:lang w:bidi="en-US"/>
        </w:rPr>
      </w:pPr>
      <w:bookmarkStart w:id="30" w:name="_Toc299133045"/>
      <w:bookmarkStart w:id="31" w:name="_Toc321341557"/>
      <w:bookmarkStart w:id="32" w:name="_Toc299126622"/>
      <w:bookmarkStart w:id="33" w:name="_Toc299133048"/>
    </w:p>
    <w:p w:rsidR="00CA60BD" w:rsidRPr="00CA60BD" w:rsidRDefault="00CA60BD" w:rsidP="00CA60BD">
      <w:pPr>
        <w:rPr>
          <w:rFonts w:ascii="Arial" w:hAnsi="Arial" w:cs="Arial"/>
          <w:b/>
          <w:sz w:val="18"/>
          <w:szCs w:val="18"/>
          <w:lang w:bidi="en-US"/>
        </w:rPr>
      </w:pPr>
    </w:p>
    <w:p w:rsidR="00CA60BD" w:rsidRPr="00CA60BD" w:rsidRDefault="00CA60BD" w:rsidP="00CA60BD">
      <w:pPr>
        <w:rPr>
          <w:rFonts w:ascii="Arial" w:hAnsi="Arial" w:cs="Arial"/>
          <w:b/>
          <w:sz w:val="18"/>
          <w:szCs w:val="18"/>
          <w:lang w:bidi="en-US"/>
        </w:rPr>
      </w:pPr>
      <w:r w:rsidRPr="00CA60BD">
        <w:rPr>
          <w:rFonts w:ascii="Arial" w:hAnsi="Arial" w:cs="Arial"/>
          <w:b/>
          <w:sz w:val="18"/>
          <w:szCs w:val="18"/>
          <w:lang w:bidi="en-US"/>
        </w:rPr>
        <w:t>Evaluation deliverables</w:t>
      </w:r>
      <w:bookmarkEnd w:id="30"/>
      <w:bookmarkEnd w:id="31"/>
    </w:p>
    <w:p w:rsidR="00CA60BD" w:rsidRPr="00CA60BD" w:rsidRDefault="00CA60BD" w:rsidP="00CA60BD">
      <w:pPr>
        <w:rPr>
          <w:rFonts w:ascii="Arial" w:hAnsi="Arial" w:cs="Arial"/>
          <w:b/>
          <w:sz w:val="18"/>
          <w:szCs w:val="18"/>
          <w:lang w:val="en-ZA"/>
        </w:rPr>
      </w:pP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 xml:space="preserve">The evaluation team is expected to deliver the following: </w:t>
      </w:r>
    </w:p>
    <w:p w:rsidR="00CA60BD" w:rsidRPr="00CA60BD" w:rsidRDefault="00CA60BD" w:rsidP="00CA60BD">
      <w:pPr>
        <w:rPr>
          <w:rFonts w:ascii="Arial" w:hAnsi="Arial" w:cs="Arial"/>
          <w:sz w:val="18"/>
          <w:szCs w:val="18"/>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CA60BD" w:rsidRPr="00CA60BD" w:rsidTr="004B56D7">
        <w:tc>
          <w:tcPr>
            <w:tcW w:w="1548" w:type="dxa"/>
            <w:shd w:val="clear" w:color="auto" w:fill="7F7F7F"/>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Deliverable</w:t>
            </w:r>
          </w:p>
        </w:tc>
        <w:tc>
          <w:tcPr>
            <w:tcW w:w="2340" w:type="dxa"/>
            <w:shd w:val="clear" w:color="auto" w:fill="7F7F7F"/>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 xml:space="preserve">Content </w:t>
            </w:r>
          </w:p>
        </w:tc>
        <w:tc>
          <w:tcPr>
            <w:tcW w:w="2610" w:type="dxa"/>
            <w:shd w:val="clear" w:color="auto" w:fill="7F7F7F"/>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Timing</w:t>
            </w:r>
          </w:p>
        </w:tc>
        <w:tc>
          <w:tcPr>
            <w:tcW w:w="3060" w:type="dxa"/>
            <w:shd w:val="clear" w:color="auto" w:fill="7F7F7F"/>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Responsibilities</w:t>
            </w:r>
          </w:p>
        </w:tc>
      </w:tr>
      <w:tr w:rsidR="00CA60BD" w:rsidRPr="00CA60BD" w:rsidTr="004B56D7">
        <w:tc>
          <w:tcPr>
            <w:tcW w:w="1548"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Inception Report</w:t>
            </w:r>
          </w:p>
        </w:tc>
        <w:tc>
          <w:tcPr>
            <w:tcW w:w="2340"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 xml:space="preserve">Evaluator provides clarifications on timing and method </w:t>
            </w:r>
          </w:p>
        </w:tc>
        <w:tc>
          <w:tcPr>
            <w:tcW w:w="2610"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 xml:space="preserve">No later than 2 weeks before the evaluation mission. </w:t>
            </w:r>
          </w:p>
        </w:tc>
        <w:tc>
          <w:tcPr>
            <w:tcW w:w="3060"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 xml:space="preserve">Evaluator submits to UNDP CO </w:t>
            </w:r>
          </w:p>
        </w:tc>
      </w:tr>
      <w:tr w:rsidR="00CA60BD" w:rsidRPr="00CA60BD" w:rsidTr="004B56D7">
        <w:tc>
          <w:tcPr>
            <w:tcW w:w="1548"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Presentation</w:t>
            </w:r>
          </w:p>
        </w:tc>
        <w:tc>
          <w:tcPr>
            <w:tcW w:w="2340"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 xml:space="preserve">Initial Findings </w:t>
            </w:r>
          </w:p>
        </w:tc>
        <w:tc>
          <w:tcPr>
            <w:tcW w:w="2610"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End of evaluation mission</w:t>
            </w:r>
          </w:p>
        </w:tc>
        <w:tc>
          <w:tcPr>
            <w:tcW w:w="3060"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To project management, UNDP CO</w:t>
            </w:r>
          </w:p>
        </w:tc>
      </w:tr>
      <w:tr w:rsidR="00CA60BD" w:rsidRPr="00CA60BD" w:rsidTr="004B56D7">
        <w:tc>
          <w:tcPr>
            <w:tcW w:w="1548"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 xml:space="preserve">Draft Final Report </w:t>
            </w:r>
          </w:p>
        </w:tc>
        <w:tc>
          <w:tcPr>
            <w:tcW w:w="2340"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Full report, (per annexed template) with annexes</w:t>
            </w:r>
          </w:p>
        </w:tc>
        <w:tc>
          <w:tcPr>
            <w:tcW w:w="2610"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Within 3 weeks of the evaluation mission</w:t>
            </w:r>
          </w:p>
        </w:tc>
        <w:tc>
          <w:tcPr>
            <w:tcW w:w="3060"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Sent to CO, reviewed by RTA, PCU, GEF OFPs</w:t>
            </w:r>
          </w:p>
        </w:tc>
      </w:tr>
      <w:tr w:rsidR="00CA60BD" w:rsidRPr="00CA60BD" w:rsidTr="004B56D7">
        <w:tc>
          <w:tcPr>
            <w:tcW w:w="1548"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Final Report*</w:t>
            </w:r>
          </w:p>
        </w:tc>
        <w:tc>
          <w:tcPr>
            <w:tcW w:w="2340"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 xml:space="preserve">Revised report </w:t>
            </w:r>
          </w:p>
        </w:tc>
        <w:tc>
          <w:tcPr>
            <w:tcW w:w="2610"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 xml:space="preserve">Within 1 week of receiving UNDP comments on draft </w:t>
            </w:r>
          </w:p>
        </w:tc>
        <w:tc>
          <w:tcPr>
            <w:tcW w:w="3060"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 xml:space="preserve">Sent to CO for uploading to UNDP ERC. </w:t>
            </w:r>
          </w:p>
        </w:tc>
      </w:tr>
    </w:tbl>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 xml:space="preserve">*When submitting the final evaluation report, the evaluator is required also to provide an 'audit trail', detailing how all received comments have (and have not) been addressed in the final evaluation </w:t>
      </w:r>
      <w:bookmarkEnd w:id="32"/>
      <w:bookmarkEnd w:id="33"/>
      <w:r w:rsidRPr="00CA60BD">
        <w:rPr>
          <w:rFonts w:ascii="Arial" w:hAnsi="Arial" w:cs="Arial"/>
          <w:sz w:val="18"/>
          <w:szCs w:val="18"/>
          <w:lang w:val="en-ZA"/>
        </w:rPr>
        <w:t xml:space="preserve">report. </w:t>
      </w:r>
    </w:p>
    <w:p w:rsidR="00CA60BD" w:rsidRPr="00CA60BD" w:rsidRDefault="00CA60BD" w:rsidP="00CA60BD">
      <w:pPr>
        <w:rPr>
          <w:rFonts w:ascii="Arial" w:hAnsi="Arial" w:cs="Arial"/>
          <w:sz w:val="18"/>
          <w:szCs w:val="18"/>
          <w:lang w:val="en-ZA"/>
        </w:rPr>
      </w:pPr>
    </w:p>
    <w:p w:rsidR="00CA60BD" w:rsidRPr="00CA60BD" w:rsidRDefault="00CA60BD" w:rsidP="00CA60BD">
      <w:pPr>
        <w:rPr>
          <w:rFonts w:ascii="Arial" w:hAnsi="Arial" w:cs="Arial"/>
          <w:sz w:val="18"/>
          <w:szCs w:val="18"/>
          <w:lang w:val="en-ZA"/>
        </w:rPr>
      </w:pPr>
    </w:p>
    <w:p w:rsidR="00CA60BD" w:rsidRPr="00CA60BD" w:rsidRDefault="00CA60BD" w:rsidP="00CA60BD">
      <w:pPr>
        <w:rPr>
          <w:rFonts w:ascii="Arial" w:hAnsi="Arial" w:cs="Arial"/>
          <w:b/>
          <w:sz w:val="18"/>
          <w:szCs w:val="18"/>
          <w:lang w:bidi="en-US"/>
        </w:rPr>
      </w:pPr>
      <w:bookmarkStart w:id="34" w:name="_Toc321341558"/>
      <w:r w:rsidRPr="00CA60BD">
        <w:rPr>
          <w:rFonts w:ascii="Arial" w:hAnsi="Arial" w:cs="Arial"/>
          <w:b/>
          <w:sz w:val="18"/>
          <w:szCs w:val="18"/>
          <w:lang w:bidi="en-US"/>
        </w:rPr>
        <w:t>Team Composition</w:t>
      </w:r>
      <w:bookmarkEnd w:id="34"/>
    </w:p>
    <w:p w:rsidR="00CA60BD" w:rsidRPr="00CA60BD" w:rsidRDefault="00CA60BD" w:rsidP="00CA60BD">
      <w:pPr>
        <w:rPr>
          <w:rFonts w:ascii="Arial" w:hAnsi="Arial" w:cs="Arial"/>
          <w:b/>
          <w:sz w:val="18"/>
          <w:szCs w:val="18"/>
          <w:lang w:bidi="en-US"/>
        </w:rPr>
      </w:pP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 xml:space="preserve">The evaluation team will be composed of </w:t>
      </w:r>
      <w:r w:rsidRPr="00CA60BD">
        <w:rPr>
          <w:rFonts w:ascii="Arial" w:hAnsi="Arial" w:cs="Arial"/>
          <w:i/>
          <w:sz w:val="18"/>
          <w:szCs w:val="18"/>
          <w:lang w:val="en-ZA"/>
        </w:rPr>
        <w:t>1 Evaluator.</w:t>
      </w:r>
      <w:r w:rsidRPr="00CA60BD">
        <w:rPr>
          <w:rFonts w:ascii="Arial" w:hAnsi="Arial" w:cs="Arial"/>
          <w:sz w:val="18"/>
          <w:szCs w:val="18"/>
          <w:lang w:val="en-ZA"/>
        </w:rPr>
        <w:t xml:space="preserve">  The consultant shall have prior experience in evaluating similar projects.  Experience with GEF financed projects is an advantage. The evaluator selected should not have participated in the project preparation and/or implementation and should not have conflict of interest with project related activities.</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The Evaluator must present the following qualifications:</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Minimum 10 years of relevant professional experience</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 xml:space="preserve">Knowledge of UNDP and GEF </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Previous experience with results</w:t>
      </w:r>
      <w:r w:rsidRPr="00CA60BD">
        <w:rPr>
          <w:rFonts w:ascii="Cambria Math" w:hAnsi="Cambria Math" w:cs="Cambria Math"/>
          <w:sz w:val="18"/>
          <w:szCs w:val="18"/>
          <w:lang w:val="en-ZA"/>
        </w:rPr>
        <w:t>‐</w:t>
      </w:r>
      <w:r w:rsidRPr="00CA60BD">
        <w:rPr>
          <w:rFonts w:ascii="Arial" w:hAnsi="Arial" w:cs="Arial"/>
          <w:sz w:val="18"/>
          <w:szCs w:val="18"/>
          <w:lang w:val="en-ZA"/>
        </w:rPr>
        <w:t>based monitoring and evaluation methodologies</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Technical knowledge in the targeted focal area(s)</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Have knowledge and experience in Integrated Water Resources Management (IWRM) initiatives</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Be well informed about the national, regional and global ‘water’ issues</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 xml:space="preserve">Be familiar with multi-stakeholder approaches and the facilitation of change processes </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lastRenderedPageBreak/>
        <w:t>Exhibit multi-disciplinary skills relating to ‘sustainable development’ especially from a Natural Resources Management and development perspective</w:t>
      </w:r>
    </w:p>
    <w:p w:rsidR="00CA60BD" w:rsidRPr="00CA60BD" w:rsidRDefault="00CA60BD" w:rsidP="00CA60BD">
      <w:pPr>
        <w:rPr>
          <w:rFonts w:ascii="Arial" w:hAnsi="Arial" w:cs="Arial"/>
          <w:b/>
          <w:sz w:val="18"/>
          <w:szCs w:val="18"/>
          <w:lang w:bidi="en-US"/>
        </w:rPr>
      </w:pPr>
      <w:bookmarkStart w:id="35" w:name="_Toc278193977"/>
      <w:bookmarkStart w:id="36" w:name="_Toc299122835"/>
      <w:bookmarkStart w:id="37" w:name="_Toc299122857"/>
      <w:bookmarkStart w:id="38" w:name="_Toc299126624"/>
      <w:bookmarkStart w:id="39" w:name="_Toc299133050"/>
      <w:bookmarkStart w:id="40" w:name="_Toc321341559"/>
    </w:p>
    <w:p w:rsidR="00CA60BD" w:rsidRPr="00CA60BD" w:rsidRDefault="00CA60BD" w:rsidP="00CA60BD">
      <w:pPr>
        <w:rPr>
          <w:rFonts w:ascii="Arial" w:hAnsi="Arial" w:cs="Arial"/>
          <w:b/>
          <w:sz w:val="18"/>
          <w:szCs w:val="18"/>
          <w:lang w:bidi="en-US"/>
        </w:rPr>
      </w:pPr>
    </w:p>
    <w:p w:rsidR="00CA60BD" w:rsidRPr="00CA60BD" w:rsidRDefault="00CA60BD" w:rsidP="00CA60BD">
      <w:pPr>
        <w:rPr>
          <w:rFonts w:ascii="Arial" w:hAnsi="Arial" w:cs="Arial"/>
          <w:b/>
          <w:sz w:val="18"/>
          <w:szCs w:val="18"/>
          <w:lang w:bidi="en-US"/>
        </w:rPr>
      </w:pPr>
      <w:r w:rsidRPr="00CA60BD">
        <w:rPr>
          <w:rFonts w:ascii="Arial" w:hAnsi="Arial" w:cs="Arial"/>
          <w:b/>
          <w:sz w:val="18"/>
          <w:szCs w:val="18"/>
          <w:lang w:bidi="en-US"/>
        </w:rPr>
        <w:t>Evaluator Ethics</w:t>
      </w:r>
      <w:bookmarkEnd w:id="35"/>
      <w:bookmarkEnd w:id="36"/>
      <w:bookmarkEnd w:id="37"/>
      <w:bookmarkEnd w:id="38"/>
      <w:bookmarkEnd w:id="39"/>
      <w:bookmarkEnd w:id="40"/>
    </w:p>
    <w:p w:rsidR="00CA60BD" w:rsidRPr="00CA60BD" w:rsidRDefault="00CA60BD" w:rsidP="00CA60BD">
      <w:pPr>
        <w:rPr>
          <w:rFonts w:ascii="Arial" w:hAnsi="Arial" w:cs="Arial"/>
          <w:b/>
          <w:sz w:val="18"/>
          <w:szCs w:val="18"/>
          <w:lang w:val="en-ZA"/>
        </w:rPr>
      </w:pP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 xml:space="preserve">Evaluation consultants will be held to the highest ethical standards and are required to sign a Code of Conduct (Annex E) upon acceptance of the assignment. UNDP evaluations are conducted in accordance with the principles outlined in the </w:t>
      </w:r>
      <w:hyperlink r:id="rId9" w:history="1">
        <w:r w:rsidRPr="00CA60BD">
          <w:rPr>
            <w:rFonts w:ascii="Arial" w:hAnsi="Arial" w:cs="Arial"/>
            <w:color w:val="0000FF" w:themeColor="hyperlink"/>
            <w:sz w:val="18"/>
            <w:szCs w:val="18"/>
            <w:u w:val="single"/>
            <w:lang w:val="en-ZA"/>
          </w:rPr>
          <w:t>UNEG 'Ethical Guidelines for Evaluations'</w:t>
        </w:r>
      </w:hyperlink>
    </w:p>
    <w:p w:rsidR="00CA60BD" w:rsidRPr="00CA60BD" w:rsidRDefault="00CA60BD" w:rsidP="00CA60BD">
      <w:pPr>
        <w:rPr>
          <w:rFonts w:ascii="Arial" w:hAnsi="Arial" w:cs="Arial"/>
          <w:b/>
          <w:sz w:val="18"/>
          <w:szCs w:val="18"/>
          <w:lang w:bidi="en-US"/>
        </w:rPr>
      </w:pPr>
      <w:bookmarkStart w:id="41" w:name="_Toc299126626"/>
      <w:bookmarkStart w:id="42" w:name="_Toc299133051"/>
      <w:bookmarkStart w:id="43" w:name="_Toc321341560"/>
      <w:bookmarkStart w:id="44" w:name="_Toc299122837"/>
      <w:bookmarkStart w:id="45" w:name="_Toc299122859"/>
      <w:bookmarkStart w:id="46" w:name="_Toc299126627"/>
    </w:p>
    <w:p w:rsidR="00CA60BD" w:rsidRPr="00CA60BD" w:rsidRDefault="00CA60BD" w:rsidP="00CA60BD">
      <w:pPr>
        <w:rPr>
          <w:rFonts w:ascii="Arial" w:hAnsi="Arial" w:cs="Arial"/>
          <w:b/>
          <w:sz w:val="18"/>
          <w:szCs w:val="18"/>
          <w:lang w:bidi="en-US"/>
        </w:rPr>
      </w:pPr>
    </w:p>
    <w:p w:rsidR="00CA60BD" w:rsidRPr="00CA60BD" w:rsidRDefault="00CA60BD" w:rsidP="00CA60BD">
      <w:pPr>
        <w:rPr>
          <w:rFonts w:ascii="Arial" w:hAnsi="Arial" w:cs="Arial"/>
          <w:b/>
          <w:sz w:val="18"/>
          <w:szCs w:val="18"/>
          <w:lang w:bidi="en-US"/>
        </w:rPr>
      </w:pPr>
      <w:r w:rsidRPr="00CA60BD">
        <w:rPr>
          <w:rFonts w:ascii="Arial" w:hAnsi="Arial" w:cs="Arial"/>
          <w:b/>
          <w:sz w:val="18"/>
          <w:szCs w:val="18"/>
          <w:lang w:bidi="en-US"/>
        </w:rPr>
        <w:t>Payment modalities and specifications</w:t>
      </w:r>
      <w:bookmarkEnd w:id="41"/>
      <w:bookmarkEnd w:id="42"/>
      <w:bookmarkEnd w:id="43"/>
      <w:r w:rsidRPr="00CA60BD">
        <w:rPr>
          <w:rFonts w:ascii="Arial" w:hAnsi="Arial" w:cs="Arial"/>
          <w:b/>
          <w:sz w:val="18"/>
          <w:szCs w:val="18"/>
          <w:lang w:bidi="en-US"/>
        </w:rPr>
        <w:t xml:space="preserve">  </w:t>
      </w:r>
    </w:p>
    <w:p w:rsidR="00CA60BD" w:rsidRPr="00CA60BD" w:rsidRDefault="00CA60BD" w:rsidP="00CA60BD">
      <w:pPr>
        <w:rPr>
          <w:rFonts w:ascii="Arial" w:hAnsi="Arial" w:cs="Arial"/>
          <w:b/>
          <w:sz w:val="18"/>
          <w:szCs w:val="18"/>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8427"/>
      </w:tblGrid>
      <w:tr w:rsidR="00CA60BD" w:rsidRPr="00CA60BD" w:rsidTr="004B56D7">
        <w:tc>
          <w:tcPr>
            <w:tcW w:w="1278" w:type="dxa"/>
            <w:shd w:val="clear" w:color="auto" w:fill="7F7F7F"/>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w:t>
            </w:r>
          </w:p>
        </w:tc>
        <w:tc>
          <w:tcPr>
            <w:tcW w:w="8576" w:type="dxa"/>
            <w:shd w:val="clear" w:color="auto" w:fill="7F7F7F"/>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Milestone</w:t>
            </w:r>
          </w:p>
        </w:tc>
      </w:tr>
      <w:tr w:rsidR="00CA60BD" w:rsidRPr="00CA60BD" w:rsidTr="004B56D7">
        <w:tc>
          <w:tcPr>
            <w:tcW w:w="1278" w:type="dxa"/>
          </w:tcPr>
          <w:p w:rsidR="00CA60BD" w:rsidRPr="00CA60BD" w:rsidRDefault="00CA60BD" w:rsidP="00CA60BD">
            <w:pPr>
              <w:rPr>
                <w:rFonts w:ascii="Arial" w:hAnsi="Arial" w:cs="Arial"/>
                <w:b/>
                <w:i/>
                <w:sz w:val="18"/>
                <w:szCs w:val="18"/>
                <w:lang w:val="en-ZA"/>
              </w:rPr>
            </w:pPr>
            <w:r w:rsidRPr="00CA60BD">
              <w:rPr>
                <w:rFonts w:ascii="Arial" w:hAnsi="Arial" w:cs="Arial"/>
                <w:b/>
                <w:i/>
                <w:sz w:val="18"/>
                <w:szCs w:val="18"/>
                <w:lang w:val="en-ZA"/>
              </w:rPr>
              <w:t>10%</w:t>
            </w:r>
          </w:p>
        </w:tc>
        <w:tc>
          <w:tcPr>
            <w:tcW w:w="8576"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On contract signing</w:t>
            </w:r>
          </w:p>
        </w:tc>
      </w:tr>
      <w:tr w:rsidR="00CA60BD" w:rsidRPr="00CA60BD" w:rsidTr="004B56D7">
        <w:tc>
          <w:tcPr>
            <w:tcW w:w="1278" w:type="dxa"/>
          </w:tcPr>
          <w:p w:rsidR="00CA60BD" w:rsidRPr="00CA60BD" w:rsidRDefault="00CA60BD" w:rsidP="00CA60BD">
            <w:pPr>
              <w:rPr>
                <w:rFonts w:ascii="Arial" w:hAnsi="Arial" w:cs="Arial"/>
                <w:b/>
                <w:i/>
                <w:sz w:val="18"/>
                <w:szCs w:val="18"/>
                <w:lang w:val="en-ZA"/>
              </w:rPr>
            </w:pPr>
            <w:r w:rsidRPr="00CA60BD">
              <w:rPr>
                <w:rFonts w:ascii="Arial" w:hAnsi="Arial" w:cs="Arial"/>
                <w:b/>
                <w:i/>
                <w:sz w:val="18"/>
                <w:szCs w:val="18"/>
                <w:lang w:val="en-ZA"/>
              </w:rPr>
              <w:t>10%</w:t>
            </w:r>
          </w:p>
        </w:tc>
        <w:tc>
          <w:tcPr>
            <w:tcW w:w="8576"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On approval of the Inception Report</w:t>
            </w:r>
          </w:p>
        </w:tc>
      </w:tr>
      <w:tr w:rsidR="00CA60BD" w:rsidRPr="00CA60BD" w:rsidTr="004B56D7">
        <w:tc>
          <w:tcPr>
            <w:tcW w:w="1278" w:type="dxa"/>
          </w:tcPr>
          <w:p w:rsidR="00CA60BD" w:rsidRPr="00CA60BD" w:rsidRDefault="00CA60BD" w:rsidP="00CA60BD">
            <w:pPr>
              <w:rPr>
                <w:rFonts w:ascii="Arial" w:hAnsi="Arial" w:cs="Arial"/>
                <w:b/>
                <w:i/>
                <w:sz w:val="18"/>
                <w:szCs w:val="18"/>
                <w:lang w:val="en-ZA"/>
              </w:rPr>
            </w:pPr>
            <w:r w:rsidRPr="00CA60BD">
              <w:rPr>
                <w:rFonts w:ascii="Arial" w:hAnsi="Arial" w:cs="Arial"/>
                <w:b/>
                <w:i/>
                <w:sz w:val="18"/>
                <w:szCs w:val="18"/>
                <w:lang w:val="en-ZA"/>
              </w:rPr>
              <w:t>30%</w:t>
            </w:r>
          </w:p>
        </w:tc>
        <w:tc>
          <w:tcPr>
            <w:tcW w:w="8576"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Following submission and approval of the 1st draft terminal evaluation report</w:t>
            </w:r>
          </w:p>
        </w:tc>
      </w:tr>
      <w:tr w:rsidR="00CA60BD" w:rsidRPr="00CA60BD" w:rsidTr="004B56D7">
        <w:tc>
          <w:tcPr>
            <w:tcW w:w="1278" w:type="dxa"/>
          </w:tcPr>
          <w:p w:rsidR="00CA60BD" w:rsidRPr="00CA60BD" w:rsidRDefault="00CA60BD" w:rsidP="00CA60BD">
            <w:pPr>
              <w:rPr>
                <w:rFonts w:ascii="Arial" w:hAnsi="Arial" w:cs="Arial"/>
                <w:b/>
                <w:i/>
                <w:sz w:val="18"/>
                <w:szCs w:val="18"/>
                <w:lang w:val="en-ZA"/>
              </w:rPr>
            </w:pPr>
            <w:r w:rsidRPr="00CA60BD">
              <w:rPr>
                <w:rFonts w:ascii="Arial" w:hAnsi="Arial" w:cs="Arial"/>
                <w:b/>
                <w:i/>
                <w:sz w:val="18"/>
                <w:szCs w:val="18"/>
                <w:lang w:val="en-ZA"/>
              </w:rPr>
              <w:t>50%</w:t>
            </w:r>
          </w:p>
        </w:tc>
        <w:tc>
          <w:tcPr>
            <w:tcW w:w="8576" w:type="dxa"/>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 xml:space="preserve">Following submission and approval (UNDP-CO and UNDP RTA) of the final terminal evaluation report </w:t>
            </w:r>
          </w:p>
        </w:tc>
      </w:tr>
    </w:tbl>
    <w:p w:rsidR="00CA60BD" w:rsidRPr="00CA60BD" w:rsidRDefault="00CA60BD" w:rsidP="00CA60BD">
      <w:pPr>
        <w:rPr>
          <w:rFonts w:ascii="Arial" w:hAnsi="Arial" w:cs="Arial"/>
          <w:b/>
          <w:sz w:val="18"/>
          <w:szCs w:val="18"/>
          <w:lang w:bidi="en-US"/>
        </w:rPr>
      </w:pPr>
      <w:bookmarkStart w:id="47" w:name="_Toc299133052"/>
      <w:bookmarkStart w:id="48" w:name="_Toc321341561"/>
    </w:p>
    <w:p w:rsidR="00CA60BD" w:rsidRPr="00CA60BD" w:rsidRDefault="00CA60BD" w:rsidP="00CA60BD">
      <w:pPr>
        <w:rPr>
          <w:rFonts w:ascii="Arial" w:hAnsi="Arial" w:cs="Arial"/>
          <w:b/>
          <w:sz w:val="18"/>
          <w:szCs w:val="18"/>
          <w:lang w:bidi="en-US"/>
        </w:rPr>
      </w:pPr>
    </w:p>
    <w:p w:rsidR="00CA60BD" w:rsidRPr="00CA60BD" w:rsidRDefault="00CA60BD" w:rsidP="00CA60BD">
      <w:pPr>
        <w:rPr>
          <w:rFonts w:ascii="Arial" w:hAnsi="Arial" w:cs="Arial"/>
          <w:b/>
          <w:sz w:val="18"/>
          <w:szCs w:val="18"/>
          <w:lang w:bidi="en-US"/>
        </w:rPr>
      </w:pPr>
      <w:r w:rsidRPr="00CA60BD">
        <w:rPr>
          <w:rFonts w:ascii="Arial" w:hAnsi="Arial" w:cs="Arial"/>
          <w:b/>
          <w:sz w:val="18"/>
          <w:szCs w:val="18"/>
          <w:lang w:bidi="en-US"/>
        </w:rPr>
        <w:t>Application process</w:t>
      </w:r>
      <w:bookmarkEnd w:id="44"/>
      <w:bookmarkEnd w:id="45"/>
      <w:bookmarkEnd w:id="46"/>
      <w:bookmarkEnd w:id="47"/>
      <w:bookmarkEnd w:id="48"/>
    </w:p>
    <w:p w:rsidR="00CA60BD" w:rsidRPr="00CA60BD" w:rsidRDefault="00CA60BD" w:rsidP="00CA60BD">
      <w:pPr>
        <w:rPr>
          <w:rFonts w:ascii="Arial" w:hAnsi="Arial" w:cs="Arial"/>
          <w:b/>
          <w:sz w:val="18"/>
          <w:szCs w:val="18"/>
          <w:lang w:val="en-ZA"/>
        </w:rPr>
      </w:pP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Applicants are requested to apply by (4 September 2013). Individual consultants are invited to submit applications together with their CV for these positions. The application should contain a current and complete C.V. in English with indication of the e</w:t>
      </w:r>
      <w:r w:rsidRPr="00CA60BD">
        <w:rPr>
          <w:rFonts w:ascii="Cambria Math" w:hAnsi="Cambria Math" w:cs="Cambria Math"/>
          <w:sz w:val="18"/>
          <w:szCs w:val="18"/>
          <w:lang w:val="en-ZA"/>
        </w:rPr>
        <w:t>‐</w:t>
      </w:r>
      <w:r w:rsidRPr="00CA60BD">
        <w:rPr>
          <w:rFonts w:ascii="Arial" w:hAnsi="Arial" w:cs="Arial"/>
          <w:sz w:val="18"/>
          <w:szCs w:val="18"/>
          <w:lang w:val="en-ZA"/>
        </w:rPr>
        <w:t xml:space="preserve">mail and phone contact. Shortlisted candidates will be requested to submit a price offer indicating the total cost of the assignment (including daily fee, per diem and travel costs). </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 xml:space="preserve">UNDP applies a fair and transparent selection process that will take into account the competencies/skills of the applicants as well as their financial proposals. Qualified women and members of social minorities are encouraged to apply. </w:t>
      </w:r>
    </w:p>
    <w:p w:rsidR="00CA60BD" w:rsidRPr="00CA60BD" w:rsidRDefault="00CA60BD" w:rsidP="00CA60BD">
      <w:pPr>
        <w:rPr>
          <w:rFonts w:ascii="Arial" w:hAnsi="Arial" w:cs="Arial"/>
          <w:b/>
          <w:sz w:val="18"/>
          <w:szCs w:val="18"/>
          <w:lang w:bidi="en-US"/>
        </w:rPr>
      </w:pPr>
      <w:bookmarkStart w:id="49" w:name="_TOR_Annex_A:"/>
      <w:bookmarkEnd w:id="49"/>
    </w:p>
    <w:p w:rsidR="00CA60BD" w:rsidRPr="00CA60BD" w:rsidRDefault="00CA60BD" w:rsidP="00CA60BD">
      <w:pPr>
        <w:rPr>
          <w:rFonts w:ascii="Arial" w:hAnsi="Arial" w:cs="Arial"/>
          <w:b/>
          <w:sz w:val="18"/>
          <w:szCs w:val="18"/>
          <w:lang w:bidi="en-US"/>
        </w:rPr>
      </w:pPr>
    </w:p>
    <w:p w:rsidR="00CA60BD" w:rsidRPr="00CA60BD" w:rsidRDefault="00CA60BD" w:rsidP="00CA60BD">
      <w:pPr>
        <w:rPr>
          <w:rFonts w:ascii="Arial" w:hAnsi="Arial" w:cs="Arial"/>
          <w:b/>
          <w:sz w:val="18"/>
          <w:szCs w:val="18"/>
          <w:lang w:bidi="en-US"/>
        </w:rPr>
      </w:pPr>
    </w:p>
    <w:p w:rsidR="00CA60BD" w:rsidRPr="00CA60BD" w:rsidRDefault="00CA60BD" w:rsidP="00CA60BD">
      <w:pPr>
        <w:rPr>
          <w:rFonts w:ascii="Arial" w:hAnsi="Arial" w:cs="Arial"/>
          <w:b/>
          <w:sz w:val="18"/>
          <w:szCs w:val="18"/>
          <w:lang w:bidi="en-US"/>
        </w:rPr>
      </w:pPr>
    </w:p>
    <w:p w:rsidR="00CA60BD" w:rsidRPr="00CA60BD" w:rsidRDefault="00CA60BD" w:rsidP="00CA60BD">
      <w:pPr>
        <w:rPr>
          <w:rFonts w:ascii="Arial" w:hAnsi="Arial" w:cs="Arial"/>
          <w:b/>
          <w:sz w:val="18"/>
          <w:szCs w:val="18"/>
          <w:lang w:bidi="en-US"/>
        </w:rPr>
      </w:pPr>
    </w:p>
    <w:p w:rsidR="00CA60BD" w:rsidRPr="00CA60BD" w:rsidRDefault="00CA60BD" w:rsidP="00CA60BD">
      <w:pPr>
        <w:rPr>
          <w:rFonts w:ascii="Arial" w:hAnsi="Arial" w:cs="Arial"/>
          <w:b/>
          <w:sz w:val="18"/>
          <w:szCs w:val="18"/>
          <w:lang w:bidi="en-US"/>
        </w:rPr>
      </w:pPr>
    </w:p>
    <w:p w:rsidR="00CA60BD" w:rsidRPr="00CA60BD" w:rsidRDefault="00CA60BD" w:rsidP="00CA60BD">
      <w:pPr>
        <w:rPr>
          <w:rFonts w:ascii="Arial" w:hAnsi="Arial" w:cs="Arial"/>
          <w:b/>
          <w:sz w:val="18"/>
          <w:szCs w:val="18"/>
          <w:lang w:bidi="en-US"/>
        </w:rPr>
      </w:pPr>
    </w:p>
    <w:p w:rsidR="00CA60BD" w:rsidRPr="00CA60BD" w:rsidRDefault="00CA60BD" w:rsidP="00CA60BD">
      <w:pPr>
        <w:rPr>
          <w:rFonts w:ascii="Arial" w:hAnsi="Arial" w:cs="Arial"/>
          <w:b/>
          <w:sz w:val="18"/>
          <w:szCs w:val="18"/>
          <w:lang w:bidi="en-US"/>
        </w:rPr>
      </w:pPr>
    </w:p>
    <w:p w:rsidR="00CA60BD" w:rsidRPr="00CA60BD" w:rsidRDefault="00CA60BD" w:rsidP="00CA60BD">
      <w:pPr>
        <w:rPr>
          <w:rFonts w:ascii="Arial" w:hAnsi="Arial" w:cs="Arial"/>
          <w:b/>
          <w:sz w:val="18"/>
          <w:szCs w:val="18"/>
          <w:lang w:bidi="en-US"/>
        </w:rPr>
      </w:pPr>
    </w:p>
    <w:p w:rsidR="00CA60BD" w:rsidRPr="00CA60BD" w:rsidRDefault="00CA60BD" w:rsidP="00CA60BD">
      <w:pPr>
        <w:rPr>
          <w:rFonts w:ascii="Arial" w:hAnsi="Arial" w:cs="Arial"/>
          <w:b/>
          <w:sz w:val="18"/>
          <w:szCs w:val="18"/>
          <w:lang w:bidi="en-US"/>
        </w:rPr>
      </w:pPr>
    </w:p>
    <w:p w:rsidR="00CA60BD" w:rsidRPr="00CA60BD" w:rsidRDefault="00CA60BD" w:rsidP="00CA60BD">
      <w:pPr>
        <w:rPr>
          <w:rFonts w:ascii="Arial" w:hAnsi="Arial" w:cs="Arial"/>
          <w:b/>
          <w:sz w:val="18"/>
          <w:szCs w:val="18"/>
          <w:lang w:bidi="en-US"/>
        </w:rPr>
      </w:pPr>
    </w:p>
    <w:p w:rsidR="00CA60BD" w:rsidRPr="00CA60BD" w:rsidRDefault="00CA60BD" w:rsidP="00CA60BD">
      <w:pPr>
        <w:rPr>
          <w:rFonts w:ascii="Arial" w:hAnsi="Arial" w:cs="Arial"/>
          <w:b/>
          <w:sz w:val="18"/>
          <w:szCs w:val="18"/>
          <w:lang w:bidi="en-US"/>
        </w:rPr>
        <w:sectPr w:rsidR="00CA60BD" w:rsidRPr="00CA60BD" w:rsidSect="004B56D7">
          <w:footerReference w:type="default" r:id="rId10"/>
          <w:pgSz w:w="12240" w:h="15840"/>
          <w:pgMar w:top="1440" w:right="1325" w:bottom="1440" w:left="1440" w:header="708" w:footer="708" w:gutter="0"/>
          <w:cols w:space="708"/>
          <w:docGrid w:linePitch="360"/>
        </w:sectPr>
      </w:pPr>
      <w:r w:rsidRPr="00CA60BD">
        <w:rPr>
          <w:rFonts w:ascii="Arial" w:hAnsi="Arial" w:cs="Arial"/>
          <w:b/>
          <w:sz w:val="18"/>
          <w:szCs w:val="18"/>
          <w:lang w:bidi="en-US"/>
        </w:rPr>
        <w:t xml:space="preserve">Annex a: project logical framework </w:t>
      </w: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2880"/>
        <w:gridCol w:w="3060"/>
        <w:gridCol w:w="2847"/>
        <w:gridCol w:w="13"/>
        <w:gridCol w:w="1924"/>
        <w:gridCol w:w="26"/>
      </w:tblGrid>
      <w:tr w:rsidR="00CA60BD" w:rsidRPr="00CA60BD" w:rsidTr="004B56D7">
        <w:trPr>
          <w:trHeight w:val="710"/>
        </w:trPr>
        <w:tc>
          <w:tcPr>
            <w:tcW w:w="14278" w:type="dxa"/>
            <w:gridSpan w:val="7"/>
          </w:tcPr>
          <w:p w:rsidR="00CA60BD" w:rsidRPr="00CA60BD" w:rsidRDefault="00CA60BD" w:rsidP="00CA60BD">
            <w:pPr>
              <w:rPr>
                <w:rFonts w:ascii="Arial" w:hAnsi="Arial" w:cs="Arial"/>
                <w:b/>
                <w:bCs/>
                <w:sz w:val="18"/>
                <w:szCs w:val="18"/>
                <w:lang w:val="en-ZA"/>
              </w:rPr>
            </w:pPr>
            <w:bookmarkStart w:id="50" w:name="_TOR_Annex_C:"/>
            <w:bookmarkStart w:id="51" w:name="_Toc321341564"/>
            <w:bookmarkStart w:id="52" w:name="_Toc299122846"/>
            <w:bookmarkStart w:id="53" w:name="_Toc299122868"/>
            <w:bookmarkStart w:id="54" w:name="_Toc299126632"/>
            <w:bookmarkEnd w:id="50"/>
            <w:r w:rsidRPr="00CA60BD">
              <w:rPr>
                <w:rFonts w:ascii="Arial" w:hAnsi="Arial" w:cs="Arial"/>
                <w:b/>
                <w:sz w:val="18"/>
                <w:szCs w:val="18"/>
                <w:lang w:val="en-ZA"/>
              </w:rPr>
              <w:lastRenderedPageBreak/>
              <w:t>Project Title:</w:t>
            </w:r>
          </w:p>
          <w:p w:rsidR="00CA60BD" w:rsidRPr="00CA60BD" w:rsidRDefault="00CA60BD" w:rsidP="00CA60BD">
            <w:pPr>
              <w:rPr>
                <w:rFonts w:ascii="Arial" w:hAnsi="Arial" w:cs="Arial"/>
                <w:b/>
                <w:bCs/>
                <w:sz w:val="18"/>
                <w:szCs w:val="18"/>
                <w:lang w:val="en-ZA"/>
              </w:rPr>
            </w:pPr>
            <w:r w:rsidRPr="00CA60BD">
              <w:rPr>
                <w:rFonts w:ascii="Arial" w:hAnsi="Arial" w:cs="Arial"/>
                <w:b/>
                <w:bCs/>
                <w:sz w:val="18"/>
                <w:szCs w:val="18"/>
                <w:lang w:val="en-ZA"/>
              </w:rPr>
              <w:t>Accruing Multiple global benefits through Integrated Water Resource Management/Water Use Efficiency Planning: A demonstration project for sub-Saharan Africa</w:t>
            </w:r>
          </w:p>
        </w:tc>
      </w:tr>
      <w:tr w:rsidR="00CA60BD" w:rsidRPr="00CA60BD" w:rsidTr="004B56D7">
        <w:tc>
          <w:tcPr>
            <w:tcW w:w="14278" w:type="dxa"/>
            <w:gridSpan w:val="7"/>
          </w:tcPr>
          <w:p w:rsidR="00CA60BD" w:rsidRPr="00CA60BD" w:rsidRDefault="00CA60BD" w:rsidP="00CA60BD">
            <w:pPr>
              <w:rPr>
                <w:rFonts w:ascii="Arial" w:hAnsi="Arial" w:cs="Arial"/>
                <w:b/>
                <w:bCs/>
                <w:i/>
                <w:iCs/>
                <w:sz w:val="18"/>
                <w:szCs w:val="18"/>
                <w:lang w:val="en-ZA"/>
              </w:rPr>
            </w:pPr>
            <w:r w:rsidRPr="00CA60BD">
              <w:rPr>
                <w:rFonts w:ascii="Arial" w:hAnsi="Arial" w:cs="Arial"/>
                <w:b/>
                <w:bCs/>
                <w:i/>
                <w:iCs/>
                <w:sz w:val="18"/>
                <w:szCs w:val="18"/>
                <w:lang w:val="en-ZA"/>
              </w:rPr>
              <w:t>Goal</w:t>
            </w:r>
          </w:p>
          <w:p w:rsidR="00CA60BD" w:rsidRPr="00CA60BD" w:rsidRDefault="00CA60BD" w:rsidP="00CA60BD">
            <w:pPr>
              <w:rPr>
                <w:rFonts w:ascii="Arial" w:hAnsi="Arial" w:cs="Arial"/>
                <w:b/>
                <w:bCs/>
                <w:i/>
                <w:iCs/>
                <w:sz w:val="18"/>
                <w:szCs w:val="18"/>
                <w:lang w:val="en-ZA"/>
              </w:rPr>
            </w:pPr>
            <w:r w:rsidRPr="00CA60BD">
              <w:rPr>
                <w:rFonts w:ascii="Arial" w:hAnsi="Arial" w:cs="Arial"/>
                <w:b/>
                <w:bCs/>
                <w:i/>
                <w:iCs/>
                <w:sz w:val="18"/>
                <w:szCs w:val="18"/>
                <w:lang w:val="en-ZA"/>
              </w:rPr>
              <w:t>IWRM is operationalized across Southern Africa, and contributes to environmentally, economically and socially sustainable development</w:t>
            </w:r>
          </w:p>
        </w:tc>
      </w:tr>
      <w:tr w:rsidR="00CA60BD" w:rsidRPr="00CA60BD" w:rsidTr="004B56D7">
        <w:tc>
          <w:tcPr>
            <w:tcW w:w="14278" w:type="dxa"/>
            <w:gridSpan w:val="7"/>
          </w:tcPr>
          <w:p w:rsidR="00CA60BD" w:rsidRPr="00CA60BD" w:rsidRDefault="00CA60BD" w:rsidP="00CA60BD">
            <w:pPr>
              <w:rPr>
                <w:rFonts w:ascii="Arial" w:hAnsi="Arial" w:cs="Arial"/>
                <w:b/>
                <w:bCs/>
                <w:i/>
                <w:iCs/>
                <w:sz w:val="18"/>
                <w:szCs w:val="18"/>
                <w:lang w:val="en-ZA"/>
              </w:rPr>
            </w:pPr>
            <w:r w:rsidRPr="00CA60BD">
              <w:rPr>
                <w:rFonts w:ascii="Arial" w:hAnsi="Arial" w:cs="Arial"/>
                <w:b/>
                <w:bCs/>
                <w:i/>
                <w:iCs/>
                <w:sz w:val="18"/>
                <w:szCs w:val="18"/>
                <w:lang w:val="en-ZA"/>
              </w:rPr>
              <w:t>Objective</w:t>
            </w:r>
          </w:p>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 xml:space="preserve">To facilitate national processes and development of institutional mechanisms, supported by and informing a regional knowledge management process, for efficient and equitable IWRM planning </w:t>
            </w:r>
          </w:p>
        </w:tc>
      </w:tr>
      <w:tr w:rsidR="00CA60BD" w:rsidRPr="00CA60BD" w:rsidTr="004B56D7">
        <w:tc>
          <w:tcPr>
            <w:tcW w:w="14278" w:type="dxa"/>
            <w:gridSpan w:val="7"/>
          </w:tcPr>
          <w:p w:rsidR="00CA60BD" w:rsidRPr="00CA60BD" w:rsidRDefault="00CA60BD" w:rsidP="00CA60BD">
            <w:pPr>
              <w:rPr>
                <w:rFonts w:ascii="Arial" w:hAnsi="Arial" w:cs="Arial"/>
                <w:b/>
                <w:sz w:val="18"/>
                <w:szCs w:val="18"/>
                <w:lang w:val="en-ZA"/>
              </w:rPr>
            </w:pPr>
            <w:r w:rsidRPr="00CA60BD">
              <w:rPr>
                <w:rFonts w:ascii="Arial" w:hAnsi="Arial" w:cs="Arial"/>
                <w:b/>
                <w:bCs/>
                <w:sz w:val="18"/>
                <w:szCs w:val="18"/>
                <w:lang w:val="en-ZA"/>
              </w:rPr>
              <w:t>Outcomes</w:t>
            </w:r>
          </w:p>
          <w:p w:rsidR="00CA60BD" w:rsidRPr="00CA60BD" w:rsidRDefault="00CA60BD" w:rsidP="00CA60BD">
            <w:pPr>
              <w:numPr>
                <w:ilvl w:val="0"/>
                <w:numId w:val="44"/>
              </w:numPr>
              <w:rPr>
                <w:rFonts w:ascii="Arial" w:hAnsi="Arial" w:cs="Arial"/>
                <w:b/>
                <w:sz w:val="18"/>
                <w:szCs w:val="18"/>
                <w:lang w:val="en-ZA"/>
              </w:rPr>
            </w:pPr>
            <w:r w:rsidRPr="00CA60BD">
              <w:rPr>
                <w:rFonts w:ascii="Arial" w:hAnsi="Arial" w:cs="Arial"/>
                <w:b/>
                <w:sz w:val="18"/>
                <w:szCs w:val="18"/>
                <w:lang w:val="en-ZA"/>
              </w:rPr>
              <w:t>A dynamic IWRM Plan adopted and implemented for Botswana, which addresses national and trans-boundary water management priorities, integrate global environmental management objectives, and balances multiple uses of water resources</w:t>
            </w:r>
          </w:p>
          <w:p w:rsidR="00CA60BD" w:rsidRPr="00CA60BD" w:rsidRDefault="00CA60BD" w:rsidP="00CA60BD">
            <w:pPr>
              <w:numPr>
                <w:ilvl w:val="0"/>
                <w:numId w:val="44"/>
              </w:numPr>
              <w:rPr>
                <w:rFonts w:ascii="Arial" w:hAnsi="Arial" w:cs="Arial"/>
                <w:b/>
                <w:sz w:val="18"/>
                <w:szCs w:val="18"/>
                <w:lang w:val="en-ZA"/>
              </w:rPr>
            </w:pPr>
            <w:r w:rsidRPr="00CA60BD">
              <w:rPr>
                <w:rFonts w:ascii="Arial" w:hAnsi="Arial" w:cs="Arial"/>
                <w:b/>
                <w:sz w:val="18"/>
                <w:szCs w:val="18"/>
                <w:lang w:val="en-ZA"/>
              </w:rPr>
              <w:t>Increased awareness and capacity of stakeholders (government, private sector and members of the public) to engage in the IWRM (planning and implementation) process through regional knowledge management initiatives</w:t>
            </w:r>
          </w:p>
          <w:p w:rsidR="00CA60BD" w:rsidRPr="00CA60BD" w:rsidRDefault="00CA60BD" w:rsidP="00CA60BD">
            <w:pPr>
              <w:numPr>
                <w:ilvl w:val="0"/>
                <w:numId w:val="44"/>
              </w:numPr>
              <w:rPr>
                <w:rFonts w:ascii="Arial" w:hAnsi="Arial" w:cs="Arial"/>
                <w:b/>
                <w:sz w:val="18"/>
                <w:szCs w:val="18"/>
                <w:lang w:val="en-ZA"/>
              </w:rPr>
            </w:pPr>
            <w:r w:rsidRPr="00CA60BD">
              <w:rPr>
                <w:rFonts w:ascii="Arial" w:hAnsi="Arial" w:cs="Arial"/>
                <w:b/>
                <w:sz w:val="18"/>
                <w:szCs w:val="18"/>
                <w:lang w:val="en-ZA"/>
              </w:rPr>
              <w:t>Pilot Project: Water conservation through conjunctive Use of Grey-water Re-use and Harvested Rainwater in schools in Botswana</w:t>
            </w:r>
          </w:p>
        </w:tc>
      </w:tr>
      <w:tr w:rsidR="00CA60BD" w:rsidRPr="00CA60BD" w:rsidTr="004B56D7">
        <w:tc>
          <w:tcPr>
            <w:tcW w:w="14278" w:type="dxa"/>
            <w:gridSpan w:val="7"/>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Outcome 1: A dynamic IWRM Plan adopted and implemented for Botswana, which addresses national and trans-boundary water management priorities, integrate global environmental management objectives, and balances multiple uses of water resources</w:t>
            </w:r>
          </w:p>
        </w:tc>
      </w:tr>
      <w:tr w:rsidR="00CA60BD" w:rsidRPr="00CA60BD" w:rsidTr="004B56D7">
        <w:trPr>
          <w:cantSplit/>
          <w:trHeight w:val="402"/>
        </w:trPr>
        <w:tc>
          <w:tcPr>
            <w:tcW w:w="3528" w:type="dxa"/>
            <w:vMerge w:val="restart"/>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Outputs</w:t>
            </w:r>
          </w:p>
        </w:tc>
        <w:tc>
          <w:tcPr>
            <w:tcW w:w="2880" w:type="dxa"/>
            <w:vMerge w:val="restart"/>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Inputs and Actors</w:t>
            </w:r>
          </w:p>
        </w:tc>
        <w:tc>
          <w:tcPr>
            <w:tcW w:w="3060" w:type="dxa"/>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Verifiable indicators</w:t>
            </w:r>
          </w:p>
        </w:tc>
        <w:tc>
          <w:tcPr>
            <w:tcW w:w="2860" w:type="dxa"/>
            <w:gridSpan w:val="2"/>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Means of verification</w:t>
            </w:r>
          </w:p>
        </w:tc>
        <w:tc>
          <w:tcPr>
            <w:tcW w:w="1950" w:type="dxa"/>
            <w:gridSpan w:val="2"/>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Assumptions</w:t>
            </w:r>
          </w:p>
        </w:tc>
      </w:tr>
      <w:tr w:rsidR="00CA60BD" w:rsidRPr="00CA60BD" w:rsidTr="004B56D7">
        <w:trPr>
          <w:cantSplit/>
        </w:trPr>
        <w:tc>
          <w:tcPr>
            <w:tcW w:w="3528" w:type="dxa"/>
            <w:vMerge/>
          </w:tcPr>
          <w:p w:rsidR="00CA60BD" w:rsidRPr="00CA60BD" w:rsidRDefault="00CA60BD" w:rsidP="00CA60BD">
            <w:pPr>
              <w:rPr>
                <w:rFonts w:ascii="Arial" w:hAnsi="Arial" w:cs="Arial"/>
                <w:sz w:val="18"/>
                <w:szCs w:val="18"/>
                <w:lang w:val="en-ZA"/>
              </w:rPr>
            </w:pPr>
          </w:p>
        </w:tc>
        <w:tc>
          <w:tcPr>
            <w:tcW w:w="2880" w:type="dxa"/>
            <w:vMerge/>
          </w:tcPr>
          <w:p w:rsidR="00CA60BD" w:rsidRPr="00CA60BD" w:rsidRDefault="00CA60BD" w:rsidP="00CA60BD">
            <w:pPr>
              <w:rPr>
                <w:rFonts w:ascii="Arial" w:hAnsi="Arial" w:cs="Arial"/>
                <w:sz w:val="18"/>
                <w:szCs w:val="18"/>
                <w:lang w:val="en-ZA"/>
              </w:rPr>
            </w:pPr>
          </w:p>
        </w:tc>
        <w:tc>
          <w:tcPr>
            <w:tcW w:w="3060" w:type="dxa"/>
          </w:tcPr>
          <w:p w:rsidR="00CA60BD" w:rsidRPr="00CA60BD" w:rsidRDefault="00CA60BD" w:rsidP="00CA60BD">
            <w:pPr>
              <w:rPr>
                <w:rFonts w:ascii="Arial" w:hAnsi="Arial" w:cs="Arial"/>
                <w:sz w:val="18"/>
                <w:szCs w:val="18"/>
                <w:u w:val="single"/>
                <w:lang w:val="en-ZA"/>
              </w:rPr>
            </w:pPr>
            <w:r w:rsidRPr="00CA60BD">
              <w:rPr>
                <w:rFonts w:ascii="Arial" w:hAnsi="Arial" w:cs="Arial"/>
                <w:sz w:val="18"/>
                <w:szCs w:val="18"/>
                <w:u w:val="single"/>
                <w:lang w:val="en-ZA"/>
              </w:rPr>
              <w:t xml:space="preserve">For Outcome 1: </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Plan formally adopted by GoB</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Plan effectively implemented through institutional mechanisms created</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Trans-boundary priorities addressed</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Global environmental objectives integrated and pursued</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Multiple uses of water balanced</w:t>
            </w:r>
          </w:p>
        </w:tc>
        <w:tc>
          <w:tcPr>
            <w:tcW w:w="2860" w:type="dxa"/>
            <w:gridSpan w:val="2"/>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Assessment reports</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IWRM plan</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Trans-boundary management strategy and programme documents Documentation of cross-sectoral, participatory consultation and coordination processes</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Records and outputs of inter-ministerial coordination mechanism</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Planning documents and monitoring reports</w:t>
            </w:r>
          </w:p>
        </w:tc>
        <w:tc>
          <w:tcPr>
            <w:tcW w:w="1950" w:type="dxa"/>
            <w:gridSpan w:val="2"/>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Recommendations of NWMP Review are implemented</w:t>
            </w:r>
          </w:p>
        </w:tc>
      </w:tr>
      <w:tr w:rsidR="00CA60BD" w:rsidRPr="00CA60BD" w:rsidTr="004B56D7">
        <w:trPr>
          <w:cantSplit/>
        </w:trPr>
        <w:tc>
          <w:tcPr>
            <w:tcW w:w="3528" w:type="dxa"/>
          </w:tcPr>
          <w:p w:rsidR="00CA60BD" w:rsidRPr="00CA60BD" w:rsidRDefault="00CA60BD" w:rsidP="00CA60BD">
            <w:pPr>
              <w:rPr>
                <w:rFonts w:ascii="Arial" w:hAnsi="Arial" w:cs="Arial"/>
                <w:bCs/>
                <w:sz w:val="18"/>
                <w:szCs w:val="18"/>
                <w:lang w:val="en-ZA"/>
              </w:rPr>
            </w:pPr>
            <w:r w:rsidRPr="00CA60BD">
              <w:rPr>
                <w:rFonts w:ascii="Arial" w:hAnsi="Arial" w:cs="Arial"/>
                <w:bCs/>
                <w:sz w:val="18"/>
                <w:szCs w:val="18"/>
                <w:lang w:val="en-ZA"/>
              </w:rPr>
              <w:t>1.1   An assessment of issues and the status of water resources management</w:t>
            </w:r>
          </w:p>
        </w:tc>
        <w:tc>
          <w:tcPr>
            <w:tcW w:w="2880" w:type="dxa"/>
            <w:vMerge w:val="restart"/>
          </w:tcPr>
          <w:p w:rsidR="00CA60BD" w:rsidRPr="00CA60BD" w:rsidRDefault="00CA60BD" w:rsidP="00CA60BD">
            <w:pPr>
              <w:numPr>
                <w:ilvl w:val="0"/>
                <w:numId w:val="43"/>
              </w:numPr>
              <w:rPr>
                <w:rFonts w:ascii="Arial" w:hAnsi="Arial" w:cs="Arial"/>
                <w:bCs/>
                <w:sz w:val="18"/>
                <w:szCs w:val="18"/>
                <w:lang w:val="en-US"/>
              </w:rPr>
            </w:pPr>
            <w:r w:rsidRPr="00CA60BD">
              <w:rPr>
                <w:rFonts w:ascii="Arial" w:hAnsi="Arial" w:cs="Arial"/>
                <w:bCs/>
                <w:sz w:val="18"/>
                <w:szCs w:val="18"/>
                <w:lang w:val="en-US"/>
              </w:rPr>
              <w:t>PMU</w:t>
            </w:r>
          </w:p>
          <w:p w:rsidR="00CA60BD" w:rsidRPr="00CA60BD" w:rsidRDefault="00CA60BD" w:rsidP="00CA60BD">
            <w:pPr>
              <w:numPr>
                <w:ilvl w:val="0"/>
                <w:numId w:val="43"/>
              </w:numPr>
              <w:rPr>
                <w:rFonts w:ascii="Arial" w:hAnsi="Arial" w:cs="Arial"/>
                <w:sz w:val="18"/>
                <w:szCs w:val="18"/>
                <w:lang w:val="en-US"/>
              </w:rPr>
            </w:pPr>
            <w:r w:rsidRPr="00CA60BD">
              <w:rPr>
                <w:rFonts w:ascii="Arial" w:hAnsi="Arial" w:cs="Arial"/>
                <w:sz w:val="18"/>
                <w:szCs w:val="18"/>
                <w:lang w:val="en-US"/>
              </w:rPr>
              <w:t>Financial and human resource inputs from GoB, UNDP-GEF and CWP</w:t>
            </w:r>
          </w:p>
          <w:p w:rsidR="00CA60BD" w:rsidRPr="00CA60BD" w:rsidRDefault="00CA60BD" w:rsidP="00CA60BD">
            <w:pPr>
              <w:numPr>
                <w:ilvl w:val="0"/>
                <w:numId w:val="43"/>
              </w:numPr>
              <w:rPr>
                <w:rFonts w:ascii="Arial" w:hAnsi="Arial" w:cs="Arial"/>
                <w:bCs/>
                <w:sz w:val="18"/>
                <w:szCs w:val="18"/>
                <w:lang w:val="en-US"/>
              </w:rPr>
            </w:pPr>
            <w:r w:rsidRPr="00CA60BD">
              <w:rPr>
                <w:rFonts w:ascii="Arial" w:hAnsi="Arial" w:cs="Arial"/>
                <w:bCs/>
                <w:sz w:val="18"/>
                <w:szCs w:val="18"/>
                <w:lang w:val="en-US"/>
              </w:rPr>
              <w:t>Stakeholders at all levels, including water users and civil society</w:t>
            </w:r>
          </w:p>
          <w:p w:rsidR="00CA60BD" w:rsidRPr="00CA60BD" w:rsidRDefault="00CA60BD" w:rsidP="00CA60BD">
            <w:pPr>
              <w:numPr>
                <w:ilvl w:val="0"/>
                <w:numId w:val="43"/>
              </w:numPr>
              <w:rPr>
                <w:rFonts w:ascii="Arial" w:hAnsi="Arial" w:cs="Arial"/>
                <w:bCs/>
                <w:sz w:val="18"/>
                <w:szCs w:val="18"/>
                <w:lang w:val="en-US"/>
              </w:rPr>
            </w:pPr>
            <w:r w:rsidRPr="00CA60BD">
              <w:rPr>
                <w:rFonts w:ascii="Arial" w:hAnsi="Arial" w:cs="Arial"/>
                <w:bCs/>
                <w:sz w:val="18"/>
                <w:szCs w:val="18"/>
                <w:lang w:val="en-US"/>
              </w:rPr>
              <w:t>Consultants</w:t>
            </w:r>
          </w:p>
        </w:tc>
        <w:tc>
          <w:tcPr>
            <w:tcW w:w="3060" w:type="dxa"/>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Workshops performed</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Assessment report(s) published</w:t>
            </w:r>
          </w:p>
          <w:p w:rsidR="00CA60BD" w:rsidRPr="00CA60BD" w:rsidRDefault="00CA60BD" w:rsidP="00CA60BD">
            <w:pPr>
              <w:rPr>
                <w:rFonts w:ascii="Arial" w:hAnsi="Arial" w:cs="Arial"/>
                <w:sz w:val="18"/>
                <w:szCs w:val="18"/>
                <w:lang w:val="en-ZA"/>
              </w:rPr>
            </w:pPr>
          </w:p>
        </w:tc>
        <w:tc>
          <w:tcPr>
            <w:tcW w:w="2860" w:type="dxa"/>
            <w:gridSpan w:val="2"/>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Workshop proceedings</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Assessment report(s)</w:t>
            </w:r>
          </w:p>
        </w:tc>
        <w:tc>
          <w:tcPr>
            <w:tcW w:w="1950" w:type="dxa"/>
            <w:gridSpan w:val="2"/>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Current GoB focus on IWRM is maintained</w:t>
            </w:r>
          </w:p>
        </w:tc>
      </w:tr>
      <w:tr w:rsidR="00CA60BD" w:rsidRPr="00CA60BD" w:rsidTr="004B56D7">
        <w:trPr>
          <w:cantSplit/>
        </w:trPr>
        <w:tc>
          <w:tcPr>
            <w:tcW w:w="3528" w:type="dxa"/>
          </w:tcPr>
          <w:p w:rsidR="00CA60BD" w:rsidRPr="00CA60BD" w:rsidRDefault="00CA60BD" w:rsidP="00CA60BD">
            <w:pPr>
              <w:rPr>
                <w:rFonts w:ascii="Arial" w:hAnsi="Arial" w:cs="Arial"/>
                <w:bCs/>
                <w:sz w:val="18"/>
                <w:szCs w:val="18"/>
                <w:lang w:val="en-ZA"/>
              </w:rPr>
            </w:pPr>
            <w:r w:rsidRPr="00CA60BD">
              <w:rPr>
                <w:rFonts w:ascii="Arial" w:hAnsi="Arial" w:cs="Arial"/>
                <w:bCs/>
                <w:sz w:val="18"/>
                <w:szCs w:val="18"/>
                <w:lang w:val="en-ZA"/>
              </w:rPr>
              <w:t>1.2   Water resources management issues and actions identified, prioritized and strategized</w:t>
            </w:r>
          </w:p>
        </w:tc>
        <w:tc>
          <w:tcPr>
            <w:tcW w:w="2880" w:type="dxa"/>
            <w:vMerge/>
          </w:tcPr>
          <w:p w:rsidR="00CA60BD" w:rsidRPr="00CA60BD" w:rsidRDefault="00CA60BD" w:rsidP="00CA60BD">
            <w:pPr>
              <w:rPr>
                <w:rFonts w:ascii="Arial" w:hAnsi="Arial" w:cs="Arial"/>
                <w:sz w:val="18"/>
                <w:szCs w:val="18"/>
                <w:lang w:val="en-US"/>
              </w:rPr>
            </w:pPr>
          </w:p>
        </w:tc>
        <w:tc>
          <w:tcPr>
            <w:tcW w:w="3060" w:type="dxa"/>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 xml:space="preserve"> Workshops performed</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 xml:space="preserve"> Appropriate reports published that specifies agreed actions, priorities and strategies</w:t>
            </w:r>
          </w:p>
        </w:tc>
        <w:tc>
          <w:tcPr>
            <w:tcW w:w="2860" w:type="dxa"/>
            <w:gridSpan w:val="2"/>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Workshop proceedings</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Reports</w:t>
            </w:r>
          </w:p>
        </w:tc>
        <w:tc>
          <w:tcPr>
            <w:tcW w:w="1950" w:type="dxa"/>
            <w:gridSpan w:val="2"/>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Multiple stakeholder participation in workshops maintained</w:t>
            </w:r>
          </w:p>
        </w:tc>
      </w:tr>
      <w:tr w:rsidR="00CA60BD" w:rsidRPr="00CA60BD" w:rsidTr="004B56D7">
        <w:trPr>
          <w:cantSplit/>
        </w:trPr>
        <w:tc>
          <w:tcPr>
            <w:tcW w:w="3528" w:type="dxa"/>
          </w:tcPr>
          <w:p w:rsidR="00CA60BD" w:rsidRPr="00CA60BD" w:rsidRDefault="00CA60BD" w:rsidP="00CA60BD">
            <w:pPr>
              <w:rPr>
                <w:rFonts w:ascii="Arial" w:hAnsi="Arial" w:cs="Arial"/>
                <w:bCs/>
                <w:sz w:val="18"/>
                <w:szCs w:val="18"/>
                <w:lang w:val="en-ZA"/>
              </w:rPr>
            </w:pPr>
            <w:r w:rsidRPr="00CA60BD">
              <w:rPr>
                <w:rFonts w:ascii="Arial" w:hAnsi="Arial" w:cs="Arial"/>
                <w:bCs/>
                <w:sz w:val="18"/>
                <w:szCs w:val="18"/>
                <w:lang w:val="en-ZA"/>
              </w:rPr>
              <w:t>1.3 National level institutions for IWRM established and cross-sectoral institutional coordination and stakeholder  participation mechanisms for integrated water resources planning and transboundary water resources management developed and  established</w:t>
            </w:r>
          </w:p>
        </w:tc>
        <w:tc>
          <w:tcPr>
            <w:tcW w:w="2880" w:type="dxa"/>
            <w:vMerge/>
          </w:tcPr>
          <w:p w:rsidR="00CA60BD" w:rsidRPr="00CA60BD" w:rsidRDefault="00CA60BD" w:rsidP="00CA60BD">
            <w:pPr>
              <w:rPr>
                <w:rFonts w:ascii="Arial" w:hAnsi="Arial" w:cs="Arial"/>
                <w:sz w:val="18"/>
                <w:szCs w:val="18"/>
                <w:lang w:val="en-US"/>
              </w:rPr>
            </w:pPr>
          </w:p>
        </w:tc>
        <w:tc>
          <w:tcPr>
            <w:tcW w:w="3060" w:type="dxa"/>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GB"/>
              </w:rPr>
              <w:t xml:space="preserve">National institutions for IWRM established and </w:t>
            </w:r>
            <w:r w:rsidRPr="00CA60BD">
              <w:rPr>
                <w:rFonts w:ascii="Arial" w:hAnsi="Arial" w:cs="Arial"/>
                <w:sz w:val="18"/>
                <w:szCs w:val="18"/>
                <w:lang w:val="en-ZA"/>
              </w:rPr>
              <w:t xml:space="preserve">coordination and stakeholder participation mechanisms in place </w:t>
            </w:r>
          </w:p>
        </w:tc>
        <w:tc>
          <w:tcPr>
            <w:tcW w:w="2860" w:type="dxa"/>
            <w:gridSpan w:val="2"/>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DWA Progress Reports</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Monitoring reports</w:t>
            </w:r>
          </w:p>
        </w:tc>
        <w:tc>
          <w:tcPr>
            <w:tcW w:w="1950" w:type="dxa"/>
            <w:gridSpan w:val="2"/>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Water Resources Council established to coordinate IWRM Planning</w:t>
            </w:r>
          </w:p>
        </w:tc>
      </w:tr>
      <w:tr w:rsidR="00CA60BD" w:rsidRPr="00CA60BD" w:rsidTr="004B56D7">
        <w:trPr>
          <w:cantSplit/>
        </w:trPr>
        <w:tc>
          <w:tcPr>
            <w:tcW w:w="3528" w:type="dxa"/>
          </w:tcPr>
          <w:p w:rsidR="00CA60BD" w:rsidRPr="00CA60BD" w:rsidRDefault="00CA60BD" w:rsidP="00CA60BD">
            <w:pPr>
              <w:rPr>
                <w:rFonts w:ascii="Arial" w:hAnsi="Arial" w:cs="Arial"/>
                <w:bCs/>
                <w:sz w:val="18"/>
                <w:szCs w:val="18"/>
                <w:lang w:val="en-ZA"/>
              </w:rPr>
            </w:pPr>
            <w:r w:rsidRPr="00CA60BD">
              <w:rPr>
                <w:rFonts w:ascii="Arial" w:hAnsi="Arial" w:cs="Arial"/>
                <w:bCs/>
                <w:sz w:val="18"/>
                <w:szCs w:val="18"/>
                <w:lang w:val="en-ZA"/>
              </w:rPr>
              <w:t>1.4   A dynamic IWRM Plan prepared</w:t>
            </w:r>
          </w:p>
        </w:tc>
        <w:tc>
          <w:tcPr>
            <w:tcW w:w="2880" w:type="dxa"/>
            <w:vMerge/>
          </w:tcPr>
          <w:p w:rsidR="00CA60BD" w:rsidRPr="00CA60BD" w:rsidRDefault="00CA60BD" w:rsidP="00CA60BD">
            <w:pPr>
              <w:rPr>
                <w:rFonts w:ascii="Arial" w:hAnsi="Arial" w:cs="Arial"/>
                <w:sz w:val="18"/>
                <w:szCs w:val="18"/>
                <w:lang w:val="en-US"/>
              </w:rPr>
            </w:pPr>
          </w:p>
        </w:tc>
        <w:tc>
          <w:tcPr>
            <w:tcW w:w="3060" w:type="dxa"/>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IWRM plan published and processes for its up-dating in place</w:t>
            </w:r>
          </w:p>
        </w:tc>
        <w:tc>
          <w:tcPr>
            <w:tcW w:w="2860" w:type="dxa"/>
            <w:gridSpan w:val="2"/>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Plan document</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DWA Progress Reports</w:t>
            </w:r>
          </w:p>
        </w:tc>
        <w:tc>
          <w:tcPr>
            <w:tcW w:w="1950" w:type="dxa"/>
            <w:gridSpan w:val="2"/>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 xml:space="preserve">GoB capacity enhanced to facilitate plan formulation </w:t>
            </w:r>
          </w:p>
        </w:tc>
      </w:tr>
      <w:tr w:rsidR="00CA60BD" w:rsidRPr="00CA60BD" w:rsidTr="004B56D7">
        <w:trPr>
          <w:gridAfter w:val="1"/>
          <w:wAfter w:w="26" w:type="dxa"/>
        </w:trPr>
        <w:tc>
          <w:tcPr>
            <w:tcW w:w="14252" w:type="dxa"/>
            <w:gridSpan w:val="6"/>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Outcome 2: Increased awareness and capacity of national and regional stakeholders (government, private sector and members of the public) to engage in the IWRM (planning and implementation) process through regional knowledge management initiatives</w:t>
            </w:r>
          </w:p>
        </w:tc>
      </w:tr>
      <w:tr w:rsidR="00CA60BD" w:rsidRPr="00CA60BD" w:rsidTr="004B56D7">
        <w:trPr>
          <w:gridAfter w:val="1"/>
          <w:wAfter w:w="26" w:type="dxa"/>
          <w:cantSplit/>
          <w:trHeight w:val="399"/>
        </w:trPr>
        <w:tc>
          <w:tcPr>
            <w:tcW w:w="3528" w:type="dxa"/>
            <w:vMerge w:val="restart"/>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Outputs</w:t>
            </w:r>
          </w:p>
        </w:tc>
        <w:tc>
          <w:tcPr>
            <w:tcW w:w="2880" w:type="dxa"/>
            <w:vMerge w:val="restart"/>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Inputs and Actors</w:t>
            </w:r>
          </w:p>
        </w:tc>
        <w:tc>
          <w:tcPr>
            <w:tcW w:w="3060" w:type="dxa"/>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Verifiable indicators</w:t>
            </w:r>
          </w:p>
        </w:tc>
        <w:tc>
          <w:tcPr>
            <w:tcW w:w="2847" w:type="dxa"/>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Means of verification</w:t>
            </w:r>
          </w:p>
        </w:tc>
        <w:tc>
          <w:tcPr>
            <w:tcW w:w="1937" w:type="dxa"/>
            <w:gridSpan w:val="2"/>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Assumptions</w:t>
            </w:r>
          </w:p>
        </w:tc>
      </w:tr>
      <w:tr w:rsidR="00CA60BD" w:rsidRPr="00CA60BD" w:rsidTr="004B56D7">
        <w:trPr>
          <w:gridAfter w:val="1"/>
          <w:wAfter w:w="26" w:type="dxa"/>
          <w:cantSplit/>
        </w:trPr>
        <w:tc>
          <w:tcPr>
            <w:tcW w:w="3528" w:type="dxa"/>
            <w:vMerge/>
          </w:tcPr>
          <w:p w:rsidR="00CA60BD" w:rsidRPr="00CA60BD" w:rsidRDefault="00CA60BD" w:rsidP="00CA60BD">
            <w:pPr>
              <w:rPr>
                <w:rFonts w:ascii="Arial" w:hAnsi="Arial" w:cs="Arial"/>
                <w:sz w:val="18"/>
                <w:szCs w:val="18"/>
                <w:lang w:val="en-ZA"/>
              </w:rPr>
            </w:pPr>
          </w:p>
        </w:tc>
        <w:tc>
          <w:tcPr>
            <w:tcW w:w="2880" w:type="dxa"/>
            <w:vMerge/>
          </w:tcPr>
          <w:p w:rsidR="00CA60BD" w:rsidRPr="00CA60BD" w:rsidRDefault="00CA60BD" w:rsidP="00CA60BD">
            <w:pPr>
              <w:rPr>
                <w:rFonts w:ascii="Arial" w:hAnsi="Arial" w:cs="Arial"/>
                <w:sz w:val="18"/>
                <w:szCs w:val="18"/>
                <w:lang w:val="en-ZA"/>
              </w:rPr>
            </w:pPr>
          </w:p>
        </w:tc>
        <w:tc>
          <w:tcPr>
            <w:tcW w:w="3060" w:type="dxa"/>
          </w:tcPr>
          <w:p w:rsidR="00CA60BD" w:rsidRPr="00CA60BD" w:rsidRDefault="00CA60BD" w:rsidP="00CA60BD">
            <w:pPr>
              <w:rPr>
                <w:rFonts w:ascii="Arial" w:hAnsi="Arial" w:cs="Arial"/>
                <w:sz w:val="18"/>
                <w:szCs w:val="18"/>
                <w:u w:val="single"/>
                <w:lang w:val="en-ZA"/>
              </w:rPr>
            </w:pPr>
            <w:r w:rsidRPr="00CA60BD">
              <w:rPr>
                <w:rFonts w:ascii="Arial" w:hAnsi="Arial" w:cs="Arial"/>
                <w:sz w:val="18"/>
                <w:szCs w:val="18"/>
                <w:u w:val="single"/>
                <w:lang w:val="en-ZA"/>
              </w:rPr>
              <w:t>For Outcome 2:</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Knowledge management platforms in place and informing national and regional IWRM planning processes</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Guidance material accessed by IWRM practitioners</w:t>
            </w:r>
          </w:p>
        </w:tc>
        <w:tc>
          <w:tcPr>
            <w:tcW w:w="2847" w:type="dxa"/>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Proceedings of dialogue and networking events</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Requests for information</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Project monitoring reports</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GWP/CWP progress reports and documentation. Documentation from regional networks and Cap-Net</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lastRenderedPageBreak/>
              <w:t>IWRM planning guidance material</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Documentation of planning processes</w:t>
            </w:r>
          </w:p>
          <w:p w:rsidR="00CA60BD" w:rsidRPr="00CA60BD" w:rsidRDefault="00CA60BD" w:rsidP="00CA60BD">
            <w:pPr>
              <w:rPr>
                <w:rFonts w:ascii="Arial" w:hAnsi="Arial" w:cs="Arial"/>
                <w:sz w:val="18"/>
                <w:szCs w:val="18"/>
                <w:lang w:val="en-US"/>
              </w:rPr>
            </w:pPr>
            <w:r w:rsidRPr="00CA60BD">
              <w:rPr>
                <w:rFonts w:ascii="Arial" w:hAnsi="Arial" w:cs="Arial"/>
                <w:sz w:val="18"/>
                <w:szCs w:val="18"/>
                <w:lang w:val="en-US"/>
              </w:rPr>
              <w:t>Public outreach and participation plans</w:t>
            </w:r>
          </w:p>
        </w:tc>
        <w:tc>
          <w:tcPr>
            <w:tcW w:w="1937" w:type="dxa"/>
            <w:gridSpan w:val="2"/>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lastRenderedPageBreak/>
              <w:t>Effective linkages between national and regional knowledge management networks created and functional</w:t>
            </w:r>
          </w:p>
        </w:tc>
      </w:tr>
      <w:tr w:rsidR="00CA60BD" w:rsidRPr="00CA60BD" w:rsidTr="004B56D7">
        <w:trPr>
          <w:gridAfter w:val="1"/>
          <w:wAfter w:w="26" w:type="dxa"/>
          <w:cantSplit/>
        </w:trPr>
        <w:tc>
          <w:tcPr>
            <w:tcW w:w="3528" w:type="dxa"/>
          </w:tcPr>
          <w:p w:rsidR="00CA60BD" w:rsidRPr="00CA60BD" w:rsidRDefault="00CA60BD" w:rsidP="00CA60BD">
            <w:pPr>
              <w:rPr>
                <w:rFonts w:ascii="Arial" w:hAnsi="Arial" w:cs="Arial"/>
                <w:bCs/>
                <w:sz w:val="18"/>
                <w:szCs w:val="18"/>
                <w:lang w:val="en-ZA"/>
              </w:rPr>
            </w:pPr>
            <w:r w:rsidRPr="00CA60BD">
              <w:rPr>
                <w:rFonts w:ascii="Arial" w:hAnsi="Arial" w:cs="Arial"/>
                <w:bCs/>
                <w:sz w:val="18"/>
                <w:szCs w:val="18"/>
                <w:lang w:val="en-ZA"/>
              </w:rPr>
              <w:lastRenderedPageBreak/>
              <w:t>2.1   Consistent and practical guidance for IWRM developed and made available</w:t>
            </w:r>
          </w:p>
        </w:tc>
        <w:tc>
          <w:tcPr>
            <w:tcW w:w="2880" w:type="dxa"/>
            <w:vMerge w:val="restart"/>
          </w:tcPr>
          <w:p w:rsidR="00CA60BD" w:rsidRPr="00CA60BD" w:rsidRDefault="00CA60BD" w:rsidP="00CA60BD">
            <w:pPr>
              <w:numPr>
                <w:ilvl w:val="0"/>
                <w:numId w:val="43"/>
              </w:numPr>
              <w:rPr>
                <w:rFonts w:ascii="Arial" w:hAnsi="Arial" w:cs="Arial"/>
                <w:sz w:val="18"/>
                <w:szCs w:val="18"/>
                <w:lang w:val="en-US"/>
              </w:rPr>
            </w:pPr>
            <w:r w:rsidRPr="00CA60BD">
              <w:rPr>
                <w:rFonts w:ascii="Arial" w:hAnsi="Arial" w:cs="Arial"/>
                <w:sz w:val="18"/>
                <w:szCs w:val="18"/>
                <w:lang w:val="en-US"/>
              </w:rPr>
              <w:t>PMU</w:t>
            </w:r>
          </w:p>
          <w:p w:rsidR="00CA60BD" w:rsidRPr="00CA60BD" w:rsidRDefault="00CA60BD" w:rsidP="00CA60BD">
            <w:pPr>
              <w:numPr>
                <w:ilvl w:val="0"/>
                <w:numId w:val="43"/>
              </w:numPr>
              <w:rPr>
                <w:rFonts w:ascii="Arial" w:hAnsi="Arial" w:cs="Arial"/>
                <w:sz w:val="18"/>
                <w:szCs w:val="18"/>
                <w:lang w:val="en-US"/>
              </w:rPr>
            </w:pPr>
            <w:r w:rsidRPr="00CA60BD">
              <w:rPr>
                <w:rFonts w:ascii="Arial" w:hAnsi="Arial" w:cs="Arial"/>
                <w:sz w:val="18"/>
                <w:szCs w:val="18"/>
                <w:lang w:val="en-US"/>
              </w:rPr>
              <w:t>Financial and human resource inputs from GoB, UNDP-GEF and CWP</w:t>
            </w:r>
          </w:p>
          <w:p w:rsidR="00CA60BD" w:rsidRPr="00CA60BD" w:rsidRDefault="00CA60BD" w:rsidP="00CA60BD">
            <w:pPr>
              <w:numPr>
                <w:ilvl w:val="0"/>
                <w:numId w:val="43"/>
              </w:numPr>
              <w:rPr>
                <w:rFonts w:ascii="Arial" w:hAnsi="Arial" w:cs="Arial"/>
                <w:bCs/>
                <w:sz w:val="18"/>
                <w:szCs w:val="18"/>
                <w:lang w:val="en-US"/>
              </w:rPr>
            </w:pPr>
            <w:r w:rsidRPr="00CA60BD">
              <w:rPr>
                <w:rFonts w:ascii="Arial" w:hAnsi="Arial" w:cs="Arial"/>
                <w:bCs/>
                <w:sz w:val="18"/>
                <w:szCs w:val="18"/>
                <w:lang w:val="en-US"/>
              </w:rPr>
              <w:t xml:space="preserve">Institutional and human resource inputs from regional institutions such as GWP-SA, IWSD, WaterNet and SAWINET  </w:t>
            </w:r>
          </w:p>
          <w:p w:rsidR="00CA60BD" w:rsidRPr="00CA60BD" w:rsidRDefault="00CA60BD" w:rsidP="00CA60BD">
            <w:pPr>
              <w:numPr>
                <w:ilvl w:val="0"/>
                <w:numId w:val="43"/>
              </w:numPr>
              <w:rPr>
                <w:rFonts w:ascii="Arial" w:hAnsi="Arial" w:cs="Arial"/>
                <w:bCs/>
                <w:sz w:val="18"/>
                <w:szCs w:val="18"/>
                <w:lang w:val="en-US"/>
              </w:rPr>
            </w:pPr>
            <w:r w:rsidRPr="00CA60BD">
              <w:rPr>
                <w:rFonts w:ascii="Arial" w:hAnsi="Arial" w:cs="Arial"/>
                <w:bCs/>
                <w:sz w:val="18"/>
                <w:szCs w:val="18"/>
                <w:lang w:val="en-US"/>
              </w:rPr>
              <w:t>Consultants</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 xml:space="preserve"> </w:t>
            </w:r>
          </w:p>
        </w:tc>
        <w:tc>
          <w:tcPr>
            <w:tcW w:w="3060" w:type="dxa"/>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Guidelines and information material for IWRM published</w:t>
            </w:r>
          </w:p>
        </w:tc>
        <w:tc>
          <w:tcPr>
            <w:tcW w:w="2847" w:type="dxa"/>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 xml:space="preserve">Review of guidelines and information material </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Progress and monitoring reports</w:t>
            </w:r>
          </w:p>
        </w:tc>
        <w:tc>
          <w:tcPr>
            <w:tcW w:w="1937" w:type="dxa"/>
            <w:gridSpan w:val="2"/>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PMU established and working with GoB</w:t>
            </w:r>
          </w:p>
        </w:tc>
      </w:tr>
      <w:tr w:rsidR="00CA60BD" w:rsidRPr="00CA60BD" w:rsidTr="004B56D7">
        <w:trPr>
          <w:gridAfter w:val="1"/>
          <w:wAfter w:w="26" w:type="dxa"/>
          <w:cantSplit/>
        </w:trPr>
        <w:tc>
          <w:tcPr>
            <w:tcW w:w="3528" w:type="dxa"/>
          </w:tcPr>
          <w:p w:rsidR="00CA60BD" w:rsidRPr="00CA60BD" w:rsidRDefault="00CA60BD" w:rsidP="00CA60BD">
            <w:pPr>
              <w:rPr>
                <w:rFonts w:ascii="Arial" w:hAnsi="Arial" w:cs="Arial"/>
                <w:bCs/>
                <w:sz w:val="18"/>
                <w:szCs w:val="18"/>
                <w:lang w:val="en-ZA"/>
              </w:rPr>
            </w:pPr>
            <w:r w:rsidRPr="00CA60BD">
              <w:rPr>
                <w:rFonts w:ascii="Arial" w:hAnsi="Arial" w:cs="Arial"/>
                <w:bCs/>
                <w:sz w:val="18"/>
                <w:szCs w:val="18"/>
                <w:lang w:val="en-ZA"/>
              </w:rPr>
              <w:t>2.2   Institutional changes to facilitate stakeholder participation implemented</w:t>
            </w:r>
          </w:p>
        </w:tc>
        <w:tc>
          <w:tcPr>
            <w:tcW w:w="2880" w:type="dxa"/>
            <w:vMerge/>
          </w:tcPr>
          <w:p w:rsidR="00CA60BD" w:rsidRPr="00CA60BD" w:rsidRDefault="00CA60BD" w:rsidP="00CA60BD">
            <w:pPr>
              <w:rPr>
                <w:rFonts w:ascii="Arial" w:hAnsi="Arial" w:cs="Arial"/>
                <w:sz w:val="18"/>
                <w:szCs w:val="18"/>
                <w:lang w:val="en-ZA"/>
              </w:rPr>
            </w:pPr>
          </w:p>
        </w:tc>
        <w:tc>
          <w:tcPr>
            <w:tcW w:w="3060" w:type="dxa"/>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Extent and importance of            institutional changes made</w:t>
            </w:r>
          </w:p>
        </w:tc>
        <w:tc>
          <w:tcPr>
            <w:tcW w:w="2847" w:type="dxa"/>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Progress and monitoring reports</w:t>
            </w:r>
          </w:p>
        </w:tc>
        <w:tc>
          <w:tcPr>
            <w:tcW w:w="1937" w:type="dxa"/>
            <w:gridSpan w:val="2"/>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WRC established and functional</w:t>
            </w:r>
          </w:p>
        </w:tc>
      </w:tr>
      <w:tr w:rsidR="00CA60BD" w:rsidRPr="00CA60BD" w:rsidTr="004B56D7">
        <w:trPr>
          <w:gridAfter w:val="1"/>
          <w:wAfter w:w="26" w:type="dxa"/>
          <w:cantSplit/>
        </w:trPr>
        <w:tc>
          <w:tcPr>
            <w:tcW w:w="3528" w:type="dxa"/>
          </w:tcPr>
          <w:p w:rsidR="00CA60BD" w:rsidRPr="00CA60BD" w:rsidRDefault="00CA60BD" w:rsidP="00CA60BD">
            <w:pPr>
              <w:rPr>
                <w:rFonts w:ascii="Arial" w:hAnsi="Arial" w:cs="Arial"/>
                <w:bCs/>
                <w:sz w:val="18"/>
                <w:szCs w:val="18"/>
                <w:lang w:val="en-ZA"/>
              </w:rPr>
            </w:pPr>
            <w:r w:rsidRPr="00CA60BD">
              <w:rPr>
                <w:rFonts w:ascii="Arial" w:hAnsi="Arial" w:cs="Arial"/>
                <w:bCs/>
                <w:sz w:val="18"/>
                <w:szCs w:val="18"/>
                <w:lang w:val="en-ZA"/>
              </w:rPr>
              <w:t>2.3   Knowledge and awareness about IWRM created, and information disseminated, at national and regional level</w:t>
            </w:r>
          </w:p>
        </w:tc>
        <w:tc>
          <w:tcPr>
            <w:tcW w:w="2880" w:type="dxa"/>
            <w:vMerge/>
          </w:tcPr>
          <w:p w:rsidR="00CA60BD" w:rsidRPr="00CA60BD" w:rsidRDefault="00CA60BD" w:rsidP="00CA60BD">
            <w:pPr>
              <w:rPr>
                <w:rFonts w:ascii="Arial" w:hAnsi="Arial" w:cs="Arial"/>
                <w:sz w:val="18"/>
                <w:szCs w:val="18"/>
                <w:lang w:val="en-ZA"/>
              </w:rPr>
            </w:pPr>
          </w:p>
        </w:tc>
        <w:tc>
          <w:tcPr>
            <w:tcW w:w="3060" w:type="dxa"/>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Number of training events and persons trained</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Number and quality of awareness and information programmes and materials produced</w:t>
            </w:r>
          </w:p>
        </w:tc>
        <w:tc>
          <w:tcPr>
            <w:tcW w:w="2847" w:type="dxa"/>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Course reports</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Materials review</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Progress and monitoring reports</w:t>
            </w:r>
          </w:p>
        </w:tc>
        <w:tc>
          <w:tcPr>
            <w:tcW w:w="1937" w:type="dxa"/>
            <w:gridSpan w:val="2"/>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IWRM Information networks fully functional at national and regional levels</w:t>
            </w:r>
          </w:p>
        </w:tc>
      </w:tr>
      <w:tr w:rsidR="00CA60BD" w:rsidRPr="00CA60BD" w:rsidTr="004B56D7">
        <w:trPr>
          <w:gridAfter w:val="1"/>
          <w:wAfter w:w="26" w:type="dxa"/>
          <w:cantSplit/>
        </w:trPr>
        <w:tc>
          <w:tcPr>
            <w:tcW w:w="3528" w:type="dxa"/>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 xml:space="preserve">2.4   Bi-directional mechanisms to incorporate national and trans-boundary concerns, agreements and processes into respective water resources planning and management arrangements established </w:t>
            </w:r>
          </w:p>
        </w:tc>
        <w:tc>
          <w:tcPr>
            <w:tcW w:w="2880" w:type="dxa"/>
            <w:vMerge/>
          </w:tcPr>
          <w:p w:rsidR="00CA60BD" w:rsidRPr="00CA60BD" w:rsidRDefault="00CA60BD" w:rsidP="00CA60BD">
            <w:pPr>
              <w:rPr>
                <w:rFonts w:ascii="Arial" w:hAnsi="Arial" w:cs="Arial"/>
                <w:sz w:val="18"/>
                <w:szCs w:val="18"/>
                <w:lang w:val="en-ZA"/>
              </w:rPr>
            </w:pPr>
          </w:p>
        </w:tc>
        <w:tc>
          <w:tcPr>
            <w:tcW w:w="3060" w:type="dxa"/>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Mechanisms visible in national and trans-boundary plans and arrangements</w:t>
            </w:r>
          </w:p>
        </w:tc>
        <w:tc>
          <w:tcPr>
            <w:tcW w:w="2847" w:type="dxa"/>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Progress and monitoring reports</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National and trans-boundary plan documents and agreements</w:t>
            </w:r>
          </w:p>
        </w:tc>
        <w:tc>
          <w:tcPr>
            <w:tcW w:w="1937" w:type="dxa"/>
            <w:gridSpan w:val="2"/>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National water resources planning processes recognize the need to incorporate regional concerns.</w:t>
            </w:r>
          </w:p>
        </w:tc>
      </w:tr>
      <w:tr w:rsidR="00CA60BD" w:rsidRPr="00CA60BD" w:rsidTr="004B56D7">
        <w:trPr>
          <w:gridAfter w:val="1"/>
          <w:wAfter w:w="26" w:type="dxa"/>
        </w:trPr>
        <w:tc>
          <w:tcPr>
            <w:tcW w:w="14252" w:type="dxa"/>
            <w:gridSpan w:val="6"/>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 xml:space="preserve">Outcome 3: Pilot Project: </w:t>
            </w:r>
            <w:r w:rsidRPr="00CA60BD">
              <w:rPr>
                <w:rFonts w:ascii="Arial" w:hAnsi="Arial" w:cs="Arial"/>
                <w:sz w:val="18"/>
                <w:szCs w:val="18"/>
                <w:lang w:val="en-ZA"/>
              </w:rPr>
              <w:tab/>
              <w:t>Water conservation through conjunctive Use of Greywater Re-use and Harvested Rainwater in schools in Botswana</w:t>
            </w:r>
          </w:p>
        </w:tc>
      </w:tr>
      <w:tr w:rsidR="00CA60BD" w:rsidRPr="00CA60BD" w:rsidTr="004B56D7">
        <w:trPr>
          <w:gridAfter w:val="1"/>
          <w:wAfter w:w="26" w:type="dxa"/>
          <w:cantSplit/>
          <w:trHeight w:val="565"/>
        </w:trPr>
        <w:tc>
          <w:tcPr>
            <w:tcW w:w="3528" w:type="dxa"/>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Outputs</w:t>
            </w:r>
          </w:p>
        </w:tc>
        <w:tc>
          <w:tcPr>
            <w:tcW w:w="2880" w:type="dxa"/>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Inputs and Actors</w:t>
            </w:r>
          </w:p>
        </w:tc>
        <w:tc>
          <w:tcPr>
            <w:tcW w:w="3060" w:type="dxa"/>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Verifiable indicators</w:t>
            </w:r>
          </w:p>
          <w:p w:rsidR="00CA60BD" w:rsidRPr="00CA60BD" w:rsidRDefault="00CA60BD" w:rsidP="00CA60BD">
            <w:pPr>
              <w:rPr>
                <w:rFonts w:ascii="Arial" w:hAnsi="Arial" w:cs="Arial"/>
                <w:sz w:val="18"/>
                <w:szCs w:val="18"/>
                <w:lang w:val="en-ZA"/>
              </w:rPr>
            </w:pPr>
          </w:p>
        </w:tc>
        <w:tc>
          <w:tcPr>
            <w:tcW w:w="2847" w:type="dxa"/>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Means of verification</w:t>
            </w:r>
          </w:p>
          <w:p w:rsidR="00CA60BD" w:rsidRPr="00CA60BD" w:rsidRDefault="00CA60BD" w:rsidP="00CA60BD">
            <w:pPr>
              <w:rPr>
                <w:rFonts w:ascii="Arial" w:hAnsi="Arial" w:cs="Arial"/>
                <w:sz w:val="18"/>
                <w:szCs w:val="18"/>
                <w:lang w:val="en-ZA"/>
              </w:rPr>
            </w:pPr>
          </w:p>
        </w:tc>
        <w:tc>
          <w:tcPr>
            <w:tcW w:w="1937" w:type="dxa"/>
            <w:gridSpan w:val="2"/>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Assumptions</w:t>
            </w:r>
          </w:p>
          <w:p w:rsidR="00CA60BD" w:rsidRPr="00CA60BD" w:rsidRDefault="00CA60BD" w:rsidP="00CA60BD">
            <w:pPr>
              <w:rPr>
                <w:rFonts w:ascii="Arial" w:hAnsi="Arial" w:cs="Arial"/>
                <w:sz w:val="18"/>
                <w:szCs w:val="18"/>
                <w:lang w:val="en-ZA"/>
              </w:rPr>
            </w:pPr>
          </w:p>
        </w:tc>
      </w:tr>
      <w:tr w:rsidR="00CA60BD" w:rsidRPr="00CA60BD" w:rsidTr="004B56D7">
        <w:trPr>
          <w:gridAfter w:val="1"/>
          <w:wAfter w:w="26" w:type="dxa"/>
          <w:cantSplit/>
          <w:trHeight w:val="512"/>
        </w:trPr>
        <w:tc>
          <w:tcPr>
            <w:tcW w:w="14252" w:type="dxa"/>
            <w:gridSpan w:val="6"/>
          </w:tcPr>
          <w:p w:rsidR="00CA60BD" w:rsidRPr="00CA60BD" w:rsidRDefault="00CA60BD" w:rsidP="00CA60BD">
            <w:pPr>
              <w:rPr>
                <w:rFonts w:ascii="Arial" w:hAnsi="Arial" w:cs="Arial"/>
                <w:bCs/>
                <w:sz w:val="18"/>
                <w:szCs w:val="18"/>
                <w:lang w:val="en-ZA"/>
              </w:rPr>
            </w:pPr>
          </w:p>
          <w:p w:rsidR="00CA60BD" w:rsidRPr="00CA60BD" w:rsidRDefault="00CA60BD" w:rsidP="00CA60BD">
            <w:pPr>
              <w:rPr>
                <w:rFonts w:ascii="Arial" w:hAnsi="Arial" w:cs="Arial"/>
                <w:sz w:val="18"/>
                <w:szCs w:val="18"/>
                <w:lang w:val="en-ZA"/>
              </w:rPr>
            </w:pPr>
            <w:r w:rsidRPr="00CA60BD">
              <w:rPr>
                <w:rFonts w:ascii="Arial" w:hAnsi="Arial" w:cs="Arial"/>
                <w:bCs/>
                <w:sz w:val="18"/>
                <w:szCs w:val="18"/>
                <w:lang w:val="en-ZA"/>
              </w:rPr>
              <w:t>Please refer to the detailed Logframe for this Demonstration project below</w:t>
            </w:r>
          </w:p>
          <w:p w:rsidR="00CA60BD" w:rsidRPr="00CA60BD" w:rsidRDefault="00CA60BD" w:rsidP="00CA60BD">
            <w:pPr>
              <w:rPr>
                <w:rFonts w:ascii="Arial" w:hAnsi="Arial" w:cs="Arial"/>
                <w:sz w:val="18"/>
                <w:szCs w:val="18"/>
                <w:lang w:val="en-ZA"/>
              </w:rPr>
            </w:pPr>
          </w:p>
        </w:tc>
      </w:tr>
    </w:tbl>
    <w:p w:rsidR="00CA60BD" w:rsidRPr="00CA60BD" w:rsidRDefault="00CA60BD" w:rsidP="00CA60BD">
      <w:pPr>
        <w:rPr>
          <w:rFonts w:ascii="Arial" w:hAnsi="Arial" w:cs="Arial"/>
          <w:b/>
          <w:sz w:val="18"/>
          <w:szCs w:val="18"/>
          <w:lang w:bidi="en-US"/>
        </w:rPr>
      </w:pPr>
    </w:p>
    <w:p w:rsidR="00CA60BD" w:rsidRPr="00CA60BD" w:rsidRDefault="00CA60BD" w:rsidP="00CA60BD">
      <w:pPr>
        <w:rPr>
          <w:rFonts w:ascii="Arial" w:hAnsi="Arial" w:cs="Arial"/>
          <w:b/>
          <w:sz w:val="18"/>
          <w:szCs w:val="18"/>
          <w:lang w:bidi="en-US"/>
        </w:rPr>
      </w:pPr>
    </w:p>
    <w:p w:rsidR="00CA60BD" w:rsidRPr="00CA60BD" w:rsidRDefault="00CA60BD" w:rsidP="00CA60BD">
      <w:pPr>
        <w:rPr>
          <w:rFonts w:ascii="Arial" w:hAnsi="Arial" w:cs="Arial"/>
          <w:b/>
          <w:sz w:val="18"/>
          <w:szCs w:val="18"/>
          <w:u w:val="single"/>
          <w:lang w:val="en-ZA"/>
        </w:rPr>
      </w:pPr>
    </w:p>
    <w:p w:rsidR="00CA60BD" w:rsidRPr="00CA60BD" w:rsidRDefault="00CA60BD" w:rsidP="00CA60BD">
      <w:pPr>
        <w:rPr>
          <w:rFonts w:ascii="Arial" w:hAnsi="Arial" w:cs="Arial"/>
          <w:b/>
          <w:sz w:val="18"/>
          <w:szCs w:val="18"/>
          <w:u w:val="single"/>
          <w:lang w:val="en-ZA"/>
        </w:rPr>
      </w:pPr>
      <w:r w:rsidRPr="00CA60BD">
        <w:rPr>
          <w:rFonts w:ascii="Arial" w:hAnsi="Arial" w:cs="Arial"/>
          <w:b/>
          <w:sz w:val="18"/>
          <w:szCs w:val="18"/>
          <w:u w:val="single"/>
          <w:lang w:val="en-ZA"/>
        </w:rPr>
        <w:t>Pilot Projects Framework</w:t>
      </w:r>
    </w:p>
    <w:p w:rsidR="00CA60BD" w:rsidRPr="00CA60BD" w:rsidRDefault="00CA60BD" w:rsidP="00CA60BD">
      <w:pPr>
        <w:rPr>
          <w:rFonts w:ascii="Arial" w:hAnsi="Arial" w:cs="Arial"/>
          <w:b/>
          <w:sz w:val="18"/>
          <w:szCs w:val="18"/>
          <w:u w:val="single"/>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7"/>
        <w:gridCol w:w="2162"/>
        <w:gridCol w:w="3058"/>
        <w:gridCol w:w="1980"/>
        <w:gridCol w:w="2839"/>
      </w:tblGrid>
      <w:tr w:rsidR="00CA60BD" w:rsidRPr="00CA60BD" w:rsidTr="004B56D7">
        <w:tc>
          <w:tcPr>
            <w:tcW w:w="0" w:type="auto"/>
            <w:gridSpan w:val="5"/>
          </w:tcPr>
          <w:p w:rsidR="00CA60BD" w:rsidRPr="00CA60BD" w:rsidRDefault="00CA60BD" w:rsidP="00CA60BD">
            <w:pPr>
              <w:rPr>
                <w:rFonts w:ascii="Arial" w:hAnsi="Arial" w:cs="Arial"/>
                <w:b/>
                <w:bCs/>
                <w:sz w:val="18"/>
                <w:szCs w:val="18"/>
                <w:lang w:val="en-ZA"/>
              </w:rPr>
            </w:pPr>
            <w:r w:rsidRPr="00CA60BD">
              <w:rPr>
                <w:rFonts w:ascii="Arial" w:hAnsi="Arial" w:cs="Arial"/>
                <w:b/>
                <w:sz w:val="18"/>
                <w:szCs w:val="18"/>
                <w:lang w:val="en-ZA"/>
              </w:rPr>
              <w:t>Pilot Project Title</w:t>
            </w:r>
          </w:p>
          <w:p w:rsidR="00CA60BD" w:rsidRPr="00CA60BD" w:rsidRDefault="00CA60BD" w:rsidP="00CA60BD">
            <w:pPr>
              <w:rPr>
                <w:rFonts w:ascii="Arial" w:hAnsi="Arial" w:cs="Arial"/>
                <w:b/>
                <w:bCs/>
                <w:sz w:val="18"/>
                <w:szCs w:val="18"/>
                <w:lang w:val="en-ZA"/>
              </w:rPr>
            </w:pPr>
            <w:r w:rsidRPr="00CA60BD">
              <w:rPr>
                <w:rFonts w:ascii="Arial" w:hAnsi="Arial" w:cs="Arial"/>
                <w:b/>
                <w:bCs/>
                <w:sz w:val="18"/>
                <w:szCs w:val="18"/>
                <w:lang w:val="en-ZA"/>
              </w:rPr>
              <w:t xml:space="preserve">Water conservation through conjunctive Use of Grey-water Re-use and harvested rainwater in schools within Botswana: A Case for IWRM and WE Plan Implementation </w:t>
            </w:r>
          </w:p>
        </w:tc>
      </w:tr>
      <w:tr w:rsidR="00CA60BD" w:rsidRPr="00CA60BD" w:rsidTr="004B56D7">
        <w:tc>
          <w:tcPr>
            <w:tcW w:w="0" w:type="auto"/>
            <w:gridSpan w:val="5"/>
          </w:tcPr>
          <w:p w:rsidR="00CA60BD" w:rsidRPr="00CA60BD" w:rsidRDefault="00CA60BD" w:rsidP="00CA60BD">
            <w:pPr>
              <w:rPr>
                <w:rFonts w:ascii="Arial" w:hAnsi="Arial" w:cs="Arial"/>
                <w:b/>
                <w:bCs/>
                <w:i/>
                <w:iCs/>
                <w:sz w:val="18"/>
                <w:szCs w:val="18"/>
                <w:lang w:val="en-ZA"/>
              </w:rPr>
            </w:pPr>
            <w:r w:rsidRPr="00CA60BD">
              <w:rPr>
                <w:rFonts w:ascii="Arial" w:hAnsi="Arial" w:cs="Arial"/>
                <w:b/>
                <w:bCs/>
                <w:i/>
                <w:iCs/>
                <w:sz w:val="18"/>
                <w:szCs w:val="18"/>
                <w:lang w:val="en-ZA"/>
              </w:rPr>
              <w:t>Goal</w:t>
            </w:r>
          </w:p>
          <w:p w:rsidR="00CA60BD" w:rsidRPr="00CA60BD" w:rsidRDefault="00CA60BD" w:rsidP="00CA60BD">
            <w:pPr>
              <w:rPr>
                <w:rFonts w:ascii="Arial" w:hAnsi="Arial" w:cs="Arial"/>
                <w:b/>
                <w:bCs/>
                <w:i/>
                <w:iCs/>
                <w:sz w:val="18"/>
                <w:szCs w:val="18"/>
                <w:lang w:val="en-ZA"/>
              </w:rPr>
            </w:pPr>
            <w:r w:rsidRPr="00CA60BD">
              <w:rPr>
                <w:rFonts w:ascii="Arial" w:hAnsi="Arial" w:cs="Arial"/>
                <w:b/>
                <w:bCs/>
                <w:i/>
                <w:iCs/>
                <w:sz w:val="18"/>
                <w:szCs w:val="18"/>
                <w:lang w:val="en-ZA"/>
              </w:rPr>
              <w:t>IWRM and WE Plan is made operational in Botswana and contributes to environmentally, economically and socially sustainable development</w:t>
            </w:r>
          </w:p>
        </w:tc>
      </w:tr>
      <w:tr w:rsidR="00CA60BD" w:rsidRPr="00CA60BD" w:rsidTr="004B56D7">
        <w:tc>
          <w:tcPr>
            <w:tcW w:w="0" w:type="auto"/>
            <w:gridSpan w:val="5"/>
          </w:tcPr>
          <w:p w:rsidR="00CA60BD" w:rsidRPr="00CA60BD" w:rsidRDefault="00CA60BD" w:rsidP="00CA60BD">
            <w:pPr>
              <w:rPr>
                <w:rFonts w:ascii="Arial" w:hAnsi="Arial" w:cs="Arial"/>
                <w:b/>
                <w:bCs/>
                <w:i/>
                <w:iCs/>
                <w:sz w:val="18"/>
                <w:szCs w:val="18"/>
                <w:lang w:val="en-ZA"/>
              </w:rPr>
            </w:pPr>
            <w:r w:rsidRPr="00CA60BD">
              <w:rPr>
                <w:rFonts w:ascii="Arial" w:hAnsi="Arial" w:cs="Arial"/>
                <w:b/>
                <w:bCs/>
                <w:i/>
                <w:iCs/>
                <w:sz w:val="18"/>
                <w:szCs w:val="18"/>
                <w:lang w:val="en-ZA"/>
              </w:rPr>
              <w:t>Objective</w:t>
            </w:r>
          </w:p>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 xml:space="preserve">To facilitate the development of national processes and institutional mechanisms for IWRM and Water Efficiency planning that will inform and support a regional knowledge management process, </w:t>
            </w:r>
          </w:p>
        </w:tc>
      </w:tr>
      <w:tr w:rsidR="00CA60BD" w:rsidRPr="00CA60BD" w:rsidTr="004B56D7">
        <w:tc>
          <w:tcPr>
            <w:tcW w:w="0" w:type="auto"/>
            <w:gridSpan w:val="5"/>
          </w:tcPr>
          <w:p w:rsidR="00CA60BD" w:rsidRPr="00CA60BD" w:rsidRDefault="00CA60BD" w:rsidP="00CA60BD">
            <w:pPr>
              <w:rPr>
                <w:rFonts w:ascii="Arial" w:hAnsi="Arial" w:cs="Arial"/>
                <w:b/>
                <w:sz w:val="18"/>
                <w:szCs w:val="18"/>
                <w:lang w:val="en-ZA"/>
              </w:rPr>
            </w:pPr>
            <w:r w:rsidRPr="00CA60BD">
              <w:rPr>
                <w:rFonts w:ascii="Arial" w:hAnsi="Arial" w:cs="Arial"/>
                <w:b/>
                <w:bCs/>
                <w:sz w:val="18"/>
                <w:szCs w:val="18"/>
                <w:lang w:val="en-ZA"/>
              </w:rPr>
              <w:t>Outcomes</w:t>
            </w:r>
          </w:p>
          <w:p w:rsidR="00CA60BD" w:rsidRPr="00CA60BD" w:rsidRDefault="00CA60BD" w:rsidP="00CA60BD">
            <w:pPr>
              <w:numPr>
                <w:ilvl w:val="0"/>
                <w:numId w:val="45"/>
              </w:numPr>
              <w:rPr>
                <w:rFonts w:ascii="Arial" w:hAnsi="Arial" w:cs="Arial"/>
                <w:b/>
                <w:sz w:val="18"/>
                <w:szCs w:val="18"/>
                <w:lang w:val="en-ZA"/>
              </w:rPr>
            </w:pPr>
            <w:r w:rsidRPr="00CA60BD">
              <w:rPr>
                <w:rFonts w:ascii="Arial" w:hAnsi="Arial" w:cs="Arial"/>
                <w:b/>
                <w:sz w:val="18"/>
                <w:szCs w:val="18"/>
                <w:lang w:val="en-ZA"/>
              </w:rPr>
              <w:t>Water conservation measures implemented and demonstrated at selected schools as part of the IWRM and WE Plan in Botswana and lessons documented and disseminated across the region.</w:t>
            </w:r>
          </w:p>
          <w:p w:rsidR="00CA60BD" w:rsidRPr="00CA60BD" w:rsidRDefault="00CA60BD" w:rsidP="00CA60BD">
            <w:pPr>
              <w:numPr>
                <w:ilvl w:val="0"/>
                <w:numId w:val="45"/>
              </w:numPr>
              <w:rPr>
                <w:rFonts w:ascii="Arial" w:hAnsi="Arial" w:cs="Arial"/>
                <w:b/>
                <w:sz w:val="18"/>
                <w:szCs w:val="18"/>
                <w:lang w:val="en-ZA"/>
              </w:rPr>
            </w:pPr>
            <w:r w:rsidRPr="00CA60BD">
              <w:rPr>
                <w:rFonts w:ascii="Arial" w:hAnsi="Arial" w:cs="Arial"/>
                <w:b/>
                <w:sz w:val="18"/>
                <w:szCs w:val="18"/>
                <w:lang w:val="en-ZA"/>
              </w:rPr>
              <w:t>Increased awareness and capacity of stakeholders (government, private sector and members of the public) to roll out water conservation and management programmes and actions at public/private institutions throughout Botswana and beyond.</w:t>
            </w:r>
          </w:p>
          <w:p w:rsidR="00CA60BD" w:rsidRPr="00CA60BD" w:rsidRDefault="00CA60BD" w:rsidP="00CA60BD">
            <w:pPr>
              <w:rPr>
                <w:rFonts w:ascii="Arial" w:hAnsi="Arial" w:cs="Arial"/>
                <w:b/>
                <w:sz w:val="18"/>
                <w:szCs w:val="18"/>
                <w:lang w:val="en-ZA"/>
              </w:rPr>
            </w:pPr>
          </w:p>
        </w:tc>
      </w:tr>
      <w:tr w:rsidR="00CA60BD" w:rsidRPr="00CA60BD" w:rsidTr="004B56D7">
        <w:trPr>
          <w:trHeight w:hRule="exact" w:val="739"/>
        </w:trPr>
        <w:tc>
          <w:tcPr>
            <w:tcW w:w="0" w:type="auto"/>
            <w:gridSpan w:val="5"/>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Outcome 1: Water conservation measures implemented and demonstrated at selected schools as part of the IWRM and WE Plan in Botswana and lessons documented and disseminated across the region.</w:t>
            </w:r>
          </w:p>
          <w:p w:rsidR="00CA60BD" w:rsidRPr="00CA60BD" w:rsidRDefault="00CA60BD" w:rsidP="00CA60BD">
            <w:pPr>
              <w:rPr>
                <w:rFonts w:ascii="Arial" w:hAnsi="Arial" w:cs="Arial"/>
                <w:sz w:val="18"/>
                <w:szCs w:val="18"/>
                <w:lang w:val="en-ZA"/>
              </w:rPr>
            </w:pPr>
          </w:p>
          <w:p w:rsidR="00CA60BD" w:rsidRPr="00CA60BD" w:rsidRDefault="00CA60BD" w:rsidP="00CA60BD">
            <w:pPr>
              <w:rPr>
                <w:rFonts w:ascii="Arial" w:hAnsi="Arial" w:cs="Arial"/>
                <w:sz w:val="18"/>
                <w:szCs w:val="18"/>
                <w:lang w:val="en-ZA"/>
              </w:rPr>
            </w:pPr>
          </w:p>
        </w:tc>
      </w:tr>
      <w:tr w:rsidR="00CA60BD" w:rsidRPr="00CA60BD" w:rsidTr="004B56D7">
        <w:trPr>
          <w:trHeight w:val="402"/>
        </w:trPr>
        <w:tc>
          <w:tcPr>
            <w:tcW w:w="0" w:type="auto"/>
            <w:vMerge w:val="restart"/>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Outputs</w:t>
            </w:r>
          </w:p>
        </w:tc>
        <w:tc>
          <w:tcPr>
            <w:tcW w:w="0" w:type="auto"/>
            <w:vMerge w:val="restart"/>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Inputs and Actors</w:t>
            </w:r>
          </w:p>
        </w:tc>
        <w:tc>
          <w:tcPr>
            <w:tcW w:w="0" w:type="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Verifiable indicators</w:t>
            </w:r>
          </w:p>
        </w:tc>
        <w:tc>
          <w:tcPr>
            <w:tcW w:w="0" w:type="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Means of verification</w:t>
            </w:r>
          </w:p>
        </w:tc>
        <w:tc>
          <w:tcPr>
            <w:tcW w:w="0" w:type="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Assumptions</w:t>
            </w:r>
          </w:p>
        </w:tc>
      </w:tr>
      <w:tr w:rsidR="00CA60BD" w:rsidRPr="00CA60BD" w:rsidTr="004B56D7">
        <w:trPr>
          <w:trHeight w:hRule="exact" w:val="2377"/>
        </w:trPr>
        <w:tc>
          <w:tcPr>
            <w:tcW w:w="0" w:type="auto"/>
            <w:vMerge/>
          </w:tcPr>
          <w:p w:rsidR="00CA60BD" w:rsidRPr="00CA60BD" w:rsidRDefault="00CA60BD" w:rsidP="00CA60BD">
            <w:pPr>
              <w:rPr>
                <w:rFonts w:ascii="Arial" w:hAnsi="Arial" w:cs="Arial"/>
                <w:sz w:val="18"/>
                <w:szCs w:val="18"/>
                <w:lang w:val="en-ZA"/>
              </w:rPr>
            </w:pPr>
          </w:p>
        </w:tc>
        <w:tc>
          <w:tcPr>
            <w:tcW w:w="0" w:type="auto"/>
            <w:vMerge/>
          </w:tcPr>
          <w:p w:rsidR="00CA60BD" w:rsidRPr="00CA60BD" w:rsidRDefault="00CA60BD" w:rsidP="00CA60BD">
            <w:pPr>
              <w:rPr>
                <w:rFonts w:ascii="Arial" w:hAnsi="Arial" w:cs="Arial"/>
                <w:sz w:val="18"/>
                <w:szCs w:val="18"/>
                <w:lang w:val="en-ZA"/>
              </w:rPr>
            </w:pPr>
          </w:p>
        </w:tc>
        <w:tc>
          <w:tcPr>
            <w:tcW w:w="0" w:type="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Pilot project adopted as a national initiative.</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Project institutionalized and used as basis for setting water allocation and pricing processes.</w:t>
            </w:r>
          </w:p>
          <w:p w:rsidR="00CA60BD" w:rsidRPr="00CA60BD" w:rsidRDefault="00CA60BD" w:rsidP="00CA60BD">
            <w:pPr>
              <w:rPr>
                <w:rFonts w:ascii="Arial" w:hAnsi="Arial" w:cs="Arial"/>
                <w:sz w:val="18"/>
                <w:szCs w:val="18"/>
                <w:lang w:val="en-ZA"/>
              </w:rPr>
            </w:pPr>
          </w:p>
        </w:tc>
        <w:tc>
          <w:tcPr>
            <w:tcW w:w="0" w:type="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Progress reports.</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Documentation of cross-sectoral, participatory consultation and coordination processes</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Records and outputs of inter-ministerial coordination meetings.</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National planning documents and monitoring reports</w:t>
            </w:r>
          </w:p>
          <w:p w:rsidR="00CA60BD" w:rsidRPr="00CA60BD" w:rsidRDefault="00CA60BD" w:rsidP="00CA60BD">
            <w:pPr>
              <w:rPr>
                <w:rFonts w:ascii="Arial" w:hAnsi="Arial" w:cs="Arial"/>
                <w:sz w:val="18"/>
                <w:szCs w:val="18"/>
                <w:lang w:val="en-ZA"/>
              </w:rPr>
            </w:pPr>
          </w:p>
        </w:tc>
        <w:tc>
          <w:tcPr>
            <w:tcW w:w="0" w:type="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Recommendations of NWMP Review are implemented</w:t>
            </w:r>
          </w:p>
        </w:tc>
      </w:tr>
      <w:tr w:rsidR="00CA60BD" w:rsidRPr="00CA60BD" w:rsidTr="004B56D7">
        <w:trPr>
          <w:trHeight w:val="458"/>
        </w:trPr>
        <w:tc>
          <w:tcPr>
            <w:tcW w:w="0" w:type="auto"/>
          </w:tcPr>
          <w:p w:rsidR="00CA60BD" w:rsidRPr="00CA60BD" w:rsidRDefault="00CA60BD" w:rsidP="00CA60BD">
            <w:pPr>
              <w:rPr>
                <w:rFonts w:ascii="Arial" w:hAnsi="Arial" w:cs="Arial"/>
                <w:bCs/>
                <w:sz w:val="18"/>
                <w:szCs w:val="18"/>
                <w:lang w:val="en-ZA"/>
              </w:rPr>
            </w:pPr>
            <w:r w:rsidRPr="00CA60BD">
              <w:rPr>
                <w:rFonts w:ascii="Arial" w:hAnsi="Arial" w:cs="Arial"/>
                <w:bCs/>
                <w:sz w:val="18"/>
                <w:szCs w:val="18"/>
                <w:lang w:val="en-ZA"/>
              </w:rPr>
              <w:t xml:space="preserve">1.1   </w:t>
            </w:r>
            <w:r w:rsidRPr="00CA60BD">
              <w:rPr>
                <w:rFonts w:ascii="Arial" w:hAnsi="Arial" w:cs="Arial"/>
                <w:sz w:val="18"/>
                <w:szCs w:val="18"/>
                <w:lang w:val="en-ZA"/>
              </w:rPr>
              <w:t>Schools participating in the pilot identified through stakeholder consultation</w:t>
            </w:r>
          </w:p>
        </w:tc>
        <w:tc>
          <w:tcPr>
            <w:tcW w:w="0" w:type="auto"/>
            <w:vMerge w:val="restart"/>
          </w:tcPr>
          <w:p w:rsidR="00CA60BD" w:rsidRPr="00CA60BD" w:rsidRDefault="00CA60BD" w:rsidP="00CA60BD">
            <w:pPr>
              <w:numPr>
                <w:ilvl w:val="0"/>
                <w:numId w:val="43"/>
              </w:numPr>
              <w:rPr>
                <w:rFonts w:ascii="Arial" w:hAnsi="Arial" w:cs="Arial"/>
                <w:bCs/>
                <w:sz w:val="18"/>
                <w:szCs w:val="18"/>
                <w:lang w:val="en-US"/>
              </w:rPr>
            </w:pPr>
            <w:r w:rsidRPr="00CA60BD">
              <w:rPr>
                <w:rFonts w:ascii="Arial" w:hAnsi="Arial" w:cs="Arial"/>
                <w:bCs/>
                <w:sz w:val="18"/>
                <w:szCs w:val="18"/>
                <w:lang w:val="en-US"/>
              </w:rPr>
              <w:t>PIU</w:t>
            </w:r>
          </w:p>
          <w:p w:rsidR="00CA60BD" w:rsidRPr="00CA60BD" w:rsidRDefault="00CA60BD" w:rsidP="00CA60BD">
            <w:pPr>
              <w:numPr>
                <w:ilvl w:val="0"/>
                <w:numId w:val="43"/>
              </w:numPr>
              <w:rPr>
                <w:rFonts w:ascii="Arial" w:hAnsi="Arial" w:cs="Arial"/>
                <w:sz w:val="18"/>
                <w:szCs w:val="18"/>
                <w:lang w:val="en-US"/>
              </w:rPr>
            </w:pPr>
            <w:r w:rsidRPr="00CA60BD">
              <w:rPr>
                <w:rFonts w:ascii="Arial" w:hAnsi="Arial" w:cs="Arial"/>
                <w:sz w:val="18"/>
                <w:szCs w:val="18"/>
                <w:lang w:val="en-US"/>
              </w:rPr>
              <w:t>Financial and human resource inputs from schools and other institutions in Botswana</w:t>
            </w:r>
          </w:p>
          <w:p w:rsidR="00CA60BD" w:rsidRPr="00CA60BD" w:rsidRDefault="00CA60BD" w:rsidP="00CA60BD">
            <w:pPr>
              <w:numPr>
                <w:ilvl w:val="0"/>
                <w:numId w:val="43"/>
              </w:numPr>
              <w:rPr>
                <w:rFonts w:ascii="Arial" w:hAnsi="Arial" w:cs="Arial"/>
                <w:sz w:val="18"/>
                <w:szCs w:val="18"/>
                <w:lang w:val="en-US"/>
              </w:rPr>
            </w:pPr>
            <w:r w:rsidRPr="00CA60BD">
              <w:rPr>
                <w:rFonts w:ascii="Arial" w:hAnsi="Arial" w:cs="Arial"/>
                <w:sz w:val="18"/>
                <w:szCs w:val="18"/>
                <w:lang w:val="en-US"/>
              </w:rPr>
              <w:t>GWP/CWP</w:t>
            </w:r>
          </w:p>
          <w:p w:rsidR="00CA60BD" w:rsidRPr="00CA60BD" w:rsidRDefault="00CA60BD" w:rsidP="00CA60BD">
            <w:pPr>
              <w:numPr>
                <w:ilvl w:val="0"/>
                <w:numId w:val="43"/>
              </w:numPr>
              <w:rPr>
                <w:rFonts w:ascii="Arial" w:hAnsi="Arial" w:cs="Arial"/>
                <w:bCs/>
                <w:sz w:val="18"/>
                <w:szCs w:val="18"/>
                <w:lang w:val="en-US"/>
              </w:rPr>
            </w:pPr>
            <w:r w:rsidRPr="00CA60BD">
              <w:rPr>
                <w:rFonts w:ascii="Arial" w:hAnsi="Arial" w:cs="Arial"/>
                <w:bCs/>
                <w:sz w:val="18"/>
                <w:szCs w:val="18"/>
                <w:lang w:val="en-US"/>
              </w:rPr>
              <w:t>Stakeholders at all levels, including water users and civil society</w:t>
            </w:r>
          </w:p>
          <w:p w:rsidR="00CA60BD" w:rsidRPr="00CA60BD" w:rsidRDefault="00CA60BD" w:rsidP="00CA60BD">
            <w:pPr>
              <w:numPr>
                <w:ilvl w:val="0"/>
                <w:numId w:val="43"/>
              </w:numPr>
              <w:rPr>
                <w:rFonts w:ascii="Arial" w:hAnsi="Arial" w:cs="Arial"/>
                <w:bCs/>
                <w:sz w:val="18"/>
                <w:szCs w:val="18"/>
                <w:lang w:val="en-US"/>
              </w:rPr>
            </w:pPr>
            <w:r w:rsidRPr="00CA60BD">
              <w:rPr>
                <w:rFonts w:ascii="Arial" w:hAnsi="Arial" w:cs="Arial"/>
                <w:bCs/>
                <w:sz w:val="18"/>
                <w:szCs w:val="18"/>
                <w:lang w:val="en-US"/>
              </w:rPr>
              <w:t>Consultants</w:t>
            </w:r>
          </w:p>
        </w:tc>
        <w:tc>
          <w:tcPr>
            <w:tcW w:w="0" w:type="auto"/>
            <w:shd w:val="clear" w:color="auto" w:fill="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 xml:space="preserve">Number of schools participating in the pilot water conservation project </w:t>
            </w:r>
          </w:p>
          <w:p w:rsidR="00CA60BD" w:rsidRPr="00CA60BD" w:rsidRDefault="00CA60BD" w:rsidP="00CA60BD">
            <w:pPr>
              <w:rPr>
                <w:rFonts w:ascii="Arial" w:hAnsi="Arial" w:cs="Arial"/>
                <w:sz w:val="18"/>
                <w:szCs w:val="18"/>
                <w:lang w:val="en-ZA"/>
              </w:rPr>
            </w:pPr>
          </w:p>
        </w:tc>
        <w:tc>
          <w:tcPr>
            <w:tcW w:w="0" w:type="auto"/>
            <w:shd w:val="clear" w:color="auto" w:fill="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Inception Report</w:t>
            </w:r>
          </w:p>
          <w:p w:rsidR="00CA60BD" w:rsidRPr="00CA60BD" w:rsidRDefault="00CA60BD" w:rsidP="00CA60BD">
            <w:pPr>
              <w:rPr>
                <w:rFonts w:ascii="Arial" w:hAnsi="Arial" w:cs="Arial"/>
                <w:sz w:val="18"/>
                <w:szCs w:val="18"/>
                <w:lang w:val="en-ZA"/>
              </w:rPr>
            </w:pPr>
          </w:p>
        </w:tc>
        <w:tc>
          <w:tcPr>
            <w:tcW w:w="0" w:type="auto"/>
            <w:vMerge w:val="restart"/>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Current GoB focus on IWRM is maintained</w:t>
            </w:r>
          </w:p>
          <w:p w:rsidR="00CA60BD" w:rsidRPr="00CA60BD" w:rsidRDefault="00CA60BD" w:rsidP="00CA60BD">
            <w:pPr>
              <w:rPr>
                <w:rFonts w:ascii="Arial" w:hAnsi="Arial" w:cs="Arial"/>
                <w:sz w:val="18"/>
                <w:szCs w:val="18"/>
                <w:lang w:val="en-ZA"/>
              </w:rPr>
            </w:pP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Commitment and interests from schools in the water conservation practices</w:t>
            </w:r>
          </w:p>
        </w:tc>
      </w:tr>
      <w:tr w:rsidR="00CA60BD" w:rsidRPr="00CA60BD" w:rsidTr="004B56D7">
        <w:trPr>
          <w:trHeight w:val="457"/>
        </w:trPr>
        <w:tc>
          <w:tcPr>
            <w:tcW w:w="0" w:type="auto"/>
          </w:tcPr>
          <w:p w:rsidR="00CA60BD" w:rsidRPr="00CA60BD" w:rsidRDefault="00CA60BD" w:rsidP="00CA60BD">
            <w:pPr>
              <w:rPr>
                <w:rFonts w:ascii="Arial" w:hAnsi="Arial" w:cs="Arial"/>
                <w:bCs/>
                <w:sz w:val="18"/>
                <w:szCs w:val="18"/>
                <w:lang w:val="en-ZA"/>
              </w:rPr>
            </w:pPr>
            <w:r w:rsidRPr="00CA60BD">
              <w:rPr>
                <w:rFonts w:ascii="Arial" w:hAnsi="Arial" w:cs="Arial"/>
                <w:bCs/>
                <w:sz w:val="18"/>
                <w:szCs w:val="18"/>
                <w:lang w:val="en-ZA"/>
              </w:rPr>
              <w:t>1.2  An assessment of capacities of schools for water resources conservation and management conducted, including the identification of 1) technical capacity needs, 2) infrastructure needs and 3) m3/month that can be potentially saved through water conservation measures at each participating school.</w:t>
            </w:r>
          </w:p>
        </w:tc>
        <w:tc>
          <w:tcPr>
            <w:tcW w:w="0" w:type="auto"/>
            <w:vMerge/>
          </w:tcPr>
          <w:p w:rsidR="00CA60BD" w:rsidRPr="00CA60BD" w:rsidRDefault="00CA60BD" w:rsidP="00CA60BD">
            <w:pPr>
              <w:numPr>
                <w:ilvl w:val="0"/>
                <w:numId w:val="43"/>
              </w:numPr>
              <w:rPr>
                <w:rFonts w:ascii="Arial" w:hAnsi="Arial" w:cs="Arial"/>
                <w:bCs/>
                <w:sz w:val="18"/>
                <w:szCs w:val="18"/>
                <w:lang w:val="en-US"/>
              </w:rPr>
            </w:pPr>
          </w:p>
        </w:tc>
        <w:tc>
          <w:tcPr>
            <w:tcW w:w="0" w:type="auto"/>
            <w:shd w:val="clear" w:color="auto" w:fill="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Assessment report(s) published that specifies the capacity and infrastructure needs as well as the amount of water that could be potentially saved through various water conservation measures at each participating school.</w:t>
            </w:r>
          </w:p>
          <w:p w:rsidR="00CA60BD" w:rsidRPr="00CA60BD" w:rsidRDefault="00CA60BD" w:rsidP="00CA60BD">
            <w:pPr>
              <w:rPr>
                <w:rFonts w:ascii="Arial" w:hAnsi="Arial" w:cs="Arial"/>
                <w:sz w:val="18"/>
                <w:szCs w:val="18"/>
                <w:lang w:val="en-ZA"/>
              </w:rPr>
            </w:pPr>
          </w:p>
        </w:tc>
        <w:tc>
          <w:tcPr>
            <w:tcW w:w="0" w:type="auto"/>
            <w:shd w:val="clear" w:color="auto" w:fill="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Assessment report(s)</w:t>
            </w:r>
          </w:p>
        </w:tc>
        <w:tc>
          <w:tcPr>
            <w:tcW w:w="0" w:type="auto"/>
            <w:vMerge/>
          </w:tcPr>
          <w:p w:rsidR="00CA60BD" w:rsidRPr="00CA60BD" w:rsidRDefault="00CA60BD" w:rsidP="00CA60BD">
            <w:pPr>
              <w:rPr>
                <w:rFonts w:ascii="Arial" w:hAnsi="Arial" w:cs="Arial"/>
                <w:sz w:val="18"/>
                <w:szCs w:val="18"/>
                <w:lang w:val="en-ZA"/>
              </w:rPr>
            </w:pPr>
          </w:p>
        </w:tc>
      </w:tr>
      <w:tr w:rsidR="00CA60BD" w:rsidRPr="00CA60BD" w:rsidTr="004B56D7">
        <w:trPr>
          <w:trHeight w:val="675"/>
        </w:trPr>
        <w:tc>
          <w:tcPr>
            <w:tcW w:w="0" w:type="auto"/>
          </w:tcPr>
          <w:p w:rsidR="00CA60BD" w:rsidRPr="00CA60BD" w:rsidRDefault="00CA60BD" w:rsidP="00CA60BD">
            <w:pPr>
              <w:rPr>
                <w:rFonts w:ascii="Arial" w:hAnsi="Arial" w:cs="Arial"/>
                <w:bCs/>
                <w:sz w:val="18"/>
                <w:szCs w:val="18"/>
                <w:lang w:val="en-ZA"/>
              </w:rPr>
            </w:pPr>
            <w:r w:rsidRPr="00CA60BD">
              <w:rPr>
                <w:rFonts w:ascii="Arial" w:hAnsi="Arial" w:cs="Arial"/>
                <w:sz w:val="18"/>
                <w:szCs w:val="18"/>
                <w:lang w:val="en-ZA"/>
              </w:rPr>
              <w:t>1.3   Water resources conservation and management programmes and actions identified, costed, prioritized and strategized at each school and the corresponding M&amp;E framework developed.</w:t>
            </w:r>
          </w:p>
        </w:tc>
        <w:tc>
          <w:tcPr>
            <w:tcW w:w="0" w:type="auto"/>
            <w:vMerge/>
          </w:tcPr>
          <w:p w:rsidR="00CA60BD" w:rsidRPr="00CA60BD" w:rsidRDefault="00CA60BD" w:rsidP="00CA60BD">
            <w:pPr>
              <w:rPr>
                <w:rFonts w:ascii="Arial" w:hAnsi="Arial" w:cs="Arial"/>
                <w:sz w:val="18"/>
                <w:szCs w:val="18"/>
                <w:lang w:val="en-US"/>
              </w:rPr>
            </w:pPr>
          </w:p>
        </w:tc>
        <w:tc>
          <w:tcPr>
            <w:tcW w:w="0" w:type="auto"/>
            <w:shd w:val="clear" w:color="auto" w:fill="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Technical Reports summarizing the agreed water resource conservation and management programmes and actions with priorities published.</w:t>
            </w:r>
          </w:p>
          <w:p w:rsidR="00CA60BD" w:rsidRPr="00CA60BD" w:rsidRDefault="00CA60BD" w:rsidP="00CA60BD">
            <w:pPr>
              <w:rPr>
                <w:rFonts w:ascii="Arial" w:hAnsi="Arial" w:cs="Arial"/>
                <w:sz w:val="18"/>
                <w:szCs w:val="18"/>
                <w:lang w:val="en-ZA"/>
              </w:rPr>
            </w:pP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A concrete action plan with financial information and timeline for each participating school.</w:t>
            </w:r>
          </w:p>
          <w:p w:rsidR="00CA60BD" w:rsidRPr="00CA60BD" w:rsidRDefault="00CA60BD" w:rsidP="00CA60BD">
            <w:pPr>
              <w:rPr>
                <w:rFonts w:ascii="Arial" w:hAnsi="Arial" w:cs="Arial"/>
                <w:sz w:val="18"/>
                <w:szCs w:val="18"/>
                <w:lang w:val="en-ZA"/>
              </w:rPr>
            </w:pP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M&amp;E framework with indicators that will measure actual on the ground changes through the pilot project (e.g., # of participating schools, # of participating students, amount of water saved per school, per capita, etc.)</w:t>
            </w:r>
          </w:p>
        </w:tc>
        <w:tc>
          <w:tcPr>
            <w:tcW w:w="0" w:type="auto"/>
            <w:shd w:val="clear" w:color="auto" w:fill="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Technical Reports</w:t>
            </w:r>
          </w:p>
          <w:p w:rsidR="00CA60BD" w:rsidRPr="00CA60BD" w:rsidRDefault="00CA60BD" w:rsidP="00CA60BD">
            <w:pPr>
              <w:rPr>
                <w:rFonts w:ascii="Arial" w:hAnsi="Arial" w:cs="Arial"/>
                <w:sz w:val="18"/>
                <w:szCs w:val="18"/>
                <w:lang w:val="en-ZA"/>
              </w:rPr>
            </w:pPr>
          </w:p>
          <w:p w:rsidR="00CA60BD" w:rsidRPr="00CA60BD" w:rsidRDefault="00CA60BD" w:rsidP="00CA60BD">
            <w:pPr>
              <w:rPr>
                <w:rFonts w:ascii="Arial" w:hAnsi="Arial" w:cs="Arial"/>
                <w:sz w:val="18"/>
                <w:szCs w:val="18"/>
                <w:lang w:val="en-ZA"/>
              </w:rPr>
            </w:pPr>
          </w:p>
          <w:p w:rsidR="00CA60BD" w:rsidRPr="00CA60BD" w:rsidRDefault="00CA60BD" w:rsidP="00CA60BD">
            <w:pPr>
              <w:rPr>
                <w:rFonts w:ascii="Arial" w:hAnsi="Arial" w:cs="Arial"/>
                <w:sz w:val="18"/>
                <w:szCs w:val="18"/>
                <w:lang w:val="en-ZA"/>
              </w:rPr>
            </w:pPr>
          </w:p>
          <w:p w:rsidR="00CA60BD" w:rsidRPr="00CA60BD" w:rsidRDefault="00CA60BD" w:rsidP="00CA60BD">
            <w:pPr>
              <w:rPr>
                <w:rFonts w:ascii="Arial" w:hAnsi="Arial" w:cs="Arial"/>
                <w:sz w:val="18"/>
                <w:szCs w:val="18"/>
                <w:lang w:val="en-ZA"/>
              </w:rPr>
            </w:pP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An action plan for each participating school</w:t>
            </w:r>
          </w:p>
          <w:p w:rsidR="00CA60BD" w:rsidRPr="00CA60BD" w:rsidRDefault="00CA60BD" w:rsidP="00CA60BD">
            <w:pPr>
              <w:rPr>
                <w:rFonts w:ascii="Arial" w:hAnsi="Arial" w:cs="Arial"/>
                <w:sz w:val="18"/>
                <w:szCs w:val="18"/>
                <w:lang w:val="en-ZA"/>
              </w:rPr>
            </w:pPr>
          </w:p>
          <w:p w:rsidR="00CA60BD" w:rsidRPr="00CA60BD" w:rsidRDefault="00CA60BD" w:rsidP="00CA60BD">
            <w:pPr>
              <w:rPr>
                <w:rFonts w:ascii="Arial" w:hAnsi="Arial" w:cs="Arial"/>
                <w:sz w:val="18"/>
                <w:szCs w:val="18"/>
                <w:lang w:val="en-ZA"/>
              </w:rPr>
            </w:pP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M&amp;E framework</w:t>
            </w:r>
          </w:p>
        </w:tc>
        <w:tc>
          <w:tcPr>
            <w:tcW w:w="0" w:type="auto"/>
            <w:vMerge w:val="restart"/>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Multiple stakeholder participation in workshops maintained</w:t>
            </w:r>
          </w:p>
          <w:p w:rsidR="00CA60BD" w:rsidRPr="00CA60BD" w:rsidRDefault="00CA60BD" w:rsidP="00CA60BD">
            <w:pPr>
              <w:rPr>
                <w:rFonts w:ascii="Arial" w:hAnsi="Arial" w:cs="Arial"/>
                <w:sz w:val="18"/>
                <w:szCs w:val="18"/>
                <w:lang w:val="en-ZA"/>
              </w:rPr>
            </w:pP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 xml:space="preserve">Reasonably costed, readily implementable water conservation measures available.  </w:t>
            </w:r>
          </w:p>
          <w:p w:rsidR="00CA60BD" w:rsidRPr="00CA60BD" w:rsidRDefault="00CA60BD" w:rsidP="00CA60BD">
            <w:pPr>
              <w:rPr>
                <w:rFonts w:ascii="Arial" w:hAnsi="Arial" w:cs="Arial"/>
                <w:sz w:val="18"/>
                <w:szCs w:val="18"/>
                <w:lang w:val="en-ZA"/>
              </w:rPr>
            </w:pP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Indicators that can be monitored with non-significant additional financial and human resource inputs available.  (e.g., water consumption at school measured periodically.)</w:t>
            </w:r>
          </w:p>
        </w:tc>
      </w:tr>
      <w:tr w:rsidR="00CA60BD" w:rsidRPr="00CA60BD" w:rsidTr="004B56D7">
        <w:trPr>
          <w:trHeight w:val="675"/>
        </w:trPr>
        <w:tc>
          <w:tcPr>
            <w:tcW w:w="0" w:type="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1.4   Water conservation and management programmes and actions implemented at each school to realize # m3/month saving of water by the end of year 3.  (The appropriate quantitative conservation target for each school will be determined through 3.1.2 and 3.1.3.)</w:t>
            </w:r>
          </w:p>
        </w:tc>
        <w:tc>
          <w:tcPr>
            <w:tcW w:w="0" w:type="auto"/>
            <w:vMerge/>
          </w:tcPr>
          <w:p w:rsidR="00CA60BD" w:rsidRPr="00CA60BD" w:rsidRDefault="00CA60BD" w:rsidP="00CA60BD">
            <w:pPr>
              <w:rPr>
                <w:rFonts w:ascii="Arial" w:hAnsi="Arial" w:cs="Arial"/>
                <w:sz w:val="18"/>
                <w:szCs w:val="18"/>
                <w:lang w:val="en-US"/>
              </w:rPr>
            </w:pPr>
          </w:p>
        </w:tc>
        <w:tc>
          <w:tcPr>
            <w:tcW w:w="0" w:type="auto"/>
            <w:shd w:val="clear" w:color="auto" w:fill="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Prioritized water conservation measures (e.g., water conservation and rain harvesting system) designed, adopted and put into practice.</w:t>
            </w:r>
          </w:p>
          <w:p w:rsidR="00CA60BD" w:rsidRPr="00CA60BD" w:rsidRDefault="00CA60BD" w:rsidP="00CA60BD">
            <w:pPr>
              <w:rPr>
                <w:rFonts w:ascii="Arial" w:hAnsi="Arial" w:cs="Arial"/>
                <w:sz w:val="18"/>
                <w:szCs w:val="18"/>
                <w:lang w:val="en-ZA"/>
              </w:rPr>
            </w:pP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Number of sites where the WE measures have been installed</w:t>
            </w:r>
          </w:p>
        </w:tc>
        <w:tc>
          <w:tcPr>
            <w:tcW w:w="0" w:type="auto"/>
            <w:shd w:val="clear" w:color="auto" w:fill="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Field visits</w:t>
            </w:r>
          </w:p>
        </w:tc>
        <w:tc>
          <w:tcPr>
            <w:tcW w:w="0" w:type="auto"/>
            <w:vMerge/>
          </w:tcPr>
          <w:p w:rsidR="00CA60BD" w:rsidRPr="00CA60BD" w:rsidRDefault="00CA60BD" w:rsidP="00CA60BD">
            <w:pPr>
              <w:rPr>
                <w:rFonts w:ascii="Arial" w:hAnsi="Arial" w:cs="Arial"/>
                <w:sz w:val="18"/>
                <w:szCs w:val="18"/>
                <w:lang w:val="en-ZA"/>
              </w:rPr>
            </w:pPr>
          </w:p>
        </w:tc>
      </w:tr>
      <w:tr w:rsidR="00CA60BD" w:rsidRPr="00CA60BD" w:rsidTr="004B56D7">
        <w:trPr>
          <w:trHeight w:val="2060"/>
        </w:trPr>
        <w:tc>
          <w:tcPr>
            <w:tcW w:w="0" w:type="auto"/>
          </w:tcPr>
          <w:p w:rsidR="00CA60BD" w:rsidRPr="00CA60BD" w:rsidRDefault="00CA60BD" w:rsidP="00CA60BD">
            <w:pPr>
              <w:rPr>
                <w:rFonts w:ascii="Arial" w:hAnsi="Arial" w:cs="Arial"/>
                <w:bCs/>
                <w:sz w:val="18"/>
                <w:szCs w:val="18"/>
                <w:lang w:val="en-ZA"/>
              </w:rPr>
            </w:pPr>
            <w:r w:rsidRPr="00CA60BD">
              <w:rPr>
                <w:rFonts w:ascii="Arial" w:hAnsi="Arial" w:cs="Arial"/>
                <w:bCs/>
                <w:sz w:val="18"/>
                <w:szCs w:val="18"/>
                <w:lang w:val="en-ZA"/>
              </w:rPr>
              <w:t>1.5   Cross-sectoral coordination (e.g. between DWA and schools) and stakeholder  participation mechanisms established to monitor and evaluate the pilot project implementation at schools</w:t>
            </w:r>
          </w:p>
        </w:tc>
        <w:tc>
          <w:tcPr>
            <w:tcW w:w="0" w:type="auto"/>
            <w:vMerge/>
          </w:tcPr>
          <w:p w:rsidR="00CA60BD" w:rsidRPr="00CA60BD" w:rsidRDefault="00CA60BD" w:rsidP="00CA60BD">
            <w:pPr>
              <w:rPr>
                <w:rFonts w:ascii="Arial" w:hAnsi="Arial" w:cs="Arial"/>
                <w:sz w:val="18"/>
                <w:szCs w:val="18"/>
                <w:lang w:val="en-US"/>
              </w:rPr>
            </w:pPr>
          </w:p>
        </w:tc>
        <w:tc>
          <w:tcPr>
            <w:tcW w:w="0" w:type="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 xml:space="preserve">Appropriate coordination committees established and functional  </w:t>
            </w:r>
          </w:p>
        </w:tc>
        <w:tc>
          <w:tcPr>
            <w:tcW w:w="0" w:type="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CWP and DWA Progress Reports</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Monitoring reports</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Committee meeting minutes</w:t>
            </w:r>
          </w:p>
        </w:tc>
        <w:tc>
          <w:tcPr>
            <w:tcW w:w="0" w:type="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 xml:space="preserve">National level IWRM institutions established </w:t>
            </w:r>
          </w:p>
        </w:tc>
      </w:tr>
      <w:tr w:rsidR="00CA60BD" w:rsidRPr="00CA60BD" w:rsidTr="004B56D7">
        <w:tc>
          <w:tcPr>
            <w:tcW w:w="0" w:type="auto"/>
            <w:gridSpan w:val="5"/>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Outcome 2: Increased awareness and capacity of national and regional stakeholders (Government ministries of Local Government, Education, private sector and members of the public) to roll out water conservation and management programmes and actions at public/private institutions throughout Botswana and beyond</w:t>
            </w:r>
          </w:p>
        </w:tc>
      </w:tr>
      <w:tr w:rsidR="00CA60BD" w:rsidRPr="00CA60BD" w:rsidTr="004B56D7">
        <w:trPr>
          <w:trHeight w:val="399"/>
        </w:trPr>
        <w:tc>
          <w:tcPr>
            <w:tcW w:w="0" w:type="auto"/>
            <w:vMerge w:val="restart"/>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lastRenderedPageBreak/>
              <w:t>Outputs</w:t>
            </w:r>
          </w:p>
        </w:tc>
        <w:tc>
          <w:tcPr>
            <w:tcW w:w="0" w:type="auto"/>
            <w:vMerge w:val="restart"/>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Inputs and Actors</w:t>
            </w:r>
          </w:p>
        </w:tc>
        <w:tc>
          <w:tcPr>
            <w:tcW w:w="0" w:type="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Verifiable indicators</w:t>
            </w:r>
          </w:p>
        </w:tc>
        <w:tc>
          <w:tcPr>
            <w:tcW w:w="0" w:type="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Means of verification</w:t>
            </w:r>
          </w:p>
        </w:tc>
        <w:tc>
          <w:tcPr>
            <w:tcW w:w="0" w:type="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Assumptions</w:t>
            </w:r>
          </w:p>
        </w:tc>
      </w:tr>
      <w:tr w:rsidR="00CA60BD" w:rsidRPr="00CA60BD" w:rsidTr="004B56D7">
        <w:tc>
          <w:tcPr>
            <w:tcW w:w="0" w:type="auto"/>
            <w:vMerge/>
          </w:tcPr>
          <w:p w:rsidR="00CA60BD" w:rsidRPr="00CA60BD" w:rsidRDefault="00CA60BD" w:rsidP="00CA60BD">
            <w:pPr>
              <w:rPr>
                <w:rFonts w:ascii="Arial" w:hAnsi="Arial" w:cs="Arial"/>
                <w:sz w:val="18"/>
                <w:szCs w:val="18"/>
                <w:lang w:val="en-ZA"/>
              </w:rPr>
            </w:pPr>
          </w:p>
        </w:tc>
        <w:tc>
          <w:tcPr>
            <w:tcW w:w="0" w:type="auto"/>
            <w:vMerge/>
          </w:tcPr>
          <w:p w:rsidR="00CA60BD" w:rsidRPr="00CA60BD" w:rsidRDefault="00CA60BD" w:rsidP="00CA60BD">
            <w:pPr>
              <w:rPr>
                <w:rFonts w:ascii="Arial" w:hAnsi="Arial" w:cs="Arial"/>
                <w:sz w:val="18"/>
                <w:szCs w:val="18"/>
                <w:lang w:val="en-ZA"/>
              </w:rPr>
            </w:pPr>
          </w:p>
        </w:tc>
        <w:tc>
          <w:tcPr>
            <w:tcW w:w="0" w:type="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IWRM implementation guidelines and  material accessed by IWRM practitioners</w:t>
            </w:r>
          </w:p>
        </w:tc>
        <w:tc>
          <w:tcPr>
            <w:tcW w:w="0" w:type="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Project implementation reports by the various institutions</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Project monitoring reports</w:t>
            </w:r>
          </w:p>
          <w:p w:rsidR="00CA60BD" w:rsidRPr="00CA60BD" w:rsidRDefault="00CA60BD" w:rsidP="00CA60BD">
            <w:pPr>
              <w:rPr>
                <w:rFonts w:ascii="Arial" w:hAnsi="Arial" w:cs="Arial"/>
                <w:sz w:val="18"/>
                <w:szCs w:val="18"/>
                <w:lang w:val="en-US"/>
              </w:rPr>
            </w:pPr>
            <w:r w:rsidRPr="00CA60BD">
              <w:rPr>
                <w:rFonts w:ascii="Arial" w:hAnsi="Arial" w:cs="Arial"/>
                <w:sz w:val="18"/>
                <w:szCs w:val="18"/>
                <w:lang w:val="en-US"/>
              </w:rPr>
              <w:t xml:space="preserve">GWP/CWP progress reports and documentation. </w:t>
            </w:r>
          </w:p>
        </w:tc>
        <w:tc>
          <w:tcPr>
            <w:tcW w:w="0" w:type="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National institutions collaborate in implementation of IWRM and water efficiency programme</w:t>
            </w:r>
          </w:p>
        </w:tc>
      </w:tr>
      <w:tr w:rsidR="00CA60BD" w:rsidRPr="00CA60BD" w:rsidTr="004B56D7">
        <w:tc>
          <w:tcPr>
            <w:tcW w:w="0" w:type="auto"/>
          </w:tcPr>
          <w:p w:rsidR="00CA60BD" w:rsidRPr="00CA60BD" w:rsidRDefault="00CA60BD" w:rsidP="00CA60BD">
            <w:pPr>
              <w:rPr>
                <w:rFonts w:ascii="Arial" w:hAnsi="Arial" w:cs="Arial"/>
                <w:bCs/>
                <w:sz w:val="18"/>
                <w:szCs w:val="18"/>
                <w:lang w:val="en-ZA"/>
              </w:rPr>
            </w:pPr>
            <w:r w:rsidRPr="00CA60BD">
              <w:rPr>
                <w:rFonts w:ascii="Arial" w:hAnsi="Arial" w:cs="Arial"/>
                <w:bCs/>
                <w:sz w:val="18"/>
                <w:szCs w:val="18"/>
                <w:lang w:val="en-ZA"/>
              </w:rPr>
              <w:t>2.1   Practical (step-by-step) guidelines  for formulation and implementation of the water conservation programme and actions at a school/institution  institution developed and made available to wider national audience</w:t>
            </w:r>
          </w:p>
        </w:tc>
        <w:tc>
          <w:tcPr>
            <w:tcW w:w="0" w:type="auto"/>
            <w:vMerge w:val="restart"/>
          </w:tcPr>
          <w:p w:rsidR="00CA60BD" w:rsidRPr="00CA60BD" w:rsidRDefault="00CA60BD" w:rsidP="00CA60BD">
            <w:pPr>
              <w:numPr>
                <w:ilvl w:val="0"/>
                <w:numId w:val="43"/>
              </w:numPr>
              <w:rPr>
                <w:rFonts w:ascii="Arial" w:hAnsi="Arial" w:cs="Arial"/>
                <w:sz w:val="18"/>
                <w:szCs w:val="18"/>
                <w:lang w:val="en-US"/>
              </w:rPr>
            </w:pPr>
            <w:r w:rsidRPr="00CA60BD">
              <w:rPr>
                <w:rFonts w:ascii="Arial" w:hAnsi="Arial" w:cs="Arial"/>
                <w:sz w:val="18"/>
                <w:szCs w:val="18"/>
                <w:lang w:val="en-US"/>
              </w:rPr>
              <w:t>PIU</w:t>
            </w:r>
          </w:p>
          <w:p w:rsidR="00CA60BD" w:rsidRPr="00CA60BD" w:rsidRDefault="00CA60BD" w:rsidP="00CA60BD">
            <w:pPr>
              <w:numPr>
                <w:ilvl w:val="0"/>
                <w:numId w:val="43"/>
              </w:numPr>
              <w:rPr>
                <w:rFonts w:ascii="Arial" w:hAnsi="Arial" w:cs="Arial"/>
                <w:sz w:val="18"/>
                <w:szCs w:val="18"/>
                <w:lang w:val="en-US"/>
              </w:rPr>
            </w:pPr>
            <w:r w:rsidRPr="00CA60BD">
              <w:rPr>
                <w:rFonts w:ascii="Arial" w:hAnsi="Arial" w:cs="Arial"/>
                <w:sz w:val="18"/>
                <w:szCs w:val="18"/>
                <w:lang w:val="en-US"/>
              </w:rPr>
              <w:t>Financial and human resource inputs from various GoB institutions, and the CWP</w:t>
            </w:r>
          </w:p>
          <w:p w:rsidR="00CA60BD" w:rsidRPr="00CA60BD" w:rsidRDefault="00CA60BD" w:rsidP="00CA60BD">
            <w:pPr>
              <w:numPr>
                <w:ilvl w:val="0"/>
                <w:numId w:val="43"/>
              </w:numPr>
              <w:rPr>
                <w:rFonts w:ascii="Arial" w:hAnsi="Arial" w:cs="Arial"/>
                <w:bCs/>
                <w:sz w:val="18"/>
                <w:szCs w:val="18"/>
                <w:lang w:val="en-US"/>
              </w:rPr>
            </w:pPr>
            <w:r w:rsidRPr="00CA60BD">
              <w:rPr>
                <w:rFonts w:ascii="Arial" w:hAnsi="Arial" w:cs="Arial"/>
                <w:bCs/>
                <w:sz w:val="18"/>
                <w:szCs w:val="18"/>
                <w:lang w:val="en-US"/>
              </w:rPr>
              <w:t>Consultants</w:t>
            </w:r>
          </w:p>
          <w:p w:rsidR="00CA60BD" w:rsidRPr="00CA60BD" w:rsidRDefault="00CA60BD" w:rsidP="00CA60BD">
            <w:pPr>
              <w:rPr>
                <w:rFonts w:ascii="Arial" w:hAnsi="Arial" w:cs="Arial"/>
                <w:sz w:val="18"/>
                <w:szCs w:val="18"/>
                <w:lang w:val="en-ZA"/>
              </w:rPr>
            </w:pPr>
            <w:r w:rsidRPr="00CA60BD" w:rsidDel="00D31AF7">
              <w:rPr>
                <w:rFonts w:ascii="Arial" w:hAnsi="Arial" w:cs="Arial"/>
                <w:sz w:val="18"/>
                <w:szCs w:val="18"/>
                <w:lang w:val="en-ZA"/>
              </w:rPr>
              <w:t xml:space="preserve"> </w:t>
            </w:r>
          </w:p>
        </w:tc>
        <w:tc>
          <w:tcPr>
            <w:tcW w:w="0" w:type="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Guidelines and information material published</w:t>
            </w:r>
          </w:p>
        </w:tc>
        <w:tc>
          <w:tcPr>
            <w:tcW w:w="0" w:type="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Publications</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Progress and monitoring reports</w:t>
            </w:r>
          </w:p>
        </w:tc>
        <w:tc>
          <w:tcPr>
            <w:tcW w:w="0" w:type="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 xml:space="preserve">Water conservation programme and actions successfully formulated at selected schools </w:t>
            </w:r>
          </w:p>
        </w:tc>
      </w:tr>
      <w:tr w:rsidR="00CA60BD" w:rsidRPr="00CA60BD" w:rsidTr="004B56D7">
        <w:tc>
          <w:tcPr>
            <w:tcW w:w="0" w:type="auto"/>
          </w:tcPr>
          <w:p w:rsidR="00CA60BD" w:rsidRPr="00CA60BD" w:rsidRDefault="00CA60BD" w:rsidP="00CA60BD">
            <w:pPr>
              <w:rPr>
                <w:rFonts w:ascii="Arial" w:hAnsi="Arial" w:cs="Arial"/>
                <w:bCs/>
                <w:sz w:val="18"/>
                <w:szCs w:val="18"/>
                <w:lang w:val="en-ZA"/>
              </w:rPr>
            </w:pPr>
            <w:r w:rsidRPr="00CA60BD">
              <w:rPr>
                <w:rFonts w:ascii="Arial" w:hAnsi="Arial" w:cs="Arial"/>
                <w:bCs/>
                <w:sz w:val="18"/>
                <w:szCs w:val="18"/>
                <w:lang w:val="en-ZA"/>
              </w:rPr>
              <w:t>2.2   Institutional capacities for adoption of IWRM enhanced.</w:t>
            </w:r>
          </w:p>
        </w:tc>
        <w:tc>
          <w:tcPr>
            <w:tcW w:w="0" w:type="auto"/>
            <w:vMerge/>
          </w:tcPr>
          <w:p w:rsidR="00CA60BD" w:rsidRPr="00CA60BD" w:rsidRDefault="00CA60BD" w:rsidP="00CA60BD">
            <w:pPr>
              <w:rPr>
                <w:rFonts w:ascii="Arial" w:hAnsi="Arial" w:cs="Arial"/>
                <w:sz w:val="18"/>
                <w:szCs w:val="18"/>
                <w:lang w:val="en-ZA"/>
              </w:rPr>
            </w:pPr>
          </w:p>
        </w:tc>
        <w:tc>
          <w:tcPr>
            <w:tcW w:w="0" w:type="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Training programme developed</w:t>
            </w:r>
          </w:p>
        </w:tc>
        <w:tc>
          <w:tcPr>
            <w:tcW w:w="0" w:type="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Training Programme</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Progress and monitoring reports</w:t>
            </w:r>
          </w:p>
        </w:tc>
        <w:tc>
          <w:tcPr>
            <w:tcW w:w="0" w:type="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Effective conservation measures identified at selected schools</w:t>
            </w:r>
          </w:p>
        </w:tc>
      </w:tr>
      <w:tr w:rsidR="00CA60BD" w:rsidRPr="00CA60BD" w:rsidTr="004B56D7">
        <w:tc>
          <w:tcPr>
            <w:tcW w:w="0" w:type="auto"/>
          </w:tcPr>
          <w:p w:rsidR="00CA60BD" w:rsidRPr="00CA60BD" w:rsidRDefault="00CA60BD" w:rsidP="00CA60BD">
            <w:pPr>
              <w:rPr>
                <w:rFonts w:ascii="Arial" w:hAnsi="Arial" w:cs="Arial"/>
                <w:bCs/>
                <w:sz w:val="18"/>
                <w:szCs w:val="18"/>
                <w:lang w:val="en-ZA"/>
              </w:rPr>
            </w:pPr>
            <w:r w:rsidRPr="00CA60BD">
              <w:rPr>
                <w:rFonts w:ascii="Arial" w:hAnsi="Arial" w:cs="Arial"/>
                <w:bCs/>
                <w:sz w:val="18"/>
                <w:szCs w:val="18"/>
                <w:lang w:val="en-ZA"/>
              </w:rPr>
              <w:t>2.3   Lessons learned on the cross-sectoral coordination and stakeholder participation for the effective M&amp;E for water conservation and management programme and actions extracted and disseminated widely throughout Botswana and beyond.</w:t>
            </w:r>
          </w:p>
        </w:tc>
        <w:tc>
          <w:tcPr>
            <w:tcW w:w="0" w:type="auto"/>
            <w:vMerge/>
          </w:tcPr>
          <w:p w:rsidR="00CA60BD" w:rsidRPr="00CA60BD" w:rsidRDefault="00CA60BD" w:rsidP="00CA60BD">
            <w:pPr>
              <w:rPr>
                <w:rFonts w:ascii="Arial" w:hAnsi="Arial" w:cs="Arial"/>
                <w:sz w:val="18"/>
                <w:szCs w:val="18"/>
                <w:lang w:val="en-ZA"/>
              </w:rPr>
            </w:pPr>
          </w:p>
        </w:tc>
        <w:tc>
          <w:tcPr>
            <w:tcW w:w="0" w:type="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Lessons learned produced</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 xml:space="preserve">Lessons learned disseminated using at least 3 national/regional fora </w:t>
            </w:r>
          </w:p>
        </w:tc>
        <w:tc>
          <w:tcPr>
            <w:tcW w:w="0" w:type="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Lessons learned publication</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Progress and monitoring reports</w:t>
            </w:r>
          </w:p>
        </w:tc>
        <w:tc>
          <w:tcPr>
            <w:tcW w:w="0" w:type="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The cross-sectoral coordination committee established and functional.</w:t>
            </w:r>
          </w:p>
        </w:tc>
      </w:tr>
    </w:tbl>
    <w:p w:rsidR="00CA60BD" w:rsidRPr="00CA60BD" w:rsidRDefault="00CA60BD" w:rsidP="00CA60BD">
      <w:pPr>
        <w:rPr>
          <w:rFonts w:ascii="Arial" w:hAnsi="Arial" w:cs="Arial"/>
          <w:sz w:val="18"/>
          <w:szCs w:val="18"/>
          <w:lang w:bidi="en-US"/>
        </w:rPr>
      </w:pPr>
    </w:p>
    <w:p w:rsidR="00CA60BD" w:rsidRPr="00CA60BD" w:rsidRDefault="00CA60BD" w:rsidP="00CA60BD">
      <w:pPr>
        <w:rPr>
          <w:rFonts w:ascii="Arial" w:hAnsi="Arial" w:cs="Arial"/>
          <w:sz w:val="18"/>
          <w:szCs w:val="18"/>
          <w:lang w:bidi="en-US"/>
        </w:rPr>
      </w:pPr>
    </w:p>
    <w:p w:rsidR="00CA60BD" w:rsidRPr="00CA60BD" w:rsidRDefault="00CA60BD" w:rsidP="00CA60BD">
      <w:pPr>
        <w:rPr>
          <w:rFonts w:ascii="Arial" w:hAnsi="Arial" w:cs="Arial"/>
          <w:b/>
          <w:sz w:val="18"/>
          <w:szCs w:val="18"/>
          <w:lang w:bidi="en-US"/>
        </w:rPr>
      </w:pPr>
    </w:p>
    <w:p w:rsidR="00CA60BD" w:rsidRPr="00CA60BD" w:rsidRDefault="00CA60BD" w:rsidP="00CA60BD">
      <w:pPr>
        <w:rPr>
          <w:rFonts w:ascii="Arial" w:hAnsi="Arial" w:cs="Arial"/>
          <w:b/>
          <w:sz w:val="18"/>
          <w:szCs w:val="18"/>
          <w:lang w:bidi="en-US"/>
        </w:rPr>
        <w:sectPr w:rsidR="00CA60BD" w:rsidRPr="00CA60BD" w:rsidSect="004B56D7">
          <w:pgSz w:w="15840" w:h="12240" w:orient="landscape"/>
          <w:pgMar w:top="1440" w:right="900" w:bottom="1440" w:left="1440" w:header="708" w:footer="708" w:gutter="0"/>
          <w:cols w:space="708"/>
          <w:docGrid w:linePitch="360"/>
        </w:sectPr>
      </w:pPr>
    </w:p>
    <w:p w:rsidR="00CA60BD" w:rsidRPr="00CA60BD" w:rsidRDefault="00CA60BD" w:rsidP="00CA60BD">
      <w:pPr>
        <w:rPr>
          <w:rFonts w:ascii="Arial" w:hAnsi="Arial" w:cs="Arial"/>
          <w:b/>
          <w:sz w:val="18"/>
          <w:szCs w:val="18"/>
          <w:lang w:bidi="en-US"/>
        </w:rPr>
      </w:pPr>
      <w:r w:rsidRPr="00CA60BD">
        <w:rPr>
          <w:rFonts w:ascii="Arial" w:hAnsi="Arial" w:cs="Arial"/>
          <w:b/>
          <w:sz w:val="18"/>
          <w:szCs w:val="18"/>
          <w:lang w:bidi="en-US"/>
        </w:rPr>
        <w:lastRenderedPageBreak/>
        <w:t xml:space="preserve">Annex b: list of documents to ne reviewed by the evaluators              </w:t>
      </w:r>
    </w:p>
    <w:p w:rsidR="00CA60BD" w:rsidRPr="00CA60BD" w:rsidRDefault="00CA60BD" w:rsidP="00CA60BD">
      <w:pPr>
        <w:rPr>
          <w:rFonts w:ascii="Arial" w:hAnsi="Arial" w:cs="Arial"/>
          <w:b/>
          <w:sz w:val="18"/>
          <w:szCs w:val="18"/>
          <w:lang w:bidi="en-US"/>
        </w:rPr>
      </w:pPr>
    </w:p>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A. PROJECT DOCUMENTS &amp; REPORTS</w:t>
      </w:r>
    </w:p>
    <w:p w:rsidR="00CA60BD" w:rsidRPr="00CA60BD" w:rsidRDefault="00CA60BD" w:rsidP="00CA60BD">
      <w:pPr>
        <w:rPr>
          <w:rFonts w:ascii="Arial" w:hAnsi="Arial" w:cs="Arial"/>
          <w:b/>
          <w:sz w:val="18"/>
          <w:szCs w:val="18"/>
          <w:lang w:val="en-ZA"/>
        </w:rPr>
      </w:pPr>
    </w:p>
    <w:p w:rsidR="00CA60BD" w:rsidRPr="00CA60BD" w:rsidRDefault="00CA60BD" w:rsidP="00CA60BD">
      <w:pPr>
        <w:numPr>
          <w:ilvl w:val="0"/>
          <w:numId w:val="46"/>
        </w:numPr>
        <w:rPr>
          <w:rFonts w:ascii="Arial" w:hAnsi="Arial" w:cs="Arial"/>
          <w:sz w:val="18"/>
          <w:szCs w:val="18"/>
          <w:lang w:val="en-ZA"/>
        </w:rPr>
      </w:pPr>
      <w:r w:rsidRPr="00CA60BD">
        <w:rPr>
          <w:rFonts w:ascii="Arial" w:hAnsi="Arial" w:cs="Arial"/>
          <w:sz w:val="18"/>
          <w:szCs w:val="18"/>
          <w:lang w:val="en-ZA"/>
        </w:rPr>
        <w:t>PROJECT DOCUMENT- OCTOBER 2008</w:t>
      </w:r>
    </w:p>
    <w:p w:rsidR="00CA60BD" w:rsidRPr="00CA60BD" w:rsidRDefault="00CA60BD" w:rsidP="00CA60BD">
      <w:pPr>
        <w:numPr>
          <w:ilvl w:val="0"/>
          <w:numId w:val="46"/>
        </w:numPr>
        <w:rPr>
          <w:rFonts w:ascii="Arial" w:hAnsi="Arial" w:cs="Arial"/>
          <w:sz w:val="18"/>
          <w:szCs w:val="18"/>
          <w:lang w:val="en-ZA"/>
        </w:rPr>
      </w:pPr>
      <w:r w:rsidRPr="00CA60BD">
        <w:rPr>
          <w:rFonts w:ascii="Arial" w:hAnsi="Arial" w:cs="Arial"/>
          <w:sz w:val="18"/>
          <w:szCs w:val="18"/>
          <w:lang w:val="en-ZA"/>
        </w:rPr>
        <w:t>INCEPTION REPORT- JUNE 2009</w:t>
      </w:r>
    </w:p>
    <w:p w:rsidR="00CA60BD" w:rsidRPr="00CA60BD" w:rsidRDefault="00CA60BD" w:rsidP="00CA60BD">
      <w:pPr>
        <w:numPr>
          <w:ilvl w:val="0"/>
          <w:numId w:val="46"/>
        </w:numPr>
        <w:rPr>
          <w:rFonts w:ascii="Arial" w:hAnsi="Arial" w:cs="Arial"/>
          <w:sz w:val="18"/>
          <w:szCs w:val="18"/>
          <w:lang w:val="en-ZA"/>
        </w:rPr>
      </w:pPr>
      <w:r w:rsidRPr="00CA60BD">
        <w:rPr>
          <w:rFonts w:ascii="Arial" w:hAnsi="Arial" w:cs="Arial"/>
          <w:sz w:val="18"/>
          <w:szCs w:val="18"/>
          <w:lang w:val="en-ZA"/>
        </w:rPr>
        <w:t>NATIONAL SCOPING STUDY FOR THE IWRM PROJECT- MAY 2010</w:t>
      </w:r>
    </w:p>
    <w:p w:rsidR="00CA60BD" w:rsidRPr="00CA60BD" w:rsidRDefault="00CA60BD" w:rsidP="00CA60BD">
      <w:pPr>
        <w:numPr>
          <w:ilvl w:val="0"/>
          <w:numId w:val="46"/>
        </w:numPr>
        <w:rPr>
          <w:rFonts w:ascii="Arial" w:hAnsi="Arial" w:cs="Arial"/>
          <w:sz w:val="18"/>
          <w:szCs w:val="18"/>
          <w:lang w:val="en-ZA"/>
        </w:rPr>
      </w:pPr>
      <w:r w:rsidRPr="00CA60BD">
        <w:rPr>
          <w:rFonts w:ascii="Arial" w:hAnsi="Arial" w:cs="Arial"/>
          <w:sz w:val="18"/>
          <w:szCs w:val="18"/>
          <w:lang w:val="en-ZA"/>
        </w:rPr>
        <w:t>PROCEEDINGS FOR THE NATIONAL SCOPING STUDY-MAY 2010</w:t>
      </w:r>
    </w:p>
    <w:p w:rsidR="00CA60BD" w:rsidRPr="00CA60BD" w:rsidRDefault="00CA60BD" w:rsidP="00CA60BD">
      <w:pPr>
        <w:numPr>
          <w:ilvl w:val="0"/>
          <w:numId w:val="46"/>
        </w:numPr>
        <w:rPr>
          <w:rFonts w:ascii="Arial" w:hAnsi="Arial" w:cs="Arial"/>
          <w:sz w:val="18"/>
          <w:szCs w:val="18"/>
          <w:lang w:val="en-ZA"/>
        </w:rPr>
      </w:pPr>
      <w:r w:rsidRPr="00CA60BD">
        <w:rPr>
          <w:rFonts w:ascii="Arial" w:hAnsi="Arial" w:cs="Arial"/>
          <w:sz w:val="18"/>
          <w:szCs w:val="18"/>
          <w:lang w:val="en-ZA"/>
        </w:rPr>
        <w:t>PROCEEDINGS FOR SENSITIZATION WORKSHOP-AUGUST 2010</w:t>
      </w:r>
    </w:p>
    <w:p w:rsidR="00CA60BD" w:rsidRPr="00CA60BD" w:rsidRDefault="00CA60BD" w:rsidP="00CA60BD">
      <w:pPr>
        <w:numPr>
          <w:ilvl w:val="0"/>
          <w:numId w:val="46"/>
        </w:numPr>
        <w:rPr>
          <w:rFonts w:ascii="Arial" w:hAnsi="Arial" w:cs="Arial"/>
          <w:sz w:val="18"/>
          <w:szCs w:val="18"/>
          <w:lang w:val="en-ZA"/>
        </w:rPr>
      </w:pPr>
      <w:r w:rsidRPr="00CA60BD">
        <w:rPr>
          <w:rFonts w:ascii="Arial" w:hAnsi="Arial" w:cs="Arial"/>
          <w:sz w:val="18"/>
          <w:szCs w:val="18"/>
          <w:lang w:val="en-ZA"/>
        </w:rPr>
        <w:t>PROCEEDINGS ON PSC  RETREAT- OCTOBER 2010</w:t>
      </w:r>
    </w:p>
    <w:p w:rsidR="00CA60BD" w:rsidRPr="00CA60BD" w:rsidRDefault="00CA60BD" w:rsidP="00CA60BD">
      <w:pPr>
        <w:numPr>
          <w:ilvl w:val="0"/>
          <w:numId w:val="46"/>
        </w:numPr>
        <w:rPr>
          <w:rFonts w:ascii="Arial" w:hAnsi="Arial" w:cs="Arial"/>
          <w:sz w:val="18"/>
          <w:szCs w:val="18"/>
          <w:lang w:val="en-ZA"/>
        </w:rPr>
      </w:pPr>
      <w:r w:rsidRPr="00CA60BD">
        <w:rPr>
          <w:rFonts w:ascii="Arial" w:hAnsi="Arial" w:cs="Arial"/>
          <w:sz w:val="18"/>
          <w:szCs w:val="18"/>
          <w:lang w:val="en-ZA"/>
        </w:rPr>
        <w:t>TRIP REPORT TO BIOKAVANGO PROJECT -DECEMBER 2010</w:t>
      </w:r>
    </w:p>
    <w:p w:rsidR="00CA60BD" w:rsidRPr="00CA60BD" w:rsidRDefault="00CA60BD" w:rsidP="00CA60BD">
      <w:pPr>
        <w:numPr>
          <w:ilvl w:val="0"/>
          <w:numId w:val="46"/>
        </w:numPr>
        <w:rPr>
          <w:rFonts w:ascii="Arial" w:hAnsi="Arial" w:cs="Arial"/>
          <w:sz w:val="18"/>
          <w:szCs w:val="18"/>
          <w:lang w:val="en-ZA"/>
        </w:rPr>
      </w:pPr>
      <w:r w:rsidRPr="00CA60BD">
        <w:rPr>
          <w:rFonts w:ascii="Arial" w:hAnsi="Arial" w:cs="Arial"/>
          <w:sz w:val="18"/>
          <w:szCs w:val="18"/>
          <w:lang w:val="en-ZA"/>
        </w:rPr>
        <w:t>OPERATIONS MANUAL FOR THE MADIBA RE-USE PROJECT-   DECEMBER 2010</w:t>
      </w:r>
    </w:p>
    <w:p w:rsidR="00CA60BD" w:rsidRPr="00CA60BD" w:rsidRDefault="00CA60BD" w:rsidP="00CA60BD">
      <w:pPr>
        <w:numPr>
          <w:ilvl w:val="0"/>
          <w:numId w:val="46"/>
        </w:numPr>
        <w:rPr>
          <w:rFonts w:ascii="Arial" w:hAnsi="Arial" w:cs="Arial"/>
          <w:sz w:val="18"/>
          <w:szCs w:val="18"/>
          <w:lang w:val="en-ZA"/>
        </w:rPr>
      </w:pPr>
      <w:r w:rsidRPr="00CA60BD">
        <w:rPr>
          <w:rFonts w:ascii="Arial" w:hAnsi="Arial" w:cs="Arial"/>
          <w:sz w:val="18"/>
          <w:szCs w:val="18"/>
          <w:lang w:val="en-ZA"/>
        </w:rPr>
        <w:t>MEMORANDUM OF AGREEMENT (KCS &amp; DWA)-DECEMBER 2010</w:t>
      </w:r>
    </w:p>
    <w:p w:rsidR="00CA60BD" w:rsidRPr="00CA60BD" w:rsidRDefault="00CA60BD" w:rsidP="00CA60BD">
      <w:pPr>
        <w:numPr>
          <w:ilvl w:val="0"/>
          <w:numId w:val="46"/>
        </w:numPr>
        <w:rPr>
          <w:rFonts w:ascii="Arial" w:hAnsi="Arial" w:cs="Arial"/>
          <w:sz w:val="18"/>
          <w:szCs w:val="18"/>
          <w:lang w:val="en-ZA"/>
        </w:rPr>
      </w:pPr>
      <w:r w:rsidRPr="00CA60BD">
        <w:rPr>
          <w:rFonts w:ascii="Arial" w:hAnsi="Arial" w:cs="Arial"/>
          <w:sz w:val="18"/>
          <w:szCs w:val="18"/>
          <w:lang w:val="en-ZA"/>
        </w:rPr>
        <w:t>INVENTORY OF WETLAND SYSTEMS IN BOTSWANA-FEBRUARY 2011</w:t>
      </w:r>
    </w:p>
    <w:p w:rsidR="00CA60BD" w:rsidRPr="00CA60BD" w:rsidRDefault="00CA60BD" w:rsidP="00CA60BD">
      <w:pPr>
        <w:numPr>
          <w:ilvl w:val="0"/>
          <w:numId w:val="46"/>
        </w:numPr>
        <w:rPr>
          <w:rFonts w:ascii="Arial" w:hAnsi="Arial" w:cs="Arial"/>
          <w:sz w:val="18"/>
          <w:szCs w:val="18"/>
          <w:lang w:val="en-ZA"/>
        </w:rPr>
      </w:pPr>
      <w:r w:rsidRPr="00CA60BD">
        <w:rPr>
          <w:rFonts w:ascii="Arial" w:hAnsi="Arial" w:cs="Arial"/>
          <w:sz w:val="18"/>
          <w:szCs w:val="18"/>
          <w:lang w:val="en-ZA"/>
        </w:rPr>
        <w:t>GUIDELINES FOR LIQUID WASTE MANAGEMENT –SEPTEMBER 2011</w:t>
      </w:r>
    </w:p>
    <w:p w:rsidR="00CA60BD" w:rsidRPr="00CA60BD" w:rsidRDefault="00CA60BD" w:rsidP="00CA60BD">
      <w:pPr>
        <w:numPr>
          <w:ilvl w:val="0"/>
          <w:numId w:val="46"/>
        </w:numPr>
        <w:rPr>
          <w:rFonts w:ascii="Arial" w:hAnsi="Arial" w:cs="Arial"/>
          <w:sz w:val="18"/>
          <w:szCs w:val="18"/>
          <w:lang w:val="en-ZA"/>
        </w:rPr>
      </w:pPr>
      <w:r w:rsidRPr="00CA60BD">
        <w:rPr>
          <w:rFonts w:ascii="Arial" w:hAnsi="Arial" w:cs="Arial"/>
          <w:sz w:val="18"/>
          <w:szCs w:val="18"/>
          <w:lang w:val="en-ZA"/>
        </w:rPr>
        <w:t>DRAFT IWRM PLAN-JULY 2012</w:t>
      </w:r>
    </w:p>
    <w:p w:rsidR="00CA60BD" w:rsidRPr="00CA60BD" w:rsidRDefault="00CA60BD" w:rsidP="00CA60BD">
      <w:pPr>
        <w:numPr>
          <w:ilvl w:val="0"/>
          <w:numId w:val="46"/>
        </w:numPr>
        <w:rPr>
          <w:rFonts w:ascii="Arial" w:hAnsi="Arial" w:cs="Arial"/>
          <w:sz w:val="18"/>
          <w:szCs w:val="18"/>
          <w:lang w:val="en-ZA"/>
        </w:rPr>
      </w:pPr>
      <w:r w:rsidRPr="00CA60BD">
        <w:rPr>
          <w:rFonts w:ascii="Arial" w:hAnsi="Arial" w:cs="Arial"/>
          <w:sz w:val="18"/>
          <w:szCs w:val="18"/>
          <w:lang w:val="en-ZA"/>
        </w:rPr>
        <w:t>DRAFT INTERNATIONAL CONSULTANT REPORT-AUGUST 2012</w:t>
      </w:r>
    </w:p>
    <w:p w:rsidR="00CA60BD" w:rsidRPr="00CA60BD" w:rsidRDefault="00CA60BD" w:rsidP="00CA60BD">
      <w:pPr>
        <w:rPr>
          <w:rFonts w:ascii="Arial" w:hAnsi="Arial" w:cs="Arial"/>
          <w:b/>
          <w:sz w:val="18"/>
          <w:szCs w:val="18"/>
          <w:lang w:val="en-ZA"/>
        </w:rPr>
      </w:pPr>
    </w:p>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B. MINUTES OF PROJECT MEETINGS</w:t>
      </w:r>
    </w:p>
    <w:p w:rsidR="00CA60BD" w:rsidRPr="00CA60BD" w:rsidRDefault="00CA60BD" w:rsidP="00CA60BD">
      <w:pPr>
        <w:numPr>
          <w:ilvl w:val="0"/>
          <w:numId w:val="46"/>
        </w:numPr>
        <w:rPr>
          <w:rFonts w:ascii="Arial" w:hAnsi="Arial" w:cs="Arial"/>
          <w:sz w:val="18"/>
          <w:szCs w:val="18"/>
          <w:lang w:val="en-ZA"/>
        </w:rPr>
      </w:pPr>
      <w:r w:rsidRPr="00CA60BD">
        <w:rPr>
          <w:rFonts w:ascii="Arial" w:hAnsi="Arial" w:cs="Arial"/>
          <w:sz w:val="18"/>
          <w:szCs w:val="18"/>
          <w:lang w:val="en-ZA"/>
        </w:rPr>
        <w:t xml:space="preserve"> 2009,2010,2011 &amp; 2012 PSC MEETINGS</w:t>
      </w:r>
    </w:p>
    <w:p w:rsidR="00CA60BD" w:rsidRPr="00CA60BD" w:rsidRDefault="00CA60BD" w:rsidP="00CA60BD">
      <w:pPr>
        <w:numPr>
          <w:ilvl w:val="0"/>
          <w:numId w:val="46"/>
        </w:numPr>
        <w:rPr>
          <w:rFonts w:ascii="Arial" w:hAnsi="Arial" w:cs="Arial"/>
          <w:sz w:val="18"/>
          <w:szCs w:val="18"/>
          <w:lang w:val="en-ZA"/>
        </w:rPr>
      </w:pPr>
      <w:r w:rsidRPr="00CA60BD">
        <w:rPr>
          <w:rFonts w:ascii="Arial" w:hAnsi="Arial" w:cs="Arial"/>
          <w:sz w:val="18"/>
          <w:szCs w:val="18"/>
          <w:lang w:val="en-ZA"/>
        </w:rPr>
        <w:t>2009,2010,2011 &amp; 2012  TAG MEETINGS</w:t>
      </w:r>
    </w:p>
    <w:p w:rsidR="00CA60BD" w:rsidRPr="00CA60BD" w:rsidRDefault="00CA60BD" w:rsidP="00CA60BD">
      <w:pPr>
        <w:numPr>
          <w:ilvl w:val="0"/>
          <w:numId w:val="46"/>
        </w:numPr>
        <w:rPr>
          <w:rFonts w:ascii="Arial" w:hAnsi="Arial" w:cs="Arial"/>
          <w:sz w:val="18"/>
          <w:szCs w:val="18"/>
          <w:lang w:val="en-ZA"/>
        </w:rPr>
      </w:pPr>
      <w:r w:rsidRPr="00CA60BD">
        <w:rPr>
          <w:rFonts w:ascii="Arial" w:hAnsi="Arial" w:cs="Arial"/>
          <w:sz w:val="18"/>
          <w:szCs w:val="18"/>
          <w:lang w:val="en-ZA"/>
        </w:rPr>
        <w:t>2009,2010,2011 &amp; 2012  PCG MEETINGS</w:t>
      </w:r>
    </w:p>
    <w:p w:rsidR="00CA60BD" w:rsidRPr="00CA60BD" w:rsidRDefault="00CA60BD" w:rsidP="00CA60BD">
      <w:pPr>
        <w:rPr>
          <w:rFonts w:ascii="Arial" w:hAnsi="Arial" w:cs="Arial"/>
          <w:b/>
          <w:sz w:val="18"/>
          <w:szCs w:val="18"/>
          <w:lang w:val="en-ZA"/>
        </w:rPr>
      </w:pPr>
    </w:p>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C. QUARTELY REPORTS</w:t>
      </w:r>
    </w:p>
    <w:p w:rsidR="00CA60BD" w:rsidRPr="00CA60BD" w:rsidRDefault="00CA60BD" w:rsidP="00CA60BD">
      <w:pPr>
        <w:numPr>
          <w:ilvl w:val="0"/>
          <w:numId w:val="46"/>
        </w:numPr>
        <w:rPr>
          <w:rFonts w:ascii="Arial" w:hAnsi="Arial" w:cs="Arial"/>
          <w:sz w:val="18"/>
          <w:szCs w:val="18"/>
          <w:lang w:val="en-ZA"/>
        </w:rPr>
      </w:pPr>
      <w:r w:rsidRPr="00CA60BD">
        <w:rPr>
          <w:rFonts w:ascii="Arial" w:hAnsi="Arial" w:cs="Arial"/>
          <w:sz w:val="18"/>
          <w:szCs w:val="18"/>
          <w:lang w:val="en-ZA"/>
        </w:rPr>
        <w:t>2009,2010,2011 &amp; 2012 QUARTELY REPORTS</w:t>
      </w:r>
    </w:p>
    <w:p w:rsidR="00CA60BD" w:rsidRPr="00CA60BD" w:rsidRDefault="00CA60BD" w:rsidP="00CA60BD">
      <w:pPr>
        <w:rPr>
          <w:rFonts w:ascii="Arial" w:hAnsi="Arial" w:cs="Arial"/>
          <w:b/>
          <w:sz w:val="18"/>
          <w:szCs w:val="18"/>
          <w:lang w:val="en-ZA"/>
        </w:rPr>
      </w:pPr>
    </w:p>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D. CONSULTANCY AGREEMENTS</w:t>
      </w:r>
    </w:p>
    <w:p w:rsidR="00CA60BD" w:rsidRPr="00CA60BD" w:rsidRDefault="00CA60BD" w:rsidP="00CA60BD">
      <w:pPr>
        <w:numPr>
          <w:ilvl w:val="0"/>
          <w:numId w:val="46"/>
        </w:numPr>
        <w:rPr>
          <w:rFonts w:ascii="Arial" w:hAnsi="Arial" w:cs="Arial"/>
          <w:sz w:val="18"/>
          <w:szCs w:val="18"/>
          <w:lang w:val="en-ZA"/>
        </w:rPr>
      </w:pPr>
      <w:r w:rsidRPr="00CA60BD">
        <w:rPr>
          <w:rFonts w:ascii="Arial" w:hAnsi="Arial" w:cs="Arial"/>
          <w:sz w:val="18"/>
          <w:szCs w:val="18"/>
          <w:lang w:val="en-ZA"/>
        </w:rPr>
        <w:t>KCS &amp;  D.R MAGOLE-(FACILITATION OF  PSC RETREAT IN MAUN) OCTOBER 2010</w:t>
      </w:r>
    </w:p>
    <w:p w:rsidR="00CA60BD" w:rsidRPr="00CA60BD" w:rsidRDefault="00CA60BD" w:rsidP="00CA60BD">
      <w:pPr>
        <w:numPr>
          <w:ilvl w:val="0"/>
          <w:numId w:val="46"/>
        </w:numPr>
        <w:rPr>
          <w:rFonts w:ascii="Arial" w:hAnsi="Arial" w:cs="Arial"/>
          <w:sz w:val="18"/>
          <w:szCs w:val="18"/>
          <w:lang w:val="en-ZA"/>
        </w:rPr>
      </w:pPr>
      <w:r w:rsidRPr="00CA60BD">
        <w:rPr>
          <w:rFonts w:ascii="Arial" w:hAnsi="Arial" w:cs="Arial"/>
          <w:sz w:val="18"/>
          <w:szCs w:val="18"/>
          <w:lang w:val="en-ZA"/>
        </w:rPr>
        <w:t>KCS&amp; AURECON BOTSWANA-(IWRM INTERNATIONAL CONSULTANT)- JUNE 2012</w:t>
      </w:r>
    </w:p>
    <w:p w:rsidR="00CA60BD" w:rsidRPr="00CA60BD" w:rsidRDefault="00CA60BD" w:rsidP="00CA60BD">
      <w:pPr>
        <w:numPr>
          <w:ilvl w:val="0"/>
          <w:numId w:val="46"/>
        </w:numPr>
        <w:rPr>
          <w:rFonts w:ascii="Arial" w:hAnsi="Arial" w:cs="Arial"/>
          <w:sz w:val="18"/>
          <w:szCs w:val="18"/>
          <w:lang w:val="en-ZA"/>
        </w:rPr>
      </w:pPr>
      <w:r w:rsidRPr="00CA60BD">
        <w:rPr>
          <w:rFonts w:ascii="Arial" w:hAnsi="Arial" w:cs="Arial"/>
          <w:sz w:val="18"/>
          <w:szCs w:val="18"/>
          <w:lang w:val="en-ZA"/>
        </w:rPr>
        <w:t>KCS &amp; CAR-(DEVELOPMENT OF THE IWRM PLAN)-AUGUST 2011</w:t>
      </w:r>
    </w:p>
    <w:p w:rsidR="00CA60BD" w:rsidRPr="00CA60BD" w:rsidRDefault="00CA60BD" w:rsidP="00CA60BD">
      <w:pPr>
        <w:numPr>
          <w:ilvl w:val="0"/>
          <w:numId w:val="46"/>
        </w:numPr>
        <w:rPr>
          <w:rFonts w:ascii="Arial" w:hAnsi="Arial" w:cs="Arial"/>
          <w:sz w:val="18"/>
          <w:szCs w:val="18"/>
          <w:lang w:val="en-ZA"/>
        </w:rPr>
      </w:pPr>
      <w:r w:rsidRPr="00CA60BD">
        <w:rPr>
          <w:rFonts w:ascii="Arial" w:hAnsi="Arial" w:cs="Arial"/>
          <w:sz w:val="18"/>
          <w:szCs w:val="18"/>
          <w:lang w:val="en-ZA"/>
        </w:rPr>
        <w:t>KCS&amp; INTERGRATED MEDIA-(PRODUCTION OF IWRM DOCUMENTARY) APRIL 2011</w:t>
      </w:r>
    </w:p>
    <w:p w:rsidR="00CA60BD" w:rsidRPr="00CA60BD" w:rsidRDefault="00CA60BD" w:rsidP="00CA60BD">
      <w:pPr>
        <w:numPr>
          <w:ilvl w:val="0"/>
          <w:numId w:val="46"/>
        </w:numPr>
        <w:rPr>
          <w:rFonts w:ascii="Arial" w:hAnsi="Arial" w:cs="Arial"/>
          <w:sz w:val="18"/>
          <w:szCs w:val="18"/>
          <w:lang w:val="en-ZA"/>
        </w:rPr>
      </w:pPr>
      <w:r w:rsidRPr="00CA60BD">
        <w:rPr>
          <w:rFonts w:ascii="Arial" w:hAnsi="Arial" w:cs="Arial"/>
          <w:sz w:val="18"/>
          <w:szCs w:val="18"/>
          <w:lang w:val="en-ZA"/>
        </w:rPr>
        <w:t>KCS&amp; ECOSURV-(DEVELOPMENT OF LIQUIDWASTE GUIDELINES)-MARCH 2011</w:t>
      </w:r>
    </w:p>
    <w:p w:rsidR="00CA60BD" w:rsidRPr="00CA60BD" w:rsidRDefault="00CA60BD" w:rsidP="00CA60BD">
      <w:pPr>
        <w:numPr>
          <w:ilvl w:val="0"/>
          <w:numId w:val="46"/>
        </w:numPr>
        <w:rPr>
          <w:rFonts w:ascii="Arial" w:hAnsi="Arial" w:cs="Arial"/>
          <w:sz w:val="18"/>
          <w:szCs w:val="18"/>
          <w:lang w:val="en-ZA"/>
        </w:rPr>
      </w:pPr>
      <w:r w:rsidRPr="00CA60BD">
        <w:rPr>
          <w:rFonts w:ascii="Arial" w:hAnsi="Arial" w:cs="Arial"/>
          <w:sz w:val="18"/>
          <w:szCs w:val="18"/>
          <w:lang w:val="en-ZA"/>
        </w:rPr>
        <w:t>KCS &amp; OLIVER CHAPEYAMA-(FACILITATE SENSITIZATION WORKSHOP-AUGUST 2010</w:t>
      </w:r>
    </w:p>
    <w:p w:rsidR="00CA60BD" w:rsidRPr="00CA60BD" w:rsidRDefault="00CA60BD" w:rsidP="00CA60BD">
      <w:pPr>
        <w:numPr>
          <w:ilvl w:val="0"/>
          <w:numId w:val="46"/>
        </w:numPr>
        <w:rPr>
          <w:rFonts w:ascii="Arial" w:hAnsi="Arial" w:cs="Arial"/>
          <w:sz w:val="18"/>
          <w:szCs w:val="18"/>
          <w:lang w:val="en-ZA"/>
        </w:rPr>
      </w:pPr>
      <w:r w:rsidRPr="00CA60BD">
        <w:rPr>
          <w:rFonts w:ascii="Arial" w:hAnsi="Arial" w:cs="Arial"/>
          <w:sz w:val="18"/>
          <w:szCs w:val="18"/>
          <w:lang w:val="en-ZA"/>
        </w:rPr>
        <w:t>KCS &amp; AQUALOGIC-(REVIEW OF THE LIQUIDWASTE GUIDELINES)-JULY 2012</w:t>
      </w:r>
    </w:p>
    <w:p w:rsidR="00CA60BD" w:rsidRPr="00CA60BD" w:rsidRDefault="00CA60BD" w:rsidP="00CA60BD">
      <w:pPr>
        <w:numPr>
          <w:ilvl w:val="0"/>
          <w:numId w:val="46"/>
        </w:numPr>
        <w:rPr>
          <w:rFonts w:ascii="Arial" w:hAnsi="Arial" w:cs="Arial"/>
          <w:sz w:val="18"/>
          <w:szCs w:val="18"/>
          <w:lang w:val="en-ZA"/>
        </w:rPr>
        <w:sectPr w:rsidR="00CA60BD" w:rsidRPr="00CA60BD" w:rsidSect="004B56D7">
          <w:footerReference w:type="default" r:id="rId11"/>
          <w:pgSz w:w="12240" w:h="15840"/>
          <w:pgMar w:top="1440" w:right="1325" w:bottom="1440" w:left="1440" w:header="708" w:footer="708" w:gutter="0"/>
          <w:cols w:space="708"/>
          <w:docGrid w:linePitch="360"/>
        </w:sectPr>
      </w:pPr>
      <w:r w:rsidRPr="00CA60BD">
        <w:rPr>
          <w:rFonts w:ascii="Arial" w:hAnsi="Arial" w:cs="Arial"/>
          <w:sz w:val="18"/>
          <w:szCs w:val="18"/>
          <w:lang w:val="en-ZA"/>
        </w:rPr>
        <w:t>KCS &amp; BRIAN JONES-(COMMUNICATION MARKETING SERVICES)-SEPTEMBER 2012</w:t>
      </w:r>
    </w:p>
    <w:p w:rsidR="00CA60BD" w:rsidRPr="00CA60BD" w:rsidRDefault="00CA60BD" w:rsidP="00CA60BD">
      <w:pPr>
        <w:rPr>
          <w:rFonts w:ascii="Arial" w:hAnsi="Arial" w:cs="Arial"/>
          <w:b/>
          <w:sz w:val="18"/>
          <w:szCs w:val="18"/>
          <w:lang w:bidi="en-US"/>
        </w:rPr>
      </w:pPr>
      <w:r w:rsidRPr="00CA60BD">
        <w:rPr>
          <w:rFonts w:ascii="Arial" w:hAnsi="Arial" w:cs="Arial"/>
          <w:b/>
          <w:sz w:val="18"/>
          <w:szCs w:val="18"/>
          <w:lang w:bidi="en-US"/>
        </w:rPr>
        <w:lastRenderedPageBreak/>
        <w:t>Annex C: Evaluation Questions</w:t>
      </w:r>
      <w:bookmarkEnd w:id="51"/>
    </w:p>
    <w:p w:rsidR="00CA60BD" w:rsidRPr="00CA60BD" w:rsidRDefault="00CA60BD" w:rsidP="00CA60BD">
      <w:pPr>
        <w:rPr>
          <w:rFonts w:ascii="Arial" w:hAnsi="Arial" w:cs="Arial"/>
          <w:b/>
          <w:sz w:val="18"/>
          <w:szCs w:val="18"/>
          <w:lang w:val="en-ZA"/>
        </w:rPr>
      </w:pPr>
      <w:r w:rsidRPr="00CA60BD">
        <w:rPr>
          <w:rFonts w:ascii="Arial" w:hAnsi="Arial" w:cs="Arial"/>
          <w:b/>
          <w:i/>
          <w:sz w:val="18"/>
          <w:szCs w:val="18"/>
          <w:lang w:val="en-ZA"/>
        </w:rPr>
        <w:t>This is a generic list, to be further detailed with more specific questions by CO and UNDP GEF Technical Adviser based on the particulars of the project.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CA60BD" w:rsidRPr="00CA60BD" w:rsidTr="004B56D7">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vAlign w:val="center"/>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Evaluative Criteria Questions</w:t>
            </w:r>
          </w:p>
        </w:tc>
        <w:tc>
          <w:tcPr>
            <w:tcW w:w="3870" w:type="dxa"/>
            <w:tcBorders>
              <w:top w:val="single" w:sz="6" w:space="0" w:color="auto"/>
              <w:bottom w:val="single" w:sz="6" w:space="0" w:color="auto"/>
            </w:tcBorders>
            <w:shd w:val="clear" w:color="auto" w:fill="D9D9D9"/>
            <w:vAlign w:val="center"/>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Indicators</w:t>
            </w:r>
          </w:p>
        </w:tc>
        <w:tc>
          <w:tcPr>
            <w:tcW w:w="2430" w:type="dxa"/>
            <w:tcBorders>
              <w:top w:val="single" w:sz="6" w:space="0" w:color="auto"/>
              <w:bottom w:val="single" w:sz="6" w:space="0" w:color="auto"/>
            </w:tcBorders>
            <w:shd w:val="clear" w:color="auto" w:fill="D9D9D9"/>
            <w:vAlign w:val="center"/>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Sources</w:t>
            </w:r>
          </w:p>
        </w:tc>
        <w:tc>
          <w:tcPr>
            <w:tcW w:w="1923" w:type="dxa"/>
            <w:tcBorders>
              <w:top w:val="single" w:sz="6" w:space="0" w:color="auto"/>
              <w:bottom w:val="single" w:sz="6" w:space="0" w:color="auto"/>
              <w:right w:val="single" w:sz="6" w:space="0" w:color="auto"/>
            </w:tcBorders>
            <w:shd w:val="clear" w:color="auto" w:fill="D9D9D9"/>
            <w:vAlign w:val="center"/>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Methodology</w:t>
            </w:r>
          </w:p>
        </w:tc>
      </w:tr>
      <w:tr w:rsidR="00CA60BD" w:rsidRPr="00CA60BD" w:rsidTr="004B56D7">
        <w:trPr>
          <w:gridAfter w:val="1"/>
          <w:wAfter w:w="21" w:type="dxa"/>
        </w:trPr>
        <w:tc>
          <w:tcPr>
            <w:tcW w:w="14580" w:type="dxa"/>
            <w:gridSpan w:val="5"/>
            <w:tcBorders>
              <w:left w:val="single" w:sz="6" w:space="0" w:color="auto"/>
              <w:right w:val="single" w:sz="6" w:space="0" w:color="auto"/>
            </w:tcBorders>
            <w:shd w:val="pct12" w:color="auto" w:fill="000000"/>
          </w:tcPr>
          <w:p w:rsidR="00CA60BD" w:rsidRPr="00CA60BD" w:rsidRDefault="00CA60BD" w:rsidP="00CA60BD">
            <w:pPr>
              <w:rPr>
                <w:rFonts w:ascii="Arial" w:hAnsi="Arial" w:cs="Arial"/>
                <w:b/>
                <w:iCs/>
                <w:sz w:val="18"/>
                <w:szCs w:val="18"/>
                <w:lang w:val="en-ZA"/>
              </w:rPr>
            </w:pPr>
            <w:r w:rsidRPr="00CA60BD">
              <w:rPr>
                <w:rFonts w:ascii="Arial" w:hAnsi="Arial" w:cs="Arial"/>
                <w:b/>
                <w:iCs/>
                <w:sz w:val="18"/>
                <w:szCs w:val="18"/>
                <w:lang w:val="en-ZA"/>
              </w:rPr>
              <w:t xml:space="preserve">Relevance: How does the project relate to the main objectives of the GEF focal area, and to the environment and development priorities at the local, regional and national levels? </w:t>
            </w:r>
          </w:p>
        </w:tc>
      </w:tr>
      <w:tr w:rsidR="00CA60BD" w:rsidRPr="00CA60BD" w:rsidTr="004B56D7">
        <w:trPr>
          <w:gridAfter w:val="1"/>
          <w:wAfter w:w="21" w:type="dxa"/>
        </w:trPr>
        <w:tc>
          <w:tcPr>
            <w:tcW w:w="199" w:type="dxa"/>
            <w:tcBorders>
              <w:top w:val="nil"/>
              <w:left w:val="nil"/>
              <w:bottom w:val="nil"/>
              <w:right w:val="nil"/>
            </w:tcBorders>
            <w:shd w:val="pct12" w:color="auto" w:fill="FFFFFF"/>
          </w:tcPr>
          <w:p w:rsidR="00CA60BD" w:rsidRPr="00CA60BD" w:rsidRDefault="00CA60BD" w:rsidP="00CA60BD">
            <w:pPr>
              <w:rPr>
                <w:rFonts w:ascii="Arial" w:hAnsi="Arial" w:cs="Arial"/>
                <w:b/>
                <w:sz w:val="18"/>
                <w:szCs w:val="18"/>
                <w:lang w:val="en-ZA"/>
              </w:rPr>
            </w:pPr>
          </w:p>
        </w:tc>
        <w:tc>
          <w:tcPr>
            <w:tcW w:w="6158" w:type="dxa"/>
            <w:tcBorders>
              <w:left w:val="nil"/>
            </w:tcBorders>
          </w:tcPr>
          <w:p w:rsidR="00CA60BD" w:rsidRPr="00CA60BD" w:rsidRDefault="00CA60BD" w:rsidP="00CA60BD">
            <w:pPr>
              <w:numPr>
                <w:ilvl w:val="0"/>
                <w:numId w:val="26"/>
              </w:numPr>
              <w:rPr>
                <w:rFonts w:ascii="Arial" w:hAnsi="Arial" w:cs="Arial"/>
                <w:b/>
                <w:sz w:val="18"/>
                <w:szCs w:val="18"/>
                <w:lang w:val="en-ZA"/>
              </w:rPr>
            </w:pPr>
          </w:p>
        </w:tc>
        <w:tc>
          <w:tcPr>
            <w:tcW w:w="3870" w:type="dxa"/>
          </w:tcPr>
          <w:p w:rsidR="00CA60BD" w:rsidRPr="00CA60BD" w:rsidRDefault="00CA60BD" w:rsidP="00CA60BD">
            <w:pPr>
              <w:numPr>
                <w:ilvl w:val="0"/>
                <w:numId w:val="26"/>
              </w:numPr>
              <w:rPr>
                <w:rFonts w:ascii="Arial" w:hAnsi="Arial" w:cs="Arial"/>
                <w:b/>
                <w:sz w:val="18"/>
                <w:szCs w:val="18"/>
                <w:lang w:val="en-ZA"/>
              </w:rPr>
            </w:pPr>
          </w:p>
        </w:tc>
        <w:tc>
          <w:tcPr>
            <w:tcW w:w="2430" w:type="dxa"/>
          </w:tcPr>
          <w:p w:rsidR="00CA60BD" w:rsidRPr="00CA60BD" w:rsidRDefault="00CA60BD" w:rsidP="00CA60BD">
            <w:pPr>
              <w:numPr>
                <w:ilvl w:val="0"/>
                <w:numId w:val="26"/>
              </w:numPr>
              <w:rPr>
                <w:rFonts w:ascii="Arial" w:hAnsi="Arial" w:cs="Arial"/>
                <w:b/>
                <w:sz w:val="18"/>
                <w:szCs w:val="18"/>
                <w:lang w:val="en-ZA"/>
              </w:rPr>
            </w:pPr>
          </w:p>
        </w:tc>
        <w:tc>
          <w:tcPr>
            <w:tcW w:w="1923" w:type="dxa"/>
            <w:tcBorders>
              <w:right w:val="single" w:sz="6" w:space="0" w:color="auto"/>
            </w:tcBorders>
          </w:tcPr>
          <w:p w:rsidR="00CA60BD" w:rsidRPr="00CA60BD" w:rsidRDefault="00CA60BD" w:rsidP="00CA60BD">
            <w:pPr>
              <w:numPr>
                <w:ilvl w:val="0"/>
                <w:numId w:val="26"/>
              </w:numPr>
              <w:rPr>
                <w:rFonts w:ascii="Arial" w:hAnsi="Arial" w:cs="Arial"/>
                <w:b/>
                <w:sz w:val="18"/>
                <w:szCs w:val="18"/>
                <w:lang w:val="en-ZA"/>
              </w:rPr>
            </w:pPr>
          </w:p>
        </w:tc>
      </w:tr>
      <w:tr w:rsidR="00CA60BD" w:rsidRPr="00CA60BD" w:rsidTr="004B56D7">
        <w:trPr>
          <w:gridAfter w:val="1"/>
          <w:wAfter w:w="21" w:type="dxa"/>
        </w:trPr>
        <w:tc>
          <w:tcPr>
            <w:tcW w:w="199" w:type="dxa"/>
            <w:tcBorders>
              <w:top w:val="nil"/>
              <w:left w:val="nil"/>
              <w:bottom w:val="nil"/>
              <w:right w:val="nil"/>
            </w:tcBorders>
            <w:shd w:val="pct12" w:color="auto" w:fill="FFFFFF"/>
          </w:tcPr>
          <w:p w:rsidR="00CA60BD" w:rsidRPr="00CA60BD" w:rsidRDefault="00CA60BD" w:rsidP="00CA60BD">
            <w:pPr>
              <w:rPr>
                <w:rFonts w:ascii="Arial" w:hAnsi="Arial" w:cs="Arial"/>
                <w:b/>
                <w:sz w:val="18"/>
                <w:szCs w:val="18"/>
                <w:lang w:val="en-ZA"/>
              </w:rPr>
            </w:pPr>
          </w:p>
        </w:tc>
        <w:tc>
          <w:tcPr>
            <w:tcW w:w="6158" w:type="dxa"/>
            <w:tcBorders>
              <w:left w:val="nil"/>
            </w:tcBorders>
          </w:tcPr>
          <w:p w:rsidR="00CA60BD" w:rsidRPr="00CA60BD" w:rsidRDefault="00CA60BD" w:rsidP="00CA60BD">
            <w:pPr>
              <w:numPr>
                <w:ilvl w:val="0"/>
                <w:numId w:val="26"/>
              </w:numPr>
              <w:rPr>
                <w:rFonts w:ascii="Arial" w:hAnsi="Arial" w:cs="Arial"/>
                <w:b/>
                <w:sz w:val="18"/>
                <w:szCs w:val="18"/>
                <w:lang w:val="en-ZA"/>
              </w:rPr>
            </w:pPr>
          </w:p>
        </w:tc>
        <w:tc>
          <w:tcPr>
            <w:tcW w:w="3870" w:type="dxa"/>
          </w:tcPr>
          <w:p w:rsidR="00CA60BD" w:rsidRPr="00CA60BD" w:rsidRDefault="00CA60BD" w:rsidP="00CA60BD">
            <w:pPr>
              <w:numPr>
                <w:ilvl w:val="0"/>
                <w:numId w:val="26"/>
              </w:numPr>
              <w:rPr>
                <w:rFonts w:ascii="Arial" w:hAnsi="Arial" w:cs="Arial"/>
                <w:b/>
                <w:sz w:val="18"/>
                <w:szCs w:val="18"/>
                <w:lang w:val="en-ZA"/>
              </w:rPr>
            </w:pPr>
          </w:p>
        </w:tc>
        <w:tc>
          <w:tcPr>
            <w:tcW w:w="2430" w:type="dxa"/>
          </w:tcPr>
          <w:p w:rsidR="00CA60BD" w:rsidRPr="00CA60BD" w:rsidRDefault="00CA60BD" w:rsidP="00CA60BD">
            <w:pPr>
              <w:numPr>
                <w:ilvl w:val="0"/>
                <w:numId w:val="26"/>
              </w:numPr>
              <w:rPr>
                <w:rFonts w:ascii="Arial" w:hAnsi="Arial" w:cs="Arial"/>
                <w:b/>
                <w:sz w:val="18"/>
                <w:szCs w:val="18"/>
                <w:lang w:val="en-ZA"/>
              </w:rPr>
            </w:pPr>
          </w:p>
        </w:tc>
        <w:tc>
          <w:tcPr>
            <w:tcW w:w="1923" w:type="dxa"/>
            <w:tcBorders>
              <w:right w:val="single" w:sz="6" w:space="0" w:color="auto"/>
            </w:tcBorders>
          </w:tcPr>
          <w:p w:rsidR="00CA60BD" w:rsidRPr="00CA60BD" w:rsidRDefault="00CA60BD" w:rsidP="00CA60BD">
            <w:pPr>
              <w:numPr>
                <w:ilvl w:val="0"/>
                <w:numId w:val="26"/>
              </w:numPr>
              <w:rPr>
                <w:rFonts w:ascii="Arial" w:hAnsi="Arial" w:cs="Arial"/>
                <w:b/>
                <w:sz w:val="18"/>
                <w:szCs w:val="18"/>
                <w:lang w:val="en-ZA"/>
              </w:rPr>
            </w:pPr>
          </w:p>
        </w:tc>
      </w:tr>
      <w:tr w:rsidR="00CA60BD" w:rsidRPr="00CA60BD" w:rsidTr="004B56D7">
        <w:trPr>
          <w:gridAfter w:val="1"/>
          <w:wAfter w:w="21" w:type="dxa"/>
        </w:trPr>
        <w:tc>
          <w:tcPr>
            <w:tcW w:w="199" w:type="dxa"/>
            <w:tcBorders>
              <w:top w:val="nil"/>
              <w:left w:val="nil"/>
              <w:bottom w:val="nil"/>
              <w:right w:val="nil"/>
            </w:tcBorders>
            <w:shd w:val="pct12" w:color="auto" w:fill="FFFFFF"/>
          </w:tcPr>
          <w:p w:rsidR="00CA60BD" w:rsidRPr="00CA60BD" w:rsidRDefault="00CA60BD" w:rsidP="00CA60BD">
            <w:pPr>
              <w:rPr>
                <w:rFonts w:ascii="Arial" w:hAnsi="Arial" w:cs="Arial"/>
                <w:b/>
                <w:sz w:val="18"/>
                <w:szCs w:val="18"/>
                <w:lang w:val="en-ZA"/>
              </w:rPr>
            </w:pPr>
          </w:p>
        </w:tc>
        <w:tc>
          <w:tcPr>
            <w:tcW w:w="6158" w:type="dxa"/>
            <w:tcBorders>
              <w:left w:val="nil"/>
            </w:tcBorders>
          </w:tcPr>
          <w:p w:rsidR="00CA60BD" w:rsidRPr="00CA60BD" w:rsidRDefault="00CA60BD" w:rsidP="00CA60BD">
            <w:pPr>
              <w:numPr>
                <w:ilvl w:val="0"/>
                <w:numId w:val="26"/>
              </w:numPr>
              <w:rPr>
                <w:rFonts w:ascii="Arial" w:hAnsi="Arial" w:cs="Arial"/>
                <w:b/>
                <w:sz w:val="18"/>
                <w:szCs w:val="18"/>
                <w:lang w:val="en-ZA"/>
              </w:rPr>
            </w:pPr>
          </w:p>
        </w:tc>
        <w:tc>
          <w:tcPr>
            <w:tcW w:w="3870" w:type="dxa"/>
          </w:tcPr>
          <w:p w:rsidR="00CA60BD" w:rsidRPr="00CA60BD" w:rsidRDefault="00CA60BD" w:rsidP="00CA60BD">
            <w:pPr>
              <w:numPr>
                <w:ilvl w:val="0"/>
                <w:numId w:val="26"/>
              </w:numPr>
              <w:rPr>
                <w:rFonts w:ascii="Arial" w:hAnsi="Arial" w:cs="Arial"/>
                <w:b/>
                <w:sz w:val="18"/>
                <w:szCs w:val="18"/>
                <w:lang w:val="en-ZA"/>
              </w:rPr>
            </w:pPr>
          </w:p>
        </w:tc>
        <w:tc>
          <w:tcPr>
            <w:tcW w:w="2430" w:type="dxa"/>
          </w:tcPr>
          <w:p w:rsidR="00CA60BD" w:rsidRPr="00CA60BD" w:rsidRDefault="00CA60BD" w:rsidP="00CA60BD">
            <w:pPr>
              <w:numPr>
                <w:ilvl w:val="0"/>
                <w:numId w:val="26"/>
              </w:numPr>
              <w:rPr>
                <w:rFonts w:ascii="Arial" w:hAnsi="Arial" w:cs="Arial"/>
                <w:b/>
                <w:sz w:val="18"/>
                <w:szCs w:val="18"/>
                <w:lang w:val="en-ZA"/>
              </w:rPr>
            </w:pPr>
          </w:p>
        </w:tc>
        <w:tc>
          <w:tcPr>
            <w:tcW w:w="1923" w:type="dxa"/>
            <w:tcBorders>
              <w:right w:val="single" w:sz="6" w:space="0" w:color="auto"/>
            </w:tcBorders>
          </w:tcPr>
          <w:p w:rsidR="00CA60BD" w:rsidRPr="00CA60BD" w:rsidRDefault="00CA60BD" w:rsidP="00CA60BD">
            <w:pPr>
              <w:numPr>
                <w:ilvl w:val="0"/>
                <w:numId w:val="26"/>
              </w:numPr>
              <w:rPr>
                <w:rFonts w:ascii="Arial" w:hAnsi="Arial" w:cs="Arial"/>
                <w:b/>
                <w:sz w:val="18"/>
                <w:szCs w:val="18"/>
                <w:lang w:val="en-ZA"/>
              </w:rPr>
            </w:pPr>
          </w:p>
        </w:tc>
      </w:tr>
      <w:tr w:rsidR="00CA60BD" w:rsidRPr="00CA60BD" w:rsidTr="004B56D7">
        <w:tc>
          <w:tcPr>
            <w:tcW w:w="14601" w:type="dxa"/>
            <w:gridSpan w:val="6"/>
            <w:tcBorders>
              <w:top w:val="nil"/>
              <w:left w:val="single" w:sz="6" w:space="0" w:color="auto"/>
              <w:bottom w:val="nil"/>
              <w:right w:val="single" w:sz="6" w:space="0" w:color="auto"/>
            </w:tcBorders>
            <w:shd w:val="pct12" w:color="auto" w:fill="000000"/>
          </w:tcPr>
          <w:p w:rsidR="00CA60BD" w:rsidRPr="00CA60BD" w:rsidRDefault="00CA60BD" w:rsidP="00CA60BD">
            <w:pPr>
              <w:rPr>
                <w:rFonts w:ascii="Arial" w:hAnsi="Arial" w:cs="Arial"/>
                <w:b/>
                <w:sz w:val="18"/>
                <w:szCs w:val="18"/>
                <w:lang w:val="en-ZA"/>
              </w:rPr>
            </w:pPr>
            <w:r w:rsidRPr="00CA60BD">
              <w:rPr>
                <w:rFonts w:ascii="Arial" w:hAnsi="Arial" w:cs="Arial"/>
                <w:b/>
                <w:bCs/>
                <w:iCs/>
                <w:sz w:val="18"/>
                <w:szCs w:val="18"/>
                <w:lang w:val="en-ZA"/>
              </w:rPr>
              <w:t>Effectiveness:</w:t>
            </w:r>
            <w:r w:rsidRPr="00CA60BD">
              <w:rPr>
                <w:rFonts w:ascii="Arial" w:hAnsi="Arial" w:cs="Arial"/>
                <w:b/>
                <w:iCs/>
                <w:sz w:val="18"/>
                <w:szCs w:val="18"/>
                <w:lang w:val="en-ZA"/>
              </w:rPr>
              <w:t xml:space="preserve"> To what extent have the expected outcomes and objectives of the project been achieved?</w:t>
            </w:r>
          </w:p>
        </w:tc>
      </w:tr>
      <w:tr w:rsidR="00CA60BD" w:rsidRPr="00CA60BD" w:rsidTr="004B56D7">
        <w:tc>
          <w:tcPr>
            <w:tcW w:w="199" w:type="dxa"/>
            <w:tcBorders>
              <w:top w:val="nil"/>
              <w:left w:val="nil"/>
              <w:bottom w:val="nil"/>
              <w:right w:val="nil"/>
            </w:tcBorders>
            <w:shd w:val="pct12" w:color="auto" w:fill="FFFFFF"/>
          </w:tcPr>
          <w:p w:rsidR="00CA60BD" w:rsidRPr="00CA60BD" w:rsidRDefault="00CA60BD" w:rsidP="00CA60BD">
            <w:pPr>
              <w:rPr>
                <w:rFonts w:ascii="Arial" w:hAnsi="Arial" w:cs="Arial"/>
                <w:b/>
                <w:sz w:val="18"/>
                <w:szCs w:val="18"/>
                <w:lang w:val="en-ZA"/>
              </w:rPr>
            </w:pPr>
          </w:p>
        </w:tc>
        <w:tc>
          <w:tcPr>
            <w:tcW w:w="6158" w:type="dxa"/>
            <w:tcBorders>
              <w:left w:val="nil"/>
            </w:tcBorders>
          </w:tcPr>
          <w:p w:rsidR="00CA60BD" w:rsidRPr="00CA60BD" w:rsidRDefault="00CA60BD" w:rsidP="00CA60BD">
            <w:pPr>
              <w:numPr>
                <w:ilvl w:val="0"/>
                <w:numId w:val="26"/>
              </w:numPr>
              <w:rPr>
                <w:rFonts w:ascii="Arial" w:hAnsi="Arial" w:cs="Arial"/>
                <w:b/>
                <w:sz w:val="18"/>
                <w:szCs w:val="18"/>
                <w:lang w:val="en-ZA"/>
              </w:rPr>
            </w:pPr>
          </w:p>
        </w:tc>
        <w:tc>
          <w:tcPr>
            <w:tcW w:w="3870" w:type="dxa"/>
          </w:tcPr>
          <w:p w:rsidR="00CA60BD" w:rsidRPr="00CA60BD" w:rsidRDefault="00CA60BD" w:rsidP="00CA60BD">
            <w:pPr>
              <w:numPr>
                <w:ilvl w:val="0"/>
                <w:numId w:val="26"/>
              </w:numPr>
              <w:rPr>
                <w:rFonts w:ascii="Arial" w:hAnsi="Arial" w:cs="Arial"/>
                <w:b/>
                <w:sz w:val="18"/>
                <w:szCs w:val="18"/>
                <w:lang w:val="en-ZA"/>
              </w:rPr>
            </w:pPr>
          </w:p>
        </w:tc>
        <w:tc>
          <w:tcPr>
            <w:tcW w:w="2430" w:type="dxa"/>
          </w:tcPr>
          <w:p w:rsidR="00CA60BD" w:rsidRPr="00CA60BD" w:rsidRDefault="00CA60BD" w:rsidP="00CA60BD">
            <w:pPr>
              <w:numPr>
                <w:ilvl w:val="0"/>
                <w:numId w:val="26"/>
              </w:numPr>
              <w:rPr>
                <w:rFonts w:ascii="Arial" w:hAnsi="Arial" w:cs="Arial"/>
                <w:b/>
                <w:sz w:val="18"/>
                <w:szCs w:val="18"/>
                <w:lang w:val="en-ZA"/>
              </w:rPr>
            </w:pPr>
          </w:p>
        </w:tc>
        <w:tc>
          <w:tcPr>
            <w:tcW w:w="1944" w:type="dxa"/>
            <w:gridSpan w:val="2"/>
            <w:tcBorders>
              <w:right w:val="single" w:sz="6" w:space="0" w:color="auto"/>
            </w:tcBorders>
          </w:tcPr>
          <w:p w:rsidR="00CA60BD" w:rsidRPr="00CA60BD" w:rsidRDefault="00CA60BD" w:rsidP="00CA60BD">
            <w:pPr>
              <w:numPr>
                <w:ilvl w:val="0"/>
                <w:numId w:val="26"/>
              </w:numPr>
              <w:rPr>
                <w:rFonts w:ascii="Arial" w:hAnsi="Arial" w:cs="Arial"/>
                <w:b/>
                <w:sz w:val="18"/>
                <w:szCs w:val="18"/>
                <w:lang w:val="en-ZA"/>
              </w:rPr>
            </w:pPr>
          </w:p>
        </w:tc>
      </w:tr>
      <w:tr w:rsidR="00CA60BD" w:rsidRPr="00CA60BD" w:rsidTr="004B56D7">
        <w:tc>
          <w:tcPr>
            <w:tcW w:w="199" w:type="dxa"/>
            <w:tcBorders>
              <w:top w:val="nil"/>
              <w:left w:val="nil"/>
              <w:bottom w:val="nil"/>
              <w:right w:val="nil"/>
            </w:tcBorders>
            <w:shd w:val="pct12" w:color="auto" w:fill="FFFFFF"/>
          </w:tcPr>
          <w:p w:rsidR="00CA60BD" w:rsidRPr="00CA60BD" w:rsidRDefault="00CA60BD" w:rsidP="00CA60BD">
            <w:pPr>
              <w:rPr>
                <w:rFonts w:ascii="Arial" w:hAnsi="Arial" w:cs="Arial"/>
                <w:b/>
                <w:sz w:val="18"/>
                <w:szCs w:val="18"/>
                <w:lang w:val="en-ZA"/>
              </w:rPr>
            </w:pPr>
          </w:p>
        </w:tc>
        <w:tc>
          <w:tcPr>
            <w:tcW w:w="6158" w:type="dxa"/>
            <w:tcBorders>
              <w:left w:val="nil"/>
            </w:tcBorders>
          </w:tcPr>
          <w:p w:rsidR="00CA60BD" w:rsidRPr="00CA60BD" w:rsidRDefault="00CA60BD" w:rsidP="00CA60BD">
            <w:pPr>
              <w:numPr>
                <w:ilvl w:val="0"/>
                <w:numId w:val="26"/>
              </w:numPr>
              <w:rPr>
                <w:rFonts w:ascii="Arial" w:hAnsi="Arial" w:cs="Arial"/>
                <w:b/>
                <w:sz w:val="18"/>
                <w:szCs w:val="18"/>
                <w:lang w:val="en-ZA"/>
              </w:rPr>
            </w:pPr>
          </w:p>
        </w:tc>
        <w:tc>
          <w:tcPr>
            <w:tcW w:w="3870" w:type="dxa"/>
          </w:tcPr>
          <w:p w:rsidR="00CA60BD" w:rsidRPr="00CA60BD" w:rsidRDefault="00CA60BD" w:rsidP="00CA60BD">
            <w:pPr>
              <w:numPr>
                <w:ilvl w:val="0"/>
                <w:numId w:val="26"/>
              </w:numPr>
              <w:rPr>
                <w:rFonts w:ascii="Arial" w:hAnsi="Arial" w:cs="Arial"/>
                <w:b/>
                <w:sz w:val="18"/>
                <w:szCs w:val="18"/>
                <w:lang w:val="en-ZA"/>
              </w:rPr>
            </w:pPr>
          </w:p>
        </w:tc>
        <w:tc>
          <w:tcPr>
            <w:tcW w:w="2430" w:type="dxa"/>
          </w:tcPr>
          <w:p w:rsidR="00CA60BD" w:rsidRPr="00CA60BD" w:rsidRDefault="00CA60BD" w:rsidP="00CA60BD">
            <w:pPr>
              <w:numPr>
                <w:ilvl w:val="0"/>
                <w:numId w:val="26"/>
              </w:numPr>
              <w:rPr>
                <w:rFonts w:ascii="Arial" w:hAnsi="Arial" w:cs="Arial"/>
                <w:b/>
                <w:sz w:val="18"/>
                <w:szCs w:val="18"/>
                <w:lang w:val="en-ZA"/>
              </w:rPr>
            </w:pPr>
          </w:p>
        </w:tc>
        <w:tc>
          <w:tcPr>
            <w:tcW w:w="1944" w:type="dxa"/>
            <w:gridSpan w:val="2"/>
            <w:tcBorders>
              <w:right w:val="single" w:sz="6" w:space="0" w:color="auto"/>
            </w:tcBorders>
          </w:tcPr>
          <w:p w:rsidR="00CA60BD" w:rsidRPr="00CA60BD" w:rsidRDefault="00CA60BD" w:rsidP="00CA60BD">
            <w:pPr>
              <w:numPr>
                <w:ilvl w:val="0"/>
                <w:numId w:val="26"/>
              </w:numPr>
              <w:rPr>
                <w:rFonts w:ascii="Arial" w:hAnsi="Arial" w:cs="Arial"/>
                <w:b/>
                <w:sz w:val="18"/>
                <w:szCs w:val="18"/>
                <w:lang w:val="en-ZA"/>
              </w:rPr>
            </w:pPr>
          </w:p>
        </w:tc>
      </w:tr>
      <w:tr w:rsidR="00CA60BD" w:rsidRPr="00CA60BD" w:rsidTr="004B56D7">
        <w:tc>
          <w:tcPr>
            <w:tcW w:w="199" w:type="dxa"/>
            <w:tcBorders>
              <w:top w:val="nil"/>
              <w:left w:val="nil"/>
              <w:bottom w:val="nil"/>
              <w:right w:val="nil"/>
            </w:tcBorders>
            <w:shd w:val="pct12" w:color="auto" w:fill="FFFFFF"/>
          </w:tcPr>
          <w:p w:rsidR="00CA60BD" w:rsidRPr="00CA60BD" w:rsidRDefault="00CA60BD" w:rsidP="00CA60BD">
            <w:pPr>
              <w:rPr>
                <w:rFonts w:ascii="Arial" w:hAnsi="Arial" w:cs="Arial"/>
                <w:b/>
                <w:bCs/>
                <w:iCs/>
                <w:sz w:val="18"/>
                <w:szCs w:val="18"/>
                <w:lang w:val="en-ZA"/>
              </w:rPr>
            </w:pPr>
          </w:p>
        </w:tc>
        <w:tc>
          <w:tcPr>
            <w:tcW w:w="6158" w:type="dxa"/>
            <w:tcBorders>
              <w:left w:val="nil"/>
            </w:tcBorders>
          </w:tcPr>
          <w:p w:rsidR="00CA60BD" w:rsidRPr="00CA60BD" w:rsidRDefault="00CA60BD" w:rsidP="00CA60BD">
            <w:pPr>
              <w:numPr>
                <w:ilvl w:val="0"/>
                <w:numId w:val="26"/>
              </w:numPr>
              <w:rPr>
                <w:rFonts w:ascii="Arial" w:hAnsi="Arial" w:cs="Arial"/>
                <w:b/>
                <w:sz w:val="18"/>
                <w:szCs w:val="18"/>
                <w:lang w:val="en-ZA"/>
              </w:rPr>
            </w:pPr>
          </w:p>
        </w:tc>
        <w:tc>
          <w:tcPr>
            <w:tcW w:w="3870" w:type="dxa"/>
          </w:tcPr>
          <w:p w:rsidR="00CA60BD" w:rsidRPr="00CA60BD" w:rsidRDefault="00CA60BD" w:rsidP="00CA60BD">
            <w:pPr>
              <w:rPr>
                <w:rFonts w:ascii="Arial" w:hAnsi="Arial" w:cs="Arial"/>
                <w:b/>
                <w:sz w:val="18"/>
                <w:szCs w:val="18"/>
                <w:lang w:val="en-ZA"/>
              </w:rPr>
            </w:pPr>
          </w:p>
        </w:tc>
        <w:tc>
          <w:tcPr>
            <w:tcW w:w="2430" w:type="dxa"/>
          </w:tcPr>
          <w:p w:rsidR="00CA60BD" w:rsidRPr="00CA60BD" w:rsidRDefault="00CA60BD" w:rsidP="00CA60BD">
            <w:pPr>
              <w:numPr>
                <w:ilvl w:val="0"/>
                <w:numId w:val="26"/>
              </w:numPr>
              <w:rPr>
                <w:rFonts w:ascii="Arial" w:hAnsi="Arial" w:cs="Arial"/>
                <w:b/>
                <w:sz w:val="18"/>
                <w:szCs w:val="18"/>
                <w:lang w:val="en-ZA"/>
              </w:rPr>
            </w:pPr>
          </w:p>
        </w:tc>
        <w:tc>
          <w:tcPr>
            <w:tcW w:w="1944" w:type="dxa"/>
            <w:gridSpan w:val="2"/>
            <w:tcBorders>
              <w:right w:val="single" w:sz="6" w:space="0" w:color="auto"/>
            </w:tcBorders>
          </w:tcPr>
          <w:p w:rsidR="00CA60BD" w:rsidRPr="00CA60BD" w:rsidRDefault="00CA60BD" w:rsidP="00CA60BD">
            <w:pPr>
              <w:numPr>
                <w:ilvl w:val="0"/>
                <w:numId w:val="26"/>
              </w:numPr>
              <w:rPr>
                <w:rFonts w:ascii="Arial" w:hAnsi="Arial" w:cs="Arial"/>
                <w:b/>
                <w:sz w:val="18"/>
                <w:szCs w:val="18"/>
                <w:lang w:val="en-ZA"/>
              </w:rPr>
            </w:pPr>
          </w:p>
        </w:tc>
      </w:tr>
      <w:tr w:rsidR="00CA60BD" w:rsidRPr="00CA60BD" w:rsidTr="004B56D7">
        <w:trPr>
          <w:trHeight w:val="267"/>
        </w:trPr>
        <w:tc>
          <w:tcPr>
            <w:tcW w:w="14601" w:type="dxa"/>
            <w:gridSpan w:val="6"/>
            <w:tcBorders>
              <w:top w:val="nil"/>
              <w:left w:val="single" w:sz="6" w:space="0" w:color="auto"/>
              <w:bottom w:val="nil"/>
              <w:right w:val="single" w:sz="6" w:space="0" w:color="auto"/>
            </w:tcBorders>
            <w:shd w:val="pct12" w:color="auto" w:fill="000000"/>
            <w:vAlign w:val="center"/>
          </w:tcPr>
          <w:p w:rsidR="00CA60BD" w:rsidRPr="00CA60BD" w:rsidRDefault="00CA60BD" w:rsidP="00CA60BD">
            <w:pPr>
              <w:rPr>
                <w:rFonts w:ascii="Arial" w:hAnsi="Arial" w:cs="Arial"/>
                <w:b/>
                <w:sz w:val="18"/>
                <w:szCs w:val="18"/>
                <w:lang w:val="en-ZA"/>
              </w:rPr>
            </w:pPr>
            <w:r w:rsidRPr="00CA60BD">
              <w:rPr>
                <w:rFonts w:ascii="Arial" w:hAnsi="Arial" w:cs="Arial"/>
                <w:b/>
                <w:sz w:val="18"/>
                <w:szCs w:val="18"/>
                <w:lang w:val="en-ZA"/>
              </w:rPr>
              <w:t>Efficiency: Was the project implemented efficiently, in-line with international and national norms and standards?</w:t>
            </w:r>
          </w:p>
        </w:tc>
      </w:tr>
      <w:tr w:rsidR="00CA60BD" w:rsidRPr="00CA60BD" w:rsidTr="004B56D7">
        <w:tc>
          <w:tcPr>
            <w:tcW w:w="199" w:type="dxa"/>
            <w:tcBorders>
              <w:top w:val="nil"/>
              <w:left w:val="nil"/>
              <w:bottom w:val="nil"/>
              <w:right w:val="nil"/>
            </w:tcBorders>
            <w:shd w:val="pct12" w:color="auto" w:fill="FFFFFF"/>
          </w:tcPr>
          <w:p w:rsidR="00CA60BD" w:rsidRPr="00CA60BD" w:rsidRDefault="00CA60BD" w:rsidP="00CA60BD">
            <w:pPr>
              <w:rPr>
                <w:rFonts w:ascii="Arial" w:hAnsi="Arial" w:cs="Arial"/>
                <w:b/>
                <w:sz w:val="18"/>
                <w:szCs w:val="18"/>
                <w:lang w:val="en-ZA"/>
              </w:rPr>
            </w:pPr>
          </w:p>
        </w:tc>
        <w:tc>
          <w:tcPr>
            <w:tcW w:w="6158" w:type="dxa"/>
            <w:tcBorders>
              <w:left w:val="nil"/>
            </w:tcBorders>
          </w:tcPr>
          <w:p w:rsidR="00CA60BD" w:rsidRPr="00CA60BD" w:rsidRDefault="00CA60BD" w:rsidP="00CA60BD">
            <w:pPr>
              <w:numPr>
                <w:ilvl w:val="0"/>
                <w:numId w:val="26"/>
              </w:numPr>
              <w:rPr>
                <w:rFonts w:ascii="Arial" w:hAnsi="Arial" w:cs="Arial"/>
                <w:b/>
                <w:sz w:val="18"/>
                <w:szCs w:val="18"/>
                <w:lang w:val="en-ZA"/>
              </w:rPr>
            </w:pPr>
          </w:p>
        </w:tc>
        <w:tc>
          <w:tcPr>
            <w:tcW w:w="3870" w:type="dxa"/>
          </w:tcPr>
          <w:p w:rsidR="00CA60BD" w:rsidRPr="00CA60BD" w:rsidRDefault="00CA60BD" w:rsidP="00CA60BD">
            <w:pPr>
              <w:numPr>
                <w:ilvl w:val="0"/>
                <w:numId w:val="26"/>
              </w:numPr>
              <w:rPr>
                <w:rFonts w:ascii="Arial" w:hAnsi="Arial" w:cs="Arial"/>
                <w:b/>
                <w:sz w:val="18"/>
                <w:szCs w:val="18"/>
                <w:lang w:val="en-ZA"/>
              </w:rPr>
            </w:pPr>
          </w:p>
        </w:tc>
        <w:tc>
          <w:tcPr>
            <w:tcW w:w="2430" w:type="dxa"/>
          </w:tcPr>
          <w:p w:rsidR="00CA60BD" w:rsidRPr="00CA60BD" w:rsidRDefault="00CA60BD" w:rsidP="00CA60BD">
            <w:pPr>
              <w:numPr>
                <w:ilvl w:val="0"/>
                <w:numId w:val="26"/>
              </w:numPr>
              <w:rPr>
                <w:rFonts w:ascii="Arial" w:hAnsi="Arial" w:cs="Arial"/>
                <w:b/>
                <w:sz w:val="18"/>
                <w:szCs w:val="18"/>
                <w:lang w:val="en-ZA"/>
              </w:rPr>
            </w:pPr>
          </w:p>
        </w:tc>
        <w:tc>
          <w:tcPr>
            <w:tcW w:w="1944" w:type="dxa"/>
            <w:gridSpan w:val="2"/>
            <w:tcBorders>
              <w:right w:val="single" w:sz="6" w:space="0" w:color="auto"/>
            </w:tcBorders>
          </w:tcPr>
          <w:p w:rsidR="00CA60BD" w:rsidRPr="00CA60BD" w:rsidRDefault="00CA60BD" w:rsidP="00CA60BD">
            <w:pPr>
              <w:numPr>
                <w:ilvl w:val="0"/>
                <w:numId w:val="26"/>
              </w:numPr>
              <w:rPr>
                <w:rFonts w:ascii="Arial" w:hAnsi="Arial" w:cs="Arial"/>
                <w:b/>
                <w:sz w:val="18"/>
                <w:szCs w:val="18"/>
                <w:lang w:val="en-ZA"/>
              </w:rPr>
            </w:pPr>
          </w:p>
        </w:tc>
      </w:tr>
      <w:tr w:rsidR="00CA60BD" w:rsidRPr="00CA60BD" w:rsidTr="004B56D7">
        <w:tc>
          <w:tcPr>
            <w:tcW w:w="199" w:type="dxa"/>
            <w:tcBorders>
              <w:top w:val="nil"/>
              <w:left w:val="nil"/>
              <w:bottom w:val="nil"/>
              <w:right w:val="nil"/>
            </w:tcBorders>
            <w:shd w:val="pct12" w:color="auto" w:fill="FFFFFF"/>
          </w:tcPr>
          <w:p w:rsidR="00CA60BD" w:rsidRPr="00CA60BD" w:rsidRDefault="00CA60BD" w:rsidP="00CA60BD">
            <w:pPr>
              <w:rPr>
                <w:rFonts w:ascii="Arial" w:hAnsi="Arial" w:cs="Arial"/>
                <w:b/>
                <w:sz w:val="18"/>
                <w:szCs w:val="18"/>
                <w:lang w:val="en-ZA"/>
              </w:rPr>
            </w:pPr>
          </w:p>
        </w:tc>
        <w:tc>
          <w:tcPr>
            <w:tcW w:w="6158" w:type="dxa"/>
            <w:tcBorders>
              <w:left w:val="nil"/>
              <w:bottom w:val="nil"/>
            </w:tcBorders>
          </w:tcPr>
          <w:p w:rsidR="00CA60BD" w:rsidRPr="00CA60BD" w:rsidRDefault="00CA60BD" w:rsidP="00CA60BD">
            <w:pPr>
              <w:numPr>
                <w:ilvl w:val="0"/>
                <w:numId w:val="26"/>
              </w:numPr>
              <w:rPr>
                <w:rFonts w:ascii="Arial" w:hAnsi="Arial" w:cs="Arial"/>
                <w:b/>
                <w:sz w:val="18"/>
                <w:szCs w:val="18"/>
                <w:lang w:val="en-ZA"/>
              </w:rPr>
            </w:pPr>
          </w:p>
        </w:tc>
        <w:tc>
          <w:tcPr>
            <w:tcW w:w="3870" w:type="dxa"/>
            <w:tcBorders>
              <w:bottom w:val="nil"/>
            </w:tcBorders>
          </w:tcPr>
          <w:p w:rsidR="00CA60BD" w:rsidRPr="00CA60BD" w:rsidRDefault="00CA60BD" w:rsidP="00CA60BD">
            <w:pPr>
              <w:numPr>
                <w:ilvl w:val="0"/>
                <w:numId w:val="26"/>
              </w:numPr>
              <w:rPr>
                <w:rFonts w:ascii="Arial" w:hAnsi="Arial" w:cs="Arial"/>
                <w:b/>
                <w:sz w:val="18"/>
                <w:szCs w:val="18"/>
                <w:lang w:val="en-ZA"/>
              </w:rPr>
            </w:pPr>
          </w:p>
        </w:tc>
        <w:tc>
          <w:tcPr>
            <w:tcW w:w="2430" w:type="dxa"/>
            <w:tcBorders>
              <w:bottom w:val="nil"/>
            </w:tcBorders>
          </w:tcPr>
          <w:p w:rsidR="00CA60BD" w:rsidRPr="00CA60BD" w:rsidRDefault="00CA60BD" w:rsidP="00CA60BD">
            <w:pPr>
              <w:numPr>
                <w:ilvl w:val="0"/>
                <w:numId w:val="26"/>
              </w:numPr>
              <w:rPr>
                <w:rFonts w:ascii="Arial" w:hAnsi="Arial" w:cs="Arial"/>
                <w:b/>
                <w:sz w:val="18"/>
                <w:szCs w:val="18"/>
                <w:lang w:val="en-ZA"/>
              </w:rPr>
            </w:pPr>
          </w:p>
        </w:tc>
        <w:tc>
          <w:tcPr>
            <w:tcW w:w="1944" w:type="dxa"/>
            <w:gridSpan w:val="2"/>
            <w:tcBorders>
              <w:bottom w:val="nil"/>
              <w:right w:val="single" w:sz="6" w:space="0" w:color="auto"/>
            </w:tcBorders>
          </w:tcPr>
          <w:p w:rsidR="00CA60BD" w:rsidRPr="00CA60BD" w:rsidRDefault="00CA60BD" w:rsidP="00CA60BD">
            <w:pPr>
              <w:numPr>
                <w:ilvl w:val="0"/>
                <w:numId w:val="26"/>
              </w:numPr>
              <w:rPr>
                <w:rFonts w:ascii="Arial" w:hAnsi="Arial" w:cs="Arial"/>
                <w:b/>
                <w:sz w:val="18"/>
                <w:szCs w:val="18"/>
                <w:lang w:val="en-ZA"/>
              </w:rPr>
            </w:pPr>
          </w:p>
        </w:tc>
      </w:tr>
      <w:tr w:rsidR="00CA60BD" w:rsidRPr="00CA60BD" w:rsidTr="004B56D7">
        <w:tc>
          <w:tcPr>
            <w:tcW w:w="199" w:type="dxa"/>
            <w:tcBorders>
              <w:top w:val="nil"/>
              <w:left w:val="nil"/>
              <w:bottom w:val="nil"/>
              <w:right w:val="nil"/>
            </w:tcBorders>
            <w:shd w:val="pct12" w:color="auto" w:fill="FFFFFF"/>
          </w:tcPr>
          <w:p w:rsidR="00CA60BD" w:rsidRPr="00CA60BD" w:rsidRDefault="00CA60BD" w:rsidP="00CA60BD">
            <w:pPr>
              <w:rPr>
                <w:rFonts w:ascii="Arial" w:hAnsi="Arial" w:cs="Arial"/>
                <w:b/>
                <w:bCs/>
                <w:iCs/>
                <w:sz w:val="18"/>
                <w:szCs w:val="18"/>
                <w:lang w:val="en-ZA"/>
              </w:rPr>
            </w:pPr>
          </w:p>
        </w:tc>
        <w:tc>
          <w:tcPr>
            <w:tcW w:w="6158" w:type="dxa"/>
            <w:tcBorders>
              <w:left w:val="nil"/>
            </w:tcBorders>
          </w:tcPr>
          <w:p w:rsidR="00CA60BD" w:rsidRPr="00CA60BD" w:rsidRDefault="00CA60BD" w:rsidP="00CA60BD">
            <w:pPr>
              <w:numPr>
                <w:ilvl w:val="0"/>
                <w:numId w:val="26"/>
              </w:numPr>
              <w:rPr>
                <w:rFonts w:ascii="Arial" w:hAnsi="Arial" w:cs="Arial"/>
                <w:b/>
                <w:sz w:val="18"/>
                <w:szCs w:val="18"/>
                <w:lang w:val="en-ZA"/>
              </w:rPr>
            </w:pPr>
          </w:p>
        </w:tc>
        <w:tc>
          <w:tcPr>
            <w:tcW w:w="3870" w:type="dxa"/>
          </w:tcPr>
          <w:p w:rsidR="00CA60BD" w:rsidRPr="00CA60BD" w:rsidRDefault="00CA60BD" w:rsidP="00CA60BD">
            <w:pPr>
              <w:numPr>
                <w:ilvl w:val="0"/>
                <w:numId w:val="26"/>
              </w:numPr>
              <w:rPr>
                <w:rFonts w:ascii="Arial" w:hAnsi="Arial" w:cs="Arial"/>
                <w:b/>
                <w:sz w:val="18"/>
                <w:szCs w:val="18"/>
                <w:lang w:val="en-ZA"/>
              </w:rPr>
            </w:pPr>
          </w:p>
        </w:tc>
        <w:tc>
          <w:tcPr>
            <w:tcW w:w="2430" w:type="dxa"/>
          </w:tcPr>
          <w:p w:rsidR="00CA60BD" w:rsidRPr="00CA60BD" w:rsidRDefault="00CA60BD" w:rsidP="00CA60BD">
            <w:pPr>
              <w:numPr>
                <w:ilvl w:val="0"/>
                <w:numId w:val="26"/>
              </w:numPr>
              <w:rPr>
                <w:rFonts w:ascii="Arial" w:hAnsi="Arial" w:cs="Arial"/>
                <w:b/>
                <w:sz w:val="18"/>
                <w:szCs w:val="18"/>
                <w:lang w:val="en-ZA"/>
              </w:rPr>
            </w:pPr>
          </w:p>
        </w:tc>
        <w:tc>
          <w:tcPr>
            <w:tcW w:w="1944" w:type="dxa"/>
            <w:gridSpan w:val="2"/>
            <w:tcBorders>
              <w:right w:val="single" w:sz="6" w:space="0" w:color="auto"/>
            </w:tcBorders>
          </w:tcPr>
          <w:p w:rsidR="00CA60BD" w:rsidRPr="00CA60BD" w:rsidRDefault="00CA60BD" w:rsidP="00CA60BD">
            <w:pPr>
              <w:numPr>
                <w:ilvl w:val="0"/>
                <w:numId w:val="26"/>
              </w:numPr>
              <w:rPr>
                <w:rFonts w:ascii="Arial" w:hAnsi="Arial" w:cs="Arial"/>
                <w:b/>
                <w:sz w:val="18"/>
                <w:szCs w:val="18"/>
                <w:lang w:val="en-ZA"/>
              </w:rPr>
            </w:pPr>
          </w:p>
        </w:tc>
      </w:tr>
      <w:tr w:rsidR="00CA60BD" w:rsidRPr="00CA60BD" w:rsidTr="004B56D7">
        <w:trPr>
          <w:trHeight w:val="141"/>
        </w:trPr>
        <w:tc>
          <w:tcPr>
            <w:tcW w:w="14601" w:type="dxa"/>
            <w:gridSpan w:val="6"/>
            <w:tcBorders>
              <w:top w:val="nil"/>
              <w:left w:val="single" w:sz="6" w:space="0" w:color="auto"/>
              <w:bottom w:val="nil"/>
              <w:right w:val="single" w:sz="6" w:space="0" w:color="auto"/>
            </w:tcBorders>
            <w:shd w:val="pct12" w:color="auto" w:fill="000000"/>
          </w:tcPr>
          <w:p w:rsidR="00CA60BD" w:rsidRPr="00CA60BD" w:rsidRDefault="00CA60BD" w:rsidP="00CA60BD">
            <w:pPr>
              <w:rPr>
                <w:rFonts w:ascii="Arial" w:hAnsi="Arial" w:cs="Arial"/>
                <w:b/>
                <w:iCs/>
                <w:sz w:val="18"/>
                <w:szCs w:val="18"/>
                <w:lang w:val="en-ZA"/>
              </w:rPr>
            </w:pPr>
            <w:r w:rsidRPr="00CA60BD">
              <w:rPr>
                <w:rFonts w:ascii="Arial" w:hAnsi="Arial" w:cs="Arial"/>
                <w:b/>
                <w:sz w:val="18"/>
                <w:szCs w:val="18"/>
                <w:lang w:val="en-ZA"/>
              </w:rPr>
              <w:t xml:space="preserve"> Sustainability: To what extent are there financial, institutional, social-economic, and/or environmental risks to sustaining long-term project results?</w:t>
            </w:r>
          </w:p>
        </w:tc>
      </w:tr>
      <w:tr w:rsidR="00CA60BD" w:rsidRPr="00CA60BD" w:rsidTr="004B56D7">
        <w:tc>
          <w:tcPr>
            <w:tcW w:w="199" w:type="dxa"/>
            <w:tcBorders>
              <w:top w:val="nil"/>
              <w:left w:val="nil"/>
              <w:bottom w:val="nil"/>
              <w:right w:val="nil"/>
            </w:tcBorders>
            <w:shd w:val="pct12" w:color="auto" w:fill="FFFFFF"/>
          </w:tcPr>
          <w:p w:rsidR="00CA60BD" w:rsidRPr="00CA60BD" w:rsidRDefault="00CA60BD" w:rsidP="00CA60BD">
            <w:pPr>
              <w:rPr>
                <w:rFonts w:ascii="Arial" w:hAnsi="Arial" w:cs="Arial"/>
                <w:b/>
                <w:sz w:val="18"/>
                <w:szCs w:val="18"/>
                <w:lang w:val="en-ZA"/>
              </w:rPr>
            </w:pPr>
          </w:p>
        </w:tc>
        <w:tc>
          <w:tcPr>
            <w:tcW w:w="6158" w:type="dxa"/>
            <w:tcBorders>
              <w:left w:val="nil"/>
            </w:tcBorders>
          </w:tcPr>
          <w:p w:rsidR="00CA60BD" w:rsidRPr="00CA60BD" w:rsidRDefault="00CA60BD" w:rsidP="00CA60BD">
            <w:pPr>
              <w:numPr>
                <w:ilvl w:val="0"/>
                <w:numId w:val="26"/>
              </w:numPr>
              <w:rPr>
                <w:rFonts w:ascii="Arial" w:hAnsi="Arial" w:cs="Arial"/>
                <w:b/>
                <w:sz w:val="18"/>
                <w:szCs w:val="18"/>
                <w:lang w:val="en-ZA"/>
              </w:rPr>
            </w:pPr>
          </w:p>
        </w:tc>
        <w:tc>
          <w:tcPr>
            <w:tcW w:w="3870" w:type="dxa"/>
          </w:tcPr>
          <w:p w:rsidR="00CA60BD" w:rsidRPr="00CA60BD" w:rsidRDefault="00CA60BD" w:rsidP="00CA60BD">
            <w:pPr>
              <w:numPr>
                <w:ilvl w:val="0"/>
                <w:numId w:val="26"/>
              </w:numPr>
              <w:rPr>
                <w:rFonts w:ascii="Arial" w:hAnsi="Arial" w:cs="Arial"/>
                <w:b/>
                <w:sz w:val="18"/>
                <w:szCs w:val="18"/>
                <w:lang w:val="en-ZA"/>
              </w:rPr>
            </w:pPr>
          </w:p>
        </w:tc>
        <w:tc>
          <w:tcPr>
            <w:tcW w:w="2430" w:type="dxa"/>
          </w:tcPr>
          <w:p w:rsidR="00CA60BD" w:rsidRPr="00CA60BD" w:rsidRDefault="00CA60BD" w:rsidP="00CA60BD">
            <w:pPr>
              <w:numPr>
                <w:ilvl w:val="0"/>
                <w:numId w:val="26"/>
              </w:numPr>
              <w:rPr>
                <w:rFonts w:ascii="Arial" w:hAnsi="Arial" w:cs="Arial"/>
                <w:b/>
                <w:sz w:val="18"/>
                <w:szCs w:val="18"/>
                <w:lang w:val="en-ZA"/>
              </w:rPr>
            </w:pPr>
          </w:p>
        </w:tc>
        <w:tc>
          <w:tcPr>
            <w:tcW w:w="1944" w:type="dxa"/>
            <w:gridSpan w:val="2"/>
            <w:tcBorders>
              <w:right w:val="single" w:sz="6" w:space="0" w:color="auto"/>
            </w:tcBorders>
          </w:tcPr>
          <w:p w:rsidR="00CA60BD" w:rsidRPr="00CA60BD" w:rsidRDefault="00CA60BD" w:rsidP="00CA60BD">
            <w:pPr>
              <w:numPr>
                <w:ilvl w:val="0"/>
                <w:numId w:val="26"/>
              </w:numPr>
              <w:rPr>
                <w:rFonts w:ascii="Arial" w:hAnsi="Arial" w:cs="Arial"/>
                <w:b/>
                <w:sz w:val="18"/>
                <w:szCs w:val="18"/>
                <w:lang w:val="en-ZA"/>
              </w:rPr>
            </w:pPr>
          </w:p>
        </w:tc>
      </w:tr>
      <w:tr w:rsidR="00CA60BD" w:rsidRPr="00CA60BD" w:rsidTr="004B56D7">
        <w:tc>
          <w:tcPr>
            <w:tcW w:w="199" w:type="dxa"/>
            <w:tcBorders>
              <w:top w:val="nil"/>
              <w:left w:val="nil"/>
              <w:bottom w:val="nil"/>
              <w:right w:val="nil"/>
            </w:tcBorders>
            <w:shd w:val="pct12" w:color="auto" w:fill="FFFFFF"/>
          </w:tcPr>
          <w:p w:rsidR="00CA60BD" w:rsidRPr="00CA60BD" w:rsidRDefault="00CA60BD" w:rsidP="00CA60BD">
            <w:pPr>
              <w:rPr>
                <w:rFonts w:ascii="Arial" w:hAnsi="Arial" w:cs="Arial"/>
                <w:b/>
                <w:sz w:val="18"/>
                <w:szCs w:val="18"/>
                <w:lang w:val="en-ZA"/>
              </w:rPr>
            </w:pPr>
          </w:p>
        </w:tc>
        <w:tc>
          <w:tcPr>
            <w:tcW w:w="6158" w:type="dxa"/>
            <w:tcBorders>
              <w:left w:val="nil"/>
            </w:tcBorders>
          </w:tcPr>
          <w:p w:rsidR="00CA60BD" w:rsidRPr="00CA60BD" w:rsidRDefault="00CA60BD" w:rsidP="00CA60BD">
            <w:pPr>
              <w:numPr>
                <w:ilvl w:val="0"/>
                <w:numId w:val="26"/>
              </w:numPr>
              <w:rPr>
                <w:rFonts w:ascii="Arial" w:hAnsi="Arial" w:cs="Arial"/>
                <w:b/>
                <w:sz w:val="18"/>
                <w:szCs w:val="18"/>
                <w:lang w:val="en-ZA"/>
              </w:rPr>
            </w:pPr>
          </w:p>
        </w:tc>
        <w:tc>
          <w:tcPr>
            <w:tcW w:w="3870" w:type="dxa"/>
          </w:tcPr>
          <w:p w:rsidR="00CA60BD" w:rsidRPr="00CA60BD" w:rsidRDefault="00CA60BD" w:rsidP="00CA60BD">
            <w:pPr>
              <w:numPr>
                <w:ilvl w:val="0"/>
                <w:numId w:val="26"/>
              </w:numPr>
              <w:rPr>
                <w:rFonts w:ascii="Arial" w:hAnsi="Arial" w:cs="Arial"/>
                <w:b/>
                <w:sz w:val="18"/>
                <w:szCs w:val="18"/>
                <w:lang w:val="en-ZA"/>
              </w:rPr>
            </w:pPr>
          </w:p>
        </w:tc>
        <w:tc>
          <w:tcPr>
            <w:tcW w:w="2430" w:type="dxa"/>
          </w:tcPr>
          <w:p w:rsidR="00CA60BD" w:rsidRPr="00CA60BD" w:rsidRDefault="00CA60BD" w:rsidP="00CA60BD">
            <w:pPr>
              <w:numPr>
                <w:ilvl w:val="0"/>
                <w:numId w:val="26"/>
              </w:numPr>
              <w:rPr>
                <w:rFonts w:ascii="Arial" w:hAnsi="Arial" w:cs="Arial"/>
                <w:b/>
                <w:sz w:val="18"/>
                <w:szCs w:val="18"/>
                <w:lang w:val="en-ZA"/>
              </w:rPr>
            </w:pPr>
          </w:p>
        </w:tc>
        <w:tc>
          <w:tcPr>
            <w:tcW w:w="1944" w:type="dxa"/>
            <w:gridSpan w:val="2"/>
            <w:tcBorders>
              <w:right w:val="single" w:sz="6" w:space="0" w:color="auto"/>
            </w:tcBorders>
          </w:tcPr>
          <w:p w:rsidR="00CA60BD" w:rsidRPr="00CA60BD" w:rsidRDefault="00CA60BD" w:rsidP="00CA60BD">
            <w:pPr>
              <w:numPr>
                <w:ilvl w:val="0"/>
                <w:numId w:val="26"/>
              </w:numPr>
              <w:rPr>
                <w:rFonts w:ascii="Arial" w:hAnsi="Arial" w:cs="Arial"/>
                <w:b/>
                <w:sz w:val="18"/>
                <w:szCs w:val="18"/>
                <w:lang w:val="en-ZA"/>
              </w:rPr>
            </w:pPr>
          </w:p>
        </w:tc>
      </w:tr>
      <w:tr w:rsidR="00CA60BD" w:rsidRPr="00CA60BD" w:rsidTr="004B56D7">
        <w:tc>
          <w:tcPr>
            <w:tcW w:w="199" w:type="dxa"/>
            <w:tcBorders>
              <w:top w:val="nil"/>
              <w:left w:val="nil"/>
              <w:bottom w:val="nil"/>
              <w:right w:val="nil"/>
            </w:tcBorders>
            <w:shd w:val="pct12" w:color="auto" w:fill="FFFFFF"/>
          </w:tcPr>
          <w:p w:rsidR="00CA60BD" w:rsidRPr="00CA60BD" w:rsidRDefault="00CA60BD" w:rsidP="00CA60BD">
            <w:pPr>
              <w:rPr>
                <w:rFonts w:ascii="Arial" w:hAnsi="Arial" w:cs="Arial"/>
                <w:b/>
                <w:sz w:val="18"/>
                <w:szCs w:val="18"/>
                <w:lang w:val="en-ZA"/>
              </w:rPr>
            </w:pPr>
          </w:p>
        </w:tc>
        <w:tc>
          <w:tcPr>
            <w:tcW w:w="6158" w:type="dxa"/>
            <w:tcBorders>
              <w:left w:val="nil"/>
            </w:tcBorders>
          </w:tcPr>
          <w:p w:rsidR="00CA60BD" w:rsidRPr="00CA60BD" w:rsidRDefault="00CA60BD" w:rsidP="00CA60BD">
            <w:pPr>
              <w:numPr>
                <w:ilvl w:val="0"/>
                <w:numId w:val="26"/>
              </w:numPr>
              <w:rPr>
                <w:rFonts w:ascii="Arial" w:hAnsi="Arial" w:cs="Arial"/>
                <w:b/>
                <w:sz w:val="18"/>
                <w:szCs w:val="18"/>
                <w:lang w:val="en-ZA"/>
              </w:rPr>
            </w:pPr>
          </w:p>
        </w:tc>
        <w:tc>
          <w:tcPr>
            <w:tcW w:w="3870" w:type="dxa"/>
          </w:tcPr>
          <w:p w:rsidR="00CA60BD" w:rsidRPr="00CA60BD" w:rsidRDefault="00CA60BD" w:rsidP="00CA60BD">
            <w:pPr>
              <w:numPr>
                <w:ilvl w:val="0"/>
                <w:numId w:val="26"/>
              </w:numPr>
              <w:rPr>
                <w:rFonts w:ascii="Arial" w:hAnsi="Arial" w:cs="Arial"/>
                <w:b/>
                <w:sz w:val="18"/>
                <w:szCs w:val="18"/>
                <w:lang w:val="en-ZA"/>
              </w:rPr>
            </w:pPr>
          </w:p>
        </w:tc>
        <w:tc>
          <w:tcPr>
            <w:tcW w:w="2430" w:type="dxa"/>
          </w:tcPr>
          <w:p w:rsidR="00CA60BD" w:rsidRPr="00CA60BD" w:rsidRDefault="00CA60BD" w:rsidP="00CA60BD">
            <w:pPr>
              <w:numPr>
                <w:ilvl w:val="0"/>
                <w:numId w:val="26"/>
              </w:numPr>
              <w:rPr>
                <w:rFonts w:ascii="Arial" w:hAnsi="Arial" w:cs="Arial"/>
                <w:b/>
                <w:sz w:val="18"/>
                <w:szCs w:val="18"/>
                <w:lang w:val="en-ZA"/>
              </w:rPr>
            </w:pPr>
          </w:p>
        </w:tc>
        <w:tc>
          <w:tcPr>
            <w:tcW w:w="1944" w:type="dxa"/>
            <w:gridSpan w:val="2"/>
            <w:tcBorders>
              <w:right w:val="single" w:sz="6" w:space="0" w:color="auto"/>
            </w:tcBorders>
          </w:tcPr>
          <w:p w:rsidR="00CA60BD" w:rsidRPr="00CA60BD" w:rsidRDefault="00CA60BD" w:rsidP="00CA60BD">
            <w:pPr>
              <w:numPr>
                <w:ilvl w:val="0"/>
                <w:numId w:val="26"/>
              </w:numPr>
              <w:rPr>
                <w:rFonts w:ascii="Arial" w:hAnsi="Arial" w:cs="Arial"/>
                <w:b/>
                <w:sz w:val="18"/>
                <w:szCs w:val="18"/>
                <w:lang w:val="en-ZA"/>
              </w:rPr>
            </w:pPr>
          </w:p>
        </w:tc>
      </w:tr>
      <w:tr w:rsidR="00CA60BD" w:rsidRPr="00CA60BD" w:rsidTr="004B56D7">
        <w:trPr>
          <w:trHeight w:val="141"/>
        </w:trPr>
        <w:tc>
          <w:tcPr>
            <w:tcW w:w="14601" w:type="dxa"/>
            <w:gridSpan w:val="6"/>
            <w:tcBorders>
              <w:top w:val="nil"/>
              <w:left w:val="single" w:sz="6" w:space="0" w:color="auto"/>
              <w:bottom w:val="nil"/>
              <w:right w:val="single" w:sz="6" w:space="0" w:color="auto"/>
            </w:tcBorders>
            <w:shd w:val="pct12" w:color="auto" w:fill="000000"/>
          </w:tcPr>
          <w:p w:rsidR="00CA60BD" w:rsidRPr="00CA60BD" w:rsidRDefault="00CA60BD" w:rsidP="00CA60BD">
            <w:pPr>
              <w:rPr>
                <w:rFonts w:ascii="Arial" w:hAnsi="Arial" w:cs="Arial"/>
                <w:b/>
                <w:iCs/>
                <w:sz w:val="18"/>
                <w:szCs w:val="18"/>
                <w:lang w:val="en-ZA"/>
              </w:rPr>
            </w:pPr>
            <w:r w:rsidRPr="00CA60BD">
              <w:rPr>
                <w:rFonts w:ascii="Arial" w:hAnsi="Arial" w:cs="Arial"/>
                <w:b/>
                <w:iCs/>
                <w:sz w:val="18"/>
                <w:szCs w:val="18"/>
                <w:lang w:val="en-ZA"/>
              </w:rPr>
              <w:t xml:space="preserve">Impact: Are there indications that the project has contributed to, or enabled progress toward, reduced environmental stress and/or improved ecological status?  </w:t>
            </w:r>
          </w:p>
        </w:tc>
      </w:tr>
      <w:tr w:rsidR="00CA60BD" w:rsidRPr="00CA60BD" w:rsidTr="004B56D7">
        <w:tc>
          <w:tcPr>
            <w:tcW w:w="199" w:type="dxa"/>
            <w:tcBorders>
              <w:top w:val="nil"/>
              <w:left w:val="nil"/>
              <w:bottom w:val="nil"/>
              <w:right w:val="nil"/>
            </w:tcBorders>
            <w:shd w:val="pct12" w:color="auto" w:fill="FFFFFF"/>
          </w:tcPr>
          <w:p w:rsidR="00CA60BD" w:rsidRPr="00CA60BD" w:rsidRDefault="00CA60BD" w:rsidP="00CA60BD">
            <w:pPr>
              <w:rPr>
                <w:rFonts w:ascii="Arial" w:hAnsi="Arial" w:cs="Arial"/>
                <w:b/>
                <w:sz w:val="18"/>
                <w:szCs w:val="18"/>
                <w:lang w:val="en-ZA"/>
              </w:rPr>
            </w:pPr>
          </w:p>
        </w:tc>
        <w:tc>
          <w:tcPr>
            <w:tcW w:w="6158" w:type="dxa"/>
            <w:tcBorders>
              <w:left w:val="nil"/>
            </w:tcBorders>
          </w:tcPr>
          <w:p w:rsidR="00CA60BD" w:rsidRPr="00CA60BD" w:rsidRDefault="00CA60BD" w:rsidP="00CA60BD">
            <w:pPr>
              <w:numPr>
                <w:ilvl w:val="0"/>
                <w:numId w:val="26"/>
              </w:numPr>
              <w:rPr>
                <w:rFonts w:ascii="Arial" w:hAnsi="Arial" w:cs="Arial"/>
                <w:b/>
                <w:sz w:val="18"/>
                <w:szCs w:val="18"/>
                <w:lang w:val="en-ZA"/>
              </w:rPr>
            </w:pPr>
          </w:p>
        </w:tc>
        <w:tc>
          <w:tcPr>
            <w:tcW w:w="3870" w:type="dxa"/>
          </w:tcPr>
          <w:p w:rsidR="00CA60BD" w:rsidRPr="00CA60BD" w:rsidRDefault="00CA60BD" w:rsidP="00CA60BD">
            <w:pPr>
              <w:numPr>
                <w:ilvl w:val="0"/>
                <w:numId w:val="26"/>
              </w:numPr>
              <w:rPr>
                <w:rFonts w:ascii="Arial" w:hAnsi="Arial" w:cs="Arial"/>
                <w:b/>
                <w:sz w:val="18"/>
                <w:szCs w:val="18"/>
                <w:lang w:val="en-ZA"/>
              </w:rPr>
            </w:pPr>
          </w:p>
        </w:tc>
        <w:tc>
          <w:tcPr>
            <w:tcW w:w="2430" w:type="dxa"/>
          </w:tcPr>
          <w:p w:rsidR="00CA60BD" w:rsidRPr="00CA60BD" w:rsidRDefault="00CA60BD" w:rsidP="00CA60BD">
            <w:pPr>
              <w:numPr>
                <w:ilvl w:val="0"/>
                <w:numId w:val="26"/>
              </w:numPr>
              <w:rPr>
                <w:rFonts w:ascii="Arial" w:hAnsi="Arial" w:cs="Arial"/>
                <w:b/>
                <w:sz w:val="18"/>
                <w:szCs w:val="18"/>
                <w:lang w:val="en-ZA"/>
              </w:rPr>
            </w:pPr>
          </w:p>
        </w:tc>
        <w:tc>
          <w:tcPr>
            <w:tcW w:w="1944" w:type="dxa"/>
            <w:gridSpan w:val="2"/>
            <w:tcBorders>
              <w:right w:val="single" w:sz="6" w:space="0" w:color="auto"/>
            </w:tcBorders>
          </w:tcPr>
          <w:p w:rsidR="00CA60BD" w:rsidRPr="00CA60BD" w:rsidRDefault="00CA60BD" w:rsidP="00CA60BD">
            <w:pPr>
              <w:numPr>
                <w:ilvl w:val="0"/>
                <w:numId w:val="26"/>
              </w:numPr>
              <w:rPr>
                <w:rFonts w:ascii="Arial" w:hAnsi="Arial" w:cs="Arial"/>
                <w:b/>
                <w:sz w:val="18"/>
                <w:szCs w:val="18"/>
                <w:lang w:val="en-ZA"/>
              </w:rPr>
            </w:pPr>
          </w:p>
        </w:tc>
      </w:tr>
      <w:tr w:rsidR="00CA60BD" w:rsidRPr="00CA60BD" w:rsidTr="004B56D7">
        <w:tc>
          <w:tcPr>
            <w:tcW w:w="199" w:type="dxa"/>
            <w:tcBorders>
              <w:top w:val="nil"/>
              <w:left w:val="nil"/>
              <w:bottom w:val="nil"/>
              <w:right w:val="nil"/>
            </w:tcBorders>
            <w:shd w:val="pct12" w:color="auto" w:fill="FFFFFF"/>
          </w:tcPr>
          <w:p w:rsidR="00CA60BD" w:rsidRPr="00CA60BD" w:rsidRDefault="00CA60BD" w:rsidP="00CA60BD">
            <w:pPr>
              <w:rPr>
                <w:rFonts w:ascii="Arial" w:hAnsi="Arial" w:cs="Arial"/>
                <w:b/>
                <w:sz w:val="18"/>
                <w:szCs w:val="18"/>
                <w:lang w:val="en-ZA"/>
              </w:rPr>
            </w:pPr>
          </w:p>
        </w:tc>
        <w:tc>
          <w:tcPr>
            <w:tcW w:w="6158" w:type="dxa"/>
            <w:tcBorders>
              <w:left w:val="nil"/>
              <w:bottom w:val="single" w:sz="6" w:space="0" w:color="auto"/>
            </w:tcBorders>
          </w:tcPr>
          <w:p w:rsidR="00CA60BD" w:rsidRPr="00CA60BD" w:rsidRDefault="00CA60BD" w:rsidP="00CA60BD">
            <w:pPr>
              <w:numPr>
                <w:ilvl w:val="0"/>
                <w:numId w:val="26"/>
              </w:numPr>
              <w:rPr>
                <w:rFonts w:ascii="Arial" w:hAnsi="Arial" w:cs="Arial"/>
                <w:b/>
                <w:sz w:val="18"/>
                <w:szCs w:val="18"/>
                <w:lang w:val="en-ZA"/>
              </w:rPr>
            </w:pPr>
          </w:p>
        </w:tc>
        <w:tc>
          <w:tcPr>
            <w:tcW w:w="3870" w:type="dxa"/>
            <w:tcBorders>
              <w:bottom w:val="single" w:sz="6" w:space="0" w:color="auto"/>
            </w:tcBorders>
          </w:tcPr>
          <w:p w:rsidR="00CA60BD" w:rsidRPr="00CA60BD" w:rsidRDefault="00CA60BD" w:rsidP="00CA60BD">
            <w:pPr>
              <w:numPr>
                <w:ilvl w:val="0"/>
                <w:numId w:val="26"/>
              </w:numPr>
              <w:rPr>
                <w:rFonts w:ascii="Arial" w:hAnsi="Arial" w:cs="Arial"/>
                <w:b/>
                <w:sz w:val="18"/>
                <w:szCs w:val="18"/>
                <w:lang w:val="en-ZA"/>
              </w:rPr>
            </w:pPr>
          </w:p>
        </w:tc>
        <w:tc>
          <w:tcPr>
            <w:tcW w:w="2430" w:type="dxa"/>
            <w:tcBorders>
              <w:bottom w:val="single" w:sz="6" w:space="0" w:color="auto"/>
            </w:tcBorders>
          </w:tcPr>
          <w:p w:rsidR="00CA60BD" w:rsidRPr="00CA60BD" w:rsidRDefault="00CA60BD" w:rsidP="00CA60BD">
            <w:pPr>
              <w:numPr>
                <w:ilvl w:val="0"/>
                <w:numId w:val="26"/>
              </w:numPr>
              <w:rPr>
                <w:rFonts w:ascii="Arial" w:hAnsi="Arial" w:cs="Arial"/>
                <w:b/>
                <w:sz w:val="18"/>
                <w:szCs w:val="18"/>
                <w:lang w:val="en-ZA"/>
              </w:rPr>
            </w:pPr>
          </w:p>
        </w:tc>
        <w:tc>
          <w:tcPr>
            <w:tcW w:w="1944" w:type="dxa"/>
            <w:gridSpan w:val="2"/>
            <w:tcBorders>
              <w:bottom w:val="single" w:sz="6" w:space="0" w:color="auto"/>
              <w:right w:val="single" w:sz="6" w:space="0" w:color="auto"/>
            </w:tcBorders>
          </w:tcPr>
          <w:p w:rsidR="00CA60BD" w:rsidRPr="00CA60BD" w:rsidRDefault="00CA60BD" w:rsidP="00CA60BD">
            <w:pPr>
              <w:numPr>
                <w:ilvl w:val="0"/>
                <w:numId w:val="26"/>
              </w:numPr>
              <w:rPr>
                <w:rFonts w:ascii="Arial" w:hAnsi="Arial" w:cs="Arial"/>
                <w:b/>
                <w:sz w:val="18"/>
                <w:szCs w:val="18"/>
                <w:lang w:val="en-ZA"/>
              </w:rPr>
            </w:pPr>
          </w:p>
        </w:tc>
      </w:tr>
    </w:tbl>
    <w:p w:rsidR="00CA60BD" w:rsidRPr="00CA60BD" w:rsidRDefault="00CA60BD" w:rsidP="00CA60BD">
      <w:pPr>
        <w:rPr>
          <w:rFonts w:ascii="Arial" w:hAnsi="Arial" w:cs="Arial"/>
          <w:b/>
          <w:sz w:val="18"/>
          <w:szCs w:val="18"/>
          <w:lang w:val="en-ZA"/>
        </w:rPr>
        <w:sectPr w:rsidR="00CA60BD" w:rsidRPr="00CA60BD" w:rsidSect="004B56D7">
          <w:pgSz w:w="15840" w:h="12240" w:orient="landscape"/>
          <w:pgMar w:top="1440" w:right="900" w:bottom="1440" w:left="1440" w:header="708" w:footer="708" w:gutter="0"/>
          <w:cols w:space="708"/>
          <w:docGrid w:linePitch="360"/>
        </w:sectPr>
      </w:pPr>
    </w:p>
    <w:p w:rsidR="00CA60BD" w:rsidRPr="00CA60BD" w:rsidRDefault="00CA60BD" w:rsidP="00CA60BD">
      <w:pPr>
        <w:rPr>
          <w:rFonts w:ascii="Arial" w:hAnsi="Arial" w:cs="Arial"/>
          <w:b/>
          <w:sz w:val="18"/>
          <w:szCs w:val="18"/>
          <w:lang w:bidi="en-US"/>
        </w:rPr>
      </w:pPr>
      <w:bookmarkStart w:id="55" w:name="_TOR_Annex_D:"/>
      <w:bookmarkStart w:id="56" w:name="_Toc321341565"/>
      <w:bookmarkEnd w:id="55"/>
      <w:r w:rsidRPr="00CA60BD">
        <w:rPr>
          <w:rFonts w:ascii="Arial" w:hAnsi="Arial" w:cs="Arial"/>
          <w:b/>
          <w:sz w:val="18"/>
          <w:szCs w:val="18"/>
          <w:lang w:bidi="en-US"/>
        </w:rPr>
        <w:lastRenderedPageBreak/>
        <w:t>Annex D: Rating Scales</w:t>
      </w:r>
      <w:bookmarkEnd w:id="56"/>
    </w:p>
    <w:p w:rsidR="00CA60BD" w:rsidRPr="00CA60BD" w:rsidRDefault="00CA60BD" w:rsidP="00CA60BD">
      <w:pPr>
        <w:rPr>
          <w:rFonts w:ascii="Arial" w:hAnsi="Arial" w:cs="Arial"/>
          <w:b/>
          <w:bCs/>
          <w:sz w:val="18"/>
          <w:szCs w:val="18"/>
          <w:lang w:bidi="en-US"/>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967"/>
        <w:gridCol w:w="3969"/>
        <w:gridCol w:w="1937"/>
      </w:tblGrid>
      <w:tr w:rsidR="00CA60BD" w:rsidRPr="00CA60BD" w:rsidTr="004B56D7">
        <w:trPr>
          <w:trHeight w:val="548"/>
        </w:trPr>
        <w:tc>
          <w:tcPr>
            <w:tcW w:w="2009" w:type="pct"/>
            <w:shd w:val="clear" w:color="auto" w:fill="auto"/>
            <w:hideMark/>
          </w:tcPr>
          <w:p w:rsidR="00CA60BD" w:rsidRPr="00CA60BD" w:rsidRDefault="00CA60BD" w:rsidP="00CA60BD">
            <w:pPr>
              <w:rPr>
                <w:rFonts w:ascii="Arial" w:hAnsi="Arial" w:cs="Arial"/>
                <w:b/>
                <w:i/>
                <w:sz w:val="18"/>
                <w:szCs w:val="18"/>
                <w:lang w:val="en-ZA"/>
              </w:rPr>
            </w:pPr>
            <w:r w:rsidRPr="00CA60BD">
              <w:rPr>
                <w:rFonts w:ascii="Arial" w:hAnsi="Arial" w:cs="Arial"/>
                <w:b/>
                <w:i/>
                <w:sz w:val="18"/>
                <w:szCs w:val="18"/>
                <w:lang w:val="en-ZA"/>
              </w:rPr>
              <w:t>Ratings for Outcomes, Effectiveness, Efficiency, M&amp;E, I&amp;E Execution</w:t>
            </w:r>
          </w:p>
        </w:tc>
        <w:tc>
          <w:tcPr>
            <w:tcW w:w="2010" w:type="pct"/>
            <w:shd w:val="clear" w:color="auto" w:fill="auto"/>
          </w:tcPr>
          <w:p w:rsidR="00CA60BD" w:rsidRPr="00CA60BD" w:rsidRDefault="00CA60BD" w:rsidP="00CA60BD">
            <w:pPr>
              <w:rPr>
                <w:rFonts w:ascii="Arial" w:hAnsi="Arial" w:cs="Arial"/>
                <w:b/>
                <w:i/>
                <w:sz w:val="18"/>
                <w:szCs w:val="18"/>
                <w:lang w:val="en-ZA"/>
              </w:rPr>
            </w:pPr>
            <w:r w:rsidRPr="00CA60BD">
              <w:rPr>
                <w:rFonts w:ascii="Arial" w:hAnsi="Arial" w:cs="Arial"/>
                <w:b/>
                <w:i/>
                <w:sz w:val="18"/>
                <w:szCs w:val="18"/>
                <w:lang w:val="en-ZA"/>
              </w:rPr>
              <w:t xml:space="preserve">Sustainability ratings: </w:t>
            </w:r>
          </w:p>
          <w:p w:rsidR="00CA60BD" w:rsidRPr="00CA60BD" w:rsidRDefault="00CA60BD" w:rsidP="00CA60BD">
            <w:pPr>
              <w:rPr>
                <w:rFonts w:ascii="Arial" w:hAnsi="Arial" w:cs="Arial"/>
                <w:b/>
                <w:i/>
                <w:sz w:val="18"/>
                <w:szCs w:val="18"/>
                <w:lang w:val="en-ZA"/>
              </w:rPr>
            </w:pPr>
          </w:p>
        </w:tc>
        <w:tc>
          <w:tcPr>
            <w:tcW w:w="981" w:type="pct"/>
            <w:shd w:val="clear" w:color="auto" w:fill="auto"/>
          </w:tcPr>
          <w:p w:rsidR="00CA60BD" w:rsidRPr="00CA60BD" w:rsidRDefault="00CA60BD" w:rsidP="00CA60BD">
            <w:pPr>
              <w:rPr>
                <w:rFonts w:ascii="Arial" w:hAnsi="Arial" w:cs="Arial"/>
                <w:b/>
                <w:i/>
                <w:sz w:val="18"/>
                <w:szCs w:val="18"/>
                <w:lang w:val="en-ZA"/>
              </w:rPr>
            </w:pPr>
            <w:r w:rsidRPr="00CA60BD">
              <w:rPr>
                <w:rFonts w:ascii="Arial" w:hAnsi="Arial" w:cs="Arial"/>
                <w:b/>
                <w:i/>
                <w:sz w:val="18"/>
                <w:szCs w:val="18"/>
                <w:lang w:val="en-ZA"/>
              </w:rPr>
              <w:t>Relevance ratings</w:t>
            </w:r>
          </w:p>
        </w:tc>
      </w:tr>
      <w:tr w:rsidR="00CA60BD" w:rsidRPr="00CA60BD" w:rsidTr="004B56D7">
        <w:trPr>
          <w:trHeight w:val="269"/>
        </w:trPr>
        <w:tc>
          <w:tcPr>
            <w:tcW w:w="2009" w:type="pct"/>
            <w:vMerge w:val="restart"/>
            <w:shd w:val="clear" w:color="auto" w:fill="auto"/>
            <w:hideMark/>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 xml:space="preserve">6: Highly Satisfactory (HS): no shortcomings </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5: Satisfactory (S): minor shortcomings</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4: Moderately Satisfactory (MS)</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3. Moderately Unsatisfactory (MU): significant  shortcomings</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2. Unsatisfactory (U): major problems</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1. Highly Unsatisfactory (HU): severe problems</w:t>
            </w:r>
          </w:p>
          <w:p w:rsidR="00CA60BD" w:rsidRPr="00CA60BD" w:rsidRDefault="00CA60BD" w:rsidP="00CA60BD">
            <w:pPr>
              <w:rPr>
                <w:rFonts w:ascii="Arial" w:hAnsi="Arial" w:cs="Arial"/>
                <w:b/>
                <w:sz w:val="18"/>
                <w:szCs w:val="18"/>
                <w:lang w:val="en-ZA"/>
              </w:rPr>
            </w:pPr>
          </w:p>
        </w:tc>
        <w:tc>
          <w:tcPr>
            <w:tcW w:w="2010" w:type="pct"/>
            <w:tcBorders>
              <w:bottom w:val="nil"/>
            </w:tcBorders>
            <w:shd w:val="clear" w:color="auto" w:fill="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4. Likely (L): negligible risks to sustainability</w:t>
            </w:r>
          </w:p>
        </w:tc>
        <w:tc>
          <w:tcPr>
            <w:tcW w:w="981" w:type="pct"/>
            <w:tcBorders>
              <w:bottom w:val="nil"/>
            </w:tcBorders>
            <w:shd w:val="clear" w:color="auto" w:fill="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2. Relevant (R)</w:t>
            </w:r>
          </w:p>
        </w:tc>
      </w:tr>
      <w:tr w:rsidR="00CA60BD" w:rsidRPr="00CA60BD" w:rsidTr="004B56D7">
        <w:trPr>
          <w:trHeight w:val="251"/>
        </w:trPr>
        <w:tc>
          <w:tcPr>
            <w:tcW w:w="2009" w:type="pct"/>
            <w:vMerge/>
            <w:shd w:val="clear" w:color="auto" w:fill="auto"/>
            <w:hideMark/>
          </w:tcPr>
          <w:p w:rsidR="00CA60BD" w:rsidRPr="00CA60BD" w:rsidRDefault="00CA60BD" w:rsidP="00CA60BD">
            <w:pPr>
              <w:rPr>
                <w:rFonts w:ascii="Arial" w:hAnsi="Arial" w:cs="Arial"/>
                <w:b/>
                <w:sz w:val="18"/>
                <w:szCs w:val="18"/>
                <w:lang w:val="en-ZA"/>
              </w:rPr>
            </w:pPr>
          </w:p>
        </w:tc>
        <w:tc>
          <w:tcPr>
            <w:tcW w:w="2010" w:type="pct"/>
            <w:tcBorders>
              <w:top w:val="nil"/>
              <w:bottom w:val="nil"/>
            </w:tcBorders>
            <w:shd w:val="clear" w:color="auto" w:fill="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3. Moderately Likely (ML):moderate risks</w:t>
            </w:r>
          </w:p>
        </w:tc>
        <w:tc>
          <w:tcPr>
            <w:tcW w:w="981" w:type="pct"/>
            <w:tcBorders>
              <w:top w:val="nil"/>
              <w:bottom w:val="nil"/>
            </w:tcBorders>
            <w:shd w:val="clear" w:color="auto" w:fill="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1.. Not relevant (NR)</w:t>
            </w:r>
          </w:p>
        </w:tc>
      </w:tr>
      <w:tr w:rsidR="00CA60BD" w:rsidRPr="00CA60BD" w:rsidTr="004B56D7">
        <w:tc>
          <w:tcPr>
            <w:tcW w:w="2009" w:type="pct"/>
            <w:vMerge/>
            <w:tcBorders>
              <w:bottom w:val="single" w:sz="4" w:space="0" w:color="auto"/>
            </w:tcBorders>
            <w:shd w:val="clear" w:color="auto" w:fill="auto"/>
            <w:hideMark/>
          </w:tcPr>
          <w:p w:rsidR="00CA60BD" w:rsidRPr="00CA60BD" w:rsidRDefault="00CA60BD" w:rsidP="00CA60BD">
            <w:pPr>
              <w:rPr>
                <w:rFonts w:ascii="Arial" w:hAnsi="Arial" w:cs="Arial"/>
                <w:b/>
                <w:sz w:val="18"/>
                <w:szCs w:val="18"/>
                <w:lang w:val="en-ZA"/>
              </w:rPr>
            </w:pPr>
          </w:p>
        </w:tc>
        <w:tc>
          <w:tcPr>
            <w:tcW w:w="2010" w:type="pct"/>
            <w:tcBorders>
              <w:top w:val="nil"/>
              <w:bottom w:val="single" w:sz="4" w:space="0" w:color="auto"/>
            </w:tcBorders>
            <w:shd w:val="clear" w:color="auto" w:fill="auto"/>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2. Moderately Unlikely (MU): significant risks</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1. Unlikely (U): severe risks</w:t>
            </w:r>
          </w:p>
        </w:tc>
        <w:tc>
          <w:tcPr>
            <w:tcW w:w="981" w:type="pct"/>
            <w:tcBorders>
              <w:top w:val="nil"/>
              <w:bottom w:val="single" w:sz="4" w:space="0" w:color="auto"/>
            </w:tcBorders>
            <w:shd w:val="clear" w:color="auto" w:fill="auto"/>
          </w:tcPr>
          <w:p w:rsidR="00CA60BD" w:rsidRPr="00CA60BD" w:rsidRDefault="00CA60BD" w:rsidP="00CA60BD">
            <w:pPr>
              <w:rPr>
                <w:rFonts w:ascii="Arial" w:hAnsi="Arial" w:cs="Arial"/>
                <w:sz w:val="18"/>
                <w:szCs w:val="18"/>
                <w:lang w:val="en-ZA"/>
              </w:rPr>
            </w:pPr>
          </w:p>
          <w:p w:rsidR="00CA60BD" w:rsidRPr="00CA60BD" w:rsidRDefault="00CA60BD" w:rsidP="00CA60BD">
            <w:pPr>
              <w:rPr>
                <w:rFonts w:ascii="Arial" w:hAnsi="Arial" w:cs="Arial"/>
                <w:i/>
                <w:sz w:val="18"/>
                <w:szCs w:val="18"/>
                <w:lang w:val="en-ZA"/>
              </w:rPr>
            </w:pPr>
            <w:r w:rsidRPr="00CA60BD">
              <w:rPr>
                <w:rFonts w:ascii="Arial" w:hAnsi="Arial" w:cs="Arial"/>
                <w:i/>
                <w:sz w:val="18"/>
                <w:szCs w:val="18"/>
                <w:lang w:val="en-ZA"/>
              </w:rPr>
              <w:t>Impact Ratings:</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3. Significant (S)</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2. Minimal (M)</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1. Negligible (N)</w:t>
            </w:r>
          </w:p>
        </w:tc>
      </w:tr>
      <w:tr w:rsidR="00CA60BD" w:rsidRPr="00CA60BD" w:rsidTr="004B56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A60BD" w:rsidRPr="00CA60BD" w:rsidRDefault="00CA60BD" w:rsidP="00CA60BD">
            <w:pPr>
              <w:rPr>
                <w:rFonts w:ascii="Arial" w:hAnsi="Arial" w:cs="Arial"/>
                <w:b/>
                <w:i/>
                <w:sz w:val="18"/>
                <w:szCs w:val="18"/>
                <w:lang w:val="en-ZA"/>
              </w:rPr>
            </w:pPr>
            <w:r w:rsidRPr="00CA60BD">
              <w:rPr>
                <w:rFonts w:ascii="Arial" w:hAnsi="Arial" w:cs="Arial"/>
                <w:b/>
                <w:i/>
                <w:sz w:val="18"/>
                <w:szCs w:val="18"/>
                <w:lang w:val="en-ZA"/>
              </w:rPr>
              <w:t>Additional ratings where relevant:</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 xml:space="preserve">Not Applicable (N/A) </w:t>
            </w:r>
          </w:p>
          <w:p w:rsidR="00CA60BD" w:rsidRPr="00CA60BD" w:rsidRDefault="00CA60BD" w:rsidP="00CA60BD">
            <w:pPr>
              <w:rPr>
                <w:rFonts w:ascii="Arial" w:hAnsi="Arial" w:cs="Arial"/>
                <w:b/>
                <w:sz w:val="18"/>
                <w:szCs w:val="18"/>
                <w:lang w:val="en-ZA"/>
              </w:rPr>
            </w:pPr>
            <w:r w:rsidRPr="00CA60BD">
              <w:rPr>
                <w:rFonts w:ascii="Arial" w:hAnsi="Arial" w:cs="Arial"/>
                <w:sz w:val="18"/>
                <w:szCs w:val="18"/>
                <w:lang w:val="en-ZA"/>
              </w:rPr>
              <w:t>Unable to Assess (U/A</w:t>
            </w:r>
          </w:p>
        </w:tc>
      </w:tr>
    </w:tbl>
    <w:p w:rsidR="00CA60BD" w:rsidRPr="00CA60BD" w:rsidRDefault="00CA60BD" w:rsidP="00CA60BD">
      <w:pPr>
        <w:rPr>
          <w:rFonts w:ascii="Arial" w:hAnsi="Arial" w:cs="Arial"/>
          <w:b/>
          <w:sz w:val="18"/>
          <w:szCs w:val="18"/>
          <w:lang w:bidi="en-US"/>
        </w:rPr>
      </w:pPr>
    </w:p>
    <w:p w:rsidR="00CA60BD" w:rsidRPr="00CA60BD" w:rsidRDefault="00CA60BD" w:rsidP="00CA60BD">
      <w:pPr>
        <w:rPr>
          <w:rFonts w:ascii="Arial" w:hAnsi="Arial" w:cs="Arial"/>
          <w:b/>
          <w:sz w:val="18"/>
          <w:szCs w:val="18"/>
          <w:lang w:bidi="en-US"/>
        </w:rPr>
      </w:pPr>
    </w:p>
    <w:p w:rsidR="00CA60BD" w:rsidRPr="00CA60BD" w:rsidRDefault="00CA60BD" w:rsidP="00CA60BD">
      <w:pPr>
        <w:rPr>
          <w:rFonts w:ascii="Arial" w:hAnsi="Arial" w:cs="Arial"/>
          <w:b/>
          <w:sz w:val="18"/>
          <w:szCs w:val="18"/>
          <w:lang w:bidi="en-US"/>
        </w:rPr>
      </w:pPr>
      <w:bookmarkStart w:id="57" w:name="_Toc299133056"/>
      <w:bookmarkStart w:id="58" w:name="_Toc321341566"/>
      <w:r w:rsidRPr="00CA60BD">
        <w:rPr>
          <w:rFonts w:ascii="Arial" w:hAnsi="Arial" w:cs="Arial"/>
          <w:b/>
          <w:sz w:val="18"/>
          <w:szCs w:val="18"/>
          <w:lang w:bidi="en-US"/>
        </w:rPr>
        <w:t>Annex E: Evaluation Consultant Code of Conduct and Agreement Form</w:t>
      </w:r>
      <w:bookmarkEnd w:id="52"/>
      <w:bookmarkEnd w:id="53"/>
      <w:bookmarkEnd w:id="54"/>
      <w:bookmarkEnd w:id="57"/>
      <w:bookmarkEnd w:id="58"/>
    </w:p>
    <w:p w:rsidR="00CA60BD" w:rsidRPr="00CA60BD" w:rsidRDefault="00CA60BD" w:rsidP="00CA60BD">
      <w:pPr>
        <w:rPr>
          <w:rFonts w:ascii="Arial" w:hAnsi="Arial" w:cs="Arial"/>
          <w:b/>
          <w:bCs/>
          <w:sz w:val="18"/>
          <w:szCs w:val="18"/>
          <w:lang w:val="en-GB"/>
        </w:rPr>
      </w:pPr>
    </w:p>
    <w:p w:rsidR="00CA60BD" w:rsidRPr="00CA60BD" w:rsidRDefault="00CA60BD" w:rsidP="00CA60BD">
      <w:pPr>
        <w:rPr>
          <w:rFonts w:ascii="Arial" w:hAnsi="Arial" w:cs="Arial"/>
          <w:bCs/>
          <w:sz w:val="18"/>
          <w:szCs w:val="18"/>
          <w:lang w:val="en-GB"/>
        </w:rPr>
      </w:pPr>
      <w:r w:rsidRPr="00CA60BD">
        <w:rPr>
          <w:rFonts w:ascii="Arial" w:hAnsi="Arial" w:cs="Arial"/>
          <w:bCs/>
          <w:sz w:val="18"/>
          <w:szCs w:val="18"/>
          <w:lang w:val="en-GB"/>
        </w:rPr>
        <w:t>Evaluators:</w:t>
      </w:r>
    </w:p>
    <w:p w:rsidR="00CA60BD" w:rsidRPr="00CA60BD" w:rsidRDefault="00CA60BD" w:rsidP="00CA60BD">
      <w:pPr>
        <w:numPr>
          <w:ilvl w:val="0"/>
          <w:numId w:val="29"/>
        </w:numPr>
        <w:rPr>
          <w:rFonts w:ascii="Arial" w:hAnsi="Arial" w:cs="Arial"/>
          <w:sz w:val="18"/>
          <w:szCs w:val="18"/>
          <w:lang w:val="en-GB"/>
        </w:rPr>
      </w:pPr>
      <w:r w:rsidRPr="00CA60BD">
        <w:rPr>
          <w:rFonts w:ascii="Arial" w:hAnsi="Arial" w:cs="Arial"/>
          <w:sz w:val="18"/>
          <w:szCs w:val="18"/>
          <w:lang w:val="en-GB"/>
        </w:rPr>
        <w:t xml:space="preserve">Must present information that is complete and fair in its assessment of strengths and weaknesses so that decisions or actions taken are well founded.  </w:t>
      </w:r>
    </w:p>
    <w:p w:rsidR="00CA60BD" w:rsidRPr="00CA60BD" w:rsidRDefault="00CA60BD" w:rsidP="00CA60BD">
      <w:pPr>
        <w:numPr>
          <w:ilvl w:val="0"/>
          <w:numId w:val="29"/>
        </w:numPr>
        <w:rPr>
          <w:rFonts w:ascii="Arial" w:hAnsi="Arial" w:cs="Arial"/>
          <w:sz w:val="18"/>
          <w:szCs w:val="18"/>
          <w:lang w:val="en-GB"/>
        </w:rPr>
      </w:pPr>
      <w:r w:rsidRPr="00CA60BD">
        <w:rPr>
          <w:rFonts w:ascii="Arial" w:hAnsi="Arial" w:cs="Arial"/>
          <w:sz w:val="18"/>
          <w:szCs w:val="18"/>
          <w:lang w:val="en-GB"/>
        </w:rPr>
        <w:t xml:space="preserve">Must disclose the full set of evaluation findings along with information on their limitations and have this accessible to all affected by the evaluation with expressed legal rights to receive results. </w:t>
      </w:r>
    </w:p>
    <w:p w:rsidR="00CA60BD" w:rsidRPr="00CA60BD" w:rsidRDefault="00CA60BD" w:rsidP="00CA60BD">
      <w:pPr>
        <w:numPr>
          <w:ilvl w:val="0"/>
          <w:numId w:val="29"/>
        </w:numPr>
        <w:rPr>
          <w:rFonts w:ascii="Arial" w:hAnsi="Arial" w:cs="Arial"/>
          <w:sz w:val="18"/>
          <w:szCs w:val="18"/>
          <w:lang w:val="en-GB"/>
        </w:rPr>
      </w:pPr>
      <w:r w:rsidRPr="00CA60BD">
        <w:rPr>
          <w:rFonts w:ascii="Arial" w:hAnsi="Arial" w:cs="Arial"/>
          <w:sz w:val="18"/>
          <w:szCs w:val="18"/>
          <w:lang w:val="en-GB"/>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CA60BD" w:rsidRPr="00CA60BD" w:rsidRDefault="00CA60BD" w:rsidP="00CA60BD">
      <w:pPr>
        <w:numPr>
          <w:ilvl w:val="0"/>
          <w:numId w:val="29"/>
        </w:numPr>
        <w:rPr>
          <w:rFonts w:ascii="Arial" w:hAnsi="Arial" w:cs="Arial"/>
          <w:sz w:val="18"/>
          <w:szCs w:val="18"/>
          <w:lang w:val="en-GB"/>
        </w:rPr>
      </w:pPr>
      <w:r w:rsidRPr="00CA60BD">
        <w:rPr>
          <w:rFonts w:ascii="Arial" w:hAnsi="Arial" w:cs="Arial"/>
          <w:sz w:val="18"/>
          <w:szCs w:val="18"/>
          <w:lang w:val="en-GB"/>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CA60BD" w:rsidRPr="00CA60BD" w:rsidRDefault="00CA60BD" w:rsidP="00CA60BD">
      <w:pPr>
        <w:numPr>
          <w:ilvl w:val="0"/>
          <w:numId w:val="29"/>
        </w:numPr>
        <w:rPr>
          <w:rFonts w:ascii="Arial" w:hAnsi="Arial" w:cs="Arial"/>
          <w:sz w:val="18"/>
          <w:szCs w:val="18"/>
          <w:lang w:val="en-GB"/>
        </w:rPr>
      </w:pPr>
      <w:r w:rsidRPr="00CA60BD">
        <w:rPr>
          <w:rFonts w:ascii="Arial" w:hAnsi="Arial" w:cs="Arial"/>
          <w:sz w:val="18"/>
          <w:szCs w:val="18"/>
          <w:lang w:val="en-GB"/>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CA60BD" w:rsidRPr="00CA60BD" w:rsidRDefault="00CA60BD" w:rsidP="00CA60BD">
      <w:pPr>
        <w:numPr>
          <w:ilvl w:val="0"/>
          <w:numId w:val="29"/>
        </w:numPr>
        <w:rPr>
          <w:rFonts w:ascii="Arial" w:hAnsi="Arial" w:cs="Arial"/>
          <w:sz w:val="18"/>
          <w:szCs w:val="18"/>
          <w:lang w:val="en-GB"/>
        </w:rPr>
      </w:pPr>
      <w:r w:rsidRPr="00CA60BD">
        <w:rPr>
          <w:rFonts w:ascii="Arial" w:hAnsi="Arial" w:cs="Arial"/>
          <w:sz w:val="18"/>
          <w:szCs w:val="18"/>
          <w:lang w:val="en-GB"/>
        </w:rPr>
        <w:t xml:space="preserve">Are responsible for their performance and their product(s). They are responsible for the clear, accurate and fair written and/or oral presentation of study imitations, findings and recommendations. </w:t>
      </w:r>
    </w:p>
    <w:p w:rsidR="00CA60BD" w:rsidRPr="00CA60BD" w:rsidRDefault="00CA60BD" w:rsidP="00CA60BD">
      <w:pPr>
        <w:numPr>
          <w:ilvl w:val="0"/>
          <w:numId w:val="29"/>
        </w:numPr>
        <w:rPr>
          <w:rFonts w:ascii="Arial" w:hAnsi="Arial" w:cs="Arial"/>
          <w:sz w:val="18"/>
          <w:szCs w:val="18"/>
          <w:lang w:val="en-ZA"/>
        </w:rPr>
      </w:pPr>
      <w:r w:rsidRPr="00CA60BD">
        <w:rPr>
          <w:rFonts w:ascii="Arial" w:hAnsi="Arial" w:cs="Arial"/>
          <w:sz w:val="18"/>
          <w:szCs w:val="18"/>
          <w:lang w:val="en-GB"/>
        </w:rPr>
        <w:t>Should reflect sound accounting procedures and be prudent in using the resources of the evaluation.</w:t>
      </w:r>
    </w:p>
    <w:p w:rsidR="00CA60BD" w:rsidRPr="00CA60BD" w:rsidRDefault="00CA60BD" w:rsidP="00CA60BD">
      <w:pPr>
        <w:rPr>
          <w:rFonts w:ascii="Arial" w:hAnsi="Arial" w:cs="Arial"/>
          <w:b/>
          <w:bCs/>
          <w:sz w:val="18"/>
          <w:szCs w:val="18"/>
          <w:lang w:val="en-ZA"/>
        </w:rPr>
      </w:pPr>
    </w:p>
    <w:p w:rsidR="00CA60BD" w:rsidRPr="00CA60BD" w:rsidRDefault="00CA60BD" w:rsidP="00CA60BD">
      <w:pPr>
        <w:rPr>
          <w:rFonts w:ascii="Arial" w:hAnsi="Arial" w:cs="Arial"/>
          <w:b/>
          <w:sz w:val="18"/>
          <w:szCs w:val="18"/>
          <w:lang w:val="en-ZA"/>
        </w:rPr>
      </w:pPr>
      <w:r w:rsidRPr="00CA60BD">
        <w:rPr>
          <w:rFonts w:ascii="Arial" w:hAnsi="Arial" w:cs="Arial"/>
          <w:b/>
          <w:bCs/>
          <w:sz w:val="18"/>
          <w:szCs w:val="18"/>
          <w:lang w:val="en-ZA"/>
        </w:rPr>
        <w:t>Evaluation Consultant Agreement Form</w:t>
      </w:r>
      <w:r w:rsidRPr="00CA60BD">
        <w:rPr>
          <w:rFonts w:ascii="Arial" w:hAnsi="Arial" w:cs="Arial"/>
          <w:b/>
          <w:bCs/>
          <w:sz w:val="18"/>
          <w:szCs w:val="18"/>
          <w:vertAlign w:val="superscript"/>
          <w:lang w:val="en-ZA"/>
        </w:rPr>
        <w:footnoteReference w:id="3"/>
      </w:r>
    </w:p>
    <w:p w:rsidR="00CA60BD" w:rsidRPr="00CA60BD" w:rsidRDefault="00CA60BD" w:rsidP="00CA60BD">
      <w:pPr>
        <w:rPr>
          <w:rFonts w:ascii="Arial" w:hAnsi="Arial" w:cs="Arial"/>
          <w:b/>
          <w:bCs/>
          <w:sz w:val="18"/>
          <w:szCs w:val="18"/>
          <w:lang w:val="en-ZA"/>
        </w:rPr>
      </w:pPr>
    </w:p>
    <w:p w:rsidR="00CA60BD" w:rsidRPr="00CA60BD" w:rsidRDefault="00CA60BD" w:rsidP="00CA60BD">
      <w:pPr>
        <w:rPr>
          <w:rFonts w:ascii="Arial" w:hAnsi="Arial" w:cs="Arial"/>
          <w:b/>
          <w:sz w:val="18"/>
          <w:szCs w:val="18"/>
          <w:lang w:val="en-ZA"/>
        </w:rPr>
      </w:pPr>
      <w:r w:rsidRPr="00CA60BD">
        <w:rPr>
          <w:rFonts w:ascii="Arial" w:hAnsi="Arial" w:cs="Arial"/>
          <w:b/>
          <w:bCs/>
          <w:sz w:val="18"/>
          <w:szCs w:val="18"/>
          <w:lang w:val="en-ZA"/>
        </w:rPr>
        <w:t xml:space="preserve">Agreement to abide by the Code of Conduct for Evaluation in the UN System </w:t>
      </w:r>
    </w:p>
    <w:p w:rsidR="00CA60BD" w:rsidRPr="00CA60BD" w:rsidRDefault="00CA60BD" w:rsidP="00CA60BD">
      <w:pPr>
        <w:rPr>
          <w:rFonts w:ascii="Arial" w:hAnsi="Arial" w:cs="Arial"/>
          <w:b/>
          <w:bCs/>
          <w:sz w:val="18"/>
          <w:szCs w:val="18"/>
          <w:lang w:val="en-ZA"/>
        </w:rPr>
      </w:pPr>
    </w:p>
    <w:p w:rsidR="00CA60BD" w:rsidRPr="00CA60BD" w:rsidRDefault="00CA60BD" w:rsidP="00CA60BD">
      <w:pPr>
        <w:rPr>
          <w:rFonts w:ascii="Arial" w:hAnsi="Arial" w:cs="Arial"/>
          <w:b/>
          <w:sz w:val="18"/>
          <w:szCs w:val="18"/>
          <w:lang w:val="en-ZA"/>
        </w:rPr>
      </w:pPr>
      <w:r w:rsidRPr="00CA60BD">
        <w:rPr>
          <w:rFonts w:ascii="Arial" w:hAnsi="Arial" w:cs="Arial"/>
          <w:b/>
          <w:bCs/>
          <w:sz w:val="18"/>
          <w:szCs w:val="18"/>
          <w:lang w:val="en-ZA"/>
        </w:rPr>
        <w:t xml:space="preserve">Name of Consultant: </w:t>
      </w:r>
      <w:r w:rsidRPr="00CA60BD">
        <w:rPr>
          <w:rFonts w:ascii="Arial" w:hAnsi="Arial" w:cs="Arial"/>
          <w:b/>
          <w:sz w:val="18"/>
          <w:szCs w:val="18"/>
          <w:lang w:val="en-ZA"/>
        </w:rPr>
        <w:t>__</w:t>
      </w:r>
      <w:r w:rsidRPr="00CA60BD">
        <w:rPr>
          <w:rFonts w:ascii="Arial" w:hAnsi="Arial" w:cs="Arial"/>
          <w:b/>
          <w:sz w:val="18"/>
          <w:szCs w:val="18"/>
          <w:u w:val="single"/>
          <w:lang w:val="en-ZA"/>
        </w:rPr>
        <w:fldChar w:fldCharType="begin">
          <w:ffData>
            <w:name w:val="Text2"/>
            <w:enabled/>
            <w:calcOnExit w:val="0"/>
            <w:textInput/>
          </w:ffData>
        </w:fldChar>
      </w:r>
      <w:r w:rsidRPr="00CA60BD">
        <w:rPr>
          <w:rFonts w:ascii="Arial" w:hAnsi="Arial" w:cs="Arial"/>
          <w:b/>
          <w:sz w:val="18"/>
          <w:szCs w:val="18"/>
          <w:u w:val="single"/>
          <w:lang w:val="en-ZA"/>
        </w:rPr>
        <w:instrText xml:space="preserve"> FORMTEXT </w:instrText>
      </w:r>
      <w:r w:rsidRPr="00CA60BD">
        <w:rPr>
          <w:rFonts w:ascii="Arial" w:hAnsi="Arial" w:cs="Arial"/>
          <w:b/>
          <w:sz w:val="18"/>
          <w:szCs w:val="18"/>
          <w:u w:val="single"/>
          <w:lang w:val="en-ZA"/>
        </w:rPr>
      </w:r>
      <w:r w:rsidRPr="00CA60BD">
        <w:rPr>
          <w:rFonts w:ascii="Arial" w:hAnsi="Arial" w:cs="Arial"/>
          <w:b/>
          <w:sz w:val="18"/>
          <w:szCs w:val="18"/>
          <w:u w:val="single"/>
          <w:lang w:val="en-ZA"/>
        </w:rPr>
        <w:fldChar w:fldCharType="separate"/>
      </w:r>
      <w:r w:rsidRPr="00CA60BD">
        <w:rPr>
          <w:rFonts w:ascii="Arial" w:hAnsi="Arial" w:cs="Arial"/>
          <w:b/>
          <w:sz w:val="18"/>
          <w:szCs w:val="18"/>
          <w:u w:val="single"/>
          <w:lang w:val="en-ZA"/>
        </w:rPr>
        <w:t> </w:t>
      </w:r>
      <w:r w:rsidRPr="00CA60BD">
        <w:rPr>
          <w:rFonts w:ascii="Arial" w:hAnsi="Arial" w:cs="Arial"/>
          <w:b/>
          <w:sz w:val="18"/>
          <w:szCs w:val="18"/>
          <w:u w:val="single"/>
          <w:lang w:val="en-ZA"/>
        </w:rPr>
        <w:t> </w:t>
      </w:r>
      <w:r w:rsidRPr="00CA60BD">
        <w:rPr>
          <w:rFonts w:ascii="Arial" w:hAnsi="Arial" w:cs="Arial"/>
          <w:b/>
          <w:sz w:val="18"/>
          <w:szCs w:val="18"/>
          <w:u w:val="single"/>
          <w:lang w:val="en-ZA"/>
        </w:rPr>
        <w:t> </w:t>
      </w:r>
      <w:r w:rsidRPr="00CA60BD">
        <w:rPr>
          <w:rFonts w:ascii="Arial" w:hAnsi="Arial" w:cs="Arial"/>
          <w:b/>
          <w:sz w:val="18"/>
          <w:szCs w:val="18"/>
          <w:u w:val="single"/>
          <w:lang w:val="en-ZA"/>
        </w:rPr>
        <w:t> </w:t>
      </w:r>
      <w:r w:rsidRPr="00CA60BD">
        <w:rPr>
          <w:rFonts w:ascii="Arial" w:hAnsi="Arial" w:cs="Arial"/>
          <w:b/>
          <w:sz w:val="18"/>
          <w:szCs w:val="18"/>
          <w:u w:val="single"/>
          <w:lang w:val="en-ZA"/>
        </w:rPr>
        <w:t> </w:t>
      </w:r>
      <w:r w:rsidRPr="00CA60BD">
        <w:rPr>
          <w:rFonts w:ascii="Arial" w:hAnsi="Arial" w:cs="Arial"/>
          <w:b/>
          <w:sz w:val="18"/>
          <w:szCs w:val="18"/>
        </w:rPr>
        <w:fldChar w:fldCharType="end"/>
      </w:r>
      <w:r w:rsidRPr="00CA60BD">
        <w:rPr>
          <w:rFonts w:ascii="Arial" w:hAnsi="Arial" w:cs="Arial"/>
          <w:b/>
          <w:sz w:val="18"/>
          <w:szCs w:val="18"/>
          <w:lang w:val="en-ZA"/>
        </w:rPr>
        <w:t xml:space="preserve">_________________________________________________ </w:t>
      </w:r>
    </w:p>
    <w:p w:rsidR="00CA60BD" w:rsidRPr="00CA60BD" w:rsidRDefault="00CA60BD" w:rsidP="00CA60BD">
      <w:pPr>
        <w:rPr>
          <w:rFonts w:ascii="Arial" w:hAnsi="Arial" w:cs="Arial"/>
          <w:sz w:val="18"/>
          <w:szCs w:val="18"/>
          <w:lang w:val="en-ZA"/>
        </w:rPr>
      </w:pPr>
      <w:r w:rsidRPr="00CA60BD">
        <w:rPr>
          <w:rFonts w:ascii="Arial" w:hAnsi="Arial" w:cs="Arial"/>
          <w:bCs/>
          <w:sz w:val="18"/>
          <w:szCs w:val="18"/>
          <w:lang w:val="en-ZA"/>
        </w:rPr>
        <w:t xml:space="preserve">Name of Consultancy Organization </w:t>
      </w:r>
      <w:r w:rsidRPr="00CA60BD">
        <w:rPr>
          <w:rFonts w:ascii="Arial" w:hAnsi="Arial" w:cs="Arial"/>
          <w:sz w:val="18"/>
          <w:szCs w:val="18"/>
          <w:lang w:val="en-ZA"/>
        </w:rPr>
        <w:t>(where relevant)</w:t>
      </w:r>
      <w:r w:rsidRPr="00CA60BD">
        <w:rPr>
          <w:rFonts w:ascii="Arial" w:hAnsi="Arial" w:cs="Arial"/>
          <w:bCs/>
          <w:sz w:val="18"/>
          <w:szCs w:val="18"/>
          <w:lang w:val="en-ZA"/>
        </w:rPr>
        <w:t xml:space="preserve">: </w:t>
      </w:r>
      <w:r w:rsidRPr="00CA60BD">
        <w:rPr>
          <w:rFonts w:ascii="Arial" w:hAnsi="Arial" w:cs="Arial"/>
          <w:sz w:val="18"/>
          <w:szCs w:val="18"/>
          <w:lang w:val="en-ZA"/>
        </w:rPr>
        <w:t xml:space="preserve">________________________ </w:t>
      </w:r>
    </w:p>
    <w:p w:rsidR="00CA60BD" w:rsidRPr="00CA60BD" w:rsidRDefault="00CA60BD" w:rsidP="00CA60BD">
      <w:pPr>
        <w:rPr>
          <w:rFonts w:ascii="Arial" w:hAnsi="Arial" w:cs="Arial"/>
          <w:sz w:val="18"/>
          <w:szCs w:val="18"/>
          <w:lang w:val="en-ZA"/>
        </w:rPr>
      </w:pPr>
      <w:r w:rsidRPr="00CA60BD">
        <w:rPr>
          <w:rFonts w:ascii="Arial" w:hAnsi="Arial" w:cs="Arial"/>
          <w:bCs/>
          <w:sz w:val="18"/>
          <w:szCs w:val="18"/>
          <w:lang w:val="en-ZA"/>
        </w:rPr>
        <w:t xml:space="preserve">I confirm that I have received and understood and will abide by the United Nations Code of Conduct for Evaluation. </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 xml:space="preserve">Signed at </w:t>
      </w:r>
      <w:r w:rsidRPr="00CA60BD">
        <w:rPr>
          <w:rFonts w:ascii="Arial" w:hAnsi="Arial" w:cs="Arial"/>
          <w:i/>
          <w:sz w:val="18"/>
          <w:szCs w:val="18"/>
          <w:lang w:val="en-ZA"/>
        </w:rPr>
        <w:t xml:space="preserve">place </w:t>
      </w:r>
      <w:r w:rsidRPr="00CA60BD">
        <w:rPr>
          <w:rFonts w:ascii="Arial" w:hAnsi="Arial" w:cs="Arial"/>
          <w:sz w:val="18"/>
          <w:szCs w:val="18"/>
          <w:lang w:val="en-ZA"/>
        </w:rPr>
        <w:t xml:space="preserve">on </w:t>
      </w:r>
      <w:r w:rsidRPr="00CA60BD">
        <w:rPr>
          <w:rFonts w:ascii="Arial" w:hAnsi="Arial" w:cs="Arial"/>
          <w:i/>
          <w:sz w:val="18"/>
          <w:szCs w:val="18"/>
          <w:lang w:val="en-ZA"/>
        </w:rPr>
        <w:t>date</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Signature: ________________________________________</w:t>
      </w:r>
    </w:p>
    <w:p w:rsidR="00CA60BD" w:rsidRPr="00CA60BD" w:rsidRDefault="00CA60BD" w:rsidP="00CA60BD">
      <w:pPr>
        <w:rPr>
          <w:rFonts w:ascii="Arial" w:hAnsi="Arial" w:cs="Arial"/>
          <w:b/>
          <w:sz w:val="18"/>
          <w:szCs w:val="18"/>
          <w:lang w:bidi="en-US"/>
        </w:rPr>
      </w:pPr>
    </w:p>
    <w:p w:rsidR="00CA60BD" w:rsidRPr="00CA60BD" w:rsidRDefault="00CA60BD" w:rsidP="00CA60BD">
      <w:pPr>
        <w:rPr>
          <w:rFonts w:ascii="Arial" w:hAnsi="Arial" w:cs="Arial"/>
          <w:b/>
          <w:sz w:val="18"/>
          <w:szCs w:val="18"/>
          <w:lang w:bidi="en-US"/>
        </w:rPr>
      </w:pPr>
    </w:p>
    <w:p w:rsidR="00CA60BD" w:rsidRPr="00CA60BD" w:rsidRDefault="00CA60BD" w:rsidP="00CA60BD">
      <w:pPr>
        <w:rPr>
          <w:rFonts w:ascii="Arial" w:hAnsi="Arial" w:cs="Arial"/>
          <w:b/>
          <w:sz w:val="18"/>
          <w:szCs w:val="18"/>
          <w:lang w:bidi="en-US"/>
        </w:rPr>
      </w:pPr>
      <w:bookmarkStart w:id="59" w:name="_TOR_Annex_F:"/>
      <w:bookmarkStart w:id="60" w:name="_Toc299122847"/>
      <w:bookmarkStart w:id="61" w:name="_Toc299122869"/>
      <w:bookmarkStart w:id="62" w:name="_Toc299126633"/>
      <w:bookmarkStart w:id="63" w:name="_Toc299133057"/>
      <w:bookmarkStart w:id="64" w:name="_Toc321341567"/>
      <w:bookmarkEnd w:id="59"/>
      <w:r w:rsidRPr="00CA60BD">
        <w:rPr>
          <w:rFonts w:ascii="Arial" w:hAnsi="Arial" w:cs="Arial"/>
          <w:b/>
          <w:sz w:val="18"/>
          <w:szCs w:val="18"/>
          <w:lang w:bidi="en-US"/>
        </w:rPr>
        <w:t>Annex F: Evaluation Report Outline</w:t>
      </w:r>
      <w:bookmarkEnd w:id="60"/>
      <w:bookmarkEnd w:id="61"/>
      <w:bookmarkEnd w:id="62"/>
      <w:bookmarkEnd w:id="63"/>
      <w:r w:rsidRPr="00CA60BD">
        <w:rPr>
          <w:rFonts w:ascii="Arial" w:hAnsi="Arial" w:cs="Arial"/>
          <w:b/>
          <w:sz w:val="18"/>
          <w:szCs w:val="18"/>
          <w:vertAlign w:val="superscript"/>
          <w:lang w:bidi="en-US"/>
        </w:rPr>
        <w:footnoteReference w:id="4"/>
      </w:r>
      <w:bookmarkEnd w:id="64"/>
    </w:p>
    <w:tbl>
      <w:tblPr>
        <w:tblW w:w="0" w:type="auto"/>
        <w:tblInd w:w="108" w:type="dxa"/>
        <w:tblLook w:val="04A0" w:firstRow="1" w:lastRow="0" w:firstColumn="1" w:lastColumn="0" w:noHBand="0" w:noVBand="1"/>
      </w:tblPr>
      <w:tblGrid>
        <w:gridCol w:w="985"/>
        <w:gridCol w:w="8483"/>
      </w:tblGrid>
      <w:tr w:rsidR="00CA60BD" w:rsidRPr="00CA60BD" w:rsidTr="004B56D7">
        <w:tc>
          <w:tcPr>
            <w:tcW w:w="985" w:type="dxa"/>
          </w:tcPr>
          <w:p w:rsidR="00CA60BD" w:rsidRPr="00CA60BD" w:rsidRDefault="00CA60BD" w:rsidP="00CA60BD">
            <w:pPr>
              <w:rPr>
                <w:rFonts w:ascii="Arial" w:hAnsi="Arial" w:cs="Arial"/>
                <w:bCs/>
                <w:sz w:val="18"/>
                <w:szCs w:val="18"/>
                <w:lang w:val="en-ZA"/>
              </w:rPr>
            </w:pPr>
            <w:r w:rsidRPr="00CA60BD">
              <w:rPr>
                <w:rFonts w:ascii="Arial" w:hAnsi="Arial" w:cs="Arial"/>
                <w:bCs/>
                <w:sz w:val="18"/>
                <w:szCs w:val="18"/>
                <w:lang w:val="en-ZA"/>
              </w:rPr>
              <w:t>i.</w:t>
            </w:r>
          </w:p>
        </w:tc>
        <w:tc>
          <w:tcPr>
            <w:tcW w:w="8483" w:type="dxa"/>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Opening page:</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 xml:space="preserve">Title of  UNDP supported GEF financed project </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 xml:space="preserve">UNDP and GEF project ID#s.  </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Evaluation time frame and date of evaluation report</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Region and countries included in the project</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GEF Operational Program/Strategic Program</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Implementing Partner and other project partners</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 xml:space="preserve">Evaluation team members </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Acknowledgements</w:t>
            </w:r>
          </w:p>
        </w:tc>
      </w:tr>
      <w:tr w:rsidR="00CA60BD" w:rsidRPr="00CA60BD" w:rsidTr="004B56D7">
        <w:tc>
          <w:tcPr>
            <w:tcW w:w="985" w:type="dxa"/>
          </w:tcPr>
          <w:p w:rsidR="00CA60BD" w:rsidRPr="00CA60BD" w:rsidRDefault="00CA60BD" w:rsidP="00CA60BD">
            <w:pPr>
              <w:rPr>
                <w:rFonts w:ascii="Arial" w:hAnsi="Arial" w:cs="Arial"/>
                <w:bCs/>
                <w:sz w:val="18"/>
                <w:szCs w:val="18"/>
                <w:lang w:val="en-ZA"/>
              </w:rPr>
            </w:pPr>
            <w:r w:rsidRPr="00CA60BD">
              <w:rPr>
                <w:rFonts w:ascii="Arial" w:hAnsi="Arial" w:cs="Arial"/>
                <w:bCs/>
                <w:sz w:val="18"/>
                <w:szCs w:val="18"/>
                <w:lang w:val="en-ZA"/>
              </w:rPr>
              <w:t>ii.</w:t>
            </w:r>
          </w:p>
        </w:tc>
        <w:tc>
          <w:tcPr>
            <w:tcW w:w="8483" w:type="dxa"/>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Executive Summary</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Project Summary Table</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Project Description (brief)</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Evaluation Rating Table</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Summary of conclusions, recommendations and lessons</w:t>
            </w:r>
          </w:p>
        </w:tc>
      </w:tr>
      <w:tr w:rsidR="00CA60BD" w:rsidRPr="00CA60BD" w:rsidTr="004B56D7">
        <w:tc>
          <w:tcPr>
            <w:tcW w:w="985" w:type="dxa"/>
          </w:tcPr>
          <w:p w:rsidR="00CA60BD" w:rsidRPr="00CA60BD" w:rsidRDefault="00CA60BD" w:rsidP="00CA60BD">
            <w:pPr>
              <w:rPr>
                <w:rFonts w:ascii="Arial" w:hAnsi="Arial" w:cs="Arial"/>
                <w:bCs/>
                <w:sz w:val="18"/>
                <w:szCs w:val="18"/>
                <w:lang w:val="en-ZA"/>
              </w:rPr>
            </w:pPr>
            <w:r w:rsidRPr="00CA60BD">
              <w:rPr>
                <w:rFonts w:ascii="Arial" w:hAnsi="Arial" w:cs="Arial"/>
                <w:bCs/>
                <w:sz w:val="18"/>
                <w:szCs w:val="18"/>
                <w:lang w:val="en-ZA"/>
              </w:rPr>
              <w:t>iii.</w:t>
            </w:r>
          </w:p>
        </w:tc>
        <w:tc>
          <w:tcPr>
            <w:tcW w:w="8483" w:type="dxa"/>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Acronyms and Abbreviations</w:t>
            </w:r>
          </w:p>
          <w:p w:rsidR="00CA60BD" w:rsidRPr="00CA60BD" w:rsidRDefault="00CA60BD" w:rsidP="00CA60BD">
            <w:pPr>
              <w:rPr>
                <w:rFonts w:ascii="Arial" w:hAnsi="Arial" w:cs="Arial"/>
                <w:bCs/>
                <w:sz w:val="18"/>
                <w:szCs w:val="18"/>
                <w:lang w:val="en-ZA"/>
              </w:rPr>
            </w:pPr>
            <w:r w:rsidRPr="00CA60BD">
              <w:rPr>
                <w:rFonts w:ascii="Arial" w:hAnsi="Arial" w:cs="Arial"/>
                <w:sz w:val="18"/>
                <w:szCs w:val="18"/>
                <w:lang w:val="en-ZA"/>
              </w:rPr>
              <w:t>(See: UNDP Editorial Manual</w:t>
            </w:r>
            <w:r w:rsidRPr="00CA60BD">
              <w:rPr>
                <w:rFonts w:ascii="Arial" w:hAnsi="Arial" w:cs="Arial"/>
                <w:bCs/>
                <w:sz w:val="18"/>
                <w:szCs w:val="18"/>
                <w:vertAlign w:val="superscript"/>
                <w:lang w:val="en-ZA"/>
              </w:rPr>
              <w:footnoteReference w:id="5"/>
            </w:r>
            <w:r w:rsidRPr="00CA60BD">
              <w:rPr>
                <w:rFonts w:ascii="Arial" w:hAnsi="Arial" w:cs="Arial"/>
                <w:sz w:val="18"/>
                <w:szCs w:val="18"/>
                <w:lang w:val="en-ZA"/>
              </w:rPr>
              <w:t>)</w:t>
            </w:r>
          </w:p>
        </w:tc>
      </w:tr>
      <w:tr w:rsidR="00CA60BD" w:rsidRPr="00CA60BD" w:rsidTr="004B56D7">
        <w:tc>
          <w:tcPr>
            <w:tcW w:w="985" w:type="dxa"/>
          </w:tcPr>
          <w:p w:rsidR="00CA60BD" w:rsidRPr="00CA60BD" w:rsidRDefault="00CA60BD" w:rsidP="00CA60BD">
            <w:pPr>
              <w:rPr>
                <w:rFonts w:ascii="Arial" w:hAnsi="Arial" w:cs="Arial"/>
                <w:bCs/>
                <w:sz w:val="18"/>
                <w:szCs w:val="18"/>
                <w:lang w:val="en-ZA"/>
              </w:rPr>
            </w:pPr>
            <w:r w:rsidRPr="00CA60BD">
              <w:rPr>
                <w:rFonts w:ascii="Arial" w:hAnsi="Arial" w:cs="Arial"/>
                <w:bCs/>
                <w:sz w:val="18"/>
                <w:szCs w:val="18"/>
                <w:lang w:val="en-ZA"/>
              </w:rPr>
              <w:t>1.</w:t>
            </w:r>
          </w:p>
        </w:tc>
        <w:tc>
          <w:tcPr>
            <w:tcW w:w="8483" w:type="dxa"/>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Introduction</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 xml:space="preserve">Purpose of the evaluation </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 xml:space="preserve">Scope &amp; Methodology </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Structure of the evaluation report</w:t>
            </w:r>
          </w:p>
        </w:tc>
      </w:tr>
      <w:tr w:rsidR="00CA60BD" w:rsidRPr="00CA60BD" w:rsidTr="004B56D7">
        <w:tc>
          <w:tcPr>
            <w:tcW w:w="985" w:type="dxa"/>
          </w:tcPr>
          <w:p w:rsidR="00CA60BD" w:rsidRPr="00CA60BD" w:rsidRDefault="00CA60BD" w:rsidP="00CA60BD">
            <w:pPr>
              <w:rPr>
                <w:rFonts w:ascii="Arial" w:hAnsi="Arial" w:cs="Arial"/>
                <w:bCs/>
                <w:sz w:val="18"/>
                <w:szCs w:val="18"/>
                <w:lang w:val="en-ZA"/>
              </w:rPr>
            </w:pPr>
            <w:r w:rsidRPr="00CA60BD">
              <w:rPr>
                <w:rFonts w:ascii="Arial" w:hAnsi="Arial" w:cs="Arial"/>
                <w:bCs/>
                <w:sz w:val="18"/>
                <w:szCs w:val="18"/>
                <w:lang w:val="en-ZA"/>
              </w:rPr>
              <w:t>2.</w:t>
            </w:r>
          </w:p>
        </w:tc>
        <w:tc>
          <w:tcPr>
            <w:tcW w:w="8483" w:type="dxa"/>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Project description and development context</w:t>
            </w:r>
          </w:p>
          <w:p w:rsidR="00CA60BD" w:rsidRPr="00CA60BD" w:rsidRDefault="00CA60BD" w:rsidP="00CA60BD">
            <w:pPr>
              <w:numPr>
                <w:ilvl w:val="0"/>
                <w:numId w:val="28"/>
              </w:numPr>
              <w:rPr>
                <w:rFonts w:ascii="Arial" w:hAnsi="Arial" w:cs="Arial"/>
                <w:sz w:val="18"/>
                <w:szCs w:val="18"/>
                <w:lang w:val="en-ZA"/>
              </w:rPr>
            </w:pPr>
            <w:r w:rsidRPr="00CA60BD">
              <w:rPr>
                <w:rFonts w:ascii="Arial" w:hAnsi="Arial" w:cs="Arial"/>
                <w:sz w:val="18"/>
                <w:szCs w:val="18"/>
                <w:lang w:val="en-ZA"/>
              </w:rPr>
              <w:t>Project start and duration</w:t>
            </w:r>
          </w:p>
          <w:p w:rsidR="00CA60BD" w:rsidRPr="00CA60BD" w:rsidRDefault="00CA60BD" w:rsidP="00CA60BD">
            <w:pPr>
              <w:numPr>
                <w:ilvl w:val="0"/>
                <w:numId w:val="28"/>
              </w:numPr>
              <w:rPr>
                <w:rFonts w:ascii="Arial" w:hAnsi="Arial" w:cs="Arial"/>
                <w:sz w:val="18"/>
                <w:szCs w:val="18"/>
                <w:lang w:val="en-ZA"/>
              </w:rPr>
            </w:pPr>
            <w:r w:rsidRPr="00CA60BD">
              <w:rPr>
                <w:rFonts w:ascii="Arial" w:hAnsi="Arial" w:cs="Arial"/>
                <w:sz w:val="18"/>
                <w:szCs w:val="18"/>
                <w:lang w:val="en-ZA"/>
              </w:rPr>
              <w:t>Problems that the project sought  to address</w:t>
            </w:r>
          </w:p>
          <w:p w:rsidR="00CA60BD" w:rsidRPr="00CA60BD" w:rsidRDefault="00CA60BD" w:rsidP="00CA60BD">
            <w:pPr>
              <w:numPr>
                <w:ilvl w:val="0"/>
                <w:numId w:val="28"/>
              </w:numPr>
              <w:rPr>
                <w:rFonts w:ascii="Arial" w:hAnsi="Arial" w:cs="Arial"/>
                <w:sz w:val="18"/>
                <w:szCs w:val="18"/>
                <w:lang w:val="en-ZA"/>
              </w:rPr>
            </w:pPr>
            <w:r w:rsidRPr="00CA60BD">
              <w:rPr>
                <w:rFonts w:ascii="Arial" w:hAnsi="Arial" w:cs="Arial"/>
                <w:sz w:val="18"/>
                <w:szCs w:val="18"/>
                <w:lang w:val="en-ZA"/>
              </w:rPr>
              <w:t>Immediate and development objectives of the project</w:t>
            </w:r>
          </w:p>
          <w:p w:rsidR="00CA60BD" w:rsidRPr="00CA60BD" w:rsidRDefault="00CA60BD" w:rsidP="00CA60BD">
            <w:pPr>
              <w:numPr>
                <w:ilvl w:val="0"/>
                <w:numId w:val="28"/>
              </w:numPr>
              <w:rPr>
                <w:rFonts w:ascii="Arial" w:hAnsi="Arial" w:cs="Arial"/>
                <w:sz w:val="18"/>
                <w:szCs w:val="18"/>
                <w:lang w:val="en-ZA"/>
              </w:rPr>
            </w:pPr>
            <w:r w:rsidRPr="00CA60BD">
              <w:rPr>
                <w:rFonts w:ascii="Arial" w:hAnsi="Arial" w:cs="Arial"/>
                <w:sz w:val="18"/>
                <w:szCs w:val="18"/>
                <w:lang w:val="en-ZA"/>
              </w:rPr>
              <w:t>Baseline Indicators established</w:t>
            </w:r>
          </w:p>
          <w:p w:rsidR="00CA60BD" w:rsidRPr="00CA60BD" w:rsidRDefault="00CA60BD" w:rsidP="00CA60BD">
            <w:pPr>
              <w:numPr>
                <w:ilvl w:val="0"/>
                <w:numId w:val="28"/>
              </w:numPr>
              <w:rPr>
                <w:rFonts w:ascii="Arial" w:hAnsi="Arial" w:cs="Arial"/>
                <w:sz w:val="18"/>
                <w:szCs w:val="18"/>
                <w:lang w:val="en-ZA"/>
              </w:rPr>
            </w:pPr>
            <w:r w:rsidRPr="00CA60BD">
              <w:rPr>
                <w:rFonts w:ascii="Arial" w:hAnsi="Arial" w:cs="Arial"/>
                <w:sz w:val="18"/>
                <w:szCs w:val="18"/>
                <w:lang w:val="en-ZA"/>
              </w:rPr>
              <w:t>Main stakeholders</w:t>
            </w:r>
          </w:p>
          <w:p w:rsidR="00CA60BD" w:rsidRPr="00CA60BD" w:rsidRDefault="00CA60BD" w:rsidP="00CA60BD">
            <w:pPr>
              <w:numPr>
                <w:ilvl w:val="0"/>
                <w:numId w:val="28"/>
              </w:numPr>
              <w:rPr>
                <w:rFonts w:ascii="Arial" w:hAnsi="Arial" w:cs="Arial"/>
                <w:sz w:val="18"/>
                <w:szCs w:val="18"/>
                <w:lang w:val="en-ZA"/>
              </w:rPr>
            </w:pPr>
            <w:r w:rsidRPr="00CA60BD">
              <w:rPr>
                <w:rFonts w:ascii="Arial" w:hAnsi="Arial" w:cs="Arial"/>
                <w:sz w:val="18"/>
                <w:szCs w:val="18"/>
                <w:lang w:val="en-ZA"/>
              </w:rPr>
              <w:t>Expected Results</w:t>
            </w:r>
          </w:p>
        </w:tc>
      </w:tr>
      <w:tr w:rsidR="00CA60BD" w:rsidRPr="00CA60BD" w:rsidTr="004B56D7">
        <w:tc>
          <w:tcPr>
            <w:tcW w:w="985" w:type="dxa"/>
          </w:tcPr>
          <w:p w:rsidR="00CA60BD" w:rsidRPr="00CA60BD" w:rsidRDefault="00CA60BD" w:rsidP="00CA60BD">
            <w:pPr>
              <w:rPr>
                <w:rFonts w:ascii="Arial" w:hAnsi="Arial" w:cs="Arial"/>
                <w:bCs/>
                <w:sz w:val="18"/>
                <w:szCs w:val="18"/>
                <w:lang w:val="en-ZA"/>
              </w:rPr>
            </w:pPr>
            <w:r w:rsidRPr="00CA60BD">
              <w:rPr>
                <w:rFonts w:ascii="Arial" w:hAnsi="Arial" w:cs="Arial"/>
                <w:bCs/>
                <w:sz w:val="18"/>
                <w:szCs w:val="18"/>
                <w:lang w:val="en-ZA"/>
              </w:rPr>
              <w:t>3.</w:t>
            </w:r>
          </w:p>
        </w:tc>
        <w:tc>
          <w:tcPr>
            <w:tcW w:w="8483" w:type="dxa"/>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 xml:space="preserve">Findings </w:t>
            </w:r>
          </w:p>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(In addition to a descriptive assessment, all criteria marked with (*) must be rated</w:t>
            </w:r>
            <w:r w:rsidRPr="00CA60BD">
              <w:rPr>
                <w:rFonts w:ascii="Arial" w:hAnsi="Arial" w:cs="Arial"/>
                <w:sz w:val="18"/>
                <w:szCs w:val="18"/>
                <w:vertAlign w:val="superscript"/>
                <w:lang w:val="en-ZA"/>
              </w:rPr>
              <w:footnoteReference w:id="6"/>
            </w:r>
            <w:r w:rsidRPr="00CA60BD">
              <w:rPr>
                <w:rFonts w:ascii="Arial" w:hAnsi="Arial" w:cs="Arial"/>
                <w:sz w:val="18"/>
                <w:szCs w:val="18"/>
                <w:lang w:val="en-ZA"/>
              </w:rPr>
              <w:t xml:space="preserve">) </w:t>
            </w:r>
          </w:p>
        </w:tc>
      </w:tr>
      <w:tr w:rsidR="00CA60BD" w:rsidRPr="00CA60BD" w:rsidTr="004B56D7">
        <w:tc>
          <w:tcPr>
            <w:tcW w:w="985" w:type="dxa"/>
          </w:tcPr>
          <w:p w:rsidR="00CA60BD" w:rsidRPr="00CA60BD" w:rsidRDefault="00CA60BD" w:rsidP="00CA60BD">
            <w:pPr>
              <w:rPr>
                <w:rFonts w:ascii="Arial" w:hAnsi="Arial" w:cs="Arial"/>
                <w:bCs/>
                <w:sz w:val="18"/>
                <w:szCs w:val="18"/>
                <w:lang w:val="en-ZA"/>
              </w:rPr>
            </w:pPr>
            <w:r w:rsidRPr="00CA60BD">
              <w:rPr>
                <w:rFonts w:ascii="Arial" w:hAnsi="Arial" w:cs="Arial"/>
                <w:bCs/>
                <w:sz w:val="18"/>
                <w:szCs w:val="18"/>
                <w:lang w:val="en-ZA"/>
              </w:rPr>
              <w:t>3.1</w:t>
            </w:r>
          </w:p>
        </w:tc>
        <w:tc>
          <w:tcPr>
            <w:tcW w:w="8483" w:type="dxa"/>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Project Design / Formulation</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Analysis of LFA/Results Framework (Project logic /strategy; Indicators)</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Assumptions and Risks</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 xml:space="preserve">Lessons from other relevant projects (e.g., same focal area) incorporated into project design </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 xml:space="preserve">Planned stakeholder participation </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 xml:space="preserve">Replication approach </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UNDP comparative advantage</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Linkages between project and other interventions within the sector</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Management arrangements</w:t>
            </w:r>
          </w:p>
        </w:tc>
      </w:tr>
      <w:tr w:rsidR="00CA60BD" w:rsidRPr="00CA60BD" w:rsidTr="004B56D7">
        <w:tc>
          <w:tcPr>
            <w:tcW w:w="985" w:type="dxa"/>
          </w:tcPr>
          <w:p w:rsidR="00CA60BD" w:rsidRPr="00CA60BD" w:rsidRDefault="00CA60BD" w:rsidP="00CA60BD">
            <w:pPr>
              <w:rPr>
                <w:rFonts w:ascii="Arial" w:hAnsi="Arial" w:cs="Arial"/>
                <w:bCs/>
                <w:sz w:val="18"/>
                <w:szCs w:val="18"/>
                <w:lang w:val="en-ZA"/>
              </w:rPr>
            </w:pPr>
            <w:r w:rsidRPr="00CA60BD">
              <w:rPr>
                <w:rFonts w:ascii="Arial" w:hAnsi="Arial" w:cs="Arial"/>
                <w:bCs/>
                <w:sz w:val="18"/>
                <w:szCs w:val="18"/>
                <w:lang w:val="en-ZA"/>
              </w:rPr>
              <w:lastRenderedPageBreak/>
              <w:t>3.2</w:t>
            </w:r>
          </w:p>
        </w:tc>
        <w:tc>
          <w:tcPr>
            <w:tcW w:w="8483" w:type="dxa"/>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 xml:space="preserve">Project </w:t>
            </w:r>
            <w:r w:rsidRPr="00CA60BD">
              <w:rPr>
                <w:rFonts w:ascii="Arial" w:hAnsi="Arial" w:cs="Arial"/>
                <w:sz w:val="18"/>
                <w:szCs w:val="18"/>
                <w:lang w:val="en-GB"/>
              </w:rPr>
              <w:t>Implementation</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Adaptive management (changes to the project design and project outputs during implementation)</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Partnership arrangements (with relevant stakeholders involved in the country/region)</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Feedback from M&amp;E activities used for adaptive management</w:t>
            </w:r>
          </w:p>
          <w:p w:rsidR="00CA60BD" w:rsidRPr="00CA60BD" w:rsidRDefault="00CA60BD" w:rsidP="00CA60BD">
            <w:pPr>
              <w:numPr>
                <w:ilvl w:val="0"/>
                <w:numId w:val="27"/>
              </w:numPr>
              <w:rPr>
                <w:rFonts w:ascii="Arial" w:hAnsi="Arial" w:cs="Arial"/>
                <w:bCs/>
                <w:sz w:val="18"/>
                <w:szCs w:val="18"/>
                <w:lang w:val="en-ZA"/>
              </w:rPr>
            </w:pPr>
            <w:r w:rsidRPr="00CA60BD">
              <w:rPr>
                <w:rFonts w:ascii="Arial" w:hAnsi="Arial" w:cs="Arial"/>
                <w:sz w:val="18"/>
                <w:szCs w:val="18"/>
                <w:lang w:val="en-ZA"/>
              </w:rPr>
              <w:t xml:space="preserve">Project Finance:  </w:t>
            </w:r>
          </w:p>
          <w:p w:rsidR="00CA60BD" w:rsidRPr="00CA60BD" w:rsidRDefault="00CA60BD" w:rsidP="00CA60BD">
            <w:pPr>
              <w:numPr>
                <w:ilvl w:val="0"/>
                <w:numId w:val="27"/>
              </w:numPr>
              <w:rPr>
                <w:rFonts w:ascii="Arial" w:hAnsi="Arial" w:cs="Arial"/>
                <w:bCs/>
                <w:sz w:val="18"/>
                <w:szCs w:val="18"/>
                <w:lang w:val="en-ZA"/>
              </w:rPr>
            </w:pPr>
            <w:r w:rsidRPr="00CA60BD">
              <w:rPr>
                <w:rFonts w:ascii="Arial" w:hAnsi="Arial" w:cs="Arial"/>
                <w:sz w:val="18"/>
                <w:szCs w:val="18"/>
                <w:lang w:val="en-ZA"/>
              </w:rPr>
              <w:t>Monitoring and evaluation: design at entry and implementation (*)</w:t>
            </w:r>
          </w:p>
          <w:p w:rsidR="00CA60BD" w:rsidRPr="00CA60BD" w:rsidRDefault="00CA60BD" w:rsidP="00CA60BD">
            <w:pPr>
              <w:numPr>
                <w:ilvl w:val="0"/>
                <w:numId w:val="27"/>
              </w:numPr>
              <w:rPr>
                <w:rFonts w:ascii="Arial" w:hAnsi="Arial" w:cs="Arial"/>
                <w:bCs/>
                <w:sz w:val="18"/>
                <w:szCs w:val="18"/>
                <w:lang w:val="en-ZA"/>
              </w:rPr>
            </w:pPr>
            <w:r w:rsidRPr="00CA60BD">
              <w:rPr>
                <w:rFonts w:ascii="Arial" w:hAnsi="Arial" w:cs="Arial"/>
                <w:sz w:val="18"/>
                <w:szCs w:val="18"/>
                <w:lang w:val="en-ZA"/>
              </w:rPr>
              <w:t>UNDP and Implementing Partner implementation / execution (*) coordination, and operational issues</w:t>
            </w:r>
          </w:p>
        </w:tc>
      </w:tr>
      <w:tr w:rsidR="00CA60BD" w:rsidRPr="00CA60BD" w:rsidTr="004B56D7">
        <w:trPr>
          <w:trHeight w:val="74"/>
        </w:trPr>
        <w:tc>
          <w:tcPr>
            <w:tcW w:w="985" w:type="dxa"/>
          </w:tcPr>
          <w:p w:rsidR="00CA60BD" w:rsidRPr="00CA60BD" w:rsidRDefault="00CA60BD" w:rsidP="00CA60BD">
            <w:pPr>
              <w:rPr>
                <w:rFonts w:ascii="Arial" w:hAnsi="Arial" w:cs="Arial"/>
                <w:bCs/>
                <w:sz w:val="18"/>
                <w:szCs w:val="18"/>
                <w:lang w:val="en-ZA"/>
              </w:rPr>
            </w:pPr>
            <w:r w:rsidRPr="00CA60BD">
              <w:rPr>
                <w:rFonts w:ascii="Arial" w:hAnsi="Arial" w:cs="Arial"/>
                <w:bCs/>
                <w:sz w:val="18"/>
                <w:szCs w:val="18"/>
                <w:lang w:val="en-ZA"/>
              </w:rPr>
              <w:t>3.3</w:t>
            </w:r>
          </w:p>
        </w:tc>
        <w:tc>
          <w:tcPr>
            <w:tcW w:w="8483" w:type="dxa"/>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 xml:space="preserve">Project </w:t>
            </w:r>
            <w:r w:rsidRPr="00CA60BD">
              <w:rPr>
                <w:rFonts w:ascii="Arial" w:hAnsi="Arial" w:cs="Arial"/>
                <w:sz w:val="18"/>
                <w:szCs w:val="18"/>
                <w:lang w:val="en-GB"/>
              </w:rPr>
              <w:t>Results</w:t>
            </w:r>
          </w:p>
          <w:p w:rsidR="00CA60BD" w:rsidRPr="00CA60BD" w:rsidRDefault="00CA60BD" w:rsidP="00CA60BD">
            <w:pPr>
              <w:numPr>
                <w:ilvl w:val="0"/>
                <w:numId w:val="27"/>
              </w:numPr>
              <w:rPr>
                <w:rFonts w:ascii="Arial" w:hAnsi="Arial" w:cs="Arial"/>
                <w:bCs/>
                <w:sz w:val="18"/>
                <w:szCs w:val="18"/>
                <w:lang w:val="en-ZA"/>
              </w:rPr>
            </w:pPr>
            <w:r w:rsidRPr="00CA60BD">
              <w:rPr>
                <w:rFonts w:ascii="Arial" w:hAnsi="Arial" w:cs="Arial"/>
                <w:sz w:val="18"/>
                <w:szCs w:val="18"/>
                <w:lang w:val="en-ZA"/>
              </w:rPr>
              <w:t>Overall results (attainment of objectives) (*)</w:t>
            </w:r>
          </w:p>
          <w:p w:rsidR="00CA60BD" w:rsidRPr="00CA60BD" w:rsidRDefault="00CA60BD" w:rsidP="00CA60BD">
            <w:pPr>
              <w:numPr>
                <w:ilvl w:val="0"/>
                <w:numId w:val="27"/>
              </w:numPr>
              <w:rPr>
                <w:rFonts w:ascii="Arial" w:hAnsi="Arial" w:cs="Arial"/>
                <w:bCs/>
                <w:sz w:val="18"/>
                <w:szCs w:val="18"/>
                <w:lang w:val="en-ZA"/>
              </w:rPr>
            </w:pPr>
            <w:r w:rsidRPr="00CA60BD">
              <w:rPr>
                <w:rFonts w:ascii="Arial" w:hAnsi="Arial" w:cs="Arial"/>
                <w:sz w:val="18"/>
                <w:szCs w:val="18"/>
                <w:lang w:val="en-ZA"/>
              </w:rPr>
              <w:t>Relevance(*)</w:t>
            </w:r>
          </w:p>
          <w:p w:rsidR="00CA60BD" w:rsidRPr="00CA60BD" w:rsidRDefault="00CA60BD" w:rsidP="00CA60BD">
            <w:pPr>
              <w:numPr>
                <w:ilvl w:val="0"/>
                <w:numId w:val="27"/>
              </w:numPr>
              <w:rPr>
                <w:rFonts w:ascii="Arial" w:hAnsi="Arial" w:cs="Arial"/>
                <w:bCs/>
                <w:sz w:val="18"/>
                <w:szCs w:val="18"/>
                <w:lang w:val="en-ZA"/>
              </w:rPr>
            </w:pPr>
            <w:r w:rsidRPr="00CA60BD">
              <w:rPr>
                <w:rFonts w:ascii="Arial" w:hAnsi="Arial" w:cs="Arial"/>
                <w:sz w:val="18"/>
                <w:szCs w:val="18"/>
                <w:lang w:val="en-ZA"/>
              </w:rPr>
              <w:t>Effectiveness &amp; Efficiency (*)</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 xml:space="preserve">Country ownership </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Mainstreaming</w:t>
            </w:r>
          </w:p>
          <w:p w:rsidR="00CA60BD" w:rsidRPr="00CA60BD" w:rsidRDefault="00CA60BD" w:rsidP="00CA60BD">
            <w:pPr>
              <w:numPr>
                <w:ilvl w:val="0"/>
                <w:numId w:val="27"/>
              </w:numPr>
              <w:rPr>
                <w:rFonts w:ascii="Arial" w:hAnsi="Arial" w:cs="Arial"/>
                <w:bCs/>
                <w:sz w:val="18"/>
                <w:szCs w:val="18"/>
                <w:lang w:val="en-ZA"/>
              </w:rPr>
            </w:pPr>
            <w:r w:rsidRPr="00CA60BD">
              <w:rPr>
                <w:rFonts w:ascii="Arial" w:hAnsi="Arial" w:cs="Arial"/>
                <w:sz w:val="18"/>
                <w:szCs w:val="18"/>
                <w:lang w:val="en-ZA"/>
              </w:rPr>
              <w:t xml:space="preserve">Sustainability (*) </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 xml:space="preserve">Impact </w:t>
            </w:r>
          </w:p>
        </w:tc>
      </w:tr>
      <w:tr w:rsidR="00CA60BD" w:rsidRPr="00CA60BD" w:rsidTr="004B56D7">
        <w:tc>
          <w:tcPr>
            <w:tcW w:w="985" w:type="dxa"/>
          </w:tcPr>
          <w:p w:rsidR="00CA60BD" w:rsidRPr="00CA60BD" w:rsidRDefault="00CA60BD" w:rsidP="00CA60BD">
            <w:pPr>
              <w:rPr>
                <w:rFonts w:ascii="Arial" w:hAnsi="Arial" w:cs="Arial"/>
                <w:bCs/>
                <w:sz w:val="18"/>
                <w:szCs w:val="18"/>
                <w:lang w:val="en-ZA"/>
              </w:rPr>
            </w:pPr>
            <w:r w:rsidRPr="00CA60BD">
              <w:rPr>
                <w:rFonts w:ascii="Arial" w:hAnsi="Arial" w:cs="Arial"/>
                <w:bCs/>
                <w:sz w:val="18"/>
                <w:szCs w:val="18"/>
                <w:lang w:val="en-ZA"/>
              </w:rPr>
              <w:t xml:space="preserve">4. </w:t>
            </w:r>
          </w:p>
        </w:tc>
        <w:tc>
          <w:tcPr>
            <w:tcW w:w="8483" w:type="dxa"/>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Conclusions, Recommendations &amp; Lessons</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Corrective actions for the design, implementation, monitoring and evaluation of the project</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Actions to follow up or reinforce initial benefits from the project</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Proposals for future directions underlining main objectives</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Best and worst practices in addressing issues relating to relevance, performance and success</w:t>
            </w:r>
          </w:p>
        </w:tc>
      </w:tr>
      <w:tr w:rsidR="00CA60BD" w:rsidRPr="00CA60BD" w:rsidTr="004B56D7">
        <w:tc>
          <w:tcPr>
            <w:tcW w:w="985" w:type="dxa"/>
          </w:tcPr>
          <w:p w:rsidR="00CA60BD" w:rsidRPr="00CA60BD" w:rsidRDefault="00CA60BD" w:rsidP="00CA60BD">
            <w:pPr>
              <w:rPr>
                <w:rFonts w:ascii="Arial" w:hAnsi="Arial" w:cs="Arial"/>
                <w:bCs/>
                <w:sz w:val="18"/>
                <w:szCs w:val="18"/>
                <w:lang w:val="en-ZA"/>
              </w:rPr>
            </w:pPr>
            <w:r w:rsidRPr="00CA60BD">
              <w:rPr>
                <w:rFonts w:ascii="Arial" w:hAnsi="Arial" w:cs="Arial"/>
                <w:bCs/>
                <w:sz w:val="18"/>
                <w:szCs w:val="18"/>
                <w:lang w:val="en-ZA"/>
              </w:rPr>
              <w:t xml:space="preserve">5. </w:t>
            </w:r>
          </w:p>
        </w:tc>
        <w:tc>
          <w:tcPr>
            <w:tcW w:w="8483" w:type="dxa"/>
          </w:tcPr>
          <w:p w:rsidR="00CA60BD" w:rsidRPr="00CA60BD" w:rsidRDefault="00CA60BD" w:rsidP="00CA60BD">
            <w:pPr>
              <w:rPr>
                <w:rFonts w:ascii="Arial" w:hAnsi="Arial" w:cs="Arial"/>
                <w:sz w:val="18"/>
                <w:szCs w:val="18"/>
                <w:lang w:val="en-ZA"/>
              </w:rPr>
            </w:pPr>
            <w:r w:rsidRPr="00CA60BD">
              <w:rPr>
                <w:rFonts w:ascii="Arial" w:hAnsi="Arial" w:cs="Arial"/>
                <w:sz w:val="18"/>
                <w:szCs w:val="18"/>
                <w:lang w:val="en-ZA"/>
              </w:rPr>
              <w:t>Annexes</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ToR</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Itinerary</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List of persons interviewed</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Summary of field visits</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List of documents reviewed</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Evaluation Question Matrix</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Questionnaire used and summary of results</w:t>
            </w:r>
          </w:p>
          <w:p w:rsidR="00CA60BD" w:rsidRPr="00CA60BD" w:rsidRDefault="00CA60BD" w:rsidP="00CA60BD">
            <w:pPr>
              <w:numPr>
                <w:ilvl w:val="0"/>
                <w:numId w:val="27"/>
              </w:numPr>
              <w:rPr>
                <w:rFonts w:ascii="Arial" w:hAnsi="Arial" w:cs="Arial"/>
                <w:sz w:val="18"/>
                <w:szCs w:val="18"/>
                <w:lang w:val="en-ZA"/>
              </w:rPr>
            </w:pPr>
            <w:r w:rsidRPr="00CA60BD">
              <w:rPr>
                <w:rFonts w:ascii="Arial" w:hAnsi="Arial" w:cs="Arial"/>
                <w:sz w:val="18"/>
                <w:szCs w:val="18"/>
                <w:lang w:val="en-ZA"/>
              </w:rPr>
              <w:t xml:space="preserve">Evaluation Consultant Agreement Form  </w:t>
            </w:r>
          </w:p>
          <w:p w:rsidR="00CA60BD" w:rsidRPr="00CA60BD" w:rsidRDefault="00CA60BD" w:rsidP="00CA60BD">
            <w:pPr>
              <w:rPr>
                <w:rFonts w:ascii="Arial" w:hAnsi="Arial" w:cs="Arial"/>
                <w:sz w:val="18"/>
                <w:szCs w:val="18"/>
                <w:lang w:val="en-ZA"/>
              </w:rPr>
            </w:pPr>
          </w:p>
          <w:p w:rsidR="00CA60BD" w:rsidRPr="00CA60BD" w:rsidRDefault="00CA60BD" w:rsidP="00CA60BD">
            <w:pPr>
              <w:rPr>
                <w:rFonts w:ascii="Arial" w:hAnsi="Arial" w:cs="Arial"/>
                <w:sz w:val="18"/>
                <w:szCs w:val="18"/>
                <w:lang w:val="en-ZA"/>
              </w:rPr>
            </w:pPr>
          </w:p>
        </w:tc>
      </w:tr>
    </w:tbl>
    <w:p w:rsidR="00CA60BD" w:rsidRPr="00CA60BD" w:rsidRDefault="00CA60BD" w:rsidP="00CA60BD">
      <w:pPr>
        <w:rPr>
          <w:rFonts w:ascii="Arial" w:hAnsi="Arial" w:cs="Arial"/>
          <w:b/>
          <w:sz w:val="18"/>
          <w:szCs w:val="18"/>
          <w:lang w:val="en-ZA"/>
        </w:rPr>
      </w:pPr>
      <w:bookmarkStart w:id="65" w:name="_TOR_Annex_G:"/>
      <w:bookmarkStart w:id="66" w:name="_Toc299133058"/>
      <w:bookmarkStart w:id="67" w:name="_Toc299122848"/>
      <w:bookmarkStart w:id="68" w:name="_Toc299122870"/>
      <w:bookmarkStart w:id="69" w:name="_Toc299126634"/>
      <w:bookmarkEnd w:id="65"/>
    </w:p>
    <w:p w:rsidR="00CA60BD" w:rsidRPr="00CA60BD" w:rsidRDefault="00CA60BD" w:rsidP="00CA60BD">
      <w:pPr>
        <w:rPr>
          <w:rFonts w:ascii="Arial" w:hAnsi="Arial" w:cs="Arial"/>
          <w:b/>
          <w:sz w:val="18"/>
          <w:szCs w:val="18"/>
          <w:lang w:val="en-ZA"/>
        </w:rPr>
      </w:pPr>
    </w:p>
    <w:p w:rsidR="00CA60BD" w:rsidRPr="00CA60BD" w:rsidRDefault="00CA60BD" w:rsidP="00CA60BD">
      <w:pPr>
        <w:rPr>
          <w:rFonts w:ascii="Arial" w:hAnsi="Arial" w:cs="Arial"/>
          <w:b/>
          <w:sz w:val="18"/>
          <w:szCs w:val="18"/>
          <w:lang w:val="en-ZA"/>
        </w:rPr>
      </w:pPr>
      <w:bookmarkStart w:id="70" w:name="_TOR_Annex_G:_1"/>
      <w:bookmarkStart w:id="71" w:name="_Toc321341568"/>
      <w:bookmarkEnd w:id="70"/>
      <w:r w:rsidRPr="00CA60BD">
        <w:rPr>
          <w:rFonts w:ascii="Arial" w:hAnsi="Arial" w:cs="Arial"/>
          <w:b/>
          <w:sz w:val="18"/>
          <w:szCs w:val="18"/>
          <w:lang w:bidi="en-US"/>
        </w:rPr>
        <w:t>Annex G: Evaluation Report Clearance Form</w:t>
      </w:r>
      <w:bookmarkEnd w:id="66"/>
      <w:bookmarkEnd w:id="71"/>
    </w:p>
    <w:p w:rsidR="00CA60BD" w:rsidRPr="00CA60BD" w:rsidRDefault="00CA60BD" w:rsidP="00CA60BD">
      <w:pPr>
        <w:rPr>
          <w:rFonts w:ascii="Arial" w:hAnsi="Arial" w:cs="Arial"/>
          <w:b/>
          <w:i/>
          <w:sz w:val="18"/>
          <w:szCs w:val="18"/>
          <w:lang w:val="en-ZA"/>
        </w:rPr>
      </w:pPr>
      <w:r w:rsidRPr="00CA60BD">
        <w:rPr>
          <w:rFonts w:ascii="Arial" w:hAnsi="Arial" w:cs="Arial"/>
          <w:b/>
          <w:noProof/>
          <w:sz w:val="18"/>
          <w:szCs w:val="18"/>
          <w:lang w:val="en-US"/>
        </w:rPr>
        <mc:AlternateContent>
          <mc:Choice Requires="wps">
            <w:drawing>
              <wp:anchor distT="0" distB="0" distL="114300" distR="114300" simplePos="0" relativeHeight="251659264" behindDoc="0" locked="0" layoutInCell="1" allowOverlap="1" wp14:anchorId="6824E570" wp14:editId="6A82D672">
                <wp:simplePos x="0" y="0"/>
                <wp:positionH relativeFrom="column">
                  <wp:posOffset>-99060</wp:posOffset>
                </wp:positionH>
                <wp:positionV relativeFrom="paragraph">
                  <wp:posOffset>381000</wp:posOffset>
                </wp:positionV>
                <wp:extent cx="5835015" cy="1918335"/>
                <wp:effectExtent l="0" t="0" r="13335" b="203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1918335"/>
                        </a:xfrm>
                        <a:prstGeom prst="rect">
                          <a:avLst/>
                        </a:prstGeom>
                        <a:solidFill>
                          <a:srgbClr val="FFFFFF"/>
                        </a:solidFill>
                        <a:ln w="9525">
                          <a:solidFill>
                            <a:srgbClr val="000000"/>
                          </a:solidFill>
                          <a:miter lim="800000"/>
                          <a:headEnd/>
                          <a:tailEnd/>
                        </a:ln>
                      </wps:spPr>
                      <wps:txbx>
                        <w:txbxContent>
                          <w:p w:rsidR="004B56D7" w:rsidRPr="0084083F" w:rsidRDefault="004B56D7" w:rsidP="00CA60BD">
                            <w:pPr>
                              <w:rPr>
                                <w:rFonts w:eastAsia="Batang"/>
                              </w:rPr>
                            </w:pPr>
                            <w:r w:rsidRPr="0084083F">
                              <w:rPr>
                                <w:rFonts w:eastAsia="Batang"/>
                              </w:rPr>
                              <w:t>Evaluation Report Reviewed and Cleared by</w:t>
                            </w:r>
                          </w:p>
                          <w:p w:rsidR="004B56D7" w:rsidRPr="0084083F" w:rsidRDefault="004B56D7" w:rsidP="00CA60BD">
                            <w:r w:rsidRPr="0084083F">
                              <w:t>UNDP Country Office</w:t>
                            </w:r>
                          </w:p>
                          <w:p w:rsidR="004B56D7" w:rsidRPr="0084083F" w:rsidRDefault="004B56D7" w:rsidP="00CA60BD">
                            <w:r w:rsidRPr="0084083F">
                              <w:t>Name:  ___________________________________________________</w:t>
                            </w:r>
                          </w:p>
                          <w:p w:rsidR="004B56D7" w:rsidRPr="0084083F" w:rsidRDefault="004B56D7" w:rsidP="00CA60BD">
                            <w:r w:rsidRPr="0084083F">
                              <w:t>Signature: ______________________________       Date: _________________________________</w:t>
                            </w:r>
                          </w:p>
                          <w:p w:rsidR="004B56D7" w:rsidRPr="0084083F" w:rsidRDefault="004B56D7" w:rsidP="00CA60BD">
                            <w:r w:rsidRPr="0084083F">
                              <w:t>UNDP GEF R</w:t>
                            </w:r>
                            <w:r>
                              <w:t>TA</w:t>
                            </w:r>
                          </w:p>
                          <w:p w:rsidR="004B56D7" w:rsidRPr="0084083F" w:rsidRDefault="004B56D7" w:rsidP="00CA60BD">
                            <w:r w:rsidRPr="0084083F">
                              <w:t>Name:  ___________________________________________________</w:t>
                            </w:r>
                          </w:p>
                          <w:p w:rsidR="004B56D7" w:rsidRPr="0084083F" w:rsidRDefault="004B56D7" w:rsidP="00CA60BD">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824E570" id="_x0000_t202" coordsize="21600,21600" o:spt="202" path="m,l,21600r21600,l21600,xe">
                <v:stroke joinstyle="miter"/>
                <v:path gradientshapeok="t" o:connecttype="rect"/>
              </v:shapetype>
              <v:shape id="Text Box 13" o:spid="_x0000_s1026" type="#_x0000_t202" style="position:absolute;margin-left:-7.8pt;margin-top:30pt;width:459.45pt;height:151.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">
                <v:textbox style="mso-fit-shape-to-text:t">
                  <w:txbxContent>
                    <w:p w:rsidR="004B56D7" w:rsidRPr="0084083F" w:rsidRDefault="004B56D7" w:rsidP="00CA60BD">
                      <w:pPr>
                        <w:rPr>
                          <w:rFonts w:eastAsia="Batang"/>
                        </w:rPr>
                      </w:pPr>
                      <w:r w:rsidRPr="0084083F">
                        <w:rPr>
                          <w:rFonts w:eastAsia="Batang"/>
                        </w:rPr>
                        <w:t>Evaluation Report Reviewed and Cleared by</w:t>
                      </w:r>
                    </w:p>
                    <w:p w:rsidR="004B56D7" w:rsidRPr="0084083F" w:rsidRDefault="004B56D7" w:rsidP="00CA60BD">
                      <w:r w:rsidRPr="0084083F">
                        <w:t>UNDP Country Office</w:t>
                      </w:r>
                    </w:p>
                    <w:p w:rsidR="004B56D7" w:rsidRPr="0084083F" w:rsidRDefault="004B56D7" w:rsidP="00CA60BD">
                      <w:r w:rsidRPr="0084083F">
                        <w:t>Name:  ___________________________________________________</w:t>
                      </w:r>
                    </w:p>
                    <w:p w:rsidR="004B56D7" w:rsidRPr="0084083F" w:rsidRDefault="004B56D7" w:rsidP="00CA60BD">
                      <w:r w:rsidRPr="0084083F">
                        <w:t>Signature: ______________________________       Date: _________________________________</w:t>
                      </w:r>
                    </w:p>
                    <w:p w:rsidR="004B56D7" w:rsidRPr="0084083F" w:rsidRDefault="004B56D7" w:rsidP="00CA60BD">
                      <w:r w:rsidRPr="0084083F">
                        <w:t>UNDP GEF R</w:t>
                      </w:r>
                      <w:r>
                        <w:t>TA</w:t>
                      </w:r>
                    </w:p>
                    <w:p w:rsidR="004B56D7" w:rsidRPr="0084083F" w:rsidRDefault="004B56D7" w:rsidP="00CA60BD">
                      <w:r w:rsidRPr="0084083F">
                        <w:t>Name:  ___________________________________________________</w:t>
                      </w:r>
                    </w:p>
                    <w:p w:rsidR="004B56D7" w:rsidRPr="0084083F" w:rsidRDefault="004B56D7" w:rsidP="00CA60BD">
                      <w:r w:rsidRPr="0084083F">
                        <w:t>Signature: ______________________________       Date: _________________________________</w:t>
                      </w:r>
                    </w:p>
                  </w:txbxContent>
                </v:textbox>
              </v:shape>
            </w:pict>
          </mc:Fallback>
        </mc:AlternateContent>
      </w:r>
      <w:r w:rsidRPr="00CA60BD">
        <w:rPr>
          <w:rFonts w:ascii="Arial" w:hAnsi="Arial" w:cs="Arial"/>
          <w:b/>
          <w:i/>
          <w:sz w:val="18"/>
          <w:szCs w:val="18"/>
          <w:lang w:val="en-ZA"/>
        </w:rPr>
        <w:t>(to be completed by CO and UNDP GEF Technical Adviser based in the region and included in the final document)</w:t>
      </w:r>
      <w:bookmarkEnd w:id="67"/>
      <w:bookmarkEnd w:id="68"/>
      <w:bookmarkEnd w:id="69"/>
    </w:p>
    <w:p w:rsidR="00CA60BD" w:rsidRPr="00CA60BD" w:rsidRDefault="00CA60BD" w:rsidP="00CA60BD">
      <w:pPr>
        <w:rPr>
          <w:rFonts w:ascii="Arial" w:hAnsi="Arial" w:cs="Arial"/>
          <w:b/>
          <w:i/>
          <w:sz w:val="18"/>
          <w:szCs w:val="18"/>
          <w:lang w:val="en-ZA"/>
        </w:rPr>
      </w:pPr>
    </w:p>
    <w:p w:rsidR="00CA60BD" w:rsidRPr="00CA60BD" w:rsidRDefault="00CA60BD" w:rsidP="00CA60BD">
      <w:pPr>
        <w:rPr>
          <w:rFonts w:ascii="Arial" w:hAnsi="Arial" w:cs="Arial"/>
          <w:b/>
          <w:i/>
          <w:sz w:val="18"/>
          <w:szCs w:val="18"/>
          <w:lang w:val="en-ZA"/>
        </w:rPr>
      </w:pPr>
    </w:p>
    <w:p w:rsidR="00CA60BD" w:rsidRPr="00CA60BD" w:rsidRDefault="00CA60BD" w:rsidP="00CA60BD">
      <w:pPr>
        <w:rPr>
          <w:rFonts w:ascii="Arial" w:hAnsi="Arial" w:cs="Arial"/>
          <w:b/>
          <w:i/>
          <w:sz w:val="18"/>
          <w:szCs w:val="18"/>
          <w:lang w:val="en-ZA"/>
        </w:rPr>
      </w:pPr>
    </w:p>
    <w:p w:rsidR="00CA60BD" w:rsidRPr="00CA60BD" w:rsidRDefault="00CA60BD" w:rsidP="00CA60BD">
      <w:pPr>
        <w:rPr>
          <w:rFonts w:ascii="Arial" w:hAnsi="Arial" w:cs="Arial"/>
          <w:b/>
          <w:sz w:val="18"/>
          <w:szCs w:val="18"/>
          <w:lang w:val="en-ZA"/>
        </w:rPr>
      </w:pPr>
    </w:p>
    <w:p w:rsidR="00CA60BD" w:rsidRPr="00CA60BD" w:rsidRDefault="00CA60BD" w:rsidP="00CA60BD">
      <w:pPr>
        <w:rPr>
          <w:rFonts w:ascii="Arial" w:hAnsi="Arial" w:cs="Arial"/>
          <w:b/>
          <w:sz w:val="18"/>
          <w:szCs w:val="18"/>
          <w:lang w:val="en-ZA"/>
        </w:rPr>
      </w:pPr>
    </w:p>
    <w:p w:rsidR="00CA60BD" w:rsidRPr="00CA60BD" w:rsidRDefault="00CA60BD" w:rsidP="00CA60BD">
      <w:pPr>
        <w:rPr>
          <w:rFonts w:ascii="Arial" w:hAnsi="Arial" w:cs="Arial"/>
          <w:b/>
          <w:sz w:val="18"/>
          <w:szCs w:val="18"/>
          <w:lang w:val="en-ZA"/>
        </w:rPr>
      </w:pPr>
    </w:p>
    <w:p w:rsidR="00CA60BD" w:rsidRPr="00CA60BD" w:rsidRDefault="00CA60BD" w:rsidP="00CA60BD">
      <w:pPr>
        <w:rPr>
          <w:rFonts w:ascii="Arial" w:hAnsi="Arial" w:cs="Arial"/>
          <w:b/>
          <w:sz w:val="18"/>
          <w:szCs w:val="18"/>
          <w:lang w:val="en-ZA"/>
        </w:rPr>
      </w:pPr>
    </w:p>
    <w:p w:rsidR="00CA60BD" w:rsidRPr="00CA60BD" w:rsidRDefault="00CA60BD" w:rsidP="00CA60BD">
      <w:pPr>
        <w:rPr>
          <w:rFonts w:ascii="Arial" w:hAnsi="Arial" w:cs="Arial"/>
          <w:b/>
          <w:sz w:val="18"/>
          <w:szCs w:val="18"/>
        </w:rPr>
      </w:pPr>
    </w:p>
    <w:p w:rsidR="00CA60BD" w:rsidRPr="00CA60BD" w:rsidRDefault="00CA60BD" w:rsidP="00CA60BD">
      <w:pPr>
        <w:rPr>
          <w:rFonts w:ascii="Arial" w:hAnsi="Arial" w:cs="Arial"/>
          <w:b/>
          <w:sz w:val="18"/>
          <w:szCs w:val="18"/>
        </w:rPr>
      </w:pPr>
    </w:p>
    <w:p w:rsidR="00CA60BD" w:rsidRDefault="00CA60BD"/>
    <w:p w:rsidR="00CA60BD" w:rsidRDefault="00CA60BD"/>
    <w:p w:rsidR="00CA60BD" w:rsidRDefault="00CA60BD"/>
    <w:p w:rsidR="00CA60BD" w:rsidRDefault="00CA60BD"/>
    <w:p w:rsidR="00CA60BD" w:rsidRDefault="00CA60BD"/>
    <w:p w:rsidR="00CA60BD" w:rsidRDefault="00CA60BD"/>
    <w:p w:rsidR="00CA60BD" w:rsidRDefault="00CA60BD">
      <w:r>
        <w:br w:type="page"/>
      </w:r>
    </w:p>
    <w:p w:rsidR="00CA60BD" w:rsidRPr="0051640E" w:rsidRDefault="00CA60BD" w:rsidP="00CA60BD">
      <w:pPr>
        <w:rPr>
          <w:rFonts w:ascii="Arial" w:hAnsi="Arial" w:cs="Arial"/>
        </w:rPr>
      </w:pPr>
    </w:p>
    <w:p w:rsidR="00CA60BD" w:rsidRPr="0051640E" w:rsidRDefault="00CA60BD" w:rsidP="00CA60BD">
      <w:pPr>
        <w:rPr>
          <w:rFonts w:ascii="Arial" w:hAnsi="Arial" w:cs="Arial"/>
          <w:b/>
          <w:sz w:val="28"/>
          <w:szCs w:val="28"/>
          <w:lang w:val="en-GB"/>
        </w:rPr>
      </w:pPr>
      <w:r w:rsidRPr="0051640E">
        <w:rPr>
          <w:rFonts w:ascii="Arial" w:hAnsi="Arial" w:cs="Arial"/>
          <w:b/>
          <w:sz w:val="28"/>
          <w:szCs w:val="28"/>
          <w:lang w:val="en-GB"/>
        </w:rPr>
        <w:t xml:space="preserve">ANNEX </w:t>
      </w:r>
      <w:r>
        <w:rPr>
          <w:rFonts w:ascii="Arial" w:hAnsi="Arial" w:cs="Arial"/>
          <w:b/>
          <w:sz w:val="28"/>
          <w:szCs w:val="28"/>
          <w:lang w:val="en-GB"/>
        </w:rPr>
        <w:t>2</w:t>
      </w:r>
      <w:r w:rsidRPr="0051640E">
        <w:rPr>
          <w:rFonts w:ascii="Arial" w:hAnsi="Arial" w:cs="Arial"/>
          <w:b/>
          <w:sz w:val="28"/>
          <w:szCs w:val="28"/>
          <w:lang w:val="en-GB"/>
        </w:rPr>
        <w:tab/>
        <w:t xml:space="preserve">       CREDENTIALS OF THE EVALUATOR</w:t>
      </w:r>
    </w:p>
    <w:p w:rsidR="00CA60BD" w:rsidRPr="0051640E" w:rsidRDefault="00CA60BD" w:rsidP="00CA60BD">
      <w:pPr>
        <w:rPr>
          <w:rFonts w:ascii="Arial" w:hAnsi="Arial" w:cs="Arial"/>
          <w:lang w:val="en-US"/>
        </w:rPr>
      </w:pPr>
    </w:p>
    <w:p w:rsidR="00CA60BD" w:rsidRPr="0051640E" w:rsidRDefault="00CA60BD" w:rsidP="00CA60BD">
      <w:pPr>
        <w:rPr>
          <w:rFonts w:ascii="Arial" w:hAnsi="Arial" w:cs="Arial"/>
          <w:lang w:val="en-US"/>
        </w:rPr>
      </w:pPr>
      <w:r w:rsidRPr="0051640E">
        <w:rPr>
          <w:rFonts w:ascii="Arial" w:hAnsi="Arial" w:cs="Arial"/>
          <w:b/>
          <w:lang w:val="en-US"/>
        </w:rPr>
        <w:t>Dr Philip Tortell</w:t>
      </w:r>
      <w:r w:rsidRPr="0051640E">
        <w:rPr>
          <w:rFonts w:ascii="Arial" w:hAnsi="Arial" w:cs="Arial"/>
          <w:lang w:val="en-US"/>
        </w:rPr>
        <w:t xml:space="preserve"> (PhD Marine </w:t>
      </w:r>
      <w:r>
        <w:rPr>
          <w:rFonts w:ascii="Arial" w:hAnsi="Arial" w:cs="Arial"/>
          <w:lang w:val="en-US"/>
        </w:rPr>
        <w:t>Ec</w:t>
      </w:r>
      <w:r w:rsidRPr="0051640E">
        <w:rPr>
          <w:rFonts w:ascii="Arial" w:hAnsi="Arial" w:cs="Arial"/>
          <w:lang w:val="en-US"/>
        </w:rPr>
        <w:t>ology, Victoria Universi</w:t>
      </w:r>
      <w:r>
        <w:rPr>
          <w:rFonts w:ascii="Arial" w:hAnsi="Arial" w:cs="Arial"/>
          <w:lang w:val="en-US"/>
        </w:rPr>
        <w:t xml:space="preserve">ty of Wellington, New Zealand; </w:t>
      </w:r>
      <w:r w:rsidRPr="0051640E">
        <w:rPr>
          <w:rFonts w:ascii="Arial" w:hAnsi="Arial" w:cs="Arial"/>
          <w:lang w:val="en-US"/>
        </w:rPr>
        <w:t>BSc Hons Zoology, Victoria University of Wellington</w:t>
      </w:r>
      <w:r>
        <w:rPr>
          <w:rFonts w:ascii="Arial" w:hAnsi="Arial" w:cs="Arial"/>
          <w:lang w:val="en-US"/>
        </w:rPr>
        <w:t>; B.Sc. (Special)</w:t>
      </w:r>
      <w:r w:rsidRPr="0051640E">
        <w:rPr>
          <w:rFonts w:ascii="Arial" w:hAnsi="Arial" w:cs="Arial"/>
          <w:lang w:val="en-US"/>
        </w:rPr>
        <w:t xml:space="preserve"> University of London</w:t>
      </w:r>
      <w:r>
        <w:rPr>
          <w:rFonts w:ascii="Arial" w:hAnsi="Arial" w:cs="Arial"/>
          <w:lang w:val="en-US"/>
        </w:rPr>
        <w:t>, U.K.</w:t>
      </w:r>
      <w:r w:rsidRPr="0051640E">
        <w:rPr>
          <w:rFonts w:ascii="Arial" w:hAnsi="Arial" w:cs="Arial"/>
          <w:lang w:val="en-US"/>
        </w:rPr>
        <w:t xml:space="preserve">;  </w:t>
      </w:r>
      <w:r>
        <w:rPr>
          <w:rFonts w:ascii="Arial" w:hAnsi="Arial" w:cs="Arial"/>
          <w:lang w:val="en-US"/>
        </w:rPr>
        <w:t xml:space="preserve">Dip Ph. Ed. Otago University, New Zealand; </w:t>
      </w:r>
      <w:r w:rsidRPr="0051640E">
        <w:rPr>
          <w:rFonts w:ascii="Arial" w:hAnsi="Arial" w:cs="Arial"/>
          <w:lang w:val="en-US"/>
        </w:rPr>
        <w:t xml:space="preserve">Dip Teaching, Malta Colleges of Education) has been working in various aspects of environmental administration, marine/coastal resources management, and biodiversity conservation since the mid-1970s.  He had 13 years experience with the New Zealand Government as Investigating Scientist in the Commission for the Environment and as Director of Protected Ecosystems and Species in the Department of Conservation.  Since 1989 he has been working as an international environmental consultant in conceptual planning, design, resource mobilization, implementation and particularly evaluation, of environmental programmes and projects.  His work has been usually as Team Leader, mainly for UNDP/GEF, and has covered national environmental programme planning, environmental administration reform, integrated coastal zone planning, biodiversity conservation, solid waste management, and the rehabilitation of degraded land (desertification).  </w:t>
      </w:r>
    </w:p>
    <w:p w:rsidR="00CA60BD" w:rsidRPr="0051640E" w:rsidRDefault="00CA60BD" w:rsidP="00CA60BD">
      <w:pPr>
        <w:rPr>
          <w:rFonts w:ascii="Arial" w:hAnsi="Arial" w:cs="Arial"/>
          <w:lang w:val="en-US"/>
        </w:rPr>
      </w:pPr>
    </w:p>
    <w:p w:rsidR="00CA60BD" w:rsidRPr="0051640E" w:rsidRDefault="00CA60BD" w:rsidP="00CA60BD">
      <w:pPr>
        <w:rPr>
          <w:rFonts w:ascii="Arial" w:hAnsi="Arial" w:cs="Arial"/>
          <w:lang w:val="en-US"/>
        </w:rPr>
      </w:pPr>
      <w:r w:rsidRPr="0051640E">
        <w:rPr>
          <w:rFonts w:ascii="Arial" w:hAnsi="Arial" w:cs="Arial"/>
          <w:lang w:val="en-US"/>
        </w:rPr>
        <w:t>Dr Tortell is fully conversant with the GEF process and its project planning and evaluation requirements and has drafted proposals under the biodiversity, international waters and land degradation thematic areas.  He is also very familiar with the UNDP system and its country programme cycle from inception to terminal evaluations.</w:t>
      </w:r>
    </w:p>
    <w:p w:rsidR="00CA60BD" w:rsidRPr="0051640E" w:rsidRDefault="00CA60BD" w:rsidP="00CA60BD">
      <w:pPr>
        <w:rPr>
          <w:rFonts w:ascii="Arial" w:hAnsi="Arial" w:cs="Arial"/>
          <w:lang w:val="en-US"/>
        </w:rPr>
      </w:pPr>
    </w:p>
    <w:p w:rsidR="00CA60BD" w:rsidRPr="0051640E" w:rsidRDefault="00CA60BD" w:rsidP="00CA60BD">
      <w:pPr>
        <w:rPr>
          <w:rFonts w:ascii="Arial" w:hAnsi="Arial" w:cs="Arial"/>
          <w:lang w:val="en-US"/>
        </w:rPr>
      </w:pPr>
      <w:r w:rsidRPr="0051640E">
        <w:rPr>
          <w:rFonts w:ascii="Arial" w:hAnsi="Arial" w:cs="Arial"/>
          <w:lang w:val="en-US"/>
        </w:rPr>
        <w:t xml:space="preserve">From his initial professional training as a teacher and his teaching experience at all levels from primary to adult education, Dr Tortell is a capable teacher/trainer on various aspects of environmental management and has organized and delivered many workshops and similar events.  He is also particularly successful in the dissemination of public information in written and oral delivery.  He has advocated for and led community groups in reaching consensus on environmental issues and has provided opportunities for meaningful public participation in the management of natural resources.  </w:t>
      </w:r>
    </w:p>
    <w:p w:rsidR="00CA60BD" w:rsidRPr="0051640E" w:rsidRDefault="00CA60BD" w:rsidP="00CA60BD">
      <w:pPr>
        <w:rPr>
          <w:rFonts w:ascii="Arial" w:hAnsi="Arial" w:cs="Arial"/>
          <w:lang w:val="en-US"/>
        </w:rPr>
      </w:pPr>
    </w:p>
    <w:p w:rsidR="00CA60BD" w:rsidRPr="0051640E" w:rsidRDefault="00CA60BD" w:rsidP="00CA60BD">
      <w:pPr>
        <w:rPr>
          <w:rFonts w:ascii="Arial" w:hAnsi="Arial" w:cs="Arial"/>
          <w:lang w:val="en-US"/>
        </w:rPr>
      </w:pPr>
      <w:r w:rsidRPr="0051640E">
        <w:rPr>
          <w:rFonts w:ascii="Arial" w:hAnsi="Arial" w:cs="Arial"/>
          <w:lang w:val="en-US"/>
        </w:rPr>
        <w:t xml:space="preserve">Dr Tortell has worked in 61 countries with particular experience of Central Asia, the Caspian region, the Pacific, Southern Africa and Small </w:t>
      </w:r>
      <w:r>
        <w:rPr>
          <w:rFonts w:ascii="Arial" w:hAnsi="Arial" w:cs="Arial"/>
          <w:lang w:val="en-US"/>
        </w:rPr>
        <w:t>Island Developing States (SIDS).</w:t>
      </w:r>
      <w:r w:rsidRPr="0051640E">
        <w:rPr>
          <w:rFonts w:ascii="Arial" w:hAnsi="Arial" w:cs="Arial"/>
          <w:lang w:val="en-US"/>
        </w:rPr>
        <w:t xml:space="preserve">  He has also worked in countries considered more difficult</w:t>
      </w:r>
      <w:r>
        <w:rPr>
          <w:rFonts w:ascii="Arial" w:hAnsi="Arial" w:cs="Arial"/>
          <w:lang w:val="en-US"/>
        </w:rPr>
        <w:t xml:space="preserve"> and post conflict</w:t>
      </w:r>
      <w:r w:rsidRPr="0051640E">
        <w:rPr>
          <w:rFonts w:ascii="Arial" w:hAnsi="Arial" w:cs="Arial"/>
          <w:lang w:val="en-US"/>
        </w:rPr>
        <w:t xml:space="preserve"> such as in the newly independent republics soon after the breakup of th</w:t>
      </w:r>
      <w:r>
        <w:rPr>
          <w:rFonts w:ascii="Arial" w:hAnsi="Arial" w:cs="Arial"/>
          <w:lang w:val="en-US"/>
        </w:rPr>
        <w:t>e Soviet Union, Kosovo,</w:t>
      </w:r>
      <w:r w:rsidRPr="0051640E">
        <w:rPr>
          <w:rFonts w:ascii="Arial" w:hAnsi="Arial" w:cs="Arial"/>
          <w:lang w:val="en-US"/>
        </w:rPr>
        <w:t xml:space="preserve"> North Korea</w:t>
      </w:r>
      <w:r>
        <w:rPr>
          <w:rFonts w:ascii="Arial" w:hAnsi="Arial" w:cs="Arial"/>
          <w:lang w:val="en-US"/>
        </w:rPr>
        <w:t>, Burundi and DR Congo</w:t>
      </w:r>
      <w:r w:rsidRPr="0051640E">
        <w:rPr>
          <w:rFonts w:ascii="Arial" w:hAnsi="Arial" w:cs="Arial"/>
          <w:lang w:val="en-US"/>
        </w:rPr>
        <w:t>.</w:t>
      </w:r>
    </w:p>
    <w:p w:rsidR="00CA60BD" w:rsidRPr="0051640E" w:rsidRDefault="00CA60BD" w:rsidP="00CA60BD">
      <w:pPr>
        <w:rPr>
          <w:rFonts w:ascii="Arial" w:hAnsi="Arial" w:cs="Arial"/>
          <w:lang w:val="en-US"/>
        </w:rPr>
      </w:pPr>
    </w:p>
    <w:p w:rsidR="00CA60BD" w:rsidRPr="0051640E" w:rsidRDefault="00CA60BD" w:rsidP="00CA60BD">
      <w:pPr>
        <w:rPr>
          <w:rFonts w:ascii="Arial" w:hAnsi="Arial" w:cs="Arial"/>
          <w:lang w:val="en-US"/>
        </w:rPr>
      </w:pPr>
      <w:r w:rsidRPr="0051640E">
        <w:rPr>
          <w:rFonts w:ascii="Arial" w:hAnsi="Arial" w:cs="Arial"/>
          <w:lang w:val="en-US"/>
        </w:rPr>
        <w:t xml:space="preserve">Dr Tortell is on the Scientific and Technical Advisory Panel (STAP) of experts convened by UNEP for the GEF, and is a past member of the UN Group of Experts on the Scientific Aspects of Marine Protection (GESAMP).  He has also served on the advisory group for NZAID for its </w:t>
      </w:r>
      <w:r w:rsidRPr="0051640E">
        <w:rPr>
          <w:rFonts w:ascii="Arial" w:hAnsi="Arial" w:cs="Arial"/>
          <w:lang w:val="en-US"/>
        </w:rPr>
        <w:lastRenderedPageBreak/>
        <w:t xml:space="preserve">Pacific Initiative for the Environment.  On the home front, he is a long-standing and current member of the Royal Society of New Zealand and the NZ Association for Impact Assessment, and past member of the NZ Marine Sciences Society and the NZ Limnological Society.  </w:t>
      </w:r>
    </w:p>
    <w:p w:rsidR="00CA60BD" w:rsidRPr="0051640E" w:rsidRDefault="00CA60BD" w:rsidP="00CA60BD">
      <w:pPr>
        <w:rPr>
          <w:rFonts w:ascii="Arial" w:hAnsi="Arial" w:cs="Arial"/>
          <w:lang w:val="en-US"/>
        </w:rPr>
      </w:pPr>
    </w:p>
    <w:p w:rsidR="00CA60BD" w:rsidRPr="0051640E" w:rsidRDefault="00CA60BD" w:rsidP="00CA60BD">
      <w:pPr>
        <w:rPr>
          <w:rFonts w:ascii="Arial" w:hAnsi="Arial" w:cs="Arial"/>
          <w:lang w:val="en-US"/>
        </w:rPr>
      </w:pPr>
      <w:r w:rsidRPr="0051640E">
        <w:rPr>
          <w:rFonts w:ascii="Arial" w:hAnsi="Arial" w:cs="Arial"/>
          <w:lang w:val="en-US"/>
        </w:rPr>
        <w:t xml:space="preserve">He has dual nationality (Maltese and New Zealand) and is fluent in Maltese, English and Italian with basic knowledge of Russian and Arabic.  </w:t>
      </w:r>
    </w:p>
    <w:p w:rsidR="00CA60BD" w:rsidRPr="0051640E" w:rsidRDefault="00CA60BD" w:rsidP="00CA60BD">
      <w:pPr>
        <w:rPr>
          <w:rFonts w:ascii="Arial" w:hAnsi="Arial" w:cs="Arial"/>
          <w:lang w:val="en-US"/>
        </w:rPr>
      </w:pPr>
    </w:p>
    <w:p w:rsidR="00CA60BD" w:rsidRPr="0051640E" w:rsidRDefault="00CA60BD" w:rsidP="00CA60BD">
      <w:pPr>
        <w:rPr>
          <w:rFonts w:ascii="Arial" w:hAnsi="Arial" w:cs="Arial"/>
          <w:lang w:val="en-US"/>
        </w:rPr>
      </w:pPr>
      <w:r w:rsidRPr="0051640E">
        <w:rPr>
          <w:rFonts w:ascii="Arial" w:hAnsi="Arial" w:cs="Arial"/>
          <w:lang w:val="en-US"/>
        </w:rPr>
        <w:t>Dr Tortell has carried out a number of Mid-Term and Terminal Evaluations for GEF projects primarily in the International Waters and Biodiversity thematic areas.  His evaluation experience is utilized by the UNDP Evaluation Office for whom he carries out Quality Assessments of evaluations.</w:t>
      </w:r>
    </w:p>
    <w:p w:rsidR="00CA60BD" w:rsidRDefault="00CA60BD"/>
    <w:p w:rsidR="00CA60BD" w:rsidRDefault="00CA60BD"/>
    <w:p w:rsidR="00CA60BD" w:rsidRDefault="00CA60BD">
      <w:r>
        <w:br w:type="page"/>
      </w:r>
    </w:p>
    <w:p w:rsidR="004B56D7" w:rsidRPr="004B56D7" w:rsidRDefault="004B56D7" w:rsidP="004B56D7">
      <w:pPr>
        <w:rPr>
          <w:rFonts w:ascii="Arial" w:hAnsi="Arial" w:cs="Arial"/>
          <w:b/>
          <w:sz w:val="28"/>
          <w:szCs w:val="28"/>
        </w:rPr>
      </w:pPr>
      <w:r>
        <w:rPr>
          <w:rFonts w:ascii="Arial" w:hAnsi="Arial" w:cs="Arial"/>
          <w:b/>
          <w:sz w:val="28"/>
          <w:szCs w:val="28"/>
        </w:rPr>
        <w:lastRenderedPageBreak/>
        <w:t>ANNEX 3</w:t>
      </w:r>
      <w:r>
        <w:rPr>
          <w:rFonts w:ascii="Arial" w:hAnsi="Arial" w:cs="Arial"/>
          <w:b/>
          <w:sz w:val="28"/>
          <w:szCs w:val="28"/>
        </w:rPr>
        <w:tab/>
        <w:t>SCHEDULE AND ASS</w:t>
      </w:r>
      <w:r w:rsidRPr="004B56D7">
        <w:rPr>
          <w:rFonts w:ascii="Arial" w:hAnsi="Arial" w:cs="Arial"/>
          <w:b/>
          <w:sz w:val="28"/>
          <w:szCs w:val="28"/>
        </w:rPr>
        <w:t>IGNMENT TIMELINE</w:t>
      </w:r>
    </w:p>
    <w:p w:rsidR="00CA60BD" w:rsidRPr="004B56D7" w:rsidRDefault="00CA60BD">
      <w:pPr>
        <w:rPr>
          <w:rFonts w:ascii="Arial" w:hAnsi="Arial" w:cs="Arial"/>
          <w:sz w:val="28"/>
          <w:szCs w:val="28"/>
        </w:rPr>
      </w:pPr>
    </w:p>
    <w:tbl>
      <w:tblPr>
        <w:tblStyle w:val="TableGrid"/>
        <w:tblpPr w:leftFromText="180" w:rightFromText="180" w:horzAnchor="margin" w:tblpY="641"/>
        <w:tblW w:w="0" w:type="auto"/>
        <w:tblLook w:val="04A0" w:firstRow="1" w:lastRow="0" w:firstColumn="1" w:lastColumn="0" w:noHBand="0" w:noVBand="1"/>
      </w:tblPr>
      <w:tblGrid>
        <w:gridCol w:w="817"/>
        <w:gridCol w:w="572"/>
        <w:gridCol w:w="7853"/>
      </w:tblGrid>
      <w:tr w:rsidR="004B56D7" w:rsidRPr="004B56D7" w:rsidTr="004B56D7">
        <w:trPr>
          <w:trHeight w:val="416"/>
        </w:trPr>
        <w:tc>
          <w:tcPr>
            <w:tcW w:w="9242" w:type="dxa"/>
            <w:gridSpan w:val="3"/>
            <w:vAlign w:val="center"/>
          </w:tcPr>
          <w:p w:rsidR="004B56D7" w:rsidRPr="004B56D7" w:rsidRDefault="004B56D7" w:rsidP="004B56D7">
            <w:pPr>
              <w:rPr>
                <w:b/>
              </w:rPr>
            </w:pPr>
            <w:r w:rsidRPr="004B56D7">
              <w:rPr>
                <w:b/>
              </w:rPr>
              <w:t>BOTSWANA IWRM TE – MISSION SCHEDULE  AND ASSIGNMENT TIMELINE</w:t>
            </w:r>
          </w:p>
        </w:tc>
      </w:tr>
      <w:tr w:rsidR="004B56D7" w:rsidRPr="004B56D7" w:rsidTr="004B56D7">
        <w:tc>
          <w:tcPr>
            <w:tcW w:w="817" w:type="dxa"/>
          </w:tcPr>
          <w:p w:rsidR="004B56D7" w:rsidRPr="004B56D7" w:rsidRDefault="004B56D7" w:rsidP="004B56D7">
            <w:pPr>
              <w:rPr>
                <w:sz w:val="16"/>
                <w:szCs w:val="16"/>
              </w:rPr>
            </w:pPr>
            <w:r w:rsidRPr="004B56D7">
              <w:rPr>
                <w:sz w:val="16"/>
                <w:szCs w:val="16"/>
              </w:rPr>
              <w:t>Tue 17</w:t>
            </w:r>
          </w:p>
        </w:tc>
        <w:tc>
          <w:tcPr>
            <w:tcW w:w="572" w:type="dxa"/>
          </w:tcPr>
          <w:p w:rsidR="004B56D7" w:rsidRPr="004B56D7" w:rsidRDefault="004B56D7" w:rsidP="004B56D7">
            <w:pPr>
              <w:rPr>
                <w:sz w:val="16"/>
                <w:szCs w:val="16"/>
              </w:rPr>
            </w:pPr>
            <w:r w:rsidRPr="004B56D7">
              <w:rPr>
                <w:sz w:val="16"/>
                <w:szCs w:val="16"/>
              </w:rPr>
              <w:t>0700</w:t>
            </w:r>
          </w:p>
        </w:tc>
        <w:tc>
          <w:tcPr>
            <w:tcW w:w="7853" w:type="dxa"/>
          </w:tcPr>
          <w:p w:rsidR="004B56D7" w:rsidRPr="004B56D7" w:rsidRDefault="004B56D7" w:rsidP="004B56D7">
            <w:pPr>
              <w:rPr>
                <w:sz w:val="16"/>
                <w:szCs w:val="16"/>
              </w:rPr>
            </w:pPr>
            <w:r w:rsidRPr="004B56D7">
              <w:rPr>
                <w:sz w:val="16"/>
                <w:szCs w:val="16"/>
              </w:rPr>
              <w:t>Depart Wellington, transit Auckland, transit Singapore</w:t>
            </w:r>
          </w:p>
        </w:tc>
      </w:tr>
      <w:tr w:rsidR="004B56D7" w:rsidRPr="004B56D7" w:rsidTr="004B56D7">
        <w:tc>
          <w:tcPr>
            <w:tcW w:w="817" w:type="dxa"/>
          </w:tcPr>
          <w:p w:rsidR="004B56D7" w:rsidRPr="004B56D7" w:rsidRDefault="004B56D7" w:rsidP="004B56D7">
            <w:pPr>
              <w:rPr>
                <w:sz w:val="16"/>
                <w:szCs w:val="16"/>
              </w:rPr>
            </w:pPr>
            <w:r w:rsidRPr="004B56D7">
              <w:rPr>
                <w:sz w:val="16"/>
                <w:szCs w:val="16"/>
              </w:rPr>
              <w:t>Wed 18</w:t>
            </w:r>
          </w:p>
        </w:tc>
        <w:tc>
          <w:tcPr>
            <w:tcW w:w="572" w:type="dxa"/>
          </w:tcPr>
          <w:p w:rsidR="004B56D7" w:rsidRPr="004B56D7" w:rsidRDefault="004B56D7" w:rsidP="004B56D7">
            <w:pPr>
              <w:rPr>
                <w:sz w:val="16"/>
                <w:szCs w:val="16"/>
              </w:rPr>
            </w:pPr>
            <w:r w:rsidRPr="004B56D7">
              <w:rPr>
                <w:sz w:val="16"/>
                <w:szCs w:val="16"/>
              </w:rPr>
              <w:t>0610</w:t>
            </w:r>
          </w:p>
          <w:p w:rsidR="004B56D7" w:rsidRPr="004B56D7" w:rsidRDefault="004B56D7" w:rsidP="004B56D7">
            <w:pPr>
              <w:rPr>
                <w:sz w:val="16"/>
                <w:szCs w:val="16"/>
              </w:rPr>
            </w:pPr>
            <w:r w:rsidRPr="004B56D7">
              <w:rPr>
                <w:sz w:val="16"/>
                <w:szCs w:val="16"/>
              </w:rPr>
              <w:t>0900</w:t>
            </w:r>
          </w:p>
          <w:p w:rsidR="004B56D7" w:rsidRPr="004B56D7" w:rsidRDefault="004B56D7" w:rsidP="004B56D7">
            <w:pPr>
              <w:rPr>
                <w:sz w:val="16"/>
                <w:szCs w:val="16"/>
              </w:rPr>
            </w:pPr>
            <w:r w:rsidRPr="004B56D7">
              <w:rPr>
                <w:sz w:val="16"/>
                <w:szCs w:val="16"/>
              </w:rPr>
              <w:t>1100</w:t>
            </w:r>
          </w:p>
          <w:p w:rsidR="004B56D7" w:rsidRPr="004B56D7" w:rsidRDefault="004B56D7" w:rsidP="004B56D7">
            <w:pPr>
              <w:rPr>
                <w:sz w:val="16"/>
                <w:szCs w:val="16"/>
              </w:rPr>
            </w:pPr>
            <w:r w:rsidRPr="004B56D7">
              <w:rPr>
                <w:sz w:val="16"/>
                <w:szCs w:val="16"/>
              </w:rPr>
              <w:t>1810</w:t>
            </w:r>
          </w:p>
          <w:p w:rsidR="004B56D7" w:rsidRPr="004B56D7" w:rsidRDefault="004B56D7" w:rsidP="004B56D7">
            <w:pPr>
              <w:rPr>
                <w:sz w:val="16"/>
                <w:szCs w:val="16"/>
              </w:rPr>
            </w:pPr>
            <w:r w:rsidRPr="004B56D7">
              <w:rPr>
                <w:sz w:val="16"/>
                <w:szCs w:val="16"/>
              </w:rPr>
              <w:t>1910</w:t>
            </w:r>
          </w:p>
        </w:tc>
        <w:tc>
          <w:tcPr>
            <w:tcW w:w="7853" w:type="dxa"/>
          </w:tcPr>
          <w:p w:rsidR="004B56D7" w:rsidRPr="004B56D7" w:rsidRDefault="004B56D7" w:rsidP="004B56D7">
            <w:pPr>
              <w:rPr>
                <w:sz w:val="16"/>
                <w:szCs w:val="16"/>
              </w:rPr>
            </w:pPr>
            <w:r w:rsidRPr="004B56D7">
              <w:rPr>
                <w:sz w:val="16"/>
                <w:szCs w:val="16"/>
              </w:rPr>
              <w:t>Arrive Johannesburg</w:t>
            </w:r>
          </w:p>
          <w:p w:rsidR="004B56D7" w:rsidRPr="004B56D7" w:rsidRDefault="004B56D7" w:rsidP="004B56D7">
            <w:pPr>
              <w:rPr>
                <w:sz w:val="16"/>
                <w:szCs w:val="16"/>
              </w:rPr>
            </w:pPr>
            <w:r w:rsidRPr="004B56D7">
              <w:rPr>
                <w:sz w:val="16"/>
                <w:szCs w:val="16"/>
              </w:rPr>
              <w:t>Meet Mike Ramaano, past PM</w:t>
            </w:r>
          </w:p>
          <w:p w:rsidR="004B56D7" w:rsidRPr="004B56D7" w:rsidRDefault="004B56D7" w:rsidP="004B56D7">
            <w:pPr>
              <w:rPr>
                <w:sz w:val="16"/>
                <w:szCs w:val="16"/>
              </w:rPr>
            </w:pPr>
            <w:r w:rsidRPr="004B56D7">
              <w:rPr>
                <w:sz w:val="16"/>
                <w:szCs w:val="16"/>
              </w:rPr>
              <w:t>Meet Akiko Yamamoto, UNDP/GEF RTA</w:t>
            </w:r>
          </w:p>
          <w:p w:rsidR="004B56D7" w:rsidRPr="004B56D7" w:rsidRDefault="004B56D7" w:rsidP="004B56D7">
            <w:pPr>
              <w:rPr>
                <w:sz w:val="16"/>
                <w:szCs w:val="16"/>
              </w:rPr>
            </w:pPr>
            <w:r w:rsidRPr="004B56D7">
              <w:rPr>
                <w:sz w:val="16"/>
                <w:szCs w:val="16"/>
              </w:rPr>
              <w:t>Depart Johannesburg</w:t>
            </w:r>
          </w:p>
          <w:p w:rsidR="004B56D7" w:rsidRPr="004B56D7" w:rsidRDefault="004B56D7" w:rsidP="004B56D7">
            <w:pPr>
              <w:rPr>
                <w:sz w:val="16"/>
                <w:szCs w:val="16"/>
              </w:rPr>
            </w:pPr>
            <w:r w:rsidRPr="004B56D7">
              <w:rPr>
                <w:sz w:val="16"/>
                <w:szCs w:val="16"/>
              </w:rPr>
              <w:t>Arrive Gaborone</w:t>
            </w:r>
          </w:p>
        </w:tc>
      </w:tr>
      <w:tr w:rsidR="004B56D7" w:rsidRPr="004B56D7" w:rsidTr="004B56D7">
        <w:tc>
          <w:tcPr>
            <w:tcW w:w="817" w:type="dxa"/>
          </w:tcPr>
          <w:p w:rsidR="004B56D7" w:rsidRPr="004B56D7" w:rsidRDefault="004B56D7" w:rsidP="004B56D7">
            <w:pPr>
              <w:rPr>
                <w:sz w:val="16"/>
                <w:szCs w:val="16"/>
              </w:rPr>
            </w:pPr>
            <w:r w:rsidRPr="004B56D7">
              <w:rPr>
                <w:sz w:val="16"/>
                <w:szCs w:val="16"/>
              </w:rPr>
              <w:t>Thu 19</w:t>
            </w:r>
          </w:p>
        </w:tc>
        <w:tc>
          <w:tcPr>
            <w:tcW w:w="572" w:type="dxa"/>
          </w:tcPr>
          <w:p w:rsidR="004B56D7" w:rsidRPr="004B56D7" w:rsidRDefault="004B56D7" w:rsidP="004B56D7">
            <w:pPr>
              <w:rPr>
                <w:sz w:val="16"/>
                <w:szCs w:val="16"/>
              </w:rPr>
            </w:pPr>
            <w:r w:rsidRPr="004B56D7">
              <w:rPr>
                <w:sz w:val="16"/>
                <w:szCs w:val="16"/>
              </w:rPr>
              <w:t>0830</w:t>
            </w:r>
          </w:p>
          <w:p w:rsidR="004B56D7" w:rsidRPr="004B56D7" w:rsidRDefault="004B56D7" w:rsidP="004B56D7">
            <w:pPr>
              <w:rPr>
                <w:sz w:val="16"/>
                <w:szCs w:val="16"/>
              </w:rPr>
            </w:pPr>
            <w:r w:rsidRPr="004B56D7">
              <w:rPr>
                <w:sz w:val="16"/>
                <w:szCs w:val="16"/>
              </w:rPr>
              <w:t>0930</w:t>
            </w:r>
          </w:p>
          <w:p w:rsidR="004B56D7" w:rsidRPr="004B56D7" w:rsidRDefault="004B56D7" w:rsidP="004B56D7">
            <w:pPr>
              <w:rPr>
                <w:sz w:val="16"/>
                <w:szCs w:val="16"/>
              </w:rPr>
            </w:pPr>
            <w:r w:rsidRPr="004B56D7">
              <w:rPr>
                <w:sz w:val="16"/>
                <w:szCs w:val="16"/>
              </w:rPr>
              <w:t>1130</w:t>
            </w:r>
          </w:p>
          <w:p w:rsidR="004B56D7" w:rsidRPr="004B56D7" w:rsidRDefault="004B56D7" w:rsidP="004B56D7">
            <w:pPr>
              <w:rPr>
                <w:sz w:val="16"/>
                <w:szCs w:val="16"/>
              </w:rPr>
            </w:pPr>
            <w:r w:rsidRPr="004B56D7">
              <w:rPr>
                <w:sz w:val="16"/>
                <w:szCs w:val="16"/>
              </w:rPr>
              <w:t>1430</w:t>
            </w:r>
          </w:p>
        </w:tc>
        <w:tc>
          <w:tcPr>
            <w:tcW w:w="7853" w:type="dxa"/>
          </w:tcPr>
          <w:p w:rsidR="004B56D7" w:rsidRPr="004B56D7" w:rsidRDefault="004B56D7" w:rsidP="004B56D7">
            <w:pPr>
              <w:rPr>
                <w:sz w:val="16"/>
                <w:szCs w:val="16"/>
              </w:rPr>
            </w:pPr>
            <w:r w:rsidRPr="004B56D7">
              <w:rPr>
                <w:sz w:val="16"/>
                <w:szCs w:val="16"/>
              </w:rPr>
              <w:t>Meet at UNDP, Dr Phemo Kgomotso</w:t>
            </w:r>
          </w:p>
          <w:p w:rsidR="004B56D7" w:rsidRPr="004B56D7" w:rsidRDefault="004B56D7" w:rsidP="004B56D7">
            <w:pPr>
              <w:rPr>
                <w:sz w:val="16"/>
                <w:szCs w:val="16"/>
              </w:rPr>
            </w:pPr>
            <w:r w:rsidRPr="004B56D7">
              <w:rPr>
                <w:sz w:val="16"/>
                <w:szCs w:val="16"/>
              </w:rPr>
              <w:t xml:space="preserve">Meet at KCS, Felix Monggae </w:t>
            </w:r>
          </w:p>
          <w:p w:rsidR="004B56D7" w:rsidRPr="004B56D7" w:rsidRDefault="004B56D7" w:rsidP="004B56D7">
            <w:pPr>
              <w:rPr>
                <w:sz w:val="16"/>
                <w:szCs w:val="16"/>
              </w:rPr>
            </w:pPr>
            <w:r w:rsidRPr="004B56D7">
              <w:rPr>
                <w:sz w:val="16"/>
                <w:szCs w:val="16"/>
              </w:rPr>
              <w:t>Meet at Dept Water Affairs, Botsalo Thamuku</w:t>
            </w:r>
          </w:p>
          <w:p w:rsidR="004B56D7" w:rsidRPr="004B56D7" w:rsidRDefault="004B56D7" w:rsidP="004B56D7">
            <w:pPr>
              <w:rPr>
                <w:sz w:val="16"/>
                <w:szCs w:val="16"/>
              </w:rPr>
            </w:pPr>
            <w:r w:rsidRPr="004B56D7">
              <w:rPr>
                <w:sz w:val="16"/>
                <w:szCs w:val="16"/>
              </w:rPr>
              <w:t>Meet at University, Chairperson Botswana Water Partnership, Dr Piet Kenabatho</w:t>
            </w:r>
          </w:p>
        </w:tc>
      </w:tr>
      <w:tr w:rsidR="004B56D7" w:rsidRPr="004B56D7" w:rsidTr="004B56D7">
        <w:tc>
          <w:tcPr>
            <w:tcW w:w="817" w:type="dxa"/>
          </w:tcPr>
          <w:p w:rsidR="004B56D7" w:rsidRPr="004B56D7" w:rsidRDefault="004B56D7" w:rsidP="004B56D7">
            <w:pPr>
              <w:rPr>
                <w:sz w:val="16"/>
                <w:szCs w:val="16"/>
              </w:rPr>
            </w:pPr>
            <w:r w:rsidRPr="004B56D7">
              <w:rPr>
                <w:sz w:val="16"/>
                <w:szCs w:val="16"/>
              </w:rPr>
              <w:t>Fri 20</w:t>
            </w:r>
          </w:p>
        </w:tc>
        <w:tc>
          <w:tcPr>
            <w:tcW w:w="572" w:type="dxa"/>
          </w:tcPr>
          <w:p w:rsidR="004B56D7" w:rsidRPr="004B56D7" w:rsidRDefault="004B56D7" w:rsidP="004B56D7">
            <w:pPr>
              <w:rPr>
                <w:sz w:val="16"/>
                <w:szCs w:val="16"/>
              </w:rPr>
            </w:pPr>
            <w:r w:rsidRPr="004B56D7">
              <w:rPr>
                <w:sz w:val="16"/>
                <w:szCs w:val="16"/>
              </w:rPr>
              <w:t>0900</w:t>
            </w:r>
          </w:p>
          <w:p w:rsidR="004B56D7" w:rsidRPr="004B56D7" w:rsidRDefault="004B56D7" w:rsidP="004B56D7">
            <w:pPr>
              <w:rPr>
                <w:sz w:val="16"/>
                <w:szCs w:val="16"/>
              </w:rPr>
            </w:pPr>
            <w:r w:rsidRPr="004B56D7">
              <w:rPr>
                <w:sz w:val="16"/>
                <w:szCs w:val="16"/>
              </w:rPr>
              <w:t>1000</w:t>
            </w:r>
          </w:p>
          <w:p w:rsidR="004B56D7" w:rsidRPr="004B56D7" w:rsidRDefault="004B56D7" w:rsidP="004B56D7">
            <w:pPr>
              <w:rPr>
                <w:sz w:val="16"/>
                <w:szCs w:val="16"/>
              </w:rPr>
            </w:pPr>
            <w:r w:rsidRPr="004B56D7">
              <w:rPr>
                <w:sz w:val="16"/>
                <w:szCs w:val="16"/>
              </w:rPr>
              <w:t>1130</w:t>
            </w:r>
          </w:p>
          <w:p w:rsidR="004B56D7" w:rsidRPr="004B56D7" w:rsidRDefault="004B56D7" w:rsidP="004B56D7">
            <w:pPr>
              <w:rPr>
                <w:sz w:val="16"/>
                <w:szCs w:val="16"/>
              </w:rPr>
            </w:pPr>
            <w:r w:rsidRPr="004B56D7">
              <w:rPr>
                <w:sz w:val="16"/>
                <w:szCs w:val="16"/>
              </w:rPr>
              <w:t>1400</w:t>
            </w:r>
          </w:p>
        </w:tc>
        <w:tc>
          <w:tcPr>
            <w:tcW w:w="7853" w:type="dxa"/>
          </w:tcPr>
          <w:p w:rsidR="004B56D7" w:rsidRPr="004B56D7" w:rsidRDefault="004B56D7" w:rsidP="004B56D7">
            <w:pPr>
              <w:rPr>
                <w:sz w:val="16"/>
                <w:szCs w:val="16"/>
              </w:rPr>
            </w:pPr>
            <w:r w:rsidRPr="004B56D7">
              <w:rPr>
                <w:sz w:val="16"/>
                <w:szCs w:val="16"/>
              </w:rPr>
              <w:t>Meet at Centre for Applied Research - Dr Jaap Arntzen and Tshepo Setlhogile</w:t>
            </w:r>
          </w:p>
          <w:p w:rsidR="004B56D7" w:rsidRPr="004B56D7" w:rsidRDefault="004B56D7" w:rsidP="004B56D7">
            <w:pPr>
              <w:rPr>
                <w:sz w:val="16"/>
                <w:szCs w:val="16"/>
              </w:rPr>
            </w:pPr>
            <w:r w:rsidRPr="004B56D7">
              <w:rPr>
                <w:sz w:val="16"/>
                <w:szCs w:val="16"/>
              </w:rPr>
              <w:t>Meet at Debswana, - Mike Brook</w:t>
            </w:r>
          </w:p>
          <w:p w:rsidR="004B56D7" w:rsidRPr="004B56D7" w:rsidRDefault="004B56D7" w:rsidP="004B56D7">
            <w:pPr>
              <w:rPr>
                <w:sz w:val="16"/>
                <w:szCs w:val="16"/>
              </w:rPr>
            </w:pPr>
            <w:r w:rsidRPr="004B56D7">
              <w:rPr>
                <w:sz w:val="16"/>
                <w:szCs w:val="16"/>
              </w:rPr>
              <w:t>Meet at Dept Environmental Affairs -  Ingrid Otukile</w:t>
            </w:r>
          </w:p>
          <w:p w:rsidR="004B56D7" w:rsidRPr="004B56D7" w:rsidRDefault="004B56D7" w:rsidP="004B56D7">
            <w:pPr>
              <w:rPr>
                <w:sz w:val="16"/>
                <w:szCs w:val="16"/>
              </w:rPr>
            </w:pPr>
            <w:r w:rsidRPr="004B56D7">
              <w:rPr>
                <w:sz w:val="16"/>
                <w:szCs w:val="16"/>
              </w:rPr>
              <w:t>Meet at Ministry of Agriculture - William Kapele</w:t>
            </w:r>
          </w:p>
        </w:tc>
      </w:tr>
      <w:tr w:rsidR="004B56D7" w:rsidRPr="004B56D7" w:rsidTr="004B56D7">
        <w:tc>
          <w:tcPr>
            <w:tcW w:w="817" w:type="dxa"/>
          </w:tcPr>
          <w:p w:rsidR="004B56D7" w:rsidRPr="004B56D7" w:rsidRDefault="004B56D7" w:rsidP="004B56D7">
            <w:pPr>
              <w:rPr>
                <w:sz w:val="16"/>
                <w:szCs w:val="16"/>
              </w:rPr>
            </w:pPr>
            <w:r w:rsidRPr="004B56D7">
              <w:rPr>
                <w:sz w:val="16"/>
                <w:szCs w:val="16"/>
              </w:rPr>
              <w:t>Sat 21</w:t>
            </w:r>
          </w:p>
        </w:tc>
        <w:tc>
          <w:tcPr>
            <w:tcW w:w="572" w:type="dxa"/>
          </w:tcPr>
          <w:p w:rsidR="004B56D7" w:rsidRPr="004B56D7" w:rsidRDefault="004B56D7" w:rsidP="004B56D7">
            <w:pPr>
              <w:rPr>
                <w:sz w:val="16"/>
                <w:szCs w:val="16"/>
              </w:rPr>
            </w:pPr>
          </w:p>
        </w:tc>
        <w:tc>
          <w:tcPr>
            <w:tcW w:w="7853" w:type="dxa"/>
            <w:vMerge w:val="restart"/>
            <w:vAlign w:val="center"/>
          </w:tcPr>
          <w:p w:rsidR="004B56D7" w:rsidRPr="004B56D7" w:rsidRDefault="004B56D7" w:rsidP="004B56D7">
            <w:pPr>
              <w:rPr>
                <w:sz w:val="16"/>
                <w:szCs w:val="16"/>
              </w:rPr>
            </w:pPr>
            <w:r w:rsidRPr="004B56D7">
              <w:rPr>
                <w:sz w:val="16"/>
                <w:szCs w:val="16"/>
              </w:rPr>
              <w:t>Information consolidation; preparation of Preliminary Findings ppt</w:t>
            </w:r>
          </w:p>
        </w:tc>
      </w:tr>
      <w:tr w:rsidR="004B56D7" w:rsidRPr="004B56D7" w:rsidTr="004B56D7">
        <w:tc>
          <w:tcPr>
            <w:tcW w:w="817" w:type="dxa"/>
          </w:tcPr>
          <w:p w:rsidR="004B56D7" w:rsidRPr="004B56D7" w:rsidRDefault="004B56D7" w:rsidP="004B56D7">
            <w:pPr>
              <w:rPr>
                <w:sz w:val="16"/>
                <w:szCs w:val="16"/>
              </w:rPr>
            </w:pPr>
            <w:r w:rsidRPr="004B56D7">
              <w:rPr>
                <w:sz w:val="16"/>
                <w:szCs w:val="16"/>
              </w:rPr>
              <w:t>Sun 22</w:t>
            </w:r>
          </w:p>
        </w:tc>
        <w:tc>
          <w:tcPr>
            <w:tcW w:w="572" w:type="dxa"/>
          </w:tcPr>
          <w:p w:rsidR="004B56D7" w:rsidRPr="004B56D7" w:rsidRDefault="004B56D7" w:rsidP="004B56D7">
            <w:pPr>
              <w:rPr>
                <w:sz w:val="16"/>
                <w:szCs w:val="16"/>
              </w:rPr>
            </w:pPr>
          </w:p>
        </w:tc>
        <w:tc>
          <w:tcPr>
            <w:tcW w:w="7853" w:type="dxa"/>
            <w:vMerge/>
          </w:tcPr>
          <w:p w:rsidR="004B56D7" w:rsidRPr="004B56D7" w:rsidRDefault="004B56D7" w:rsidP="004B56D7">
            <w:pPr>
              <w:rPr>
                <w:sz w:val="16"/>
                <w:szCs w:val="16"/>
              </w:rPr>
            </w:pPr>
          </w:p>
        </w:tc>
      </w:tr>
      <w:tr w:rsidR="004B56D7" w:rsidRPr="004B56D7" w:rsidTr="004B56D7">
        <w:tc>
          <w:tcPr>
            <w:tcW w:w="817" w:type="dxa"/>
          </w:tcPr>
          <w:p w:rsidR="004B56D7" w:rsidRPr="004B56D7" w:rsidRDefault="004B56D7" w:rsidP="004B56D7">
            <w:pPr>
              <w:rPr>
                <w:sz w:val="16"/>
                <w:szCs w:val="16"/>
              </w:rPr>
            </w:pPr>
            <w:r w:rsidRPr="004B56D7">
              <w:rPr>
                <w:sz w:val="16"/>
                <w:szCs w:val="16"/>
              </w:rPr>
              <w:t>Mon 23</w:t>
            </w:r>
          </w:p>
        </w:tc>
        <w:tc>
          <w:tcPr>
            <w:tcW w:w="572" w:type="dxa"/>
          </w:tcPr>
          <w:p w:rsidR="004B56D7" w:rsidRPr="004B56D7" w:rsidRDefault="004B56D7" w:rsidP="004B56D7">
            <w:pPr>
              <w:rPr>
                <w:sz w:val="16"/>
                <w:szCs w:val="16"/>
              </w:rPr>
            </w:pPr>
            <w:r w:rsidRPr="004B56D7">
              <w:rPr>
                <w:sz w:val="16"/>
                <w:szCs w:val="16"/>
              </w:rPr>
              <w:t>0800</w:t>
            </w:r>
          </w:p>
        </w:tc>
        <w:tc>
          <w:tcPr>
            <w:tcW w:w="7853" w:type="dxa"/>
          </w:tcPr>
          <w:p w:rsidR="004B56D7" w:rsidRPr="004B56D7" w:rsidRDefault="004B56D7" w:rsidP="004B56D7">
            <w:pPr>
              <w:rPr>
                <w:sz w:val="16"/>
                <w:szCs w:val="16"/>
              </w:rPr>
            </w:pPr>
            <w:r w:rsidRPr="004B56D7">
              <w:rPr>
                <w:sz w:val="16"/>
                <w:szCs w:val="16"/>
              </w:rPr>
              <w:t>Depart Gaborone</w:t>
            </w:r>
          </w:p>
          <w:p w:rsidR="004B56D7" w:rsidRPr="004B56D7" w:rsidRDefault="004B56D7" w:rsidP="004B56D7">
            <w:pPr>
              <w:rPr>
                <w:sz w:val="16"/>
                <w:szCs w:val="16"/>
              </w:rPr>
            </w:pPr>
            <w:r w:rsidRPr="004B56D7">
              <w:rPr>
                <w:sz w:val="16"/>
                <w:szCs w:val="16"/>
              </w:rPr>
              <w:t>Meet at Shoshong Senior Secondary School - Hendrick Rantlaleng, School Head, Bremer Mapii Deputy</w:t>
            </w:r>
          </w:p>
          <w:p w:rsidR="004B56D7" w:rsidRPr="004B56D7" w:rsidRDefault="004B56D7" w:rsidP="004B56D7">
            <w:pPr>
              <w:rPr>
                <w:sz w:val="16"/>
                <w:szCs w:val="16"/>
              </w:rPr>
            </w:pPr>
            <w:r w:rsidRPr="004B56D7">
              <w:rPr>
                <w:sz w:val="16"/>
                <w:szCs w:val="16"/>
              </w:rPr>
              <w:t>Meet at Motsumi Junior Secondary School, Letlhkane – Meshack Sechele, School Head</w:t>
            </w:r>
          </w:p>
          <w:p w:rsidR="004B56D7" w:rsidRPr="004B56D7" w:rsidRDefault="004B56D7" w:rsidP="004B56D7">
            <w:pPr>
              <w:rPr>
                <w:sz w:val="16"/>
                <w:szCs w:val="16"/>
              </w:rPr>
            </w:pPr>
            <w:r w:rsidRPr="004B56D7">
              <w:rPr>
                <w:sz w:val="16"/>
                <w:szCs w:val="16"/>
              </w:rPr>
              <w:t>Overnight in Francistown</w:t>
            </w:r>
          </w:p>
        </w:tc>
      </w:tr>
      <w:tr w:rsidR="004B56D7" w:rsidRPr="004B56D7" w:rsidTr="004B56D7">
        <w:tc>
          <w:tcPr>
            <w:tcW w:w="817" w:type="dxa"/>
          </w:tcPr>
          <w:p w:rsidR="004B56D7" w:rsidRPr="004B56D7" w:rsidRDefault="004B56D7" w:rsidP="004B56D7">
            <w:pPr>
              <w:rPr>
                <w:sz w:val="16"/>
                <w:szCs w:val="16"/>
              </w:rPr>
            </w:pPr>
            <w:r w:rsidRPr="004B56D7">
              <w:rPr>
                <w:sz w:val="16"/>
                <w:szCs w:val="16"/>
              </w:rPr>
              <w:t>Tue 24</w:t>
            </w:r>
          </w:p>
        </w:tc>
        <w:tc>
          <w:tcPr>
            <w:tcW w:w="572" w:type="dxa"/>
          </w:tcPr>
          <w:p w:rsidR="004B56D7" w:rsidRPr="004B56D7" w:rsidRDefault="004B56D7" w:rsidP="004B56D7">
            <w:pPr>
              <w:rPr>
                <w:sz w:val="16"/>
                <w:szCs w:val="16"/>
              </w:rPr>
            </w:pPr>
            <w:r w:rsidRPr="004B56D7">
              <w:rPr>
                <w:sz w:val="16"/>
                <w:szCs w:val="16"/>
              </w:rPr>
              <w:t>0830</w:t>
            </w:r>
          </w:p>
          <w:p w:rsidR="004B56D7" w:rsidRPr="004B56D7" w:rsidRDefault="004B56D7" w:rsidP="004B56D7">
            <w:pPr>
              <w:rPr>
                <w:sz w:val="16"/>
                <w:szCs w:val="16"/>
              </w:rPr>
            </w:pPr>
          </w:p>
          <w:p w:rsidR="004B56D7" w:rsidRPr="004B56D7" w:rsidRDefault="004B56D7" w:rsidP="004B56D7">
            <w:pPr>
              <w:rPr>
                <w:sz w:val="16"/>
                <w:szCs w:val="16"/>
              </w:rPr>
            </w:pPr>
            <w:r w:rsidRPr="004B56D7">
              <w:rPr>
                <w:sz w:val="16"/>
                <w:szCs w:val="16"/>
              </w:rPr>
              <w:t>1530</w:t>
            </w:r>
          </w:p>
        </w:tc>
        <w:tc>
          <w:tcPr>
            <w:tcW w:w="7853" w:type="dxa"/>
          </w:tcPr>
          <w:p w:rsidR="004B56D7" w:rsidRPr="004B56D7" w:rsidRDefault="004B56D7" w:rsidP="004B56D7">
            <w:pPr>
              <w:rPr>
                <w:sz w:val="16"/>
                <w:szCs w:val="16"/>
              </w:rPr>
            </w:pPr>
            <w:r w:rsidRPr="004B56D7">
              <w:rPr>
                <w:sz w:val="16"/>
                <w:szCs w:val="16"/>
              </w:rPr>
              <w:t>Meet at Our Lady of the Desert primary School – Margaret Hunyepa, School Head and teachers</w:t>
            </w:r>
          </w:p>
          <w:p w:rsidR="004B56D7" w:rsidRPr="004B56D7" w:rsidRDefault="004B56D7" w:rsidP="004B56D7">
            <w:pPr>
              <w:rPr>
                <w:sz w:val="16"/>
                <w:szCs w:val="16"/>
              </w:rPr>
            </w:pPr>
            <w:r w:rsidRPr="004B56D7">
              <w:rPr>
                <w:sz w:val="16"/>
                <w:szCs w:val="16"/>
              </w:rPr>
              <w:t>Drive to Gaborone</w:t>
            </w:r>
          </w:p>
          <w:p w:rsidR="004B56D7" w:rsidRPr="004B56D7" w:rsidRDefault="004B56D7" w:rsidP="004B56D7">
            <w:pPr>
              <w:rPr>
                <w:sz w:val="16"/>
                <w:szCs w:val="16"/>
              </w:rPr>
            </w:pPr>
            <w:r w:rsidRPr="004B56D7">
              <w:rPr>
                <w:sz w:val="16"/>
                <w:szCs w:val="16"/>
              </w:rPr>
              <w:t>Meet at DWA - Tracy Molefi, Deputy Director - International Waters Office</w:t>
            </w:r>
          </w:p>
        </w:tc>
      </w:tr>
      <w:tr w:rsidR="004B56D7" w:rsidRPr="004B56D7" w:rsidTr="004B56D7">
        <w:tc>
          <w:tcPr>
            <w:tcW w:w="817" w:type="dxa"/>
          </w:tcPr>
          <w:p w:rsidR="004B56D7" w:rsidRPr="004B56D7" w:rsidRDefault="004B56D7" w:rsidP="004B56D7">
            <w:pPr>
              <w:rPr>
                <w:sz w:val="16"/>
                <w:szCs w:val="16"/>
              </w:rPr>
            </w:pPr>
            <w:r w:rsidRPr="004B56D7">
              <w:rPr>
                <w:sz w:val="16"/>
                <w:szCs w:val="16"/>
              </w:rPr>
              <w:t>Wed 25</w:t>
            </w:r>
          </w:p>
        </w:tc>
        <w:tc>
          <w:tcPr>
            <w:tcW w:w="572" w:type="dxa"/>
          </w:tcPr>
          <w:p w:rsidR="004B56D7" w:rsidRPr="004B56D7" w:rsidRDefault="004B56D7" w:rsidP="004B56D7">
            <w:pPr>
              <w:rPr>
                <w:sz w:val="16"/>
                <w:szCs w:val="16"/>
              </w:rPr>
            </w:pPr>
            <w:r w:rsidRPr="004B56D7">
              <w:rPr>
                <w:sz w:val="16"/>
                <w:szCs w:val="16"/>
              </w:rPr>
              <w:t>1100</w:t>
            </w:r>
          </w:p>
          <w:p w:rsidR="004B56D7" w:rsidRPr="004B56D7" w:rsidRDefault="004B56D7" w:rsidP="004B56D7">
            <w:pPr>
              <w:rPr>
                <w:sz w:val="16"/>
                <w:szCs w:val="16"/>
              </w:rPr>
            </w:pPr>
            <w:r w:rsidRPr="004B56D7">
              <w:rPr>
                <w:sz w:val="16"/>
                <w:szCs w:val="16"/>
              </w:rPr>
              <w:t>1200</w:t>
            </w:r>
          </w:p>
          <w:p w:rsidR="004B56D7" w:rsidRPr="004B56D7" w:rsidRDefault="004B56D7" w:rsidP="004B56D7">
            <w:pPr>
              <w:rPr>
                <w:sz w:val="16"/>
                <w:szCs w:val="16"/>
              </w:rPr>
            </w:pPr>
            <w:r w:rsidRPr="004B56D7">
              <w:rPr>
                <w:sz w:val="16"/>
                <w:szCs w:val="16"/>
              </w:rPr>
              <w:t>1500</w:t>
            </w:r>
          </w:p>
        </w:tc>
        <w:tc>
          <w:tcPr>
            <w:tcW w:w="7853" w:type="dxa"/>
          </w:tcPr>
          <w:p w:rsidR="004B56D7" w:rsidRPr="004B56D7" w:rsidRDefault="004B56D7" w:rsidP="004B56D7">
            <w:pPr>
              <w:rPr>
                <w:sz w:val="16"/>
                <w:szCs w:val="16"/>
              </w:rPr>
            </w:pPr>
            <w:r w:rsidRPr="004B56D7">
              <w:rPr>
                <w:sz w:val="16"/>
                <w:szCs w:val="16"/>
              </w:rPr>
              <w:t>Meet at DWA – Bogadi Matangwani – Deputy Director</w:t>
            </w:r>
          </w:p>
          <w:p w:rsidR="004B56D7" w:rsidRPr="004B56D7" w:rsidRDefault="004B56D7" w:rsidP="004B56D7">
            <w:pPr>
              <w:rPr>
                <w:sz w:val="16"/>
                <w:szCs w:val="16"/>
              </w:rPr>
            </w:pPr>
            <w:r w:rsidRPr="004B56D7">
              <w:rPr>
                <w:sz w:val="16"/>
                <w:szCs w:val="16"/>
              </w:rPr>
              <w:t>Meet at DWA – Abraham Sebeso, Ministry of Education</w:t>
            </w:r>
          </w:p>
          <w:p w:rsidR="004B56D7" w:rsidRPr="004B56D7" w:rsidRDefault="004B56D7" w:rsidP="004B56D7">
            <w:pPr>
              <w:rPr>
                <w:sz w:val="16"/>
                <w:szCs w:val="16"/>
              </w:rPr>
            </w:pPr>
            <w:r w:rsidRPr="004B56D7">
              <w:rPr>
                <w:sz w:val="16"/>
                <w:szCs w:val="16"/>
              </w:rPr>
              <w:t>Meet at UNDP – Dr Phemo Kgomotso</w:t>
            </w:r>
          </w:p>
        </w:tc>
      </w:tr>
      <w:tr w:rsidR="004B56D7" w:rsidRPr="004B56D7" w:rsidTr="004B56D7">
        <w:tc>
          <w:tcPr>
            <w:tcW w:w="817" w:type="dxa"/>
          </w:tcPr>
          <w:p w:rsidR="004B56D7" w:rsidRPr="004B56D7" w:rsidRDefault="004B56D7" w:rsidP="004B56D7">
            <w:pPr>
              <w:rPr>
                <w:sz w:val="16"/>
                <w:szCs w:val="16"/>
              </w:rPr>
            </w:pPr>
            <w:r w:rsidRPr="004B56D7">
              <w:rPr>
                <w:sz w:val="16"/>
                <w:szCs w:val="16"/>
              </w:rPr>
              <w:t>Thu 26</w:t>
            </w:r>
          </w:p>
        </w:tc>
        <w:tc>
          <w:tcPr>
            <w:tcW w:w="572" w:type="dxa"/>
          </w:tcPr>
          <w:p w:rsidR="004B56D7" w:rsidRPr="004B56D7" w:rsidRDefault="004B56D7" w:rsidP="004B56D7">
            <w:pPr>
              <w:rPr>
                <w:sz w:val="16"/>
                <w:szCs w:val="16"/>
              </w:rPr>
            </w:pPr>
            <w:r w:rsidRPr="004B56D7">
              <w:rPr>
                <w:sz w:val="16"/>
                <w:szCs w:val="16"/>
              </w:rPr>
              <w:t>1000</w:t>
            </w:r>
          </w:p>
          <w:p w:rsidR="004B56D7" w:rsidRPr="004B56D7" w:rsidRDefault="004B56D7" w:rsidP="004B56D7">
            <w:pPr>
              <w:rPr>
                <w:sz w:val="16"/>
                <w:szCs w:val="16"/>
              </w:rPr>
            </w:pPr>
            <w:r w:rsidRPr="004B56D7">
              <w:rPr>
                <w:sz w:val="16"/>
                <w:szCs w:val="16"/>
              </w:rPr>
              <w:t>1345</w:t>
            </w:r>
          </w:p>
          <w:p w:rsidR="004B56D7" w:rsidRPr="004B56D7" w:rsidRDefault="004B56D7" w:rsidP="004B56D7">
            <w:pPr>
              <w:rPr>
                <w:sz w:val="16"/>
                <w:szCs w:val="16"/>
              </w:rPr>
            </w:pPr>
            <w:r w:rsidRPr="004B56D7">
              <w:rPr>
                <w:sz w:val="16"/>
                <w:szCs w:val="16"/>
              </w:rPr>
              <w:t>2000</w:t>
            </w:r>
          </w:p>
        </w:tc>
        <w:tc>
          <w:tcPr>
            <w:tcW w:w="7853" w:type="dxa"/>
          </w:tcPr>
          <w:p w:rsidR="004B56D7" w:rsidRPr="004B56D7" w:rsidRDefault="004B56D7" w:rsidP="004B56D7">
            <w:pPr>
              <w:rPr>
                <w:sz w:val="16"/>
                <w:szCs w:val="16"/>
              </w:rPr>
            </w:pPr>
            <w:r w:rsidRPr="004B56D7">
              <w:rPr>
                <w:sz w:val="16"/>
                <w:szCs w:val="16"/>
              </w:rPr>
              <w:t>Meet at SADC – Phera Ramoeli</w:t>
            </w:r>
          </w:p>
          <w:p w:rsidR="004B56D7" w:rsidRPr="004B56D7" w:rsidRDefault="004B56D7" w:rsidP="004B56D7">
            <w:pPr>
              <w:rPr>
                <w:sz w:val="16"/>
                <w:szCs w:val="16"/>
              </w:rPr>
            </w:pPr>
            <w:r w:rsidRPr="004B56D7">
              <w:rPr>
                <w:sz w:val="16"/>
                <w:szCs w:val="16"/>
              </w:rPr>
              <w:t>Meet at DWA – Dr Obolokile Obakeng, Director</w:t>
            </w:r>
          </w:p>
          <w:p w:rsidR="004B56D7" w:rsidRPr="004B56D7" w:rsidRDefault="004B56D7" w:rsidP="004B56D7">
            <w:pPr>
              <w:rPr>
                <w:sz w:val="16"/>
                <w:szCs w:val="16"/>
              </w:rPr>
            </w:pPr>
            <w:r w:rsidRPr="004B56D7">
              <w:rPr>
                <w:sz w:val="16"/>
                <w:szCs w:val="16"/>
              </w:rPr>
              <w:t>Meet at hotel – Leonard Dikobe</w:t>
            </w:r>
          </w:p>
        </w:tc>
      </w:tr>
      <w:tr w:rsidR="004B56D7" w:rsidRPr="004B56D7" w:rsidTr="004B56D7">
        <w:tc>
          <w:tcPr>
            <w:tcW w:w="817" w:type="dxa"/>
          </w:tcPr>
          <w:p w:rsidR="004B56D7" w:rsidRPr="004B56D7" w:rsidRDefault="004B56D7" w:rsidP="004B56D7">
            <w:pPr>
              <w:rPr>
                <w:sz w:val="16"/>
                <w:szCs w:val="16"/>
              </w:rPr>
            </w:pPr>
            <w:r w:rsidRPr="004B56D7">
              <w:rPr>
                <w:sz w:val="16"/>
                <w:szCs w:val="16"/>
              </w:rPr>
              <w:t>Fri 27</w:t>
            </w:r>
          </w:p>
        </w:tc>
        <w:tc>
          <w:tcPr>
            <w:tcW w:w="572" w:type="dxa"/>
          </w:tcPr>
          <w:p w:rsidR="004B56D7" w:rsidRPr="004B56D7" w:rsidRDefault="004B56D7" w:rsidP="004B56D7">
            <w:pPr>
              <w:rPr>
                <w:sz w:val="16"/>
                <w:szCs w:val="16"/>
              </w:rPr>
            </w:pPr>
            <w:r w:rsidRPr="004B56D7">
              <w:rPr>
                <w:sz w:val="16"/>
                <w:szCs w:val="16"/>
              </w:rPr>
              <w:t>1100</w:t>
            </w:r>
          </w:p>
          <w:p w:rsidR="004B56D7" w:rsidRPr="004B56D7" w:rsidRDefault="004B56D7" w:rsidP="004B56D7">
            <w:pPr>
              <w:rPr>
                <w:sz w:val="16"/>
                <w:szCs w:val="16"/>
              </w:rPr>
            </w:pPr>
            <w:r w:rsidRPr="004B56D7">
              <w:rPr>
                <w:sz w:val="16"/>
                <w:szCs w:val="16"/>
              </w:rPr>
              <w:t>1200</w:t>
            </w:r>
          </w:p>
        </w:tc>
        <w:tc>
          <w:tcPr>
            <w:tcW w:w="7853" w:type="dxa"/>
          </w:tcPr>
          <w:p w:rsidR="004B56D7" w:rsidRPr="004B56D7" w:rsidRDefault="004B56D7" w:rsidP="004B56D7">
            <w:pPr>
              <w:rPr>
                <w:sz w:val="16"/>
                <w:szCs w:val="16"/>
              </w:rPr>
            </w:pPr>
            <w:r w:rsidRPr="004B56D7">
              <w:rPr>
                <w:sz w:val="16"/>
                <w:szCs w:val="16"/>
              </w:rPr>
              <w:t>Meet at UNDP – Lare Sisay, Deputy Resident Representative</w:t>
            </w:r>
          </w:p>
          <w:p w:rsidR="004B56D7" w:rsidRPr="004B56D7" w:rsidRDefault="004B56D7" w:rsidP="004B56D7">
            <w:pPr>
              <w:rPr>
                <w:sz w:val="16"/>
                <w:szCs w:val="16"/>
              </w:rPr>
            </w:pPr>
            <w:r w:rsidRPr="004B56D7">
              <w:rPr>
                <w:sz w:val="16"/>
                <w:szCs w:val="16"/>
              </w:rPr>
              <w:t>Presentation of Preliminary Findings</w:t>
            </w:r>
          </w:p>
        </w:tc>
      </w:tr>
      <w:tr w:rsidR="004B56D7" w:rsidRPr="004B56D7" w:rsidTr="004B56D7">
        <w:tc>
          <w:tcPr>
            <w:tcW w:w="817" w:type="dxa"/>
          </w:tcPr>
          <w:p w:rsidR="004B56D7" w:rsidRPr="004B56D7" w:rsidRDefault="004B56D7" w:rsidP="004B56D7">
            <w:pPr>
              <w:rPr>
                <w:sz w:val="16"/>
                <w:szCs w:val="16"/>
              </w:rPr>
            </w:pPr>
            <w:r w:rsidRPr="004B56D7">
              <w:rPr>
                <w:sz w:val="16"/>
                <w:szCs w:val="16"/>
              </w:rPr>
              <w:t>Sat 28</w:t>
            </w:r>
          </w:p>
        </w:tc>
        <w:tc>
          <w:tcPr>
            <w:tcW w:w="572" w:type="dxa"/>
          </w:tcPr>
          <w:p w:rsidR="004B56D7" w:rsidRPr="004B56D7" w:rsidRDefault="004B56D7" w:rsidP="004B56D7">
            <w:pPr>
              <w:rPr>
                <w:sz w:val="16"/>
                <w:szCs w:val="16"/>
              </w:rPr>
            </w:pPr>
            <w:r w:rsidRPr="004B56D7">
              <w:rPr>
                <w:sz w:val="16"/>
                <w:szCs w:val="16"/>
              </w:rPr>
              <w:t>0925</w:t>
            </w:r>
          </w:p>
        </w:tc>
        <w:tc>
          <w:tcPr>
            <w:tcW w:w="7853" w:type="dxa"/>
          </w:tcPr>
          <w:p w:rsidR="004B56D7" w:rsidRPr="004B56D7" w:rsidRDefault="004B56D7" w:rsidP="004B56D7">
            <w:pPr>
              <w:rPr>
                <w:sz w:val="16"/>
                <w:szCs w:val="16"/>
              </w:rPr>
            </w:pPr>
            <w:r w:rsidRPr="004B56D7">
              <w:rPr>
                <w:sz w:val="16"/>
                <w:szCs w:val="16"/>
              </w:rPr>
              <w:t>Depart Gaborone, transit Johannesburg</w:t>
            </w:r>
          </w:p>
        </w:tc>
      </w:tr>
      <w:tr w:rsidR="004B56D7" w:rsidRPr="004B56D7" w:rsidTr="004B56D7">
        <w:tc>
          <w:tcPr>
            <w:tcW w:w="817" w:type="dxa"/>
          </w:tcPr>
          <w:p w:rsidR="004B56D7" w:rsidRPr="004B56D7" w:rsidRDefault="004B56D7" w:rsidP="004B56D7">
            <w:pPr>
              <w:rPr>
                <w:sz w:val="16"/>
                <w:szCs w:val="16"/>
              </w:rPr>
            </w:pPr>
            <w:r w:rsidRPr="004B56D7">
              <w:rPr>
                <w:sz w:val="16"/>
                <w:szCs w:val="16"/>
              </w:rPr>
              <w:t>Sun 29</w:t>
            </w:r>
          </w:p>
        </w:tc>
        <w:tc>
          <w:tcPr>
            <w:tcW w:w="572" w:type="dxa"/>
          </w:tcPr>
          <w:p w:rsidR="004B56D7" w:rsidRPr="004B56D7" w:rsidRDefault="004B56D7" w:rsidP="004B56D7">
            <w:pPr>
              <w:rPr>
                <w:sz w:val="16"/>
                <w:szCs w:val="16"/>
              </w:rPr>
            </w:pPr>
          </w:p>
          <w:p w:rsidR="004B56D7" w:rsidRPr="004B56D7" w:rsidRDefault="004B56D7" w:rsidP="004B56D7">
            <w:pPr>
              <w:rPr>
                <w:sz w:val="16"/>
                <w:szCs w:val="16"/>
              </w:rPr>
            </w:pPr>
            <w:r w:rsidRPr="004B56D7">
              <w:rPr>
                <w:sz w:val="16"/>
                <w:szCs w:val="16"/>
              </w:rPr>
              <w:t>2325</w:t>
            </w:r>
          </w:p>
        </w:tc>
        <w:tc>
          <w:tcPr>
            <w:tcW w:w="7853" w:type="dxa"/>
          </w:tcPr>
          <w:p w:rsidR="004B56D7" w:rsidRPr="004B56D7" w:rsidRDefault="004B56D7" w:rsidP="004B56D7">
            <w:pPr>
              <w:rPr>
                <w:sz w:val="16"/>
                <w:szCs w:val="16"/>
              </w:rPr>
            </w:pPr>
            <w:r w:rsidRPr="004B56D7">
              <w:rPr>
                <w:sz w:val="16"/>
                <w:szCs w:val="16"/>
              </w:rPr>
              <w:t>Transit Singapore</w:t>
            </w:r>
          </w:p>
          <w:p w:rsidR="004B56D7" w:rsidRPr="004B56D7" w:rsidRDefault="004B56D7" w:rsidP="004B56D7">
            <w:pPr>
              <w:rPr>
                <w:sz w:val="16"/>
                <w:szCs w:val="16"/>
              </w:rPr>
            </w:pPr>
            <w:r w:rsidRPr="004B56D7">
              <w:rPr>
                <w:sz w:val="16"/>
                <w:szCs w:val="16"/>
              </w:rPr>
              <w:t>Arrive Auckland</w:t>
            </w:r>
          </w:p>
        </w:tc>
      </w:tr>
      <w:tr w:rsidR="004B56D7" w:rsidRPr="004B56D7" w:rsidTr="004B56D7">
        <w:tc>
          <w:tcPr>
            <w:tcW w:w="817" w:type="dxa"/>
          </w:tcPr>
          <w:p w:rsidR="004B56D7" w:rsidRPr="004B56D7" w:rsidRDefault="004B56D7" w:rsidP="004B56D7">
            <w:pPr>
              <w:rPr>
                <w:sz w:val="16"/>
                <w:szCs w:val="16"/>
              </w:rPr>
            </w:pPr>
            <w:r w:rsidRPr="004B56D7">
              <w:rPr>
                <w:sz w:val="16"/>
                <w:szCs w:val="16"/>
              </w:rPr>
              <w:t>Mon 30</w:t>
            </w:r>
          </w:p>
        </w:tc>
        <w:tc>
          <w:tcPr>
            <w:tcW w:w="572" w:type="dxa"/>
          </w:tcPr>
          <w:p w:rsidR="004B56D7" w:rsidRPr="004B56D7" w:rsidRDefault="004B56D7" w:rsidP="004B56D7">
            <w:pPr>
              <w:rPr>
                <w:sz w:val="16"/>
                <w:szCs w:val="16"/>
              </w:rPr>
            </w:pPr>
          </w:p>
          <w:p w:rsidR="004B56D7" w:rsidRPr="004B56D7" w:rsidRDefault="004B56D7" w:rsidP="004B56D7">
            <w:pPr>
              <w:rPr>
                <w:sz w:val="16"/>
                <w:szCs w:val="16"/>
              </w:rPr>
            </w:pPr>
            <w:r w:rsidRPr="004B56D7">
              <w:rPr>
                <w:sz w:val="16"/>
                <w:szCs w:val="16"/>
              </w:rPr>
              <w:t>0935</w:t>
            </w:r>
          </w:p>
        </w:tc>
        <w:tc>
          <w:tcPr>
            <w:tcW w:w="7853" w:type="dxa"/>
          </w:tcPr>
          <w:p w:rsidR="004B56D7" w:rsidRPr="004B56D7" w:rsidRDefault="004B56D7" w:rsidP="004B56D7">
            <w:pPr>
              <w:rPr>
                <w:sz w:val="16"/>
                <w:szCs w:val="16"/>
              </w:rPr>
            </w:pPr>
            <w:r w:rsidRPr="004B56D7">
              <w:rPr>
                <w:sz w:val="16"/>
                <w:szCs w:val="16"/>
              </w:rPr>
              <w:t>Depart Auckland</w:t>
            </w:r>
          </w:p>
          <w:p w:rsidR="004B56D7" w:rsidRPr="004B56D7" w:rsidRDefault="004B56D7" w:rsidP="004B56D7">
            <w:pPr>
              <w:rPr>
                <w:sz w:val="16"/>
                <w:szCs w:val="16"/>
              </w:rPr>
            </w:pPr>
            <w:r w:rsidRPr="004B56D7">
              <w:rPr>
                <w:sz w:val="16"/>
                <w:szCs w:val="16"/>
              </w:rPr>
              <w:t>Arrive Wellington</w:t>
            </w:r>
          </w:p>
        </w:tc>
      </w:tr>
      <w:tr w:rsidR="004B56D7" w:rsidRPr="004B56D7" w:rsidTr="004B56D7">
        <w:tc>
          <w:tcPr>
            <w:tcW w:w="817" w:type="dxa"/>
          </w:tcPr>
          <w:p w:rsidR="004B56D7" w:rsidRPr="004B56D7" w:rsidRDefault="004B56D7" w:rsidP="004B56D7">
            <w:pPr>
              <w:rPr>
                <w:sz w:val="16"/>
                <w:szCs w:val="16"/>
              </w:rPr>
            </w:pPr>
          </w:p>
        </w:tc>
        <w:tc>
          <w:tcPr>
            <w:tcW w:w="572" w:type="dxa"/>
          </w:tcPr>
          <w:p w:rsidR="004B56D7" w:rsidRPr="004B56D7" w:rsidRDefault="004B56D7" w:rsidP="004B56D7">
            <w:pPr>
              <w:rPr>
                <w:sz w:val="16"/>
                <w:szCs w:val="16"/>
              </w:rPr>
            </w:pPr>
          </w:p>
        </w:tc>
        <w:tc>
          <w:tcPr>
            <w:tcW w:w="7853" w:type="dxa"/>
          </w:tcPr>
          <w:p w:rsidR="004B56D7" w:rsidRPr="004B56D7" w:rsidRDefault="004B56D7" w:rsidP="004B56D7">
            <w:pPr>
              <w:rPr>
                <w:sz w:val="16"/>
                <w:szCs w:val="16"/>
              </w:rPr>
            </w:pPr>
          </w:p>
        </w:tc>
      </w:tr>
      <w:tr w:rsidR="004B56D7" w:rsidRPr="004B56D7" w:rsidTr="004B56D7">
        <w:tc>
          <w:tcPr>
            <w:tcW w:w="817" w:type="dxa"/>
          </w:tcPr>
          <w:p w:rsidR="004B56D7" w:rsidRPr="004B56D7" w:rsidRDefault="004B56D7" w:rsidP="004B56D7">
            <w:pPr>
              <w:rPr>
                <w:sz w:val="16"/>
                <w:szCs w:val="16"/>
              </w:rPr>
            </w:pPr>
            <w:r w:rsidRPr="004B56D7">
              <w:rPr>
                <w:sz w:val="16"/>
                <w:szCs w:val="16"/>
              </w:rPr>
              <w:t>Oct 18</w:t>
            </w:r>
          </w:p>
        </w:tc>
        <w:tc>
          <w:tcPr>
            <w:tcW w:w="572" w:type="dxa"/>
          </w:tcPr>
          <w:p w:rsidR="004B56D7" w:rsidRPr="004B56D7" w:rsidRDefault="004B56D7" w:rsidP="004B56D7">
            <w:pPr>
              <w:rPr>
                <w:sz w:val="16"/>
                <w:szCs w:val="16"/>
              </w:rPr>
            </w:pPr>
          </w:p>
        </w:tc>
        <w:tc>
          <w:tcPr>
            <w:tcW w:w="7853" w:type="dxa"/>
          </w:tcPr>
          <w:p w:rsidR="004B56D7" w:rsidRPr="004B56D7" w:rsidRDefault="004B56D7" w:rsidP="004B56D7">
            <w:pPr>
              <w:rPr>
                <w:sz w:val="16"/>
                <w:szCs w:val="16"/>
              </w:rPr>
            </w:pPr>
            <w:r w:rsidRPr="004B56D7">
              <w:rPr>
                <w:sz w:val="16"/>
                <w:szCs w:val="16"/>
              </w:rPr>
              <w:t>Draft Report out for comments</w:t>
            </w:r>
          </w:p>
        </w:tc>
      </w:tr>
      <w:tr w:rsidR="004B56D7" w:rsidRPr="004B56D7" w:rsidTr="004B56D7">
        <w:tc>
          <w:tcPr>
            <w:tcW w:w="817" w:type="dxa"/>
          </w:tcPr>
          <w:p w:rsidR="004B56D7" w:rsidRPr="004B56D7" w:rsidRDefault="004B56D7" w:rsidP="004B56D7">
            <w:pPr>
              <w:rPr>
                <w:sz w:val="16"/>
                <w:szCs w:val="16"/>
              </w:rPr>
            </w:pPr>
            <w:r w:rsidRPr="004B56D7">
              <w:rPr>
                <w:sz w:val="16"/>
                <w:szCs w:val="16"/>
              </w:rPr>
              <w:t>19 Oct - 04 Nov</w:t>
            </w:r>
          </w:p>
        </w:tc>
        <w:tc>
          <w:tcPr>
            <w:tcW w:w="572" w:type="dxa"/>
          </w:tcPr>
          <w:p w:rsidR="004B56D7" w:rsidRPr="004B56D7" w:rsidRDefault="004B56D7" w:rsidP="004B56D7">
            <w:pPr>
              <w:rPr>
                <w:sz w:val="16"/>
                <w:szCs w:val="16"/>
              </w:rPr>
            </w:pPr>
          </w:p>
        </w:tc>
        <w:tc>
          <w:tcPr>
            <w:tcW w:w="7853" w:type="dxa"/>
          </w:tcPr>
          <w:p w:rsidR="004B56D7" w:rsidRPr="004B56D7" w:rsidRDefault="004B56D7" w:rsidP="004B56D7">
            <w:pPr>
              <w:rPr>
                <w:sz w:val="16"/>
                <w:szCs w:val="16"/>
              </w:rPr>
            </w:pPr>
            <w:r w:rsidRPr="004B56D7">
              <w:rPr>
                <w:sz w:val="16"/>
                <w:szCs w:val="16"/>
              </w:rPr>
              <w:t>Period for comments on the draft</w:t>
            </w:r>
          </w:p>
        </w:tc>
      </w:tr>
      <w:tr w:rsidR="004B56D7" w:rsidRPr="004B56D7" w:rsidTr="004B56D7">
        <w:tc>
          <w:tcPr>
            <w:tcW w:w="817" w:type="dxa"/>
          </w:tcPr>
          <w:p w:rsidR="004B56D7" w:rsidRPr="004B56D7" w:rsidRDefault="004B56D7" w:rsidP="004B56D7">
            <w:pPr>
              <w:rPr>
                <w:sz w:val="16"/>
                <w:szCs w:val="16"/>
              </w:rPr>
            </w:pPr>
            <w:r w:rsidRPr="004B56D7">
              <w:rPr>
                <w:sz w:val="16"/>
                <w:szCs w:val="16"/>
              </w:rPr>
              <w:t>15 Nov</w:t>
            </w:r>
          </w:p>
        </w:tc>
        <w:tc>
          <w:tcPr>
            <w:tcW w:w="572" w:type="dxa"/>
          </w:tcPr>
          <w:p w:rsidR="004B56D7" w:rsidRPr="004B56D7" w:rsidRDefault="004B56D7" w:rsidP="004B56D7">
            <w:pPr>
              <w:rPr>
                <w:sz w:val="16"/>
                <w:szCs w:val="16"/>
              </w:rPr>
            </w:pPr>
          </w:p>
        </w:tc>
        <w:tc>
          <w:tcPr>
            <w:tcW w:w="7853" w:type="dxa"/>
          </w:tcPr>
          <w:p w:rsidR="004B56D7" w:rsidRPr="004B56D7" w:rsidRDefault="004B56D7" w:rsidP="004B56D7">
            <w:pPr>
              <w:rPr>
                <w:sz w:val="16"/>
                <w:szCs w:val="16"/>
              </w:rPr>
            </w:pPr>
            <w:r w:rsidRPr="004B56D7">
              <w:rPr>
                <w:sz w:val="16"/>
                <w:szCs w:val="16"/>
              </w:rPr>
              <w:t>Delivery of Final TE Report</w:t>
            </w:r>
          </w:p>
        </w:tc>
      </w:tr>
    </w:tbl>
    <w:p w:rsidR="004B56D7" w:rsidRPr="004B56D7" w:rsidRDefault="004B56D7" w:rsidP="004B56D7">
      <w:pPr>
        <w:tabs>
          <w:tab w:val="left" w:pos="5611"/>
        </w:tabs>
      </w:pPr>
      <w:r w:rsidRPr="004B56D7">
        <w:rPr>
          <w:sz w:val="16"/>
          <w:szCs w:val="16"/>
        </w:rPr>
        <w:tab/>
      </w:r>
    </w:p>
    <w:p w:rsidR="00CA60BD" w:rsidRDefault="00CA60BD"/>
    <w:p w:rsidR="00CA60BD" w:rsidRDefault="00CA60BD"/>
    <w:p w:rsidR="00CA60BD" w:rsidRDefault="00CA60BD"/>
    <w:p w:rsidR="00CA60BD" w:rsidRDefault="00CA60BD"/>
    <w:p w:rsidR="004B56D7" w:rsidRDefault="004B56D7"/>
    <w:p w:rsidR="004B56D7" w:rsidRPr="004B56D7" w:rsidRDefault="004B56D7" w:rsidP="004B56D7"/>
    <w:p w:rsidR="004B56D7" w:rsidRPr="004B56D7" w:rsidRDefault="004B56D7" w:rsidP="004B56D7"/>
    <w:p w:rsidR="004B56D7" w:rsidRPr="004B56D7" w:rsidRDefault="004B56D7" w:rsidP="004B56D7"/>
    <w:p w:rsidR="004B56D7" w:rsidRPr="004B56D7" w:rsidRDefault="004B56D7" w:rsidP="004B56D7"/>
    <w:p w:rsidR="004B56D7" w:rsidRPr="004B56D7" w:rsidRDefault="004B56D7" w:rsidP="004B56D7"/>
    <w:p w:rsidR="004B56D7" w:rsidRPr="004B56D7" w:rsidRDefault="004B56D7" w:rsidP="004B56D7"/>
    <w:p w:rsidR="004B56D7" w:rsidRPr="004B56D7" w:rsidRDefault="004B56D7" w:rsidP="004B56D7"/>
    <w:p w:rsidR="004B56D7" w:rsidRPr="004B56D7" w:rsidRDefault="004B56D7" w:rsidP="004B56D7"/>
    <w:p w:rsidR="004B56D7" w:rsidRPr="004B56D7" w:rsidRDefault="004B56D7" w:rsidP="004B56D7"/>
    <w:p w:rsidR="004B56D7" w:rsidRPr="004B56D7" w:rsidRDefault="004B56D7" w:rsidP="004B56D7"/>
    <w:p w:rsidR="004B56D7" w:rsidRPr="004B56D7" w:rsidRDefault="004B56D7" w:rsidP="004B56D7"/>
    <w:p w:rsidR="004B56D7" w:rsidRPr="004B56D7" w:rsidRDefault="004B56D7" w:rsidP="004B56D7"/>
    <w:p w:rsidR="004B56D7" w:rsidRPr="004B56D7" w:rsidRDefault="004B56D7" w:rsidP="004B56D7"/>
    <w:p w:rsidR="004B56D7" w:rsidRPr="004B56D7" w:rsidRDefault="004B56D7" w:rsidP="004B56D7"/>
    <w:p w:rsidR="004B56D7" w:rsidRPr="004B56D7" w:rsidRDefault="004B56D7" w:rsidP="004B56D7"/>
    <w:p w:rsidR="004B56D7" w:rsidRPr="004B56D7" w:rsidRDefault="004B56D7" w:rsidP="004B56D7"/>
    <w:p w:rsidR="004B56D7" w:rsidRPr="004B56D7" w:rsidRDefault="004B56D7" w:rsidP="004B56D7"/>
    <w:p w:rsidR="004B56D7" w:rsidRPr="004B56D7" w:rsidRDefault="004B56D7" w:rsidP="004B56D7"/>
    <w:p w:rsidR="004B56D7" w:rsidRPr="004B56D7" w:rsidRDefault="004B56D7" w:rsidP="004B56D7"/>
    <w:p w:rsidR="004B56D7" w:rsidRPr="004B56D7" w:rsidRDefault="004B56D7" w:rsidP="004B56D7"/>
    <w:p w:rsidR="004B56D7" w:rsidRPr="004B56D7" w:rsidRDefault="004B56D7" w:rsidP="004B56D7"/>
    <w:p w:rsidR="004B56D7" w:rsidRPr="004B56D7" w:rsidRDefault="004B56D7" w:rsidP="004B56D7"/>
    <w:p w:rsidR="004B56D7" w:rsidRPr="004B56D7" w:rsidRDefault="004B56D7" w:rsidP="004B56D7"/>
    <w:p w:rsidR="004B56D7" w:rsidRPr="004B56D7" w:rsidRDefault="004B56D7" w:rsidP="004B56D7"/>
    <w:p w:rsidR="004B56D7" w:rsidRPr="004B56D7" w:rsidRDefault="004B56D7" w:rsidP="004B56D7"/>
    <w:p w:rsidR="004B56D7" w:rsidRPr="004B56D7" w:rsidRDefault="004B56D7" w:rsidP="004B56D7"/>
    <w:p w:rsidR="004B56D7" w:rsidRDefault="004B56D7" w:rsidP="004B56D7"/>
    <w:p w:rsidR="00CA60BD" w:rsidRDefault="00CA60BD" w:rsidP="004B56D7"/>
    <w:p w:rsidR="004B56D7" w:rsidRDefault="004B56D7" w:rsidP="004B56D7"/>
    <w:p w:rsidR="004B56D7" w:rsidRDefault="004B56D7" w:rsidP="004B56D7">
      <w:pPr>
        <w:sectPr w:rsidR="004B56D7" w:rsidSect="009A3E11">
          <w:footerReference w:type="even" r:id="rId12"/>
          <w:footerReference w:type="default" r:id="rId13"/>
          <w:pgSz w:w="11906" w:h="16838"/>
          <w:pgMar w:top="1134" w:right="1021" w:bottom="1021" w:left="1134" w:header="709" w:footer="709" w:gutter="0"/>
          <w:cols w:space="708"/>
          <w:docGrid w:linePitch="360"/>
        </w:sectPr>
      </w:pPr>
    </w:p>
    <w:p w:rsidR="004B56D7" w:rsidRPr="004B56D7" w:rsidRDefault="004B56D7" w:rsidP="004B56D7">
      <w:pPr>
        <w:rPr>
          <w:rFonts w:ascii="Arial" w:hAnsi="Arial" w:cs="Arial"/>
          <w:b/>
          <w:sz w:val="28"/>
          <w:szCs w:val="28"/>
        </w:rPr>
      </w:pPr>
      <w:r w:rsidRPr="004B56D7">
        <w:rPr>
          <w:rFonts w:ascii="Arial" w:hAnsi="Arial" w:cs="Arial"/>
          <w:b/>
          <w:sz w:val="28"/>
          <w:szCs w:val="28"/>
        </w:rPr>
        <w:lastRenderedPageBreak/>
        <w:t>ANNEX 4</w:t>
      </w:r>
      <w:r w:rsidRPr="004B56D7">
        <w:rPr>
          <w:rFonts w:ascii="Arial" w:hAnsi="Arial" w:cs="Arial"/>
          <w:b/>
          <w:sz w:val="28"/>
          <w:szCs w:val="28"/>
        </w:rPr>
        <w:tab/>
        <w:t>EVALUATION MATRIX</w:t>
      </w:r>
    </w:p>
    <w:p w:rsidR="004B56D7" w:rsidRDefault="004B56D7" w:rsidP="004B56D7"/>
    <w:p w:rsidR="004B56D7" w:rsidRPr="004B56D7" w:rsidRDefault="004B56D7" w:rsidP="004B56D7">
      <w:pPr>
        <w:rPr>
          <w:rFonts w:ascii="Arial" w:eastAsia="Times New Roman" w:hAnsi="Arial" w:cs="Arial"/>
          <w:sz w:val="16"/>
          <w:szCs w:val="16"/>
          <w:lang w:val="en-GB"/>
        </w:rPr>
      </w:pPr>
    </w:p>
    <w:tbl>
      <w:tblPr>
        <w:tblW w:w="49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036"/>
        <w:gridCol w:w="4170"/>
        <w:gridCol w:w="2654"/>
        <w:gridCol w:w="3077"/>
        <w:gridCol w:w="2840"/>
      </w:tblGrid>
      <w:tr w:rsidR="004B56D7" w:rsidRPr="004B56D7" w:rsidTr="004B56D7">
        <w:trPr>
          <w:cantSplit/>
          <w:trHeight w:val="485"/>
          <w:tblHeader/>
        </w:trPr>
        <w:tc>
          <w:tcPr>
            <w:tcW w:w="689" w:type="pct"/>
            <w:tcBorders>
              <w:top w:val="single" w:sz="4" w:space="0" w:color="auto"/>
              <w:left w:val="single" w:sz="4" w:space="0" w:color="auto"/>
              <w:bottom w:val="single" w:sz="4" w:space="0" w:color="auto"/>
              <w:right w:val="single" w:sz="4" w:space="0" w:color="auto"/>
            </w:tcBorders>
            <w:shd w:val="clear" w:color="auto" w:fill="17365D"/>
            <w:vAlign w:val="center"/>
          </w:tcPr>
          <w:p w:rsidR="004B56D7" w:rsidRPr="004B56D7" w:rsidRDefault="004B56D7" w:rsidP="004B56D7">
            <w:pPr>
              <w:keepLines/>
              <w:jc w:val="center"/>
              <w:rPr>
                <w:rFonts w:ascii="Arial" w:eastAsia="Times New Roman" w:hAnsi="Arial" w:cs="Arial"/>
                <w:b/>
                <w:smallCaps/>
                <w:color w:val="F2F2F2"/>
                <w:sz w:val="16"/>
                <w:szCs w:val="16"/>
                <w:lang w:val="en-US"/>
              </w:rPr>
            </w:pPr>
            <w:r w:rsidRPr="004B56D7">
              <w:rPr>
                <w:rFonts w:ascii="Arial" w:eastAsia="Times New Roman" w:hAnsi="Arial" w:cs="Arial"/>
                <w:b/>
                <w:smallCaps/>
                <w:color w:val="F2F2F2"/>
                <w:sz w:val="16"/>
                <w:szCs w:val="16"/>
                <w:lang w:val="en-US"/>
              </w:rPr>
              <w:t>Criteria/</w:t>
            </w:r>
          </w:p>
          <w:p w:rsidR="004B56D7" w:rsidRPr="004B56D7" w:rsidRDefault="004B56D7" w:rsidP="004B56D7">
            <w:pPr>
              <w:keepLines/>
              <w:jc w:val="center"/>
              <w:rPr>
                <w:rFonts w:ascii="Arial" w:eastAsia="Times New Roman" w:hAnsi="Arial" w:cs="Arial"/>
                <w:b/>
                <w:smallCaps/>
                <w:color w:val="F2F2F2"/>
                <w:sz w:val="16"/>
                <w:szCs w:val="16"/>
                <w:lang w:val="en-US"/>
              </w:rPr>
            </w:pPr>
            <w:r w:rsidRPr="004B56D7">
              <w:rPr>
                <w:rFonts w:ascii="Arial" w:eastAsia="Times New Roman" w:hAnsi="Arial" w:cs="Arial"/>
                <w:b/>
                <w:smallCaps/>
                <w:color w:val="F2F2F2"/>
                <w:sz w:val="16"/>
                <w:szCs w:val="16"/>
                <w:lang w:val="en-US"/>
              </w:rPr>
              <w:t>Sub-criteria</w:t>
            </w:r>
          </w:p>
        </w:tc>
        <w:tc>
          <w:tcPr>
            <w:tcW w:w="1411" w:type="pct"/>
            <w:tcBorders>
              <w:top w:val="single" w:sz="4" w:space="0" w:color="auto"/>
              <w:left w:val="single" w:sz="4" w:space="0" w:color="auto"/>
              <w:bottom w:val="single" w:sz="4" w:space="0" w:color="auto"/>
              <w:right w:val="single" w:sz="4" w:space="0" w:color="auto"/>
            </w:tcBorders>
            <w:shd w:val="clear" w:color="auto" w:fill="17365D"/>
            <w:vAlign w:val="center"/>
          </w:tcPr>
          <w:p w:rsidR="004B56D7" w:rsidRPr="004B56D7" w:rsidRDefault="004B56D7" w:rsidP="004B56D7">
            <w:pPr>
              <w:keepLines/>
              <w:jc w:val="center"/>
              <w:rPr>
                <w:rFonts w:ascii="Arial" w:eastAsia="Times New Roman" w:hAnsi="Arial" w:cs="Arial"/>
                <w:b/>
                <w:smallCaps/>
                <w:color w:val="F2F2F2"/>
                <w:sz w:val="16"/>
                <w:szCs w:val="16"/>
                <w:lang w:val="en-US"/>
              </w:rPr>
            </w:pPr>
            <w:r w:rsidRPr="004B56D7">
              <w:rPr>
                <w:rFonts w:ascii="Arial" w:eastAsia="Times New Roman" w:hAnsi="Arial" w:cs="Arial"/>
                <w:b/>
                <w:smallCaps/>
                <w:color w:val="F2F2F2"/>
                <w:sz w:val="16"/>
                <w:szCs w:val="16"/>
                <w:lang w:val="en-US"/>
              </w:rPr>
              <w:t>Main Questions to be Addressed by the EVALUATION</w:t>
            </w:r>
          </w:p>
        </w:tc>
        <w:tc>
          <w:tcPr>
            <w:tcW w:w="898" w:type="pct"/>
            <w:tcBorders>
              <w:top w:val="single" w:sz="4" w:space="0" w:color="auto"/>
              <w:left w:val="single" w:sz="4" w:space="0" w:color="auto"/>
              <w:bottom w:val="single" w:sz="4" w:space="0" w:color="auto"/>
              <w:right w:val="single" w:sz="4" w:space="0" w:color="auto"/>
            </w:tcBorders>
            <w:shd w:val="clear" w:color="auto" w:fill="17365D"/>
            <w:vAlign w:val="center"/>
          </w:tcPr>
          <w:p w:rsidR="004B56D7" w:rsidRPr="004B56D7" w:rsidRDefault="004B56D7" w:rsidP="004B56D7">
            <w:pPr>
              <w:keepLines/>
              <w:jc w:val="center"/>
              <w:rPr>
                <w:rFonts w:ascii="Arial" w:eastAsia="Times New Roman" w:hAnsi="Arial" w:cs="Arial"/>
                <w:b/>
                <w:smallCaps/>
                <w:color w:val="F2F2F2"/>
                <w:sz w:val="16"/>
                <w:szCs w:val="16"/>
                <w:lang w:val="en-US"/>
              </w:rPr>
            </w:pPr>
            <w:r w:rsidRPr="004B56D7">
              <w:rPr>
                <w:rFonts w:ascii="Arial" w:eastAsia="Times New Roman" w:hAnsi="Arial" w:cs="Arial"/>
                <w:b/>
                <w:smallCaps/>
                <w:color w:val="F2F2F2"/>
                <w:sz w:val="16"/>
                <w:szCs w:val="16"/>
                <w:lang w:val="en-US"/>
              </w:rPr>
              <w:t>What to Look For</w:t>
            </w:r>
          </w:p>
        </w:tc>
        <w:tc>
          <w:tcPr>
            <w:tcW w:w="1041" w:type="pct"/>
            <w:tcBorders>
              <w:top w:val="single" w:sz="4" w:space="0" w:color="auto"/>
              <w:left w:val="single" w:sz="4" w:space="0" w:color="auto"/>
              <w:bottom w:val="single" w:sz="4" w:space="0" w:color="auto"/>
              <w:right w:val="single" w:sz="4" w:space="0" w:color="auto"/>
            </w:tcBorders>
            <w:shd w:val="clear" w:color="auto" w:fill="17365D"/>
            <w:vAlign w:val="center"/>
          </w:tcPr>
          <w:p w:rsidR="004B56D7" w:rsidRPr="004B56D7" w:rsidRDefault="004B56D7" w:rsidP="004B56D7">
            <w:pPr>
              <w:keepLines/>
              <w:jc w:val="center"/>
              <w:rPr>
                <w:rFonts w:ascii="Arial" w:eastAsia="Times New Roman" w:hAnsi="Arial" w:cs="Arial"/>
                <w:b/>
                <w:smallCaps/>
                <w:color w:val="F2F2F2"/>
                <w:sz w:val="16"/>
                <w:szCs w:val="16"/>
                <w:lang w:val="en-US"/>
              </w:rPr>
            </w:pPr>
            <w:r w:rsidRPr="004B56D7">
              <w:rPr>
                <w:rFonts w:ascii="Arial" w:eastAsia="Times New Roman" w:hAnsi="Arial" w:cs="Arial"/>
                <w:b/>
                <w:smallCaps/>
                <w:color w:val="F2F2F2"/>
                <w:sz w:val="16"/>
                <w:szCs w:val="16"/>
                <w:lang w:val="en-US"/>
              </w:rPr>
              <w:t>Data Sources</w:t>
            </w:r>
          </w:p>
        </w:tc>
        <w:tc>
          <w:tcPr>
            <w:tcW w:w="961" w:type="pct"/>
            <w:tcBorders>
              <w:top w:val="single" w:sz="4" w:space="0" w:color="auto"/>
              <w:left w:val="single" w:sz="4" w:space="0" w:color="auto"/>
              <w:bottom w:val="single" w:sz="4" w:space="0" w:color="auto"/>
              <w:right w:val="single" w:sz="4" w:space="0" w:color="auto"/>
            </w:tcBorders>
            <w:shd w:val="clear" w:color="auto" w:fill="17365D"/>
            <w:vAlign w:val="center"/>
          </w:tcPr>
          <w:p w:rsidR="004B56D7" w:rsidRPr="004B56D7" w:rsidRDefault="004B56D7" w:rsidP="004B56D7">
            <w:pPr>
              <w:keepLines/>
              <w:jc w:val="center"/>
              <w:rPr>
                <w:rFonts w:ascii="Arial" w:eastAsia="Times New Roman" w:hAnsi="Arial" w:cs="Arial"/>
                <w:b/>
                <w:smallCaps/>
                <w:color w:val="F2F2F2"/>
                <w:sz w:val="16"/>
                <w:szCs w:val="16"/>
                <w:lang w:val="en-US"/>
              </w:rPr>
            </w:pPr>
            <w:r w:rsidRPr="004B56D7">
              <w:rPr>
                <w:rFonts w:ascii="Arial" w:eastAsia="Times New Roman" w:hAnsi="Arial" w:cs="Arial"/>
                <w:b/>
                <w:smallCaps/>
                <w:color w:val="F2F2F2"/>
                <w:sz w:val="16"/>
                <w:szCs w:val="16"/>
                <w:lang w:val="en-US"/>
              </w:rPr>
              <w:t>Data Collection Methods</w:t>
            </w:r>
          </w:p>
        </w:tc>
      </w:tr>
      <w:tr w:rsidR="004B56D7" w:rsidRPr="004B56D7" w:rsidTr="004B56D7">
        <w:trPr>
          <w:cantSplit/>
          <w:trHeight w:val="288"/>
        </w:trPr>
        <w:tc>
          <w:tcPr>
            <w:tcW w:w="5000" w:type="pct"/>
            <w:gridSpan w:val="5"/>
            <w:tcBorders>
              <w:top w:val="single" w:sz="4" w:space="0" w:color="auto"/>
              <w:right w:val="single" w:sz="4" w:space="0" w:color="auto"/>
            </w:tcBorders>
            <w:shd w:val="clear" w:color="auto" w:fill="B8CCE4"/>
            <w:vAlign w:val="center"/>
          </w:tcPr>
          <w:p w:rsidR="004B56D7" w:rsidRPr="004B56D7" w:rsidRDefault="004B56D7" w:rsidP="004B56D7">
            <w:pPr>
              <w:keepLines/>
              <w:rPr>
                <w:rFonts w:ascii="Arial" w:eastAsia="Times New Roman" w:hAnsi="Arial" w:cs="Arial"/>
                <w:sz w:val="16"/>
                <w:szCs w:val="16"/>
                <w:lang w:val="en-US"/>
              </w:rPr>
            </w:pPr>
            <w:r w:rsidRPr="004B56D7">
              <w:rPr>
                <w:rFonts w:ascii="Arial" w:eastAsia="Times New Roman" w:hAnsi="Arial" w:cs="Arial"/>
                <w:b/>
                <w:smallCaps/>
                <w:sz w:val="16"/>
                <w:szCs w:val="16"/>
                <w:lang w:val="en-US"/>
              </w:rPr>
              <w:t>RELEVANCE</w:t>
            </w:r>
          </w:p>
        </w:tc>
      </w:tr>
      <w:tr w:rsidR="004B56D7" w:rsidRPr="004B56D7" w:rsidTr="004B56D7">
        <w:tc>
          <w:tcPr>
            <w:tcW w:w="689" w:type="pct"/>
          </w:tcPr>
          <w:p w:rsidR="004B56D7" w:rsidRPr="004B56D7" w:rsidRDefault="004B56D7" w:rsidP="004B56D7">
            <w:pPr>
              <w:keepLines/>
              <w:rPr>
                <w:rFonts w:ascii="Arial" w:eastAsia="Times New Roman" w:hAnsi="Arial" w:cs="Arial"/>
                <w:b/>
                <w:sz w:val="16"/>
                <w:szCs w:val="16"/>
                <w:lang w:val="en-US"/>
              </w:rPr>
            </w:pPr>
            <w:r w:rsidRPr="004B56D7">
              <w:rPr>
                <w:rFonts w:ascii="Arial" w:eastAsia="Times New Roman" w:hAnsi="Arial" w:cs="Arial"/>
                <w:b/>
                <w:sz w:val="16"/>
                <w:szCs w:val="16"/>
                <w:lang w:val="en-US"/>
              </w:rPr>
              <w:t xml:space="preserve">1 Project design as a tool to address identified threats and barriers </w:t>
            </w:r>
          </w:p>
        </w:tc>
        <w:tc>
          <w:tcPr>
            <w:tcW w:w="1411" w:type="pct"/>
          </w:tcPr>
          <w:p w:rsidR="004B56D7" w:rsidRPr="004B56D7" w:rsidRDefault="004B56D7" w:rsidP="004B56D7">
            <w:pPr>
              <w:keepLines/>
              <w:numPr>
                <w:ilvl w:val="0"/>
                <w:numId w:val="5"/>
              </w:numPr>
              <w:rPr>
                <w:rFonts w:ascii="Arial" w:eastAsia="Times New Roman" w:hAnsi="Arial" w:cs="Arial"/>
                <w:sz w:val="16"/>
                <w:szCs w:val="16"/>
                <w:lang w:val="en-US"/>
              </w:rPr>
            </w:pPr>
            <w:r w:rsidRPr="004B56D7">
              <w:rPr>
                <w:rFonts w:ascii="Arial" w:eastAsia="Times New Roman" w:hAnsi="Arial" w:cs="Arial"/>
                <w:sz w:val="16"/>
                <w:szCs w:val="16"/>
              </w:rPr>
              <w:t xml:space="preserve">Does the project reflect the needs of Botswana and Sub-Saharan Africa?  </w:t>
            </w:r>
          </w:p>
        </w:tc>
        <w:tc>
          <w:tcPr>
            <w:tcW w:w="898" w:type="pct"/>
          </w:tcPr>
          <w:p w:rsidR="004B56D7" w:rsidRPr="004B56D7" w:rsidRDefault="004B56D7" w:rsidP="004B56D7">
            <w:pPr>
              <w:keepLines/>
              <w:numPr>
                <w:ilvl w:val="0"/>
                <w:numId w:val="5"/>
              </w:numPr>
              <w:rPr>
                <w:rFonts w:ascii="Arial" w:eastAsia="Times New Roman" w:hAnsi="Arial" w:cs="Arial"/>
                <w:sz w:val="16"/>
                <w:szCs w:val="16"/>
                <w:lang w:val="en-US"/>
              </w:rPr>
            </w:pPr>
            <w:r w:rsidRPr="004B56D7">
              <w:rPr>
                <w:rFonts w:ascii="Arial" w:eastAsia="Times New Roman" w:hAnsi="Arial" w:cs="Arial"/>
                <w:sz w:val="16"/>
                <w:szCs w:val="16"/>
                <w:lang w:val="en-US"/>
              </w:rPr>
              <w:t>Project design in response to identified threats and barriers</w:t>
            </w:r>
          </w:p>
        </w:tc>
        <w:tc>
          <w:tcPr>
            <w:tcW w:w="1041" w:type="pct"/>
          </w:tcPr>
          <w:p w:rsidR="004B56D7" w:rsidRPr="004B56D7" w:rsidRDefault="004B56D7" w:rsidP="004B56D7">
            <w:pPr>
              <w:keepLines/>
              <w:numPr>
                <w:ilvl w:val="0"/>
                <w:numId w:val="5"/>
              </w:numPr>
              <w:rPr>
                <w:rFonts w:ascii="Arial" w:eastAsia="Times New Roman" w:hAnsi="Arial" w:cs="Arial"/>
                <w:sz w:val="16"/>
                <w:szCs w:val="16"/>
                <w:lang w:val="en-US"/>
              </w:rPr>
            </w:pPr>
            <w:r w:rsidRPr="004B56D7">
              <w:rPr>
                <w:rFonts w:ascii="Arial" w:eastAsia="Times New Roman" w:hAnsi="Arial" w:cs="Arial"/>
                <w:sz w:val="16"/>
                <w:szCs w:val="16"/>
                <w:lang w:val="en-US"/>
              </w:rPr>
              <w:t>Relevant documents.</w:t>
            </w:r>
          </w:p>
          <w:p w:rsidR="004B56D7" w:rsidRPr="004B56D7" w:rsidRDefault="004B56D7" w:rsidP="004B56D7">
            <w:pPr>
              <w:keepLines/>
              <w:numPr>
                <w:ilvl w:val="0"/>
                <w:numId w:val="5"/>
              </w:numPr>
              <w:rPr>
                <w:rFonts w:ascii="Arial" w:eastAsia="Times New Roman" w:hAnsi="Arial" w:cs="Arial"/>
                <w:sz w:val="16"/>
                <w:szCs w:val="16"/>
                <w:lang w:val="en-US"/>
              </w:rPr>
            </w:pPr>
            <w:r w:rsidRPr="004B56D7">
              <w:rPr>
                <w:rFonts w:ascii="Arial" w:eastAsia="Times New Roman" w:hAnsi="Arial" w:cs="Arial"/>
                <w:sz w:val="16"/>
                <w:szCs w:val="16"/>
                <w:lang w:val="en-US"/>
              </w:rPr>
              <w:t>Project Document and related documentation</w:t>
            </w:r>
          </w:p>
        </w:tc>
        <w:tc>
          <w:tcPr>
            <w:tcW w:w="961" w:type="pct"/>
            <w:tcBorders>
              <w:right w:val="single" w:sz="4" w:space="0" w:color="auto"/>
            </w:tcBorders>
          </w:tcPr>
          <w:p w:rsidR="004B56D7" w:rsidRPr="004B56D7" w:rsidRDefault="004B56D7" w:rsidP="004B56D7">
            <w:pPr>
              <w:keepLines/>
              <w:numPr>
                <w:ilvl w:val="0"/>
                <w:numId w:val="7"/>
              </w:numPr>
              <w:rPr>
                <w:rFonts w:ascii="Arial" w:eastAsia="Times New Roman" w:hAnsi="Arial" w:cs="Arial"/>
                <w:sz w:val="16"/>
                <w:szCs w:val="16"/>
                <w:lang w:val="en-US"/>
              </w:rPr>
            </w:pPr>
            <w:r w:rsidRPr="004B56D7">
              <w:rPr>
                <w:rFonts w:ascii="Arial" w:eastAsia="Times New Roman" w:hAnsi="Arial" w:cs="Arial"/>
                <w:sz w:val="16"/>
                <w:szCs w:val="16"/>
                <w:lang w:val="en-US"/>
              </w:rPr>
              <w:t>Documents review</w:t>
            </w:r>
          </w:p>
        </w:tc>
      </w:tr>
      <w:tr w:rsidR="004B56D7" w:rsidRPr="004B56D7" w:rsidTr="004B56D7">
        <w:tc>
          <w:tcPr>
            <w:tcW w:w="689" w:type="pct"/>
          </w:tcPr>
          <w:p w:rsidR="004B56D7" w:rsidRPr="004B56D7" w:rsidRDefault="004B56D7" w:rsidP="004B56D7">
            <w:pPr>
              <w:keepLines/>
              <w:rPr>
                <w:rFonts w:ascii="Arial" w:eastAsia="Times New Roman" w:hAnsi="Arial" w:cs="Arial"/>
                <w:b/>
                <w:sz w:val="16"/>
                <w:szCs w:val="16"/>
                <w:lang w:val="en-US"/>
              </w:rPr>
            </w:pPr>
            <w:r w:rsidRPr="004B56D7">
              <w:rPr>
                <w:rFonts w:ascii="Arial" w:eastAsia="Times New Roman" w:hAnsi="Arial" w:cs="Arial"/>
                <w:b/>
                <w:sz w:val="16"/>
                <w:szCs w:val="16"/>
                <w:lang w:val="en-US"/>
              </w:rPr>
              <w:t xml:space="preserve">2 </w:t>
            </w:r>
            <w:r w:rsidRPr="004B56D7">
              <w:rPr>
                <w:rFonts w:ascii="Arial" w:eastAsia="Times New Roman" w:hAnsi="Arial" w:cs="Arial"/>
                <w:b/>
                <w:color w:val="000000"/>
                <w:kern w:val="2"/>
                <w:sz w:val="16"/>
                <w:szCs w:val="16"/>
                <w:lang w:val="en-US" w:eastAsia="ja-JP"/>
              </w:rPr>
              <w:t>Alignment of project with GEF global priorities</w:t>
            </w:r>
          </w:p>
        </w:tc>
        <w:tc>
          <w:tcPr>
            <w:tcW w:w="1411" w:type="pct"/>
          </w:tcPr>
          <w:p w:rsidR="004B56D7" w:rsidRPr="004B56D7" w:rsidRDefault="004B56D7" w:rsidP="004B56D7">
            <w:pPr>
              <w:keepLines/>
              <w:numPr>
                <w:ilvl w:val="0"/>
                <w:numId w:val="4"/>
              </w:numPr>
              <w:ind w:left="138" w:hanging="138"/>
              <w:rPr>
                <w:rFonts w:ascii="Arial" w:eastAsia="Times New Roman" w:hAnsi="Arial" w:cs="Arial"/>
                <w:sz w:val="16"/>
                <w:szCs w:val="16"/>
                <w:lang w:val="en-US"/>
              </w:rPr>
            </w:pPr>
            <w:r w:rsidRPr="004B56D7">
              <w:rPr>
                <w:rFonts w:ascii="Arial" w:eastAsia="Times New Roman" w:hAnsi="Arial" w:cs="Arial"/>
                <w:sz w:val="16"/>
                <w:szCs w:val="16"/>
              </w:rPr>
              <w:t>Is the project in line with the relevant GEF Operational Programme and strategic priorities?</w:t>
            </w:r>
          </w:p>
        </w:tc>
        <w:tc>
          <w:tcPr>
            <w:tcW w:w="898" w:type="pct"/>
          </w:tcPr>
          <w:p w:rsidR="004B56D7" w:rsidRPr="004B56D7" w:rsidRDefault="004B56D7" w:rsidP="004B56D7">
            <w:pPr>
              <w:keepLines/>
              <w:numPr>
                <w:ilvl w:val="0"/>
                <w:numId w:val="4"/>
              </w:numPr>
              <w:ind w:left="138" w:hanging="138"/>
              <w:rPr>
                <w:rFonts w:ascii="Arial" w:eastAsia="Times New Roman" w:hAnsi="Arial" w:cs="Arial"/>
                <w:sz w:val="16"/>
                <w:szCs w:val="16"/>
                <w:lang w:val="en-US"/>
              </w:rPr>
            </w:pPr>
            <w:r w:rsidRPr="004B56D7">
              <w:rPr>
                <w:rFonts w:ascii="Arial" w:eastAsia="Times New Roman" w:hAnsi="Arial" w:cs="Arial"/>
                <w:sz w:val="16"/>
                <w:szCs w:val="16"/>
                <w:lang w:val="en-US"/>
              </w:rPr>
              <w:t>Match or mis-match between project products and the GEF relevant strategic objectives</w:t>
            </w:r>
          </w:p>
        </w:tc>
        <w:tc>
          <w:tcPr>
            <w:tcW w:w="1041" w:type="pct"/>
          </w:tcPr>
          <w:p w:rsidR="004B56D7" w:rsidRPr="004B56D7" w:rsidRDefault="004B56D7" w:rsidP="004B56D7">
            <w:pPr>
              <w:keepLines/>
              <w:numPr>
                <w:ilvl w:val="0"/>
                <w:numId w:val="6"/>
              </w:numPr>
              <w:rPr>
                <w:rFonts w:ascii="Arial" w:eastAsia="Times New Roman" w:hAnsi="Arial" w:cs="Arial"/>
                <w:sz w:val="16"/>
                <w:szCs w:val="16"/>
                <w:lang w:val="en-US"/>
              </w:rPr>
            </w:pPr>
            <w:r w:rsidRPr="004B56D7">
              <w:rPr>
                <w:rFonts w:ascii="Arial" w:eastAsia="Times New Roman" w:hAnsi="Arial" w:cs="Arial"/>
                <w:sz w:val="16"/>
                <w:szCs w:val="16"/>
                <w:lang w:val="en-US"/>
              </w:rPr>
              <w:t>Relevant documentation</w:t>
            </w:r>
          </w:p>
          <w:p w:rsidR="004B56D7" w:rsidRPr="004B56D7" w:rsidRDefault="004B56D7" w:rsidP="004B56D7">
            <w:pPr>
              <w:keepLines/>
              <w:numPr>
                <w:ilvl w:val="0"/>
                <w:numId w:val="6"/>
              </w:numPr>
              <w:rPr>
                <w:rFonts w:ascii="Arial" w:eastAsia="Times New Roman" w:hAnsi="Arial" w:cs="Arial"/>
                <w:sz w:val="16"/>
                <w:szCs w:val="16"/>
                <w:lang w:val="en-US"/>
              </w:rPr>
            </w:pPr>
            <w:r w:rsidRPr="004B56D7">
              <w:rPr>
                <w:rFonts w:ascii="Arial" w:eastAsia="Times New Roman" w:hAnsi="Arial" w:cs="Arial"/>
                <w:sz w:val="16"/>
                <w:szCs w:val="16"/>
                <w:lang w:val="en-US"/>
              </w:rPr>
              <w:t>UNDP/GEF RTA</w:t>
            </w:r>
          </w:p>
        </w:tc>
        <w:tc>
          <w:tcPr>
            <w:tcW w:w="961" w:type="pct"/>
          </w:tcPr>
          <w:p w:rsidR="004B56D7" w:rsidRPr="004B56D7" w:rsidRDefault="004B56D7" w:rsidP="004B56D7">
            <w:pPr>
              <w:keepLines/>
              <w:numPr>
                <w:ilvl w:val="0"/>
                <w:numId w:val="6"/>
              </w:numPr>
              <w:rPr>
                <w:rFonts w:ascii="Arial" w:eastAsia="Times New Roman" w:hAnsi="Arial" w:cs="Arial"/>
                <w:sz w:val="16"/>
                <w:szCs w:val="16"/>
                <w:lang w:val="en-US"/>
              </w:rPr>
            </w:pPr>
            <w:r w:rsidRPr="004B56D7">
              <w:rPr>
                <w:rFonts w:ascii="Arial" w:eastAsia="Times New Roman" w:hAnsi="Arial" w:cs="Arial"/>
                <w:sz w:val="16"/>
                <w:szCs w:val="16"/>
                <w:lang w:val="en-US"/>
              </w:rPr>
              <w:t>Documents review</w:t>
            </w:r>
          </w:p>
          <w:p w:rsidR="004B56D7" w:rsidRPr="004B56D7" w:rsidRDefault="004B56D7" w:rsidP="004B56D7">
            <w:pPr>
              <w:keepLines/>
              <w:numPr>
                <w:ilvl w:val="0"/>
                <w:numId w:val="6"/>
              </w:numPr>
              <w:rPr>
                <w:rFonts w:ascii="Arial" w:eastAsia="Times New Roman" w:hAnsi="Arial" w:cs="Arial"/>
                <w:sz w:val="16"/>
                <w:szCs w:val="16"/>
                <w:lang w:val="en-US"/>
              </w:rPr>
            </w:pPr>
            <w:r w:rsidRPr="004B56D7">
              <w:rPr>
                <w:rFonts w:ascii="Arial" w:eastAsia="Times New Roman" w:hAnsi="Arial" w:cs="Arial"/>
                <w:sz w:val="16"/>
                <w:szCs w:val="16"/>
                <w:lang w:val="en-US"/>
              </w:rPr>
              <w:t>Consultations with RTA and others</w:t>
            </w:r>
          </w:p>
        </w:tc>
      </w:tr>
      <w:tr w:rsidR="004B56D7" w:rsidRPr="004B56D7" w:rsidTr="004B56D7">
        <w:trPr>
          <w:cantSplit/>
          <w:trHeight w:val="288"/>
        </w:trPr>
        <w:tc>
          <w:tcPr>
            <w:tcW w:w="5000" w:type="pct"/>
            <w:gridSpan w:val="5"/>
            <w:tcBorders>
              <w:top w:val="single" w:sz="4" w:space="0" w:color="auto"/>
              <w:right w:val="single" w:sz="4" w:space="0" w:color="auto"/>
            </w:tcBorders>
            <w:shd w:val="clear" w:color="auto" w:fill="B8CCE4"/>
            <w:vAlign w:val="center"/>
          </w:tcPr>
          <w:p w:rsidR="004B56D7" w:rsidRPr="004B56D7" w:rsidRDefault="004B56D7" w:rsidP="004B56D7">
            <w:pPr>
              <w:keepLines/>
              <w:rPr>
                <w:rFonts w:ascii="Arial" w:eastAsia="Times New Roman" w:hAnsi="Arial" w:cs="Arial"/>
                <w:sz w:val="16"/>
                <w:szCs w:val="16"/>
                <w:lang w:val="en-US"/>
              </w:rPr>
            </w:pPr>
            <w:r w:rsidRPr="004B56D7">
              <w:rPr>
                <w:rFonts w:ascii="Arial" w:eastAsia="Times New Roman" w:hAnsi="Arial" w:cs="Arial"/>
                <w:b/>
                <w:smallCaps/>
                <w:sz w:val="16"/>
                <w:szCs w:val="16"/>
                <w:lang w:val="en-US"/>
              </w:rPr>
              <w:t>EFFECTIVENESS AND IMPACT</w:t>
            </w:r>
          </w:p>
        </w:tc>
      </w:tr>
      <w:tr w:rsidR="004B56D7" w:rsidRPr="004B56D7" w:rsidTr="004B56D7">
        <w:tc>
          <w:tcPr>
            <w:tcW w:w="689" w:type="pct"/>
          </w:tcPr>
          <w:p w:rsidR="004B56D7" w:rsidRPr="004B56D7" w:rsidRDefault="004B56D7" w:rsidP="004B56D7">
            <w:pPr>
              <w:keepLines/>
              <w:rPr>
                <w:rFonts w:ascii="Arial" w:eastAsia="Times New Roman" w:hAnsi="Arial" w:cs="Arial"/>
                <w:b/>
                <w:sz w:val="16"/>
                <w:szCs w:val="16"/>
                <w:lang w:val="en-US"/>
              </w:rPr>
            </w:pPr>
            <w:r w:rsidRPr="004B56D7">
              <w:rPr>
                <w:rFonts w:ascii="Arial" w:eastAsia="Times New Roman" w:hAnsi="Arial" w:cs="Arial"/>
                <w:b/>
                <w:sz w:val="16"/>
                <w:szCs w:val="16"/>
                <w:lang w:val="en-US"/>
              </w:rPr>
              <w:t>1 Progress toward achievement of the Objective and Outcomes</w:t>
            </w:r>
          </w:p>
        </w:tc>
        <w:tc>
          <w:tcPr>
            <w:tcW w:w="1411" w:type="pct"/>
          </w:tcPr>
          <w:p w:rsidR="004B56D7" w:rsidRPr="004B56D7" w:rsidRDefault="004B56D7" w:rsidP="004B56D7">
            <w:pPr>
              <w:keepLines/>
              <w:numPr>
                <w:ilvl w:val="0"/>
                <w:numId w:val="5"/>
              </w:numPr>
              <w:rPr>
                <w:rFonts w:ascii="Arial" w:eastAsia="Times New Roman" w:hAnsi="Arial" w:cs="Arial"/>
                <w:sz w:val="16"/>
                <w:szCs w:val="16"/>
                <w:lang w:val="en-US"/>
              </w:rPr>
            </w:pPr>
            <w:r w:rsidRPr="004B56D7">
              <w:rPr>
                <w:rFonts w:ascii="Arial" w:eastAsia="Times New Roman" w:hAnsi="Arial" w:cs="Arial"/>
                <w:sz w:val="16"/>
                <w:szCs w:val="16"/>
                <w:lang w:val="en-US"/>
              </w:rPr>
              <w:t>Did the project implementation across all its activities contribute to progress toward the stated outcomes and objective?</w:t>
            </w:r>
          </w:p>
        </w:tc>
        <w:tc>
          <w:tcPr>
            <w:tcW w:w="898" w:type="pct"/>
          </w:tcPr>
          <w:p w:rsidR="004B56D7" w:rsidRPr="004B56D7" w:rsidRDefault="004B56D7" w:rsidP="004B56D7">
            <w:pPr>
              <w:keepLines/>
              <w:numPr>
                <w:ilvl w:val="0"/>
                <w:numId w:val="5"/>
              </w:numPr>
              <w:rPr>
                <w:rFonts w:ascii="Arial" w:eastAsia="Times New Roman" w:hAnsi="Arial" w:cs="Arial"/>
                <w:sz w:val="16"/>
                <w:szCs w:val="16"/>
                <w:lang w:val="en-US"/>
              </w:rPr>
            </w:pPr>
            <w:r w:rsidRPr="004B56D7">
              <w:rPr>
                <w:rFonts w:ascii="Arial" w:eastAsia="Times New Roman" w:hAnsi="Arial" w:cs="Arial"/>
                <w:sz w:val="16"/>
                <w:szCs w:val="16"/>
                <w:lang w:val="en-US"/>
              </w:rPr>
              <w:t>Achievement of, or progress towards objective and outcomes with reference to indicators</w:t>
            </w:r>
          </w:p>
        </w:tc>
        <w:tc>
          <w:tcPr>
            <w:tcW w:w="1041" w:type="pct"/>
          </w:tcPr>
          <w:p w:rsidR="004B56D7" w:rsidRPr="004B56D7" w:rsidRDefault="004B56D7" w:rsidP="004B56D7">
            <w:pPr>
              <w:keepLines/>
              <w:numPr>
                <w:ilvl w:val="0"/>
                <w:numId w:val="5"/>
              </w:numPr>
              <w:rPr>
                <w:rFonts w:ascii="Arial" w:eastAsia="Times New Roman" w:hAnsi="Arial" w:cs="Arial"/>
                <w:sz w:val="16"/>
                <w:szCs w:val="16"/>
                <w:lang w:val="en-US"/>
              </w:rPr>
            </w:pPr>
            <w:r w:rsidRPr="004B56D7">
              <w:rPr>
                <w:rFonts w:ascii="Arial" w:eastAsia="Times New Roman" w:hAnsi="Arial" w:cs="Arial"/>
                <w:sz w:val="16"/>
                <w:szCs w:val="16"/>
                <w:lang w:val="en-US"/>
              </w:rPr>
              <w:t>PIRs</w:t>
            </w:r>
          </w:p>
          <w:p w:rsidR="004B56D7" w:rsidRPr="004B56D7" w:rsidRDefault="004B56D7" w:rsidP="004B56D7">
            <w:pPr>
              <w:keepLines/>
              <w:numPr>
                <w:ilvl w:val="0"/>
                <w:numId w:val="5"/>
              </w:numPr>
              <w:rPr>
                <w:rFonts w:ascii="Arial" w:eastAsia="Times New Roman" w:hAnsi="Arial" w:cs="Arial"/>
                <w:sz w:val="16"/>
                <w:szCs w:val="16"/>
                <w:lang w:val="en-US"/>
              </w:rPr>
            </w:pPr>
            <w:r w:rsidRPr="004B56D7">
              <w:rPr>
                <w:rFonts w:ascii="Arial" w:eastAsia="Times New Roman" w:hAnsi="Arial" w:cs="Arial"/>
                <w:sz w:val="16"/>
                <w:szCs w:val="16"/>
                <w:lang w:val="en-US"/>
              </w:rPr>
              <w:t>MTE and Management Responses</w:t>
            </w:r>
          </w:p>
          <w:p w:rsidR="004B56D7" w:rsidRPr="004B56D7" w:rsidRDefault="004B56D7" w:rsidP="004B56D7">
            <w:pPr>
              <w:keepLines/>
              <w:numPr>
                <w:ilvl w:val="0"/>
                <w:numId w:val="5"/>
              </w:numPr>
              <w:rPr>
                <w:rFonts w:ascii="Arial" w:eastAsia="Times New Roman" w:hAnsi="Arial" w:cs="Arial"/>
                <w:sz w:val="16"/>
                <w:szCs w:val="16"/>
                <w:lang w:val="en-US"/>
              </w:rPr>
            </w:pPr>
            <w:r w:rsidRPr="004B56D7">
              <w:rPr>
                <w:rFonts w:ascii="Arial" w:eastAsia="Times New Roman" w:hAnsi="Arial" w:cs="Arial"/>
                <w:sz w:val="16"/>
                <w:szCs w:val="16"/>
                <w:lang w:val="en-US"/>
              </w:rPr>
              <w:t xml:space="preserve">Local communities/beneficiaries </w:t>
            </w:r>
          </w:p>
          <w:p w:rsidR="004B56D7" w:rsidRPr="004B56D7" w:rsidRDefault="004B56D7" w:rsidP="004B56D7">
            <w:pPr>
              <w:keepLines/>
              <w:numPr>
                <w:ilvl w:val="0"/>
                <w:numId w:val="5"/>
              </w:numPr>
              <w:rPr>
                <w:rFonts w:ascii="Arial" w:eastAsia="Times New Roman" w:hAnsi="Arial" w:cs="Arial"/>
                <w:sz w:val="16"/>
                <w:szCs w:val="16"/>
                <w:lang w:val="en-US"/>
              </w:rPr>
            </w:pPr>
            <w:r w:rsidRPr="004B56D7">
              <w:rPr>
                <w:rFonts w:ascii="Arial" w:eastAsia="Times New Roman" w:hAnsi="Arial" w:cs="Arial"/>
                <w:sz w:val="16"/>
                <w:szCs w:val="16"/>
                <w:lang w:val="en-US"/>
              </w:rPr>
              <w:t>PMUs self-assessment</w:t>
            </w:r>
          </w:p>
        </w:tc>
        <w:tc>
          <w:tcPr>
            <w:tcW w:w="961" w:type="pct"/>
            <w:tcBorders>
              <w:right w:val="single" w:sz="4" w:space="0" w:color="auto"/>
            </w:tcBorders>
          </w:tcPr>
          <w:p w:rsidR="004B56D7" w:rsidRPr="004B56D7" w:rsidRDefault="004B56D7" w:rsidP="004B56D7">
            <w:pPr>
              <w:keepLines/>
              <w:numPr>
                <w:ilvl w:val="0"/>
                <w:numId w:val="7"/>
              </w:numPr>
              <w:rPr>
                <w:rFonts w:ascii="Arial" w:eastAsia="Times New Roman" w:hAnsi="Arial" w:cs="Arial"/>
                <w:sz w:val="16"/>
                <w:szCs w:val="16"/>
                <w:lang w:val="en-US"/>
              </w:rPr>
            </w:pPr>
            <w:r w:rsidRPr="004B56D7">
              <w:rPr>
                <w:rFonts w:ascii="Arial" w:eastAsia="Times New Roman" w:hAnsi="Arial" w:cs="Arial"/>
                <w:sz w:val="16"/>
                <w:szCs w:val="16"/>
                <w:lang w:val="en-US"/>
              </w:rPr>
              <w:t>Documents review</w:t>
            </w:r>
          </w:p>
          <w:p w:rsidR="004B56D7" w:rsidRPr="004B56D7" w:rsidRDefault="004B56D7" w:rsidP="004B56D7">
            <w:pPr>
              <w:keepLines/>
              <w:numPr>
                <w:ilvl w:val="0"/>
                <w:numId w:val="7"/>
              </w:numPr>
              <w:rPr>
                <w:rFonts w:ascii="Arial" w:eastAsia="Times New Roman" w:hAnsi="Arial" w:cs="Arial"/>
                <w:sz w:val="16"/>
                <w:szCs w:val="16"/>
                <w:lang w:val="en-US"/>
              </w:rPr>
            </w:pPr>
            <w:r w:rsidRPr="004B56D7">
              <w:rPr>
                <w:rFonts w:ascii="Arial" w:eastAsia="Times New Roman" w:hAnsi="Arial" w:cs="Arial"/>
                <w:sz w:val="16"/>
                <w:szCs w:val="16"/>
                <w:lang w:val="en-US"/>
              </w:rPr>
              <w:t>Consultations in the field</w:t>
            </w:r>
          </w:p>
          <w:p w:rsidR="004B56D7" w:rsidRPr="004B56D7" w:rsidRDefault="004B56D7" w:rsidP="004B56D7">
            <w:pPr>
              <w:keepLines/>
              <w:numPr>
                <w:ilvl w:val="0"/>
                <w:numId w:val="7"/>
              </w:numPr>
              <w:rPr>
                <w:rFonts w:ascii="Arial" w:eastAsia="Times New Roman" w:hAnsi="Arial" w:cs="Arial"/>
                <w:sz w:val="16"/>
                <w:szCs w:val="16"/>
                <w:lang w:val="en-US"/>
              </w:rPr>
            </w:pPr>
            <w:r w:rsidRPr="004B56D7">
              <w:rPr>
                <w:rFonts w:ascii="Arial" w:eastAsia="Times New Roman" w:hAnsi="Arial" w:cs="Arial"/>
                <w:sz w:val="16"/>
                <w:szCs w:val="16"/>
                <w:lang w:val="en-US"/>
              </w:rPr>
              <w:t>Consultations with Stakeholders</w:t>
            </w:r>
          </w:p>
        </w:tc>
      </w:tr>
      <w:tr w:rsidR="004B56D7" w:rsidRPr="004B56D7" w:rsidTr="004B56D7">
        <w:trPr>
          <w:cantSplit/>
          <w:trHeight w:val="288"/>
        </w:trPr>
        <w:tc>
          <w:tcPr>
            <w:tcW w:w="5000" w:type="pct"/>
            <w:gridSpan w:val="5"/>
            <w:tcBorders>
              <w:right w:val="single" w:sz="4" w:space="0" w:color="auto"/>
            </w:tcBorders>
            <w:shd w:val="clear" w:color="auto" w:fill="B8CCE4"/>
            <w:vAlign w:val="center"/>
          </w:tcPr>
          <w:p w:rsidR="004B56D7" w:rsidRPr="004B56D7" w:rsidRDefault="004B56D7" w:rsidP="004B56D7">
            <w:pPr>
              <w:keepLines/>
              <w:rPr>
                <w:rFonts w:ascii="Arial" w:eastAsia="Times New Roman" w:hAnsi="Arial" w:cs="Arial"/>
                <w:sz w:val="16"/>
                <w:szCs w:val="16"/>
                <w:lang w:val="en-US"/>
              </w:rPr>
            </w:pPr>
            <w:r w:rsidRPr="004B56D7">
              <w:rPr>
                <w:rFonts w:ascii="Arial" w:eastAsia="Times New Roman" w:hAnsi="Arial" w:cs="Arial"/>
                <w:b/>
                <w:smallCaps/>
                <w:sz w:val="16"/>
                <w:szCs w:val="16"/>
                <w:lang w:val="en-US"/>
              </w:rPr>
              <w:t>EFFICIENCY</w:t>
            </w:r>
          </w:p>
        </w:tc>
      </w:tr>
      <w:tr w:rsidR="004B56D7" w:rsidRPr="004B56D7" w:rsidTr="004B56D7">
        <w:tc>
          <w:tcPr>
            <w:tcW w:w="689" w:type="pct"/>
          </w:tcPr>
          <w:p w:rsidR="004B56D7" w:rsidRPr="004B56D7" w:rsidRDefault="004B56D7" w:rsidP="004B56D7">
            <w:pPr>
              <w:keepLines/>
              <w:rPr>
                <w:rFonts w:ascii="Arial" w:eastAsia="Times New Roman" w:hAnsi="Arial" w:cs="Arial"/>
                <w:b/>
                <w:sz w:val="16"/>
                <w:szCs w:val="16"/>
                <w:lang w:val="en-US"/>
              </w:rPr>
            </w:pPr>
            <w:r w:rsidRPr="004B56D7">
              <w:rPr>
                <w:rFonts w:ascii="Arial" w:eastAsia="Times New Roman" w:hAnsi="Arial" w:cs="Arial"/>
                <w:b/>
                <w:sz w:val="16"/>
                <w:szCs w:val="16"/>
                <w:lang w:val="en-US"/>
              </w:rPr>
              <w:t>1 Managerial efficiency (execution efficiency)</w:t>
            </w:r>
          </w:p>
        </w:tc>
        <w:tc>
          <w:tcPr>
            <w:tcW w:w="1411" w:type="pct"/>
          </w:tcPr>
          <w:p w:rsidR="004B56D7" w:rsidRPr="004B56D7" w:rsidRDefault="004B56D7" w:rsidP="004B56D7">
            <w:pPr>
              <w:keepLines/>
              <w:numPr>
                <w:ilvl w:val="0"/>
                <w:numId w:val="4"/>
              </w:numPr>
              <w:ind w:left="138" w:hanging="138"/>
              <w:rPr>
                <w:rFonts w:ascii="Arial" w:eastAsia="Times New Roman" w:hAnsi="Arial" w:cs="Arial"/>
                <w:sz w:val="16"/>
                <w:szCs w:val="16"/>
                <w:lang w:val="en-US"/>
              </w:rPr>
            </w:pPr>
            <w:r w:rsidRPr="004B56D7">
              <w:rPr>
                <w:rFonts w:ascii="Arial" w:eastAsia="Times New Roman" w:hAnsi="Arial" w:cs="Arial"/>
                <w:sz w:val="16"/>
                <w:szCs w:val="16"/>
                <w:lang w:val="en-US"/>
              </w:rPr>
              <w:t>Has the project been implemented within deadlines, costs estimates?</w:t>
            </w:r>
          </w:p>
          <w:p w:rsidR="004B56D7" w:rsidRPr="004B56D7" w:rsidRDefault="004B56D7" w:rsidP="004B56D7">
            <w:pPr>
              <w:keepLines/>
              <w:numPr>
                <w:ilvl w:val="0"/>
                <w:numId w:val="4"/>
              </w:numPr>
              <w:ind w:left="138" w:hanging="138"/>
              <w:rPr>
                <w:rFonts w:ascii="Arial" w:eastAsia="Times New Roman" w:hAnsi="Arial" w:cs="Arial"/>
                <w:sz w:val="16"/>
                <w:szCs w:val="16"/>
                <w:lang w:val="en-US"/>
              </w:rPr>
            </w:pPr>
            <w:r w:rsidRPr="004B56D7">
              <w:rPr>
                <w:rFonts w:ascii="Arial" w:eastAsia="Times New Roman" w:hAnsi="Arial" w:cs="Arial"/>
                <w:sz w:val="16"/>
                <w:szCs w:val="16"/>
                <w:lang w:val="en-US"/>
              </w:rPr>
              <w:t>Have UNDP and other partners taken prompt actions to solve implementation issues?</w:t>
            </w:r>
          </w:p>
          <w:p w:rsidR="004B56D7" w:rsidRPr="004B56D7" w:rsidRDefault="004B56D7" w:rsidP="004B56D7">
            <w:pPr>
              <w:keepLines/>
              <w:numPr>
                <w:ilvl w:val="0"/>
                <w:numId w:val="4"/>
              </w:numPr>
              <w:ind w:left="138" w:hanging="138"/>
              <w:rPr>
                <w:rFonts w:ascii="Arial" w:eastAsia="Times New Roman" w:hAnsi="Arial" w:cs="Arial"/>
                <w:sz w:val="16"/>
                <w:szCs w:val="16"/>
                <w:lang w:val="en-US"/>
              </w:rPr>
            </w:pPr>
            <w:r w:rsidRPr="004B56D7">
              <w:rPr>
                <w:rFonts w:ascii="Arial" w:eastAsia="Times New Roman" w:hAnsi="Arial" w:cs="Arial"/>
                <w:sz w:val="16"/>
                <w:szCs w:val="16"/>
                <w:lang w:val="en-US"/>
              </w:rPr>
              <w:t>Did the project implementation place an undue burden on some partners?</w:t>
            </w:r>
          </w:p>
          <w:p w:rsidR="004B56D7" w:rsidRPr="004B56D7" w:rsidRDefault="004B56D7" w:rsidP="004B56D7">
            <w:pPr>
              <w:keepLines/>
              <w:numPr>
                <w:ilvl w:val="0"/>
                <w:numId w:val="4"/>
              </w:numPr>
              <w:ind w:left="138" w:hanging="138"/>
              <w:rPr>
                <w:rFonts w:ascii="Arial" w:eastAsia="Times New Roman" w:hAnsi="Arial" w:cs="Arial"/>
                <w:sz w:val="16"/>
                <w:szCs w:val="16"/>
                <w:lang w:val="en-US"/>
              </w:rPr>
            </w:pPr>
            <w:r w:rsidRPr="004B56D7">
              <w:rPr>
                <w:rFonts w:ascii="Arial" w:eastAsia="Times New Roman" w:hAnsi="Arial" w:cs="Arial"/>
                <w:sz w:val="16"/>
                <w:szCs w:val="16"/>
                <w:lang w:val="en-US"/>
              </w:rPr>
              <w:t>Have the Risks been avoided or mitigated?</w:t>
            </w:r>
          </w:p>
        </w:tc>
        <w:tc>
          <w:tcPr>
            <w:tcW w:w="898" w:type="pct"/>
          </w:tcPr>
          <w:p w:rsidR="004B56D7" w:rsidRPr="004B56D7" w:rsidRDefault="004B56D7" w:rsidP="004B56D7">
            <w:pPr>
              <w:keepLines/>
              <w:numPr>
                <w:ilvl w:val="0"/>
                <w:numId w:val="4"/>
              </w:numPr>
              <w:ind w:left="138" w:hanging="138"/>
              <w:rPr>
                <w:rFonts w:ascii="Arial" w:eastAsia="Times New Roman" w:hAnsi="Arial" w:cs="Arial"/>
                <w:sz w:val="16"/>
                <w:szCs w:val="16"/>
                <w:lang w:val="en-US"/>
              </w:rPr>
            </w:pPr>
            <w:r w:rsidRPr="004B56D7">
              <w:rPr>
                <w:rFonts w:ascii="Arial" w:eastAsia="Times New Roman" w:hAnsi="Arial" w:cs="Arial"/>
                <w:sz w:val="16"/>
                <w:szCs w:val="16"/>
                <w:lang w:val="en-US"/>
              </w:rPr>
              <w:t>Project extensions, cost over-runs</w:t>
            </w:r>
          </w:p>
          <w:p w:rsidR="004B56D7" w:rsidRPr="004B56D7" w:rsidRDefault="004B56D7" w:rsidP="004B56D7">
            <w:pPr>
              <w:keepLines/>
              <w:numPr>
                <w:ilvl w:val="0"/>
                <w:numId w:val="4"/>
              </w:numPr>
              <w:ind w:left="138" w:hanging="138"/>
              <w:rPr>
                <w:rFonts w:ascii="Arial" w:eastAsia="Times New Roman" w:hAnsi="Arial" w:cs="Arial"/>
                <w:sz w:val="16"/>
                <w:szCs w:val="16"/>
                <w:lang w:val="en-US"/>
              </w:rPr>
            </w:pPr>
            <w:r w:rsidRPr="004B56D7">
              <w:rPr>
                <w:rFonts w:ascii="Arial" w:eastAsia="Times New Roman" w:hAnsi="Arial" w:cs="Arial"/>
                <w:sz w:val="16"/>
                <w:szCs w:val="16"/>
                <w:lang w:val="en-US"/>
              </w:rPr>
              <w:t>Delivery rate</w:t>
            </w:r>
          </w:p>
          <w:p w:rsidR="004B56D7" w:rsidRPr="004B56D7" w:rsidRDefault="004B56D7" w:rsidP="004B56D7">
            <w:pPr>
              <w:keepLines/>
              <w:numPr>
                <w:ilvl w:val="0"/>
                <w:numId w:val="4"/>
              </w:numPr>
              <w:ind w:left="138" w:hanging="138"/>
              <w:rPr>
                <w:rFonts w:ascii="Arial" w:eastAsia="Times New Roman" w:hAnsi="Arial" w:cs="Arial"/>
                <w:sz w:val="16"/>
                <w:szCs w:val="16"/>
                <w:lang w:val="en-US"/>
              </w:rPr>
            </w:pPr>
            <w:r w:rsidRPr="004B56D7">
              <w:rPr>
                <w:rFonts w:ascii="Arial" w:eastAsia="Times New Roman" w:hAnsi="Arial" w:cs="Arial"/>
                <w:sz w:val="16"/>
                <w:szCs w:val="16"/>
                <w:lang w:val="en-US"/>
              </w:rPr>
              <w:t>Risk management strategy</w:t>
            </w:r>
          </w:p>
        </w:tc>
        <w:tc>
          <w:tcPr>
            <w:tcW w:w="1041" w:type="pct"/>
          </w:tcPr>
          <w:p w:rsidR="004B56D7" w:rsidRPr="004B56D7" w:rsidRDefault="004B56D7" w:rsidP="004B56D7">
            <w:pPr>
              <w:keepLines/>
              <w:numPr>
                <w:ilvl w:val="0"/>
                <w:numId w:val="4"/>
              </w:numPr>
              <w:ind w:left="138" w:hanging="138"/>
              <w:rPr>
                <w:rFonts w:ascii="Arial" w:eastAsia="Times New Roman" w:hAnsi="Arial" w:cs="Arial"/>
                <w:sz w:val="16"/>
                <w:szCs w:val="16"/>
                <w:lang w:val="en-US"/>
              </w:rPr>
            </w:pPr>
            <w:r w:rsidRPr="004B56D7">
              <w:rPr>
                <w:rFonts w:ascii="Arial" w:eastAsia="Times New Roman" w:hAnsi="Arial" w:cs="Arial"/>
                <w:sz w:val="16"/>
                <w:szCs w:val="16"/>
                <w:lang w:val="en-US"/>
              </w:rPr>
              <w:t>Relevant documents especially PSC Minutes, PIRs, Annual Reports, etc</w:t>
            </w:r>
          </w:p>
          <w:p w:rsidR="004B56D7" w:rsidRPr="004B56D7" w:rsidRDefault="004B56D7" w:rsidP="004B56D7">
            <w:pPr>
              <w:keepLines/>
              <w:numPr>
                <w:ilvl w:val="0"/>
                <w:numId w:val="4"/>
              </w:numPr>
              <w:ind w:left="138" w:hanging="138"/>
              <w:rPr>
                <w:rFonts w:ascii="Arial" w:eastAsia="Times New Roman" w:hAnsi="Arial" w:cs="Arial"/>
                <w:sz w:val="16"/>
                <w:szCs w:val="16"/>
                <w:lang w:val="en-US"/>
              </w:rPr>
            </w:pPr>
            <w:r w:rsidRPr="004B56D7">
              <w:rPr>
                <w:rFonts w:ascii="Arial" w:eastAsia="Times New Roman" w:hAnsi="Arial" w:cs="Arial"/>
                <w:sz w:val="16"/>
                <w:szCs w:val="16"/>
                <w:lang w:val="en-US"/>
              </w:rPr>
              <w:t>PMU self-assessment</w:t>
            </w:r>
          </w:p>
        </w:tc>
        <w:tc>
          <w:tcPr>
            <w:tcW w:w="961" w:type="pct"/>
            <w:tcBorders>
              <w:right w:val="single" w:sz="4" w:space="0" w:color="auto"/>
            </w:tcBorders>
          </w:tcPr>
          <w:p w:rsidR="004B56D7" w:rsidRPr="004B56D7" w:rsidRDefault="004B56D7" w:rsidP="004B56D7">
            <w:pPr>
              <w:keepLines/>
              <w:numPr>
                <w:ilvl w:val="0"/>
                <w:numId w:val="8"/>
              </w:numPr>
              <w:rPr>
                <w:rFonts w:ascii="Arial" w:eastAsia="Times New Roman" w:hAnsi="Arial" w:cs="Arial"/>
                <w:sz w:val="16"/>
                <w:szCs w:val="16"/>
                <w:lang w:val="en-US"/>
              </w:rPr>
            </w:pPr>
            <w:r w:rsidRPr="004B56D7">
              <w:rPr>
                <w:rFonts w:ascii="Arial" w:eastAsia="Times New Roman" w:hAnsi="Arial" w:cs="Arial"/>
                <w:sz w:val="16"/>
                <w:szCs w:val="16"/>
                <w:lang w:val="en-US"/>
              </w:rPr>
              <w:t>Documents review</w:t>
            </w:r>
          </w:p>
          <w:p w:rsidR="004B56D7" w:rsidRPr="004B56D7" w:rsidRDefault="004B56D7" w:rsidP="004B56D7">
            <w:pPr>
              <w:keepLines/>
              <w:numPr>
                <w:ilvl w:val="0"/>
                <w:numId w:val="8"/>
              </w:numPr>
              <w:rPr>
                <w:rFonts w:ascii="Arial" w:eastAsia="Times New Roman" w:hAnsi="Arial" w:cs="Arial"/>
                <w:sz w:val="16"/>
                <w:szCs w:val="16"/>
                <w:lang w:val="en-US"/>
              </w:rPr>
            </w:pPr>
            <w:r w:rsidRPr="004B56D7">
              <w:rPr>
                <w:rFonts w:ascii="Arial" w:eastAsia="Times New Roman" w:hAnsi="Arial" w:cs="Arial"/>
                <w:sz w:val="16"/>
                <w:szCs w:val="16"/>
                <w:lang w:val="en-US"/>
              </w:rPr>
              <w:t>Consultations with PMU and UNDP CO staff</w:t>
            </w:r>
          </w:p>
        </w:tc>
      </w:tr>
      <w:tr w:rsidR="004B56D7" w:rsidRPr="004B56D7" w:rsidTr="004B56D7">
        <w:tc>
          <w:tcPr>
            <w:tcW w:w="689" w:type="pct"/>
          </w:tcPr>
          <w:p w:rsidR="004B56D7" w:rsidRPr="004B56D7" w:rsidRDefault="004B56D7" w:rsidP="004B56D7">
            <w:pPr>
              <w:keepLines/>
              <w:rPr>
                <w:rFonts w:ascii="Arial" w:eastAsia="Times New Roman" w:hAnsi="Arial" w:cs="Arial"/>
                <w:b/>
                <w:sz w:val="16"/>
                <w:szCs w:val="16"/>
                <w:lang w:val="en-US"/>
              </w:rPr>
            </w:pPr>
            <w:r w:rsidRPr="004B56D7">
              <w:rPr>
                <w:rFonts w:ascii="Arial" w:eastAsia="Times New Roman" w:hAnsi="Arial" w:cs="Arial"/>
                <w:b/>
                <w:sz w:val="16"/>
                <w:szCs w:val="16"/>
                <w:lang w:val="en-US"/>
              </w:rPr>
              <w:t>2 Programmatic efficiency (implementation efficiency)</w:t>
            </w:r>
          </w:p>
        </w:tc>
        <w:tc>
          <w:tcPr>
            <w:tcW w:w="1411" w:type="pct"/>
          </w:tcPr>
          <w:p w:rsidR="004B56D7" w:rsidRPr="004B56D7" w:rsidRDefault="004B56D7" w:rsidP="004B56D7">
            <w:pPr>
              <w:keepLines/>
              <w:numPr>
                <w:ilvl w:val="0"/>
                <w:numId w:val="4"/>
              </w:numPr>
              <w:ind w:left="138" w:hanging="138"/>
              <w:rPr>
                <w:rFonts w:ascii="Arial" w:eastAsia="Times New Roman" w:hAnsi="Arial" w:cs="Arial"/>
                <w:sz w:val="16"/>
                <w:szCs w:val="16"/>
                <w:lang w:val="en-US"/>
              </w:rPr>
            </w:pPr>
            <w:r w:rsidRPr="004B56D7">
              <w:rPr>
                <w:rFonts w:ascii="Arial" w:eastAsia="Times New Roman" w:hAnsi="Arial" w:cs="Arial"/>
                <w:sz w:val="16"/>
                <w:szCs w:val="16"/>
                <w:lang w:val="en-US"/>
              </w:rPr>
              <w:t>Were the project resources focused on the set of activities that were expected to produce significant results?</w:t>
            </w:r>
          </w:p>
        </w:tc>
        <w:tc>
          <w:tcPr>
            <w:tcW w:w="898" w:type="pct"/>
          </w:tcPr>
          <w:p w:rsidR="004B56D7" w:rsidRPr="004B56D7" w:rsidRDefault="004B56D7" w:rsidP="004B56D7">
            <w:pPr>
              <w:keepLines/>
              <w:numPr>
                <w:ilvl w:val="0"/>
                <w:numId w:val="10"/>
              </w:numPr>
              <w:rPr>
                <w:rFonts w:ascii="Arial" w:eastAsia="Times New Roman" w:hAnsi="Arial" w:cs="Arial"/>
                <w:sz w:val="16"/>
                <w:szCs w:val="16"/>
                <w:lang w:val="en-US"/>
              </w:rPr>
            </w:pPr>
            <w:r w:rsidRPr="004B56D7">
              <w:rPr>
                <w:rFonts w:ascii="Arial" w:eastAsia="Times New Roman" w:hAnsi="Arial" w:cs="Arial"/>
                <w:sz w:val="16"/>
                <w:szCs w:val="16"/>
                <w:lang w:val="en-US"/>
              </w:rPr>
              <w:t>Focus of project activities; project design</w:t>
            </w:r>
          </w:p>
          <w:p w:rsidR="004B56D7" w:rsidRPr="004B56D7" w:rsidRDefault="004B56D7" w:rsidP="004B56D7">
            <w:pPr>
              <w:keepLines/>
              <w:numPr>
                <w:ilvl w:val="0"/>
                <w:numId w:val="10"/>
              </w:numPr>
              <w:rPr>
                <w:rFonts w:ascii="Arial" w:eastAsia="Times New Roman" w:hAnsi="Arial" w:cs="Arial"/>
                <w:sz w:val="16"/>
                <w:szCs w:val="16"/>
                <w:lang w:val="en-US"/>
              </w:rPr>
            </w:pPr>
            <w:r w:rsidRPr="004B56D7">
              <w:rPr>
                <w:rFonts w:ascii="Arial" w:eastAsia="Times New Roman" w:hAnsi="Arial" w:cs="Arial"/>
                <w:sz w:val="16"/>
                <w:szCs w:val="16"/>
                <w:lang w:val="en-US"/>
              </w:rPr>
              <w:t>Involvement, ownership</w:t>
            </w:r>
          </w:p>
          <w:p w:rsidR="004B56D7" w:rsidRPr="004B56D7" w:rsidRDefault="004B56D7" w:rsidP="004B56D7">
            <w:pPr>
              <w:keepLines/>
              <w:numPr>
                <w:ilvl w:val="0"/>
                <w:numId w:val="10"/>
              </w:numPr>
              <w:rPr>
                <w:rFonts w:ascii="Arial" w:eastAsia="Times New Roman" w:hAnsi="Arial" w:cs="Arial"/>
                <w:sz w:val="16"/>
                <w:szCs w:val="16"/>
                <w:lang w:val="en-US"/>
              </w:rPr>
            </w:pPr>
            <w:r w:rsidRPr="004B56D7">
              <w:rPr>
                <w:rFonts w:ascii="Arial" w:eastAsia="Times New Roman" w:hAnsi="Arial" w:cs="Arial"/>
                <w:sz w:val="16"/>
                <w:szCs w:val="16"/>
                <w:lang w:val="en-US"/>
              </w:rPr>
              <w:t>Partner satisfaction or disappointment with arrangements</w:t>
            </w:r>
          </w:p>
        </w:tc>
        <w:tc>
          <w:tcPr>
            <w:tcW w:w="1041" w:type="pct"/>
          </w:tcPr>
          <w:p w:rsidR="004B56D7" w:rsidRPr="004B56D7" w:rsidRDefault="004B56D7" w:rsidP="004B56D7">
            <w:pPr>
              <w:keepLines/>
              <w:numPr>
                <w:ilvl w:val="0"/>
                <w:numId w:val="10"/>
              </w:numPr>
              <w:rPr>
                <w:rFonts w:ascii="Arial" w:eastAsia="Times New Roman" w:hAnsi="Arial" w:cs="Arial"/>
                <w:sz w:val="16"/>
                <w:szCs w:val="16"/>
                <w:lang w:val="en-US"/>
              </w:rPr>
            </w:pPr>
            <w:r w:rsidRPr="004B56D7">
              <w:rPr>
                <w:rFonts w:ascii="Arial" w:eastAsia="Times New Roman" w:hAnsi="Arial" w:cs="Arial"/>
                <w:sz w:val="16"/>
                <w:szCs w:val="16"/>
                <w:lang w:val="en-US"/>
              </w:rPr>
              <w:t>ProDoc</w:t>
            </w:r>
          </w:p>
          <w:p w:rsidR="004B56D7" w:rsidRPr="004B56D7" w:rsidRDefault="004B56D7" w:rsidP="004B56D7">
            <w:pPr>
              <w:keepLines/>
              <w:numPr>
                <w:ilvl w:val="0"/>
                <w:numId w:val="10"/>
              </w:numPr>
              <w:rPr>
                <w:rFonts w:ascii="Arial" w:eastAsia="Times New Roman" w:hAnsi="Arial" w:cs="Arial"/>
                <w:sz w:val="16"/>
                <w:szCs w:val="16"/>
                <w:lang w:val="en-US"/>
              </w:rPr>
            </w:pPr>
            <w:r w:rsidRPr="004B56D7">
              <w:rPr>
                <w:rFonts w:ascii="Arial" w:eastAsia="Times New Roman" w:hAnsi="Arial" w:cs="Arial"/>
                <w:sz w:val="16"/>
                <w:szCs w:val="16"/>
                <w:lang w:val="en-US"/>
              </w:rPr>
              <w:t>Annual Work Plans</w:t>
            </w:r>
          </w:p>
          <w:p w:rsidR="004B56D7" w:rsidRPr="004B56D7" w:rsidRDefault="004B56D7" w:rsidP="004B56D7">
            <w:pPr>
              <w:keepLines/>
              <w:numPr>
                <w:ilvl w:val="0"/>
                <w:numId w:val="10"/>
              </w:numPr>
              <w:rPr>
                <w:rFonts w:ascii="Arial" w:eastAsia="Times New Roman" w:hAnsi="Arial" w:cs="Arial"/>
                <w:sz w:val="16"/>
                <w:szCs w:val="16"/>
                <w:lang w:val="en-US"/>
              </w:rPr>
            </w:pPr>
            <w:r w:rsidRPr="004B56D7">
              <w:rPr>
                <w:rFonts w:ascii="Arial" w:eastAsia="Times New Roman" w:hAnsi="Arial" w:cs="Arial"/>
                <w:sz w:val="16"/>
                <w:szCs w:val="16"/>
                <w:lang w:val="en-US"/>
              </w:rPr>
              <w:t>PIRs</w:t>
            </w:r>
          </w:p>
          <w:p w:rsidR="004B56D7" w:rsidRPr="004B56D7" w:rsidRDefault="004B56D7" w:rsidP="004B56D7">
            <w:pPr>
              <w:keepLines/>
              <w:numPr>
                <w:ilvl w:val="0"/>
                <w:numId w:val="10"/>
              </w:numPr>
              <w:rPr>
                <w:rFonts w:ascii="Arial" w:eastAsia="Times New Roman" w:hAnsi="Arial" w:cs="Arial"/>
                <w:sz w:val="16"/>
                <w:szCs w:val="16"/>
                <w:lang w:val="en-US"/>
              </w:rPr>
            </w:pPr>
            <w:r w:rsidRPr="004B56D7">
              <w:rPr>
                <w:rFonts w:ascii="Arial" w:eastAsia="Times New Roman" w:hAnsi="Arial" w:cs="Arial"/>
                <w:sz w:val="16"/>
                <w:szCs w:val="16"/>
                <w:lang w:val="en-US"/>
              </w:rPr>
              <w:t xml:space="preserve">UNDP COs </w:t>
            </w:r>
          </w:p>
          <w:p w:rsidR="004B56D7" w:rsidRPr="004B56D7" w:rsidRDefault="004B56D7" w:rsidP="004B56D7">
            <w:pPr>
              <w:keepLines/>
              <w:numPr>
                <w:ilvl w:val="0"/>
                <w:numId w:val="10"/>
              </w:numPr>
              <w:rPr>
                <w:rFonts w:ascii="Arial" w:eastAsia="Times New Roman" w:hAnsi="Arial" w:cs="Arial"/>
                <w:sz w:val="16"/>
                <w:szCs w:val="16"/>
                <w:lang w:val="en-US"/>
              </w:rPr>
            </w:pPr>
            <w:r w:rsidRPr="004B56D7">
              <w:rPr>
                <w:rFonts w:ascii="Arial" w:eastAsia="Times New Roman" w:hAnsi="Arial" w:cs="Arial"/>
                <w:sz w:val="16"/>
                <w:szCs w:val="16"/>
                <w:lang w:val="en-US"/>
              </w:rPr>
              <w:t>RTA</w:t>
            </w:r>
          </w:p>
          <w:p w:rsidR="004B56D7" w:rsidRPr="004B56D7" w:rsidRDefault="004B56D7" w:rsidP="004B56D7">
            <w:pPr>
              <w:keepLines/>
              <w:numPr>
                <w:ilvl w:val="0"/>
                <w:numId w:val="10"/>
              </w:numPr>
              <w:rPr>
                <w:rFonts w:ascii="Arial" w:eastAsia="Times New Roman" w:hAnsi="Arial" w:cs="Arial"/>
                <w:sz w:val="16"/>
                <w:szCs w:val="16"/>
                <w:lang w:val="en-US"/>
              </w:rPr>
            </w:pPr>
            <w:r w:rsidRPr="004B56D7">
              <w:rPr>
                <w:rFonts w:ascii="Arial" w:eastAsia="Times New Roman" w:hAnsi="Arial" w:cs="Arial"/>
                <w:sz w:val="16"/>
                <w:szCs w:val="16"/>
                <w:lang w:val="en-US"/>
              </w:rPr>
              <w:t>Donor reports</w:t>
            </w:r>
          </w:p>
        </w:tc>
        <w:tc>
          <w:tcPr>
            <w:tcW w:w="961" w:type="pct"/>
          </w:tcPr>
          <w:p w:rsidR="004B56D7" w:rsidRPr="004B56D7" w:rsidRDefault="004B56D7" w:rsidP="004B56D7">
            <w:pPr>
              <w:keepLines/>
              <w:numPr>
                <w:ilvl w:val="0"/>
                <w:numId w:val="10"/>
              </w:numPr>
              <w:rPr>
                <w:rFonts w:ascii="Arial" w:eastAsia="Times New Roman" w:hAnsi="Arial" w:cs="Arial"/>
                <w:sz w:val="16"/>
                <w:szCs w:val="16"/>
                <w:lang w:val="en-US"/>
              </w:rPr>
            </w:pPr>
            <w:r w:rsidRPr="004B56D7">
              <w:rPr>
                <w:rFonts w:ascii="Arial" w:eastAsia="Times New Roman" w:hAnsi="Arial" w:cs="Arial"/>
                <w:sz w:val="16"/>
                <w:szCs w:val="16"/>
                <w:lang w:val="en-US"/>
              </w:rPr>
              <w:t>Documents review</w:t>
            </w:r>
          </w:p>
          <w:p w:rsidR="004B56D7" w:rsidRPr="004B56D7" w:rsidRDefault="004B56D7" w:rsidP="004B56D7">
            <w:pPr>
              <w:keepLines/>
              <w:numPr>
                <w:ilvl w:val="0"/>
                <w:numId w:val="5"/>
              </w:numPr>
              <w:rPr>
                <w:rFonts w:ascii="Arial" w:eastAsia="Times New Roman" w:hAnsi="Arial" w:cs="Arial"/>
                <w:sz w:val="16"/>
                <w:szCs w:val="16"/>
                <w:lang w:val="en-GB"/>
              </w:rPr>
            </w:pPr>
            <w:r w:rsidRPr="004B56D7">
              <w:rPr>
                <w:rFonts w:ascii="Arial" w:eastAsia="Times New Roman" w:hAnsi="Arial" w:cs="Arial"/>
                <w:sz w:val="16"/>
                <w:szCs w:val="16"/>
                <w:lang w:val="en-US"/>
              </w:rPr>
              <w:t>Consultations with PMU and UNDP CO</w:t>
            </w:r>
          </w:p>
          <w:p w:rsidR="004B56D7" w:rsidRPr="004B56D7" w:rsidRDefault="004B56D7" w:rsidP="004B56D7">
            <w:pPr>
              <w:keepLines/>
              <w:numPr>
                <w:ilvl w:val="0"/>
                <w:numId w:val="5"/>
              </w:numPr>
              <w:rPr>
                <w:rFonts w:ascii="Arial" w:eastAsia="Times New Roman" w:hAnsi="Arial" w:cs="Arial"/>
                <w:sz w:val="16"/>
                <w:szCs w:val="16"/>
                <w:lang w:val="en-GB"/>
              </w:rPr>
            </w:pPr>
            <w:r w:rsidRPr="004B56D7">
              <w:rPr>
                <w:rFonts w:ascii="Arial" w:eastAsia="Times New Roman" w:hAnsi="Arial" w:cs="Arial"/>
                <w:sz w:val="16"/>
                <w:szCs w:val="16"/>
                <w:lang w:val="en-GB"/>
              </w:rPr>
              <w:t>Consultations with donor partners and implementation partners</w:t>
            </w:r>
          </w:p>
        </w:tc>
      </w:tr>
      <w:tr w:rsidR="004B56D7" w:rsidRPr="004B56D7" w:rsidTr="004B56D7">
        <w:trPr>
          <w:cantSplit/>
          <w:trHeight w:val="288"/>
        </w:trPr>
        <w:tc>
          <w:tcPr>
            <w:tcW w:w="5000" w:type="pct"/>
            <w:gridSpan w:val="5"/>
            <w:tcBorders>
              <w:right w:val="single" w:sz="4" w:space="0" w:color="auto"/>
            </w:tcBorders>
            <w:shd w:val="clear" w:color="auto" w:fill="B8CCE4"/>
            <w:vAlign w:val="center"/>
          </w:tcPr>
          <w:p w:rsidR="004B56D7" w:rsidRPr="004B56D7" w:rsidRDefault="004B56D7" w:rsidP="004B56D7">
            <w:pPr>
              <w:keepLines/>
              <w:rPr>
                <w:rFonts w:ascii="Arial" w:eastAsia="Times New Roman" w:hAnsi="Arial" w:cs="Arial"/>
                <w:sz w:val="16"/>
                <w:szCs w:val="16"/>
                <w:lang w:val="en-US"/>
              </w:rPr>
            </w:pPr>
            <w:r w:rsidRPr="004B56D7">
              <w:rPr>
                <w:rFonts w:ascii="Arial" w:eastAsia="Times New Roman" w:hAnsi="Arial" w:cs="Arial"/>
                <w:b/>
                <w:smallCaps/>
                <w:sz w:val="16"/>
                <w:szCs w:val="16"/>
                <w:lang w:val="en-US"/>
              </w:rPr>
              <w:t>SUSTAINABILITY</w:t>
            </w:r>
          </w:p>
        </w:tc>
      </w:tr>
      <w:tr w:rsidR="004B56D7" w:rsidRPr="004B56D7" w:rsidTr="004B56D7">
        <w:tc>
          <w:tcPr>
            <w:tcW w:w="689" w:type="pct"/>
          </w:tcPr>
          <w:p w:rsidR="004B56D7" w:rsidRPr="004B56D7" w:rsidRDefault="004B56D7" w:rsidP="004B56D7">
            <w:pPr>
              <w:keepLines/>
              <w:rPr>
                <w:rFonts w:ascii="Arial" w:eastAsia="Times New Roman" w:hAnsi="Arial" w:cs="Arial"/>
                <w:b/>
                <w:sz w:val="16"/>
                <w:szCs w:val="16"/>
                <w:lang w:val="en-US"/>
              </w:rPr>
            </w:pPr>
            <w:r w:rsidRPr="004B56D7">
              <w:rPr>
                <w:rFonts w:ascii="Arial" w:eastAsia="Times New Roman" w:hAnsi="Arial" w:cs="Arial"/>
                <w:b/>
                <w:sz w:val="16"/>
                <w:szCs w:val="16"/>
                <w:lang w:val="en-US"/>
              </w:rPr>
              <w:t>1 Design for Sustainability</w:t>
            </w:r>
          </w:p>
        </w:tc>
        <w:tc>
          <w:tcPr>
            <w:tcW w:w="1411" w:type="pct"/>
          </w:tcPr>
          <w:p w:rsidR="004B56D7" w:rsidRPr="004B56D7" w:rsidRDefault="004B56D7" w:rsidP="004B56D7">
            <w:pPr>
              <w:keepLines/>
              <w:numPr>
                <w:ilvl w:val="0"/>
                <w:numId w:val="4"/>
              </w:numPr>
              <w:ind w:left="138" w:hanging="138"/>
              <w:rPr>
                <w:rFonts w:ascii="Arial" w:eastAsia="Times New Roman" w:hAnsi="Arial" w:cs="Arial"/>
                <w:sz w:val="16"/>
                <w:szCs w:val="16"/>
                <w:lang w:val="en-US"/>
              </w:rPr>
            </w:pPr>
            <w:r w:rsidRPr="004B56D7">
              <w:rPr>
                <w:rFonts w:ascii="Arial" w:eastAsia="Times New Roman" w:hAnsi="Arial" w:cs="Arial"/>
                <w:sz w:val="16"/>
                <w:szCs w:val="16"/>
                <w:lang w:val="en-US"/>
              </w:rPr>
              <w:t>Were interventions designed to have sustainable results given the identifiable risks and did they include an exit strategy?</w:t>
            </w:r>
          </w:p>
        </w:tc>
        <w:tc>
          <w:tcPr>
            <w:tcW w:w="898" w:type="pct"/>
          </w:tcPr>
          <w:p w:rsidR="004B56D7" w:rsidRPr="004B56D7" w:rsidRDefault="004B56D7" w:rsidP="004B56D7">
            <w:pPr>
              <w:keepLines/>
              <w:numPr>
                <w:ilvl w:val="0"/>
                <w:numId w:val="4"/>
              </w:numPr>
              <w:ind w:left="138" w:hanging="138"/>
              <w:rPr>
                <w:rFonts w:ascii="Arial" w:eastAsia="Times New Roman" w:hAnsi="Arial" w:cs="Arial"/>
                <w:sz w:val="16"/>
                <w:szCs w:val="16"/>
                <w:lang w:val="en-US"/>
              </w:rPr>
            </w:pPr>
            <w:r w:rsidRPr="004B56D7">
              <w:rPr>
                <w:rFonts w:ascii="Arial" w:eastAsia="Times New Roman" w:hAnsi="Arial" w:cs="Arial"/>
                <w:sz w:val="16"/>
                <w:szCs w:val="16"/>
                <w:lang w:val="en-US"/>
              </w:rPr>
              <w:t>Sustainability Plan/Exit Strategy</w:t>
            </w:r>
          </w:p>
        </w:tc>
        <w:tc>
          <w:tcPr>
            <w:tcW w:w="1041" w:type="pct"/>
          </w:tcPr>
          <w:p w:rsidR="004B56D7" w:rsidRPr="004B56D7" w:rsidRDefault="004B56D7" w:rsidP="004B56D7">
            <w:pPr>
              <w:keepLines/>
              <w:numPr>
                <w:ilvl w:val="0"/>
                <w:numId w:val="11"/>
              </w:numPr>
              <w:rPr>
                <w:rFonts w:ascii="Arial" w:eastAsia="Times New Roman" w:hAnsi="Arial" w:cs="Arial"/>
                <w:sz w:val="16"/>
                <w:szCs w:val="16"/>
                <w:lang w:val="en-US"/>
              </w:rPr>
            </w:pPr>
            <w:r w:rsidRPr="004B56D7">
              <w:rPr>
                <w:rFonts w:ascii="Arial" w:eastAsia="Times New Roman" w:hAnsi="Arial" w:cs="Arial"/>
                <w:sz w:val="16"/>
                <w:szCs w:val="16"/>
                <w:lang w:val="en-US"/>
              </w:rPr>
              <w:t>ProDoc and project design</w:t>
            </w:r>
          </w:p>
          <w:p w:rsidR="004B56D7" w:rsidRPr="004B56D7" w:rsidRDefault="004B56D7" w:rsidP="004B56D7">
            <w:pPr>
              <w:keepLines/>
              <w:numPr>
                <w:ilvl w:val="0"/>
                <w:numId w:val="11"/>
              </w:numPr>
              <w:rPr>
                <w:rFonts w:ascii="Arial" w:eastAsia="Times New Roman" w:hAnsi="Arial" w:cs="Arial"/>
                <w:sz w:val="16"/>
                <w:szCs w:val="16"/>
                <w:lang w:val="en-US"/>
              </w:rPr>
            </w:pPr>
            <w:r w:rsidRPr="004B56D7">
              <w:rPr>
                <w:rFonts w:ascii="Arial" w:eastAsia="Times New Roman" w:hAnsi="Arial" w:cs="Arial"/>
                <w:sz w:val="16"/>
                <w:szCs w:val="16"/>
                <w:lang w:val="en-US"/>
              </w:rPr>
              <w:t>PIRs</w:t>
            </w:r>
          </w:p>
        </w:tc>
        <w:tc>
          <w:tcPr>
            <w:tcW w:w="961" w:type="pct"/>
            <w:tcBorders>
              <w:right w:val="single" w:sz="4" w:space="0" w:color="auto"/>
            </w:tcBorders>
          </w:tcPr>
          <w:p w:rsidR="004B56D7" w:rsidRPr="004B56D7" w:rsidRDefault="004B56D7" w:rsidP="004B56D7">
            <w:pPr>
              <w:keepLines/>
              <w:numPr>
                <w:ilvl w:val="0"/>
                <w:numId w:val="11"/>
              </w:numPr>
              <w:rPr>
                <w:rFonts w:ascii="Arial" w:eastAsia="Times New Roman" w:hAnsi="Arial" w:cs="Arial"/>
                <w:sz w:val="16"/>
                <w:szCs w:val="16"/>
                <w:lang w:val="en-GB"/>
              </w:rPr>
            </w:pPr>
            <w:r w:rsidRPr="004B56D7">
              <w:rPr>
                <w:rFonts w:ascii="Arial" w:eastAsia="Times New Roman" w:hAnsi="Arial" w:cs="Arial"/>
                <w:sz w:val="16"/>
                <w:szCs w:val="16"/>
                <w:lang w:val="en-GB"/>
              </w:rPr>
              <w:t>Review of relevant documentation</w:t>
            </w:r>
          </w:p>
          <w:p w:rsidR="004B56D7" w:rsidRPr="004B56D7" w:rsidRDefault="004B56D7" w:rsidP="004B56D7">
            <w:pPr>
              <w:keepLines/>
              <w:rPr>
                <w:rFonts w:ascii="Arial" w:eastAsia="Times New Roman" w:hAnsi="Arial" w:cs="Arial"/>
                <w:sz w:val="16"/>
                <w:szCs w:val="16"/>
                <w:lang w:val="en-US"/>
              </w:rPr>
            </w:pPr>
          </w:p>
        </w:tc>
      </w:tr>
      <w:tr w:rsidR="004B56D7" w:rsidRPr="004B56D7" w:rsidTr="004B56D7">
        <w:tc>
          <w:tcPr>
            <w:tcW w:w="689" w:type="pct"/>
          </w:tcPr>
          <w:p w:rsidR="004B56D7" w:rsidRPr="004B56D7" w:rsidRDefault="004B56D7" w:rsidP="004B56D7">
            <w:pPr>
              <w:keepLines/>
              <w:rPr>
                <w:rFonts w:ascii="Arial" w:eastAsia="Times New Roman" w:hAnsi="Arial" w:cs="Arial"/>
                <w:b/>
                <w:sz w:val="16"/>
                <w:szCs w:val="16"/>
                <w:lang w:val="en-US"/>
              </w:rPr>
            </w:pPr>
            <w:r w:rsidRPr="004B56D7">
              <w:rPr>
                <w:rFonts w:ascii="Arial" w:eastAsia="Times New Roman" w:hAnsi="Arial" w:cs="Arial"/>
                <w:b/>
                <w:sz w:val="16"/>
                <w:szCs w:val="16"/>
                <w:lang w:val="en-US"/>
              </w:rPr>
              <w:t>2 Issues at implementation and corrective measures</w:t>
            </w:r>
          </w:p>
        </w:tc>
        <w:tc>
          <w:tcPr>
            <w:tcW w:w="1411" w:type="pct"/>
          </w:tcPr>
          <w:p w:rsidR="004B56D7" w:rsidRPr="004B56D7" w:rsidRDefault="004B56D7" w:rsidP="004B56D7">
            <w:pPr>
              <w:keepLines/>
              <w:numPr>
                <w:ilvl w:val="0"/>
                <w:numId w:val="4"/>
              </w:numPr>
              <w:ind w:left="138" w:hanging="138"/>
              <w:rPr>
                <w:rFonts w:ascii="Arial" w:eastAsia="Times New Roman" w:hAnsi="Arial" w:cs="Arial"/>
                <w:sz w:val="16"/>
                <w:szCs w:val="16"/>
                <w:lang w:val="en-US"/>
              </w:rPr>
            </w:pPr>
            <w:r w:rsidRPr="004B56D7">
              <w:rPr>
                <w:rFonts w:ascii="Arial" w:eastAsia="Times New Roman" w:hAnsi="Arial" w:cs="Arial"/>
                <w:sz w:val="16"/>
                <w:szCs w:val="16"/>
                <w:lang w:val="en-US"/>
              </w:rPr>
              <w:t>What issues emerged during implementation as a threat to sustainability?</w:t>
            </w:r>
          </w:p>
          <w:p w:rsidR="004B56D7" w:rsidRPr="004B56D7" w:rsidRDefault="004B56D7" w:rsidP="004B56D7">
            <w:pPr>
              <w:keepLines/>
              <w:numPr>
                <w:ilvl w:val="0"/>
                <w:numId w:val="4"/>
              </w:numPr>
              <w:ind w:left="138" w:hanging="138"/>
              <w:rPr>
                <w:rFonts w:ascii="Arial" w:eastAsia="Times New Roman" w:hAnsi="Arial" w:cs="Arial"/>
                <w:sz w:val="16"/>
                <w:szCs w:val="16"/>
                <w:lang w:val="en-US"/>
              </w:rPr>
            </w:pPr>
            <w:r w:rsidRPr="004B56D7">
              <w:rPr>
                <w:rFonts w:ascii="Arial" w:eastAsia="Times New Roman" w:hAnsi="Arial" w:cs="Arial"/>
                <w:sz w:val="16"/>
                <w:szCs w:val="16"/>
                <w:lang w:val="en-US"/>
              </w:rPr>
              <w:t>What were the corrective measures that were adopted?</w:t>
            </w:r>
          </w:p>
        </w:tc>
        <w:tc>
          <w:tcPr>
            <w:tcW w:w="898" w:type="pct"/>
          </w:tcPr>
          <w:p w:rsidR="004B56D7" w:rsidRPr="004B56D7" w:rsidRDefault="004B56D7" w:rsidP="004B56D7">
            <w:pPr>
              <w:keepLines/>
              <w:numPr>
                <w:ilvl w:val="0"/>
                <w:numId w:val="12"/>
              </w:numPr>
              <w:rPr>
                <w:rFonts w:ascii="Arial" w:eastAsia="Times New Roman" w:hAnsi="Arial" w:cs="Arial"/>
                <w:sz w:val="16"/>
                <w:szCs w:val="16"/>
                <w:lang w:val="en-US"/>
              </w:rPr>
            </w:pPr>
            <w:r w:rsidRPr="004B56D7">
              <w:rPr>
                <w:rFonts w:ascii="Arial" w:eastAsia="Times New Roman" w:hAnsi="Arial" w:cs="Arial"/>
                <w:sz w:val="16"/>
                <w:szCs w:val="16"/>
                <w:lang w:val="en-US"/>
              </w:rPr>
              <w:t>Reviews of LogFrame</w:t>
            </w:r>
          </w:p>
          <w:p w:rsidR="004B56D7" w:rsidRPr="004B56D7" w:rsidRDefault="004B56D7" w:rsidP="004B56D7">
            <w:pPr>
              <w:keepLines/>
              <w:numPr>
                <w:ilvl w:val="0"/>
                <w:numId w:val="12"/>
              </w:numPr>
              <w:rPr>
                <w:rFonts w:ascii="Arial" w:eastAsia="Times New Roman" w:hAnsi="Arial" w:cs="Arial"/>
                <w:sz w:val="16"/>
                <w:szCs w:val="16"/>
                <w:lang w:val="en-US"/>
              </w:rPr>
            </w:pPr>
            <w:r w:rsidRPr="004B56D7">
              <w:rPr>
                <w:rFonts w:ascii="Arial" w:eastAsia="Times New Roman" w:hAnsi="Arial" w:cs="Arial"/>
                <w:sz w:val="16"/>
                <w:szCs w:val="16"/>
                <w:lang w:val="en-US"/>
              </w:rPr>
              <w:t>Examples of adaptive management</w:t>
            </w:r>
          </w:p>
        </w:tc>
        <w:tc>
          <w:tcPr>
            <w:tcW w:w="1041" w:type="pct"/>
          </w:tcPr>
          <w:p w:rsidR="004B56D7" w:rsidRPr="004B56D7" w:rsidRDefault="004B56D7" w:rsidP="004B56D7">
            <w:pPr>
              <w:keepLines/>
              <w:numPr>
                <w:ilvl w:val="0"/>
                <w:numId w:val="12"/>
              </w:numPr>
              <w:rPr>
                <w:rFonts w:ascii="Arial" w:eastAsia="Times New Roman" w:hAnsi="Arial" w:cs="Arial"/>
                <w:sz w:val="16"/>
                <w:szCs w:val="16"/>
                <w:lang w:val="en-US"/>
              </w:rPr>
            </w:pPr>
            <w:r w:rsidRPr="004B56D7">
              <w:rPr>
                <w:rFonts w:ascii="Arial" w:eastAsia="Times New Roman" w:hAnsi="Arial" w:cs="Arial"/>
                <w:sz w:val="16"/>
                <w:szCs w:val="16"/>
                <w:lang w:val="en-US"/>
              </w:rPr>
              <w:t>Various project documentation</w:t>
            </w:r>
          </w:p>
          <w:p w:rsidR="004B56D7" w:rsidRPr="004B56D7" w:rsidRDefault="004B56D7" w:rsidP="004B56D7">
            <w:pPr>
              <w:keepLines/>
              <w:numPr>
                <w:ilvl w:val="0"/>
                <w:numId w:val="12"/>
              </w:numPr>
              <w:rPr>
                <w:rFonts w:ascii="Arial" w:eastAsia="Times New Roman" w:hAnsi="Arial" w:cs="Arial"/>
                <w:sz w:val="16"/>
                <w:szCs w:val="16"/>
                <w:lang w:val="en-US"/>
              </w:rPr>
            </w:pPr>
            <w:r w:rsidRPr="004B56D7">
              <w:rPr>
                <w:rFonts w:ascii="Arial" w:eastAsia="Times New Roman" w:hAnsi="Arial" w:cs="Arial"/>
                <w:sz w:val="16"/>
                <w:szCs w:val="16"/>
                <w:lang w:val="en-US"/>
              </w:rPr>
              <w:t>Project Manager</w:t>
            </w:r>
          </w:p>
        </w:tc>
        <w:tc>
          <w:tcPr>
            <w:tcW w:w="961" w:type="pct"/>
          </w:tcPr>
          <w:p w:rsidR="004B56D7" w:rsidRPr="004B56D7" w:rsidRDefault="004B56D7" w:rsidP="004B56D7">
            <w:pPr>
              <w:keepLines/>
              <w:numPr>
                <w:ilvl w:val="0"/>
                <w:numId w:val="12"/>
              </w:numPr>
              <w:rPr>
                <w:rFonts w:ascii="Arial" w:eastAsia="Times New Roman" w:hAnsi="Arial" w:cs="Arial"/>
                <w:sz w:val="16"/>
                <w:szCs w:val="16"/>
                <w:lang w:val="en-US"/>
              </w:rPr>
            </w:pPr>
            <w:r w:rsidRPr="004B56D7">
              <w:rPr>
                <w:rFonts w:ascii="Arial" w:eastAsia="Times New Roman" w:hAnsi="Arial" w:cs="Arial"/>
                <w:sz w:val="16"/>
                <w:szCs w:val="16"/>
                <w:lang w:val="en-US"/>
              </w:rPr>
              <w:t>Documents review</w:t>
            </w:r>
          </w:p>
          <w:p w:rsidR="004B56D7" w:rsidRPr="004B56D7" w:rsidRDefault="004B56D7" w:rsidP="004B56D7">
            <w:pPr>
              <w:keepLines/>
              <w:numPr>
                <w:ilvl w:val="0"/>
                <w:numId w:val="12"/>
              </w:numPr>
              <w:rPr>
                <w:rFonts w:ascii="Arial" w:eastAsia="Times New Roman" w:hAnsi="Arial" w:cs="Arial"/>
                <w:sz w:val="16"/>
                <w:szCs w:val="16"/>
                <w:lang w:val="en-US"/>
              </w:rPr>
            </w:pPr>
            <w:r w:rsidRPr="004B56D7">
              <w:rPr>
                <w:rFonts w:ascii="Arial" w:eastAsia="Times New Roman" w:hAnsi="Arial" w:cs="Arial"/>
                <w:sz w:val="16"/>
                <w:szCs w:val="16"/>
                <w:lang w:val="en-US"/>
              </w:rPr>
              <w:t>Regional Project Coordinator, Project Managers at country level</w:t>
            </w:r>
          </w:p>
        </w:tc>
      </w:tr>
      <w:tr w:rsidR="004B56D7" w:rsidRPr="004B56D7" w:rsidTr="004B56D7">
        <w:tc>
          <w:tcPr>
            <w:tcW w:w="689" w:type="pct"/>
          </w:tcPr>
          <w:p w:rsidR="004B56D7" w:rsidRPr="004B56D7" w:rsidRDefault="004B56D7" w:rsidP="004B56D7">
            <w:pPr>
              <w:keepLines/>
              <w:rPr>
                <w:rFonts w:ascii="Arial" w:eastAsia="Times New Roman" w:hAnsi="Arial" w:cs="Arial"/>
                <w:b/>
                <w:sz w:val="16"/>
                <w:szCs w:val="16"/>
                <w:lang w:val="en-US"/>
              </w:rPr>
            </w:pPr>
            <w:r w:rsidRPr="004B56D7">
              <w:rPr>
                <w:rFonts w:ascii="Arial" w:eastAsia="Times New Roman" w:hAnsi="Arial" w:cs="Arial"/>
                <w:b/>
                <w:sz w:val="16"/>
                <w:szCs w:val="16"/>
                <w:lang w:val="en-US"/>
              </w:rPr>
              <w:t>3 Up-scaling of pilot initiatives</w:t>
            </w:r>
          </w:p>
        </w:tc>
        <w:tc>
          <w:tcPr>
            <w:tcW w:w="1411" w:type="pct"/>
          </w:tcPr>
          <w:p w:rsidR="004B56D7" w:rsidRPr="004B56D7" w:rsidRDefault="004B56D7" w:rsidP="004B56D7">
            <w:pPr>
              <w:keepLines/>
              <w:numPr>
                <w:ilvl w:val="0"/>
                <w:numId w:val="4"/>
              </w:numPr>
              <w:ind w:left="138" w:hanging="138"/>
              <w:rPr>
                <w:rFonts w:ascii="Arial" w:eastAsia="Times New Roman" w:hAnsi="Arial" w:cs="Arial"/>
                <w:sz w:val="16"/>
                <w:szCs w:val="16"/>
                <w:lang w:val="en-US"/>
              </w:rPr>
            </w:pPr>
            <w:r w:rsidRPr="004B56D7">
              <w:rPr>
                <w:rFonts w:ascii="Arial" w:eastAsia="Times New Roman" w:hAnsi="Arial" w:cs="Arial"/>
                <w:sz w:val="16"/>
                <w:szCs w:val="16"/>
                <w:lang w:val="en-US"/>
              </w:rPr>
              <w:t>If there was testing of pilot initiatives, was a plan for up-scaling of such initiatives, if successful, prepared?</w:t>
            </w:r>
          </w:p>
        </w:tc>
        <w:tc>
          <w:tcPr>
            <w:tcW w:w="898" w:type="pct"/>
          </w:tcPr>
          <w:p w:rsidR="004B56D7" w:rsidRPr="004B56D7" w:rsidRDefault="004B56D7" w:rsidP="004B56D7">
            <w:pPr>
              <w:keepLines/>
              <w:numPr>
                <w:ilvl w:val="0"/>
                <w:numId w:val="4"/>
              </w:numPr>
              <w:ind w:left="138" w:hanging="138"/>
              <w:rPr>
                <w:rFonts w:ascii="Arial" w:eastAsia="Times New Roman" w:hAnsi="Arial" w:cs="Arial"/>
                <w:sz w:val="16"/>
                <w:szCs w:val="16"/>
                <w:lang w:val="en-US"/>
              </w:rPr>
            </w:pPr>
            <w:r w:rsidRPr="004B56D7">
              <w:rPr>
                <w:rFonts w:ascii="Arial" w:eastAsia="Times New Roman" w:hAnsi="Arial" w:cs="Arial"/>
                <w:sz w:val="16"/>
                <w:szCs w:val="16"/>
                <w:lang w:val="en-US"/>
              </w:rPr>
              <w:t>Examples of up-scaling and replication planning</w:t>
            </w:r>
          </w:p>
        </w:tc>
        <w:tc>
          <w:tcPr>
            <w:tcW w:w="1041" w:type="pct"/>
          </w:tcPr>
          <w:p w:rsidR="004B56D7" w:rsidRPr="004B56D7" w:rsidRDefault="004B56D7" w:rsidP="004B56D7">
            <w:pPr>
              <w:keepLines/>
              <w:numPr>
                <w:ilvl w:val="0"/>
                <w:numId w:val="13"/>
              </w:numPr>
              <w:rPr>
                <w:rFonts w:ascii="Arial" w:eastAsia="Times New Roman" w:hAnsi="Arial" w:cs="Arial"/>
                <w:sz w:val="16"/>
                <w:szCs w:val="16"/>
                <w:lang w:val="en-US"/>
              </w:rPr>
            </w:pPr>
            <w:r w:rsidRPr="004B56D7">
              <w:rPr>
                <w:rFonts w:ascii="Arial" w:eastAsia="Times New Roman" w:hAnsi="Arial" w:cs="Arial"/>
                <w:sz w:val="16"/>
                <w:szCs w:val="16"/>
                <w:lang w:val="en-US"/>
              </w:rPr>
              <w:t>Various project documentation</w:t>
            </w:r>
          </w:p>
          <w:p w:rsidR="004B56D7" w:rsidRPr="004B56D7" w:rsidRDefault="004B56D7" w:rsidP="004B56D7">
            <w:pPr>
              <w:keepLines/>
              <w:numPr>
                <w:ilvl w:val="0"/>
                <w:numId w:val="13"/>
              </w:numPr>
              <w:rPr>
                <w:rFonts w:ascii="Arial" w:eastAsia="Times New Roman" w:hAnsi="Arial" w:cs="Arial"/>
                <w:sz w:val="16"/>
                <w:szCs w:val="16"/>
                <w:lang w:val="en-US"/>
              </w:rPr>
            </w:pPr>
            <w:r w:rsidRPr="004B56D7">
              <w:rPr>
                <w:rFonts w:ascii="Arial" w:eastAsia="Times New Roman" w:hAnsi="Arial" w:cs="Arial"/>
                <w:sz w:val="16"/>
                <w:szCs w:val="16"/>
                <w:lang w:val="en-US"/>
              </w:rPr>
              <w:t>Project Manager</w:t>
            </w:r>
          </w:p>
        </w:tc>
        <w:tc>
          <w:tcPr>
            <w:tcW w:w="961" w:type="pct"/>
          </w:tcPr>
          <w:p w:rsidR="004B56D7" w:rsidRPr="004B56D7" w:rsidRDefault="004B56D7" w:rsidP="004B56D7">
            <w:pPr>
              <w:keepLines/>
              <w:numPr>
                <w:ilvl w:val="0"/>
                <w:numId w:val="13"/>
              </w:numPr>
              <w:rPr>
                <w:rFonts w:ascii="Arial" w:eastAsia="Times New Roman" w:hAnsi="Arial" w:cs="Arial"/>
                <w:sz w:val="16"/>
                <w:szCs w:val="16"/>
                <w:lang w:val="en-US"/>
              </w:rPr>
            </w:pPr>
            <w:r w:rsidRPr="004B56D7">
              <w:rPr>
                <w:rFonts w:ascii="Arial" w:eastAsia="Times New Roman" w:hAnsi="Arial" w:cs="Arial"/>
                <w:sz w:val="16"/>
                <w:szCs w:val="16"/>
                <w:lang w:val="en-US"/>
              </w:rPr>
              <w:t>Documents review</w:t>
            </w:r>
          </w:p>
          <w:p w:rsidR="004B56D7" w:rsidRPr="004B56D7" w:rsidRDefault="004B56D7" w:rsidP="004B56D7">
            <w:pPr>
              <w:keepLines/>
              <w:numPr>
                <w:ilvl w:val="0"/>
                <w:numId w:val="13"/>
              </w:numPr>
              <w:rPr>
                <w:rFonts w:ascii="Arial" w:eastAsia="Times New Roman" w:hAnsi="Arial" w:cs="Arial"/>
                <w:sz w:val="16"/>
                <w:szCs w:val="16"/>
                <w:lang w:val="en-US"/>
              </w:rPr>
            </w:pPr>
            <w:r w:rsidRPr="004B56D7">
              <w:rPr>
                <w:rFonts w:ascii="Arial" w:eastAsia="Times New Roman" w:hAnsi="Arial" w:cs="Arial"/>
                <w:sz w:val="16"/>
                <w:szCs w:val="16"/>
                <w:lang w:val="en-US"/>
              </w:rPr>
              <w:t>Consultations with  PMU, UNDP CO and Government</w:t>
            </w:r>
          </w:p>
        </w:tc>
      </w:tr>
      <w:tr w:rsidR="004B56D7" w:rsidRPr="004B56D7" w:rsidTr="004B56D7">
        <w:tc>
          <w:tcPr>
            <w:tcW w:w="689" w:type="pct"/>
          </w:tcPr>
          <w:p w:rsidR="004B56D7" w:rsidRPr="004B56D7" w:rsidRDefault="004B56D7" w:rsidP="004B56D7">
            <w:pPr>
              <w:keepLines/>
              <w:rPr>
                <w:rFonts w:ascii="Arial" w:eastAsia="Times New Roman" w:hAnsi="Arial" w:cs="Arial"/>
                <w:b/>
                <w:sz w:val="16"/>
                <w:szCs w:val="16"/>
                <w:lang w:val="en-US"/>
              </w:rPr>
            </w:pPr>
            <w:r w:rsidRPr="004B56D7">
              <w:rPr>
                <w:rFonts w:ascii="Arial" w:eastAsia="Times New Roman" w:hAnsi="Arial" w:cs="Arial"/>
                <w:b/>
                <w:sz w:val="16"/>
                <w:szCs w:val="16"/>
                <w:lang w:val="en-US"/>
              </w:rPr>
              <w:t>4 Sustainability strategy</w:t>
            </w:r>
          </w:p>
        </w:tc>
        <w:tc>
          <w:tcPr>
            <w:tcW w:w="1411" w:type="pct"/>
          </w:tcPr>
          <w:p w:rsidR="004B56D7" w:rsidRPr="004B56D7" w:rsidRDefault="004B56D7" w:rsidP="004B56D7">
            <w:pPr>
              <w:keepLines/>
              <w:numPr>
                <w:ilvl w:val="0"/>
                <w:numId w:val="4"/>
              </w:numPr>
              <w:ind w:left="138" w:hanging="138"/>
              <w:rPr>
                <w:rFonts w:ascii="Arial" w:eastAsia="Times New Roman" w:hAnsi="Arial" w:cs="Arial"/>
                <w:sz w:val="16"/>
                <w:szCs w:val="16"/>
                <w:lang w:val="en-US"/>
              </w:rPr>
            </w:pPr>
            <w:r w:rsidRPr="004B56D7">
              <w:rPr>
                <w:rFonts w:ascii="Arial" w:eastAsia="Times New Roman" w:hAnsi="Arial" w:cs="Arial"/>
                <w:sz w:val="16"/>
                <w:szCs w:val="16"/>
                <w:lang w:val="en-US"/>
              </w:rPr>
              <w:t>Have the heirs to the project been identified and prepared?</w:t>
            </w:r>
          </w:p>
        </w:tc>
        <w:tc>
          <w:tcPr>
            <w:tcW w:w="898" w:type="pct"/>
          </w:tcPr>
          <w:p w:rsidR="004B56D7" w:rsidRPr="004B56D7" w:rsidRDefault="004B56D7" w:rsidP="004B56D7">
            <w:pPr>
              <w:keepLines/>
              <w:numPr>
                <w:ilvl w:val="0"/>
                <w:numId w:val="4"/>
              </w:numPr>
              <w:ind w:left="138" w:hanging="138"/>
              <w:rPr>
                <w:rFonts w:ascii="Arial" w:eastAsia="Times New Roman" w:hAnsi="Arial" w:cs="Arial"/>
                <w:sz w:val="16"/>
                <w:szCs w:val="16"/>
                <w:lang w:val="en-US"/>
              </w:rPr>
            </w:pPr>
            <w:r w:rsidRPr="004B56D7">
              <w:rPr>
                <w:rFonts w:ascii="Arial" w:eastAsia="Times New Roman" w:hAnsi="Arial" w:cs="Arial"/>
                <w:sz w:val="16"/>
                <w:szCs w:val="16"/>
                <w:lang w:val="en-US"/>
              </w:rPr>
              <w:t>Arrangements in place for the transition</w:t>
            </w:r>
          </w:p>
        </w:tc>
        <w:tc>
          <w:tcPr>
            <w:tcW w:w="1041" w:type="pct"/>
          </w:tcPr>
          <w:p w:rsidR="004B56D7" w:rsidRPr="004B56D7" w:rsidRDefault="004B56D7" w:rsidP="004B56D7">
            <w:pPr>
              <w:keepLines/>
              <w:numPr>
                <w:ilvl w:val="0"/>
                <w:numId w:val="13"/>
              </w:numPr>
              <w:rPr>
                <w:rFonts w:ascii="Arial" w:eastAsia="Times New Roman" w:hAnsi="Arial" w:cs="Arial"/>
                <w:sz w:val="16"/>
                <w:szCs w:val="16"/>
                <w:lang w:val="en-US"/>
              </w:rPr>
            </w:pPr>
            <w:r w:rsidRPr="004B56D7">
              <w:rPr>
                <w:rFonts w:ascii="Arial" w:eastAsia="Times New Roman" w:hAnsi="Arial" w:cs="Arial"/>
                <w:sz w:val="16"/>
                <w:szCs w:val="16"/>
                <w:lang w:val="en-US"/>
              </w:rPr>
              <w:t>PMU and PIRs</w:t>
            </w:r>
          </w:p>
          <w:p w:rsidR="004B56D7" w:rsidRPr="004B56D7" w:rsidRDefault="004B56D7" w:rsidP="004B56D7">
            <w:pPr>
              <w:keepLines/>
              <w:numPr>
                <w:ilvl w:val="0"/>
                <w:numId w:val="13"/>
              </w:numPr>
              <w:rPr>
                <w:rFonts w:ascii="Arial" w:eastAsia="Times New Roman" w:hAnsi="Arial" w:cs="Arial"/>
                <w:sz w:val="16"/>
                <w:szCs w:val="16"/>
                <w:lang w:val="en-US"/>
              </w:rPr>
            </w:pPr>
            <w:r w:rsidRPr="004B56D7">
              <w:rPr>
                <w:rFonts w:ascii="Arial" w:eastAsia="Times New Roman" w:hAnsi="Arial" w:cs="Arial"/>
                <w:sz w:val="16"/>
                <w:szCs w:val="16"/>
                <w:lang w:val="en-US"/>
              </w:rPr>
              <w:t>Prospective heirs</w:t>
            </w:r>
          </w:p>
        </w:tc>
        <w:tc>
          <w:tcPr>
            <w:tcW w:w="961" w:type="pct"/>
          </w:tcPr>
          <w:p w:rsidR="004B56D7" w:rsidRPr="004B56D7" w:rsidRDefault="004B56D7" w:rsidP="004B56D7">
            <w:pPr>
              <w:keepLines/>
              <w:numPr>
                <w:ilvl w:val="0"/>
                <w:numId w:val="13"/>
              </w:numPr>
              <w:rPr>
                <w:rFonts w:ascii="Arial" w:eastAsia="Times New Roman" w:hAnsi="Arial" w:cs="Arial"/>
                <w:sz w:val="16"/>
                <w:szCs w:val="16"/>
                <w:lang w:val="en-US"/>
              </w:rPr>
            </w:pPr>
            <w:r w:rsidRPr="004B56D7">
              <w:rPr>
                <w:rFonts w:ascii="Arial" w:eastAsia="Times New Roman" w:hAnsi="Arial" w:cs="Arial"/>
                <w:sz w:val="16"/>
                <w:szCs w:val="16"/>
                <w:lang w:val="en-US"/>
              </w:rPr>
              <w:t>Consultations with PMU, UNDP and various parties</w:t>
            </w:r>
          </w:p>
        </w:tc>
      </w:tr>
    </w:tbl>
    <w:p w:rsidR="004B56D7" w:rsidRDefault="004B56D7" w:rsidP="004B56D7">
      <w:pPr>
        <w:sectPr w:rsidR="004B56D7" w:rsidSect="004B56D7">
          <w:pgSz w:w="16838" w:h="11906" w:orient="landscape"/>
          <w:pgMar w:top="1021" w:right="1021" w:bottom="1134" w:left="1134" w:header="709" w:footer="709" w:gutter="0"/>
          <w:cols w:space="708"/>
          <w:docGrid w:linePitch="360"/>
        </w:sectPr>
      </w:pPr>
    </w:p>
    <w:p w:rsidR="004B56D7" w:rsidRPr="004B56D7" w:rsidRDefault="004B56D7" w:rsidP="004B56D7">
      <w:pPr>
        <w:rPr>
          <w:rFonts w:ascii="Arial" w:hAnsi="Arial" w:cs="Arial"/>
          <w:b/>
          <w:sz w:val="28"/>
          <w:szCs w:val="28"/>
        </w:rPr>
      </w:pPr>
      <w:r w:rsidRPr="004B56D7">
        <w:rPr>
          <w:rFonts w:ascii="Arial" w:hAnsi="Arial" w:cs="Arial"/>
          <w:b/>
          <w:sz w:val="28"/>
          <w:szCs w:val="28"/>
        </w:rPr>
        <w:lastRenderedPageBreak/>
        <w:t>ANNEX 5</w:t>
      </w:r>
      <w:r w:rsidRPr="004B56D7">
        <w:rPr>
          <w:rFonts w:ascii="Arial" w:hAnsi="Arial" w:cs="Arial"/>
          <w:b/>
          <w:sz w:val="28"/>
          <w:szCs w:val="28"/>
        </w:rPr>
        <w:tab/>
        <w:t>DOCUMENTS REVIEWED AND CONSULTED</w:t>
      </w:r>
    </w:p>
    <w:p w:rsidR="004B56D7" w:rsidRPr="00AF652E" w:rsidRDefault="004B56D7" w:rsidP="004B56D7">
      <w:pPr>
        <w:rPr>
          <w:rFonts w:ascii="Arial" w:hAnsi="Arial" w:cs="Arial"/>
          <w:sz w:val="20"/>
          <w:szCs w:val="20"/>
        </w:rPr>
      </w:pPr>
    </w:p>
    <w:p w:rsidR="004B56D7" w:rsidRPr="00AF652E" w:rsidRDefault="004B56D7" w:rsidP="004B56D7">
      <w:pPr>
        <w:rPr>
          <w:rFonts w:ascii="Arial" w:hAnsi="Arial" w:cs="Arial"/>
          <w:sz w:val="20"/>
          <w:szCs w:val="20"/>
          <w:lang w:val="en-GB"/>
        </w:rPr>
      </w:pPr>
      <w:r w:rsidRPr="00AF652E">
        <w:rPr>
          <w:rFonts w:ascii="Arial" w:hAnsi="Arial" w:cs="Arial"/>
          <w:sz w:val="20"/>
          <w:szCs w:val="20"/>
        </w:rPr>
        <w:t xml:space="preserve">The standard basic project documentation was reviewed which, in the case of this project, was voluminous, in spite of the fact that the project had closed five months before the Terminal Evaluation.  This included the Project Document, the Inception Report and Report on the </w:t>
      </w:r>
      <w:r w:rsidRPr="00AF652E">
        <w:rPr>
          <w:rFonts w:ascii="Arial" w:hAnsi="Arial" w:cs="Arial"/>
          <w:sz w:val="20"/>
          <w:szCs w:val="20"/>
          <w:lang w:val="en-GB"/>
        </w:rPr>
        <w:t>Launch and Inception Workshop</w:t>
      </w:r>
      <w:r w:rsidRPr="00AF652E">
        <w:rPr>
          <w:rFonts w:ascii="Arial" w:hAnsi="Arial" w:cs="Arial"/>
          <w:sz w:val="20"/>
          <w:szCs w:val="20"/>
        </w:rPr>
        <w:t>, various monitoring reports (AWPs, QPRs, etc), Minutes of various meetings of the Project Steering Committee, the Project Coordination Committee and the Technical Advisory Group (TAG), four Project Implementation Reports (PIRs), as well as various comments made by the project on other related initiatives. Following are key documents referred to in the text and/or otherwise consulted.</w:t>
      </w:r>
    </w:p>
    <w:p w:rsidR="004B56D7" w:rsidRPr="00AF652E" w:rsidRDefault="004B56D7" w:rsidP="004B56D7">
      <w:pPr>
        <w:rPr>
          <w:rFonts w:ascii="Arial" w:hAnsi="Arial" w:cs="Arial"/>
          <w:sz w:val="20"/>
          <w:szCs w:val="20"/>
        </w:rPr>
      </w:pPr>
    </w:p>
    <w:p w:rsidR="004B56D7" w:rsidRPr="00AF652E" w:rsidRDefault="004B56D7" w:rsidP="004B56D7">
      <w:pPr>
        <w:rPr>
          <w:rFonts w:ascii="Arial" w:hAnsi="Arial" w:cs="Arial"/>
          <w:sz w:val="20"/>
          <w:szCs w:val="20"/>
        </w:rPr>
      </w:pPr>
      <w:r w:rsidRPr="00AF652E">
        <w:rPr>
          <w:rFonts w:ascii="Arial" w:hAnsi="Arial" w:cs="Arial"/>
          <w:sz w:val="20"/>
          <w:szCs w:val="20"/>
        </w:rPr>
        <w:t xml:space="preserve">DAC Working Party on Aid Evaluation (2002) </w:t>
      </w:r>
      <w:r w:rsidRPr="00AF652E">
        <w:rPr>
          <w:rFonts w:ascii="Arial" w:hAnsi="Arial" w:cs="Arial"/>
          <w:i/>
          <w:sz w:val="20"/>
          <w:szCs w:val="20"/>
        </w:rPr>
        <w:t>Glossary of Key Terms in Evaluation and Results Based Management</w:t>
      </w:r>
      <w:r w:rsidRPr="00AF652E">
        <w:rPr>
          <w:rFonts w:ascii="Arial" w:hAnsi="Arial" w:cs="Arial"/>
          <w:sz w:val="20"/>
          <w:szCs w:val="20"/>
        </w:rPr>
        <w:t>.  OECD, Paris</w:t>
      </w:r>
    </w:p>
    <w:p w:rsidR="004B56D7" w:rsidRPr="00AF652E" w:rsidRDefault="004B56D7" w:rsidP="004B56D7">
      <w:pPr>
        <w:rPr>
          <w:rFonts w:ascii="Arial" w:hAnsi="Arial" w:cs="Arial"/>
          <w:sz w:val="20"/>
          <w:szCs w:val="20"/>
        </w:rPr>
      </w:pPr>
    </w:p>
    <w:p w:rsidR="004B56D7" w:rsidRPr="00AF652E" w:rsidRDefault="004B56D7" w:rsidP="004B56D7">
      <w:pPr>
        <w:rPr>
          <w:rFonts w:ascii="Arial" w:hAnsi="Arial" w:cs="Arial"/>
          <w:bCs/>
          <w:sz w:val="20"/>
          <w:szCs w:val="20"/>
        </w:rPr>
      </w:pPr>
      <w:r w:rsidRPr="00AF652E">
        <w:rPr>
          <w:rFonts w:ascii="Arial" w:hAnsi="Arial" w:cs="Arial"/>
          <w:bCs/>
          <w:sz w:val="20"/>
          <w:szCs w:val="20"/>
        </w:rPr>
        <w:t xml:space="preserve">Executive Board of the United Nations Development Programme and of the United Nations Population Fund (2002) </w:t>
      </w:r>
      <w:r w:rsidRPr="00AF652E">
        <w:rPr>
          <w:rFonts w:ascii="Arial" w:hAnsi="Arial" w:cs="Arial"/>
          <w:bCs/>
          <w:i/>
          <w:sz w:val="20"/>
          <w:szCs w:val="20"/>
        </w:rPr>
        <w:t>Country Programme Outlines for Botswana (2003 - 2007).</w:t>
      </w:r>
      <w:r w:rsidRPr="00AF652E">
        <w:rPr>
          <w:rFonts w:ascii="Arial" w:hAnsi="Arial" w:cs="Arial"/>
          <w:bCs/>
          <w:sz w:val="20"/>
          <w:szCs w:val="20"/>
        </w:rPr>
        <w:t xml:space="preserve">  Annual session 2002, Geneva, Item 13 of the provisional agenda Country cooperation frameworks and related matters</w:t>
      </w:r>
    </w:p>
    <w:p w:rsidR="004B56D7" w:rsidRPr="00AF652E" w:rsidRDefault="004B56D7" w:rsidP="004B56D7">
      <w:pPr>
        <w:rPr>
          <w:rFonts w:ascii="Arial" w:hAnsi="Arial" w:cs="Arial"/>
          <w:sz w:val="20"/>
          <w:szCs w:val="20"/>
        </w:rPr>
      </w:pPr>
    </w:p>
    <w:p w:rsidR="004B56D7" w:rsidRPr="00AF652E" w:rsidRDefault="004B56D7" w:rsidP="004B56D7">
      <w:pPr>
        <w:rPr>
          <w:rFonts w:ascii="Arial" w:hAnsi="Arial" w:cs="Arial"/>
          <w:sz w:val="20"/>
          <w:szCs w:val="20"/>
        </w:rPr>
      </w:pPr>
      <w:r w:rsidRPr="00AF652E">
        <w:rPr>
          <w:rFonts w:ascii="Arial" w:hAnsi="Arial" w:cs="Arial"/>
          <w:sz w:val="20"/>
          <w:szCs w:val="20"/>
        </w:rPr>
        <w:t xml:space="preserve">GEF Evaluation Office (2009) </w:t>
      </w:r>
      <w:r w:rsidRPr="00AF652E">
        <w:rPr>
          <w:rFonts w:ascii="Arial" w:hAnsi="Arial" w:cs="Arial"/>
          <w:i/>
          <w:iCs/>
          <w:sz w:val="20"/>
          <w:szCs w:val="20"/>
        </w:rPr>
        <w:t>Annual Performance Report 2008</w:t>
      </w:r>
      <w:r w:rsidRPr="00AF652E">
        <w:rPr>
          <w:rFonts w:ascii="Arial" w:hAnsi="Arial" w:cs="Arial"/>
          <w:sz w:val="20"/>
          <w:szCs w:val="20"/>
        </w:rPr>
        <w:t>. GEF Council Paper GEF/ME/C.35/Inf. 5, May 28, 2009</w:t>
      </w:r>
    </w:p>
    <w:p w:rsidR="000B2EAF" w:rsidRPr="00AF652E" w:rsidRDefault="000B2EAF" w:rsidP="004B56D7">
      <w:pPr>
        <w:rPr>
          <w:rFonts w:ascii="Arial" w:hAnsi="Arial" w:cs="Arial"/>
          <w:sz w:val="20"/>
          <w:szCs w:val="20"/>
        </w:rPr>
      </w:pPr>
    </w:p>
    <w:p w:rsidR="004B56D7" w:rsidRPr="00AF652E" w:rsidRDefault="004B56D7" w:rsidP="004B56D7">
      <w:pPr>
        <w:rPr>
          <w:rFonts w:ascii="Arial" w:hAnsi="Arial" w:cs="Arial"/>
          <w:i/>
          <w:sz w:val="20"/>
          <w:szCs w:val="20"/>
        </w:rPr>
      </w:pPr>
      <w:r w:rsidRPr="00AF652E">
        <w:rPr>
          <w:rFonts w:ascii="Arial" w:hAnsi="Arial" w:cs="Arial"/>
          <w:sz w:val="20"/>
          <w:szCs w:val="20"/>
        </w:rPr>
        <w:t xml:space="preserve">Global Environment Facility (2006) </w:t>
      </w:r>
      <w:r w:rsidRPr="00AF652E">
        <w:rPr>
          <w:rFonts w:ascii="Arial" w:hAnsi="Arial" w:cs="Arial"/>
          <w:i/>
          <w:sz w:val="20"/>
          <w:szCs w:val="20"/>
        </w:rPr>
        <w:t>The GEF Monitoring and Evaluation Policy</w:t>
      </w:r>
    </w:p>
    <w:p w:rsidR="004B56D7" w:rsidRPr="00AF652E" w:rsidRDefault="004B56D7" w:rsidP="004B56D7">
      <w:pPr>
        <w:rPr>
          <w:rFonts w:ascii="Arial" w:hAnsi="Arial" w:cs="Arial"/>
          <w:sz w:val="20"/>
          <w:szCs w:val="20"/>
        </w:rPr>
      </w:pPr>
    </w:p>
    <w:p w:rsidR="004B56D7" w:rsidRPr="00AF652E" w:rsidRDefault="004B56D7" w:rsidP="004B56D7">
      <w:pPr>
        <w:rPr>
          <w:rFonts w:ascii="Arial" w:hAnsi="Arial" w:cs="Arial"/>
          <w:sz w:val="20"/>
          <w:szCs w:val="20"/>
        </w:rPr>
      </w:pPr>
      <w:r w:rsidRPr="00AF652E">
        <w:rPr>
          <w:rFonts w:ascii="Arial" w:hAnsi="Arial" w:cs="Arial"/>
          <w:sz w:val="20"/>
          <w:szCs w:val="20"/>
        </w:rPr>
        <w:t xml:space="preserve">Global Environment Facility Evaluation Office  (2008)  </w:t>
      </w:r>
      <w:r w:rsidRPr="00AF652E">
        <w:rPr>
          <w:rFonts w:ascii="Arial" w:hAnsi="Arial" w:cs="Arial"/>
          <w:i/>
          <w:iCs/>
          <w:sz w:val="20"/>
          <w:szCs w:val="20"/>
        </w:rPr>
        <w:t>Guidelines for GEF Agencies in Conducting Terminal Evaluations</w:t>
      </w:r>
      <w:r w:rsidRPr="00AF652E">
        <w:rPr>
          <w:rFonts w:ascii="Arial" w:hAnsi="Arial" w:cs="Arial"/>
          <w:sz w:val="20"/>
          <w:szCs w:val="20"/>
        </w:rPr>
        <w:t>.  Evaluation Document No.3</w:t>
      </w:r>
    </w:p>
    <w:p w:rsidR="004B56D7" w:rsidRPr="00AF652E" w:rsidRDefault="004B56D7" w:rsidP="004B56D7">
      <w:pPr>
        <w:rPr>
          <w:rFonts w:ascii="Arial" w:hAnsi="Arial" w:cs="Arial"/>
          <w:bCs/>
          <w:sz w:val="20"/>
          <w:szCs w:val="20"/>
        </w:rPr>
      </w:pPr>
    </w:p>
    <w:p w:rsidR="000B2EAF" w:rsidRPr="00AF652E" w:rsidRDefault="000B2EAF" w:rsidP="004B56D7">
      <w:pPr>
        <w:rPr>
          <w:rFonts w:ascii="Arial" w:hAnsi="Arial" w:cs="Arial"/>
          <w:bCs/>
          <w:sz w:val="20"/>
          <w:szCs w:val="20"/>
        </w:rPr>
      </w:pPr>
      <w:r w:rsidRPr="00AF652E">
        <w:rPr>
          <w:rFonts w:ascii="Arial" w:hAnsi="Arial" w:cs="Arial"/>
          <w:bCs/>
          <w:sz w:val="20"/>
          <w:szCs w:val="20"/>
        </w:rPr>
        <w:t xml:space="preserve">Global Environment Facility (2012)  </w:t>
      </w:r>
      <w:r w:rsidRPr="00AF652E">
        <w:rPr>
          <w:rFonts w:ascii="Arial" w:hAnsi="Arial" w:cs="Arial"/>
          <w:bCs/>
          <w:i/>
          <w:sz w:val="20"/>
          <w:szCs w:val="20"/>
        </w:rPr>
        <w:t>Policy on Public Involvement in GEF Projects</w:t>
      </w:r>
      <w:r w:rsidRPr="00AF652E">
        <w:rPr>
          <w:rFonts w:ascii="Arial" w:hAnsi="Arial" w:cs="Arial"/>
          <w:bCs/>
          <w:sz w:val="20"/>
          <w:szCs w:val="20"/>
        </w:rPr>
        <w:t>.  GEF/PL/SD/01. Date 08/13/2012</w:t>
      </w:r>
    </w:p>
    <w:p w:rsidR="000B2EAF" w:rsidRPr="00AF652E" w:rsidRDefault="000B2EAF" w:rsidP="004B56D7">
      <w:pPr>
        <w:rPr>
          <w:rFonts w:ascii="Arial" w:hAnsi="Arial" w:cs="Arial"/>
          <w:bCs/>
          <w:sz w:val="20"/>
          <w:szCs w:val="20"/>
        </w:rPr>
      </w:pPr>
    </w:p>
    <w:p w:rsidR="004B56D7" w:rsidRPr="00AF652E" w:rsidRDefault="004B56D7" w:rsidP="004B56D7">
      <w:pPr>
        <w:rPr>
          <w:rFonts w:ascii="Arial" w:hAnsi="Arial" w:cs="Arial"/>
          <w:bCs/>
          <w:sz w:val="20"/>
          <w:szCs w:val="20"/>
        </w:rPr>
      </w:pPr>
      <w:r w:rsidRPr="00AF652E">
        <w:rPr>
          <w:rFonts w:ascii="Arial" w:hAnsi="Arial" w:cs="Arial"/>
          <w:bCs/>
          <w:sz w:val="20"/>
          <w:szCs w:val="20"/>
        </w:rPr>
        <w:t xml:space="preserve">Government of Botswana and United Nations (2013) </w:t>
      </w:r>
      <w:r w:rsidRPr="00AF652E">
        <w:rPr>
          <w:rFonts w:ascii="Arial" w:hAnsi="Arial" w:cs="Arial"/>
          <w:bCs/>
          <w:i/>
          <w:sz w:val="20"/>
          <w:szCs w:val="20"/>
        </w:rPr>
        <w:t>Programme Operational Plan 2012-2014</w:t>
      </w:r>
      <w:r w:rsidRPr="00AF652E">
        <w:rPr>
          <w:rFonts w:ascii="Arial" w:hAnsi="Arial" w:cs="Arial"/>
          <w:bCs/>
          <w:sz w:val="20"/>
          <w:szCs w:val="20"/>
        </w:rPr>
        <w:t>.  UNDAF Action Plan 2013-2014.  Gaborone.</w:t>
      </w:r>
    </w:p>
    <w:p w:rsidR="004B56D7" w:rsidRPr="00AF652E" w:rsidRDefault="004B56D7" w:rsidP="004B56D7">
      <w:pPr>
        <w:rPr>
          <w:rFonts w:ascii="Arial" w:hAnsi="Arial" w:cs="Arial"/>
          <w:sz w:val="20"/>
          <w:szCs w:val="20"/>
        </w:rPr>
      </w:pPr>
    </w:p>
    <w:p w:rsidR="004B56D7" w:rsidRPr="00AF652E" w:rsidRDefault="004B56D7" w:rsidP="004B56D7">
      <w:pPr>
        <w:rPr>
          <w:rFonts w:ascii="Arial" w:hAnsi="Arial" w:cs="Arial"/>
          <w:sz w:val="20"/>
          <w:szCs w:val="20"/>
        </w:rPr>
      </w:pPr>
      <w:r w:rsidRPr="00AF652E">
        <w:rPr>
          <w:rFonts w:ascii="Arial" w:hAnsi="Arial" w:cs="Arial"/>
          <w:sz w:val="20"/>
          <w:szCs w:val="20"/>
        </w:rPr>
        <w:t xml:space="preserve">Government of Botswana and UN System in Botswana (2009)  </w:t>
      </w:r>
      <w:r w:rsidRPr="00AF652E">
        <w:rPr>
          <w:rFonts w:ascii="Arial" w:hAnsi="Arial" w:cs="Arial"/>
          <w:i/>
          <w:sz w:val="20"/>
          <w:szCs w:val="20"/>
        </w:rPr>
        <w:t>United Nations Development Assistance Framework 2012-2016, Botswana</w:t>
      </w:r>
      <w:r w:rsidRPr="00AF652E">
        <w:rPr>
          <w:rFonts w:ascii="Arial" w:hAnsi="Arial" w:cs="Arial"/>
          <w:sz w:val="20"/>
          <w:szCs w:val="20"/>
        </w:rPr>
        <w:t>.  March 2009</w:t>
      </w:r>
    </w:p>
    <w:p w:rsidR="004B56D7" w:rsidRPr="00AF652E" w:rsidRDefault="004B56D7" w:rsidP="004B56D7">
      <w:pPr>
        <w:rPr>
          <w:rFonts w:ascii="Arial" w:hAnsi="Arial" w:cs="Arial"/>
          <w:bCs/>
          <w:sz w:val="20"/>
          <w:szCs w:val="20"/>
        </w:rPr>
      </w:pPr>
    </w:p>
    <w:p w:rsidR="000B2EAF" w:rsidRPr="00AF652E" w:rsidRDefault="000B2EAF" w:rsidP="004B56D7">
      <w:pPr>
        <w:rPr>
          <w:rFonts w:ascii="Arial" w:hAnsi="Arial" w:cs="Arial"/>
          <w:bCs/>
          <w:sz w:val="20"/>
          <w:szCs w:val="20"/>
        </w:rPr>
      </w:pPr>
      <w:r w:rsidRPr="00AF652E">
        <w:rPr>
          <w:rFonts w:ascii="Arial" w:hAnsi="Arial" w:cs="Arial"/>
          <w:bCs/>
          <w:sz w:val="20"/>
          <w:szCs w:val="20"/>
        </w:rPr>
        <w:t xml:space="preserve">Hillson, David (2009)  </w:t>
      </w:r>
      <w:r w:rsidRPr="00AF652E">
        <w:rPr>
          <w:rFonts w:ascii="Arial" w:hAnsi="Arial" w:cs="Arial"/>
          <w:bCs/>
          <w:i/>
          <w:sz w:val="20"/>
          <w:szCs w:val="20"/>
        </w:rPr>
        <w:t>Managing Risk in Projects</w:t>
      </w:r>
      <w:r w:rsidRPr="00AF652E">
        <w:rPr>
          <w:rFonts w:ascii="Arial" w:hAnsi="Arial" w:cs="Arial"/>
          <w:bCs/>
          <w:sz w:val="20"/>
          <w:szCs w:val="20"/>
        </w:rPr>
        <w:t>.  Gower Publications.</w:t>
      </w:r>
    </w:p>
    <w:p w:rsidR="000B2EAF" w:rsidRPr="00AF652E" w:rsidRDefault="000B2EAF" w:rsidP="004B56D7">
      <w:pPr>
        <w:rPr>
          <w:rFonts w:ascii="Arial" w:hAnsi="Arial" w:cs="Arial"/>
          <w:bCs/>
          <w:sz w:val="20"/>
          <w:szCs w:val="20"/>
        </w:rPr>
      </w:pPr>
    </w:p>
    <w:p w:rsidR="004B56D7" w:rsidRPr="00AF652E" w:rsidRDefault="004B56D7" w:rsidP="004B56D7">
      <w:pPr>
        <w:rPr>
          <w:rFonts w:ascii="Arial" w:hAnsi="Arial" w:cs="Arial"/>
          <w:bCs/>
          <w:sz w:val="20"/>
          <w:szCs w:val="20"/>
        </w:rPr>
      </w:pPr>
      <w:r w:rsidRPr="00AF652E">
        <w:rPr>
          <w:rFonts w:ascii="Arial" w:hAnsi="Arial" w:cs="Arial"/>
          <w:bCs/>
          <w:sz w:val="20"/>
          <w:szCs w:val="20"/>
        </w:rPr>
        <w:lastRenderedPageBreak/>
        <w:t xml:space="preserve">Kalahari Conservation Society (2012)  IWRM Water News and IWRM Model Project – Rainwater Harvesting and Recycling. Two articles in </w:t>
      </w:r>
      <w:r w:rsidRPr="00AF652E">
        <w:rPr>
          <w:rFonts w:ascii="Arial" w:hAnsi="Arial" w:cs="Arial"/>
          <w:bCs/>
          <w:i/>
          <w:sz w:val="20"/>
          <w:szCs w:val="20"/>
        </w:rPr>
        <w:t>Kalahari</w:t>
      </w:r>
      <w:r w:rsidRPr="00AF652E">
        <w:rPr>
          <w:rFonts w:ascii="Arial" w:hAnsi="Arial" w:cs="Arial"/>
          <w:bCs/>
          <w:sz w:val="20"/>
          <w:szCs w:val="20"/>
        </w:rPr>
        <w:t>, the Newsletter of the Kalahari Conservation Society, December 2012, Issue no. 96.  Gaborone</w:t>
      </w:r>
    </w:p>
    <w:p w:rsidR="004B56D7" w:rsidRPr="00AF652E" w:rsidRDefault="004B56D7" w:rsidP="004B56D7">
      <w:pPr>
        <w:rPr>
          <w:rFonts w:ascii="Arial" w:hAnsi="Arial" w:cs="Arial"/>
          <w:sz w:val="20"/>
          <w:szCs w:val="20"/>
        </w:rPr>
      </w:pPr>
    </w:p>
    <w:p w:rsidR="004B56D7" w:rsidRPr="00AF652E" w:rsidRDefault="004B56D7" w:rsidP="004B56D7">
      <w:pPr>
        <w:rPr>
          <w:rFonts w:ascii="Arial" w:hAnsi="Arial" w:cs="Arial"/>
          <w:sz w:val="20"/>
          <w:szCs w:val="20"/>
        </w:rPr>
      </w:pPr>
      <w:r w:rsidRPr="00AF652E">
        <w:rPr>
          <w:rFonts w:ascii="Arial" w:hAnsi="Arial" w:cs="Arial"/>
          <w:sz w:val="20"/>
          <w:szCs w:val="20"/>
        </w:rPr>
        <w:t xml:space="preserve">Southern African Development Community (SADC)  </w:t>
      </w:r>
      <w:r w:rsidRPr="00AF652E">
        <w:rPr>
          <w:rFonts w:ascii="Arial" w:hAnsi="Arial" w:cs="Arial"/>
          <w:i/>
          <w:sz w:val="20"/>
          <w:szCs w:val="20"/>
        </w:rPr>
        <w:t>Regional Strategic Action Plan on Integrated Water Resources Development and Management (2011-20150),  RSAP III</w:t>
      </w:r>
      <w:r w:rsidRPr="00AF652E">
        <w:rPr>
          <w:rFonts w:ascii="Arial" w:hAnsi="Arial" w:cs="Arial"/>
          <w:sz w:val="20"/>
          <w:szCs w:val="20"/>
        </w:rPr>
        <w:t>.  Gaborone.</w:t>
      </w:r>
    </w:p>
    <w:p w:rsidR="000B2EAF" w:rsidRPr="00AF652E" w:rsidRDefault="000B2EAF" w:rsidP="000B2EAF">
      <w:pPr>
        <w:rPr>
          <w:rFonts w:ascii="Arial" w:hAnsi="Arial" w:cs="Arial"/>
          <w:sz w:val="20"/>
          <w:szCs w:val="20"/>
        </w:rPr>
      </w:pPr>
    </w:p>
    <w:p w:rsidR="000B2EAF" w:rsidRPr="00AF652E" w:rsidRDefault="000B2EAF" w:rsidP="000B2EAF">
      <w:pPr>
        <w:rPr>
          <w:rFonts w:ascii="Arial" w:hAnsi="Arial" w:cs="Arial"/>
          <w:sz w:val="20"/>
          <w:szCs w:val="20"/>
        </w:rPr>
      </w:pPr>
      <w:r w:rsidRPr="00AF652E">
        <w:rPr>
          <w:rFonts w:ascii="Arial" w:hAnsi="Arial" w:cs="Arial"/>
          <w:sz w:val="20"/>
          <w:szCs w:val="20"/>
        </w:rPr>
        <w:t>United Nations Development Assistance Framework 2012-2016.  March 2009</w:t>
      </w:r>
    </w:p>
    <w:p w:rsidR="004B56D7" w:rsidRPr="00AF652E" w:rsidRDefault="004B56D7" w:rsidP="004B56D7">
      <w:pPr>
        <w:rPr>
          <w:rFonts w:ascii="Arial" w:hAnsi="Arial" w:cs="Arial"/>
          <w:sz w:val="20"/>
          <w:szCs w:val="20"/>
        </w:rPr>
      </w:pPr>
    </w:p>
    <w:p w:rsidR="004B56D7" w:rsidRPr="00AF652E" w:rsidRDefault="004B56D7" w:rsidP="004B56D7">
      <w:pPr>
        <w:rPr>
          <w:rFonts w:ascii="Arial" w:hAnsi="Arial" w:cs="Arial"/>
          <w:sz w:val="20"/>
          <w:szCs w:val="20"/>
        </w:rPr>
      </w:pPr>
      <w:r w:rsidRPr="00AF652E">
        <w:rPr>
          <w:rFonts w:ascii="Arial" w:hAnsi="Arial" w:cs="Arial"/>
          <w:sz w:val="20"/>
          <w:szCs w:val="20"/>
        </w:rPr>
        <w:t xml:space="preserve">UNEG United Nations Evaluation Group (2005)  </w:t>
      </w:r>
      <w:r w:rsidRPr="00AF652E">
        <w:rPr>
          <w:rFonts w:ascii="Arial" w:hAnsi="Arial" w:cs="Arial"/>
          <w:i/>
          <w:iCs/>
          <w:sz w:val="20"/>
          <w:szCs w:val="20"/>
        </w:rPr>
        <w:t>Standards for Evaluation in the UN System</w:t>
      </w:r>
    </w:p>
    <w:p w:rsidR="004B56D7" w:rsidRPr="00AF652E" w:rsidRDefault="004B56D7" w:rsidP="004B56D7">
      <w:pPr>
        <w:rPr>
          <w:rFonts w:ascii="Arial" w:hAnsi="Arial" w:cs="Arial"/>
          <w:i/>
          <w:sz w:val="20"/>
          <w:szCs w:val="20"/>
        </w:rPr>
      </w:pPr>
    </w:p>
    <w:p w:rsidR="004B56D7" w:rsidRPr="00AF652E" w:rsidRDefault="004B56D7" w:rsidP="004B56D7">
      <w:pPr>
        <w:rPr>
          <w:rFonts w:ascii="Arial" w:hAnsi="Arial" w:cs="Arial"/>
          <w:i/>
          <w:sz w:val="20"/>
          <w:szCs w:val="20"/>
        </w:rPr>
      </w:pPr>
      <w:r w:rsidRPr="00AF652E">
        <w:rPr>
          <w:rFonts w:ascii="Arial" w:hAnsi="Arial" w:cs="Arial"/>
          <w:sz w:val="20"/>
          <w:szCs w:val="20"/>
        </w:rPr>
        <w:t xml:space="preserve">United Nations Evaluation Group (UNEG)  (2007) </w:t>
      </w:r>
      <w:r w:rsidRPr="00AF652E">
        <w:rPr>
          <w:rFonts w:ascii="Arial" w:hAnsi="Arial" w:cs="Arial"/>
          <w:i/>
          <w:sz w:val="20"/>
          <w:szCs w:val="20"/>
        </w:rPr>
        <w:t>Ethical Guidelines for Evaluators</w:t>
      </w:r>
    </w:p>
    <w:p w:rsidR="000B2EAF" w:rsidRPr="00AF652E" w:rsidRDefault="000B2EAF" w:rsidP="000B2EAF">
      <w:pPr>
        <w:rPr>
          <w:rFonts w:ascii="Arial" w:hAnsi="Arial" w:cs="Arial"/>
          <w:sz w:val="20"/>
          <w:szCs w:val="20"/>
        </w:rPr>
      </w:pPr>
    </w:p>
    <w:p w:rsidR="000B2EAF" w:rsidRPr="00AF652E" w:rsidRDefault="000B2EAF" w:rsidP="000B2EAF">
      <w:pPr>
        <w:rPr>
          <w:rFonts w:ascii="Arial" w:hAnsi="Arial" w:cs="Arial"/>
          <w:sz w:val="20"/>
          <w:szCs w:val="20"/>
        </w:rPr>
      </w:pPr>
    </w:p>
    <w:p w:rsidR="000B2EAF" w:rsidRPr="00AF652E" w:rsidRDefault="000B2EAF" w:rsidP="000B2EAF">
      <w:pPr>
        <w:rPr>
          <w:rFonts w:ascii="Arial" w:hAnsi="Arial" w:cs="Arial"/>
          <w:sz w:val="20"/>
          <w:szCs w:val="20"/>
        </w:rPr>
      </w:pPr>
    </w:p>
    <w:p w:rsidR="004B56D7" w:rsidRPr="00AF652E" w:rsidRDefault="009F7BAD" w:rsidP="004B56D7">
      <w:pPr>
        <w:rPr>
          <w:rFonts w:ascii="Arial" w:hAnsi="Arial" w:cs="Arial"/>
          <w:sz w:val="20"/>
          <w:szCs w:val="20"/>
        </w:rPr>
      </w:pPr>
      <w:hyperlink r:id="rId14" w:history="1">
        <w:r w:rsidR="004B56D7" w:rsidRPr="00AF652E">
          <w:rPr>
            <w:rStyle w:val="Hyperlink"/>
            <w:rFonts w:ascii="Arial" w:hAnsi="Arial" w:cs="Arial"/>
            <w:sz w:val="20"/>
            <w:szCs w:val="20"/>
          </w:rPr>
          <w:t>http://www.thegef.org/gef/gef/node/2024</w:t>
        </w:r>
      </w:hyperlink>
    </w:p>
    <w:p w:rsidR="004B56D7" w:rsidRPr="00AF652E" w:rsidRDefault="004B56D7" w:rsidP="004B56D7">
      <w:pPr>
        <w:rPr>
          <w:rFonts w:ascii="Arial" w:hAnsi="Arial" w:cs="Arial"/>
          <w:sz w:val="20"/>
          <w:szCs w:val="20"/>
        </w:rPr>
      </w:pPr>
    </w:p>
    <w:p w:rsidR="004B56D7" w:rsidRPr="00AF652E" w:rsidRDefault="009F7BAD" w:rsidP="004B56D7">
      <w:pPr>
        <w:rPr>
          <w:rFonts w:ascii="Arial" w:hAnsi="Arial" w:cs="Arial"/>
          <w:sz w:val="20"/>
          <w:szCs w:val="20"/>
        </w:rPr>
      </w:pPr>
      <w:hyperlink r:id="rId15" w:history="1">
        <w:r w:rsidR="004B56D7" w:rsidRPr="00AF652E">
          <w:rPr>
            <w:rStyle w:val="Hyperlink"/>
            <w:rFonts w:ascii="Arial" w:hAnsi="Arial" w:cs="Arial"/>
            <w:sz w:val="20"/>
            <w:szCs w:val="20"/>
          </w:rPr>
          <w:t>http://www.cso.gov.bw/index.php?option=com_content1&amp;parent_id=370&amp;id=372&amp;nid=370</w:t>
        </w:r>
      </w:hyperlink>
      <w:r w:rsidR="004B56D7" w:rsidRPr="00AF652E">
        <w:rPr>
          <w:rFonts w:ascii="Arial" w:hAnsi="Arial" w:cs="Arial"/>
          <w:sz w:val="20"/>
          <w:szCs w:val="20"/>
        </w:rPr>
        <w:t xml:space="preserve"> </w:t>
      </w:r>
    </w:p>
    <w:p w:rsidR="004B56D7" w:rsidRPr="00AF652E" w:rsidRDefault="004B56D7" w:rsidP="004B56D7">
      <w:pPr>
        <w:rPr>
          <w:rFonts w:ascii="Arial" w:hAnsi="Arial" w:cs="Arial"/>
          <w:sz w:val="20"/>
          <w:szCs w:val="20"/>
        </w:rPr>
      </w:pPr>
    </w:p>
    <w:p w:rsidR="004B56D7" w:rsidRPr="00AF652E" w:rsidRDefault="009F7BAD" w:rsidP="004B56D7">
      <w:pPr>
        <w:rPr>
          <w:rFonts w:ascii="Arial" w:hAnsi="Arial" w:cs="Arial"/>
          <w:sz w:val="20"/>
          <w:szCs w:val="20"/>
        </w:rPr>
      </w:pPr>
      <w:hyperlink r:id="rId16" w:history="1">
        <w:r w:rsidR="004B56D7" w:rsidRPr="00AF652E">
          <w:rPr>
            <w:rStyle w:val="Hyperlink"/>
            <w:rFonts w:ascii="Arial" w:hAnsi="Arial" w:cs="Arial"/>
            <w:sz w:val="20"/>
            <w:szCs w:val="20"/>
          </w:rPr>
          <w:t>http://gefweb.org/MonitoringandEvaluation/MEPoliciesProcedures/MEPTools/meptstandards.html</w:t>
        </w:r>
      </w:hyperlink>
      <w:r w:rsidR="004B56D7" w:rsidRPr="00AF652E">
        <w:rPr>
          <w:rFonts w:ascii="Arial" w:hAnsi="Arial" w:cs="Arial"/>
          <w:sz w:val="20"/>
          <w:szCs w:val="20"/>
        </w:rPr>
        <w:t xml:space="preserve"> </w:t>
      </w:r>
    </w:p>
    <w:p w:rsidR="004B56D7" w:rsidRPr="00AF652E" w:rsidRDefault="004B56D7" w:rsidP="004B56D7">
      <w:pPr>
        <w:rPr>
          <w:rFonts w:ascii="Arial" w:hAnsi="Arial" w:cs="Arial"/>
          <w:sz w:val="20"/>
          <w:szCs w:val="20"/>
        </w:rPr>
      </w:pPr>
    </w:p>
    <w:p w:rsidR="004B56D7" w:rsidRPr="00AF652E" w:rsidRDefault="009F7BAD" w:rsidP="004B56D7">
      <w:pPr>
        <w:rPr>
          <w:rFonts w:ascii="Arial" w:hAnsi="Arial" w:cs="Arial"/>
          <w:sz w:val="20"/>
          <w:szCs w:val="20"/>
        </w:rPr>
      </w:pPr>
      <w:hyperlink r:id="rId17" w:history="1">
        <w:r w:rsidR="004B56D7" w:rsidRPr="00AF652E">
          <w:rPr>
            <w:rStyle w:val="Hyperlink"/>
            <w:rFonts w:ascii="Arial" w:hAnsi="Arial" w:cs="Arial"/>
            <w:sz w:val="20"/>
            <w:szCs w:val="20"/>
          </w:rPr>
          <w:t>http://www.iwrmbotswana.com/</w:t>
        </w:r>
      </w:hyperlink>
      <w:r w:rsidR="004B56D7" w:rsidRPr="00AF652E">
        <w:rPr>
          <w:rFonts w:ascii="Arial" w:hAnsi="Arial" w:cs="Arial"/>
          <w:sz w:val="20"/>
          <w:szCs w:val="20"/>
        </w:rPr>
        <w:t xml:space="preserve"> </w:t>
      </w:r>
    </w:p>
    <w:p w:rsidR="004B56D7" w:rsidRPr="00AF652E" w:rsidRDefault="004B56D7" w:rsidP="004B56D7">
      <w:pPr>
        <w:rPr>
          <w:rFonts w:ascii="Arial" w:hAnsi="Arial" w:cs="Arial"/>
          <w:sz w:val="20"/>
          <w:szCs w:val="20"/>
        </w:rPr>
      </w:pPr>
    </w:p>
    <w:p w:rsidR="004B56D7" w:rsidRPr="00AF652E" w:rsidRDefault="004B56D7" w:rsidP="004B56D7">
      <w:pPr>
        <w:rPr>
          <w:rFonts w:ascii="Arial" w:hAnsi="Arial" w:cs="Arial"/>
          <w:sz w:val="20"/>
          <w:szCs w:val="20"/>
        </w:rPr>
      </w:pPr>
    </w:p>
    <w:p w:rsidR="004B56D7" w:rsidRPr="00AF652E" w:rsidRDefault="004B56D7" w:rsidP="004B56D7">
      <w:pPr>
        <w:rPr>
          <w:rFonts w:ascii="Arial" w:hAnsi="Arial" w:cs="Arial"/>
          <w:sz w:val="20"/>
          <w:szCs w:val="20"/>
        </w:rPr>
      </w:pPr>
    </w:p>
    <w:p w:rsidR="00AF652E" w:rsidRDefault="00AF652E">
      <w:r>
        <w:br w:type="page"/>
      </w:r>
    </w:p>
    <w:p w:rsidR="004B56D7" w:rsidRPr="00AF652E" w:rsidRDefault="00AF652E" w:rsidP="004B56D7">
      <w:pPr>
        <w:rPr>
          <w:rFonts w:ascii="Arial" w:hAnsi="Arial" w:cs="Arial"/>
          <w:b/>
          <w:sz w:val="28"/>
          <w:szCs w:val="28"/>
        </w:rPr>
      </w:pPr>
      <w:r w:rsidRPr="00AF652E">
        <w:rPr>
          <w:rFonts w:ascii="Arial" w:hAnsi="Arial" w:cs="Arial"/>
          <w:b/>
          <w:sz w:val="28"/>
          <w:szCs w:val="28"/>
        </w:rPr>
        <w:lastRenderedPageBreak/>
        <w:t>ANNEX 6</w:t>
      </w:r>
      <w:r w:rsidRPr="00AF652E">
        <w:rPr>
          <w:rFonts w:ascii="Arial" w:hAnsi="Arial" w:cs="Arial"/>
          <w:b/>
          <w:sz w:val="28"/>
          <w:szCs w:val="28"/>
        </w:rPr>
        <w:tab/>
        <w:t>PERSONS MET AND CONSULTED</w:t>
      </w:r>
    </w:p>
    <w:p w:rsidR="00AF652E" w:rsidRPr="00AF652E" w:rsidRDefault="00AF652E" w:rsidP="00AF652E">
      <w:pPr>
        <w:rPr>
          <w:rFonts w:ascii="Arial" w:hAnsi="Arial" w:cs="Arial"/>
        </w:rPr>
      </w:pPr>
    </w:p>
    <w:p w:rsidR="00AF652E" w:rsidRPr="00AF652E" w:rsidRDefault="00AF652E" w:rsidP="00AF652E">
      <w:pPr>
        <w:rPr>
          <w:rFonts w:ascii="Arial" w:hAnsi="Arial" w:cs="Arial"/>
          <w:b/>
        </w:rPr>
      </w:pPr>
      <w:r w:rsidRPr="00AF652E">
        <w:rPr>
          <w:rFonts w:ascii="Arial" w:hAnsi="Arial" w:cs="Arial"/>
          <w:b/>
        </w:rPr>
        <w:t>United Nations Development Programme (UNDP)</w:t>
      </w:r>
    </w:p>
    <w:p w:rsidR="00AF652E" w:rsidRPr="00AF652E" w:rsidRDefault="00AF652E" w:rsidP="00AF652E">
      <w:pPr>
        <w:rPr>
          <w:rFonts w:ascii="Arial" w:hAnsi="Arial" w:cs="Arial"/>
        </w:rPr>
      </w:pPr>
      <w:r w:rsidRPr="00AF652E">
        <w:rPr>
          <w:rFonts w:ascii="Arial" w:hAnsi="Arial" w:cs="Arial"/>
        </w:rPr>
        <w:t>Lare Sisay, Deputy Resident Representative</w:t>
      </w:r>
    </w:p>
    <w:p w:rsidR="00AF652E" w:rsidRPr="00AF652E" w:rsidRDefault="00AF652E" w:rsidP="00AF652E">
      <w:pPr>
        <w:rPr>
          <w:rFonts w:ascii="Arial" w:hAnsi="Arial" w:cs="Arial"/>
        </w:rPr>
      </w:pPr>
      <w:r w:rsidRPr="00AF652E">
        <w:rPr>
          <w:rFonts w:ascii="Arial" w:hAnsi="Arial" w:cs="Arial"/>
        </w:rPr>
        <w:t>Akiko Yamamoto, Regional Technical Advisor - Water/Strategy &amp; Adaptation, UNDP-GEF</w:t>
      </w:r>
    </w:p>
    <w:p w:rsidR="00AF652E" w:rsidRPr="00AF652E" w:rsidRDefault="00AF652E" w:rsidP="00AF652E">
      <w:pPr>
        <w:rPr>
          <w:rFonts w:ascii="Arial" w:hAnsi="Arial" w:cs="Arial"/>
        </w:rPr>
      </w:pPr>
      <w:r w:rsidRPr="00AF652E">
        <w:rPr>
          <w:rFonts w:ascii="Arial" w:hAnsi="Arial" w:cs="Arial"/>
        </w:rPr>
        <w:t>Phemo K Kgomotso, Programme Analyst Energy &amp; Environment, Botswana Country Office</w:t>
      </w:r>
    </w:p>
    <w:p w:rsidR="00AF652E" w:rsidRPr="00AF652E" w:rsidRDefault="00AF652E" w:rsidP="00AF652E">
      <w:pPr>
        <w:rPr>
          <w:rFonts w:ascii="Arial" w:hAnsi="Arial" w:cs="Arial"/>
        </w:rPr>
      </w:pPr>
      <w:r w:rsidRPr="00AF652E">
        <w:rPr>
          <w:rFonts w:ascii="Arial" w:hAnsi="Arial" w:cs="Arial"/>
        </w:rPr>
        <w:t>Leonard Dikobe, past Programme Analyst Energy &amp; Environment, Botswana Country Office</w:t>
      </w:r>
    </w:p>
    <w:p w:rsidR="00AF652E" w:rsidRPr="00AF652E" w:rsidRDefault="00AF652E" w:rsidP="00AF652E">
      <w:pPr>
        <w:rPr>
          <w:rFonts w:ascii="Arial" w:hAnsi="Arial" w:cs="Arial"/>
        </w:rPr>
      </w:pPr>
    </w:p>
    <w:p w:rsidR="00AF652E" w:rsidRPr="00AF652E" w:rsidRDefault="00AF652E" w:rsidP="00AF652E">
      <w:pPr>
        <w:rPr>
          <w:rFonts w:ascii="Arial" w:hAnsi="Arial" w:cs="Arial"/>
          <w:b/>
        </w:rPr>
      </w:pPr>
      <w:r w:rsidRPr="00AF652E">
        <w:rPr>
          <w:rFonts w:ascii="Arial" w:hAnsi="Arial" w:cs="Arial"/>
          <w:b/>
        </w:rPr>
        <w:t>IWRM Project</w:t>
      </w:r>
    </w:p>
    <w:p w:rsidR="00AF652E" w:rsidRPr="00AF652E" w:rsidRDefault="00AF652E" w:rsidP="00AF652E">
      <w:pPr>
        <w:rPr>
          <w:rFonts w:ascii="Arial" w:hAnsi="Arial" w:cs="Arial"/>
        </w:rPr>
      </w:pPr>
      <w:r w:rsidRPr="00AF652E">
        <w:rPr>
          <w:rFonts w:ascii="Arial" w:hAnsi="Arial" w:cs="Arial"/>
        </w:rPr>
        <w:t>Michael Ramaano, past Project Manager</w:t>
      </w:r>
    </w:p>
    <w:p w:rsidR="00AF652E" w:rsidRPr="00AF652E" w:rsidRDefault="00AF652E" w:rsidP="00AF652E">
      <w:pPr>
        <w:rPr>
          <w:rFonts w:ascii="Arial" w:hAnsi="Arial" w:cs="Arial"/>
        </w:rPr>
      </w:pPr>
    </w:p>
    <w:p w:rsidR="00AF652E" w:rsidRPr="00AF652E" w:rsidRDefault="00AF652E" w:rsidP="00AF652E">
      <w:pPr>
        <w:rPr>
          <w:rFonts w:ascii="Arial" w:hAnsi="Arial" w:cs="Arial"/>
          <w:b/>
        </w:rPr>
      </w:pPr>
      <w:r w:rsidRPr="00AF652E">
        <w:rPr>
          <w:rFonts w:ascii="Arial" w:hAnsi="Arial" w:cs="Arial"/>
          <w:b/>
        </w:rPr>
        <w:t>Department of Water Affairs</w:t>
      </w:r>
    </w:p>
    <w:p w:rsidR="00AF652E" w:rsidRPr="00AF652E" w:rsidRDefault="00AF652E" w:rsidP="00AF652E">
      <w:pPr>
        <w:rPr>
          <w:rFonts w:ascii="Arial" w:hAnsi="Arial" w:cs="Arial"/>
        </w:rPr>
      </w:pPr>
      <w:r w:rsidRPr="00AF652E">
        <w:rPr>
          <w:rFonts w:ascii="Arial" w:hAnsi="Arial" w:cs="Arial"/>
        </w:rPr>
        <w:t>Obolokile Thothi Obakeng, Director</w:t>
      </w:r>
    </w:p>
    <w:p w:rsidR="00AF652E" w:rsidRPr="00AF652E" w:rsidRDefault="00AF652E" w:rsidP="00AF652E">
      <w:pPr>
        <w:rPr>
          <w:rFonts w:ascii="Arial" w:hAnsi="Arial" w:cs="Arial"/>
        </w:rPr>
      </w:pPr>
      <w:r w:rsidRPr="00AF652E">
        <w:rPr>
          <w:rFonts w:ascii="Arial" w:hAnsi="Arial" w:cs="Arial"/>
        </w:rPr>
        <w:t>Tracy Molefi, Deputy Director, International Waters</w:t>
      </w:r>
    </w:p>
    <w:p w:rsidR="00AF652E" w:rsidRPr="00AF652E" w:rsidRDefault="00AF652E" w:rsidP="00AF652E">
      <w:pPr>
        <w:rPr>
          <w:rFonts w:ascii="Arial" w:hAnsi="Arial" w:cs="Arial"/>
        </w:rPr>
      </w:pPr>
      <w:r w:rsidRPr="00AF652E">
        <w:rPr>
          <w:rFonts w:ascii="Arial" w:hAnsi="Arial" w:cs="Arial"/>
        </w:rPr>
        <w:t>Bogadi Matangwane, Deputy Director</w:t>
      </w:r>
    </w:p>
    <w:p w:rsidR="00AF652E" w:rsidRPr="00AF652E" w:rsidRDefault="00AF652E" w:rsidP="00AF652E">
      <w:pPr>
        <w:rPr>
          <w:rFonts w:ascii="Arial" w:hAnsi="Arial" w:cs="Arial"/>
        </w:rPr>
      </w:pPr>
      <w:r w:rsidRPr="00AF652E">
        <w:rPr>
          <w:rFonts w:ascii="Arial" w:hAnsi="Arial" w:cs="Arial"/>
        </w:rPr>
        <w:t>Botsalo Thamuku, Water Engineer, Water Conservation Division, seconded to project</w:t>
      </w:r>
    </w:p>
    <w:p w:rsidR="00AF652E" w:rsidRPr="00AF652E" w:rsidRDefault="00AF652E" w:rsidP="00AF652E">
      <w:pPr>
        <w:rPr>
          <w:rFonts w:ascii="Arial" w:hAnsi="Arial" w:cs="Arial"/>
        </w:rPr>
      </w:pPr>
    </w:p>
    <w:p w:rsidR="00AF652E" w:rsidRPr="00AF652E" w:rsidRDefault="00AF652E" w:rsidP="00AF652E">
      <w:pPr>
        <w:rPr>
          <w:rFonts w:ascii="Arial" w:hAnsi="Arial" w:cs="Arial"/>
          <w:b/>
        </w:rPr>
      </w:pPr>
      <w:r w:rsidRPr="00AF652E">
        <w:rPr>
          <w:rFonts w:ascii="Arial" w:hAnsi="Arial" w:cs="Arial"/>
          <w:b/>
        </w:rPr>
        <w:t>Kalahari Conservation Society</w:t>
      </w:r>
    </w:p>
    <w:p w:rsidR="00AF652E" w:rsidRPr="00AF652E" w:rsidRDefault="00AF652E" w:rsidP="00AF652E">
      <w:pPr>
        <w:rPr>
          <w:rFonts w:ascii="Arial" w:hAnsi="Arial" w:cs="Arial"/>
        </w:rPr>
      </w:pPr>
      <w:r w:rsidRPr="00AF652E">
        <w:rPr>
          <w:rFonts w:ascii="Arial" w:hAnsi="Arial" w:cs="Arial"/>
        </w:rPr>
        <w:t xml:space="preserve">Felix Monggae, Chief Executive Officer, PSC Member, </w:t>
      </w:r>
    </w:p>
    <w:p w:rsidR="00AF652E" w:rsidRPr="00AF652E" w:rsidRDefault="00AF652E" w:rsidP="00AF652E">
      <w:pPr>
        <w:rPr>
          <w:rFonts w:ascii="Arial" w:hAnsi="Arial" w:cs="Arial"/>
        </w:rPr>
      </w:pPr>
    </w:p>
    <w:p w:rsidR="00AF652E" w:rsidRPr="00AF652E" w:rsidRDefault="00AF652E" w:rsidP="00AF652E">
      <w:pPr>
        <w:rPr>
          <w:rFonts w:ascii="Arial" w:hAnsi="Arial" w:cs="Arial"/>
          <w:b/>
        </w:rPr>
      </w:pPr>
      <w:r w:rsidRPr="00AF652E">
        <w:rPr>
          <w:rFonts w:ascii="Arial" w:hAnsi="Arial" w:cs="Arial"/>
          <w:b/>
        </w:rPr>
        <w:t>University of Botswana</w:t>
      </w:r>
    </w:p>
    <w:p w:rsidR="00AF652E" w:rsidRPr="00AF652E" w:rsidRDefault="00AF652E" w:rsidP="00AF652E">
      <w:pPr>
        <w:rPr>
          <w:rFonts w:ascii="Arial" w:hAnsi="Arial" w:cs="Arial"/>
        </w:rPr>
      </w:pPr>
      <w:r w:rsidRPr="00AF652E">
        <w:rPr>
          <w:rFonts w:ascii="Arial" w:hAnsi="Arial" w:cs="Arial"/>
        </w:rPr>
        <w:t>Piet Kenabatho, Chair of Botswana Water Partnership, PSC Member</w:t>
      </w:r>
    </w:p>
    <w:p w:rsidR="00AF652E" w:rsidRPr="00AF652E" w:rsidRDefault="00AF652E" w:rsidP="00AF652E">
      <w:pPr>
        <w:rPr>
          <w:rFonts w:ascii="Arial" w:hAnsi="Arial" w:cs="Arial"/>
        </w:rPr>
      </w:pPr>
    </w:p>
    <w:p w:rsidR="00AF652E" w:rsidRPr="00AF652E" w:rsidRDefault="00AF652E" w:rsidP="00AF652E">
      <w:pPr>
        <w:rPr>
          <w:rFonts w:ascii="Arial" w:hAnsi="Arial" w:cs="Arial"/>
          <w:b/>
        </w:rPr>
      </w:pPr>
      <w:r w:rsidRPr="00AF652E">
        <w:rPr>
          <w:rFonts w:ascii="Arial" w:hAnsi="Arial" w:cs="Arial"/>
          <w:b/>
        </w:rPr>
        <w:t>Centre for Applied Research</w:t>
      </w:r>
    </w:p>
    <w:p w:rsidR="00AF652E" w:rsidRPr="00AF652E" w:rsidRDefault="00AF652E" w:rsidP="00AF652E">
      <w:pPr>
        <w:rPr>
          <w:rFonts w:ascii="Arial" w:hAnsi="Arial" w:cs="Arial"/>
        </w:rPr>
      </w:pPr>
      <w:r w:rsidRPr="00AF652E">
        <w:rPr>
          <w:rFonts w:ascii="Arial" w:hAnsi="Arial" w:cs="Arial"/>
        </w:rPr>
        <w:t>Jaap W Arntzen, Managing Director, National Consultant to the project</w:t>
      </w:r>
    </w:p>
    <w:p w:rsidR="00AF652E" w:rsidRPr="00AF652E" w:rsidRDefault="00AF652E" w:rsidP="00AF652E">
      <w:pPr>
        <w:rPr>
          <w:rFonts w:ascii="Arial" w:hAnsi="Arial" w:cs="Arial"/>
        </w:rPr>
      </w:pPr>
      <w:r w:rsidRPr="00AF652E">
        <w:rPr>
          <w:rFonts w:ascii="Arial" w:hAnsi="Arial" w:cs="Arial"/>
        </w:rPr>
        <w:t>Tshepo Setlhogile, National Consultant to the project</w:t>
      </w:r>
    </w:p>
    <w:p w:rsidR="00AF652E" w:rsidRPr="00AF652E" w:rsidRDefault="00AF652E" w:rsidP="00AF652E">
      <w:pPr>
        <w:rPr>
          <w:rFonts w:ascii="Arial" w:hAnsi="Arial" w:cs="Arial"/>
        </w:rPr>
      </w:pPr>
    </w:p>
    <w:p w:rsidR="00AF652E" w:rsidRPr="00AF652E" w:rsidRDefault="00AF652E" w:rsidP="00AF652E">
      <w:pPr>
        <w:rPr>
          <w:rFonts w:ascii="Arial" w:hAnsi="Arial" w:cs="Arial"/>
          <w:b/>
        </w:rPr>
      </w:pPr>
      <w:r w:rsidRPr="00AF652E">
        <w:rPr>
          <w:rFonts w:ascii="Arial" w:hAnsi="Arial" w:cs="Arial"/>
          <w:b/>
        </w:rPr>
        <w:t>Debswana</w:t>
      </w:r>
    </w:p>
    <w:p w:rsidR="00AF652E" w:rsidRPr="00AF652E" w:rsidRDefault="00AF652E" w:rsidP="00AF652E">
      <w:pPr>
        <w:rPr>
          <w:rFonts w:ascii="Arial" w:hAnsi="Arial" w:cs="Arial"/>
        </w:rPr>
      </w:pPr>
      <w:r w:rsidRPr="00AF652E">
        <w:rPr>
          <w:rFonts w:ascii="Arial" w:hAnsi="Arial" w:cs="Arial"/>
        </w:rPr>
        <w:t>Mike Brook, Group Manager Hydrogeology, PSC Member</w:t>
      </w:r>
    </w:p>
    <w:p w:rsidR="00AF652E" w:rsidRPr="00AF652E" w:rsidRDefault="00AF652E" w:rsidP="00AF652E">
      <w:pPr>
        <w:rPr>
          <w:rFonts w:ascii="Arial" w:hAnsi="Arial" w:cs="Arial"/>
        </w:rPr>
      </w:pPr>
    </w:p>
    <w:p w:rsidR="00AF652E" w:rsidRPr="00AF652E" w:rsidRDefault="00AF652E" w:rsidP="00AF652E">
      <w:pPr>
        <w:rPr>
          <w:rFonts w:ascii="Arial" w:hAnsi="Arial" w:cs="Arial"/>
          <w:b/>
        </w:rPr>
      </w:pPr>
      <w:r w:rsidRPr="00AF652E">
        <w:rPr>
          <w:rFonts w:ascii="Arial" w:hAnsi="Arial" w:cs="Arial"/>
          <w:b/>
        </w:rPr>
        <w:t>Department of Environmental Affairs</w:t>
      </w:r>
    </w:p>
    <w:p w:rsidR="00AF652E" w:rsidRPr="00AF652E" w:rsidRDefault="00AF652E" w:rsidP="00AF652E">
      <w:pPr>
        <w:rPr>
          <w:rFonts w:ascii="Arial" w:hAnsi="Arial" w:cs="Arial"/>
        </w:rPr>
      </w:pPr>
      <w:r w:rsidRPr="00AF652E">
        <w:rPr>
          <w:rFonts w:ascii="Arial" w:hAnsi="Arial" w:cs="Arial"/>
        </w:rPr>
        <w:t>Ingrid Mpundu Otukile, Chief Natural Resources Officer, past GEF OFP, PSC Member</w:t>
      </w:r>
    </w:p>
    <w:p w:rsidR="00AF652E" w:rsidRPr="00AF652E" w:rsidRDefault="00AF652E" w:rsidP="00AF652E">
      <w:pPr>
        <w:rPr>
          <w:rFonts w:ascii="Arial" w:hAnsi="Arial" w:cs="Arial"/>
        </w:rPr>
      </w:pPr>
    </w:p>
    <w:p w:rsidR="00AF652E" w:rsidRPr="00AF652E" w:rsidRDefault="00AF652E" w:rsidP="00AF652E">
      <w:pPr>
        <w:rPr>
          <w:rFonts w:ascii="Arial" w:hAnsi="Arial" w:cs="Arial"/>
          <w:b/>
        </w:rPr>
      </w:pPr>
      <w:r w:rsidRPr="00AF652E">
        <w:rPr>
          <w:rFonts w:ascii="Arial" w:hAnsi="Arial" w:cs="Arial"/>
          <w:b/>
        </w:rPr>
        <w:t>Ministry of Agriculture</w:t>
      </w:r>
    </w:p>
    <w:p w:rsidR="00AF652E" w:rsidRPr="00AF652E" w:rsidRDefault="00AF652E" w:rsidP="00AF652E">
      <w:pPr>
        <w:rPr>
          <w:rFonts w:ascii="Arial" w:hAnsi="Arial" w:cs="Arial"/>
        </w:rPr>
      </w:pPr>
      <w:r w:rsidRPr="00AF652E">
        <w:rPr>
          <w:rFonts w:ascii="Arial" w:hAnsi="Arial" w:cs="Arial"/>
        </w:rPr>
        <w:t>William Kapele, Principal Agricultural Engineer, PSC Member</w:t>
      </w:r>
    </w:p>
    <w:p w:rsidR="00AF652E" w:rsidRPr="00AF652E" w:rsidRDefault="00AF652E" w:rsidP="00AF652E">
      <w:pPr>
        <w:rPr>
          <w:rFonts w:ascii="Arial" w:hAnsi="Arial" w:cs="Arial"/>
        </w:rPr>
      </w:pPr>
    </w:p>
    <w:p w:rsidR="00AF652E" w:rsidRPr="00AF652E" w:rsidRDefault="00AF652E" w:rsidP="00AF652E">
      <w:pPr>
        <w:rPr>
          <w:rFonts w:ascii="Arial" w:hAnsi="Arial" w:cs="Arial"/>
          <w:b/>
        </w:rPr>
      </w:pPr>
      <w:r w:rsidRPr="00AF652E">
        <w:rPr>
          <w:rFonts w:ascii="Arial" w:hAnsi="Arial" w:cs="Arial"/>
          <w:b/>
        </w:rPr>
        <w:t>Shoshong Senior Secondary School</w:t>
      </w:r>
    </w:p>
    <w:p w:rsidR="00AF652E" w:rsidRPr="00AF652E" w:rsidRDefault="00AF652E" w:rsidP="00AF652E">
      <w:pPr>
        <w:rPr>
          <w:rFonts w:ascii="Arial" w:hAnsi="Arial" w:cs="Arial"/>
        </w:rPr>
      </w:pPr>
      <w:r w:rsidRPr="00AF652E">
        <w:rPr>
          <w:rFonts w:ascii="Arial" w:hAnsi="Arial" w:cs="Arial"/>
        </w:rPr>
        <w:t>Hendrick Rantlaleng, School Head</w:t>
      </w:r>
    </w:p>
    <w:p w:rsidR="00AF652E" w:rsidRPr="00AF652E" w:rsidRDefault="00AF652E" w:rsidP="00AF652E">
      <w:pPr>
        <w:rPr>
          <w:rFonts w:ascii="Arial" w:hAnsi="Arial" w:cs="Arial"/>
        </w:rPr>
      </w:pPr>
      <w:r w:rsidRPr="00AF652E">
        <w:rPr>
          <w:rFonts w:ascii="Arial" w:hAnsi="Arial" w:cs="Arial"/>
        </w:rPr>
        <w:lastRenderedPageBreak/>
        <w:t>Bremer Mapii, Deputy School Head</w:t>
      </w:r>
    </w:p>
    <w:p w:rsidR="00AF652E" w:rsidRPr="00AF652E" w:rsidRDefault="00AF652E" w:rsidP="00AF652E">
      <w:pPr>
        <w:rPr>
          <w:rFonts w:ascii="Arial" w:hAnsi="Arial" w:cs="Arial"/>
        </w:rPr>
      </w:pPr>
    </w:p>
    <w:p w:rsidR="00AF652E" w:rsidRPr="00AF652E" w:rsidRDefault="00AF652E" w:rsidP="00AF652E">
      <w:pPr>
        <w:rPr>
          <w:rFonts w:ascii="Arial" w:hAnsi="Arial" w:cs="Arial"/>
          <w:b/>
        </w:rPr>
      </w:pPr>
      <w:r w:rsidRPr="00AF652E">
        <w:rPr>
          <w:rFonts w:ascii="Arial" w:hAnsi="Arial" w:cs="Arial"/>
          <w:b/>
        </w:rPr>
        <w:t>Motsumi Junior Secondary School, Letlhakane</w:t>
      </w:r>
    </w:p>
    <w:p w:rsidR="00AF652E" w:rsidRPr="00AF652E" w:rsidRDefault="00AF652E" w:rsidP="00AF652E">
      <w:pPr>
        <w:rPr>
          <w:rFonts w:ascii="Arial" w:hAnsi="Arial" w:cs="Arial"/>
        </w:rPr>
      </w:pPr>
      <w:r w:rsidRPr="00AF652E">
        <w:rPr>
          <w:rFonts w:ascii="Arial" w:hAnsi="Arial" w:cs="Arial"/>
        </w:rPr>
        <w:t>Meshack Sechele, School Head</w:t>
      </w:r>
    </w:p>
    <w:p w:rsidR="00AF652E" w:rsidRPr="00AF652E" w:rsidRDefault="00AF652E" w:rsidP="00AF652E">
      <w:pPr>
        <w:rPr>
          <w:rFonts w:ascii="Arial" w:hAnsi="Arial" w:cs="Arial"/>
        </w:rPr>
      </w:pPr>
    </w:p>
    <w:p w:rsidR="00AF652E" w:rsidRPr="00AF652E" w:rsidRDefault="00AF652E" w:rsidP="00AF652E">
      <w:pPr>
        <w:rPr>
          <w:rFonts w:ascii="Arial" w:hAnsi="Arial" w:cs="Arial"/>
          <w:b/>
        </w:rPr>
      </w:pPr>
      <w:r w:rsidRPr="00AF652E">
        <w:rPr>
          <w:rFonts w:ascii="Arial" w:hAnsi="Arial" w:cs="Arial"/>
          <w:b/>
        </w:rPr>
        <w:t>Our Lady of the Desert Primary School, Francistown</w:t>
      </w:r>
    </w:p>
    <w:p w:rsidR="00AF652E" w:rsidRPr="00AF652E" w:rsidRDefault="00AF652E" w:rsidP="00AF652E">
      <w:pPr>
        <w:rPr>
          <w:rFonts w:ascii="Arial" w:hAnsi="Arial" w:cs="Arial"/>
        </w:rPr>
      </w:pPr>
      <w:r w:rsidRPr="00AF652E">
        <w:rPr>
          <w:rFonts w:ascii="Arial" w:hAnsi="Arial" w:cs="Arial"/>
        </w:rPr>
        <w:t>Margaret Hunyepa, School Head</w:t>
      </w:r>
    </w:p>
    <w:p w:rsidR="00AF652E" w:rsidRPr="00AF652E" w:rsidRDefault="00AF652E" w:rsidP="00AF652E">
      <w:pPr>
        <w:rPr>
          <w:rFonts w:ascii="Arial" w:hAnsi="Arial" w:cs="Arial"/>
        </w:rPr>
      </w:pPr>
      <w:r w:rsidRPr="00AF652E">
        <w:rPr>
          <w:rFonts w:ascii="Arial" w:hAnsi="Arial" w:cs="Arial"/>
        </w:rPr>
        <w:t>Mrs Siwela, teacher</w:t>
      </w:r>
    </w:p>
    <w:p w:rsidR="00AF652E" w:rsidRPr="00AF652E" w:rsidRDefault="00AF652E" w:rsidP="00AF652E">
      <w:pPr>
        <w:rPr>
          <w:rFonts w:ascii="Arial" w:hAnsi="Arial" w:cs="Arial"/>
        </w:rPr>
      </w:pPr>
      <w:r w:rsidRPr="00AF652E">
        <w:rPr>
          <w:rFonts w:ascii="Arial" w:hAnsi="Arial" w:cs="Arial"/>
        </w:rPr>
        <w:t>Mrs Magwabi, teacher</w:t>
      </w:r>
    </w:p>
    <w:p w:rsidR="00AF652E" w:rsidRPr="00AF652E" w:rsidRDefault="00AF652E" w:rsidP="00AF652E">
      <w:pPr>
        <w:rPr>
          <w:rFonts w:ascii="Arial" w:hAnsi="Arial" w:cs="Arial"/>
        </w:rPr>
      </w:pPr>
      <w:r w:rsidRPr="00AF652E">
        <w:rPr>
          <w:rFonts w:ascii="Arial" w:hAnsi="Arial" w:cs="Arial"/>
        </w:rPr>
        <w:t>Mrs Seimpato, teacher</w:t>
      </w:r>
    </w:p>
    <w:p w:rsidR="00AF652E" w:rsidRPr="00AF652E" w:rsidRDefault="00AF652E" w:rsidP="00AF652E">
      <w:pPr>
        <w:rPr>
          <w:rFonts w:ascii="Arial" w:hAnsi="Arial" w:cs="Arial"/>
        </w:rPr>
      </w:pPr>
    </w:p>
    <w:p w:rsidR="00AF652E" w:rsidRPr="00AF652E" w:rsidRDefault="00AF652E" w:rsidP="00AF652E">
      <w:pPr>
        <w:rPr>
          <w:rFonts w:ascii="Arial" w:hAnsi="Arial" w:cs="Arial"/>
          <w:b/>
        </w:rPr>
      </w:pPr>
      <w:r w:rsidRPr="00AF652E">
        <w:rPr>
          <w:rFonts w:ascii="Arial" w:hAnsi="Arial" w:cs="Arial"/>
          <w:b/>
        </w:rPr>
        <w:t>Aurecon Botswana (Pty) Ltd</w:t>
      </w:r>
    </w:p>
    <w:p w:rsidR="00AF652E" w:rsidRPr="00AF652E" w:rsidRDefault="00AF652E" w:rsidP="00AF652E">
      <w:pPr>
        <w:rPr>
          <w:rFonts w:ascii="Arial" w:hAnsi="Arial" w:cs="Arial"/>
        </w:rPr>
      </w:pPr>
      <w:r w:rsidRPr="00AF652E">
        <w:rPr>
          <w:rFonts w:ascii="Arial" w:hAnsi="Arial" w:cs="Arial"/>
        </w:rPr>
        <w:t>Samantha Braid, International Consultant to the project</w:t>
      </w:r>
    </w:p>
    <w:p w:rsidR="00AF652E" w:rsidRPr="00AF652E" w:rsidRDefault="00AF652E" w:rsidP="00AF652E">
      <w:pPr>
        <w:rPr>
          <w:rFonts w:ascii="Arial" w:hAnsi="Arial" w:cs="Arial"/>
        </w:rPr>
      </w:pPr>
    </w:p>
    <w:p w:rsidR="00AF652E" w:rsidRPr="00AF652E" w:rsidRDefault="00AF652E" w:rsidP="00AF652E">
      <w:pPr>
        <w:rPr>
          <w:rFonts w:ascii="Arial" w:hAnsi="Arial" w:cs="Arial"/>
          <w:b/>
        </w:rPr>
      </w:pPr>
      <w:r w:rsidRPr="00AF652E">
        <w:rPr>
          <w:rFonts w:ascii="Arial" w:hAnsi="Arial" w:cs="Arial"/>
          <w:b/>
        </w:rPr>
        <w:t>Ministry of Education</w:t>
      </w:r>
    </w:p>
    <w:p w:rsidR="00AF652E" w:rsidRPr="00AF652E" w:rsidRDefault="00AF652E" w:rsidP="00AF652E">
      <w:pPr>
        <w:rPr>
          <w:rFonts w:ascii="Arial" w:hAnsi="Arial" w:cs="Arial"/>
        </w:rPr>
      </w:pPr>
      <w:r w:rsidRPr="00AF652E">
        <w:rPr>
          <w:rFonts w:ascii="Arial" w:hAnsi="Arial" w:cs="Arial"/>
        </w:rPr>
        <w:t>Abraham Sebeso, past Principal Education Officer, Dept Secondary Educ, TAG Member</w:t>
      </w:r>
    </w:p>
    <w:p w:rsidR="00AF652E" w:rsidRPr="00AF652E" w:rsidRDefault="00AF652E" w:rsidP="00AF652E">
      <w:pPr>
        <w:rPr>
          <w:rFonts w:ascii="Arial" w:hAnsi="Arial" w:cs="Arial"/>
        </w:rPr>
      </w:pPr>
    </w:p>
    <w:p w:rsidR="00AF652E" w:rsidRPr="00AF652E" w:rsidRDefault="00AF652E" w:rsidP="00AF652E">
      <w:pPr>
        <w:rPr>
          <w:rFonts w:ascii="Arial" w:hAnsi="Arial" w:cs="Arial"/>
          <w:b/>
        </w:rPr>
      </w:pPr>
      <w:r w:rsidRPr="00AF652E">
        <w:rPr>
          <w:rFonts w:ascii="Arial" w:hAnsi="Arial" w:cs="Arial"/>
          <w:b/>
        </w:rPr>
        <w:t>Southern African Development Community (SADC)</w:t>
      </w:r>
    </w:p>
    <w:p w:rsidR="00AF652E" w:rsidRPr="00AF652E" w:rsidRDefault="00AF652E" w:rsidP="00AF652E">
      <w:pPr>
        <w:rPr>
          <w:rFonts w:ascii="Arial" w:hAnsi="Arial" w:cs="Arial"/>
        </w:rPr>
      </w:pPr>
      <w:r w:rsidRPr="00AF652E">
        <w:rPr>
          <w:rFonts w:ascii="Arial" w:hAnsi="Arial" w:cs="Arial"/>
        </w:rPr>
        <w:t>Phera Ramoeli, Senior Program Officer – Water</w:t>
      </w:r>
    </w:p>
    <w:p w:rsidR="00AF652E" w:rsidRPr="00AF652E" w:rsidRDefault="00AF652E" w:rsidP="004B56D7">
      <w:pPr>
        <w:rPr>
          <w:rFonts w:ascii="Arial" w:hAnsi="Arial" w:cs="Arial"/>
        </w:rPr>
      </w:pPr>
    </w:p>
    <w:p w:rsidR="00AF652E" w:rsidRPr="00AF652E" w:rsidRDefault="00AF652E" w:rsidP="004B56D7">
      <w:pPr>
        <w:rPr>
          <w:rFonts w:ascii="Arial" w:hAnsi="Arial" w:cs="Arial"/>
          <w:b/>
          <w:sz w:val="28"/>
          <w:szCs w:val="28"/>
        </w:rPr>
      </w:pPr>
      <w:r w:rsidRPr="00AF652E">
        <w:rPr>
          <w:rFonts w:ascii="Arial" w:hAnsi="Arial" w:cs="Arial"/>
          <w:b/>
          <w:sz w:val="28"/>
          <w:szCs w:val="28"/>
        </w:rPr>
        <w:t>ANNEX 7</w:t>
      </w:r>
      <w:r w:rsidRPr="00AF652E">
        <w:rPr>
          <w:rFonts w:ascii="Arial" w:hAnsi="Arial" w:cs="Arial"/>
          <w:b/>
          <w:sz w:val="28"/>
          <w:szCs w:val="28"/>
        </w:rPr>
        <w:tab/>
        <w:t>CONSULTANT AGREEMENT FORM</w:t>
      </w:r>
    </w:p>
    <w:p w:rsidR="00AF652E" w:rsidRPr="00AF652E" w:rsidRDefault="00AF652E" w:rsidP="00AF652E">
      <w:pPr>
        <w:rPr>
          <w:rFonts w:ascii="Arial" w:hAnsi="Arial" w:cs="Arial"/>
          <w:b/>
          <w:bCs/>
          <w:lang w:val="en-ZA"/>
        </w:rPr>
      </w:pPr>
    </w:p>
    <w:p w:rsidR="00AF652E" w:rsidRPr="00AF652E" w:rsidRDefault="00AF652E" w:rsidP="00AF652E">
      <w:pPr>
        <w:rPr>
          <w:rFonts w:ascii="Arial" w:hAnsi="Arial" w:cs="Arial"/>
          <w:b/>
          <w:lang w:val="en-ZA"/>
        </w:rPr>
      </w:pPr>
      <w:r w:rsidRPr="00AF652E">
        <w:rPr>
          <w:rFonts w:ascii="Arial" w:hAnsi="Arial" w:cs="Arial"/>
          <w:b/>
          <w:bCs/>
          <w:lang w:val="en-ZA"/>
        </w:rPr>
        <w:t xml:space="preserve">Agreement to abide by the Code of Conduct for Evaluation in the UN System </w:t>
      </w:r>
    </w:p>
    <w:p w:rsidR="00AF652E" w:rsidRPr="00AF652E" w:rsidRDefault="00AF652E" w:rsidP="00AF652E">
      <w:pPr>
        <w:rPr>
          <w:rFonts w:ascii="Arial" w:hAnsi="Arial" w:cs="Arial"/>
          <w:b/>
          <w:bCs/>
          <w:lang w:val="en-ZA"/>
        </w:rPr>
      </w:pPr>
    </w:p>
    <w:p w:rsidR="00AF652E" w:rsidRPr="00AF652E" w:rsidRDefault="00AF652E" w:rsidP="00AF652E">
      <w:pPr>
        <w:rPr>
          <w:rFonts w:ascii="Arial" w:hAnsi="Arial" w:cs="Arial"/>
          <w:b/>
          <w:lang w:val="en-ZA"/>
        </w:rPr>
      </w:pPr>
      <w:r w:rsidRPr="00AF652E">
        <w:rPr>
          <w:rFonts w:ascii="Arial" w:hAnsi="Arial" w:cs="Arial"/>
          <w:b/>
          <w:bCs/>
          <w:lang w:val="en-ZA"/>
        </w:rPr>
        <w:t xml:space="preserve">Name of Consultant: </w:t>
      </w:r>
      <w:r w:rsidRPr="00AF652E">
        <w:rPr>
          <w:rFonts w:ascii="Arial" w:hAnsi="Arial" w:cs="Arial"/>
          <w:b/>
          <w:lang w:val="en-ZA"/>
        </w:rPr>
        <w:t>__</w:t>
      </w:r>
      <w:r>
        <w:rPr>
          <w:rFonts w:ascii="Arial" w:hAnsi="Arial" w:cs="Arial"/>
          <w:b/>
          <w:lang w:val="en-ZA"/>
        </w:rPr>
        <w:t>Philip Tortell</w:t>
      </w:r>
      <w:r w:rsidRPr="00AF652E">
        <w:rPr>
          <w:rFonts w:ascii="Arial" w:hAnsi="Arial" w:cs="Arial"/>
          <w:b/>
          <w:lang w:val="en-ZA"/>
        </w:rPr>
        <w:t xml:space="preserve">_________________________________ </w:t>
      </w:r>
    </w:p>
    <w:p w:rsidR="00AF652E" w:rsidRDefault="00AF652E" w:rsidP="00AF652E">
      <w:pPr>
        <w:rPr>
          <w:rFonts w:ascii="Arial" w:hAnsi="Arial" w:cs="Arial"/>
          <w:bCs/>
          <w:lang w:val="en-ZA"/>
        </w:rPr>
      </w:pPr>
    </w:p>
    <w:p w:rsidR="00AF652E" w:rsidRPr="00AF652E" w:rsidRDefault="00AF652E" w:rsidP="00AF652E">
      <w:pPr>
        <w:rPr>
          <w:rFonts w:ascii="Arial" w:hAnsi="Arial" w:cs="Arial"/>
          <w:lang w:val="en-ZA"/>
        </w:rPr>
      </w:pPr>
      <w:r w:rsidRPr="00AF652E">
        <w:rPr>
          <w:rFonts w:ascii="Arial" w:hAnsi="Arial" w:cs="Arial"/>
          <w:bCs/>
          <w:lang w:val="en-ZA"/>
        </w:rPr>
        <w:t xml:space="preserve">Name of Consultancy Organization </w:t>
      </w:r>
      <w:r w:rsidRPr="00AF652E">
        <w:rPr>
          <w:rFonts w:ascii="Arial" w:hAnsi="Arial" w:cs="Arial"/>
          <w:lang w:val="en-ZA"/>
        </w:rPr>
        <w:t>(where relevant)</w:t>
      </w:r>
      <w:r w:rsidRPr="00AF652E">
        <w:rPr>
          <w:rFonts w:ascii="Arial" w:hAnsi="Arial" w:cs="Arial"/>
          <w:bCs/>
          <w:lang w:val="en-ZA"/>
        </w:rPr>
        <w:t xml:space="preserve">: </w:t>
      </w:r>
      <w:r>
        <w:rPr>
          <w:rFonts w:ascii="Arial" w:hAnsi="Arial" w:cs="Arial"/>
          <w:bCs/>
          <w:lang w:val="en-ZA"/>
        </w:rPr>
        <w:t xml:space="preserve">  Independent Consultant</w:t>
      </w:r>
      <w:r w:rsidRPr="00AF652E">
        <w:rPr>
          <w:rFonts w:ascii="Arial" w:hAnsi="Arial" w:cs="Arial"/>
          <w:lang w:val="en-ZA"/>
        </w:rPr>
        <w:t xml:space="preserve">______ </w:t>
      </w:r>
    </w:p>
    <w:p w:rsidR="00AF652E" w:rsidRDefault="00AF652E" w:rsidP="00AF652E">
      <w:pPr>
        <w:rPr>
          <w:rFonts w:ascii="Arial" w:hAnsi="Arial" w:cs="Arial"/>
          <w:bCs/>
          <w:lang w:val="en-ZA"/>
        </w:rPr>
      </w:pPr>
    </w:p>
    <w:p w:rsidR="00AF652E" w:rsidRPr="00AF652E" w:rsidRDefault="00AF652E" w:rsidP="00AF652E">
      <w:pPr>
        <w:rPr>
          <w:rFonts w:ascii="Arial" w:hAnsi="Arial" w:cs="Arial"/>
          <w:lang w:val="en-ZA"/>
        </w:rPr>
      </w:pPr>
      <w:r w:rsidRPr="00AF652E">
        <w:rPr>
          <w:rFonts w:ascii="Arial" w:hAnsi="Arial" w:cs="Arial"/>
          <w:bCs/>
          <w:lang w:val="en-ZA"/>
        </w:rPr>
        <w:t xml:space="preserve">I confirm that I have received and understood and will abide by the United Nations Code of Conduct for Evaluation. </w:t>
      </w:r>
    </w:p>
    <w:p w:rsidR="00AF652E" w:rsidRDefault="00AF652E" w:rsidP="00AF652E">
      <w:pPr>
        <w:rPr>
          <w:rFonts w:ascii="Arial" w:hAnsi="Arial" w:cs="Arial"/>
          <w:lang w:val="en-ZA"/>
        </w:rPr>
      </w:pPr>
    </w:p>
    <w:p w:rsidR="00AF652E" w:rsidRPr="00AF652E" w:rsidRDefault="00AF652E" w:rsidP="00AF652E">
      <w:pPr>
        <w:rPr>
          <w:rFonts w:ascii="Arial" w:hAnsi="Arial" w:cs="Arial"/>
          <w:lang w:val="en-ZA"/>
        </w:rPr>
      </w:pPr>
      <w:r w:rsidRPr="00AF652E">
        <w:rPr>
          <w:rFonts w:ascii="Arial" w:hAnsi="Arial" w:cs="Arial"/>
          <w:lang w:val="en-ZA"/>
        </w:rPr>
        <w:t xml:space="preserve">Signed at </w:t>
      </w:r>
      <w:r>
        <w:rPr>
          <w:rFonts w:ascii="Arial" w:hAnsi="Arial" w:cs="Arial"/>
          <w:i/>
          <w:lang w:val="en-ZA"/>
        </w:rPr>
        <w:t>Wellington on 14 September 2013</w:t>
      </w:r>
    </w:p>
    <w:p w:rsidR="00AF652E" w:rsidRDefault="00AF652E" w:rsidP="00AF652E">
      <w:pPr>
        <w:rPr>
          <w:rFonts w:ascii="Arial" w:hAnsi="Arial" w:cs="Arial"/>
          <w:lang w:val="en-ZA"/>
        </w:rPr>
      </w:pPr>
    </w:p>
    <w:p w:rsidR="00AF652E" w:rsidRDefault="00AF652E" w:rsidP="00AF652E">
      <w:pPr>
        <w:rPr>
          <w:rFonts w:ascii="Arial" w:hAnsi="Arial" w:cs="Arial"/>
          <w:lang w:val="en-ZA"/>
        </w:rPr>
      </w:pPr>
    </w:p>
    <w:p w:rsidR="00AF652E" w:rsidRPr="00AF652E" w:rsidRDefault="00AF652E" w:rsidP="00AF652E">
      <w:pPr>
        <w:rPr>
          <w:rFonts w:ascii="Arial" w:hAnsi="Arial" w:cs="Arial"/>
          <w:lang w:val="en-ZA"/>
        </w:rPr>
      </w:pPr>
      <w:r w:rsidRPr="00AF652E">
        <w:rPr>
          <w:rFonts w:ascii="Arial" w:hAnsi="Arial" w:cs="Arial"/>
          <w:lang w:val="en-ZA"/>
        </w:rPr>
        <w:t>Signature: ___</w:t>
      </w:r>
      <w:r>
        <w:rPr>
          <w:rFonts w:ascii="Arial" w:hAnsi="Arial" w:cs="Arial"/>
          <w:noProof/>
          <w:lang w:val="en-US"/>
        </w:rPr>
        <w:drawing>
          <wp:inline distT="0" distB="0" distL="0" distR="0">
            <wp:extent cx="1138843" cy="584699"/>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ful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41555" cy="586091"/>
                    </a:xfrm>
                    <a:prstGeom prst="rect">
                      <a:avLst/>
                    </a:prstGeom>
                  </pic:spPr>
                </pic:pic>
              </a:graphicData>
            </a:graphic>
          </wp:inline>
        </w:drawing>
      </w:r>
      <w:r w:rsidRPr="00AF652E">
        <w:rPr>
          <w:rFonts w:ascii="Arial" w:hAnsi="Arial" w:cs="Arial"/>
          <w:lang w:val="en-ZA"/>
        </w:rPr>
        <w:t>_____________________________________</w:t>
      </w:r>
    </w:p>
    <w:p w:rsidR="00AF652E" w:rsidRPr="00AF652E" w:rsidRDefault="00AF652E" w:rsidP="00AF652E">
      <w:pPr>
        <w:rPr>
          <w:rFonts w:ascii="Arial" w:hAnsi="Arial" w:cs="Arial"/>
          <w:b/>
        </w:rPr>
      </w:pPr>
    </w:p>
    <w:p w:rsidR="00AF652E" w:rsidRDefault="00AF652E" w:rsidP="004B56D7">
      <w:pPr>
        <w:rPr>
          <w:rFonts w:ascii="Arial" w:hAnsi="Arial" w:cs="Arial"/>
        </w:rPr>
      </w:pPr>
    </w:p>
    <w:p w:rsidR="00AF652E" w:rsidRDefault="00AF652E" w:rsidP="004B56D7">
      <w:pPr>
        <w:rPr>
          <w:rFonts w:ascii="Arial" w:hAnsi="Arial" w:cs="Arial"/>
        </w:rPr>
      </w:pPr>
    </w:p>
    <w:p w:rsidR="00AF652E" w:rsidRPr="00AF652E" w:rsidRDefault="00AF652E" w:rsidP="004B56D7">
      <w:pPr>
        <w:rPr>
          <w:rFonts w:ascii="Arial" w:hAnsi="Arial" w:cs="Arial"/>
        </w:rPr>
      </w:pPr>
    </w:p>
    <w:sectPr w:rsidR="00AF652E" w:rsidRPr="00AF652E" w:rsidSect="004B56D7">
      <w:pgSz w:w="11906" w:h="16838"/>
      <w:pgMar w:top="1134" w:right="1021"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6D7" w:rsidRDefault="004B56D7" w:rsidP="00CA60BD">
      <w:r>
        <w:separator/>
      </w:r>
    </w:p>
  </w:endnote>
  <w:endnote w:type="continuationSeparator" w:id="0">
    <w:p w:rsidR="004B56D7" w:rsidRDefault="004B56D7" w:rsidP="00CA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6D7" w:rsidRDefault="004B56D7">
    <w:pPr>
      <w:pStyle w:val="Footer"/>
      <w:jc w:val="right"/>
    </w:pPr>
    <w:r>
      <w:fldChar w:fldCharType="begin"/>
    </w:r>
    <w:r>
      <w:instrText xml:space="preserve"> PAGE   \* MERGEFORMAT </w:instrText>
    </w:r>
    <w:r>
      <w:fldChar w:fldCharType="separate"/>
    </w:r>
    <w:r w:rsidR="009F7BAD">
      <w:rPr>
        <w:noProof/>
      </w:rPr>
      <w:t>4</w:t>
    </w:r>
    <w:r>
      <w:fldChar w:fldCharType="end"/>
    </w:r>
  </w:p>
  <w:p w:rsidR="004B56D7" w:rsidRDefault="004B5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6D7" w:rsidRDefault="004B56D7">
    <w:pPr>
      <w:pStyle w:val="Footer"/>
      <w:jc w:val="right"/>
    </w:pPr>
    <w:r>
      <w:fldChar w:fldCharType="begin"/>
    </w:r>
    <w:r>
      <w:instrText xml:space="preserve"> PAGE   \* MERGEFORMAT </w:instrText>
    </w:r>
    <w:r>
      <w:fldChar w:fldCharType="separate"/>
    </w:r>
    <w:r w:rsidR="009F7BAD">
      <w:rPr>
        <w:noProof/>
      </w:rPr>
      <w:t>14</w:t>
    </w:r>
    <w:r>
      <w:fldChar w:fldCharType="end"/>
    </w:r>
  </w:p>
  <w:p w:rsidR="004B56D7" w:rsidRDefault="004B56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6D7" w:rsidRDefault="004B56D7" w:rsidP="004B56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56D7" w:rsidRDefault="004B56D7" w:rsidP="004B56D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6D7" w:rsidRDefault="004B56D7" w:rsidP="004B56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7BAD">
      <w:rPr>
        <w:rStyle w:val="PageNumber"/>
        <w:noProof/>
      </w:rPr>
      <w:t>22</w:t>
    </w:r>
    <w:r>
      <w:rPr>
        <w:rStyle w:val="PageNumber"/>
      </w:rPr>
      <w:fldChar w:fldCharType="end"/>
    </w:r>
  </w:p>
  <w:p w:rsidR="004B56D7" w:rsidRDefault="004B56D7" w:rsidP="00CA60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6D7" w:rsidRDefault="004B56D7" w:rsidP="00CA60BD">
      <w:r>
        <w:separator/>
      </w:r>
    </w:p>
  </w:footnote>
  <w:footnote w:type="continuationSeparator" w:id="0">
    <w:p w:rsidR="004B56D7" w:rsidRDefault="004B56D7" w:rsidP="00CA60BD">
      <w:r>
        <w:continuationSeparator/>
      </w:r>
    </w:p>
  </w:footnote>
  <w:footnote w:id="1">
    <w:p w:rsidR="004B56D7" w:rsidRDefault="004B56D7" w:rsidP="00CA60BD">
      <w:pPr>
        <w:pStyle w:val="FootnoteText"/>
      </w:pPr>
      <w:r w:rsidRPr="005B6FDF">
        <w:rPr>
          <w:rStyle w:val="FootnoteReference"/>
          <w:rFonts w:eastAsia="Calibri" w:cs="Calibri"/>
          <w:szCs w:val="18"/>
        </w:rPr>
        <w:footnoteRef/>
      </w:r>
      <w:r w:rsidRPr="005B6FDF">
        <w:rPr>
          <w:rFonts w:cs="Calibri"/>
          <w:szCs w:val="18"/>
        </w:rPr>
        <w:t xml:space="preserve"> For additional information on methods, see the </w:t>
      </w:r>
      <w:hyperlink r:id="rId1" w:history="1">
        <w:r w:rsidRPr="004D426A">
          <w:rPr>
            <w:rStyle w:val="Hyperlink"/>
            <w:rFonts w:eastAsia="MS Mincho" w:cs="Calibri"/>
            <w:szCs w:val="18"/>
          </w:rPr>
          <w:t>Handbook on Planning, Monitoring and Evaluating for Development Results</w:t>
        </w:r>
      </w:hyperlink>
      <w:r>
        <w:rPr>
          <w:rFonts w:cs="Calibri"/>
          <w:szCs w:val="18"/>
        </w:rPr>
        <w:t>, Chapter 7, p</w:t>
      </w:r>
      <w:r w:rsidRPr="005B6FDF">
        <w:rPr>
          <w:rFonts w:cs="Calibri"/>
          <w:szCs w:val="18"/>
        </w:rPr>
        <w:t>g. 163</w:t>
      </w:r>
    </w:p>
  </w:footnote>
  <w:footnote w:id="2">
    <w:p w:rsidR="004B56D7" w:rsidRPr="00022F8E" w:rsidRDefault="004B56D7" w:rsidP="00CA60BD">
      <w:pPr>
        <w:pStyle w:val="FootnoteText"/>
        <w:rPr>
          <w:lang w:val="en-GB"/>
        </w:rPr>
      </w:pPr>
      <w:r>
        <w:rPr>
          <w:rStyle w:val="FootnoteReference"/>
          <w:rFonts w:eastAsia="Calibri"/>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rFonts w:eastAsia="MS Mincho"/>
          </w:rPr>
          <w:t xml:space="preserve"> ROTI Handbook 2009</w:t>
        </w:r>
      </w:hyperlink>
    </w:p>
  </w:footnote>
  <w:footnote w:id="3">
    <w:p w:rsidR="004B56D7" w:rsidRDefault="004B56D7" w:rsidP="00CA60BD">
      <w:pPr>
        <w:pStyle w:val="FootnoteText"/>
      </w:pPr>
      <w:r w:rsidRPr="004B6248">
        <w:rPr>
          <w:rStyle w:val="FootnoteReference"/>
          <w:rFonts w:eastAsia="Calibri"/>
        </w:rPr>
        <w:footnoteRef/>
      </w:r>
      <w:r w:rsidRPr="00FB1376">
        <w:t>www.unevaluation.org/unegcodeofconduct</w:t>
      </w:r>
    </w:p>
    <w:p w:rsidR="004B56D7" w:rsidRDefault="004B56D7" w:rsidP="00CA60BD">
      <w:pPr>
        <w:pStyle w:val="FootnoteText"/>
      </w:pPr>
    </w:p>
  </w:footnote>
  <w:footnote w:id="4">
    <w:p w:rsidR="004B56D7" w:rsidRPr="002B7151" w:rsidRDefault="004B56D7" w:rsidP="00CA60BD">
      <w:pPr>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rsidR="004B56D7" w:rsidRPr="002B7151" w:rsidRDefault="004B56D7" w:rsidP="00CA60BD">
      <w:pPr>
        <w:pStyle w:val="FootnoteText"/>
        <w:rPr>
          <w:szCs w:val="18"/>
        </w:rPr>
      </w:pPr>
      <w:r w:rsidRPr="002B7151">
        <w:rPr>
          <w:rStyle w:val="FootnoteReference"/>
          <w:rFonts w:eastAsia="Calibri"/>
          <w:szCs w:val="18"/>
        </w:rPr>
        <w:footnoteRef/>
      </w:r>
      <w:r w:rsidRPr="002B7151">
        <w:rPr>
          <w:szCs w:val="18"/>
        </w:rPr>
        <w:t xml:space="preserve"> UNDP Style Manual, Office of Communications, Partnerships Bureau, updated November 2008</w:t>
      </w:r>
    </w:p>
  </w:footnote>
  <w:footnote w:id="6">
    <w:p w:rsidR="004B56D7" w:rsidRPr="002B7151" w:rsidRDefault="004B56D7" w:rsidP="00CA60BD">
      <w:pPr>
        <w:pStyle w:val="FootnoteText"/>
        <w:rPr>
          <w:szCs w:val="18"/>
        </w:rPr>
      </w:pPr>
      <w:r w:rsidRPr="002B7151">
        <w:rPr>
          <w:rStyle w:val="FootnoteReference"/>
          <w:rFonts w:eastAsia="Calibri"/>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9C6"/>
    <w:multiLevelType w:val="hybridMultilevel"/>
    <w:tmpl w:val="10DACA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47F24B8"/>
    <w:multiLevelType w:val="hybridMultilevel"/>
    <w:tmpl w:val="C5C821F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55488D"/>
    <w:multiLevelType w:val="hybridMultilevel"/>
    <w:tmpl w:val="102EF9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902C92"/>
    <w:multiLevelType w:val="hybridMultilevel"/>
    <w:tmpl w:val="31C24262"/>
    <w:lvl w:ilvl="0" w:tplc="E926137C">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225277"/>
    <w:multiLevelType w:val="hybridMultilevel"/>
    <w:tmpl w:val="F03859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1882F0C"/>
    <w:multiLevelType w:val="hybridMultilevel"/>
    <w:tmpl w:val="8278B714"/>
    <w:lvl w:ilvl="0" w:tplc="E926137C">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AD5C0C"/>
    <w:multiLevelType w:val="hybridMultilevel"/>
    <w:tmpl w:val="FEF82BB2"/>
    <w:lvl w:ilvl="0" w:tplc="E926137C">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447239"/>
    <w:multiLevelType w:val="hybridMultilevel"/>
    <w:tmpl w:val="8F183810"/>
    <w:lvl w:ilvl="0" w:tplc="E926137C">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4F6407"/>
    <w:multiLevelType w:val="hybridMultilevel"/>
    <w:tmpl w:val="6E62092E"/>
    <w:lvl w:ilvl="0" w:tplc="BCC2F04E">
      <w:start w:val="1"/>
      <w:numFmt w:val="lowerRoman"/>
      <w:lvlText w:val="(%1)"/>
      <w:lvlJc w:val="left"/>
      <w:pPr>
        <w:tabs>
          <w:tab w:val="num" w:pos="800"/>
        </w:tabs>
        <w:ind w:left="800" w:hanging="400"/>
      </w:pPr>
      <w:rPr>
        <w:rFonts w:hint="eastAsia"/>
      </w:rPr>
    </w:lvl>
    <w:lvl w:ilvl="1" w:tplc="04090019">
      <w:start w:val="1"/>
      <w:numFmt w:val="lowerLetter"/>
      <w:lvlText w:val="%2."/>
      <w:lvlJc w:val="left"/>
      <w:pPr>
        <w:tabs>
          <w:tab w:val="num" w:pos="760"/>
        </w:tabs>
        <w:ind w:left="760" w:hanging="360"/>
      </w:pPr>
    </w:lvl>
    <w:lvl w:ilvl="2" w:tplc="0409001B">
      <w:start w:val="1"/>
      <w:numFmt w:val="lowerRoman"/>
      <w:lvlText w:val="%3."/>
      <w:lvlJc w:val="right"/>
      <w:pPr>
        <w:tabs>
          <w:tab w:val="num" w:pos="1480"/>
        </w:tabs>
        <w:ind w:left="1480" w:hanging="180"/>
      </w:pPr>
    </w:lvl>
    <w:lvl w:ilvl="3" w:tplc="0409000F" w:tentative="1">
      <w:start w:val="1"/>
      <w:numFmt w:val="decimal"/>
      <w:lvlText w:val="%4."/>
      <w:lvlJc w:val="left"/>
      <w:pPr>
        <w:tabs>
          <w:tab w:val="num" w:pos="2200"/>
        </w:tabs>
        <w:ind w:left="2200" w:hanging="360"/>
      </w:pPr>
    </w:lvl>
    <w:lvl w:ilvl="4" w:tplc="04090019" w:tentative="1">
      <w:start w:val="1"/>
      <w:numFmt w:val="lowerLetter"/>
      <w:lvlText w:val="%5."/>
      <w:lvlJc w:val="left"/>
      <w:pPr>
        <w:tabs>
          <w:tab w:val="num" w:pos="2920"/>
        </w:tabs>
        <w:ind w:left="2920" w:hanging="360"/>
      </w:pPr>
    </w:lvl>
    <w:lvl w:ilvl="5" w:tplc="0409001B" w:tentative="1">
      <w:start w:val="1"/>
      <w:numFmt w:val="lowerRoman"/>
      <w:lvlText w:val="%6."/>
      <w:lvlJc w:val="right"/>
      <w:pPr>
        <w:tabs>
          <w:tab w:val="num" w:pos="3640"/>
        </w:tabs>
        <w:ind w:left="3640" w:hanging="180"/>
      </w:pPr>
    </w:lvl>
    <w:lvl w:ilvl="6" w:tplc="0409000F" w:tentative="1">
      <w:start w:val="1"/>
      <w:numFmt w:val="decimal"/>
      <w:lvlText w:val="%7."/>
      <w:lvlJc w:val="left"/>
      <w:pPr>
        <w:tabs>
          <w:tab w:val="num" w:pos="4360"/>
        </w:tabs>
        <w:ind w:left="4360" w:hanging="360"/>
      </w:pPr>
    </w:lvl>
    <w:lvl w:ilvl="7" w:tplc="04090019" w:tentative="1">
      <w:start w:val="1"/>
      <w:numFmt w:val="lowerLetter"/>
      <w:lvlText w:val="%8."/>
      <w:lvlJc w:val="left"/>
      <w:pPr>
        <w:tabs>
          <w:tab w:val="num" w:pos="5080"/>
        </w:tabs>
        <w:ind w:left="5080" w:hanging="360"/>
      </w:pPr>
    </w:lvl>
    <w:lvl w:ilvl="8" w:tplc="0409001B" w:tentative="1">
      <w:start w:val="1"/>
      <w:numFmt w:val="lowerRoman"/>
      <w:lvlText w:val="%9."/>
      <w:lvlJc w:val="right"/>
      <w:pPr>
        <w:tabs>
          <w:tab w:val="num" w:pos="5800"/>
        </w:tabs>
        <w:ind w:left="5800" w:hanging="180"/>
      </w:pPr>
    </w:lvl>
  </w:abstractNum>
  <w:abstractNum w:abstractNumId="10">
    <w:nsid w:val="1C0D566A"/>
    <w:multiLevelType w:val="hybridMultilevel"/>
    <w:tmpl w:val="C4DA6E68"/>
    <w:lvl w:ilvl="0" w:tplc="85847DCE">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972283"/>
    <w:multiLevelType w:val="hybridMultilevel"/>
    <w:tmpl w:val="65969CF6"/>
    <w:lvl w:ilvl="0" w:tplc="F5DC9A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ED7198"/>
    <w:multiLevelType w:val="hybridMultilevel"/>
    <w:tmpl w:val="4E86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5A4D95"/>
    <w:multiLevelType w:val="hybridMultilevel"/>
    <w:tmpl w:val="C75EEC32"/>
    <w:lvl w:ilvl="0" w:tplc="74882870">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8DD56AF"/>
    <w:multiLevelType w:val="hybridMultilevel"/>
    <w:tmpl w:val="944A7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501C27"/>
    <w:multiLevelType w:val="hybridMultilevel"/>
    <w:tmpl w:val="6D60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8">
    <w:nsid w:val="32FD579D"/>
    <w:multiLevelType w:val="hybridMultilevel"/>
    <w:tmpl w:val="92789B66"/>
    <w:lvl w:ilvl="0" w:tplc="E926137C">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9777DE"/>
    <w:multiLevelType w:val="hybridMultilevel"/>
    <w:tmpl w:val="A094EFD2"/>
    <w:lvl w:ilvl="0" w:tplc="E926137C">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C878BF"/>
    <w:multiLevelType w:val="hybridMultilevel"/>
    <w:tmpl w:val="20EC6CB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E922C87"/>
    <w:multiLevelType w:val="hybridMultilevel"/>
    <w:tmpl w:val="0AC8D7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2614347"/>
    <w:multiLevelType w:val="hybridMultilevel"/>
    <w:tmpl w:val="4A5AADC0"/>
    <w:lvl w:ilvl="0" w:tplc="E926137C">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4D1926"/>
    <w:multiLevelType w:val="hybridMultilevel"/>
    <w:tmpl w:val="0CC40986"/>
    <w:lvl w:ilvl="0" w:tplc="E926137C">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B53AAB"/>
    <w:multiLevelType w:val="hybridMultilevel"/>
    <w:tmpl w:val="D8F00BE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nsid w:val="57535355"/>
    <w:multiLevelType w:val="hybridMultilevel"/>
    <w:tmpl w:val="30CE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4F08E8"/>
    <w:multiLevelType w:val="hybridMultilevel"/>
    <w:tmpl w:val="FF6C9460"/>
    <w:lvl w:ilvl="0" w:tplc="24ECFDE0">
      <w:start w:val="3"/>
      <w:numFmt w:val="bullet"/>
      <w:lvlText w:val="-"/>
      <w:lvlJc w:val="left"/>
      <w:pPr>
        <w:ind w:left="927" w:hanging="360"/>
      </w:pPr>
      <w:rPr>
        <w:rFonts w:ascii="Arial" w:eastAsia="MS Mincho" w:hAnsi="Arial" w:cs="Symbol" w:hint="default"/>
      </w:rPr>
    </w:lvl>
    <w:lvl w:ilvl="1" w:tplc="04090003" w:tentative="1">
      <w:start w:val="1"/>
      <w:numFmt w:val="bullet"/>
      <w:lvlText w:val="o"/>
      <w:lvlJc w:val="left"/>
      <w:pPr>
        <w:ind w:left="1647" w:hanging="360"/>
      </w:pPr>
      <w:rPr>
        <w:rFonts w:ascii="Courier New" w:hAnsi="Courier New" w:cs="Arial"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Arial"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Arial"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5C6B30D4"/>
    <w:multiLevelType w:val="hybridMultilevel"/>
    <w:tmpl w:val="6B6A50BC"/>
    <w:lvl w:ilvl="0" w:tplc="2834DF9E">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5C4EB7"/>
    <w:multiLevelType w:val="hybridMultilevel"/>
    <w:tmpl w:val="7774FAAA"/>
    <w:lvl w:ilvl="0" w:tplc="D28C019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614F5FAB"/>
    <w:multiLevelType w:val="hybridMultilevel"/>
    <w:tmpl w:val="175EED02"/>
    <w:lvl w:ilvl="0" w:tplc="E926137C">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E4728B"/>
    <w:multiLevelType w:val="multilevel"/>
    <w:tmpl w:val="0B6EEB9E"/>
    <w:lvl w:ilvl="0">
      <w:start w:val="1"/>
      <w:numFmt w:val="decimal"/>
      <w:pStyle w:val="Table"/>
      <w:lvlText w:val="Table %1:"/>
      <w:lvlJc w:val="left"/>
      <w:pPr>
        <w:tabs>
          <w:tab w:val="num" w:pos="1080"/>
        </w:tabs>
        <w:ind w:left="0" w:firstLine="0"/>
      </w:pPr>
      <w:rPr>
        <w:rFonts w:ascii="Arial" w:hAnsi="Arial" w:hint="default"/>
        <w:b/>
        <w:i w:val="0"/>
        <w:sz w:val="22"/>
      </w:rPr>
    </w:lvl>
    <w:lvl w:ilvl="1">
      <w:start w:val="1"/>
      <w:numFmt w:val="decimal"/>
      <w:lvlRestart w:val="0"/>
      <w:lvlText w:val="%2"/>
      <w:lvlJc w:val="left"/>
      <w:pPr>
        <w:tabs>
          <w:tab w:val="num" w:pos="360"/>
        </w:tabs>
        <w:ind w:left="0" w:firstLine="0"/>
      </w:pPr>
      <w:rPr>
        <w:rFonts w:ascii="Arial" w:hAnsi="Arial" w:hint="default"/>
        <w:b/>
        <w:i w:val="0"/>
        <w:sz w:val="22"/>
      </w:rPr>
    </w:lvl>
    <w:lvl w:ilvl="2">
      <w:start w:val="1"/>
      <w:numFmt w:val="decimal"/>
      <w:lvlText w:val="%1.4.%3"/>
      <w:lvlJc w:val="left"/>
      <w:pPr>
        <w:tabs>
          <w:tab w:val="num" w:pos="720"/>
        </w:tabs>
        <w:ind w:left="0" w:firstLine="0"/>
      </w:pPr>
      <w:rPr>
        <w:rFonts w:ascii="Arial" w:hAnsi="Arial" w:hint="default"/>
        <w:b w:val="0"/>
        <w:i w:val="0"/>
        <w:sz w:val="18"/>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440" w:hanging="1440"/>
      </w:pPr>
      <w:rPr>
        <w:rFonts w:hint="default"/>
      </w:rPr>
    </w:lvl>
  </w:abstractNum>
  <w:abstractNum w:abstractNumId="33">
    <w:nsid w:val="64944736"/>
    <w:multiLevelType w:val="hybridMultilevel"/>
    <w:tmpl w:val="69706982"/>
    <w:lvl w:ilvl="0" w:tplc="08090001">
      <w:start w:val="1"/>
      <w:numFmt w:val="lowerLetter"/>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4">
    <w:nsid w:val="67E62225"/>
    <w:multiLevelType w:val="hybridMultilevel"/>
    <w:tmpl w:val="16C4A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BC2891"/>
    <w:multiLevelType w:val="hybridMultilevel"/>
    <w:tmpl w:val="D6120B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6">
    <w:nsid w:val="6C90186E"/>
    <w:multiLevelType w:val="hybridMultilevel"/>
    <w:tmpl w:val="E5FE0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nsid w:val="713E1B8A"/>
    <w:multiLevelType w:val="hybridMultilevel"/>
    <w:tmpl w:val="8B6C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660FAB"/>
    <w:multiLevelType w:val="hybridMultilevel"/>
    <w:tmpl w:val="883E3180"/>
    <w:lvl w:ilvl="0" w:tplc="E926137C">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6E2229"/>
    <w:multiLevelType w:val="hybridMultilevel"/>
    <w:tmpl w:val="5D4A6C84"/>
    <w:lvl w:ilvl="0" w:tplc="D8F492FC">
      <w:start w:val="1"/>
      <w:numFmt w:val="bullet"/>
      <w:lvlText w:val=""/>
      <w:lvlJc w:val="left"/>
      <w:pPr>
        <w:ind w:left="1440" w:hanging="360"/>
      </w:pPr>
      <w:rPr>
        <w:rFonts w:ascii="Webdings" w:hAnsi="Webdings" w:hint="default"/>
        <w:sz w:val="40"/>
      </w:rPr>
    </w:lvl>
    <w:lvl w:ilvl="1" w:tplc="34090019" w:tentative="1">
      <w:start w:val="1"/>
      <w:numFmt w:val="bullet"/>
      <w:lvlText w:val="o"/>
      <w:lvlJc w:val="left"/>
      <w:pPr>
        <w:ind w:left="2160" w:hanging="360"/>
      </w:pPr>
      <w:rPr>
        <w:rFonts w:ascii="Courier New" w:hAnsi="Courier New" w:cs="Courier New" w:hint="default"/>
      </w:rPr>
    </w:lvl>
    <w:lvl w:ilvl="2" w:tplc="3409001B" w:tentative="1">
      <w:start w:val="1"/>
      <w:numFmt w:val="bullet"/>
      <w:lvlText w:val=""/>
      <w:lvlJc w:val="left"/>
      <w:pPr>
        <w:ind w:left="2880" w:hanging="360"/>
      </w:pPr>
      <w:rPr>
        <w:rFonts w:ascii="Wingdings" w:hAnsi="Wingdings" w:hint="default"/>
      </w:rPr>
    </w:lvl>
    <w:lvl w:ilvl="3" w:tplc="3409000F" w:tentative="1">
      <w:start w:val="1"/>
      <w:numFmt w:val="bullet"/>
      <w:lvlText w:val=""/>
      <w:lvlJc w:val="left"/>
      <w:pPr>
        <w:ind w:left="3600" w:hanging="360"/>
      </w:pPr>
      <w:rPr>
        <w:rFonts w:ascii="Symbol" w:hAnsi="Symbol" w:hint="default"/>
      </w:rPr>
    </w:lvl>
    <w:lvl w:ilvl="4" w:tplc="34090019" w:tentative="1">
      <w:start w:val="1"/>
      <w:numFmt w:val="bullet"/>
      <w:lvlText w:val="o"/>
      <w:lvlJc w:val="left"/>
      <w:pPr>
        <w:ind w:left="4320" w:hanging="360"/>
      </w:pPr>
      <w:rPr>
        <w:rFonts w:ascii="Courier New" w:hAnsi="Courier New" w:cs="Courier New" w:hint="default"/>
      </w:rPr>
    </w:lvl>
    <w:lvl w:ilvl="5" w:tplc="3409001B" w:tentative="1">
      <w:start w:val="1"/>
      <w:numFmt w:val="bullet"/>
      <w:lvlText w:val=""/>
      <w:lvlJc w:val="left"/>
      <w:pPr>
        <w:ind w:left="5040" w:hanging="360"/>
      </w:pPr>
      <w:rPr>
        <w:rFonts w:ascii="Wingdings" w:hAnsi="Wingdings" w:hint="default"/>
      </w:rPr>
    </w:lvl>
    <w:lvl w:ilvl="6" w:tplc="3409000F" w:tentative="1">
      <w:start w:val="1"/>
      <w:numFmt w:val="bullet"/>
      <w:lvlText w:val=""/>
      <w:lvlJc w:val="left"/>
      <w:pPr>
        <w:ind w:left="5760" w:hanging="360"/>
      </w:pPr>
      <w:rPr>
        <w:rFonts w:ascii="Symbol" w:hAnsi="Symbol" w:hint="default"/>
      </w:rPr>
    </w:lvl>
    <w:lvl w:ilvl="7" w:tplc="34090019" w:tentative="1">
      <w:start w:val="1"/>
      <w:numFmt w:val="bullet"/>
      <w:lvlText w:val="o"/>
      <w:lvlJc w:val="left"/>
      <w:pPr>
        <w:ind w:left="6480" w:hanging="360"/>
      </w:pPr>
      <w:rPr>
        <w:rFonts w:ascii="Courier New" w:hAnsi="Courier New" w:cs="Courier New" w:hint="default"/>
      </w:rPr>
    </w:lvl>
    <w:lvl w:ilvl="8" w:tplc="3409001B" w:tentative="1">
      <w:start w:val="1"/>
      <w:numFmt w:val="bullet"/>
      <w:lvlText w:val=""/>
      <w:lvlJc w:val="left"/>
      <w:pPr>
        <w:ind w:left="7200" w:hanging="360"/>
      </w:pPr>
      <w:rPr>
        <w:rFonts w:ascii="Wingdings" w:hAnsi="Wingdings" w:hint="default"/>
      </w:rPr>
    </w:lvl>
  </w:abstractNum>
  <w:abstractNum w:abstractNumId="42">
    <w:nsid w:val="7CAD55F0"/>
    <w:multiLevelType w:val="hybridMultilevel"/>
    <w:tmpl w:val="59B4B212"/>
    <w:lvl w:ilvl="0" w:tplc="E926137C">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3F2E95"/>
    <w:multiLevelType w:val="hybridMultilevel"/>
    <w:tmpl w:val="A4725136"/>
    <w:lvl w:ilvl="0" w:tplc="0B30AC56">
      <w:start w:val="1"/>
      <w:numFmt w:val="bullet"/>
      <w:pStyle w:val="Tableslevel2"/>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nsid w:val="7D4A583D"/>
    <w:multiLevelType w:val="hybridMultilevel"/>
    <w:tmpl w:val="FDD6BA00"/>
    <w:lvl w:ilvl="0" w:tplc="04090001">
      <w:start w:val="1"/>
      <w:numFmt w:val="decimal"/>
      <w:pStyle w:val="BodyText4"/>
      <w:lvlText w:val="%1."/>
      <w:lvlJc w:val="left"/>
      <w:pPr>
        <w:ind w:left="153" w:hanging="360"/>
      </w:pPr>
      <w:rPr>
        <w:rFonts w:hint="default"/>
        <w:color w:val="auto"/>
      </w:rPr>
    </w:lvl>
    <w:lvl w:ilvl="1" w:tplc="04090003">
      <w:start w:val="1"/>
      <w:numFmt w:val="lowerLetter"/>
      <w:lvlText w:val="%2."/>
      <w:lvlJc w:val="left"/>
      <w:pPr>
        <w:ind w:left="873" w:hanging="360"/>
      </w:pPr>
    </w:lvl>
    <w:lvl w:ilvl="2" w:tplc="04090005" w:tentative="1">
      <w:start w:val="1"/>
      <w:numFmt w:val="lowerRoman"/>
      <w:lvlText w:val="%3."/>
      <w:lvlJc w:val="right"/>
      <w:pPr>
        <w:ind w:left="1593" w:hanging="180"/>
      </w:pPr>
    </w:lvl>
    <w:lvl w:ilvl="3" w:tplc="04090001" w:tentative="1">
      <w:start w:val="1"/>
      <w:numFmt w:val="decimal"/>
      <w:lvlText w:val="%4."/>
      <w:lvlJc w:val="left"/>
      <w:pPr>
        <w:ind w:left="2313" w:hanging="360"/>
      </w:pPr>
    </w:lvl>
    <w:lvl w:ilvl="4" w:tplc="04090003" w:tentative="1">
      <w:start w:val="1"/>
      <w:numFmt w:val="lowerLetter"/>
      <w:lvlText w:val="%5."/>
      <w:lvlJc w:val="left"/>
      <w:pPr>
        <w:ind w:left="3033" w:hanging="360"/>
      </w:pPr>
    </w:lvl>
    <w:lvl w:ilvl="5" w:tplc="04090005" w:tentative="1">
      <w:start w:val="1"/>
      <w:numFmt w:val="lowerRoman"/>
      <w:lvlText w:val="%6."/>
      <w:lvlJc w:val="right"/>
      <w:pPr>
        <w:ind w:left="3753" w:hanging="180"/>
      </w:pPr>
    </w:lvl>
    <w:lvl w:ilvl="6" w:tplc="04090001" w:tentative="1">
      <w:start w:val="1"/>
      <w:numFmt w:val="decimal"/>
      <w:lvlText w:val="%7."/>
      <w:lvlJc w:val="left"/>
      <w:pPr>
        <w:ind w:left="4473" w:hanging="360"/>
      </w:pPr>
    </w:lvl>
    <w:lvl w:ilvl="7" w:tplc="04090003" w:tentative="1">
      <w:start w:val="1"/>
      <w:numFmt w:val="lowerLetter"/>
      <w:lvlText w:val="%8."/>
      <w:lvlJc w:val="left"/>
      <w:pPr>
        <w:ind w:left="5193" w:hanging="360"/>
      </w:pPr>
    </w:lvl>
    <w:lvl w:ilvl="8" w:tplc="04090005" w:tentative="1">
      <w:start w:val="1"/>
      <w:numFmt w:val="lowerRoman"/>
      <w:lvlText w:val="%9."/>
      <w:lvlJc w:val="right"/>
      <w:pPr>
        <w:ind w:left="5913" w:hanging="180"/>
      </w:pPr>
    </w:lvl>
  </w:abstractNum>
  <w:abstractNum w:abstractNumId="45">
    <w:nsid w:val="7DA27F46"/>
    <w:multiLevelType w:val="hybridMultilevel"/>
    <w:tmpl w:val="C598D5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7E0C5962"/>
    <w:multiLevelType w:val="hybridMultilevel"/>
    <w:tmpl w:val="DE10902A"/>
    <w:lvl w:ilvl="0" w:tplc="C024BA0E">
      <w:start w:val="1"/>
      <w:numFmt w:val="bullet"/>
      <w:lvlText w:val=""/>
      <w:lvlJc w:val="left"/>
      <w:pPr>
        <w:tabs>
          <w:tab w:val="num" w:pos="360"/>
        </w:tabs>
        <w:ind w:left="360" w:hanging="360"/>
      </w:pPr>
      <w:rPr>
        <w:rFonts w:ascii="Wingdings 2" w:hAnsi="Wingdings 2"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09000F"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23"/>
  </w:num>
  <w:num w:numId="3">
    <w:abstractNumId w:val="7"/>
  </w:num>
  <w:num w:numId="4">
    <w:abstractNumId w:val="36"/>
  </w:num>
  <w:num w:numId="5">
    <w:abstractNumId w:val="22"/>
  </w:num>
  <w:num w:numId="6">
    <w:abstractNumId w:val="5"/>
  </w:num>
  <w:num w:numId="7">
    <w:abstractNumId w:val="8"/>
  </w:num>
  <w:num w:numId="8">
    <w:abstractNumId w:val="19"/>
  </w:num>
  <w:num w:numId="9">
    <w:abstractNumId w:val="3"/>
  </w:num>
  <w:num w:numId="10">
    <w:abstractNumId w:val="31"/>
  </w:num>
  <w:num w:numId="11">
    <w:abstractNumId w:val="42"/>
  </w:num>
  <w:num w:numId="12">
    <w:abstractNumId w:val="18"/>
  </w:num>
  <w:num w:numId="13">
    <w:abstractNumId w:val="39"/>
  </w:num>
  <w:num w:numId="14">
    <w:abstractNumId w:val="0"/>
  </w:num>
  <w:num w:numId="15">
    <w:abstractNumId w:val="45"/>
  </w:num>
  <w:num w:numId="16">
    <w:abstractNumId w:val="4"/>
  </w:num>
  <w:num w:numId="17">
    <w:abstractNumId w:val="2"/>
  </w:num>
  <w:num w:numId="18">
    <w:abstractNumId w:val="32"/>
  </w:num>
  <w:num w:numId="19">
    <w:abstractNumId w:val="26"/>
  </w:num>
  <w:num w:numId="20">
    <w:abstractNumId w:val="38"/>
  </w:num>
  <w:num w:numId="21">
    <w:abstractNumId w:val="9"/>
  </w:num>
  <w:num w:numId="22">
    <w:abstractNumId w:val="11"/>
  </w:num>
  <w:num w:numId="23">
    <w:abstractNumId w:val="27"/>
  </w:num>
  <w:num w:numId="24">
    <w:abstractNumId w:val="15"/>
  </w:num>
  <w:num w:numId="25">
    <w:abstractNumId w:val="12"/>
  </w:num>
  <w:num w:numId="26">
    <w:abstractNumId w:val="17"/>
  </w:num>
  <w:num w:numId="27">
    <w:abstractNumId w:val="6"/>
  </w:num>
  <w:num w:numId="28">
    <w:abstractNumId w:val="40"/>
  </w:num>
  <w:num w:numId="29">
    <w:abstractNumId w:val="29"/>
  </w:num>
  <w:num w:numId="30">
    <w:abstractNumId w:val="10"/>
  </w:num>
  <w:num w:numId="31">
    <w:abstractNumId w:val="14"/>
  </w:num>
  <w:num w:numId="32">
    <w:abstractNumId w:val="13"/>
  </w:num>
  <w:num w:numId="33">
    <w:abstractNumId w:val="35"/>
  </w:num>
  <w:num w:numId="34">
    <w:abstractNumId w:val="25"/>
  </w:num>
  <w:num w:numId="35">
    <w:abstractNumId w:val="33"/>
  </w:num>
  <w:num w:numId="36">
    <w:abstractNumId w:val="16"/>
  </w:num>
  <w:num w:numId="37">
    <w:abstractNumId w:val="41"/>
  </w:num>
  <w:num w:numId="38">
    <w:abstractNumId w:val="44"/>
  </w:num>
  <w:num w:numId="39">
    <w:abstractNumId w:val="43"/>
  </w:num>
  <w:num w:numId="40">
    <w:abstractNumId w:val="37"/>
  </w:num>
  <w:num w:numId="41">
    <w:abstractNumId w:val="28"/>
  </w:num>
  <w:num w:numId="42">
    <w:abstractNumId w:val="24"/>
  </w:num>
  <w:num w:numId="43">
    <w:abstractNumId w:val="46"/>
  </w:num>
  <w:num w:numId="44">
    <w:abstractNumId w:val="1"/>
  </w:num>
  <w:num w:numId="45">
    <w:abstractNumId w:val="21"/>
  </w:num>
  <w:num w:numId="46">
    <w:abstractNumId w:val="20"/>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0BD"/>
    <w:rsid w:val="000B2EAF"/>
    <w:rsid w:val="004B56D7"/>
    <w:rsid w:val="00844C57"/>
    <w:rsid w:val="009A3E11"/>
    <w:rsid w:val="009F7BAD"/>
    <w:rsid w:val="00AF652E"/>
    <w:rsid w:val="00CA60BD"/>
    <w:rsid w:val="00F279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0ACB8D9-10DB-4699-9293-8D1793D0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0BD"/>
  </w:style>
  <w:style w:type="paragraph" w:styleId="Heading1">
    <w:name w:val="heading 1"/>
    <w:basedOn w:val="Normal"/>
    <w:next w:val="Normal"/>
    <w:link w:val="Heading1Char"/>
    <w:uiPriority w:val="9"/>
    <w:qFormat/>
    <w:rsid w:val="00CA60BD"/>
    <w:pPr>
      <w:keepNext/>
      <w:spacing w:before="240" w:after="60"/>
      <w:outlineLvl w:val="0"/>
    </w:pPr>
    <w:rPr>
      <w:rFonts w:ascii="Arial" w:eastAsia="MS Mincho" w:hAnsi="Arial" w:cs="Times New Roman"/>
      <w:b/>
      <w:bCs/>
      <w:kern w:val="32"/>
      <w:sz w:val="32"/>
      <w:szCs w:val="32"/>
      <w:lang w:val="en-GB" w:eastAsia="x-none"/>
    </w:rPr>
  </w:style>
  <w:style w:type="paragraph" w:styleId="Heading2">
    <w:name w:val="heading 2"/>
    <w:basedOn w:val="Normal"/>
    <w:next w:val="Normal"/>
    <w:link w:val="Heading2Char"/>
    <w:uiPriority w:val="9"/>
    <w:qFormat/>
    <w:rsid w:val="00CA60BD"/>
    <w:pPr>
      <w:keepNext/>
      <w:spacing w:before="240" w:after="60"/>
      <w:outlineLvl w:val="1"/>
    </w:pPr>
    <w:rPr>
      <w:rFonts w:ascii="Calibri" w:eastAsia="Times New Roman" w:hAnsi="Calibri" w:cs="Times New Roman"/>
      <w:b/>
      <w:bCs/>
      <w:i/>
      <w:iCs/>
      <w:sz w:val="28"/>
      <w:szCs w:val="28"/>
      <w:lang w:val="x-none" w:eastAsia="x-none"/>
    </w:rPr>
  </w:style>
  <w:style w:type="paragraph" w:styleId="Heading3">
    <w:name w:val="heading 3"/>
    <w:aliases w:val="Centered, Centered, centered,centered,normal"/>
    <w:basedOn w:val="Normal"/>
    <w:next w:val="Normal"/>
    <w:link w:val="Heading3Char"/>
    <w:uiPriority w:val="9"/>
    <w:qFormat/>
    <w:rsid w:val="00CA60BD"/>
    <w:pPr>
      <w:keepNext/>
      <w:outlineLvl w:val="2"/>
    </w:pPr>
    <w:rPr>
      <w:rFonts w:ascii="Garamond" w:eastAsia="MS Mincho" w:hAnsi="Garamond" w:cs="Times New Roman"/>
      <w:b/>
      <w:bCs/>
      <w:szCs w:val="24"/>
      <w:lang w:val="en-GB"/>
    </w:rPr>
  </w:style>
  <w:style w:type="paragraph" w:styleId="Heading4">
    <w:name w:val="heading 4"/>
    <w:basedOn w:val="Normal"/>
    <w:next w:val="Normal"/>
    <w:link w:val="Heading4Char"/>
    <w:uiPriority w:val="9"/>
    <w:semiHidden/>
    <w:unhideWhenUsed/>
    <w:qFormat/>
    <w:rsid w:val="00CA60BD"/>
    <w:pPr>
      <w:keepNext/>
      <w:keepLines/>
      <w:spacing w:before="200" w:line="276" w:lineRule="auto"/>
      <w:outlineLvl w:val="3"/>
    </w:pPr>
    <w:rPr>
      <w:rFonts w:ascii="Calibri" w:eastAsia="Calibri" w:hAnsi="Calibri" w:cs="Times New Roman"/>
      <w:caps/>
      <w:color w:val="365F91"/>
      <w:spacing w:val="10"/>
      <w:lang w:val="en-US" w:bidi="en-US"/>
    </w:rPr>
  </w:style>
  <w:style w:type="paragraph" w:styleId="Heading5">
    <w:name w:val="heading 5"/>
    <w:basedOn w:val="Normal"/>
    <w:next w:val="Normal"/>
    <w:link w:val="Heading5Char"/>
    <w:uiPriority w:val="9"/>
    <w:qFormat/>
    <w:rsid w:val="00CA60BD"/>
    <w:pPr>
      <w:spacing w:before="240" w:after="60"/>
      <w:outlineLvl w:val="4"/>
    </w:pPr>
    <w:rPr>
      <w:rFonts w:ascii="Times New Roman" w:eastAsia="MS Mincho" w:hAnsi="Times New Roman" w:cs="Times New Roman"/>
      <w:b/>
      <w:bCs/>
      <w:i/>
      <w:iCs/>
      <w:sz w:val="26"/>
      <w:szCs w:val="26"/>
      <w:lang w:val="en-GB"/>
    </w:rPr>
  </w:style>
  <w:style w:type="paragraph" w:styleId="Heading6">
    <w:name w:val="heading 6"/>
    <w:basedOn w:val="Normal"/>
    <w:next w:val="Normal"/>
    <w:link w:val="Heading6Char"/>
    <w:uiPriority w:val="9"/>
    <w:semiHidden/>
    <w:unhideWhenUsed/>
    <w:qFormat/>
    <w:rsid w:val="00CA60BD"/>
    <w:pPr>
      <w:keepNext/>
      <w:keepLines/>
      <w:spacing w:before="200" w:line="276" w:lineRule="auto"/>
      <w:outlineLvl w:val="5"/>
    </w:pPr>
    <w:rPr>
      <w:rFonts w:ascii="Calibri" w:eastAsia="Calibri" w:hAnsi="Calibri" w:cs="Times New Roman"/>
      <w:caps/>
      <w:color w:val="365F91"/>
      <w:spacing w:val="10"/>
      <w:lang w:val="en-US" w:bidi="en-US"/>
    </w:rPr>
  </w:style>
  <w:style w:type="paragraph" w:styleId="Heading7">
    <w:name w:val="heading 7"/>
    <w:basedOn w:val="Normal"/>
    <w:next w:val="Normal"/>
    <w:link w:val="Heading7Char"/>
    <w:uiPriority w:val="9"/>
    <w:semiHidden/>
    <w:unhideWhenUsed/>
    <w:qFormat/>
    <w:rsid w:val="00CA60BD"/>
    <w:pPr>
      <w:keepNext/>
      <w:keepLines/>
      <w:spacing w:before="200" w:line="276" w:lineRule="auto"/>
      <w:outlineLvl w:val="6"/>
    </w:pPr>
    <w:rPr>
      <w:rFonts w:ascii="Calibri" w:eastAsia="Calibri" w:hAnsi="Calibri" w:cs="Times New Roman"/>
      <w:caps/>
      <w:color w:val="365F91"/>
      <w:spacing w:val="10"/>
      <w:lang w:val="en-US" w:bidi="en-US"/>
    </w:rPr>
  </w:style>
  <w:style w:type="paragraph" w:styleId="Heading8">
    <w:name w:val="heading 8"/>
    <w:basedOn w:val="Normal"/>
    <w:next w:val="Normal"/>
    <w:link w:val="Heading8Char"/>
    <w:uiPriority w:val="9"/>
    <w:semiHidden/>
    <w:unhideWhenUsed/>
    <w:qFormat/>
    <w:rsid w:val="00CA60BD"/>
    <w:pPr>
      <w:spacing w:before="300" w:line="276" w:lineRule="auto"/>
      <w:outlineLvl w:val="7"/>
    </w:pPr>
    <w:rPr>
      <w:rFonts w:ascii="Calibri" w:eastAsia="Times New Roman" w:hAnsi="Calibri" w:cs="Times New Roman"/>
      <w:caps/>
      <w:spacing w:val="10"/>
      <w:sz w:val="18"/>
      <w:szCs w:val="18"/>
      <w:lang w:val="en-US" w:bidi="en-US"/>
    </w:rPr>
  </w:style>
  <w:style w:type="paragraph" w:styleId="Heading9">
    <w:name w:val="heading 9"/>
    <w:basedOn w:val="Normal"/>
    <w:next w:val="Normal"/>
    <w:link w:val="Heading9Char"/>
    <w:uiPriority w:val="9"/>
    <w:semiHidden/>
    <w:unhideWhenUsed/>
    <w:qFormat/>
    <w:rsid w:val="00CA60BD"/>
    <w:pPr>
      <w:spacing w:before="300" w:line="276" w:lineRule="auto"/>
      <w:outlineLvl w:val="8"/>
    </w:pPr>
    <w:rPr>
      <w:rFonts w:ascii="Calibri" w:eastAsia="Times New Roman" w:hAnsi="Calibri" w:cs="Times New Roman"/>
      <w:i/>
      <w:caps/>
      <w:spacing w:val="10"/>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60BD"/>
    <w:pPr>
      <w:tabs>
        <w:tab w:val="center" w:pos="4513"/>
        <w:tab w:val="right" w:pos="9026"/>
      </w:tabs>
    </w:pPr>
  </w:style>
  <w:style w:type="character" w:customStyle="1" w:styleId="FooterChar">
    <w:name w:val="Footer Char"/>
    <w:basedOn w:val="DefaultParagraphFont"/>
    <w:link w:val="Footer"/>
    <w:uiPriority w:val="99"/>
    <w:rsid w:val="00CA60BD"/>
  </w:style>
  <w:style w:type="character" w:styleId="PageNumber">
    <w:name w:val="page number"/>
    <w:basedOn w:val="DefaultParagraphFont"/>
    <w:rsid w:val="00CA60BD"/>
  </w:style>
  <w:style w:type="paragraph" w:styleId="Header">
    <w:name w:val="header"/>
    <w:basedOn w:val="Normal"/>
    <w:link w:val="HeaderChar"/>
    <w:uiPriority w:val="99"/>
    <w:unhideWhenUsed/>
    <w:rsid w:val="00CA60BD"/>
    <w:pPr>
      <w:tabs>
        <w:tab w:val="center" w:pos="4513"/>
        <w:tab w:val="right" w:pos="9026"/>
      </w:tabs>
    </w:pPr>
  </w:style>
  <w:style w:type="character" w:customStyle="1" w:styleId="HeaderChar">
    <w:name w:val="Header Char"/>
    <w:basedOn w:val="DefaultParagraphFont"/>
    <w:link w:val="Header"/>
    <w:uiPriority w:val="99"/>
    <w:rsid w:val="00CA60BD"/>
  </w:style>
  <w:style w:type="character" w:customStyle="1" w:styleId="Heading1Char">
    <w:name w:val="Heading 1 Char"/>
    <w:basedOn w:val="DefaultParagraphFont"/>
    <w:link w:val="Heading1"/>
    <w:uiPriority w:val="9"/>
    <w:rsid w:val="00CA60BD"/>
    <w:rPr>
      <w:rFonts w:ascii="Arial" w:eastAsia="MS Mincho" w:hAnsi="Arial" w:cs="Times New Roman"/>
      <w:b/>
      <w:bCs/>
      <w:kern w:val="32"/>
      <w:sz w:val="32"/>
      <w:szCs w:val="32"/>
      <w:lang w:val="en-GB" w:eastAsia="x-none"/>
    </w:rPr>
  </w:style>
  <w:style w:type="character" w:customStyle="1" w:styleId="Heading2Char">
    <w:name w:val="Heading 2 Char"/>
    <w:basedOn w:val="DefaultParagraphFont"/>
    <w:link w:val="Heading2"/>
    <w:uiPriority w:val="9"/>
    <w:rsid w:val="00CA60BD"/>
    <w:rPr>
      <w:rFonts w:ascii="Calibri" w:eastAsia="Times New Roman" w:hAnsi="Calibri" w:cs="Times New Roman"/>
      <w:b/>
      <w:bCs/>
      <w:i/>
      <w:iCs/>
      <w:sz w:val="28"/>
      <w:szCs w:val="28"/>
      <w:lang w:val="x-none" w:eastAsia="x-none"/>
    </w:rPr>
  </w:style>
  <w:style w:type="character" w:customStyle="1" w:styleId="Heading3Char">
    <w:name w:val="Heading 3 Char"/>
    <w:aliases w:val="Centered Char, Centered Char, centered Char,centered Char,normal Char"/>
    <w:basedOn w:val="DefaultParagraphFont"/>
    <w:link w:val="Heading3"/>
    <w:uiPriority w:val="9"/>
    <w:rsid w:val="00CA60BD"/>
    <w:rPr>
      <w:rFonts w:ascii="Garamond" w:eastAsia="MS Mincho" w:hAnsi="Garamond" w:cs="Times New Roman"/>
      <w:b/>
      <w:bCs/>
      <w:szCs w:val="24"/>
      <w:lang w:val="en-GB"/>
    </w:rPr>
  </w:style>
  <w:style w:type="character" w:customStyle="1" w:styleId="Heading4Char">
    <w:name w:val="Heading 4 Char"/>
    <w:basedOn w:val="DefaultParagraphFont"/>
    <w:link w:val="Heading4"/>
    <w:uiPriority w:val="9"/>
    <w:semiHidden/>
    <w:rsid w:val="00CA60BD"/>
    <w:rPr>
      <w:rFonts w:ascii="Calibri" w:eastAsia="Calibri" w:hAnsi="Calibri" w:cs="Times New Roman"/>
      <w:caps/>
      <w:color w:val="365F91"/>
      <w:spacing w:val="10"/>
      <w:lang w:val="en-US" w:bidi="en-US"/>
    </w:rPr>
  </w:style>
  <w:style w:type="character" w:customStyle="1" w:styleId="Heading5Char">
    <w:name w:val="Heading 5 Char"/>
    <w:basedOn w:val="DefaultParagraphFont"/>
    <w:link w:val="Heading5"/>
    <w:uiPriority w:val="9"/>
    <w:rsid w:val="00CA60BD"/>
    <w:rPr>
      <w:rFonts w:ascii="Times New Roman" w:eastAsia="MS Mincho" w:hAnsi="Times New Roman" w:cs="Times New Roman"/>
      <w:b/>
      <w:bCs/>
      <w:i/>
      <w:iCs/>
      <w:sz w:val="26"/>
      <w:szCs w:val="26"/>
      <w:lang w:val="en-GB"/>
    </w:rPr>
  </w:style>
  <w:style w:type="character" w:customStyle="1" w:styleId="Heading6Char">
    <w:name w:val="Heading 6 Char"/>
    <w:basedOn w:val="DefaultParagraphFont"/>
    <w:link w:val="Heading6"/>
    <w:uiPriority w:val="9"/>
    <w:semiHidden/>
    <w:rsid w:val="00CA60BD"/>
    <w:rPr>
      <w:rFonts w:ascii="Calibri" w:eastAsia="Calibri" w:hAnsi="Calibri" w:cs="Times New Roman"/>
      <w:caps/>
      <w:color w:val="365F91"/>
      <w:spacing w:val="10"/>
      <w:lang w:val="en-US" w:bidi="en-US"/>
    </w:rPr>
  </w:style>
  <w:style w:type="character" w:customStyle="1" w:styleId="Heading7Char">
    <w:name w:val="Heading 7 Char"/>
    <w:basedOn w:val="DefaultParagraphFont"/>
    <w:link w:val="Heading7"/>
    <w:uiPriority w:val="9"/>
    <w:semiHidden/>
    <w:rsid w:val="00CA60BD"/>
    <w:rPr>
      <w:rFonts w:ascii="Calibri" w:eastAsia="Calibri" w:hAnsi="Calibri" w:cs="Times New Roman"/>
      <w:caps/>
      <w:color w:val="365F91"/>
      <w:spacing w:val="10"/>
      <w:lang w:val="en-US" w:bidi="en-US"/>
    </w:rPr>
  </w:style>
  <w:style w:type="character" w:customStyle="1" w:styleId="Heading8Char">
    <w:name w:val="Heading 8 Char"/>
    <w:basedOn w:val="DefaultParagraphFont"/>
    <w:link w:val="Heading8"/>
    <w:uiPriority w:val="9"/>
    <w:semiHidden/>
    <w:rsid w:val="00CA60BD"/>
    <w:rPr>
      <w:rFonts w:ascii="Calibri" w:eastAsia="Times New Roman" w:hAnsi="Calibri" w:cs="Times New Roman"/>
      <w:caps/>
      <w:spacing w:val="10"/>
      <w:sz w:val="18"/>
      <w:szCs w:val="18"/>
      <w:lang w:val="en-US" w:bidi="en-US"/>
    </w:rPr>
  </w:style>
  <w:style w:type="character" w:customStyle="1" w:styleId="Heading9Char">
    <w:name w:val="Heading 9 Char"/>
    <w:basedOn w:val="DefaultParagraphFont"/>
    <w:link w:val="Heading9"/>
    <w:uiPriority w:val="9"/>
    <w:semiHidden/>
    <w:rsid w:val="00CA60BD"/>
    <w:rPr>
      <w:rFonts w:ascii="Calibri" w:eastAsia="Times New Roman" w:hAnsi="Calibri" w:cs="Times New Roman"/>
      <w:i/>
      <w:caps/>
      <w:spacing w:val="10"/>
      <w:sz w:val="18"/>
      <w:szCs w:val="18"/>
      <w:lang w:val="en-US" w:bidi="en-US"/>
    </w:rPr>
  </w:style>
  <w:style w:type="character" w:styleId="Hyperlink">
    <w:name w:val="Hyperlink"/>
    <w:basedOn w:val="DefaultParagraphFont"/>
    <w:uiPriority w:val="99"/>
    <w:unhideWhenUsed/>
    <w:rsid w:val="00CA60BD"/>
    <w:rPr>
      <w:color w:val="0000FF" w:themeColor="hyperlink"/>
      <w:u w:val="single"/>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
    <w:basedOn w:val="Normal"/>
    <w:link w:val="FootnoteTextChar"/>
    <w:rsid w:val="00CA60BD"/>
    <w:rPr>
      <w:rFonts w:ascii="Georgia" w:eastAsia="Times New Roman" w:hAnsi="Georgia" w:cs="Times New Roman"/>
      <w:sz w:val="20"/>
      <w:szCs w:val="20"/>
      <w:lang w:val="ru-RU" w:eastAsia="ru-RU"/>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
    <w:basedOn w:val="DefaultParagraphFont"/>
    <w:link w:val="FootnoteText"/>
    <w:rsid w:val="00CA60BD"/>
    <w:rPr>
      <w:rFonts w:ascii="Georgia" w:eastAsia="Times New Roman" w:hAnsi="Georgia" w:cs="Times New Roman"/>
      <w:sz w:val="20"/>
      <w:szCs w:val="20"/>
      <w:lang w:val="ru-RU" w:eastAsia="ru-RU"/>
    </w:rPr>
  </w:style>
  <w:style w:type="character" w:styleId="FootnoteReference">
    <w:name w:val="footnote reference"/>
    <w:aliases w:val="16 Point,Superscript 6 Point"/>
    <w:rsid w:val="00CA60BD"/>
    <w:rPr>
      <w:vertAlign w:val="superscript"/>
    </w:rPr>
  </w:style>
  <w:style w:type="table" w:styleId="TableGrid">
    <w:name w:val="Table Grid"/>
    <w:basedOn w:val="TableNormal"/>
    <w:uiPriority w:val="59"/>
    <w:rsid w:val="00CA60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A60BD"/>
    <w:pPr>
      <w:ind w:left="720"/>
      <w:contextualSpacing/>
    </w:pPr>
  </w:style>
  <w:style w:type="paragraph" w:customStyle="1" w:styleId="Table">
    <w:name w:val="Table"/>
    <w:basedOn w:val="Normal"/>
    <w:rsid w:val="00CA60BD"/>
    <w:pPr>
      <w:numPr>
        <w:numId w:val="18"/>
      </w:numPr>
      <w:tabs>
        <w:tab w:val="clear" w:pos="1080"/>
        <w:tab w:val="num" w:pos="993"/>
      </w:tabs>
      <w:spacing w:before="60" w:after="60"/>
    </w:pPr>
    <w:rPr>
      <w:rFonts w:ascii="Arial" w:eastAsia="MS Mincho" w:hAnsi="Arial" w:cs="Arial"/>
      <w:b/>
      <w:bCs/>
      <w:szCs w:val="20"/>
      <w:lang w:val="en-GB"/>
    </w:rPr>
  </w:style>
  <w:style w:type="paragraph" w:styleId="BodyTextIndent2">
    <w:name w:val="Body Text Indent 2"/>
    <w:basedOn w:val="Normal"/>
    <w:link w:val="BodyTextIndent2Char"/>
    <w:rsid w:val="00CA60BD"/>
    <w:pPr>
      <w:ind w:left="720"/>
      <w:jc w:val="both"/>
    </w:pPr>
    <w:rPr>
      <w:rFonts w:ascii="Garamond" w:eastAsia="MS Mincho" w:hAnsi="Garamond" w:cs="Times New Roman"/>
      <w:b/>
      <w:bCs/>
      <w:szCs w:val="24"/>
      <w:lang w:val="en-GB"/>
    </w:rPr>
  </w:style>
  <w:style w:type="character" w:customStyle="1" w:styleId="BodyTextIndent2Char">
    <w:name w:val="Body Text Indent 2 Char"/>
    <w:basedOn w:val="DefaultParagraphFont"/>
    <w:link w:val="BodyTextIndent2"/>
    <w:rsid w:val="00CA60BD"/>
    <w:rPr>
      <w:rFonts w:ascii="Garamond" w:eastAsia="MS Mincho" w:hAnsi="Garamond" w:cs="Times New Roman"/>
      <w:b/>
      <w:bCs/>
      <w:szCs w:val="24"/>
      <w:lang w:val="en-GB"/>
    </w:rPr>
  </w:style>
  <w:style w:type="character" w:customStyle="1" w:styleId="CommentTextChar">
    <w:name w:val="Comment Text Char"/>
    <w:basedOn w:val="DefaultParagraphFont"/>
    <w:link w:val="CommentText"/>
    <w:rsid w:val="00CA60BD"/>
    <w:rPr>
      <w:rFonts w:ascii="Times New Roman" w:eastAsia="MS Mincho" w:hAnsi="Times New Roman" w:cs="Times New Roman"/>
      <w:sz w:val="20"/>
      <w:szCs w:val="20"/>
      <w:lang w:val="en-GB"/>
    </w:rPr>
  </w:style>
  <w:style w:type="paragraph" w:styleId="CommentText">
    <w:name w:val="annotation text"/>
    <w:basedOn w:val="Normal"/>
    <w:link w:val="CommentTextChar"/>
    <w:rsid w:val="00CA60BD"/>
    <w:rPr>
      <w:rFonts w:ascii="Times New Roman" w:eastAsia="MS Mincho" w:hAnsi="Times New Roman" w:cs="Times New Roman"/>
      <w:sz w:val="20"/>
      <w:szCs w:val="20"/>
      <w:lang w:val="en-GB"/>
    </w:rPr>
  </w:style>
  <w:style w:type="character" w:customStyle="1" w:styleId="CommentTextChar1">
    <w:name w:val="Comment Text Char1"/>
    <w:basedOn w:val="DefaultParagraphFont"/>
    <w:uiPriority w:val="99"/>
    <w:semiHidden/>
    <w:rsid w:val="00CA60BD"/>
    <w:rPr>
      <w:sz w:val="20"/>
      <w:szCs w:val="20"/>
    </w:rPr>
  </w:style>
  <w:style w:type="character" w:customStyle="1" w:styleId="CommentSubjectChar">
    <w:name w:val="Comment Subject Char"/>
    <w:basedOn w:val="CommentTextChar"/>
    <w:link w:val="CommentSubject"/>
    <w:uiPriority w:val="99"/>
    <w:semiHidden/>
    <w:rsid w:val="00CA60BD"/>
    <w:rPr>
      <w:rFonts w:ascii="Times New Roman" w:eastAsia="MS Mincho"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CA60BD"/>
    <w:rPr>
      <w:b/>
      <w:bCs/>
    </w:rPr>
  </w:style>
  <w:style w:type="character" w:customStyle="1" w:styleId="CommentSubjectChar1">
    <w:name w:val="Comment Subject Char1"/>
    <w:basedOn w:val="CommentTextChar1"/>
    <w:uiPriority w:val="99"/>
    <w:semiHidden/>
    <w:rsid w:val="00CA60BD"/>
    <w:rPr>
      <w:b/>
      <w:bCs/>
      <w:sz w:val="20"/>
      <w:szCs w:val="20"/>
    </w:rPr>
  </w:style>
  <w:style w:type="character" w:customStyle="1" w:styleId="BalloonTextChar">
    <w:name w:val="Balloon Text Char"/>
    <w:basedOn w:val="DefaultParagraphFont"/>
    <w:link w:val="BalloonText"/>
    <w:uiPriority w:val="99"/>
    <w:semiHidden/>
    <w:rsid w:val="00CA60BD"/>
    <w:rPr>
      <w:rFonts w:ascii="Tahoma" w:eastAsia="MS Mincho" w:hAnsi="Tahoma" w:cs="Tahoma"/>
      <w:sz w:val="16"/>
      <w:szCs w:val="16"/>
      <w:lang w:val="en-GB"/>
    </w:rPr>
  </w:style>
  <w:style w:type="paragraph" w:styleId="BalloonText">
    <w:name w:val="Balloon Text"/>
    <w:basedOn w:val="Normal"/>
    <w:link w:val="BalloonTextChar"/>
    <w:uiPriority w:val="99"/>
    <w:semiHidden/>
    <w:rsid w:val="00CA60BD"/>
    <w:rPr>
      <w:rFonts w:ascii="Tahoma" w:eastAsia="MS Mincho" w:hAnsi="Tahoma" w:cs="Tahoma"/>
      <w:sz w:val="16"/>
      <w:szCs w:val="16"/>
      <w:lang w:val="en-GB"/>
    </w:rPr>
  </w:style>
  <w:style w:type="character" w:customStyle="1" w:styleId="BalloonTextChar1">
    <w:name w:val="Balloon Text Char1"/>
    <w:basedOn w:val="DefaultParagraphFont"/>
    <w:uiPriority w:val="99"/>
    <w:semiHidden/>
    <w:rsid w:val="00CA60BD"/>
    <w:rPr>
      <w:rFonts w:ascii="Tahoma" w:hAnsi="Tahoma" w:cs="Tahoma"/>
      <w:sz w:val="16"/>
      <w:szCs w:val="16"/>
    </w:rPr>
  </w:style>
  <w:style w:type="paragraph" w:styleId="BodyText2">
    <w:name w:val="Body Text 2"/>
    <w:basedOn w:val="Normal"/>
    <w:link w:val="BodyText2Char"/>
    <w:uiPriority w:val="99"/>
    <w:rsid w:val="00CA60BD"/>
    <w:pPr>
      <w:spacing w:after="120" w:line="480" w:lineRule="auto"/>
    </w:pPr>
    <w:rPr>
      <w:rFonts w:ascii="Times New Roman" w:eastAsia="MS Mincho" w:hAnsi="Times New Roman" w:cs="Times New Roman"/>
      <w:sz w:val="24"/>
      <w:szCs w:val="24"/>
      <w:lang w:val="en-GB"/>
    </w:rPr>
  </w:style>
  <w:style w:type="character" w:customStyle="1" w:styleId="BodyText2Char">
    <w:name w:val="Body Text 2 Char"/>
    <w:basedOn w:val="DefaultParagraphFont"/>
    <w:link w:val="BodyText2"/>
    <w:uiPriority w:val="99"/>
    <w:rsid w:val="00CA60BD"/>
    <w:rPr>
      <w:rFonts w:ascii="Times New Roman" w:eastAsia="MS Mincho" w:hAnsi="Times New Roman" w:cs="Times New Roman"/>
      <w:sz w:val="24"/>
      <w:szCs w:val="24"/>
      <w:lang w:val="en-GB"/>
    </w:rPr>
  </w:style>
  <w:style w:type="paragraph" w:styleId="Title">
    <w:name w:val="Title"/>
    <w:basedOn w:val="Normal"/>
    <w:link w:val="TitleChar"/>
    <w:uiPriority w:val="10"/>
    <w:qFormat/>
    <w:rsid w:val="00CA60BD"/>
    <w:pPr>
      <w:jc w:val="center"/>
    </w:pPr>
    <w:rPr>
      <w:rFonts w:ascii="Times New Roman" w:eastAsia="MS Mincho" w:hAnsi="Times New Roman" w:cs="Times New Roman"/>
      <w:b/>
      <w:sz w:val="24"/>
      <w:szCs w:val="24"/>
      <w:u w:val="single"/>
      <w:lang w:val="x-none" w:eastAsia="x-none"/>
    </w:rPr>
  </w:style>
  <w:style w:type="character" w:customStyle="1" w:styleId="TitleChar">
    <w:name w:val="Title Char"/>
    <w:basedOn w:val="DefaultParagraphFont"/>
    <w:link w:val="Title"/>
    <w:uiPriority w:val="10"/>
    <w:rsid w:val="00CA60BD"/>
    <w:rPr>
      <w:rFonts w:ascii="Times New Roman" w:eastAsia="MS Mincho" w:hAnsi="Times New Roman" w:cs="Times New Roman"/>
      <w:b/>
      <w:sz w:val="24"/>
      <w:szCs w:val="24"/>
      <w:u w:val="single"/>
      <w:lang w:val="x-none" w:eastAsia="x-none"/>
    </w:rPr>
  </w:style>
  <w:style w:type="paragraph" w:styleId="BodyText">
    <w:name w:val="Body Text"/>
    <w:basedOn w:val="Normal"/>
    <w:link w:val="BodyTextChar"/>
    <w:rsid w:val="00CA60BD"/>
    <w:pPr>
      <w:spacing w:after="120"/>
    </w:pPr>
    <w:rPr>
      <w:rFonts w:ascii="Times New Roman" w:eastAsia="MS Mincho" w:hAnsi="Times New Roman" w:cs="Times New Roman"/>
      <w:sz w:val="24"/>
      <w:szCs w:val="24"/>
      <w:lang w:val="en-GB"/>
    </w:rPr>
  </w:style>
  <w:style w:type="character" w:customStyle="1" w:styleId="BodyTextChar">
    <w:name w:val="Body Text Char"/>
    <w:basedOn w:val="DefaultParagraphFont"/>
    <w:link w:val="BodyText"/>
    <w:rsid w:val="00CA60BD"/>
    <w:rPr>
      <w:rFonts w:ascii="Times New Roman" w:eastAsia="MS Mincho" w:hAnsi="Times New Roman" w:cs="Times New Roman"/>
      <w:sz w:val="24"/>
      <w:szCs w:val="24"/>
      <w:lang w:val="en-GB"/>
    </w:rPr>
  </w:style>
  <w:style w:type="paragraph" w:styleId="Subtitle">
    <w:name w:val="Subtitle"/>
    <w:basedOn w:val="Normal"/>
    <w:link w:val="SubtitleChar"/>
    <w:uiPriority w:val="11"/>
    <w:qFormat/>
    <w:rsid w:val="00CA60BD"/>
    <w:pPr>
      <w:jc w:val="center"/>
    </w:pPr>
    <w:rPr>
      <w:rFonts w:ascii="Times New Roman" w:eastAsia="MS Mincho" w:hAnsi="Times New Roman" w:cs="Times New Roman"/>
      <w:b/>
      <w:sz w:val="28"/>
      <w:lang w:val="en-GB"/>
    </w:rPr>
  </w:style>
  <w:style w:type="character" w:customStyle="1" w:styleId="SubtitleChar">
    <w:name w:val="Subtitle Char"/>
    <w:basedOn w:val="DefaultParagraphFont"/>
    <w:link w:val="Subtitle"/>
    <w:uiPriority w:val="11"/>
    <w:rsid w:val="00CA60BD"/>
    <w:rPr>
      <w:rFonts w:ascii="Times New Roman" w:eastAsia="MS Mincho" w:hAnsi="Times New Roman" w:cs="Times New Roman"/>
      <w:b/>
      <w:sz w:val="28"/>
      <w:lang w:val="en-GB"/>
    </w:rPr>
  </w:style>
  <w:style w:type="character" w:customStyle="1" w:styleId="StyleHeading3TimesNewRomanChar">
    <w:name w:val="Style Heading 3 + Times New Roman Char"/>
    <w:rsid w:val="00CA60BD"/>
    <w:rPr>
      <w:rFonts w:cs="Arial"/>
      <w:b/>
      <w:bCs/>
      <w:sz w:val="22"/>
      <w:szCs w:val="26"/>
      <w:lang w:val="en-GB" w:eastAsia="en-US" w:bidi="ar-SA"/>
    </w:rPr>
  </w:style>
  <w:style w:type="paragraph" w:customStyle="1" w:styleId="BankNormal">
    <w:name w:val="BankNormal"/>
    <w:basedOn w:val="Normal"/>
    <w:rsid w:val="00CA60BD"/>
    <w:pPr>
      <w:spacing w:after="240"/>
    </w:pPr>
    <w:rPr>
      <w:rFonts w:ascii="Times New Roman" w:eastAsia="MS Mincho" w:hAnsi="Times New Roman" w:cs="Times New Roman"/>
      <w:szCs w:val="20"/>
      <w:lang w:val="en-GB"/>
    </w:rPr>
  </w:style>
  <w:style w:type="paragraph" w:styleId="BodyTextIndent">
    <w:name w:val="Body Text Indent"/>
    <w:basedOn w:val="Normal"/>
    <w:link w:val="BodyTextIndentChar"/>
    <w:rsid w:val="00CA60BD"/>
    <w:pPr>
      <w:spacing w:after="120"/>
      <w:ind w:left="283"/>
    </w:pPr>
    <w:rPr>
      <w:rFonts w:ascii="Times New Roman" w:eastAsia="MS Mincho" w:hAnsi="Times New Roman" w:cs="Times New Roman"/>
      <w:sz w:val="24"/>
      <w:szCs w:val="24"/>
      <w:lang w:val="x-none"/>
    </w:rPr>
  </w:style>
  <w:style w:type="character" w:customStyle="1" w:styleId="BodyTextIndentChar">
    <w:name w:val="Body Text Indent Char"/>
    <w:basedOn w:val="DefaultParagraphFont"/>
    <w:link w:val="BodyTextIndent"/>
    <w:rsid w:val="00CA60BD"/>
    <w:rPr>
      <w:rFonts w:ascii="Times New Roman" w:eastAsia="MS Mincho" w:hAnsi="Times New Roman" w:cs="Times New Roman"/>
      <w:sz w:val="24"/>
      <w:szCs w:val="24"/>
      <w:lang w:val="x-none"/>
    </w:rPr>
  </w:style>
  <w:style w:type="paragraph" w:styleId="TOC1">
    <w:name w:val="toc 1"/>
    <w:basedOn w:val="Normal"/>
    <w:next w:val="Normal"/>
    <w:autoRedefine/>
    <w:uiPriority w:val="39"/>
    <w:rsid w:val="00CA60BD"/>
    <w:rPr>
      <w:rFonts w:ascii="Times New Roman" w:eastAsia="MS Mincho" w:hAnsi="Times New Roman" w:cs="Times New Roman"/>
      <w:b/>
      <w:bCs/>
      <w:szCs w:val="24"/>
      <w:lang w:val="en-US"/>
    </w:rPr>
  </w:style>
  <w:style w:type="paragraph" w:styleId="TOC4">
    <w:name w:val="toc 4"/>
    <w:basedOn w:val="Normal"/>
    <w:next w:val="Normal"/>
    <w:autoRedefine/>
    <w:rsid w:val="00CA60BD"/>
    <w:rPr>
      <w:rFonts w:ascii="Times New Roman" w:eastAsia="MS Mincho" w:hAnsi="Times New Roman" w:cs="Times New Roman"/>
      <w:bCs/>
      <w:lang w:val="en-US"/>
    </w:rPr>
  </w:style>
  <w:style w:type="paragraph" w:customStyle="1" w:styleId="Question">
    <w:name w:val="Question"/>
    <w:basedOn w:val="Normal"/>
    <w:next w:val="Normal"/>
    <w:rsid w:val="00CA60BD"/>
    <w:pPr>
      <w:spacing w:before="40"/>
    </w:pPr>
    <w:rPr>
      <w:rFonts w:ascii="Arial" w:eastAsia="Times New Roman" w:hAnsi="Arial" w:cs="Times New Roman"/>
      <w:sz w:val="12"/>
      <w:szCs w:val="20"/>
      <w:lang w:val="en-US"/>
    </w:rPr>
  </w:style>
  <w:style w:type="paragraph" w:customStyle="1" w:styleId="yiv59559789msonormal">
    <w:name w:val="yiv59559789msonormal"/>
    <w:basedOn w:val="Normal"/>
    <w:rsid w:val="00CA60BD"/>
    <w:pPr>
      <w:spacing w:before="100" w:beforeAutospacing="1" w:after="100" w:afterAutospacing="1"/>
    </w:pPr>
    <w:rPr>
      <w:rFonts w:ascii="Times New Roman" w:eastAsia="Calibri" w:hAnsi="Times New Roman" w:cs="Times New Roman"/>
      <w:sz w:val="24"/>
      <w:szCs w:val="24"/>
      <w:lang w:val="en-US"/>
    </w:rPr>
  </w:style>
  <w:style w:type="paragraph" w:customStyle="1" w:styleId="Heading51">
    <w:name w:val="Heading 51"/>
    <w:basedOn w:val="Normal"/>
    <w:next w:val="Normal"/>
    <w:uiPriority w:val="9"/>
    <w:qFormat/>
    <w:rsid w:val="00CA60BD"/>
    <w:pPr>
      <w:pBdr>
        <w:bottom w:val="single" w:sz="6" w:space="1" w:color="4F81BD"/>
      </w:pBdr>
      <w:spacing w:before="300" w:line="276" w:lineRule="auto"/>
      <w:outlineLvl w:val="4"/>
    </w:pPr>
    <w:rPr>
      <w:rFonts w:ascii="Calibri" w:eastAsia="Times New Roman" w:hAnsi="Calibri" w:cs="Times New Roman"/>
      <w:b/>
      <w:caps/>
      <w:spacing w:val="10"/>
      <w:lang w:val="en-US" w:bidi="en-US"/>
    </w:rPr>
  </w:style>
  <w:style w:type="numbering" w:customStyle="1" w:styleId="NoList1">
    <w:name w:val="No List1"/>
    <w:next w:val="NoList"/>
    <w:uiPriority w:val="99"/>
    <w:semiHidden/>
    <w:unhideWhenUsed/>
    <w:rsid w:val="00CA60BD"/>
  </w:style>
  <w:style w:type="paragraph" w:customStyle="1" w:styleId="xl64">
    <w:name w:val="xl64"/>
    <w:basedOn w:val="Normal"/>
    <w:rsid w:val="00CA60BD"/>
    <w:pPr>
      <w:spacing w:before="100" w:beforeAutospacing="1" w:after="100" w:afterAutospacing="1"/>
      <w:jc w:val="center"/>
    </w:pPr>
    <w:rPr>
      <w:rFonts w:ascii="Times New Roman" w:eastAsia="Times New Roman" w:hAnsi="Times New Roman" w:cs="Times New Roman"/>
      <w:sz w:val="24"/>
      <w:szCs w:val="24"/>
      <w:lang w:val="en-ZA" w:eastAsia="en-ZA"/>
    </w:rPr>
  </w:style>
  <w:style w:type="paragraph" w:customStyle="1" w:styleId="xl65">
    <w:name w:val="xl65"/>
    <w:basedOn w:val="Normal"/>
    <w:rsid w:val="00CA60BD"/>
    <w:pPr>
      <w:spacing w:before="100" w:beforeAutospacing="1" w:after="100" w:afterAutospacing="1"/>
      <w:jc w:val="center"/>
    </w:pPr>
    <w:rPr>
      <w:rFonts w:ascii="Times New Roman" w:eastAsia="Times New Roman" w:hAnsi="Times New Roman" w:cs="Times New Roman"/>
      <w:b/>
      <w:bCs/>
      <w:sz w:val="24"/>
      <w:szCs w:val="24"/>
      <w:lang w:val="en-ZA" w:eastAsia="en-ZA"/>
    </w:rPr>
  </w:style>
  <w:style w:type="paragraph" w:customStyle="1" w:styleId="xl67">
    <w:name w:val="xl67"/>
    <w:basedOn w:val="Normal"/>
    <w:rsid w:val="00CA60B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en-ZA" w:eastAsia="en-ZA"/>
    </w:rPr>
  </w:style>
  <w:style w:type="paragraph" w:customStyle="1" w:styleId="xl68">
    <w:name w:val="xl68"/>
    <w:basedOn w:val="Normal"/>
    <w:rsid w:val="00CA60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en-ZA" w:eastAsia="en-ZA"/>
    </w:rPr>
  </w:style>
  <w:style w:type="paragraph" w:customStyle="1" w:styleId="xl69">
    <w:name w:val="xl69"/>
    <w:basedOn w:val="Normal"/>
    <w:rsid w:val="00CA60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en-ZA" w:eastAsia="en-ZA"/>
    </w:rPr>
  </w:style>
  <w:style w:type="paragraph" w:customStyle="1" w:styleId="xl70">
    <w:name w:val="xl70"/>
    <w:basedOn w:val="Normal"/>
    <w:rsid w:val="00CA60BD"/>
    <w:pPr>
      <w:pBdr>
        <w:top w:val="single" w:sz="4" w:space="0" w:color="auto"/>
        <w:left w:val="single" w:sz="4"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val="en-ZA" w:eastAsia="en-ZA"/>
    </w:rPr>
  </w:style>
  <w:style w:type="paragraph" w:customStyle="1" w:styleId="xl71">
    <w:name w:val="xl71"/>
    <w:basedOn w:val="Normal"/>
    <w:rsid w:val="00CA60B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en-ZA" w:eastAsia="en-ZA"/>
    </w:rPr>
  </w:style>
  <w:style w:type="paragraph" w:customStyle="1" w:styleId="xl72">
    <w:name w:val="xl72"/>
    <w:basedOn w:val="Normal"/>
    <w:rsid w:val="00CA60BD"/>
    <w:pPr>
      <w:pBdr>
        <w:left w:val="single" w:sz="8" w:space="0" w:color="auto"/>
        <w:bottom w:val="single" w:sz="4" w:space="0" w:color="auto"/>
      </w:pBdr>
      <w:shd w:val="clear" w:color="000000" w:fill="B2A1C7"/>
      <w:spacing w:before="100" w:beforeAutospacing="1" w:after="100" w:afterAutospacing="1"/>
    </w:pPr>
    <w:rPr>
      <w:rFonts w:ascii="Times New Roman" w:eastAsia="Times New Roman" w:hAnsi="Times New Roman" w:cs="Times New Roman"/>
      <w:color w:val="000000"/>
      <w:sz w:val="18"/>
      <w:szCs w:val="18"/>
      <w:lang w:val="en-ZA" w:eastAsia="en-ZA"/>
    </w:rPr>
  </w:style>
  <w:style w:type="paragraph" w:customStyle="1" w:styleId="xl73">
    <w:name w:val="xl73"/>
    <w:basedOn w:val="Normal"/>
    <w:rsid w:val="00CA60BD"/>
    <w:pPr>
      <w:pBdr>
        <w:left w:val="single" w:sz="8" w:space="0" w:color="auto"/>
        <w:bottom w:val="single" w:sz="4" w:space="0" w:color="auto"/>
        <w:right w:val="single" w:sz="4" w:space="0" w:color="auto"/>
      </w:pBdr>
      <w:shd w:val="clear" w:color="000000" w:fill="B2A1C7"/>
      <w:spacing w:before="100" w:beforeAutospacing="1" w:after="100" w:afterAutospacing="1"/>
      <w:jc w:val="center"/>
    </w:pPr>
    <w:rPr>
      <w:rFonts w:ascii="Times New Roman" w:eastAsia="Times New Roman" w:hAnsi="Times New Roman" w:cs="Times New Roman"/>
      <w:sz w:val="24"/>
      <w:szCs w:val="24"/>
      <w:lang w:val="en-ZA" w:eastAsia="en-ZA"/>
    </w:rPr>
  </w:style>
  <w:style w:type="paragraph" w:customStyle="1" w:styleId="xl74">
    <w:name w:val="xl74"/>
    <w:basedOn w:val="Normal"/>
    <w:rsid w:val="00CA60BD"/>
    <w:pPr>
      <w:pBdr>
        <w:left w:val="single" w:sz="4" w:space="0" w:color="auto"/>
        <w:bottom w:val="single" w:sz="4" w:space="0" w:color="auto"/>
        <w:right w:val="single" w:sz="4" w:space="0" w:color="auto"/>
      </w:pBdr>
      <w:shd w:val="clear" w:color="000000" w:fill="B2A1C7"/>
      <w:spacing w:before="100" w:beforeAutospacing="1" w:after="100" w:afterAutospacing="1"/>
      <w:jc w:val="center"/>
    </w:pPr>
    <w:rPr>
      <w:rFonts w:ascii="Times New Roman" w:eastAsia="Times New Roman" w:hAnsi="Times New Roman" w:cs="Times New Roman"/>
      <w:sz w:val="24"/>
      <w:szCs w:val="24"/>
      <w:lang w:val="en-ZA" w:eastAsia="en-ZA"/>
    </w:rPr>
  </w:style>
  <w:style w:type="paragraph" w:customStyle="1" w:styleId="xl75">
    <w:name w:val="xl75"/>
    <w:basedOn w:val="Normal"/>
    <w:rsid w:val="00CA60BD"/>
    <w:pPr>
      <w:pBdr>
        <w:left w:val="single" w:sz="4" w:space="0" w:color="auto"/>
        <w:bottom w:val="single" w:sz="4" w:space="0" w:color="auto"/>
      </w:pBdr>
      <w:shd w:val="clear" w:color="000000" w:fill="B2A1C7"/>
      <w:spacing w:before="100" w:beforeAutospacing="1" w:after="100" w:afterAutospacing="1"/>
      <w:jc w:val="center"/>
    </w:pPr>
    <w:rPr>
      <w:rFonts w:ascii="Times New Roman" w:eastAsia="Times New Roman" w:hAnsi="Times New Roman" w:cs="Times New Roman"/>
      <w:sz w:val="24"/>
      <w:szCs w:val="24"/>
      <w:lang w:val="en-ZA" w:eastAsia="en-ZA"/>
    </w:rPr>
  </w:style>
  <w:style w:type="paragraph" w:customStyle="1" w:styleId="xl76">
    <w:name w:val="xl76"/>
    <w:basedOn w:val="Normal"/>
    <w:rsid w:val="00CA60BD"/>
    <w:pPr>
      <w:pBdr>
        <w:left w:val="single" w:sz="8" w:space="0" w:color="auto"/>
        <w:bottom w:val="single" w:sz="4" w:space="0" w:color="auto"/>
        <w:right w:val="single" w:sz="8" w:space="0" w:color="auto"/>
      </w:pBdr>
      <w:shd w:val="clear" w:color="000000" w:fill="B2A1C7"/>
      <w:spacing w:before="100" w:beforeAutospacing="1" w:after="100" w:afterAutospacing="1"/>
      <w:jc w:val="center"/>
    </w:pPr>
    <w:rPr>
      <w:rFonts w:ascii="Times New Roman" w:eastAsia="Times New Roman" w:hAnsi="Times New Roman" w:cs="Times New Roman"/>
      <w:b/>
      <w:bCs/>
      <w:sz w:val="24"/>
      <w:szCs w:val="24"/>
      <w:lang w:val="en-ZA" w:eastAsia="en-ZA"/>
    </w:rPr>
  </w:style>
  <w:style w:type="paragraph" w:customStyle="1" w:styleId="xl77">
    <w:name w:val="xl77"/>
    <w:basedOn w:val="Normal"/>
    <w:rsid w:val="00CA60BD"/>
    <w:pPr>
      <w:shd w:val="clear" w:color="000000" w:fill="B2A1C7"/>
      <w:spacing w:before="100" w:beforeAutospacing="1" w:after="100" w:afterAutospacing="1"/>
      <w:jc w:val="center"/>
    </w:pPr>
    <w:rPr>
      <w:rFonts w:ascii="Times New Roman" w:eastAsia="Times New Roman" w:hAnsi="Times New Roman" w:cs="Times New Roman"/>
      <w:sz w:val="24"/>
      <w:szCs w:val="24"/>
      <w:lang w:val="en-ZA" w:eastAsia="en-ZA"/>
    </w:rPr>
  </w:style>
  <w:style w:type="paragraph" w:customStyle="1" w:styleId="xl78">
    <w:name w:val="xl78"/>
    <w:basedOn w:val="Normal"/>
    <w:rsid w:val="00CA60BD"/>
    <w:pPr>
      <w:shd w:val="clear" w:color="000000" w:fill="B2A1C7"/>
      <w:spacing w:before="100" w:beforeAutospacing="1" w:after="100" w:afterAutospacing="1"/>
      <w:textAlignment w:val="top"/>
    </w:pPr>
    <w:rPr>
      <w:rFonts w:ascii="Times New Roman" w:eastAsia="Times New Roman" w:hAnsi="Times New Roman" w:cs="Times New Roman"/>
      <w:sz w:val="24"/>
      <w:szCs w:val="24"/>
      <w:lang w:val="en-ZA" w:eastAsia="en-ZA"/>
    </w:rPr>
  </w:style>
  <w:style w:type="paragraph" w:customStyle="1" w:styleId="xl79">
    <w:name w:val="xl79"/>
    <w:basedOn w:val="Normal"/>
    <w:rsid w:val="00CA60BD"/>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18"/>
      <w:szCs w:val="18"/>
      <w:lang w:val="en-ZA" w:eastAsia="en-ZA"/>
    </w:rPr>
  </w:style>
  <w:style w:type="paragraph" w:customStyle="1" w:styleId="xl80">
    <w:name w:val="xl80"/>
    <w:basedOn w:val="Normal"/>
    <w:rsid w:val="00CA60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ZA" w:eastAsia="en-ZA"/>
    </w:rPr>
  </w:style>
  <w:style w:type="paragraph" w:customStyle="1" w:styleId="xl81">
    <w:name w:val="xl81"/>
    <w:basedOn w:val="Normal"/>
    <w:rsid w:val="00CA60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ZA" w:eastAsia="en-ZA"/>
    </w:rPr>
  </w:style>
  <w:style w:type="paragraph" w:customStyle="1" w:styleId="xl82">
    <w:name w:val="xl82"/>
    <w:basedOn w:val="Normal"/>
    <w:rsid w:val="00CA60BD"/>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val="en-ZA" w:eastAsia="en-ZA"/>
    </w:rPr>
  </w:style>
  <w:style w:type="paragraph" w:customStyle="1" w:styleId="xl83">
    <w:name w:val="xl83"/>
    <w:basedOn w:val="Normal"/>
    <w:rsid w:val="00CA60B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en-ZA" w:eastAsia="en-ZA"/>
    </w:rPr>
  </w:style>
  <w:style w:type="paragraph" w:customStyle="1" w:styleId="xl84">
    <w:name w:val="xl84"/>
    <w:basedOn w:val="Normal"/>
    <w:rsid w:val="00CA60BD"/>
    <w:pPr>
      <w:spacing w:before="100" w:beforeAutospacing="1" w:after="100" w:afterAutospacing="1"/>
      <w:jc w:val="center"/>
    </w:pPr>
    <w:rPr>
      <w:rFonts w:ascii="Times New Roman" w:eastAsia="Times New Roman" w:hAnsi="Times New Roman" w:cs="Times New Roman"/>
      <w:sz w:val="24"/>
      <w:szCs w:val="24"/>
      <w:lang w:val="en-ZA" w:eastAsia="en-ZA"/>
    </w:rPr>
  </w:style>
  <w:style w:type="paragraph" w:customStyle="1" w:styleId="xl85">
    <w:name w:val="xl85"/>
    <w:basedOn w:val="Normal"/>
    <w:rsid w:val="00CA60BD"/>
    <w:pPr>
      <w:spacing w:before="100" w:beforeAutospacing="1" w:after="100" w:afterAutospacing="1"/>
      <w:textAlignment w:val="top"/>
    </w:pPr>
    <w:rPr>
      <w:rFonts w:ascii="Times New Roman" w:eastAsia="Times New Roman" w:hAnsi="Times New Roman" w:cs="Times New Roman"/>
      <w:sz w:val="24"/>
      <w:szCs w:val="24"/>
      <w:lang w:val="en-ZA" w:eastAsia="en-ZA"/>
    </w:rPr>
  </w:style>
  <w:style w:type="paragraph" w:customStyle="1" w:styleId="xl86">
    <w:name w:val="xl86"/>
    <w:basedOn w:val="Normal"/>
    <w:rsid w:val="00CA60BD"/>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color w:val="000000"/>
      <w:sz w:val="18"/>
      <w:szCs w:val="18"/>
      <w:lang w:val="en-ZA" w:eastAsia="en-ZA"/>
    </w:rPr>
  </w:style>
  <w:style w:type="paragraph" w:customStyle="1" w:styleId="xl87">
    <w:name w:val="xl87"/>
    <w:basedOn w:val="Normal"/>
    <w:rsid w:val="00CA60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ZA" w:eastAsia="en-ZA"/>
    </w:rPr>
  </w:style>
  <w:style w:type="paragraph" w:customStyle="1" w:styleId="xl88">
    <w:name w:val="xl88"/>
    <w:basedOn w:val="Normal"/>
    <w:rsid w:val="00CA60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ZA" w:eastAsia="en-ZA"/>
    </w:rPr>
  </w:style>
  <w:style w:type="paragraph" w:customStyle="1" w:styleId="xl89">
    <w:name w:val="xl89"/>
    <w:basedOn w:val="Normal"/>
    <w:rsid w:val="00CA60BD"/>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val="en-ZA" w:eastAsia="en-ZA"/>
    </w:rPr>
  </w:style>
  <w:style w:type="paragraph" w:customStyle="1" w:styleId="xl90">
    <w:name w:val="xl90"/>
    <w:basedOn w:val="Normal"/>
    <w:rsid w:val="00CA60B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en-ZA" w:eastAsia="en-ZA"/>
    </w:rPr>
  </w:style>
  <w:style w:type="paragraph" w:customStyle="1" w:styleId="xl91">
    <w:name w:val="xl91"/>
    <w:basedOn w:val="Normal"/>
    <w:rsid w:val="00CA60BD"/>
    <w:pPr>
      <w:spacing w:before="100" w:beforeAutospacing="1" w:after="100" w:afterAutospacing="1"/>
      <w:textAlignment w:val="top"/>
    </w:pPr>
    <w:rPr>
      <w:rFonts w:ascii="Times New Roman" w:eastAsia="Times New Roman" w:hAnsi="Times New Roman" w:cs="Times New Roman"/>
      <w:sz w:val="24"/>
      <w:szCs w:val="24"/>
      <w:lang w:val="en-ZA" w:eastAsia="en-ZA"/>
    </w:rPr>
  </w:style>
  <w:style w:type="paragraph" w:customStyle="1" w:styleId="xl92">
    <w:name w:val="xl92"/>
    <w:basedOn w:val="Normal"/>
    <w:rsid w:val="00CA60BD"/>
    <w:pPr>
      <w:pBdr>
        <w:top w:val="single" w:sz="4" w:space="0" w:color="auto"/>
        <w:left w:val="single" w:sz="8" w:space="0" w:color="auto"/>
        <w:bottom w:val="single" w:sz="4" w:space="0" w:color="auto"/>
      </w:pBdr>
      <w:shd w:val="clear" w:color="000000" w:fill="B2A1C7"/>
      <w:spacing w:before="100" w:beforeAutospacing="1" w:after="100" w:afterAutospacing="1"/>
    </w:pPr>
    <w:rPr>
      <w:rFonts w:ascii="Times New Roman" w:eastAsia="Times New Roman" w:hAnsi="Times New Roman" w:cs="Times New Roman"/>
      <w:color w:val="000000"/>
      <w:sz w:val="18"/>
      <w:szCs w:val="18"/>
      <w:lang w:val="en-ZA" w:eastAsia="en-ZA"/>
    </w:rPr>
  </w:style>
  <w:style w:type="paragraph" w:customStyle="1" w:styleId="xl93">
    <w:name w:val="xl93"/>
    <w:basedOn w:val="Normal"/>
    <w:rsid w:val="00CA60BD"/>
    <w:pPr>
      <w:pBdr>
        <w:top w:val="single" w:sz="4" w:space="0" w:color="auto"/>
        <w:left w:val="single" w:sz="8" w:space="0" w:color="auto"/>
        <w:bottom w:val="single" w:sz="4" w:space="0" w:color="auto"/>
        <w:right w:val="single" w:sz="4" w:space="0" w:color="auto"/>
      </w:pBdr>
      <w:shd w:val="clear" w:color="000000" w:fill="B2A1C7"/>
      <w:spacing w:before="100" w:beforeAutospacing="1" w:after="100" w:afterAutospacing="1"/>
      <w:jc w:val="center"/>
    </w:pPr>
    <w:rPr>
      <w:rFonts w:ascii="Times New Roman" w:eastAsia="Times New Roman" w:hAnsi="Times New Roman" w:cs="Times New Roman"/>
      <w:sz w:val="24"/>
      <w:szCs w:val="24"/>
      <w:lang w:val="en-ZA" w:eastAsia="en-ZA"/>
    </w:rPr>
  </w:style>
  <w:style w:type="paragraph" w:customStyle="1" w:styleId="xl94">
    <w:name w:val="xl94"/>
    <w:basedOn w:val="Normal"/>
    <w:rsid w:val="00CA60BD"/>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pPr>
    <w:rPr>
      <w:rFonts w:ascii="Times New Roman" w:eastAsia="Times New Roman" w:hAnsi="Times New Roman" w:cs="Times New Roman"/>
      <w:sz w:val="24"/>
      <w:szCs w:val="24"/>
      <w:lang w:val="en-ZA" w:eastAsia="en-ZA"/>
    </w:rPr>
  </w:style>
  <w:style w:type="paragraph" w:customStyle="1" w:styleId="xl95">
    <w:name w:val="xl95"/>
    <w:basedOn w:val="Normal"/>
    <w:rsid w:val="00CA60BD"/>
    <w:pPr>
      <w:pBdr>
        <w:top w:val="single" w:sz="4" w:space="0" w:color="auto"/>
        <w:left w:val="single" w:sz="4" w:space="0" w:color="auto"/>
        <w:bottom w:val="single" w:sz="4" w:space="0" w:color="auto"/>
      </w:pBdr>
      <w:shd w:val="clear" w:color="000000" w:fill="B2A1C7"/>
      <w:spacing w:before="100" w:beforeAutospacing="1" w:after="100" w:afterAutospacing="1"/>
      <w:jc w:val="center"/>
    </w:pPr>
    <w:rPr>
      <w:rFonts w:ascii="Times New Roman" w:eastAsia="Times New Roman" w:hAnsi="Times New Roman" w:cs="Times New Roman"/>
      <w:sz w:val="24"/>
      <w:szCs w:val="24"/>
      <w:lang w:val="en-ZA" w:eastAsia="en-ZA"/>
    </w:rPr>
  </w:style>
  <w:style w:type="paragraph" w:customStyle="1" w:styleId="xl96">
    <w:name w:val="xl96"/>
    <w:basedOn w:val="Normal"/>
    <w:rsid w:val="00CA60BD"/>
    <w:pPr>
      <w:pBdr>
        <w:top w:val="single" w:sz="4" w:space="0" w:color="auto"/>
        <w:left w:val="single" w:sz="8" w:space="0" w:color="auto"/>
        <w:bottom w:val="single" w:sz="4" w:space="0" w:color="auto"/>
        <w:right w:val="single" w:sz="8" w:space="0" w:color="auto"/>
      </w:pBdr>
      <w:shd w:val="clear" w:color="000000" w:fill="B2A1C7"/>
      <w:spacing w:before="100" w:beforeAutospacing="1" w:after="100" w:afterAutospacing="1"/>
      <w:jc w:val="center"/>
    </w:pPr>
    <w:rPr>
      <w:rFonts w:ascii="Times New Roman" w:eastAsia="Times New Roman" w:hAnsi="Times New Roman" w:cs="Times New Roman"/>
      <w:b/>
      <w:bCs/>
      <w:sz w:val="24"/>
      <w:szCs w:val="24"/>
      <w:lang w:val="en-ZA" w:eastAsia="en-ZA"/>
    </w:rPr>
  </w:style>
  <w:style w:type="paragraph" w:customStyle="1" w:styleId="xl97">
    <w:name w:val="xl97"/>
    <w:basedOn w:val="Normal"/>
    <w:rsid w:val="00CA60BD"/>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color w:val="000000"/>
      <w:sz w:val="18"/>
      <w:szCs w:val="18"/>
      <w:lang w:val="en-ZA" w:eastAsia="en-ZA"/>
    </w:rPr>
  </w:style>
  <w:style w:type="paragraph" w:customStyle="1" w:styleId="xl98">
    <w:name w:val="xl98"/>
    <w:basedOn w:val="Normal"/>
    <w:rsid w:val="00CA60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ZA" w:eastAsia="en-ZA"/>
    </w:rPr>
  </w:style>
  <w:style w:type="paragraph" w:customStyle="1" w:styleId="xl99">
    <w:name w:val="xl99"/>
    <w:basedOn w:val="Normal"/>
    <w:rsid w:val="00CA60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ZA" w:eastAsia="en-ZA"/>
    </w:rPr>
  </w:style>
  <w:style w:type="paragraph" w:customStyle="1" w:styleId="xl100">
    <w:name w:val="xl100"/>
    <w:basedOn w:val="Normal"/>
    <w:rsid w:val="00CA60BD"/>
    <w:pPr>
      <w:pBdr>
        <w:top w:val="single" w:sz="4" w:space="0" w:color="auto"/>
        <w:left w:val="single" w:sz="4"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val="en-ZA" w:eastAsia="en-ZA"/>
    </w:rPr>
  </w:style>
  <w:style w:type="paragraph" w:customStyle="1" w:styleId="xl101">
    <w:name w:val="xl101"/>
    <w:basedOn w:val="Normal"/>
    <w:rsid w:val="00CA60BD"/>
    <w:pPr>
      <w:spacing w:before="100" w:beforeAutospacing="1" w:after="100" w:afterAutospacing="1"/>
      <w:jc w:val="center"/>
      <w:textAlignment w:val="center"/>
    </w:pPr>
    <w:rPr>
      <w:rFonts w:ascii="Times New Roman" w:eastAsia="Times New Roman" w:hAnsi="Times New Roman" w:cs="Times New Roman"/>
      <w:sz w:val="24"/>
      <w:szCs w:val="24"/>
      <w:lang w:val="en-ZA" w:eastAsia="en-ZA"/>
    </w:rPr>
  </w:style>
  <w:style w:type="paragraph" w:customStyle="1" w:styleId="xl102">
    <w:name w:val="xl102"/>
    <w:basedOn w:val="Normal"/>
    <w:rsid w:val="00CA60BD"/>
    <w:pPr>
      <w:pBdr>
        <w:top w:val="single" w:sz="8" w:space="0" w:color="auto"/>
        <w:left w:val="single" w:sz="8" w:space="0" w:color="auto"/>
      </w:pBdr>
      <w:spacing w:before="100" w:beforeAutospacing="1" w:after="100" w:afterAutospacing="1"/>
      <w:textAlignment w:val="center"/>
    </w:pPr>
    <w:rPr>
      <w:rFonts w:ascii="Times New Roman" w:eastAsia="Times New Roman" w:hAnsi="Times New Roman" w:cs="Times New Roman"/>
      <w:b/>
      <w:bCs/>
      <w:color w:val="000000"/>
      <w:sz w:val="24"/>
      <w:szCs w:val="24"/>
      <w:lang w:val="en-ZA" w:eastAsia="en-ZA"/>
    </w:rPr>
  </w:style>
  <w:style w:type="paragraph" w:customStyle="1" w:styleId="xl103">
    <w:name w:val="xl103"/>
    <w:basedOn w:val="Normal"/>
    <w:rsid w:val="00CA60BD"/>
    <w:pPr>
      <w:pBdr>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
      <w:bCs/>
      <w:color w:val="000000"/>
      <w:sz w:val="24"/>
      <w:szCs w:val="24"/>
      <w:lang w:val="en-ZA" w:eastAsia="en-ZA"/>
    </w:rPr>
  </w:style>
  <w:style w:type="paragraph" w:customStyle="1" w:styleId="xl104">
    <w:name w:val="xl104"/>
    <w:basedOn w:val="Normal"/>
    <w:rsid w:val="00CA60B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en-ZA" w:eastAsia="en-ZA"/>
    </w:rPr>
  </w:style>
  <w:style w:type="paragraph" w:customStyle="1" w:styleId="xl105">
    <w:name w:val="xl105"/>
    <w:basedOn w:val="Normal"/>
    <w:rsid w:val="00CA60B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en-ZA" w:eastAsia="en-ZA"/>
    </w:rPr>
  </w:style>
  <w:style w:type="paragraph" w:customStyle="1" w:styleId="xl106">
    <w:name w:val="xl106"/>
    <w:basedOn w:val="Normal"/>
    <w:rsid w:val="00CA60BD"/>
    <w:pPr>
      <w:pBdr>
        <w:top w:val="single" w:sz="8"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4"/>
      <w:szCs w:val="24"/>
      <w:lang w:val="en-ZA" w:eastAsia="en-ZA"/>
    </w:rPr>
  </w:style>
  <w:style w:type="paragraph" w:customStyle="1" w:styleId="xl107">
    <w:name w:val="xl107"/>
    <w:basedOn w:val="Normal"/>
    <w:rsid w:val="00CA60BD"/>
    <w:pPr>
      <w:spacing w:before="100" w:beforeAutospacing="1" w:after="100" w:afterAutospacing="1"/>
      <w:jc w:val="center"/>
    </w:pPr>
    <w:rPr>
      <w:rFonts w:ascii="Times New Roman" w:eastAsia="Times New Roman" w:hAnsi="Times New Roman" w:cs="Times New Roman"/>
      <w:b/>
      <w:bCs/>
      <w:sz w:val="24"/>
      <w:szCs w:val="24"/>
      <w:lang w:val="en-ZA" w:eastAsia="en-ZA"/>
    </w:rPr>
  </w:style>
  <w:style w:type="paragraph" w:customStyle="1" w:styleId="xl108">
    <w:name w:val="xl108"/>
    <w:basedOn w:val="Normal"/>
    <w:rsid w:val="00CA60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en-ZA" w:eastAsia="en-ZA"/>
    </w:rPr>
  </w:style>
  <w:style w:type="paragraph" w:customStyle="1" w:styleId="xl109">
    <w:name w:val="xl109"/>
    <w:basedOn w:val="Normal"/>
    <w:rsid w:val="00CA60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en-ZA" w:eastAsia="en-ZA"/>
    </w:rPr>
  </w:style>
  <w:style w:type="paragraph" w:customStyle="1" w:styleId="xl110">
    <w:name w:val="xl110"/>
    <w:basedOn w:val="Normal"/>
    <w:rsid w:val="00CA60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en-ZA" w:eastAsia="en-ZA"/>
    </w:rPr>
  </w:style>
  <w:style w:type="paragraph" w:customStyle="1" w:styleId="xl111">
    <w:name w:val="xl111"/>
    <w:basedOn w:val="Normal"/>
    <w:rsid w:val="00CA60B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en-ZA" w:eastAsia="en-ZA"/>
    </w:rPr>
  </w:style>
  <w:style w:type="paragraph" w:customStyle="1" w:styleId="xl112">
    <w:name w:val="xl112"/>
    <w:basedOn w:val="Normal"/>
    <w:rsid w:val="00CA60BD"/>
    <w:pPr>
      <w:pBdr>
        <w:bottom w:val="single" w:sz="4" w:space="0" w:color="auto"/>
        <w:right w:val="single" w:sz="8" w:space="0" w:color="auto"/>
      </w:pBdr>
      <w:shd w:val="clear" w:color="000000" w:fill="B2A1C7"/>
      <w:spacing w:before="100" w:beforeAutospacing="1" w:after="100" w:afterAutospacing="1"/>
      <w:jc w:val="center"/>
    </w:pPr>
    <w:rPr>
      <w:rFonts w:ascii="Times New Roman" w:eastAsia="Times New Roman" w:hAnsi="Times New Roman" w:cs="Times New Roman"/>
      <w:sz w:val="24"/>
      <w:szCs w:val="24"/>
      <w:lang w:val="en-ZA" w:eastAsia="en-ZA"/>
    </w:rPr>
  </w:style>
  <w:style w:type="paragraph" w:customStyle="1" w:styleId="xl113">
    <w:name w:val="xl113"/>
    <w:basedOn w:val="Normal"/>
    <w:rsid w:val="00CA60BD"/>
    <w:pPr>
      <w:pBdr>
        <w:top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en-ZA" w:eastAsia="en-ZA"/>
    </w:rPr>
  </w:style>
  <w:style w:type="paragraph" w:customStyle="1" w:styleId="xl114">
    <w:name w:val="xl114"/>
    <w:basedOn w:val="Normal"/>
    <w:rsid w:val="00CA60BD"/>
    <w:pPr>
      <w:pBdr>
        <w:top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en-ZA" w:eastAsia="en-ZA"/>
    </w:rPr>
  </w:style>
  <w:style w:type="paragraph" w:customStyle="1" w:styleId="xl115">
    <w:name w:val="xl115"/>
    <w:basedOn w:val="Normal"/>
    <w:rsid w:val="00CA60BD"/>
    <w:pPr>
      <w:pBdr>
        <w:top w:val="single" w:sz="4" w:space="0" w:color="auto"/>
        <w:bottom w:val="single" w:sz="4" w:space="0" w:color="auto"/>
        <w:right w:val="single" w:sz="8" w:space="0" w:color="auto"/>
      </w:pBdr>
      <w:shd w:val="clear" w:color="000000" w:fill="B2A1C7"/>
      <w:spacing w:before="100" w:beforeAutospacing="1" w:after="100" w:afterAutospacing="1"/>
      <w:jc w:val="center"/>
    </w:pPr>
    <w:rPr>
      <w:rFonts w:ascii="Times New Roman" w:eastAsia="Times New Roman" w:hAnsi="Times New Roman" w:cs="Times New Roman"/>
      <w:sz w:val="24"/>
      <w:szCs w:val="24"/>
      <w:lang w:val="en-ZA" w:eastAsia="en-ZA"/>
    </w:rPr>
  </w:style>
  <w:style w:type="paragraph" w:customStyle="1" w:styleId="xl116">
    <w:name w:val="xl116"/>
    <w:basedOn w:val="Normal"/>
    <w:rsid w:val="00CA60BD"/>
    <w:pPr>
      <w:pBdr>
        <w:top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en-ZA" w:eastAsia="en-ZA"/>
    </w:rPr>
  </w:style>
  <w:style w:type="paragraph" w:customStyle="1" w:styleId="xl117">
    <w:name w:val="xl117"/>
    <w:basedOn w:val="Normal"/>
    <w:rsid w:val="00CA60BD"/>
    <w:pPr>
      <w:pBdr>
        <w:top w:val="single" w:sz="4" w:space="0" w:color="auto"/>
        <w:left w:val="single" w:sz="8"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en-ZA" w:eastAsia="en-ZA"/>
    </w:rPr>
  </w:style>
  <w:style w:type="paragraph" w:customStyle="1" w:styleId="xl118">
    <w:name w:val="xl118"/>
    <w:basedOn w:val="Normal"/>
    <w:rsid w:val="00CA60BD"/>
    <w:pPr>
      <w:pBdr>
        <w:top w:val="single" w:sz="4" w:space="0" w:color="auto"/>
        <w:left w:val="single" w:sz="4" w:space="0" w:color="auto"/>
      </w:pBdr>
      <w:spacing w:before="100" w:beforeAutospacing="1" w:after="100" w:afterAutospacing="1"/>
      <w:jc w:val="center"/>
    </w:pPr>
    <w:rPr>
      <w:rFonts w:ascii="Times New Roman" w:eastAsia="Times New Roman" w:hAnsi="Times New Roman" w:cs="Times New Roman"/>
      <w:b/>
      <w:bCs/>
      <w:sz w:val="24"/>
      <w:szCs w:val="24"/>
      <w:lang w:val="en-ZA" w:eastAsia="en-ZA"/>
    </w:rPr>
  </w:style>
  <w:style w:type="paragraph" w:customStyle="1" w:styleId="xl119">
    <w:name w:val="xl119"/>
    <w:basedOn w:val="Normal"/>
    <w:rsid w:val="00CA60BD"/>
    <w:pPr>
      <w:pBdr>
        <w:top w:val="single" w:sz="8" w:space="0" w:color="auto"/>
        <w:left w:val="single" w:sz="8" w:space="0" w:color="auto"/>
        <w:bottom w:val="single" w:sz="4" w:space="0" w:color="auto"/>
        <w:right w:val="single" w:sz="4" w:space="0" w:color="auto"/>
      </w:pBdr>
      <w:shd w:val="clear" w:color="000000" w:fill="B2A1C7"/>
      <w:spacing w:before="100" w:beforeAutospacing="1" w:after="100" w:afterAutospacing="1"/>
      <w:jc w:val="center"/>
    </w:pPr>
    <w:rPr>
      <w:rFonts w:ascii="Times New Roman" w:eastAsia="Times New Roman" w:hAnsi="Times New Roman" w:cs="Times New Roman"/>
      <w:sz w:val="24"/>
      <w:szCs w:val="24"/>
      <w:lang w:val="en-ZA" w:eastAsia="en-ZA"/>
    </w:rPr>
  </w:style>
  <w:style w:type="paragraph" w:customStyle="1" w:styleId="xl120">
    <w:name w:val="xl120"/>
    <w:basedOn w:val="Normal"/>
    <w:rsid w:val="00CA60BD"/>
    <w:pPr>
      <w:pBdr>
        <w:top w:val="single" w:sz="8" w:space="0" w:color="auto"/>
        <w:left w:val="single" w:sz="4" w:space="0" w:color="auto"/>
        <w:bottom w:val="single" w:sz="4" w:space="0" w:color="auto"/>
        <w:right w:val="single" w:sz="8" w:space="0" w:color="auto"/>
      </w:pBdr>
      <w:shd w:val="clear" w:color="000000" w:fill="B2A1C7"/>
      <w:spacing w:before="100" w:beforeAutospacing="1" w:after="100" w:afterAutospacing="1"/>
      <w:jc w:val="center"/>
    </w:pPr>
    <w:rPr>
      <w:rFonts w:ascii="Times New Roman" w:eastAsia="Times New Roman" w:hAnsi="Times New Roman" w:cs="Times New Roman"/>
      <w:sz w:val="24"/>
      <w:szCs w:val="24"/>
      <w:lang w:val="en-ZA" w:eastAsia="en-ZA"/>
    </w:rPr>
  </w:style>
  <w:style w:type="paragraph" w:customStyle="1" w:styleId="xl121">
    <w:name w:val="xl121"/>
    <w:basedOn w:val="Normal"/>
    <w:rsid w:val="00CA60BD"/>
    <w:pPr>
      <w:pBdr>
        <w:top w:val="single" w:sz="4" w:space="0" w:color="auto"/>
        <w:left w:val="single" w:sz="4" w:space="0" w:color="auto"/>
        <w:bottom w:val="single" w:sz="4" w:space="0" w:color="auto"/>
        <w:right w:val="single" w:sz="8" w:space="0" w:color="auto"/>
      </w:pBdr>
      <w:shd w:val="clear" w:color="000000" w:fill="B2A1C7"/>
      <w:spacing w:before="100" w:beforeAutospacing="1" w:after="100" w:afterAutospacing="1"/>
      <w:jc w:val="center"/>
    </w:pPr>
    <w:rPr>
      <w:rFonts w:ascii="Times New Roman" w:eastAsia="Times New Roman" w:hAnsi="Times New Roman" w:cs="Times New Roman"/>
      <w:sz w:val="24"/>
      <w:szCs w:val="24"/>
      <w:lang w:val="en-ZA" w:eastAsia="en-ZA"/>
    </w:rPr>
  </w:style>
  <w:style w:type="paragraph" w:customStyle="1" w:styleId="xl66">
    <w:name w:val="xl66"/>
    <w:basedOn w:val="Normal"/>
    <w:rsid w:val="00CA60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ZA" w:eastAsia="en-ZA"/>
    </w:rPr>
  </w:style>
  <w:style w:type="paragraph" w:customStyle="1" w:styleId="xl122">
    <w:name w:val="xl122"/>
    <w:basedOn w:val="Normal"/>
    <w:rsid w:val="00CA60BD"/>
    <w:pPr>
      <w:pBdr>
        <w:top w:val="single" w:sz="8" w:space="0" w:color="auto"/>
        <w:left w:val="single" w:sz="8" w:space="0" w:color="auto"/>
        <w:bottom w:val="single" w:sz="4" w:space="0" w:color="auto"/>
        <w:right w:val="single" w:sz="8" w:space="0" w:color="auto"/>
      </w:pBdr>
      <w:shd w:val="clear" w:color="000000" w:fill="B2A1C7"/>
      <w:spacing w:before="100" w:beforeAutospacing="1" w:after="100" w:afterAutospacing="1"/>
      <w:jc w:val="center"/>
    </w:pPr>
    <w:rPr>
      <w:rFonts w:ascii="Times New Roman" w:eastAsia="Times New Roman" w:hAnsi="Times New Roman" w:cs="Times New Roman"/>
      <w:sz w:val="24"/>
      <w:szCs w:val="24"/>
      <w:lang w:val="en-ZA" w:eastAsia="en-ZA"/>
    </w:rPr>
  </w:style>
  <w:style w:type="paragraph" w:customStyle="1" w:styleId="xl123">
    <w:name w:val="xl123"/>
    <w:basedOn w:val="Normal"/>
    <w:rsid w:val="00CA60BD"/>
    <w:pPr>
      <w:pBdr>
        <w:top w:val="single" w:sz="8" w:space="0" w:color="auto"/>
        <w:bottom w:val="single" w:sz="4" w:space="0" w:color="auto"/>
      </w:pBdr>
      <w:shd w:val="clear" w:color="000000" w:fill="B2A1C7"/>
      <w:spacing w:before="100" w:beforeAutospacing="1" w:after="100" w:afterAutospacing="1"/>
      <w:jc w:val="center"/>
    </w:pPr>
    <w:rPr>
      <w:rFonts w:ascii="Times New Roman" w:eastAsia="Times New Roman" w:hAnsi="Times New Roman" w:cs="Times New Roman"/>
      <w:b/>
      <w:bCs/>
      <w:sz w:val="24"/>
      <w:szCs w:val="24"/>
      <w:lang w:val="en-ZA" w:eastAsia="en-ZA"/>
    </w:rPr>
  </w:style>
  <w:style w:type="paragraph" w:customStyle="1" w:styleId="xl124">
    <w:name w:val="xl124"/>
    <w:basedOn w:val="Normal"/>
    <w:rsid w:val="00CA60BD"/>
    <w:pPr>
      <w:pBdr>
        <w:top w:val="single" w:sz="8" w:space="0" w:color="auto"/>
        <w:left w:val="single" w:sz="8" w:space="0" w:color="auto"/>
        <w:bottom w:val="single" w:sz="4" w:space="0" w:color="auto"/>
      </w:pBdr>
      <w:shd w:val="clear" w:color="000000" w:fill="B2A1C7"/>
      <w:spacing w:before="100" w:beforeAutospacing="1" w:after="100" w:afterAutospacing="1"/>
      <w:jc w:val="center"/>
    </w:pPr>
    <w:rPr>
      <w:rFonts w:ascii="Times New Roman" w:eastAsia="Times New Roman" w:hAnsi="Times New Roman" w:cs="Times New Roman"/>
      <w:sz w:val="24"/>
      <w:szCs w:val="24"/>
      <w:lang w:val="en-ZA" w:eastAsia="en-ZA"/>
    </w:rPr>
  </w:style>
  <w:style w:type="paragraph" w:customStyle="1" w:styleId="xl125">
    <w:name w:val="xl125"/>
    <w:basedOn w:val="Normal"/>
    <w:rsid w:val="00CA60BD"/>
    <w:pPr>
      <w:pBdr>
        <w:top w:val="single" w:sz="8" w:space="0" w:color="auto"/>
        <w:left w:val="single" w:sz="8" w:space="0" w:color="auto"/>
        <w:bottom w:val="single" w:sz="4" w:space="0" w:color="auto"/>
      </w:pBdr>
      <w:shd w:val="clear" w:color="000000" w:fill="B2A1C7"/>
      <w:spacing w:before="100" w:beforeAutospacing="1" w:after="100" w:afterAutospacing="1"/>
      <w:textAlignment w:val="top"/>
    </w:pPr>
    <w:rPr>
      <w:rFonts w:ascii="Times New Roman" w:eastAsia="Times New Roman" w:hAnsi="Times New Roman" w:cs="Times New Roman"/>
      <w:sz w:val="24"/>
      <w:szCs w:val="24"/>
      <w:lang w:val="en-ZA" w:eastAsia="en-ZA"/>
    </w:rPr>
  </w:style>
  <w:style w:type="paragraph" w:customStyle="1" w:styleId="xl126">
    <w:name w:val="xl126"/>
    <w:basedOn w:val="Normal"/>
    <w:rsid w:val="00CA60B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en-ZA" w:eastAsia="en-ZA"/>
    </w:rPr>
  </w:style>
  <w:style w:type="paragraph" w:customStyle="1" w:styleId="xl127">
    <w:name w:val="xl127"/>
    <w:basedOn w:val="Normal"/>
    <w:rsid w:val="00CA60BD"/>
    <w:pPr>
      <w:pBdr>
        <w:top w:val="single" w:sz="4"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en-ZA" w:eastAsia="en-ZA"/>
    </w:rPr>
  </w:style>
  <w:style w:type="paragraph" w:customStyle="1" w:styleId="xl128">
    <w:name w:val="xl128"/>
    <w:basedOn w:val="Normal"/>
    <w:rsid w:val="00CA60BD"/>
    <w:pPr>
      <w:pBdr>
        <w:top w:val="single" w:sz="4" w:space="0" w:color="auto"/>
        <w:left w:val="single" w:sz="8" w:space="0" w:color="auto"/>
        <w:bottom w:val="single" w:sz="4" w:space="0" w:color="auto"/>
      </w:pBdr>
      <w:shd w:val="clear" w:color="000000" w:fill="B2A1C7"/>
      <w:spacing w:before="100" w:beforeAutospacing="1" w:after="100" w:afterAutospacing="1"/>
      <w:textAlignment w:val="center"/>
    </w:pPr>
    <w:rPr>
      <w:rFonts w:ascii="Times New Roman" w:eastAsia="Times New Roman" w:hAnsi="Times New Roman" w:cs="Times New Roman"/>
      <w:color w:val="000000"/>
      <w:sz w:val="18"/>
      <w:szCs w:val="18"/>
      <w:lang w:val="en-ZA" w:eastAsia="en-ZA"/>
    </w:rPr>
  </w:style>
  <w:style w:type="paragraph" w:customStyle="1" w:styleId="xl129">
    <w:name w:val="xl129"/>
    <w:basedOn w:val="Normal"/>
    <w:rsid w:val="00CA60BD"/>
    <w:pPr>
      <w:pBdr>
        <w:top w:val="single" w:sz="4" w:space="0" w:color="auto"/>
        <w:left w:val="single" w:sz="8" w:space="0" w:color="auto"/>
        <w:bottom w:val="single" w:sz="4" w:space="0" w:color="auto"/>
        <w:right w:val="single" w:sz="4" w:space="0" w:color="auto"/>
      </w:pBdr>
      <w:shd w:val="clear" w:color="000000" w:fill="B2A1C7"/>
      <w:spacing w:before="100" w:beforeAutospacing="1" w:after="100" w:afterAutospacing="1"/>
      <w:jc w:val="center"/>
      <w:textAlignment w:val="center"/>
    </w:pPr>
    <w:rPr>
      <w:rFonts w:ascii="Times New Roman" w:eastAsia="Times New Roman" w:hAnsi="Times New Roman" w:cs="Times New Roman"/>
      <w:sz w:val="24"/>
      <w:szCs w:val="24"/>
      <w:lang w:val="en-ZA" w:eastAsia="en-ZA"/>
    </w:rPr>
  </w:style>
  <w:style w:type="paragraph" w:customStyle="1" w:styleId="xl130">
    <w:name w:val="xl130"/>
    <w:basedOn w:val="Normal"/>
    <w:rsid w:val="00CA60BD"/>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rFonts w:ascii="Times New Roman" w:eastAsia="Times New Roman" w:hAnsi="Times New Roman" w:cs="Times New Roman"/>
      <w:sz w:val="24"/>
      <w:szCs w:val="24"/>
      <w:lang w:val="en-ZA" w:eastAsia="en-ZA"/>
    </w:rPr>
  </w:style>
  <w:style w:type="paragraph" w:customStyle="1" w:styleId="xl131">
    <w:name w:val="xl131"/>
    <w:basedOn w:val="Normal"/>
    <w:rsid w:val="00CA60BD"/>
    <w:pPr>
      <w:pBdr>
        <w:top w:val="single" w:sz="4" w:space="0" w:color="auto"/>
        <w:left w:val="single" w:sz="4" w:space="0" w:color="auto"/>
        <w:bottom w:val="single" w:sz="4" w:space="0" w:color="auto"/>
      </w:pBdr>
      <w:shd w:val="clear" w:color="000000" w:fill="B2A1C7"/>
      <w:spacing w:before="100" w:beforeAutospacing="1" w:after="100" w:afterAutospacing="1"/>
      <w:jc w:val="center"/>
      <w:textAlignment w:val="center"/>
    </w:pPr>
    <w:rPr>
      <w:rFonts w:ascii="Times New Roman" w:eastAsia="Times New Roman" w:hAnsi="Times New Roman" w:cs="Times New Roman"/>
      <w:sz w:val="24"/>
      <w:szCs w:val="24"/>
      <w:lang w:val="en-ZA" w:eastAsia="en-ZA"/>
    </w:rPr>
  </w:style>
  <w:style w:type="paragraph" w:customStyle="1" w:styleId="xl132">
    <w:name w:val="xl132"/>
    <w:basedOn w:val="Normal"/>
    <w:rsid w:val="00CA60BD"/>
    <w:pPr>
      <w:pBdr>
        <w:top w:val="single" w:sz="4" w:space="0" w:color="auto"/>
        <w:left w:val="single" w:sz="8" w:space="0" w:color="auto"/>
        <w:bottom w:val="single" w:sz="4" w:space="0" w:color="auto"/>
        <w:right w:val="single" w:sz="8" w:space="0" w:color="auto"/>
      </w:pBdr>
      <w:shd w:val="clear" w:color="000000" w:fill="B2A1C7"/>
      <w:spacing w:before="100" w:beforeAutospacing="1" w:after="100" w:afterAutospacing="1"/>
      <w:jc w:val="center"/>
      <w:textAlignment w:val="center"/>
    </w:pPr>
    <w:rPr>
      <w:rFonts w:ascii="Times New Roman" w:eastAsia="Times New Roman" w:hAnsi="Times New Roman" w:cs="Times New Roman"/>
      <w:sz w:val="24"/>
      <w:szCs w:val="24"/>
      <w:lang w:val="en-ZA" w:eastAsia="en-ZA"/>
    </w:rPr>
  </w:style>
  <w:style w:type="paragraph" w:customStyle="1" w:styleId="xl133">
    <w:name w:val="xl133"/>
    <w:basedOn w:val="Normal"/>
    <w:rsid w:val="00CA60BD"/>
    <w:pPr>
      <w:pBdr>
        <w:top w:val="single" w:sz="4" w:space="0" w:color="auto"/>
        <w:bottom w:val="single" w:sz="4" w:space="0" w:color="auto"/>
      </w:pBdr>
      <w:shd w:val="clear" w:color="000000" w:fill="B2A1C7"/>
      <w:spacing w:before="100" w:beforeAutospacing="1" w:after="100" w:afterAutospacing="1"/>
      <w:jc w:val="center"/>
      <w:textAlignment w:val="center"/>
    </w:pPr>
    <w:rPr>
      <w:rFonts w:ascii="Times New Roman" w:eastAsia="Times New Roman" w:hAnsi="Times New Roman" w:cs="Times New Roman"/>
      <w:b/>
      <w:bCs/>
      <w:sz w:val="24"/>
      <w:szCs w:val="24"/>
      <w:lang w:val="en-ZA" w:eastAsia="en-ZA"/>
    </w:rPr>
  </w:style>
  <w:style w:type="paragraph" w:customStyle="1" w:styleId="xl134">
    <w:name w:val="xl134"/>
    <w:basedOn w:val="Normal"/>
    <w:rsid w:val="00CA60BD"/>
    <w:pPr>
      <w:pBdr>
        <w:top w:val="single" w:sz="4" w:space="0" w:color="auto"/>
        <w:left w:val="single" w:sz="8" w:space="0" w:color="auto"/>
        <w:bottom w:val="single" w:sz="4" w:space="0" w:color="auto"/>
      </w:pBdr>
      <w:shd w:val="clear" w:color="000000" w:fill="B2A1C7"/>
      <w:spacing w:before="100" w:beforeAutospacing="1" w:after="100" w:afterAutospacing="1"/>
      <w:jc w:val="center"/>
      <w:textAlignment w:val="center"/>
    </w:pPr>
    <w:rPr>
      <w:rFonts w:ascii="Times New Roman" w:eastAsia="Times New Roman" w:hAnsi="Times New Roman" w:cs="Times New Roman"/>
      <w:sz w:val="24"/>
      <w:szCs w:val="24"/>
      <w:lang w:val="en-ZA" w:eastAsia="en-ZA"/>
    </w:rPr>
  </w:style>
  <w:style w:type="paragraph" w:customStyle="1" w:styleId="xl135">
    <w:name w:val="xl135"/>
    <w:basedOn w:val="Normal"/>
    <w:rsid w:val="00CA60BD"/>
    <w:pPr>
      <w:pBdr>
        <w:top w:val="single" w:sz="4" w:space="0" w:color="auto"/>
        <w:left w:val="single" w:sz="8" w:space="0" w:color="auto"/>
        <w:bottom w:val="single" w:sz="4" w:space="0" w:color="auto"/>
      </w:pBdr>
      <w:shd w:val="clear" w:color="000000" w:fill="B2A1C7"/>
      <w:spacing w:before="100" w:beforeAutospacing="1" w:after="100" w:afterAutospacing="1"/>
      <w:textAlignment w:val="center"/>
    </w:pPr>
    <w:rPr>
      <w:rFonts w:ascii="Times New Roman" w:eastAsia="Times New Roman" w:hAnsi="Times New Roman" w:cs="Times New Roman"/>
      <w:sz w:val="24"/>
      <w:szCs w:val="24"/>
      <w:lang w:val="en-ZA" w:eastAsia="en-ZA"/>
    </w:rPr>
  </w:style>
  <w:style w:type="paragraph" w:customStyle="1" w:styleId="xl136">
    <w:name w:val="xl136"/>
    <w:basedOn w:val="Normal"/>
    <w:rsid w:val="00CA60B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en-ZA" w:eastAsia="en-ZA"/>
    </w:rPr>
  </w:style>
  <w:style w:type="paragraph" w:customStyle="1" w:styleId="xl137">
    <w:name w:val="xl137"/>
    <w:basedOn w:val="Normal"/>
    <w:rsid w:val="00CA60BD"/>
    <w:pPr>
      <w:pBdr>
        <w:top w:val="single" w:sz="8" w:space="0" w:color="auto"/>
        <w:left w:val="single" w:sz="8" w:space="0" w:color="auto"/>
      </w:pBdr>
      <w:spacing w:before="100" w:beforeAutospacing="1" w:after="100" w:afterAutospacing="1"/>
      <w:textAlignment w:val="center"/>
    </w:pPr>
    <w:rPr>
      <w:rFonts w:ascii="Times New Roman" w:eastAsia="Times New Roman" w:hAnsi="Times New Roman" w:cs="Times New Roman"/>
      <w:b/>
      <w:bCs/>
      <w:color w:val="000000"/>
      <w:sz w:val="24"/>
      <w:szCs w:val="24"/>
      <w:lang w:val="en-ZA" w:eastAsia="en-ZA"/>
    </w:rPr>
  </w:style>
  <w:style w:type="paragraph" w:customStyle="1" w:styleId="xl138">
    <w:name w:val="xl138"/>
    <w:basedOn w:val="Normal"/>
    <w:rsid w:val="00CA60BD"/>
    <w:pPr>
      <w:pBdr>
        <w:left w:val="single" w:sz="8" w:space="0" w:color="auto"/>
      </w:pBdr>
      <w:spacing w:before="100" w:beforeAutospacing="1" w:after="100" w:afterAutospacing="1"/>
      <w:textAlignment w:val="center"/>
    </w:pPr>
    <w:rPr>
      <w:rFonts w:ascii="Times New Roman" w:eastAsia="Times New Roman" w:hAnsi="Times New Roman" w:cs="Times New Roman"/>
      <w:b/>
      <w:bCs/>
      <w:color w:val="000000"/>
      <w:sz w:val="24"/>
      <w:szCs w:val="24"/>
      <w:lang w:val="en-ZA" w:eastAsia="en-ZA"/>
    </w:rPr>
  </w:style>
  <w:style w:type="paragraph" w:customStyle="1" w:styleId="xl139">
    <w:name w:val="xl139"/>
    <w:basedOn w:val="Normal"/>
    <w:rsid w:val="00CA60B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en-ZA" w:eastAsia="en-ZA"/>
    </w:rPr>
  </w:style>
  <w:style w:type="paragraph" w:customStyle="1" w:styleId="xl140">
    <w:name w:val="xl140"/>
    <w:basedOn w:val="Normal"/>
    <w:rsid w:val="00CA60B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en-ZA" w:eastAsia="en-ZA"/>
    </w:rPr>
  </w:style>
  <w:style w:type="paragraph" w:customStyle="1" w:styleId="xl141">
    <w:name w:val="xl141"/>
    <w:basedOn w:val="Normal"/>
    <w:rsid w:val="00CA60BD"/>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en-ZA" w:eastAsia="en-ZA"/>
    </w:rPr>
  </w:style>
  <w:style w:type="paragraph" w:customStyle="1" w:styleId="xl142">
    <w:name w:val="xl142"/>
    <w:basedOn w:val="Normal"/>
    <w:rsid w:val="00CA60BD"/>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en-ZA" w:eastAsia="en-ZA"/>
    </w:rPr>
  </w:style>
  <w:style w:type="paragraph" w:customStyle="1" w:styleId="xl143">
    <w:name w:val="xl143"/>
    <w:basedOn w:val="Normal"/>
    <w:rsid w:val="00CA60BD"/>
    <w:pPr>
      <w:pBdr>
        <w:top w:val="single" w:sz="4"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en-ZA" w:eastAsia="en-ZA"/>
    </w:rPr>
  </w:style>
  <w:style w:type="paragraph" w:customStyle="1" w:styleId="xl144">
    <w:name w:val="xl144"/>
    <w:basedOn w:val="Normal"/>
    <w:rsid w:val="00CA60B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en-ZA" w:eastAsia="en-ZA"/>
    </w:rPr>
  </w:style>
  <w:style w:type="paragraph" w:customStyle="1" w:styleId="xl145">
    <w:name w:val="xl145"/>
    <w:basedOn w:val="Normal"/>
    <w:rsid w:val="00CA60BD"/>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en-ZA" w:eastAsia="en-ZA"/>
    </w:rPr>
  </w:style>
  <w:style w:type="paragraph" w:customStyle="1" w:styleId="xl146">
    <w:name w:val="xl146"/>
    <w:basedOn w:val="Normal"/>
    <w:rsid w:val="00CA60BD"/>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en-ZA" w:eastAsia="en-ZA"/>
    </w:rPr>
  </w:style>
  <w:style w:type="paragraph" w:customStyle="1" w:styleId="xl147">
    <w:name w:val="xl147"/>
    <w:basedOn w:val="Normal"/>
    <w:rsid w:val="00CA60BD"/>
    <w:pPr>
      <w:pBdr>
        <w:top w:val="single" w:sz="4"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en-ZA" w:eastAsia="en-ZA"/>
    </w:rPr>
  </w:style>
  <w:style w:type="paragraph" w:customStyle="1" w:styleId="xl148">
    <w:name w:val="xl148"/>
    <w:basedOn w:val="Normal"/>
    <w:rsid w:val="00CA60B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en-ZA" w:eastAsia="en-ZA"/>
    </w:rPr>
  </w:style>
  <w:style w:type="paragraph" w:customStyle="1" w:styleId="xl149">
    <w:name w:val="xl149"/>
    <w:basedOn w:val="Normal"/>
    <w:rsid w:val="00CA60BD"/>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en-ZA" w:eastAsia="en-ZA"/>
    </w:rPr>
  </w:style>
  <w:style w:type="paragraph" w:customStyle="1" w:styleId="xl150">
    <w:name w:val="xl150"/>
    <w:basedOn w:val="Normal"/>
    <w:rsid w:val="00CA60BD"/>
    <w:pPr>
      <w:pBdr>
        <w:top w:val="single" w:sz="4"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color w:val="000000"/>
      <w:sz w:val="18"/>
      <w:szCs w:val="18"/>
      <w:lang w:val="en-ZA" w:eastAsia="en-ZA"/>
    </w:rPr>
  </w:style>
  <w:style w:type="paragraph" w:customStyle="1" w:styleId="xl151">
    <w:name w:val="xl151"/>
    <w:basedOn w:val="Normal"/>
    <w:rsid w:val="00CA60BD"/>
    <w:pPr>
      <w:pBdr>
        <w:top w:val="single" w:sz="4" w:space="0" w:color="auto"/>
        <w:left w:val="single" w:sz="8" w:space="0" w:color="auto"/>
        <w:bottom w:val="single" w:sz="4" w:space="0" w:color="auto"/>
      </w:pBdr>
      <w:shd w:val="clear" w:color="000000" w:fill="60497B"/>
      <w:spacing w:before="100" w:beforeAutospacing="1" w:after="100" w:afterAutospacing="1"/>
      <w:textAlignment w:val="top"/>
    </w:pPr>
    <w:rPr>
      <w:rFonts w:ascii="Times New Roman" w:eastAsia="Times New Roman" w:hAnsi="Times New Roman" w:cs="Times New Roman"/>
      <w:sz w:val="24"/>
      <w:szCs w:val="24"/>
      <w:lang w:val="en-ZA" w:eastAsia="en-ZA"/>
    </w:rPr>
  </w:style>
  <w:style w:type="paragraph" w:customStyle="1" w:styleId="xl152">
    <w:name w:val="xl152"/>
    <w:basedOn w:val="Normal"/>
    <w:rsid w:val="00CA60BD"/>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val="en-ZA" w:eastAsia="en-ZA"/>
    </w:rPr>
  </w:style>
  <w:style w:type="paragraph" w:customStyle="1" w:styleId="xl153">
    <w:name w:val="xl153"/>
    <w:basedOn w:val="Normal"/>
    <w:rsid w:val="00CA60B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val="en-ZA" w:eastAsia="en-ZA"/>
    </w:rPr>
  </w:style>
  <w:style w:type="paragraph" w:customStyle="1" w:styleId="xl154">
    <w:name w:val="xl154"/>
    <w:basedOn w:val="Normal"/>
    <w:rsid w:val="00CA60BD"/>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val="en-ZA" w:eastAsia="en-ZA"/>
    </w:rPr>
  </w:style>
  <w:style w:type="character" w:styleId="CommentReference">
    <w:name w:val="annotation reference"/>
    <w:basedOn w:val="DefaultParagraphFont"/>
    <w:uiPriority w:val="99"/>
    <w:semiHidden/>
    <w:unhideWhenUsed/>
    <w:rsid w:val="00CA60BD"/>
    <w:rPr>
      <w:sz w:val="16"/>
      <w:szCs w:val="16"/>
    </w:rPr>
  </w:style>
  <w:style w:type="paragraph" w:styleId="Revision">
    <w:name w:val="Revision"/>
    <w:hidden/>
    <w:uiPriority w:val="99"/>
    <w:semiHidden/>
    <w:rsid w:val="00CA60BD"/>
    <w:rPr>
      <w:rFonts w:ascii="Times New Roman" w:eastAsia="Calibri" w:hAnsi="Times New Roman" w:cs="Times New Roman"/>
      <w:lang w:val="en-GB"/>
    </w:rPr>
  </w:style>
  <w:style w:type="paragraph" w:customStyle="1" w:styleId="xl63">
    <w:name w:val="xl63"/>
    <w:basedOn w:val="Normal"/>
    <w:rsid w:val="00CA60B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Narrow" w:eastAsia="Times New Roman" w:hAnsi="Arial Narrow" w:cs="Times New Roman"/>
      <w:b/>
      <w:bCs/>
      <w:sz w:val="16"/>
      <w:szCs w:val="16"/>
      <w:lang w:val="en-ZA" w:eastAsia="en-ZA"/>
    </w:rPr>
  </w:style>
  <w:style w:type="paragraph" w:customStyle="1" w:styleId="bots">
    <w:name w:val="bots"/>
    <w:basedOn w:val="Normal"/>
    <w:rsid w:val="00CA60BD"/>
    <w:pPr>
      <w:autoSpaceDE w:val="0"/>
      <w:autoSpaceDN w:val="0"/>
      <w:ind w:left="2800" w:right="-502" w:hanging="2800"/>
    </w:pPr>
    <w:rPr>
      <w:rFonts w:ascii="Times New Roman" w:eastAsia="SimSun" w:hAnsi="Times New Roman" w:cs="Times New Roman"/>
      <w:noProof/>
      <w:sz w:val="24"/>
      <w:szCs w:val="24"/>
      <w:lang w:val="en-US"/>
    </w:rPr>
  </w:style>
  <w:style w:type="character" w:styleId="HTMLTypewriter">
    <w:name w:val="HTML Typewriter"/>
    <w:basedOn w:val="DefaultParagraphFont"/>
    <w:uiPriority w:val="99"/>
    <w:semiHidden/>
    <w:unhideWhenUsed/>
    <w:rsid w:val="00CA60BD"/>
    <w:rPr>
      <w:rFonts w:ascii="Courier New" w:eastAsia="Times New Roman" w:hAnsi="Courier New" w:cs="Courier New"/>
      <w:sz w:val="20"/>
      <w:szCs w:val="20"/>
    </w:rPr>
  </w:style>
  <w:style w:type="paragraph" w:styleId="TOCHeading">
    <w:name w:val="TOC Heading"/>
    <w:basedOn w:val="Heading1"/>
    <w:next w:val="Normal"/>
    <w:uiPriority w:val="39"/>
    <w:semiHidden/>
    <w:unhideWhenUsed/>
    <w:qFormat/>
    <w:rsid w:val="00CA60BD"/>
    <w:pPr>
      <w:keepLines/>
      <w:spacing w:before="480" w:after="0" w:line="276" w:lineRule="auto"/>
      <w:outlineLvl w:val="9"/>
    </w:pPr>
    <w:rPr>
      <w:rFonts w:ascii="Cambria" w:eastAsia="Times New Roman" w:hAnsi="Cambria"/>
      <w:color w:val="365F91"/>
      <w:kern w:val="0"/>
      <w:sz w:val="28"/>
      <w:szCs w:val="28"/>
      <w:lang w:val="en-US" w:eastAsia="en-US"/>
    </w:rPr>
  </w:style>
  <w:style w:type="paragraph" w:customStyle="1" w:styleId="InterofficeMemorandumheading">
    <w:name w:val="Interoffice Memorandum heading"/>
    <w:basedOn w:val="Normal"/>
    <w:rsid w:val="00CA60BD"/>
    <w:pPr>
      <w:tabs>
        <w:tab w:val="left" w:pos="6840"/>
        <w:tab w:val="left" w:pos="8368"/>
      </w:tabs>
    </w:pPr>
    <w:rPr>
      <w:rFonts w:ascii="Times New Roman" w:eastAsia="Times New Roman" w:hAnsi="Times New Roman" w:cs="Times New Roman"/>
      <w:b/>
      <w:noProof/>
      <w:szCs w:val="20"/>
      <w:lang w:val="en-US"/>
    </w:rPr>
  </w:style>
  <w:style w:type="table" w:customStyle="1" w:styleId="TableGrid1">
    <w:name w:val="Table Grid1"/>
    <w:basedOn w:val="TableNormal"/>
    <w:next w:val="TableGrid"/>
    <w:uiPriority w:val="59"/>
    <w:rsid w:val="00CA60BD"/>
    <w:rPr>
      <w:rFonts w:ascii="Calibri" w:eastAsia="Calibri" w:hAnsi="Calibri" w:cs="Times New Roman"/>
      <w:sz w:val="20"/>
      <w:szCs w:val="20"/>
      <w:lang w:val="en-PH"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60BD"/>
    <w:pPr>
      <w:autoSpaceDE w:val="0"/>
      <w:autoSpaceDN w:val="0"/>
      <w:adjustRightInd w:val="0"/>
    </w:pPr>
    <w:rPr>
      <w:rFonts w:ascii="Cambria" w:eastAsia="Times New Roman" w:hAnsi="Cambria" w:cs="Cambria"/>
      <w:color w:val="000000"/>
      <w:sz w:val="24"/>
      <w:szCs w:val="24"/>
      <w:lang w:val="en-US"/>
    </w:rPr>
  </w:style>
  <w:style w:type="paragraph" w:customStyle="1" w:styleId="BodyText4">
    <w:name w:val="Body Text 4"/>
    <w:basedOn w:val="Normal"/>
    <w:link w:val="BodyText4Char"/>
    <w:autoRedefine/>
    <w:qFormat/>
    <w:rsid w:val="00CA60BD"/>
    <w:pPr>
      <w:numPr>
        <w:numId w:val="38"/>
      </w:numPr>
      <w:spacing w:before="80" w:after="120"/>
      <w:ind w:right="-544"/>
      <w:jc w:val="both"/>
    </w:pPr>
    <w:rPr>
      <w:rFonts w:ascii="Times New Roman" w:eastAsia="Calibri" w:hAnsi="Times New Roman" w:cs="Times New Roman"/>
      <w:sz w:val="20"/>
      <w:szCs w:val="21"/>
      <w:lang w:val="en-GB" w:eastAsia="x-none"/>
    </w:rPr>
  </w:style>
  <w:style w:type="character" w:customStyle="1" w:styleId="BodyText4Char">
    <w:name w:val="Body Text 4 Char"/>
    <w:link w:val="BodyText4"/>
    <w:rsid w:val="00CA60BD"/>
    <w:rPr>
      <w:rFonts w:ascii="Times New Roman" w:eastAsia="Calibri" w:hAnsi="Times New Roman" w:cs="Times New Roman"/>
      <w:sz w:val="20"/>
      <w:szCs w:val="21"/>
      <w:lang w:val="en-GB" w:eastAsia="x-none"/>
    </w:rPr>
  </w:style>
  <w:style w:type="paragraph" w:customStyle="1" w:styleId="BodyText1">
    <w:name w:val="Body Text 1"/>
    <w:basedOn w:val="Normal"/>
    <w:link w:val="BodyText1Char"/>
    <w:autoRedefine/>
    <w:qFormat/>
    <w:rsid w:val="00CA60BD"/>
    <w:pPr>
      <w:tabs>
        <w:tab w:val="left" w:pos="180"/>
      </w:tabs>
      <w:autoSpaceDE w:val="0"/>
      <w:autoSpaceDN w:val="0"/>
      <w:adjustRightInd w:val="0"/>
      <w:spacing w:before="80" w:after="120"/>
      <w:jc w:val="both"/>
    </w:pPr>
    <w:rPr>
      <w:rFonts w:ascii="MinionPro-Regular" w:eastAsia="Times New Roman" w:hAnsi="MinionPro-Regular" w:cs="Times New Roman"/>
      <w:color w:val="000000"/>
      <w:sz w:val="21"/>
      <w:szCs w:val="21"/>
      <w:lang w:val="x-none" w:eastAsia="x-none"/>
    </w:rPr>
  </w:style>
  <w:style w:type="character" w:customStyle="1" w:styleId="BodyText1Char">
    <w:name w:val="Body Text 1 Char"/>
    <w:link w:val="BodyText1"/>
    <w:rsid w:val="00CA60BD"/>
    <w:rPr>
      <w:rFonts w:ascii="MinionPro-Regular" w:eastAsia="Times New Roman" w:hAnsi="MinionPro-Regular" w:cs="Times New Roman"/>
      <w:color w:val="000000"/>
      <w:sz w:val="21"/>
      <w:szCs w:val="21"/>
      <w:lang w:val="x-none" w:eastAsia="x-none"/>
    </w:rPr>
  </w:style>
  <w:style w:type="paragraph" w:styleId="HTMLPreformatted">
    <w:name w:val="HTML Preformatted"/>
    <w:basedOn w:val="Normal"/>
    <w:link w:val="HTMLPreformattedChar"/>
    <w:rsid w:val="00CA6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CA"/>
    </w:rPr>
  </w:style>
  <w:style w:type="character" w:customStyle="1" w:styleId="HTMLPreformattedChar">
    <w:name w:val="HTML Preformatted Char"/>
    <w:basedOn w:val="DefaultParagraphFont"/>
    <w:link w:val="HTMLPreformatted"/>
    <w:rsid w:val="00CA60BD"/>
    <w:rPr>
      <w:rFonts w:ascii="Courier New" w:eastAsia="Courier New" w:hAnsi="Courier New" w:cs="Courier New"/>
      <w:sz w:val="20"/>
      <w:szCs w:val="20"/>
      <w:lang w:val="en-CA"/>
    </w:rPr>
  </w:style>
  <w:style w:type="paragraph" w:customStyle="1" w:styleId="TablesLevel1">
    <w:name w:val="Tables Level 1"/>
    <w:basedOn w:val="ListParagraph"/>
    <w:link w:val="TablesLevel1Char"/>
    <w:qFormat/>
    <w:rsid w:val="00CA60BD"/>
    <w:pPr>
      <w:ind w:left="612" w:hanging="360"/>
    </w:pPr>
    <w:rPr>
      <w:rFonts w:ascii="Times New Roman" w:eastAsia="SimSun" w:hAnsi="Times New Roman" w:cs="Times New Roman"/>
      <w:noProof/>
      <w:szCs w:val="18"/>
      <w:lang w:val="en-GB"/>
    </w:rPr>
  </w:style>
  <w:style w:type="character" w:customStyle="1" w:styleId="TablesLevel1Char">
    <w:name w:val="Tables Level 1 Char"/>
    <w:basedOn w:val="DefaultParagraphFont"/>
    <w:link w:val="TablesLevel1"/>
    <w:rsid w:val="00CA60BD"/>
    <w:rPr>
      <w:rFonts w:ascii="Times New Roman" w:eastAsia="SimSun" w:hAnsi="Times New Roman" w:cs="Times New Roman"/>
      <w:noProof/>
      <w:szCs w:val="18"/>
      <w:lang w:val="en-GB"/>
    </w:rPr>
  </w:style>
  <w:style w:type="character" w:customStyle="1" w:styleId="ListParagraphChar">
    <w:name w:val="List Paragraph Char"/>
    <w:basedOn w:val="DefaultParagraphFont"/>
    <w:link w:val="ListParagraph"/>
    <w:uiPriority w:val="34"/>
    <w:rsid w:val="00CA60BD"/>
  </w:style>
  <w:style w:type="paragraph" w:styleId="NoSpacing">
    <w:name w:val="No Spacing"/>
    <w:link w:val="NoSpacingChar"/>
    <w:uiPriority w:val="1"/>
    <w:qFormat/>
    <w:rsid w:val="00CA60BD"/>
    <w:rPr>
      <w:rFonts w:ascii="Calibri" w:eastAsia="Calibri" w:hAnsi="Calibri" w:cs="Times New Roman"/>
      <w:lang w:val="en-GB"/>
    </w:rPr>
  </w:style>
  <w:style w:type="paragraph" w:customStyle="1" w:styleId="Tableslevel2">
    <w:name w:val="Tables level 2"/>
    <w:basedOn w:val="ListParagraph"/>
    <w:link w:val="Tableslevel2Char"/>
    <w:autoRedefine/>
    <w:qFormat/>
    <w:rsid w:val="00CA60BD"/>
    <w:pPr>
      <w:numPr>
        <w:numId w:val="39"/>
      </w:numPr>
    </w:pPr>
    <w:rPr>
      <w:rFonts w:ascii="Calibri" w:eastAsia="SimSun" w:hAnsi="Calibri" w:cs="Times New Roman"/>
      <w:noProof/>
      <w:lang w:val="en-GB"/>
    </w:rPr>
  </w:style>
  <w:style w:type="character" w:customStyle="1" w:styleId="Tableslevel2Char">
    <w:name w:val="Tables level 2 Char"/>
    <w:basedOn w:val="ListParagraphChar"/>
    <w:link w:val="Tableslevel2"/>
    <w:rsid w:val="00CA60BD"/>
    <w:rPr>
      <w:rFonts w:ascii="Calibri" w:eastAsia="SimSun" w:hAnsi="Calibri" w:cs="Times New Roman"/>
      <w:noProof/>
      <w:lang w:val="en-GB"/>
    </w:rPr>
  </w:style>
  <w:style w:type="paragraph" w:styleId="PlainText">
    <w:name w:val="Plain Text"/>
    <w:basedOn w:val="Normal"/>
    <w:link w:val="PlainTextChar"/>
    <w:uiPriority w:val="99"/>
    <w:semiHidden/>
    <w:unhideWhenUsed/>
    <w:rsid w:val="00CA60BD"/>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semiHidden/>
    <w:rsid w:val="00CA60BD"/>
    <w:rPr>
      <w:rFonts w:ascii="Consolas" w:eastAsia="Calibri" w:hAnsi="Consolas" w:cs="Times New Roman"/>
      <w:sz w:val="21"/>
      <w:szCs w:val="21"/>
      <w:lang w:val="en-US"/>
    </w:rPr>
  </w:style>
  <w:style w:type="character" w:styleId="Strong">
    <w:name w:val="Strong"/>
    <w:basedOn w:val="DefaultParagraphFont"/>
    <w:uiPriority w:val="22"/>
    <w:qFormat/>
    <w:rsid w:val="00CA60BD"/>
    <w:rPr>
      <w:b/>
      <w:bCs/>
    </w:rPr>
  </w:style>
  <w:style w:type="paragraph" w:customStyle="1" w:styleId="Heading11">
    <w:name w:val="Heading 11"/>
    <w:basedOn w:val="Normal"/>
    <w:next w:val="Normal"/>
    <w:uiPriority w:val="9"/>
    <w:qFormat/>
    <w:rsid w:val="00CA60BD"/>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mbria" w:eastAsia="Times New Roman" w:hAnsi="Cambria" w:cs="Times New Roman"/>
      <w:b/>
      <w:bCs/>
      <w:color w:val="365F91"/>
      <w:sz w:val="28"/>
      <w:szCs w:val="28"/>
      <w:lang w:val="en-US"/>
    </w:rPr>
  </w:style>
  <w:style w:type="paragraph" w:customStyle="1" w:styleId="Heading21">
    <w:name w:val="Heading 21"/>
    <w:basedOn w:val="Normal"/>
    <w:next w:val="Normal"/>
    <w:uiPriority w:val="9"/>
    <w:unhideWhenUsed/>
    <w:qFormat/>
    <w:rsid w:val="00CA60BD"/>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eastAsia="Times New Roman" w:hAnsi="Calibri" w:cs="Times New Roman"/>
      <w:caps/>
      <w:spacing w:val="15"/>
      <w:lang w:val="en-US" w:bidi="en-US"/>
    </w:rPr>
  </w:style>
  <w:style w:type="paragraph" w:customStyle="1" w:styleId="Heading31">
    <w:name w:val="Heading 31"/>
    <w:basedOn w:val="Heading51"/>
    <w:next w:val="Normal"/>
    <w:uiPriority w:val="9"/>
    <w:unhideWhenUsed/>
    <w:qFormat/>
    <w:rsid w:val="00CA60BD"/>
  </w:style>
  <w:style w:type="paragraph" w:customStyle="1" w:styleId="Heading41">
    <w:name w:val="Heading 41"/>
    <w:basedOn w:val="Normal"/>
    <w:next w:val="Normal"/>
    <w:uiPriority w:val="9"/>
    <w:unhideWhenUsed/>
    <w:qFormat/>
    <w:rsid w:val="00CA60BD"/>
    <w:pPr>
      <w:pBdr>
        <w:top w:val="dotted" w:sz="6" w:space="2" w:color="4F81BD"/>
        <w:left w:val="dotted" w:sz="6" w:space="2" w:color="4F81BD"/>
      </w:pBdr>
      <w:spacing w:before="300" w:line="276" w:lineRule="auto"/>
      <w:outlineLvl w:val="3"/>
    </w:pPr>
    <w:rPr>
      <w:rFonts w:ascii="Calibri" w:eastAsia="Times New Roman" w:hAnsi="Calibri" w:cs="Times New Roman"/>
      <w:caps/>
      <w:color w:val="365F91"/>
      <w:spacing w:val="10"/>
      <w:lang w:val="en-US" w:bidi="en-US"/>
    </w:rPr>
  </w:style>
  <w:style w:type="paragraph" w:customStyle="1" w:styleId="Heading61">
    <w:name w:val="Heading 61"/>
    <w:basedOn w:val="Normal"/>
    <w:next w:val="Normal"/>
    <w:uiPriority w:val="9"/>
    <w:semiHidden/>
    <w:unhideWhenUsed/>
    <w:qFormat/>
    <w:rsid w:val="00CA60BD"/>
    <w:pPr>
      <w:pBdr>
        <w:bottom w:val="dotted" w:sz="6" w:space="1" w:color="4F81BD"/>
      </w:pBdr>
      <w:spacing w:before="300" w:line="276" w:lineRule="auto"/>
      <w:outlineLvl w:val="5"/>
    </w:pPr>
    <w:rPr>
      <w:rFonts w:ascii="Calibri" w:eastAsia="Times New Roman" w:hAnsi="Calibri" w:cs="Times New Roman"/>
      <w:caps/>
      <w:color w:val="365F91"/>
      <w:spacing w:val="10"/>
      <w:lang w:val="en-US" w:bidi="en-US"/>
    </w:rPr>
  </w:style>
  <w:style w:type="paragraph" w:customStyle="1" w:styleId="Heading71">
    <w:name w:val="Heading 71"/>
    <w:basedOn w:val="Normal"/>
    <w:next w:val="Normal"/>
    <w:uiPriority w:val="9"/>
    <w:semiHidden/>
    <w:unhideWhenUsed/>
    <w:qFormat/>
    <w:rsid w:val="00CA60BD"/>
    <w:pPr>
      <w:spacing w:before="300" w:line="276" w:lineRule="auto"/>
      <w:outlineLvl w:val="6"/>
    </w:pPr>
    <w:rPr>
      <w:rFonts w:ascii="Calibri" w:eastAsia="Times New Roman" w:hAnsi="Calibri" w:cs="Times New Roman"/>
      <w:caps/>
      <w:color w:val="365F91"/>
      <w:spacing w:val="10"/>
      <w:lang w:val="en-US" w:bidi="en-US"/>
    </w:rPr>
  </w:style>
  <w:style w:type="paragraph" w:customStyle="1" w:styleId="Caption1">
    <w:name w:val="Caption1"/>
    <w:basedOn w:val="Normal"/>
    <w:next w:val="Normal"/>
    <w:uiPriority w:val="35"/>
    <w:semiHidden/>
    <w:unhideWhenUsed/>
    <w:qFormat/>
    <w:rsid w:val="00CA60BD"/>
    <w:pPr>
      <w:spacing w:before="200" w:after="200" w:line="276" w:lineRule="auto"/>
    </w:pPr>
    <w:rPr>
      <w:rFonts w:ascii="Calibri" w:eastAsia="Times New Roman" w:hAnsi="Calibri" w:cs="Times New Roman"/>
      <w:b/>
      <w:bCs/>
      <w:color w:val="365F91"/>
      <w:sz w:val="16"/>
      <w:szCs w:val="16"/>
      <w:lang w:val="en-US" w:bidi="en-US"/>
    </w:rPr>
  </w:style>
  <w:style w:type="paragraph" w:customStyle="1" w:styleId="Title1">
    <w:name w:val="Title1"/>
    <w:basedOn w:val="Normal"/>
    <w:next w:val="Normal"/>
    <w:uiPriority w:val="10"/>
    <w:qFormat/>
    <w:rsid w:val="00CA60BD"/>
    <w:pPr>
      <w:spacing w:before="720" w:after="200" w:line="276" w:lineRule="auto"/>
    </w:pPr>
    <w:rPr>
      <w:rFonts w:ascii="Calibri" w:eastAsia="Times New Roman" w:hAnsi="Calibri" w:cs="Times New Roman"/>
      <w:caps/>
      <w:color w:val="4F81BD"/>
      <w:spacing w:val="10"/>
      <w:kern w:val="28"/>
      <w:sz w:val="52"/>
      <w:szCs w:val="52"/>
      <w:lang w:val="en-US" w:bidi="en-US"/>
    </w:rPr>
  </w:style>
  <w:style w:type="paragraph" w:customStyle="1" w:styleId="Subtitle1">
    <w:name w:val="Subtitle1"/>
    <w:basedOn w:val="Normal"/>
    <w:next w:val="Normal"/>
    <w:uiPriority w:val="11"/>
    <w:qFormat/>
    <w:rsid w:val="00CA60BD"/>
    <w:pPr>
      <w:spacing w:before="200" w:after="1000"/>
    </w:pPr>
    <w:rPr>
      <w:rFonts w:ascii="Calibri" w:eastAsia="Times New Roman" w:hAnsi="Calibri" w:cs="Times New Roman"/>
      <w:caps/>
      <w:color w:val="595959"/>
      <w:spacing w:val="10"/>
      <w:sz w:val="24"/>
      <w:szCs w:val="24"/>
      <w:lang w:val="en-US" w:bidi="en-US"/>
    </w:rPr>
  </w:style>
  <w:style w:type="character" w:customStyle="1" w:styleId="Emphasis1">
    <w:name w:val="Emphasis1"/>
    <w:uiPriority w:val="20"/>
    <w:qFormat/>
    <w:rsid w:val="00CA60BD"/>
    <w:rPr>
      <w:caps/>
      <w:color w:val="243F60"/>
      <w:spacing w:val="5"/>
    </w:rPr>
  </w:style>
  <w:style w:type="character" w:customStyle="1" w:styleId="NoSpacingChar">
    <w:name w:val="No Spacing Char"/>
    <w:basedOn w:val="DefaultParagraphFont"/>
    <w:link w:val="NoSpacing"/>
    <w:uiPriority w:val="1"/>
    <w:rsid w:val="00CA60BD"/>
    <w:rPr>
      <w:rFonts w:ascii="Calibri" w:eastAsia="Calibri" w:hAnsi="Calibri" w:cs="Times New Roman"/>
      <w:lang w:val="en-GB"/>
    </w:rPr>
  </w:style>
  <w:style w:type="paragraph" w:styleId="Quote">
    <w:name w:val="Quote"/>
    <w:basedOn w:val="Normal"/>
    <w:next w:val="Normal"/>
    <w:link w:val="QuoteChar"/>
    <w:uiPriority w:val="29"/>
    <w:qFormat/>
    <w:rsid w:val="00CA60BD"/>
    <w:pPr>
      <w:spacing w:before="200" w:after="200" w:line="276" w:lineRule="auto"/>
    </w:pPr>
    <w:rPr>
      <w:rFonts w:ascii="Calibri" w:eastAsia="Times New Roman" w:hAnsi="Calibri" w:cs="Times New Roman"/>
      <w:i/>
      <w:iCs/>
      <w:sz w:val="20"/>
      <w:szCs w:val="20"/>
      <w:lang w:val="en-US" w:bidi="en-US"/>
    </w:rPr>
  </w:style>
  <w:style w:type="character" w:customStyle="1" w:styleId="QuoteChar">
    <w:name w:val="Quote Char"/>
    <w:basedOn w:val="DefaultParagraphFont"/>
    <w:link w:val="Quote"/>
    <w:uiPriority w:val="29"/>
    <w:rsid w:val="00CA60BD"/>
    <w:rPr>
      <w:rFonts w:ascii="Calibri" w:eastAsia="Times New Roman" w:hAnsi="Calibri" w:cs="Times New Roman"/>
      <w:i/>
      <w:iCs/>
      <w:sz w:val="20"/>
      <w:szCs w:val="20"/>
      <w:lang w:val="en-US" w:bidi="en-US"/>
    </w:rPr>
  </w:style>
  <w:style w:type="paragraph" w:customStyle="1" w:styleId="IntenseQuote1">
    <w:name w:val="Intense Quote1"/>
    <w:basedOn w:val="Normal"/>
    <w:next w:val="Normal"/>
    <w:uiPriority w:val="30"/>
    <w:qFormat/>
    <w:rsid w:val="00CA60BD"/>
    <w:pPr>
      <w:pBdr>
        <w:top w:val="single" w:sz="4" w:space="10" w:color="4F81BD"/>
        <w:left w:val="single" w:sz="4" w:space="10" w:color="4F81BD"/>
      </w:pBdr>
      <w:spacing w:before="200" w:line="276" w:lineRule="auto"/>
      <w:ind w:left="1296" w:right="1152"/>
      <w:jc w:val="both"/>
    </w:pPr>
    <w:rPr>
      <w:rFonts w:ascii="Calibri" w:eastAsia="Times New Roman" w:hAnsi="Calibri" w:cs="Times New Roman"/>
      <w:i/>
      <w:iCs/>
      <w:color w:val="4F81BD"/>
      <w:sz w:val="20"/>
      <w:szCs w:val="20"/>
      <w:lang w:val="en-US" w:bidi="en-US"/>
    </w:rPr>
  </w:style>
  <w:style w:type="character" w:customStyle="1" w:styleId="IntenseQuoteChar">
    <w:name w:val="Intense Quote Char"/>
    <w:basedOn w:val="DefaultParagraphFont"/>
    <w:link w:val="IntenseQuote"/>
    <w:uiPriority w:val="30"/>
    <w:rsid w:val="00CA60BD"/>
    <w:rPr>
      <w:i/>
      <w:iCs/>
      <w:color w:val="4F81BD"/>
    </w:rPr>
  </w:style>
  <w:style w:type="character" w:customStyle="1" w:styleId="SubtleEmphasis1">
    <w:name w:val="Subtle Emphasis1"/>
    <w:uiPriority w:val="19"/>
    <w:qFormat/>
    <w:rsid w:val="00CA60BD"/>
    <w:rPr>
      <w:i/>
      <w:iCs/>
      <w:color w:val="243F60"/>
    </w:rPr>
  </w:style>
  <w:style w:type="character" w:customStyle="1" w:styleId="IntenseEmphasis1">
    <w:name w:val="Intense Emphasis1"/>
    <w:uiPriority w:val="21"/>
    <w:qFormat/>
    <w:rsid w:val="00CA60BD"/>
    <w:rPr>
      <w:b/>
      <w:bCs/>
      <w:caps/>
      <w:color w:val="243F60"/>
      <w:spacing w:val="10"/>
    </w:rPr>
  </w:style>
  <w:style w:type="character" w:customStyle="1" w:styleId="SubtleReference1">
    <w:name w:val="Subtle Reference1"/>
    <w:uiPriority w:val="31"/>
    <w:qFormat/>
    <w:rsid w:val="00CA60BD"/>
    <w:rPr>
      <w:b/>
      <w:bCs/>
      <w:color w:val="4F81BD"/>
    </w:rPr>
  </w:style>
  <w:style w:type="character" w:customStyle="1" w:styleId="IntenseReference1">
    <w:name w:val="Intense Reference1"/>
    <w:uiPriority w:val="32"/>
    <w:qFormat/>
    <w:rsid w:val="00CA60BD"/>
    <w:rPr>
      <w:b/>
      <w:bCs/>
      <w:i/>
      <w:iCs/>
      <w:caps/>
      <w:color w:val="4F81BD"/>
    </w:rPr>
  </w:style>
  <w:style w:type="character" w:styleId="BookTitle">
    <w:name w:val="Book Title"/>
    <w:uiPriority w:val="33"/>
    <w:qFormat/>
    <w:rsid w:val="00CA60BD"/>
    <w:rPr>
      <w:b/>
      <w:bCs/>
      <w:i/>
      <w:iCs/>
      <w:spacing w:val="9"/>
    </w:rPr>
  </w:style>
  <w:style w:type="character" w:customStyle="1" w:styleId="Heading1Char1">
    <w:name w:val="Heading 1 Char1"/>
    <w:basedOn w:val="DefaultParagraphFont"/>
    <w:uiPriority w:val="9"/>
    <w:rsid w:val="00CA60BD"/>
    <w:rPr>
      <w:rFonts w:ascii="Cambria" w:eastAsia="Times New Roman" w:hAnsi="Cambria" w:cs="Times New Roman"/>
      <w:b/>
      <w:bCs/>
      <w:color w:val="365F91"/>
      <w:sz w:val="28"/>
      <w:szCs w:val="28"/>
      <w:lang w:bidi="en-US"/>
    </w:rPr>
  </w:style>
  <w:style w:type="paragraph" w:customStyle="1" w:styleId="normalbullet">
    <w:name w:val="normal bullet"/>
    <w:basedOn w:val="Normal"/>
    <w:link w:val="normalbulletChar"/>
    <w:qFormat/>
    <w:rsid w:val="00CA60BD"/>
    <w:pPr>
      <w:numPr>
        <w:numId w:val="42"/>
      </w:numPr>
      <w:spacing w:before="60" w:after="60"/>
    </w:pPr>
    <w:rPr>
      <w:rFonts w:ascii="Calibri" w:eastAsia="Times New Roman" w:hAnsi="Calibri" w:cs="Times New Roman"/>
      <w:sz w:val="20"/>
      <w:szCs w:val="20"/>
      <w:lang w:val="en-US" w:bidi="en-US"/>
    </w:rPr>
  </w:style>
  <w:style w:type="character" w:customStyle="1" w:styleId="normalbulletChar">
    <w:name w:val="normal bullet Char"/>
    <w:basedOn w:val="DefaultParagraphFont"/>
    <w:link w:val="normalbullet"/>
    <w:rsid w:val="00CA60BD"/>
    <w:rPr>
      <w:rFonts w:ascii="Calibri" w:eastAsia="Times New Roman" w:hAnsi="Calibri" w:cs="Times New Roman"/>
      <w:sz w:val="20"/>
      <w:szCs w:val="20"/>
      <w:lang w:val="en-US" w:bidi="en-US"/>
    </w:rPr>
  </w:style>
  <w:style w:type="paragraph" w:customStyle="1" w:styleId="Normalbullet0">
    <w:name w:val="Normal bullet"/>
    <w:basedOn w:val="Normal"/>
    <w:link w:val="NormalbulletChar0"/>
    <w:qFormat/>
    <w:rsid w:val="00CA60BD"/>
    <w:pPr>
      <w:spacing w:after="200" w:line="276" w:lineRule="auto"/>
    </w:pPr>
    <w:rPr>
      <w:rFonts w:ascii="Calibri" w:eastAsia="Times New Roman" w:hAnsi="Calibri" w:cs="Calibri"/>
      <w:bCs/>
      <w:lang w:val="en-US" w:bidi="en-US"/>
    </w:rPr>
  </w:style>
  <w:style w:type="character" w:customStyle="1" w:styleId="NormalbulletChar0">
    <w:name w:val="Normal bullet Char"/>
    <w:basedOn w:val="DefaultParagraphFont"/>
    <w:link w:val="Normalbullet0"/>
    <w:rsid w:val="00CA60BD"/>
    <w:rPr>
      <w:rFonts w:ascii="Calibri" w:eastAsia="Times New Roman" w:hAnsi="Calibri" w:cs="Calibri"/>
      <w:bCs/>
      <w:lang w:val="en-US" w:bidi="en-US"/>
    </w:rPr>
  </w:style>
  <w:style w:type="paragraph" w:styleId="TOC2">
    <w:name w:val="toc 2"/>
    <w:basedOn w:val="Normal"/>
    <w:next w:val="Normal"/>
    <w:autoRedefine/>
    <w:uiPriority w:val="39"/>
    <w:unhideWhenUsed/>
    <w:rsid w:val="00CA60BD"/>
    <w:pPr>
      <w:tabs>
        <w:tab w:val="left" w:pos="630"/>
        <w:tab w:val="right" w:leader="dot" w:pos="9350"/>
      </w:tabs>
      <w:spacing w:before="20" w:after="20"/>
      <w:ind w:left="202"/>
    </w:pPr>
    <w:rPr>
      <w:rFonts w:ascii="Calibri" w:eastAsia="Times New Roman" w:hAnsi="Calibri" w:cs="Times New Roman"/>
      <w:noProof/>
      <w:szCs w:val="20"/>
      <w:lang w:val="en-US" w:bidi="en-US"/>
    </w:rPr>
  </w:style>
  <w:style w:type="paragraph" w:styleId="TOC3">
    <w:name w:val="toc 3"/>
    <w:basedOn w:val="Normal"/>
    <w:next w:val="Normal"/>
    <w:autoRedefine/>
    <w:uiPriority w:val="39"/>
    <w:unhideWhenUsed/>
    <w:rsid w:val="00CA60BD"/>
    <w:pPr>
      <w:tabs>
        <w:tab w:val="right" w:leader="dot" w:pos="9350"/>
      </w:tabs>
      <w:spacing w:before="40" w:after="40"/>
      <w:ind w:left="403"/>
    </w:pPr>
    <w:rPr>
      <w:rFonts w:ascii="Calibri" w:eastAsia="Times New Roman" w:hAnsi="Calibri" w:cs="Times New Roman"/>
      <w:sz w:val="20"/>
      <w:szCs w:val="20"/>
      <w:lang w:val="en-US" w:bidi="en-US"/>
    </w:rPr>
  </w:style>
  <w:style w:type="character" w:customStyle="1" w:styleId="FollowedHyperlink1">
    <w:name w:val="FollowedHyperlink1"/>
    <w:basedOn w:val="DefaultParagraphFont"/>
    <w:uiPriority w:val="99"/>
    <w:semiHidden/>
    <w:unhideWhenUsed/>
    <w:rsid w:val="00CA60BD"/>
    <w:rPr>
      <w:color w:val="800080"/>
      <w:u w:val="single"/>
    </w:rPr>
  </w:style>
  <w:style w:type="character" w:styleId="HTMLCite">
    <w:name w:val="HTML Cite"/>
    <w:basedOn w:val="DefaultParagraphFont"/>
    <w:uiPriority w:val="99"/>
    <w:unhideWhenUsed/>
    <w:rsid w:val="00CA60BD"/>
    <w:rPr>
      <w:i w:val="0"/>
      <w:iCs w:val="0"/>
      <w:color w:val="0E774A"/>
    </w:rPr>
  </w:style>
  <w:style w:type="table" w:customStyle="1" w:styleId="LightList1">
    <w:name w:val="Light List1"/>
    <w:basedOn w:val="TableNormal"/>
    <w:uiPriority w:val="61"/>
    <w:rsid w:val="00CA60BD"/>
    <w:rPr>
      <w:rFonts w:ascii="Calibri" w:eastAsia="Times New Roman" w:hAnsi="Calibri" w:cs="Times New Roman"/>
      <w:sz w:val="20"/>
      <w:szCs w:val="20"/>
      <w:lang w:eastAsia="en-NZ"/>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CA60BD"/>
    <w:rPr>
      <w:rFonts w:ascii="Calibri" w:eastAsia="Times New Roman" w:hAnsi="Calibri" w:cs="Times New Roman"/>
      <w:sz w:val="20"/>
      <w:szCs w:val="20"/>
      <w:lang w:eastAsia="en-NZ"/>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CA60BD"/>
    <w:rPr>
      <w:rFonts w:ascii="Calibri" w:eastAsia="Times New Roman" w:hAnsi="Calibri" w:cs="Times New Roman"/>
      <w:sz w:val="20"/>
      <w:szCs w:val="20"/>
      <w:lang w:eastAsia="en-NZ"/>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CA60BD"/>
    <w:rPr>
      <w:rFonts w:ascii="Calibri" w:eastAsia="Times New Roman" w:hAnsi="Calibri" w:cs="Times New Roman"/>
      <w:sz w:val="20"/>
      <w:szCs w:val="20"/>
      <w:lang w:eastAsia="en-NZ"/>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CA60BD"/>
    <w:rPr>
      <w:rFonts w:ascii="Calibri" w:eastAsia="Times New Roman" w:hAnsi="Calibri" w:cs="Times New Roman"/>
      <w:color w:val="000000"/>
      <w:sz w:val="20"/>
      <w:szCs w:val="20"/>
      <w:lang w:eastAsia="en-NZ"/>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CA60BD"/>
    <w:rPr>
      <w:rFonts w:ascii="Calibri" w:eastAsia="Times New Roman" w:hAnsi="Calibri" w:cs="Times New Roman"/>
      <w:color w:val="000000"/>
      <w:sz w:val="20"/>
      <w:szCs w:val="20"/>
      <w:lang w:eastAsia="en-NZ"/>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CA60BD"/>
    <w:rPr>
      <w:rFonts w:ascii="Calibri" w:eastAsia="Times New Roman" w:hAnsi="Calibri" w:cs="Times New Roman"/>
      <w:color w:val="000000"/>
      <w:sz w:val="20"/>
      <w:szCs w:val="20"/>
      <w:lang w:eastAsia="en-NZ"/>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CA60BD"/>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rPr>
  </w:style>
  <w:style w:type="paragraph" w:customStyle="1" w:styleId="Tableau-Texte">
    <w:name w:val="Tableau - Texte"/>
    <w:basedOn w:val="Normal"/>
    <w:rsid w:val="00CA60BD"/>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rPr>
  </w:style>
  <w:style w:type="table" w:customStyle="1" w:styleId="MediumShading1-Accent11">
    <w:name w:val="Medium Shading 1 - Accent 11"/>
    <w:basedOn w:val="TableNormal"/>
    <w:uiPriority w:val="63"/>
    <w:rsid w:val="00CA60BD"/>
    <w:rPr>
      <w:rFonts w:ascii="Calibri" w:eastAsia="Times New Roman" w:hAnsi="Calibri" w:cs="Times New Roman"/>
      <w:sz w:val="20"/>
      <w:szCs w:val="20"/>
      <w:lang w:eastAsia="en-NZ"/>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CA60BD"/>
    <w:rPr>
      <w:color w:val="808080"/>
    </w:rPr>
  </w:style>
  <w:style w:type="character" w:customStyle="1" w:styleId="apple-style-span">
    <w:name w:val="apple-style-span"/>
    <w:basedOn w:val="DefaultParagraphFont"/>
    <w:rsid w:val="00CA60BD"/>
  </w:style>
  <w:style w:type="table" w:customStyle="1" w:styleId="LightShading1">
    <w:name w:val="Light Shading1"/>
    <w:basedOn w:val="TableNormal"/>
    <w:uiPriority w:val="60"/>
    <w:rsid w:val="00CA60BD"/>
    <w:rPr>
      <w:rFonts w:ascii="Calibri" w:eastAsia="Times New Roman" w:hAnsi="Calibri" w:cs="Times New Roman"/>
      <w:color w:val="000000"/>
      <w:sz w:val="20"/>
      <w:szCs w:val="20"/>
      <w:lang w:eastAsia="en-NZ"/>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CA60BD"/>
    <w:rPr>
      <w:rFonts w:ascii="Tahoma" w:eastAsia="Times New Roman" w:hAnsi="Tahoma" w:cs="Tahoma"/>
      <w:sz w:val="16"/>
      <w:szCs w:val="16"/>
      <w:lang w:val="en-US" w:bidi="en-US"/>
    </w:rPr>
  </w:style>
  <w:style w:type="character" w:customStyle="1" w:styleId="DocumentMapChar">
    <w:name w:val="Document Map Char"/>
    <w:basedOn w:val="DefaultParagraphFont"/>
    <w:link w:val="DocumentMap"/>
    <w:uiPriority w:val="99"/>
    <w:semiHidden/>
    <w:rsid w:val="00CA60BD"/>
    <w:rPr>
      <w:rFonts w:ascii="Tahoma" w:eastAsia="Times New Roman" w:hAnsi="Tahoma" w:cs="Tahoma"/>
      <w:sz w:val="16"/>
      <w:szCs w:val="16"/>
      <w:lang w:val="en-US" w:bidi="en-US"/>
    </w:rPr>
  </w:style>
  <w:style w:type="character" w:customStyle="1" w:styleId="Heading2Char1">
    <w:name w:val="Heading 2 Char1"/>
    <w:basedOn w:val="DefaultParagraphFont"/>
    <w:uiPriority w:val="9"/>
    <w:semiHidden/>
    <w:rsid w:val="00CA60BD"/>
    <w:rPr>
      <w:rFonts w:ascii="Cambria" w:eastAsia="Times New Roman" w:hAnsi="Cambria" w:cs="Times New Roman"/>
      <w:b/>
      <w:bCs/>
      <w:color w:val="4F81BD"/>
      <w:sz w:val="26"/>
      <w:szCs w:val="26"/>
    </w:rPr>
  </w:style>
  <w:style w:type="character" w:customStyle="1" w:styleId="Heading3Char1">
    <w:name w:val="Heading 3 Char1"/>
    <w:basedOn w:val="DefaultParagraphFont"/>
    <w:uiPriority w:val="9"/>
    <w:semiHidden/>
    <w:rsid w:val="00CA60BD"/>
    <w:rPr>
      <w:rFonts w:ascii="Cambria" w:eastAsia="Times New Roman" w:hAnsi="Cambria" w:cs="Times New Roman"/>
      <w:b/>
      <w:bCs/>
      <w:color w:val="4F81BD"/>
    </w:rPr>
  </w:style>
  <w:style w:type="character" w:customStyle="1" w:styleId="Heading4Char1">
    <w:name w:val="Heading 4 Char1"/>
    <w:basedOn w:val="DefaultParagraphFont"/>
    <w:uiPriority w:val="9"/>
    <w:semiHidden/>
    <w:rsid w:val="00CA60BD"/>
    <w:rPr>
      <w:rFonts w:ascii="Cambria" w:eastAsia="Times New Roman" w:hAnsi="Cambria" w:cs="Times New Roman"/>
      <w:b/>
      <w:bCs/>
      <w:i/>
      <w:iCs/>
      <w:color w:val="4F81BD"/>
    </w:rPr>
  </w:style>
  <w:style w:type="character" w:customStyle="1" w:styleId="Heading5Char1">
    <w:name w:val="Heading 5 Char1"/>
    <w:basedOn w:val="DefaultParagraphFont"/>
    <w:uiPriority w:val="9"/>
    <w:semiHidden/>
    <w:rsid w:val="00CA60BD"/>
    <w:rPr>
      <w:rFonts w:ascii="Cambria" w:eastAsia="Times New Roman" w:hAnsi="Cambria" w:cs="Times New Roman"/>
      <w:color w:val="243F60"/>
    </w:rPr>
  </w:style>
  <w:style w:type="character" w:customStyle="1" w:styleId="Heading6Char1">
    <w:name w:val="Heading 6 Char1"/>
    <w:basedOn w:val="DefaultParagraphFont"/>
    <w:uiPriority w:val="9"/>
    <w:semiHidden/>
    <w:rsid w:val="00CA60BD"/>
    <w:rPr>
      <w:rFonts w:ascii="Cambria" w:eastAsia="Times New Roman" w:hAnsi="Cambria" w:cs="Times New Roman"/>
      <w:i/>
      <w:iCs/>
      <w:color w:val="243F60"/>
    </w:rPr>
  </w:style>
  <w:style w:type="character" w:customStyle="1" w:styleId="Heading7Char1">
    <w:name w:val="Heading 7 Char1"/>
    <w:basedOn w:val="DefaultParagraphFont"/>
    <w:uiPriority w:val="9"/>
    <w:semiHidden/>
    <w:rsid w:val="00CA60BD"/>
    <w:rPr>
      <w:rFonts w:ascii="Cambria" w:eastAsia="Times New Roman" w:hAnsi="Cambria" w:cs="Times New Roman"/>
      <w:i/>
      <w:iCs/>
      <w:color w:val="404040"/>
    </w:rPr>
  </w:style>
  <w:style w:type="character" w:customStyle="1" w:styleId="TitleChar1">
    <w:name w:val="Title Char1"/>
    <w:basedOn w:val="DefaultParagraphFont"/>
    <w:uiPriority w:val="10"/>
    <w:rsid w:val="00CA60BD"/>
    <w:rPr>
      <w:rFonts w:ascii="Cambria" w:eastAsia="Times New Roman" w:hAnsi="Cambria" w:cs="Times New Roman"/>
      <w:b/>
      <w:bCs/>
      <w:kern w:val="28"/>
      <w:sz w:val="32"/>
      <w:szCs w:val="32"/>
      <w:lang w:val="en-ZA"/>
    </w:rPr>
  </w:style>
  <w:style w:type="character" w:customStyle="1" w:styleId="SubtitleChar1">
    <w:name w:val="Subtitle Char1"/>
    <w:basedOn w:val="DefaultParagraphFont"/>
    <w:uiPriority w:val="11"/>
    <w:rsid w:val="00CA60BD"/>
    <w:rPr>
      <w:rFonts w:ascii="Cambria" w:eastAsia="Times New Roman" w:hAnsi="Cambria" w:cs="Times New Roman"/>
      <w:i/>
      <w:iCs/>
      <w:color w:val="4F81BD"/>
      <w:spacing w:val="15"/>
      <w:sz w:val="24"/>
      <w:szCs w:val="24"/>
    </w:rPr>
  </w:style>
  <w:style w:type="character" w:styleId="Emphasis">
    <w:name w:val="Emphasis"/>
    <w:basedOn w:val="DefaultParagraphFont"/>
    <w:uiPriority w:val="20"/>
    <w:qFormat/>
    <w:rsid w:val="00CA60BD"/>
    <w:rPr>
      <w:i/>
      <w:iCs/>
    </w:rPr>
  </w:style>
  <w:style w:type="paragraph" w:styleId="IntenseQuote">
    <w:name w:val="Intense Quote"/>
    <w:basedOn w:val="Normal"/>
    <w:next w:val="Normal"/>
    <w:link w:val="IntenseQuoteChar"/>
    <w:uiPriority w:val="30"/>
    <w:qFormat/>
    <w:rsid w:val="00CA60BD"/>
    <w:pPr>
      <w:pBdr>
        <w:bottom w:val="single" w:sz="4" w:space="4" w:color="4F81BD"/>
      </w:pBdr>
      <w:spacing w:before="200" w:after="280" w:line="276" w:lineRule="auto"/>
      <w:ind w:left="936" w:right="936"/>
    </w:pPr>
    <w:rPr>
      <w:i/>
      <w:iCs/>
      <w:color w:val="4F81BD"/>
    </w:rPr>
  </w:style>
  <w:style w:type="character" w:customStyle="1" w:styleId="IntenseQuoteChar1">
    <w:name w:val="Intense Quote Char1"/>
    <w:basedOn w:val="DefaultParagraphFont"/>
    <w:uiPriority w:val="30"/>
    <w:rsid w:val="00CA60BD"/>
    <w:rPr>
      <w:b/>
      <w:bCs/>
      <w:i/>
      <w:iCs/>
      <w:color w:val="4F81BD" w:themeColor="accent1"/>
    </w:rPr>
  </w:style>
  <w:style w:type="character" w:styleId="SubtleEmphasis">
    <w:name w:val="Subtle Emphasis"/>
    <w:basedOn w:val="DefaultParagraphFont"/>
    <w:uiPriority w:val="19"/>
    <w:qFormat/>
    <w:rsid w:val="00CA60BD"/>
    <w:rPr>
      <w:i/>
      <w:iCs/>
      <w:color w:val="808080"/>
    </w:rPr>
  </w:style>
  <w:style w:type="character" w:styleId="IntenseEmphasis">
    <w:name w:val="Intense Emphasis"/>
    <w:basedOn w:val="DefaultParagraphFont"/>
    <w:uiPriority w:val="21"/>
    <w:qFormat/>
    <w:rsid w:val="00CA60BD"/>
    <w:rPr>
      <w:b/>
      <w:bCs/>
      <w:i/>
      <w:iCs/>
      <w:color w:val="4F81BD"/>
    </w:rPr>
  </w:style>
  <w:style w:type="character" w:styleId="SubtleReference">
    <w:name w:val="Subtle Reference"/>
    <w:basedOn w:val="DefaultParagraphFont"/>
    <w:uiPriority w:val="31"/>
    <w:qFormat/>
    <w:rsid w:val="00CA60BD"/>
    <w:rPr>
      <w:smallCaps/>
      <w:color w:val="C0504D"/>
      <w:u w:val="single"/>
    </w:rPr>
  </w:style>
  <w:style w:type="character" w:styleId="IntenseReference">
    <w:name w:val="Intense Reference"/>
    <w:basedOn w:val="DefaultParagraphFont"/>
    <w:uiPriority w:val="32"/>
    <w:qFormat/>
    <w:rsid w:val="00CA60BD"/>
    <w:rPr>
      <w:b/>
      <w:bCs/>
      <w:smallCaps/>
      <w:color w:val="C0504D"/>
      <w:spacing w:val="5"/>
      <w:u w:val="single"/>
    </w:rPr>
  </w:style>
  <w:style w:type="character" w:styleId="FollowedHyperlink">
    <w:name w:val="FollowedHyperlink"/>
    <w:basedOn w:val="DefaultParagraphFont"/>
    <w:uiPriority w:val="99"/>
    <w:semiHidden/>
    <w:unhideWhenUsed/>
    <w:rsid w:val="00CA60BD"/>
    <w:rPr>
      <w:color w:val="800080"/>
      <w:u w:val="single"/>
    </w:rPr>
  </w:style>
  <w:style w:type="table" w:styleId="LightList-Accent2">
    <w:name w:val="Light List Accent 2"/>
    <w:basedOn w:val="TableNormal"/>
    <w:uiPriority w:val="61"/>
    <w:rsid w:val="00CA60BD"/>
    <w:rPr>
      <w:rFonts w:ascii="Calibri" w:eastAsia="Calibri" w:hAnsi="Calibri" w:cs="Times New Roman"/>
      <w:sz w:val="20"/>
      <w:szCs w:val="20"/>
      <w:lang w:eastAsia="en-NZ"/>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ColorfulGrid-Accent5">
    <w:name w:val="Colorful Grid Accent 5"/>
    <w:basedOn w:val="TableNormal"/>
    <w:uiPriority w:val="73"/>
    <w:rsid w:val="00CA60BD"/>
    <w:rPr>
      <w:rFonts w:ascii="Calibri" w:eastAsia="Calibri" w:hAnsi="Calibri" w:cs="Times New Roman"/>
      <w:color w:val="000000"/>
      <w:sz w:val="20"/>
      <w:szCs w:val="20"/>
      <w:lang w:eastAsia="en-NZ"/>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1">
    <w:name w:val="Colorful Grid Accent 1"/>
    <w:basedOn w:val="TableNormal"/>
    <w:uiPriority w:val="73"/>
    <w:rsid w:val="00CA60BD"/>
    <w:rPr>
      <w:rFonts w:ascii="Calibri" w:eastAsia="Calibri" w:hAnsi="Calibri" w:cs="Times New Roman"/>
      <w:color w:val="000000"/>
      <w:sz w:val="20"/>
      <w:szCs w:val="20"/>
      <w:lang w:eastAsia="en-NZ"/>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E-mailSignature">
    <w:name w:val="E-mail Signature"/>
    <w:basedOn w:val="Normal"/>
    <w:link w:val="E-mailSignatureChar"/>
    <w:uiPriority w:val="99"/>
    <w:unhideWhenUsed/>
    <w:rsid w:val="00CA60BD"/>
    <w:rPr>
      <w:rFonts w:ascii="Calibri" w:eastAsia="Times New Roman" w:hAnsi="Calibri" w:cs="Times New Roman"/>
      <w:lang w:val="en-US"/>
    </w:rPr>
  </w:style>
  <w:style w:type="character" w:customStyle="1" w:styleId="E-mailSignatureChar">
    <w:name w:val="E-mail Signature Char"/>
    <w:basedOn w:val="DefaultParagraphFont"/>
    <w:link w:val="E-mailSignature"/>
    <w:uiPriority w:val="99"/>
    <w:rsid w:val="00CA60BD"/>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4.xml"/><Relationship Id="rId1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yperlink" Target="http://www.iwrmbotswana.com/" TargetMode="External"/><Relationship Id="rId2" Type="http://schemas.openxmlformats.org/officeDocument/2006/relationships/styles" Target="styles.xml"/><Relationship Id="rId16" Type="http://schemas.openxmlformats.org/officeDocument/2006/relationships/hyperlink" Target="http://gefweb.org/MonitoringandEvaluation/MEPoliciesProcedures/MEPTools/meptstandard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so.gov.bw/index.php?option=com_content1&amp;parent_id=370&amp;id=372&amp;nid=370"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evaluation.org/ethicalguidelines" TargetMode="External"/><Relationship Id="rId14" Type="http://schemas.openxmlformats.org/officeDocument/2006/relationships/hyperlink" Target="http://www.thegef.org/gef/gef/node/202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7689</Words>
  <Characters>43833</Characters>
  <Application>Microsoft Office Word</Application>
  <DocSecurity>4</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Kelebogile Dikole</cp:lastModifiedBy>
  <cp:revision>2</cp:revision>
  <dcterms:created xsi:type="dcterms:W3CDTF">2014-07-23T08:40:00Z</dcterms:created>
  <dcterms:modified xsi:type="dcterms:W3CDTF">2014-07-23T08:40:00Z</dcterms:modified>
</cp:coreProperties>
</file>