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E0F00F" w14:textId="77777777" w:rsidR="002D3B1E" w:rsidRPr="00D64692" w:rsidRDefault="00164774" w:rsidP="000B64C6">
      <w:pPr>
        <w:rPr>
          <w:rFonts w:ascii="Myriad Pro" w:hAnsi="Myriad Pro" w:cs="Arial"/>
        </w:rPr>
      </w:pPr>
      <w:r w:rsidRPr="00FC7F6B">
        <w:rPr>
          <w:noProof/>
          <w:lang w:eastAsia="en-ZW"/>
        </w:rPr>
        <w:drawing>
          <wp:inline distT="0" distB="0" distL="0" distR="0" wp14:anchorId="0F72D574" wp14:editId="437380CF">
            <wp:extent cx="627392" cy="1134533"/>
            <wp:effectExtent l="0" t="0" r="127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7970" cy="1135579"/>
                    </a:xfrm>
                    <a:prstGeom prst="rect">
                      <a:avLst/>
                    </a:prstGeom>
                    <a:noFill/>
                    <a:ln>
                      <a:noFill/>
                    </a:ln>
                  </pic:spPr>
                </pic:pic>
              </a:graphicData>
            </a:graphic>
          </wp:inline>
        </w:drawing>
      </w:r>
    </w:p>
    <w:p w14:paraId="015B9485" w14:textId="77777777" w:rsidR="000B64C6" w:rsidRPr="007169A8" w:rsidRDefault="002D3B1E" w:rsidP="00D64692">
      <w:pPr>
        <w:pStyle w:val="Title"/>
        <w:jc w:val="center"/>
        <w:rPr>
          <w:rFonts w:ascii="Myriad Pro" w:hAnsi="Myriad Pro"/>
          <w:b/>
          <w:sz w:val="22"/>
          <w:szCs w:val="22"/>
        </w:rPr>
      </w:pPr>
      <w:r w:rsidRPr="007169A8">
        <w:rPr>
          <w:rFonts w:ascii="Myriad Pro" w:hAnsi="Myriad Pro"/>
          <w:b/>
          <w:sz w:val="22"/>
          <w:szCs w:val="22"/>
        </w:rPr>
        <w:t>Terms of Reference</w:t>
      </w:r>
    </w:p>
    <w:p w14:paraId="7958E199" w14:textId="1F9453D5" w:rsidR="002D3B1E" w:rsidRPr="007169A8" w:rsidRDefault="002D3B1E" w:rsidP="00D64692">
      <w:pPr>
        <w:pStyle w:val="Title"/>
        <w:jc w:val="center"/>
        <w:rPr>
          <w:rFonts w:ascii="Myriad Pro" w:hAnsi="Myriad Pro"/>
          <w:b/>
          <w:sz w:val="22"/>
          <w:szCs w:val="22"/>
        </w:rPr>
      </w:pPr>
      <w:r w:rsidRPr="007169A8">
        <w:rPr>
          <w:rFonts w:ascii="Myriad Pro" w:hAnsi="Myriad Pro"/>
          <w:b/>
          <w:sz w:val="22"/>
          <w:szCs w:val="22"/>
        </w:rPr>
        <w:t>Outcome Evaluation:</w:t>
      </w:r>
      <w:r w:rsidR="000B64C6" w:rsidRPr="007169A8">
        <w:rPr>
          <w:rFonts w:ascii="Myriad Pro" w:hAnsi="Myriad Pro"/>
          <w:b/>
          <w:sz w:val="22"/>
          <w:szCs w:val="22"/>
        </w:rPr>
        <w:t xml:space="preserve"> </w:t>
      </w:r>
      <w:r w:rsidR="00D10E27" w:rsidRPr="007169A8">
        <w:rPr>
          <w:rFonts w:ascii="Myriad Pro" w:hAnsi="Myriad Pro"/>
          <w:b/>
          <w:sz w:val="22"/>
          <w:szCs w:val="22"/>
        </w:rPr>
        <w:t xml:space="preserve">Good </w:t>
      </w:r>
      <w:r w:rsidR="005F3555" w:rsidRPr="007169A8">
        <w:rPr>
          <w:rFonts w:ascii="Myriad Pro" w:hAnsi="Myriad Pro"/>
          <w:b/>
          <w:sz w:val="22"/>
          <w:szCs w:val="22"/>
        </w:rPr>
        <w:t>Governance</w:t>
      </w:r>
      <w:r w:rsidR="00F94B9E" w:rsidRPr="007169A8">
        <w:rPr>
          <w:rFonts w:ascii="Myriad Pro" w:hAnsi="Myriad Pro"/>
          <w:b/>
          <w:sz w:val="22"/>
          <w:szCs w:val="22"/>
        </w:rPr>
        <w:t xml:space="preserve"> </w:t>
      </w:r>
      <w:r w:rsidR="00D10E27" w:rsidRPr="007169A8">
        <w:rPr>
          <w:rFonts w:ascii="Myriad Pro" w:hAnsi="Myriad Pro"/>
          <w:b/>
          <w:sz w:val="22"/>
          <w:szCs w:val="22"/>
        </w:rPr>
        <w:t>for Sustainable Development</w:t>
      </w:r>
    </w:p>
    <w:p w14:paraId="0079CDAF" w14:textId="1860E0D5" w:rsidR="002D3B1E" w:rsidRPr="007169A8" w:rsidRDefault="00755CAE" w:rsidP="00D64692">
      <w:pPr>
        <w:pStyle w:val="Heading1"/>
        <w:rPr>
          <w:rFonts w:ascii="Myriad Pro" w:hAnsi="Myriad Pro"/>
          <w:sz w:val="22"/>
          <w:szCs w:val="22"/>
        </w:rPr>
      </w:pPr>
      <w:r w:rsidRPr="007169A8">
        <w:rPr>
          <w:rFonts w:ascii="Myriad Pro" w:hAnsi="Myriad Pro"/>
          <w:sz w:val="22"/>
          <w:szCs w:val="22"/>
        </w:rPr>
        <w:t>Background</w:t>
      </w:r>
    </w:p>
    <w:p w14:paraId="7D2B201A" w14:textId="09BFE088" w:rsidR="002D3B1E" w:rsidRPr="00D64692" w:rsidRDefault="002D3B1E" w:rsidP="007169A8">
      <w:pPr>
        <w:jc w:val="both"/>
        <w:rPr>
          <w:rFonts w:ascii="Myriad Pro" w:hAnsi="Myriad Pro"/>
        </w:rPr>
      </w:pPr>
      <w:r w:rsidRPr="00D64692">
        <w:rPr>
          <w:rFonts w:ascii="Myriad Pro" w:hAnsi="Myriad Pro"/>
        </w:rPr>
        <w:t xml:space="preserve">UNDP’s corporate policy is to evaluate its development cooperation with the host government on a regular basis in order to assess whether and how UNDP-funded interventions contribute to the achievement of agreed outcomes, i.e. changes in the development situation and ultimately in people’s lives. </w:t>
      </w:r>
      <w:r w:rsidR="00B1089C" w:rsidRPr="00D64692">
        <w:rPr>
          <w:rFonts w:ascii="Myriad Pro" w:hAnsi="Myriad Pro"/>
        </w:rPr>
        <w:t>E</w:t>
      </w:r>
      <w:r w:rsidRPr="00D64692">
        <w:rPr>
          <w:rFonts w:ascii="Myriad Pro" w:hAnsi="Myriad Pro"/>
        </w:rPr>
        <w:t xml:space="preserve">valuating country </w:t>
      </w:r>
      <w:r w:rsidR="008112A2" w:rsidRPr="00D64692">
        <w:rPr>
          <w:rFonts w:ascii="Myriad Pro" w:hAnsi="Myriad Pro"/>
        </w:rPr>
        <w:t>programm</w:t>
      </w:r>
      <w:r w:rsidR="00CB0558" w:rsidRPr="00D64692">
        <w:rPr>
          <w:rFonts w:ascii="Myriad Pro" w:hAnsi="Myriad Pro"/>
        </w:rPr>
        <w:t>ing</w:t>
      </w:r>
      <w:r w:rsidR="008112A2" w:rsidRPr="00D64692">
        <w:rPr>
          <w:rFonts w:ascii="Myriad Pro" w:hAnsi="Myriad Pro"/>
        </w:rPr>
        <w:t xml:space="preserve"> therefore </w:t>
      </w:r>
      <w:r w:rsidR="00B1089C" w:rsidRPr="00D64692">
        <w:rPr>
          <w:rFonts w:ascii="Myriad Pro" w:hAnsi="Myriad Pro"/>
        </w:rPr>
        <w:t>involves</w:t>
      </w:r>
      <w:r w:rsidRPr="00D64692">
        <w:rPr>
          <w:rFonts w:ascii="Myriad Pro" w:hAnsi="Myriad Pro"/>
        </w:rPr>
        <w:t xml:space="preserve"> ascertain</w:t>
      </w:r>
      <w:r w:rsidR="00B1089C" w:rsidRPr="00D64692">
        <w:rPr>
          <w:rFonts w:ascii="Myriad Pro" w:hAnsi="Myriad Pro"/>
        </w:rPr>
        <w:t>ing</w:t>
      </w:r>
      <w:r w:rsidRPr="00D64692">
        <w:rPr>
          <w:rFonts w:ascii="Myriad Pro" w:hAnsi="Myriad Pro"/>
        </w:rPr>
        <w:t xml:space="preserve"> whether and how UNDP </w:t>
      </w:r>
      <w:r w:rsidR="00B1089C" w:rsidRPr="00D64692">
        <w:rPr>
          <w:rFonts w:ascii="Myriad Pro" w:hAnsi="Myriad Pro"/>
        </w:rPr>
        <w:t xml:space="preserve">has </w:t>
      </w:r>
      <w:r w:rsidRPr="00D64692">
        <w:rPr>
          <w:rFonts w:ascii="Myriad Pro" w:hAnsi="Myriad Pro"/>
        </w:rPr>
        <w:t xml:space="preserve">assisted in </w:t>
      </w:r>
      <w:r w:rsidR="00CB0558" w:rsidRPr="00D64692">
        <w:rPr>
          <w:rFonts w:ascii="Myriad Pro" w:hAnsi="Myriad Pro"/>
        </w:rPr>
        <w:t xml:space="preserve">improving </w:t>
      </w:r>
      <w:r w:rsidRPr="00D64692">
        <w:rPr>
          <w:rFonts w:ascii="Myriad Pro" w:hAnsi="Myriad Pro"/>
        </w:rPr>
        <w:t>human development conditions</w:t>
      </w:r>
      <w:r w:rsidR="008112A2" w:rsidRPr="00D64692">
        <w:rPr>
          <w:rFonts w:ascii="Myriad Pro" w:hAnsi="Myriad Pro"/>
        </w:rPr>
        <w:t xml:space="preserve">, including for </w:t>
      </w:r>
      <w:r w:rsidRPr="00D64692">
        <w:rPr>
          <w:rFonts w:ascii="Myriad Pro" w:hAnsi="Myriad Pro"/>
        </w:rPr>
        <w:t>individuals, institutions and systems</w:t>
      </w:r>
      <w:r w:rsidR="0032313C" w:rsidRPr="00D64692">
        <w:rPr>
          <w:rFonts w:ascii="Myriad Pro" w:hAnsi="Myriad Pro"/>
        </w:rPr>
        <w:t xml:space="preserve">. </w:t>
      </w:r>
      <w:r w:rsidR="00F75435" w:rsidRPr="00D64692">
        <w:rPr>
          <w:rFonts w:ascii="Myriad Pro" w:hAnsi="Myriad Pro"/>
        </w:rPr>
        <w:t>Evaluation also helps to</w:t>
      </w:r>
      <w:r w:rsidRPr="00D64692">
        <w:rPr>
          <w:rFonts w:ascii="Myriad Pro" w:hAnsi="Myriad Pro"/>
        </w:rPr>
        <w:t xml:space="preserve"> clarify underlying factors affecting development, </w:t>
      </w:r>
      <w:r w:rsidR="0032313C" w:rsidRPr="00D64692">
        <w:rPr>
          <w:rFonts w:ascii="Myriad Pro" w:hAnsi="Myriad Pro"/>
        </w:rPr>
        <w:t xml:space="preserve">to identify </w:t>
      </w:r>
      <w:r w:rsidRPr="00D64692">
        <w:rPr>
          <w:rFonts w:ascii="Myriad Pro" w:hAnsi="Myriad Pro"/>
        </w:rPr>
        <w:t xml:space="preserve">unintended consequences (positive and negative), </w:t>
      </w:r>
      <w:r w:rsidR="0032313C" w:rsidRPr="00D64692">
        <w:rPr>
          <w:rFonts w:ascii="Myriad Pro" w:hAnsi="Myriad Pro"/>
        </w:rPr>
        <w:t xml:space="preserve">to </w:t>
      </w:r>
      <w:r w:rsidRPr="00D64692">
        <w:rPr>
          <w:rFonts w:ascii="Myriad Pro" w:hAnsi="Myriad Pro"/>
        </w:rPr>
        <w:t xml:space="preserve">generate lessons learned and </w:t>
      </w:r>
      <w:r w:rsidR="008112A2" w:rsidRPr="00D64692">
        <w:rPr>
          <w:rFonts w:ascii="Myriad Pro" w:hAnsi="Myriad Pro"/>
        </w:rPr>
        <w:t xml:space="preserve">to </w:t>
      </w:r>
      <w:r w:rsidRPr="00D64692">
        <w:rPr>
          <w:rFonts w:ascii="Myriad Pro" w:hAnsi="Myriad Pro"/>
        </w:rPr>
        <w:t>recommend actions to improve performance in future programming.</w:t>
      </w:r>
    </w:p>
    <w:p w14:paraId="6DE2F892" w14:textId="0B96AE41" w:rsidR="0054506A" w:rsidRPr="00D64692" w:rsidRDefault="008112A2" w:rsidP="007169A8">
      <w:pPr>
        <w:jc w:val="both"/>
        <w:rPr>
          <w:rFonts w:ascii="Myriad Pro" w:hAnsi="Myriad Pro"/>
        </w:rPr>
      </w:pPr>
      <w:r w:rsidRPr="00D64692">
        <w:rPr>
          <w:rFonts w:ascii="Myriad Pro" w:hAnsi="Myriad Pro"/>
        </w:rPr>
        <w:t xml:space="preserve">These terms of reference are for an outcome evaluation of UNDP’s support to Zimbabwe in the area of </w:t>
      </w:r>
      <w:r w:rsidR="00D10E27" w:rsidRPr="00D64692">
        <w:rPr>
          <w:rFonts w:ascii="Myriad Pro" w:hAnsi="Myriad Pro"/>
        </w:rPr>
        <w:t xml:space="preserve">good </w:t>
      </w:r>
      <w:r w:rsidR="0054506A" w:rsidRPr="00D64692">
        <w:rPr>
          <w:rFonts w:ascii="Myriad Pro" w:hAnsi="Myriad Pro"/>
        </w:rPr>
        <w:t>governance</w:t>
      </w:r>
      <w:r w:rsidR="002F50A7" w:rsidRPr="00D64692">
        <w:rPr>
          <w:rFonts w:ascii="Myriad Pro" w:hAnsi="Myriad Pro"/>
        </w:rPr>
        <w:t xml:space="preserve">. </w:t>
      </w:r>
      <w:r w:rsidR="0054506A" w:rsidRPr="00D64692">
        <w:rPr>
          <w:rFonts w:ascii="Myriad Pro" w:hAnsi="Myriad Pro"/>
        </w:rPr>
        <w:t xml:space="preserve">Fostering and promoting </w:t>
      </w:r>
      <w:r w:rsidR="00D10E27" w:rsidRPr="00D64692">
        <w:rPr>
          <w:rFonts w:ascii="Myriad Pro" w:hAnsi="Myriad Pro"/>
        </w:rPr>
        <w:t>good</w:t>
      </w:r>
      <w:r w:rsidR="0054506A" w:rsidRPr="00D64692">
        <w:rPr>
          <w:rFonts w:ascii="Myriad Pro" w:hAnsi="Myriad Pro"/>
        </w:rPr>
        <w:t xml:space="preserve"> governance is an important part of the development agenda for the government of Zimbabwe. </w:t>
      </w:r>
      <w:r w:rsidR="00DF2898" w:rsidRPr="00D64692">
        <w:rPr>
          <w:rFonts w:ascii="Myriad Pro" w:hAnsi="Myriad Pro"/>
        </w:rPr>
        <w:t xml:space="preserve">Good governance and respect for fundamental human rights and basic freedoms are prerequisites for sustainable human development. Accordingly, Zimbabwe is a signatory to the Millennium Declaration, which recognises the central importance of good governance in creating an environment that is conducive to development and to the elimination of poverty. </w:t>
      </w:r>
      <w:r w:rsidR="0054506A" w:rsidRPr="00D64692">
        <w:rPr>
          <w:rFonts w:ascii="Myriad Pro" w:hAnsi="Myriad Pro"/>
        </w:rPr>
        <w:t>UNDP’s governance program</w:t>
      </w:r>
      <w:r w:rsidR="000446A7" w:rsidRPr="00D64692">
        <w:rPr>
          <w:rFonts w:ascii="Myriad Pro" w:hAnsi="Myriad Pro"/>
        </w:rPr>
        <w:t>me</w:t>
      </w:r>
      <w:r w:rsidR="0054506A" w:rsidRPr="00D64692">
        <w:rPr>
          <w:rFonts w:ascii="Myriad Pro" w:hAnsi="Myriad Pro"/>
        </w:rPr>
        <w:t xml:space="preserve">s support national government priorities as defined under the government’s Mid-Term Plan (MTP) and the Zimbabwe Agenda for Sustainable Social and Economic Transformation (ZIMASSET). A new constitution adopted in May 2013 lays the foundation for deepening democratic governance in the country. </w:t>
      </w:r>
    </w:p>
    <w:p w14:paraId="451DAA24" w14:textId="2EA7BD32" w:rsidR="00F0040F" w:rsidRPr="00D64692" w:rsidDel="0032313C" w:rsidRDefault="0054506A" w:rsidP="007169A8">
      <w:pPr>
        <w:jc w:val="both"/>
        <w:rPr>
          <w:rFonts w:ascii="Myriad Pro" w:hAnsi="Myriad Pro" w:cs="Calibri"/>
        </w:rPr>
      </w:pPr>
      <w:r w:rsidRPr="00D64692">
        <w:rPr>
          <w:rFonts w:ascii="Myriad Pro" w:hAnsi="Myriad Pro"/>
        </w:rPr>
        <w:t xml:space="preserve">UNDP works with the Government of Zimbabwe, with other development partners and civil society, to build institutional capacity and </w:t>
      </w:r>
      <w:r w:rsidR="00632FA2" w:rsidRPr="00D64692">
        <w:rPr>
          <w:rFonts w:ascii="Myriad Pro" w:hAnsi="Myriad Pro"/>
        </w:rPr>
        <w:t>promote</w:t>
      </w:r>
      <w:r w:rsidRPr="00D64692">
        <w:rPr>
          <w:rFonts w:ascii="Myriad Pro" w:hAnsi="Myriad Pro"/>
        </w:rPr>
        <w:t xml:space="preserve"> sustainable development. Under the direction of the UNDP Democratic Governance Unit, UNDP provides programme and project support to various institutions and line ministries. UNDP acts as the lead agency in the area of governance within the Zimbabwe United Nations Development Assistance Framework (ZUNDAF) and co-chairs the Governance and Human Rights Theme Group, contributing to the design, implementation and monitoring of joint programming and UNDP country program outputs.  </w:t>
      </w:r>
    </w:p>
    <w:p w14:paraId="624D4CD5" w14:textId="637982B6" w:rsidR="002D3B1E" w:rsidRPr="00D64692" w:rsidRDefault="00453629" w:rsidP="000B64C6">
      <w:pPr>
        <w:pStyle w:val="Heading1"/>
        <w:rPr>
          <w:rFonts w:ascii="Myriad Pro" w:hAnsi="Myriad Pro"/>
          <w:sz w:val="22"/>
          <w:szCs w:val="22"/>
        </w:rPr>
      </w:pPr>
      <w:r w:rsidRPr="00D64692">
        <w:rPr>
          <w:rFonts w:ascii="Myriad Pro" w:hAnsi="Myriad Pro"/>
          <w:sz w:val="22"/>
          <w:szCs w:val="22"/>
        </w:rPr>
        <w:t>Evaluation Purpose</w:t>
      </w:r>
    </w:p>
    <w:p w14:paraId="35F46E9E" w14:textId="7411E8E0" w:rsidR="00634B52" w:rsidRPr="00D64692" w:rsidRDefault="00634B52" w:rsidP="007169A8">
      <w:pPr>
        <w:jc w:val="both"/>
        <w:rPr>
          <w:rFonts w:ascii="Myriad Pro" w:hAnsi="Myriad Pro"/>
        </w:rPr>
      </w:pPr>
      <w:r w:rsidRPr="00D64692">
        <w:rPr>
          <w:rFonts w:ascii="Myriad Pro" w:hAnsi="Myriad Pro"/>
        </w:rPr>
        <w:t xml:space="preserve">UNDP </w:t>
      </w:r>
      <w:r w:rsidR="00D10E27" w:rsidRPr="00D64692">
        <w:rPr>
          <w:rFonts w:ascii="Myriad Pro" w:hAnsi="Myriad Pro"/>
        </w:rPr>
        <w:t>commissions</w:t>
      </w:r>
      <w:r w:rsidRPr="00D64692">
        <w:rPr>
          <w:rFonts w:ascii="Myriad Pro" w:hAnsi="Myriad Pro"/>
        </w:rPr>
        <w:t xml:space="preserve"> outcome evaluations to capture and demonstrate evaluative evidence of its contributions to development results at the country level as articulated in </w:t>
      </w:r>
      <w:r w:rsidR="00D10E27" w:rsidRPr="00D64692">
        <w:rPr>
          <w:rFonts w:ascii="Myriad Pro" w:hAnsi="Myriad Pro"/>
        </w:rPr>
        <w:t xml:space="preserve">both the </w:t>
      </w:r>
      <w:r w:rsidR="00DF2898" w:rsidRPr="00D64692">
        <w:rPr>
          <w:rFonts w:ascii="Myriad Pro" w:hAnsi="Myriad Pro"/>
        </w:rPr>
        <w:t>Zimbabwe UN Development Assistance Framework (</w:t>
      </w:r>
      <w:r w:rsidR="002F50A7" w:rsidRPr="00D64692">
        <w:rPr>
          <w:rFonts w:ascii="Myriad Pro" w:hAnsi="Myriad Pro"/>
        </w:rPr>
        <w:t>ZUNDAF</w:t>
      </w:r>
      <w:r w:rsidR="00DF2898" w:rsidRPr="00D64692">
        <w:rPr>
          <w:rFonts w:ascii="Myriad Pro" w:hAnsi="Myriad Pro"/>
        </w:rPr>
        <w:t>)</w:t>
      </w:r>
      <w:r w:rsidR="00D10E27" w:rsidRPr="00D64692">
        <w:rPr>
          <w:rFonts w:ascii="Myriad Pro" w:hAnsi="Myriad Pro"/>
        </w:rPr>
        <w:t xml:space="preserve"> and UNDP </w:t>
      </w:r>
      <w:r w:rsidRPr="00D64692">
        <w:rPr>
          <w:rFonts w:ascii="Myriad Pro" w:hAnsi="Myriad Pro"/>
        </w:rPr>
        <w:t>country programme document</w:t>
      </w:r>
      <w:r w:rsidR="002F50A7" w:rsidRPr="00D64692">
        <w:rPr>
          <w:rFonts w:ascii="Myriad Pro" w:hAnsi="Myriad Pro"/>
        </w:rPr>
        <w:t xml:space="preserve"> (CP</w:t>
      </w:r>
      <w:r w:rsidR="00D10E27" w:rsidRPr="00D64692">
        <w:rPr>
          <w:rFonts w:ascii="Myriad Pro" w:hAnsi="Myriad Pro"/>
        </w:rPr>
        <w:t>D)</w:t>
      </w:r>
      <w:r w:rsidRPr="00D64692">
        <w:rPr>
          <w:rFonts w:ascii="Myriad Pro" w:hAnsi="Myriad Pro"/>
        </w:rPr>
        <w:t xml:space="preserve">. </w:t>
      </w:r>
      <w:r w:rsidR="00DF2898" w:rsidRPr="00D64692">
        <w:rPr>
          <w:rFonts w:ascii="Myriad Pro" w:hAnsi="Myriad Pro"/>
        </w:rPr>
        <w:t xml:space="preserve">These are </w:t>
      </w:r>
      <w:r w:rsidRPr="00D64692">
        <w:rPr>
          <w:rFonts w:ascii="Myriad Pro" w:hAnsi="Myriad Pro"/>
        </w:rPr>
        <w:t xml:space="preserve">evaluations carried out within the overall provisions contained in the UNDP Evaluation Policy. In line with the Evaluation Plan </w:t>
      </w:r>
      <w:r w:rsidR="00DF2898" w:rsidRPr="00D64692">
        <w:rPr>
          <w:rFonts w:ascii="Myriad Pro" w:hAnsi="Myriad Pro"/>
        </w:rPr>
        <w:t>of</w:t>
      </w:r>
      <w:r w:rsidRPr="00D64692">
        <w:rPr>
          <w:rFonts w:ascii="Myriad Pro" w:hAnsi="Myriad Pro"/>
        </w:rPr>
        <w:t xml:space="preserve"> UNDP Zimbabwe, outcome evaluation</w:t>
      </w:r>
      <w:r w:rsidR="00632FA2" w:rsidRPr="00D64692">
        <w:rPr>
          <w:rFonts w:ascii="Myriad Pro" w:hAnsi="Myriad Pro"/>
        </w:rPr>
        <w:t xml:space="preserve">s are being conducted in 2014 </w:t>
      </w:r>
      <w:r w:rsidRPr="00D64692">
        <w:rPr>
          <w:rFonts w:ascii="Myriad Pro" w:hAnsi="Myriad Pro"/>
        </w:rPr>
        <w:t xml:space="preserve">to assess the impact of UNDP’s development assistance </w:t>
      </w:r>
      <w:r w:rsidR="00632FA2" w:rsidRPr="00D64692">
        <w:rPr>
          <w:rFonts w:ascii="Myriad Pro" w:hAnsi="Myriad Pro"/>
        </w:rPr>
        <w:t xml:space="preserve">across the major thematic and cross cutting areas of </w:t>
      </w:r>
      <w:r w:rsidR="00D10E27" w:rsidRPr="00D64692">
        <w:rPr>
          <w:rFonts w:ascii="Myriad Pro" w:hAnsi="Myriad Pro"/>
        </w:rPr>
        <w:t xml:space="preserve">good </w:t>
      </w:r>
      <w:r w:rsidR="00632FA2" w:rsidRPr="00D64692">
        <w:rPr>
          <w:rFonts w:ascii="Myriad Pro" w:hAnsi="Myriad Pro"/>
        </w:rPr>
        <w:t xml:space="preserve">governance, </w:t>
      </w:r>
      <w:r w:rsidR="00D10E27" w:rsidRPr="00D64692">
        <w:rPr>
          <w:rFonts w:ascii="Myriad Pro" w:hAnsi="Myriad Pro"/>
        </w:rPr>
        <w:t xml:space="preserve">pro poor sustainable growth, </w:t>
      </w:r>
      <w:r w:rsidR="000446A7" w:rsidRPr="00D64692">
        <w:rPr>
          <w:rFonts w:ascii="Myriad Pro" w:hAnsi="Myriad Pro"/>
        </w:rPr>
        <w:t xml:space="preserve">and </w:t>
      </w:r>
      <w:r w:rsidR="00D10E27" w:rsidRPr="00D64692">
        <w:rPr>
          <w:rFonts w:ascii="Myriad Pro" w:hAnsi="Myriad Pro"/>
        </w:rPr>
        <w:t>sound management and use of the environment</w:t>
      </w:r>
      <w:r w:rsidR="00DF2898" w:rsidRPr="00D64692">
        <w:rPr>
          <w:rFonts w:ascii="Myriad Pro" w:hAnsi="Myriad Pro"/>
        </w:rPr>
        <w:t>.</w:t>
      </w:r>
      <w:r w:rsidR="00632FA2" w:rsidRPr="00D64692">
        <w:rPr>
          <w:rFonts w:ascii="Myriad Pro" w:hAnsi="Myriad Pro"/>
        </w:rPr>
        <w:t xml:space="preserve">  </w:t>
      </w:r>
    </w:p>
    <w:p w14:paraId="17D5BFCE" w14:textId="1CCE57C6" w:rsidR="00D64BE2" w:rsidRPr="00D64692" w:rsidRDefault="00CB0558" w:rsidP="007169A8">
      <w:pPr>
        <w:jc w:val="both"/>
        <w:rPr>
          <w:rFonts w:ascii="Myriad Pro" w:hAnsi="Myriad Pro"/>
        </w:rPr>
      </w:pPr>
      <w:r w:rsidRPr="00D64692">
        <w:rPr>
          <w:rFonts w:ascii="Myriad Pro" w:hAnsi="Myriad Pro"/>
        </w:rPr>
        <w:t xml:space="preserve">The UNDP Office in Zimbabwe is commissioning </w:t>
      </w:r>
      <w:r w:rsidR="00DF2898" w:rsidRPr="00D64692">
        <w:rPr>
          <w:rFonts w:ascii="Myriad Pro" w:hAnsi="Myriad Pro"/>
        </w:rPr>
        <w:t>this</w:t>
      </w:r>
      <w:r w:rsidRPr="00D64692">
        <w:rPr>
          <w:rFonts w:ascii="Myriad Pro" w:hAnsi="Myriad Pro"/>
        </w:rPr>
        <w:t xml:space="preserve"> evaluation</w:t>
      </w:r>
      <w:r w:rsidR="00DF2898" w:rsidRPr="00D64692">
        <w:rPr>
          <w:rFonts w:ascii="Myriad Pro" w:hAnsi="Myriad Pro"/>
        </w:rPr>
        <w:t xml:space="preserve"> on good governance to ca</w:t>
      </w:r>
      <w:r w:rsidR="000D40A6" w:rsidRPr="00D64692">
        <w:rPr>
          <w:rFonts w:ascii="Myriad Pro" w:hAnsi="Myriad Pro"/>
        </w:rPr>
        <w:t xml:space="preserve">pture evaluative evidence </w:t>
      </w:r>
      <w:r w:rsidR="00D64BE2" w:rsidRPr="00D64692">
        <w:rPr>
          <w:rFonts w:ascii="Myriad Pro" w:hAnsi="Myriad Pro"/>
        </w:rPr>
        <w:t>of</w:t>
      </w:r>
      <w:r w:rsidR="0054506A" w:rsidRPr="00D64692">
        <w:rPr>
          <w:rFonts w:ascii="Myriad Pro" w:hAnsi="Myriad Pro"/>
        </w:rPr>
        <w:t xml:space="preserve"> the relevance, effectiveness, efficiency and sustainability of current programming, </w:t>
      </w:r>
      <w:r w:rsidR="00D10E27" w:rsidRPr="00D64692">
        <w:rPr>
          <w:rFonts w:ascii="Myriad Pro" w:hAnsi="Myriad Pro"/>
        </w:rPr>
        <w:t xml:space="preserve">which can be used to </w:t>
      </w:r>
      <w:r w:rsidR="0054506A" w:rsidRPr="00D64692">
        <w:rPr>
          <w:rFonts w:ascii="Myriad Pro" w:hAnsi="Myriad Pro"/>
        </w:rPr>
        <w:t xml:space="preserve">strengthen existing </w:t>
      </w:r>
      <w:r w:rsidR="002F50A7" w:rsidRPr="00D64692">
        <w:rPr>
          <w:rFonts w:ascii="Myriad Pro" w:hAnsi="Myriad Pro"/>
        </w:rPr>
        <w:t xml:space="preserve">programmes and </w:t>
      </w:r>
      <w:r w:rsidR="00DF2898" w:rsidRPr="00D64692">
        <w:rPr>
          <w:rFonts w:ascii="Myriad Pro" w:hAnsi="Myriad Pro"/>
        </w:rPr>
        <w:t xml:space="preserve">to </w:t>
      </w:r>
      <w:r w:rsidR="0054506A" w:rsidRPr="00D64692">
        <w:rPr>
          <w:rFonts w:ascii="Myriad Pro" w:hAnsi="Myriad Pro"/>
        </w:rPr>
        <w:t xml:space="preserve">set the stage for new </w:t>
      </w:r>
      <w:r w:rsidR="0054506A" w:rsidRPr="00D64692">
        <w:rPr>
          <w:rFonts w:ascii="Myriad Pro" w:hAnsi="Myriad Pro"/>
        </w:rPr>
        <w:lastRenderedPageBreak/>
        <w:t xml:space="preserve">initiatives. </w:t>
      </w:r>
      <w:r w:rsidR="00D64BE2" w:rsidRPr="00D64692">
        <w:rPr>
          <w:rFonts w:ascii="Myriad Pro" w:hAnsi="Myriad Pro"/>
        </w:rPr>
        <w:t xml:space="preserve">The </w:t>
      </w:r>
      <w:proofErr w:type="gramStart"/>
      <w:r w:rsidR="00D64BE2" w:rsidRPr="00D64692">
        <w:rPr>
          <w:rFonts w:ascii="Myriad Pro" w:hAnsi="Myriad Pro"/>
        </w:rPr>
        <w:t>evaluation</w:t>
      </w:r>
      <w:r w:rsidR="002F50A7" w:rsidRPr="00D64692">
        <w:rPr>
          <w:rFonts w:ascii="Myriad Pro" w:hAnsi="Myriad Pro"/>
        </w:rPr>
        <w:t>s serve</w:t>
      </w:r>
      <w:r w:rsidR="00DF2898" w:rsidRPr="00D64692">
        <w:rPr>
          <w:rFonts w:ascii="Myriad Pro" w:hAnsi="Myriad Pro"/>
        </w:rPr>
        <w:t>s</w:t>
      </w:r>
      <w:proofErr w:type="gramEnd"/>
      <w:r w:rsidR="002F50A7" w:rsidRPr="00D64692">
        <w:rPr>
          <w:rFonts w:ascii="Myriad Pro" w:hAnsi="Myriad Pro"/>
        </w:rPr>
        <w:t xml:space="preserve"> </w:t>
      </w:r>
      <w:r w:rsidR="00D64BE2" w:rsidRPr="00D64692">
        <w:rPr>
          <w:rFonts w:ascii="Myriad Pro" w:hAnsi="Myriad Pro"/>
        </w:rPr>
        <w:t xml:space="preserve">an important accountability function, providing national stakeholders and partners in Zimbabwe with an impartial assessment of the results of UNDP </w:t>
      </w:r>
      <w:r w:rsidR="00DF2898" w:rsidRPr="00D64692">
        <w:rPr>
          <w:rFonts w:ascii="Myriad Pro" w:hAnsi="Myriad Pro"/>
        </w:rPr>
        <w:t xml:space="preserve">governance </w:t>
      </w:r>
      <w:r w:rsidR="00D64BE2" w:rsidRPr="00D64692">
        <w:rPr>
          <w:rFonts w:ascii="Myriad Pro" w:hAnsi="Myriad Pro"/>
        </w:rPr>
        <w:t>support</w:t>
      </w:r>
      <w:r w:rsidR="00D10E27" w:rsidRPr="00D64692">
        <w:rPr>
          <w:rFonts w:ascii="Myriad Pro" w:hAnsi="Myriad Pro"/>
        </w:rPr>
        <w:t xml:space="preserve">.  </w:t>
      </w:r>
    </w:p>
    <w:p w14:paraId="185D8298" w14:textId="12670674" w:rsidR="00453629" w:rsidRPr="00D64692" w:rsidRDefault="00453629" w:rsidP="000B64C6">
      <w:pPr>
        <w:pStyle w:val="Heading1"/>
        <w:rPr>
          <w:rFonts w:ascii="Myriad Pro" w:hAnsi="Myriad Pro"/>
          <w:sz w:val="22"/>
          <w:szCs w:val="22"/>
        </w:rPr>
      </w:pPr>
      <w:r w:rsidRPr="00D64692">
        <w:rPr>
          <w:rFonts w:ascii="Myriad Pro" w:hAnsi="Myriad Pro"/>
          <w:sz w:val="22"/>
          <w:szCs w:val="22"/>
        </w:rPr>
        <w:t xml:space="preserve">Evaluation </w:t>
      </w:r>
      <w:r w:rsidR="00F56D5A" w:rsidRPr="00D64692">
        <w:rPr>
          <w:rFonts w:ascii="Myriad Pro" w:hAnsi="Myriad Pro"/>
          <w:sz w:val="22"/>
          <w:szCs w:val="22"/>
        </w:rPr>
        <w:t>Scope</w:t>
      </w:r>
    </w:p>
    <w:p w14:paraId="324560FF" w14:textId="65262767" w:rsidR="00DE23FE" w:rsidRPr="00D64692" w:rsidRDefault="00DE23FE" w:rsidP="007169A8">
      <w:pPr>
        <w:jc w:val="both"/>
        <w:rPr>
          <w:rFonts w:ascii="Myriad Pro" w:hAnsi="Myriad Pro"/>
        </w:rPr>
      </w:pPr>
      <w:r w:rsidRPr="00D64692">
        <w:rPr>
          <w:rFonts w:ascii="Myriad Pro" w:hAnsi="Myriad Pro"/>
        </w:rPr>
        <w:t xml:space="preserve">The outcome evaluation </w:t>
      </w:r>
      <w:r w:rsidR="002F50A7" w:rsidRPr="00D64692">
        <w:rPr>
          <w:rFonts w:ascii="Myriad Pro" w:hAnsi="Myriad Pro"/>
        </w:rPr>
        <w:t xml:space="preserve">will be </w:t>
      </w:r>
      <w:r w:rsidR="001C67F9" w:rsidRPr="00D64692">
        <w:rPr>
          <w:rFonts w:ascii="Myriad Pro" w:hAnsi="Myriad Pro"/>
        </w:rPr>
        <w:t xml:space="preserve">conducted </w:t>
      </w:r>
      <w:r w:rsidR="002F50A7" w:rsidRPr="00D64692">
        <w:rPr>
          <w:rFonts w:ascii="Myriad Pro" w:hAnsi="Myriad Pro"/>
        </w:rPr>
        <w:t xml:space="preserve">during the months of June and July </w:t>
      </w:r>
      <w:r w:rsidR="001C67F9" w:rsidRPr="00D64692">
        <w:rPr>
          <w:rFonts w:ascii="Myriad Pro" w:hAnsi="Myriad Pro"/>
        </w:rPr>
        <w:t xml:space="preserve">2014, with a view to enhancing </w:t>
      </w:r>
      <w:r w:rsidRPr="00D64692">
        <w:rPr>
          <w:rFonts w:ascii="Myriad Pro" w:hAnsi="Myriad Pro"/>
        </w:rPr>
        <w:t>programmes while providing strategic direction and inputs to the preparation of the ne</w:t>
      </w:r>
      <w:r w:rsidR="000446A7" w:rsidRPr="00D64692">
        <w:rPr>
          <w:rFonts w:ascii="Myriad Pro" w:hAnsi="Myriad Pro"/>
        </w:rPr>
        <w:t>xt</w:t>
      </w:r>
      <w:r w:rsidRPr="00D64692">
        <w:rPr>
          <w:rFonts w:ascii="Myriad Pro" w:hAnsi="Myriad Pro"/>
        </w:rPr>
        <w:t xml:space="preserve"> UNDP country programme and the next ZUNDAF, both scheduled to start in 2015. </w:t>
      </w:r>
    </w:p>
    <w:p w14:paraId="53E112CC" w14:textId="53F6FF7A" w:rsidR="00DE23FE" w:rsidRPr="00D64692" w:rsidRDefault="001C67F9" w:rsidP="007169A8">
      <w:pPr>
        <w:jc w:val="both"/>
        <w:rPr>
          <w:rFonts w:ascii="Myriad Pro" w:hAnsi="Myriad Pro"/>
        </w:rPr>
      </w:pPr>
      <w:r w:rsidRPr="00D64692">
        <w:rPr>
          <w:rFonts w:ascii="Myriad Pro" w:hAnsi="Myriad Pro"/>
        </w:rPr>
        <w:t xml:space="preserve">Specifically, the </w:t>
      </w:r>
      <w:r w:rsidR="00DE23FE" w:rsidRPr="00D64692">
        <w:rPr>
          <w:rFonts w:ascii="Myriad Pro" w:hAnsi="Myriad Pro"/>
        </w:rPr>
        <w:t xml:space="preserve">outcome evaluation </w:t>
      </w:r>
      <w:r w:rsidR="002F50A7" w:rsidRPr="00D64692">
        <w:rPr>
          <w:rFonts w:ascii="Myriad Pro" w:hAnsi="Myriad Pro"/>
        </w:rPr>
        <w:t xml:space="preserve">will </w:t>
      </w:r>
      <w:r w:rsidRPr="00D64692">
        <w:rPr>
          <w:rFonts w:ascii="Myriad Pro" w:hAnsi="Myriad Pro"/>
        </w:rPr>
        <w:t>assess</w:t>
      </w:r>
      <w:r w:rsidR="002F50A7" w:rsidRPr="00D64692">
        <w:rPr>
          <w:rFonts w:ascii="Myriad Pro" w:hAnsi="Myriad Pro"/>
        </w:rPr>
        <w:t>:</w:t>
      </w:r>
      <w:r w:rsidR="00DE23FE" w:rsidRPr="00D64692">
        <w:rPr>
          <w:rFonts w:ascii="Myriad Pro" w:hAnsi="Myriad Pro"/>
        </w:rPr>
        <w:t xml:space="preserve"> </w:t>
      </w:r>
    </w:p>
    <w:p w14:paraId="210E314B" w14:textId="2807D0D9" w:rsidR="003C153C" w:rsidRPr="00D64692" w:rsidRDefault="003C153C" w:rsidP="007169A8">
      <w:pPr>
        <w:pStyle w:val="ListParagraph"/>
        <w:numPr>
          <w:ilvl w:val="0"/>
          <w:numId w:val="6"/>
        </w:numPr>
        <w:jc w:val="both"/>
        <w:rPr>
          <w:rFonts w:ascii="Myriad Pro" w:hAnsi="Myriad Pro"/>
        </w:rPr>
      </w:pPr>
      <w:r w:rsidRPr="00D64692">
        <w:rPr>
          <w:rFonts w:ascii="Myriad Pro" w:hAnsi="Myriad Pro"/>
        </w:rPr>
        <w:t xml:space="preserve">The relevance </w:t>
      </w:r>
      <w:r w:rsidR="00075DA8" w:rsidRPr="00D64692">
        <w:rPr>
          <w:rFonts w:ascii="Myriad Pro" w:hAnsi="Myriad Pro"/>
        </w:rPr>
        <w:t xml:space="preserve">and strategic positioning </w:t>
      </w:r>
      <w:r w:rsidRPr="00D64692">
        <w:rPr>
          <w:rFonts w:ascii="Myriad Pro" w:hAnsi="Myriad Pro"/>
        </w:rPr>
        <w:t xml:space="preserve">of UNDP support </w:t>
      </w:r>
      <w:r w:rsidR="00075DA8" w:rsidRPr="00D64692">
        <w:rPr>
          <w:rFonts w:ascii="Myriad Pro" w:hAnsi="Myriad Pro"/>
        </w:rPr>
        <w:t>to Zimbabwe on good governance.</w:t>
      </w:r>
    </w:p>
    <w:p w14:paraId="7FDE008F" w14:textId="4EE3DD96" w:rsidR="003C153C" w:rsidRPr="00D64692" w:rsidRDefault="003C153C" w:rsidP="007169A8">
      <w:pPr>
        <w:pStyle w:val="ListParagraph"/>
        <w:numPr>
          <w:ilvl w:val="0"/>
          <w:numId w:val="6"/>
        </w:numPr>
        <w:jc w:val="both"/>
        <w:rPr>
          <w:rFonts w:ascii="Myriad Pro" w:hAnsi="Myriad Pro"/>
        </w:rPr>
      </w:pPr>
      <w:r w:rsidRPr="00D64692">
        <w:rPr>
          <w:rFonts w:ascii="Myriad Pro" w:hAnsi="Myriad Pro"/>
        </w:rPr>
        <w:t>The frameworks and strategies that UNDP has devised for its support o</w:t>
      </w:r>
      <w:r w:rsidR="00075DA8" w:rsidRPr="00D64692">
        <w:rPr>
          <w:rFonts w:ascii="Myriad Pro" w:hAnsi="Myriad Pro"/>
        </w:rPr>
        <w:t>n</w:t>
      </w:r>
      <w:r w:rsidRPr="00D64692">
        <w:rPr>
          <w:rFonts w:ascii="Myriad Pro" w:hAnsi="Myriad Pro"/>
        </w:rPr>
        <w:t xml:space="preserve"> good governance, </w:t>
      </w:r>
      <w:r w:rsidR="00075DA8" w:rsidRPr="00D64692">
        <w:rPr>
          <w:rFonts w:ascii="Myriad Pro" w:hAnsi="Myriad Pro"/>
        </w:rPr>
        <w:t xml:space="preserve">including partnership strategies, </w:t>
      </w:r>
      <w:r w:rsidRPr="00D64692">
        <w:rPr>
          <w:rFonts w:ascii="Myriad Pro" w:hAnsi="Myriad Pro"/>
        </w:rPr>
        <w:t xml:space="preserve">and whether they are well conceived for achieving planned objectives. </w:t>
      </w:r>
    </w:p>
    <w:p w14:paraId="40EACAEB" w14:textId="56FD34C1" w:rsidR="00DE23FE" w:rsidRPr="00D64692" w:rsidRDefault="003C153C" w:rsidP="007169A8">
      <w:pPr>
        <w:pStyle w:val="ListParagraph"/>
        <w:numPr>
          <w:ilvl w:val="0"/>
          <w:numId w:val="6"/>
        </w:numPr>
        <w:jc w:val="both"/>
        <w:rPr>
          <w:rFonts w:ascii="Myriad Pro" w:hAnsi="Myriad Pro"/>
        </w:rPr>
      </w:pPr>
      <w:r w:rsidRPr="00D64692">
        <w:rPr>
          <w:rFonts w:ascii="Myriad Pro" w:hAnsi="Myriad Pro"/>
        </w:rPr>
        <w:t>The p</w:t>
      </w:r>
      <w:r w:rsidR="00DE23FE" w:rsidRPr="00D64692">
        <w:rPr>
          <w:rFonts w:ascii="Myriad Pro" w:hAnsi="Myriad Pro"/>
        </w:rPr>
        <w:t xml:space="preserve">rogress made towards </w:t>
      </w:r>
      <w:r w:rsidRPr="00D64692">
        <w:rPr>
          <w:rFonts w:ascii="Myriad Pro" w:hAnsi="Myriad Pro"/>
        </w:rPr>
        <w:t>achieving</w:t>
      </w:r>
      <w:r w:rsidR="00DE23FE" w:rsidRPr="00D64692">
        <w:rPr>
          <w:rFonts w:ascii="Myriad Pro" w:hAnsi="Myriad Pro"/>
        </w:rPr>
        <w:t xml:space="preserve"> </w:t>
      </w:r>
      <w:r w:rsidRPr="00D64692">
        <w:rPr>
          <w:rFonts w:ascii="Myriad Pro" w:hAnsi="Myriad Pro"/>
        </w:rPr>
        <w:t xml:space="preserve">governance </w:t>
      </w:r>
      <w:r w:rsidR="00DE23FE" w:rsidRPr="00D64692">
        <w:rPr>
          <w:rFonts w:ascii="Myriad Pro" w:hAnsi="Myriad Pro"/>
        </w:rPr>
        <w:t>outcome</w:t>
      </w:r>
      <w:r w:rsidR="00D10E27" w:rsidRPr="00D64692">
        <w:rPr>
          <w:rFonts w:ascii="Myriad Pro" w:hAnsi="Myriad Pro"/>
        </w:rPr>
        <w:t>s</w:t>
      </w:r>
      <w:r w:rsidR="00F56D5A" w:rsidRPr="00D64692">
        <w:rPr>
          <w:rFonts w:ascii="Myriad Pro" w:hAnsi="Myriad Pro"/>
        </w:rPr>
        <w:t>,</w:t>
      </w:r>
      <w:r w:rsidR="00DE23FE" w:rsidRPr="00D64692">
        <w:rPr>
          <w:rFonts w:ascii="Myriad Pro" w:hAnsi="Myriad Pro"/>
        </w:rPr>
        <w:t xml:space="preserve"> </w:t>
      </w:r>
      <w:r w:rsidRPr="00D64692">
        <w:rPr>
          <w:rFonts w:ascii="Myriad Pro" w:hAnsi="Myriad Pro"/>
        </w:rPr>
        <w:t xml:space="preserve">through specific projects and advisory services, and </w:t>
      </w:r>
      <w:r w:rsidR="00DE23FE" w:rsidRPr="00D64692">
        <w:rPr>
          <w:rFonts w:ascii="Myriad Pro" w:hAnsi="Myriad Pro"/>
        </w:rPr>
        <w:t xml:space="preserve">including contributing factors and constraints. </w:t>
      </w:r>
    </w:p>
    <w:p w14:paraId="380CF775" w14:textId="1BB405F9" w:rsidR="00DE23FE" w:rsidRPr="00D64692" w:rsidRDefault="001C67F9" w:rsidP="007169A8">
      <w:pPr>
        <w:pStyle w:val="ListParagraph"/>
        <w:numPr>
          <w:ilvl w:val="0"/>
          <w:numId w:val="6"/>
        </w:numPr>
        <w:jc w:val="both"/>
        <w:rPr>
          <w:rFonts w:ascii="Myriad Pro" w:hAnsi="Myriad Pro"/>
        </w:rPr>
      </w:pPr>
      <w:r w:rsidRPr="00D64692">
        <w:rPr>
          <w:rFonts w:ascii="Myriad Pro" w:hAnsi="Myriad Pro"/>
        </w:rPr>
        <w:t>The</w:t>
      </w:r>
      <w:r w:rsidR="003C153C" w:rsidRPr="00D64692">
        <w:rPr>
          <w:rFonts w:ascii="Myriad Pro" w:hAnsi="Myriad Pro"/>
        </w:rPr>
        <w:t xml:space="preserve"> p</w:t>
      </w:r>
      <w:r w:rsidR="00DE23FE" w:rsidRPr="00D64692">
        <w:rPr>
          <w:rFonts w:ascii="Myriad Pro" w:hAnsi="Myriad Pro"/>
        </w:rPr>
        <w:t>rogress to date under the</w:t>
      </w:r>
      <w:r w:rsidR="00D10E27" w:rsidRPr="00D64692">
        <w:rPr>
          <w:rFonts w:ascii="Myriad Pro" w:hAnsi="Myriad Pro"/>
        </w:rPr>
        <w:t>se</w:t>
      </w:r>
      <w:r w:rsidR="00DE23FE" w:rsidRPr="00D64692">
        <w:rPr>
          <w:rFonts w:ascii="Myriad Pro" w:hAnsi="Myriad Pro"/>
        </w:rPr>
        <w:t xml:space="preserve"> outcome</w:t>
      </w:r>
      <w:r w:rsidR="00D10E27" w:rsidRPr="00D64692">
        <w:rPr>
          <w:rFonts w:ascii="Myriad Pro" w:hAnsi="Myriad Pro"/>
        </w:rPr>
        <w:t>s</w:t>
      </w:r>
      <w:r w:rsidR="00DE23FE" w:rsidRPr="00D64692">
        <w:rPr>
          <w:rFonts w:ascii="Myriad Pro" w:hAnsi="Myriad Pro"/>
        </w:rPr>
        <w:t xml:space="preserve"> </w:t>
      </w:r>
      <w:r w:rsidRPr="00D64692">
        <w:rPr>
          <w:rFonts w:ascii="Myriad Pro" w:hAnsi="Myriad Pro"/>
        </w:rPr>
        <w:t xml:space="preserve">and what can be derived </w:t>
      </w:r>
      <w:r w:rsidR="00075DA8" w:rsidRPr="00D64692">
        <w:rPr>
          <w:rFonts w:ascii="Myriad Pro" w:hAnsi="Myriad Pro"/>
        </w:rPr>
        <w:t xml:space="preserve">in terms of lessons learned </w:t>
      </w:r>
      <w:r w:rsidR="00DE23FE" w:rsidRPr="00D64692">
        <w:rPr>
          <w:rFonts w:ascii="Myriad Pro" w:hAnsi="Myriad Pro"/>
        </w:rPr>
        <w:t>for future</w:t>
      </w:r>
      <w:r w:rsidR="00F56D5A" w:rsidRPr="00D64692">
        <w:rPr>
          <w:rFonts w:ascii="Myriad Pro" w:hAnsi="Myriad Pro"/>
        </w:rPr>
        <w:t xml:space="preserve"> UNDP</w:t>
      </w:r>
      <w:r w:rsidR="00DE23FE" w:rsidRPr="00D64692">
        <w:rPr>
          <w:rFonts w:ascii="Myriad Pro" w:hAnsi="Myriad Pro"/>
        </w:rPr>
        <w:t xml:space="preserve"> </w:t>
      </w:r>
      <w:r w:rsidR="003C153C" w:rsidRPr="00D64692">
        <w:rPr>
          <w:rFonts w:ascii="Myriad Pro" w:hAnsi="Myriad Pro"/>
        </w:rPr>
        <w:t xml:space="preserve">governance support to Zimbabwe.   </w:t>
      </w:r>
    </w:p>
    <w:p w14:paraId="4A5B906F" w14:textId="11B6F0E0" w:rsidR="00DE23FE" w:rsidRPr="00D64692" w:rsidRDefault="005F1B1A" w:rsidP="007169A8">
      <w:pPr>
        <w:jc w:val="both"/>
        <w:rPr>
          <w:rFonts w:ascii="Myriad Pro" w:hAnsi="Myriad Pro"/>
        </w:rPr>
      </w:pPr>
      <w:r w:rsidRPr="00D64692">
        <w:rPr>
          <w:rFonts w:ascii="Myriad Pro" w:hAnsi="Myriad Pro"/>
        </w:rPr>
        <w:t>The evaluation will consider</w:t>
      </w:r>
      <w:r w:rsidR="00F56D5A" w:rsidRPr="00D64692">
        <w:rPr>
          <w:rFonts w:ascii="Myriad Pro" w:hAnsi="Myriad Pro"/>
        </w:rPr>
        <w:t xml:space="preserve"> the pertinent </w:t>
      </w:r>
      <w:r w:rsidRPr="00D64692">
        <w:rPr>
          <w:rFonts w:ascii="Myriad Pro" w:hAnsi="Myriad Pro"/>
        </w:rPr>
        <w:t xml:space="preserve">country programme outcomes and outputs </w:t>
      </w:r>
      <w:r w:rsidR="00F56D5A" w:rsidRPr="00D64692">
        <w:rPr>
          <w:rFonts w:ascii="Myriad Pro" w:hAnsi="Myriad Pro"/>
        </w:rPr>
        <w:t xml:space="preserve">focused towards </w:t>
      </w:r>
      <w:r w:rsidR="008A45C4" w:rsidRPr="00D64692">
        <w:rPr>
          <w:rFonts w:ascii="Myriad Pro" w:hAnsi="Myriad Pro"/>
        </w:rPr>
        <w:t xml:space="preserve">good </w:t>
      </w:r>
      <w:r w:rsidR="00F56D5A" w:rsidRPr="00D64692">
        <w:rPr>
          <w:rFonts w:ascii="Myriad Pro" w:hAnsi="Myriad Pro"/>
        </w:rPr>
        <w:t xml:space="preserve">governance, </w:t>
      </w:r>
      <w:r w:rsidRPr="00D64692">
        <w:rPr>
          <w:rFonts w:ascii="Myriad Pro" w:hAnsi="Myriad Pro"/>
        </w:rPr>
        <w:t xml:space="preserve">as stated in the ZUNDAF and the </w:t>
      </w:r>
      <w:r w:rsidR="00F56D5A" w:rsidRPr="00D64692">
        <w:rPr>
          <w:rFonts w:ascii="Myriad Pro" w:hAnsi="Myriad Pro"/>
        </w:rPr>
        <w:t>2012-2015 country programme document (CPD)</w:t>
      </w:r>
      <w:r w:rsidRPr="00D64692">
        <w:rPr>
          <w:rFonts w:ascii="Myriad Pro" w:hAnsi="Myriad Pro"/>
        </w:rPr>
        <w:t xml:space="preserve"> for Zimbabwe. </w:t>
      </w:r>
      <w:r w:rsidR="00632FA2" w:rsidRPr="00D64692">
        <w:rPr>
          <w:rFonts w:ascii="Myriad Pro" w:hAnsi="Myriad Pro"/>
        </w:rPr>
        <w:t>S</w:t>
      </w:r>
      <w:r w:rsidRPr="00D64692">
        <w:rPr>
          <w:rFonts w:ascii="Myriad Pro" w:hAnsi="Myriad Pro"/>
        </w:rPr>
        <w:t xml:space="preserve">ix specific outcomes under the </w:t>
      </w:r>
      <w:r w:rsidR="00075DA8" w:rsidRPr="00D64692">
        <w:rPr>
          <w:rFonts w:ascii="Myriad Pro" w:hAnsi="Myriad Pro"/>
        </w:rPr>
        <w:t xml:space="preserve">UNDP </w:t>
      </w:r>
      <w:r w:rsidRPr="00D64692">
        <w:rPr>
          <w:rFonts w:ascii="Myriad Pro" w:hAnsi="Myriad Pro"/>
        </w:rPr>
        <w:t xml:space="preserve">CPD </w:t>
      </w:r>
      <w:r w:rsidR="00632FA2" w:rsidRPr="00D64692">
        <w:rPr>
          <w:rFonts w:ascii="Myriad Pro" w:hAnsi="Myriad Pro"/>
        </w:rPr>
        <w:t>a</w:t>
      </w:r>
      <w:r w:rsidRPr="00D64692">
        <w:rPr>
          <w:rFonts w:ascii="Myriad Pro" w:hAnsi="Myriad Pro"/>
        </w:rPr>
        <w:t xml:space="preserve">re to be </w:t>
      </w:r>
      <w:r w:rsidR="00632FA2" w:rsidRPr="00D64692">
        <w:rPr>
          <w:rFonts w:ascii="Myriad Pro" w:hAnsi="Myriad Pro"/>
        </w:rPr>
        <w:t>assessed</w:t>
      </w:r>
      <w:r w:rsidR="00DE23FE" w:rsidRPr="00D64692">
        <w:rPr>
          <w:rFonts w:ascii="Myriad Pro" w:hAnsi="Myriad Pro"/>
        </w:rPr>
        <w:t>:</w:t>
      </w:r>
    </w:p>
    <w:p w14:paraId="649CF60C" w14:textId="35C0D7A1" w:rsidR="005F1B1A" w:rsidRPr="00D64692" w:rsidRDefault="00632FA2" w:rsidP="007169A8">
      <w:pPr>
        <w:pStyle w:val="ListParagraph"/>
        <w:numPr>
          <w:ilvl w:val="0"/>
          <w:numId w:val="5"/>
        </w:numPr>
        <w:jc w:val="both"/>
        <w:rPr>
          <w:rFonts w:ascii="Myriad Pro" w:hAnsi="Myriad Pro"/>
        </w:rPr>
      </w:pPr>
      <w:r w:rsidRPr="00D64692">
        <w:rPr>
          <w:rFonts w:ascii="Myriad Pro" w:hAnsi="Myriad Pro"/>
        </w:rPr>
        <w:t>Equal access to justice for all</w:t>
      </w:r>
    </w:p>
    <w:p w14:paraId="5D25B987" w14:textId="42CAF2BB" w:rsidR="00632FA2" w:rsidRPr="00D64692" w:rsidRDefault="00632FA2" w:rsidP="007169A8">
      <w:pPr>
        <w:pStyle w:val="ListParagraph"/>
        <w:numPr>
          <w:ilvl w:val="0"/>
          <w:numId w:val="5"/>
        </w:numPr>
        <w:jc w:val="both"/>
        <w:rPr>
          <w:rFonts w:ascii="Myriad Pro" w:hAnsi="Myriad Pro"/>
        </w:rPr>
      </w:pPr>
      <w:r w:rsidRPr="00D64692">
        <w:rPr>
          <w:rFonts w:ascii="Myriad Pro" w:hAnsi="Myriad Pro"/>
        </w:rPr>
        <w:t>National institutions for promotion and protection of human rights, including women’s rights, capacitated</w:t>
      </w:r>
    </w:p>
    <w:p w14:paraId="07DF987D" w14:textId="27351F45" w:rsidR="00632FA2" w:rsidRPr="00D64692" w:rsidRDefault="00632FA2" w:rsidP="007169A8">
      <w:pPr>
        <w:pStyle w:val="ListParagraph"/>
        <w:numPr>
          <w:ilvl w:val="0"/>
          <w:numId w:val="5"/>
        </w:numPr>
        <w:jc w:val="both"/>
        <w:rPr>
          <w:rFonts w:ascii="Myriad Pro" w:hAnsi="Myriad Pro"/>
        </w:rPr>
      </w:pPr>
      <w:r w:rsidRPr="00D64692">
        <w:rPr>
          <w:rFonts w:ascii="Myriad Pro" w:hAnsi="Myriad Pro"/>
        </w:rPr>
        <w:t>National capacities for prevention management and resolution of conflict strengthened</w:t>
      </w:r>
    </w:p>
    <w:p w14:paraId="2F06B22B" w14:textId="3B33CA17" w:rsidR="00632FA2" w:rsidRPr="00D64692" w:rsidRDefault="00632FA2" w:rsidP="007169A8">
      <w:pPr>
        <w:pStyle w:val="ListParagraph"/>
        <w:numPr>
          <w:ilvl w:val="0"/>
          <w:numId w:val="5"/>
        </w:numPr>
        <w:jc w:val="both"/>
        <w:rPr>
          <w:rFonts w:ascii="Myriad Pro" w:hAnsi="Myriad Pro"/>
        </w:rPr>
      </w:pPr>
      <w:r w:rsidRPr="00D64692">
        <w:rPr>
          <w:rFonts w:ascii="Myriad Pro" w:hAnsi="Myriad Pro"/>
        </w:rPr>
        <w:t>IRBM system operational throughout government</w:t>
      </w:r>
    </w:p>
    <w:p w14:paraId="7739C0B4" w14:textId="18A269F1" w:rsidR="00632FA2" w:rsidRPr="00D64692" w:rsidRDefault="00632FA2" w:rsidP="007169A8">
      <w:pPr>
        <w:pStyle w:val="ListParagraph"/>
        <w:numPr>
          <w:ilvl w:val="0"/>
          <w:numId w:val="5"/>
        </w:numPr>
        <w:jc w:val="both"/>
        <w:rPr>
          <w:rFonts w:ascii="Myriad Pro" w:hAnsi="Myriad Pro"/>
        </w:rPr>
      </w:pPr>
      <w:r w:rsidRPr="00D64692">
        <w:rPr>
          <w:rFonts w:ascii="Myriad Pro" w:hAnsi="Myriad Pro"/>
        </w:rPr>
        <w:t>Public sector accountability and audit system strengthened</w:t>
      </w:r>
    </w:p>
    <w:p w14:paraId="7BCA1836" w14:textId="7B23DA42" w:rsidR="00632FA2" w:rsidRPr="00D64692" w:rsidRDefault="00632FA2" w:rsidP="007169A8">
      <w:pPr>
        <w:pStyle w:val="ListParagraph"/>
        <w:numPr>
          <w:ilvl w:val="0"/>
          <w:numId w:val="5"/>
        </w:numPr>
        <w:jc w:val="both"/>
        <w:rPr>
          <w:rFonts w:ascii="Myriad Pro" w:hAnsi="Myriad Pro"/>
        </w:rPr>
      </w:pPr>
      <w:r w:rsidRPr="00D64692">
        <w:rPr>
          <w:rFonts w:ascii="Myriad Pro" w:hAnsi="Myriad Pro"/>
        </w:rPr>
        <w:t xml:space="preserve">Peoples participation in decision-making and democratic processes strengthened,  </w:t>
      </w:r>
    </w:p>
    <w:p w14:paraId="0F4EC947" w14:textId="32437E98" w:rsidR="00DE23FE" w:rsidRPr="00D64692" w:rsidRDefault="00DE23FE" w:rsidP="007169A8">
      <w:pPr>
        <w:jc w:val="both"/>
        <w:rPr>
          <w:rFonts w:ascii="Myriad Pro" w:hAnsi="Myriad Pro"/>
        </w:rPr>
      </w:pPr>
      <w:r w:rsidRPr="00D64692">
        <w:rPr>
          <w:rFonts w:ascii="Myriad Pro" w:hAnsi="Myriad Pro"/>
        </w:rPr>
        <w:t xml:space="preserve">As </w:t>
      </w:r>
      <w:r w:rsidR="00F56D5A" w:rsidRPr="00D64692">
        <w:rPr>
          <w:rFonts w:ascii="Myriad Pro" w:hAnsi="Myriad Pro"/>
        </w:rPr>
        <w:t xml:space="preserve">described </w:t>
      </w:r>
      <w:r w:rsidRPr="00D64692">
        <w:rPr>
          <w:rFonts w:ascii="Myriad Pro" w:hAnsi="Myriad Pro"/>
        </w:rPr>
        <w:t xml:space="preserve">in Annex A, the UNDP Zimbabwe country office has implemented 12 projects </w:t>
      </w:r>
      <w:r w:rsidR="00075DA8" w:rsidRPr="00D64692">
        <w:rPr>
          <w:rFonts w:ascii="Myriad Pro" w:hAnsi="Myriad Pro"/>
        </w:rPr>
        <w:t xml:space="preserve">that reside </w:t>
      </w:r>
      <w:r w:rsidRPr="00D64692">
        <w:rPr>
          <w:rFonts w:ascii="Myriad Pro" w:hAnsi="Myriad Pro"/>
        </w:rPr>
        <w:t xml:space="preserve">within these outcomes.  </w:t>
      </w:r>
      <w:r w:rsidR="00F56D5A" w:rsidRPr="00D64692">
        <w:rPr>
          <w:rFonts w:ascii="Myriad Pro" w:hAnsi="Myriad Pro"/>
        </w:rPr>
        <w:t xml:space="preserve">An analysis of achievements across all 12 projects is expected.  </w:t>
      </w:r>
    </w:p>
    <w:p w14:paraId="33CE2BC2" w14:textId="53F8AE96" w:rsidR="002D3B1E" w:rsidRPr="00D64692" w:rsidRDefault="002D3B1E" w:rsidP="000B64C6">
      <w:pPr>
        <w:pStyle w:val="Heading1"/>
        <w:rPr>
          <w:rFonts w:ascii="Myriad Pro" w:hAnsi="Myriad Pro"/>
          <w:sz w:val="22"/>
          <w:szCs w:val="22"/>
        </w:rPr>
      </w:pPr>
      <w:r w:rsidRPr="00D64692">
        <w:rPr>
          <w:rFonts w:ascii="Myriad Pro" w:hAnsi="Myriad Pro"/>
          <w:sz w:val="22"/>
          <w:szCs w:val="22"/>
        </w:rPr>
        <w:t xml:space="preserve">Evaluation </w:t>
      </w:r>
      <w:r w:rsidR="00453629" w:rsidRPr="00D64692">
        <w:rPr>
          <w:rFonts w:ascii="Myriad Pro" w:hAnsi="Myriad Pro"/>
          <w:sz w:val="22"/>
          <w:szCs w:val="22"/>
        </w:rPr>
        <w:t>Questions</w:t>
      </w:r>
    </w:p>
    <w:p w14:paraId="29289D8A" w14:textId="17F5E116" w:rsidR="005474B3" w:rsidRPr="00D64692" w:rsidRDefault="005474B3" w:rsidP="000B64C6">
      <w:pPr>
        <w:rPr>
          <w:rFonts w:ascii="Myriad Pro" w:hAnsi="Myriad Pro"/>
        </w:rPr>
      </w:pPr>
      <w:r w:rsidRPr="00D64692">
        <w:rPr>
          <w:rFonts w:ascii="Myriad Pro" w:hAnsi="Myriad Pro"/>
        </w:rPr>
        <w:t xml:space="preserve">The outcome </w:t>
      </w:r>
      <w:bookmarkStart w:id="0" w:name="_GoBack"/>
      <w:bookmarkEnd w:id="0"/>
      <w:r w:rsidR="009237F3" w:rsidRPr="00D64692">
        <w:rPr>
          <w:rFonts w:ascii="Myriad Pro" w:hAnsi="Myriad Pro"/>
        </w:rPr>
        <w:t>evaluation seeks</w:t>
      </w:r>
      <w:r w:rsidR="008A45C4" w:rsidRPr="00D64692">
        <w:rPr>
          <w:rFonts w:ascii="Myriad Pro" w:hAnsi="Myriad Pro"/>
        </w:rPr>
        <w:t xml:space="preserve"> to answer the following questions, focused around the evaluation criteria of relevance, effectiveness, efficiency and sustainability</w:t>
      </w:r>
      <w:r w:rsidRPr="00D64692">
        <w:rPr>
          <w:rFonts w:ascii="Myriad Pro" w:hAnsi="Myriad Pro"/>
        </w:rPr>
        <w:t>:</w:t>
      </w:r>
    </w:p>
    <w:p w14:paraId="16308A75" w14:textId="77777777" w:rsidR="005474B3" w:rsidRPr="00D64692" w:rsidRDefault="005474B3" w:rsidP="000B64C6">
      <w:pPr>
        <w:pStyle w:val="Heading3"/>
        <w:rPr>
          <w:rFonts w:ascii="Myriad Pro" w:hAnsi="Myriad Pro"/>
        </w:rPr>
      </w:pPr>
      <w:r w:rsidRPr="00D64692">
        <w:rPr>
          <w:rFonts w:ascii="Myriad Pro" w:hAnsi="Myriad Pro"/>
        </w:rPr>
        <w:t xml:space="preserve">Relevance: </w:t>
      </w:r>
    </w:p>
    <w:p w14:paraId="15EA1346" w14:textId="511A6E9B" w:rsidR="00936A35" w:rsidRPr="00D64692" w:rsidRDefault="00936A35" w:rsidP="007169A8">
      <w:pPr>
        <w:pStyle w:val="ListParagraph"/>
        <w:numPr>
          <w:ilvl w:val="0"/>
          <w:numId w:val="8"/>
        </w:numPr>
        <w:jc w:val="both"/>
        <w:rPr>
          <w:rFonts w:ascii="Myriad Pro" w:hAnsi="Myriad Pro"/>
        </w:rPr>
      </w:pPr>
      <w:r w:rsidRPr="00D64692">
        <w:rPr>
          <w:rFonts w:ascii="Myriad Pro" w:hAnsi="Myriad Pro"/>
        </w:rPr>
        <w:t xml:space="preserve">To what extent is UNDP’s engagement </w:t>
      </w:r>
      <w:r w:rsidR="00B8140C" w:rsidRPr="00D64692">
        <w:rPr>
          <w:rFonts w:ascii="Myriad Pro" w:hAnsi="Myriad Pro"/>
        </w:rPr>
        <w:t xml:space="preserve">in governance support </w:t>
      </w:r>
      <w:r w:rsidRPr="00D64692">
        <w:rPr>
          <w:rFonts w:ascii="Myriad Pro" w:hAnsi="Myriad Pro"/>
        </w:rPr>
        <w:t xml:space="preserve">a reflection of strategic considerations, including UNDP’s role in </w:t>
      </w:r>
      <w:r w:rsidR="00B8140C" w:rsidRPr="00D64692">
        <w:rPr>
          <w:rFonts w:ascii="Myriad Pro" w:hAnsi="Myriad Pro"/>
        </w:rPr>
        <w:t>the</w:t>
      </w:r>
      <w:r w:rsidRPr="00D64692">
        <w:rPr>
          <w:rFonts w:ascii="Myriad Pro" w:hAnsi="Myriad Pro"/>
        </w:rPr>
        <w:t xml:space="preserve"> particular development context </w:t>
      </w:r>
      <w:r w:rsidR="00B8140C" w:rsidRPr="00D64692">
        <w:rPr>
          <w:rFonts w:ascii="Myriad Pro" w:hAnsi="Myriad Pro"/>
        </w:rPr>
        <w:t xml:space="preserve">in Zimbabwe </w:t>
      </w:r>
      <w:r w:rsidRPr="00D64692">
        <w:rPr>
          <w:rFonts w:ascii="Myriad Pro" w:hAnsi="Myriad Pro"/>
        </w:rPr>
        <w:t>and its comparative advantage</w:t>
      </w:r>
      <w:r w:rsidR="00B8140C" w:rsidRPr="00D64692">
        <w:rPr>
          <w:rFonts w:ascii="Myriad Pro" w:hAnsi="Myriad Pro"/>
        </w:rPr>
        <w:t xml:space="preserve"> </w:t>
      </w:r>
      <w:proofErr w:type="spellStart"/>
      <w:r w:rsidR="00B8140C" w:rsidRPr="00D64692">
        <w:rPr>
          <w:rFonts w:ascii="Myriad Pro" w:hAnsi="Myriad Pro"/>
        </w:rPr>
        <w:t>vis</w:t>
      </w:r>
      <w:proofErr w:type="spellEnd"/>
      <w:r w:rsidR="00B8140C" w:rsidRPr="00D64692">
        <w:rPr>
          <w:rFonts w:ascii="Myriad Pro" w:hAnsi="Myriad Pro"/>
        </w:rPr>
        <w:t>-a-</w:t>
      </w:r>
      <w:proofErr w:type="spellStart"/>
      <w:r w:rsidR="00B8140C" w:rsidRPr="00D64692">
        <w:rPr>
          <w:rFonts w:ascii="Myriad Pro" w:hAnsi="Myriad Pro"/>
        </w:rPr>
        <w:t>vis</w:t>
      </w:r>
      <w:proofErr w:type="spellEnd"/>
      <w:r w:rsidR="00B8140C" w:rsidRPr="00D64692">
        <w:rPr>
          <w:rFonts w:ascii="Myriad Pro" w:hAnsi="Myriad Pro"/>
        </w:rPr>
        <w:t xml:space="preserve"> other partners</w:t>
      </w:r>
      <w:r w:rsidRPr="00D64692">
        <w:rPr>
          <w:rFonts w:ascii="Myriad Pro" w:hAnsi="Myriad Pro"/>
        </w:rPr>
        <w:t>?</w:t>
      </w:r>
    </w:p>
    <w:p w14:paraId="0515411A" w14:textId="089ED28A" w:rsidR="00936A35" w:rsidRPr="00D64692" w:rsidRDefault="00936A35" w:rsidP="007169A8">
      <w:pPr>
        <w:pStyle w:val="ListParagraph"/>
        <w:numPr>
          <w:ilvl w:val="0"/>
          <w:numId w:val="8"/>
        </w:numPr>
        <w:jc w:val="both"/>
        <w:rPr>
          <w:rFonts w:ascii="Myriad Pro" w:hAnsi="Myriad Pro"/>
        </w:rPr>
      </w:pPr>
      <w:r w:rsidRPr="00D64692">
        <w:rPr>
          <w:rFonts w:ascii="Myriad Pro" w:hAnsi="Myriad Pro"/>
        </w:rPr>
        <w:t>To what extent has UNDP’s selected method of delivery been appropriate to the development context?</w:t>
      </w:r>
    </w:p>
    <w:p w14:paraId="2D274091" w14:textId="77777777" w:rsidR="002D5325" w:rsidRPr="00D64692" w:rsidRDefault="002D5325" w:rsidP="007169A8">
      <w:pPr>
        <w:pStyle w:val="ListParagraph"/>
        <w:numPr>
          <w:ilvl w:val="0"/>
          <w:numId w:val="8"/>
        </w:numPr>
        <w:jc w:val="both"/>
        <w:rPr>
          <w:rFonts w:ascii="Myriad Pro" w:hAnsi="Myriad Pro"/>
        </w:rPr>
      </w:pPr>
      <w:r w:rsidRPr="00D64692">
        <w:rPr>
          <w:rFonts w:ascii="Myriad Pro" w:hAnsi="Myriad Pro"/>
        </w:rPr>
        <w:t>Has UNDP been influential in national debates on governance issues and has it influenced national policies on legal reforms and human rights protection?</w:t>
      </w:r>
    </w:p>
    <w:p w14:paraId="47B8ED7F" w14:textId="55E4B9FD" w:rsidR="00B8140C" w:rsidRPr="00D64692" w:rsidRDefault="00936A35" w:rsidP="007169A8">
      <w:pPr>
        <w:pStyle w:val="ListParagraph"/>
        <w:numPr>
          <w:ilvl w:val="0"/>
          <w:numId w:val="8"/>
        </w:numPr>
        <w:jc w:val="both"/>
        <w:rPr>
          <w:rFonts w:ascii="Myriad Pro" w:hAnsi="Myriad Pro"/>
        </w:rPr>
      </w:pPr>
      <w:r w:rsidRPr="00D64692">
        <w:rPr>
          <w:rFonts w:ascii="Myriad Pro" w:hAnsi="Myriad Pro"/>
        </w:rPr>
        <w:t xml:space="preserve">To what extent have UN reforms influenced the relevance of UNDP support to </w:t>
      </w:r>
      <w:r w:rsidR="00B8140C" w:rsidRPr="00D64692">
        <w:rPr>
          <w:rFonts w:ascii="Myriad Pro" w:hAnsi="Myriad Pro"/>
        </w:rPr>
        <w:t xml:space="preserve">Zimbabwe </w:t>
      </w:r>
      <w:r w:rsidRPr="00D64692">
        <w:rPr>
          <w:rFonts w:ascii="Myriad Pro" w:hAnsi="Myriad Pro"/>
        </w:rPr>
        <w:t>in the Governance sector</w:t>
      </w:r>
      <w:r w:rsidR="002D5325" w:rsidRPr="00D64692">
        <w:rPr>
          <w:rFonts w:ascii="Myriad Pro" w:hAnsi="Myriad Pro"/>
        </w:rPr>
        <w:t>?</w:t>
      </w:r>
      <w:r w:rsidR="00B8140C" w:rsidRPr="00D64692">
        <w:rPr>
          <w:rFonts w:ascii="Myriad Pro" w:hAnsi="Myriad Pro"/>
        </w:rPr>
        <w:t xml:space="preserve"> </w:t>
      </w:r>
    </w:p>
    <w:p w14:paraId="3A464AAA" w14:textId="77777777" w:rsidR="005474B3" w:rsidRPr="00D64692" w:rsidRDefault="005474B3" w:rsidP="000B64C6">
      <w:pPr>
        <w:pStyle w:val="Heading3"/>
        <w:rPr>
          <w:rFonts w:ascii="Myriad Pro" w:hAnsi="Myriad Pro"/>
        </w:rPr>
      </w:pPr>
      <w:r w:rsidRPr="00D64692">
        <w:rPr>
          <w:rFonts w:ascii="Myriad Pro" w:hAnsi="Myriad Pro"/>
        </w:rPr>
        <w:t>Effectiveness</w:t>
      </w:r>
    </w:p>
    <w:p w14:paraId="7C4E8DAE" w14:textId="5C170379" w:rsidR="002D5325" w:rsidRPr="00D64692" w:rsidRDefault="002D5325" w:rsidP="007169A8">
      <w:pPr>
        <w:pStyle w:val="ListParagraph"/>
        <w:numPr>
          <w:ilvl w:val="0"/>
          <w:numId w:val="9"/>
        </w:numPr>
        <w:jc w:val="both"/>
        <w:rPr>
          <w:rFonts w:ascii="Myriad Pro" w:hAnsi="Myriad Pro"/>
        </w:rPr>
      </w:pPr>
      <w:r w:rsidRPr="00D64692">
        <w:rPr>
          <w:rFonts w:ascii="Myriad Pro" w:hAnsi="Myriad Pro"/>
        </w:rPr>
        <w:t>What evidence is there that UNDP support has contributed towards an improvement in national government capacity</w:t>
      </w:r>
      <w:r w:rsidR="001C67F9" w:rsidRPr="00D64692">
        <w:rPr>
          <w:rFonts w:ascii="Myriad Pro" w:hAnsi="Myriad Pro"/>
        </w:rPr>
        <w:t>, including institutional strengthening</w:t>
      </w:r>
      <w:r w:rsidRPr="00D64692">
        <w:rPr>
          <w:rFonts w:ascii="Myriad Pro" w:hAnsi="Myriad Pro"/>
        </w:rPr>
        <w:t>?</w:t>
      </w:r>
    </w:p>
    <w:p w14:paraId="4C14CE10" w14:textId="5A752148" w:rsidR="00B8140C" w:rsidRPr="00D64692" w:rsidRDefault="00936A35" w:rsidP="007169A8">
      <w:pPr>
        <w:pStyle w:val="ListParagraph"/>
        <w:numPr>
          <w:ilvl w:val="0"/>
          <w:numId w:val="9"/>
        </w:numPr>
        <w:jc w:val="both"/>
        <w:rPr>
          <w:rFonts w:ascii="Myriad Pro" w:hAnsi="Myriad Pro"/>
        </w:rPr>
      </w:pPr>
      <w:r w:rsidRPr="00D64692">
        <w:rPr>
          <w:rFonts w:ascii="Myriad Pro" w:hAnsi="Myriad Pro"/>
        </w:rPr>
        <w:lastRenderedPageBreak/>
        <w:t xml:space="preserve">Has </w:t>
      </w:r>
      <w:r w:rsidR="00292DA4" w:rsidRPr="00D64692">
        <w:rPr>
          <w:rFonts w:ascii="Myriad Pro" w:hAnsi="Myriad Pro"/>
        </w:rPr>
        <w:t>UNDP</w:t>
      </w:r>
      <w:r w:rsidRPr="00D64692">
        <w:rPr>
          <w:rFonts w:ascii="Myriad Pro" w:hAnsi="Myriad Pro"/>
        </w:rPr>
        <w:t xml:space="preserve"> been effective </w:t>
      </w:r>
      <w:r w:rsidR="00292DA4" w:rsidRPr="00D64692">
        <w:rPr>
          <w:rFonts w:ascii="Myriad Pro" w:hAnsi="Myriad Pro"/>
        </w:rPr>
        <w:t xml:space="preserve">in </w:t>
      </w:r>
      <w:r w:rsidR="00B8140C" w:rsidRPr="00D64692">
        <w:rPr>
          <w:rFonts w:ascii="Myriad Pro" w:hAnsi="Myriad Pro"/>
        </w:rPr>
        <w:t>helping improve governance at</w:t>
      </w:r>
      <w:r w:rsidR="00292DA4" w:rsidRPr="00D64692">
        <w:rPr>
          <w:rFonts w:ascii="Myriad Pro" w:hAnsi="Myriad Pro"/>
        </w:rPr>
        <w:t xml:space="preserve"> the local level</w:t>
      </w:r>
      <w:r w:rsidR="00B8140C" w:rsidRPr="00D64692">
        <w:rPr>
          <w:rFonts w:ascii="Myriad Pro" w:hAnsi="Myriad Pro"/>
        </w:rPr>
        <w:t xml:space="preserve"> in Zimbabwe? </w:t>
      </w:r>
      <w:r w:rsidR="002D5325" w:rsidRPr="00D64692">
        <w:rPr>
          <w:rFonts w:ascii="Myriad Pro" w:hAnsi="Myriad Pro"/>
        </w:rPr>
        <w:t xml:space="preserve"> Do these local results aggregate into nationally significant results?</w:t>
      </w:r>
    </w:p>
    <w:p w14:paraId="006235E2" w14:textId="77777777" w:rsidR="00EE092C" w:rsidRPr="00D64692" w:rsidRDefault="00EE092C" w:rsidP="007169A8">
      <w:pPr>
        <w:pStyle w:val="ListParagraph"/>
        <w:numPr>
          <w:ilvl w:val="0"/>
          <w:numId w:val="9"/>
        </w:numPr>
        <w:jc w:val="both"/>
        <w:rPr>
          <w:rFonts w:ascii="Myriad Pro" w:hAnsi="Myriad Pro"/>
        </w:rPr>
      </w:pPr>
      <w:r w:rsidRPr="00D64692">
        <w:rPr>
          <w:rFonts w:ascii="Myriad Pro" w:hAnsi="Myriad Pro"/>
        </w:rPr>
        <w:t>Has UNDP worked effectively with other UN Agencies and other international and national delivery partners to deliver governance services?</w:t>
      </w:r>
    </w:p>
    <w:p w14:paraId="29BC704C" w14:textId="02E1F3D5" w:rsidR="002D5325" w:rsidRPr="00D64692" w:rsidRDefault="002D5325" w:rsidP="007169A8">
      <w:pPr>
        <w:pStyle w:val="ListParagraph"/>
        <w:numPr>
          <w:ilvl w:val="0"/>
          <w:numId w:val="9"/>
        </w:numPr>
        <w:jc w:val="both"/>
        <w:rPr>
          <w:rFonts w:ascii="Myriad Pro" w:hAnsi="Myriad Pro"/>
        </w:rPr>
      </w:pPr>
      <w:r w:rsidRPr="00D64692">
        <w:rPr>
          <w:rFonts w:ascii="Myriad Pro" w:hAnsi="Myriad Pro"/>
        </w:rPr>
        <w:t xml:space="preserve">How effective has UNDP been in partnering with civil society and the private sector to promote </w:t>
      </w:r>
      <w:r w:rsidR="00075DA8" w:rsidRPr="00D64692">
        <w:rPr>
          <w:rFonts w:ascii="Myriad Pro" w:hAnsi="Myriad Pro"/>
        </w:rPr>
        <w:t>good</w:t>
      </w:r>
      <w:r w:rsidRPr="00D64692">
        <w:rPr>
          <w:rFonts w:ascii="Myriad Pro" w:hAnsi="Myriad Pro"/>
        </w:rPr>
        <w:t xml:space="preserve"> governance in Zimbabwe?</w:t>
      </w:r>
    </w:p>
    <w:p w14:paraId="7819BB5F" w14:textId="3E9E403C" w:rsidR="00B8140C" w:rsidRPr="00D64692" w:rsidRDefault="002D5325" w:rsidP="007169A8">
      <w:pPr>
        <w:pStyle w:val="ListParagraph"/>
        <w:numPr>
          <w:ilvl w:val="0"/>
          <w:numId w:val="9"/>
        </w:numPr>
        <w:jc w:val="both"/>
        <w:rPr>
          <w:rFonts w:ascii="Myriad Pro" w:hAnsi="Myriad Pro"/>
        </w:rPr>
      </w:pPr>
      <w:r w:rsidRPr="00D64692">
        <w:rPr>
          <w:rFonts w:ascii="Myriad Pro" w:hAnsi="Myriad Pro"/>
        </w:rPr>
        <w:t>Has</w:t>
      </w:r>
      <w:r w:rsidR="00B8140C" w:rsidRPr="00D64692">
        <w:rPr>
          <w:rFonts w:ascii="Myriad Pro" w:hAnsi="Myriad Pro"/>
        </w:rPr>
        <w:t xml:space="preserve"> UNDP</w:t>
      </w:r>
      <w:r w:rsidRPr="00D64692">
        <w:rPr>
          <w:rFonts w:ascii="Myriad Pro" w:hAnsi="Myriad Pro"/>
        </w:rPr>
        <w:t xml:space="preserve"> utilised innovative techniques and </w:t>
      </w:r>
      <w:r w:rsidR="00B8140C" w:rsidRPr="00D64692">
        <w:rPr>
          <w:rFonts w:ascii="Myriad Pro" w:hAnsi="Myriad Pro"/>
        </w:rPr>
        <w:t xml:space="preserve">best practices </w:t>
      </w:r>
      <w:r w:rsidRPr="00D64692">
        <w:rPr>
          <w:rFonts w:ascii="Myriad Pro" w:hAnsi="Myriad Pro"/>
        </w:rPr>
        <w:t>in its governance programming?</w:t>
      </w:r>
      <w:r w:rsidR="00B8140C" w:rsidRPr="00D64692">
        <w:rPr>
          <w:rFonts w:ascii="Myriad Pro" w:hAnsi="Myriad Pro"/>
        </w:rPr>
        <w:t xml:space="preserve"> </w:t>
      </w:r>
    </w:p>
    <w:p w14:paraId="03D80465" w14:textId="45F7CA83" w:rsidR="00292DA4" w:rsidRPr="00D64692" w:rsidRDefault="002D5325" w:rsidP="007169A8">
      <w:pPr>
        <w:pStyle w:val="ListParagraph"/>
        <w:numPr>
          <w:ilvl w:val="0"/>
          <w:numId w:val="9"/>
        </w:numPr>
        <w:jc w:val="both"/>
        <w:rPr>
          <w:rFonts w:ascii="Myriad Pro" w:hAnsi="Myriad Pro"/>
        </w:rPr>
      </w:pPr>
      <w:r w:rsidRPr="00D64692">
        <w:rPr>
          <w:rFonts w:ascii="Myriad Pro" w:hAnsi="Myriad Pro"/>
        </w:rPr>
        <w:t xml:space="preserve">Is UNDP perceived by stakeholders as a strong advocate for improving government effectiveness and integrity in </w:t>
      </w:r>
      <w:r w:rsidR="00292DA4" w:rsidRPr="00D64692">
        <w:rPr>
          <w:rFonts w:ascii="Myriad Pro" w:hAnsi="Myriad Pro"/>
        </w:rPr>
        <w:t>Zimbabwe</w:t>
      </w:r>
      <w:r w:rsidRPr="00D64692">
        <w:rPr>
          <w:rFonts w:ascii="Myriad Pro" w:hAnsi="Myriad Pro"/>
        </w:rPr>
        <w:t>?</w:t>
      </w:r>
    </w:p>
    <w:p w14:paraId="65AFB044" w14:textId="7F05D173" w:rsidR="002D5325" w:rsidRPr="00D64692" w:rsidRDefault="00EE092C" w:rsidP="007169A8">
      <w:pPr>
        <w:pStyle w:val="ListParagraph"/>
        <w:numPr>
          <w:ilvl w:val="0"/>
          <w:numId w:val="9"/>
        </w:numPr>
        <w:jc w:val="both"/>
        <w:rPr>
          <w:rFonts w:ascii="Myriad Pro" w:hAnsi="Myriad Pro"/>
        </w:rPr>
      </w:pPr>
      <w:r w:rsidRPr="00D64692">
        <w:rPr>
          <w:rFonts w:ascii="Myriad Pro" w:hAnsi="Myriad Pro"/>
        </w:rPr>
        <w:t>Taking</w:t>
      </w:r>
      <w:r w:rsidR="005C2D87" w:rsidRPr="00D64692">
        <w:rPr>
          <w:rFonts w:ascii="Myriad Pro" w:hAnsi="Myriad Pro"/>
        </w:rPr>
        <w:t xml:space="preserve"> into account </w:t>
      </w:r>
      <w:r w:rsidRPr="00D64692">
        <w:rPr>
          <w:rFonts w:ascii="Myriad Pro" w:hAnsi="Myriad Pro"/>
        </w:rPr>
        <w:t xml:space="preserve">the </w:t>
      </w:r>
      <w:r w:rsidR="005C2D87" w:rsidRPr="00D64692">
        <w:rPr>
          <w:rFonts w:ascii="Myriad Pro" w:hAnsi="Myriad Pro"/>
        </w:rPr>
        <w:t xml:space="preserve">technical </w:t>
      </w:r>
      <w:r w:rsidR="002D5325" w:rsidRPr="00D64692">
        <w:rPr>
          <w:rFonts w:ascii="Myriad Pro" w:hAnsi="Myriad Pro"/>
        </w:rPr>
        <w:t>capacity and institutional arrangements</w:t>
      </w:r>
      <w:r w:rsidRPr="00D64692">
        <w:rPr>
          <w:rFonts w:ascii="Myriad Pro" w:hAnsi="Myriad Pro"/>
        </w:rPr>
        <w:t xml:space="preserve"> of the UNDP country office, is </w:t>
      </w:r>
      <w:r w:rsidR="008A45C4" w:rsidRPr="00D64692">
        <w:rPr>
          <w:rFonts w:ascii="Myriad Pro" w:hAnsi="Myriad Pro"/>
        </w:rPr>
        <w:t xml:space="preserve">UNDP </w:t>
      </w:r>
      <w:r w:rsidR="002D5325" w:rsidRPr="00D64692">
        <w:rPr>
          <w:rFonts w:ascii="Myriad Pro" w:hAnsi="Myriad Pro"/>
        </w:rPr>
        <w:t>well suited to provid</w:t>
      </w:r>
      <w:r w:rsidRPr="00D64692">
        <w:rPr>
          <w:rFonts w:ascii="Myriad Pro" w:hAnsi="Myriad Pro"/>
        </w:rPr>
        <w:t xml:space="preserve">ing </w:t>
      </w:r>
      <w:r w:rsidR="002D5325" w:rsidRPr="00D64692">
        <w:rPr>
          <w:rFonts w:ascii="Myriad Pro" w:hAnsi="Myriad Pro"/>
        </w:rPr>
        <w:t xml:space="preserve">governance support to </w:t>
      </w:r>
      <w:r w:rsidR="008A45C4" w:rsidRPr="00D64692">
        <w:rPr>
          <w:rFonts w:ascii="Myriad Pro" w:hAnsi="Myriad Pro"/>
        </w:rPr>
        <w:t>national and local governments</w:t>
      </w:r>
      <w:r w:rsidR="002D5325" w:rsidRPr="00D64692">
        <w:rPr>
          <w:rFonts w:ascii="Myriad Pro" w:hAnsi="Myriad Pro"/>
        </w:rPr>
        <w:t xml:space="preserve"> </w:t>
      </w:r>
      <w:r w:rsidR="008A45C4" w:rsidRPr="00D64692">
        <w:rPr>
          <w:rFonts w:ascii="Myriad Pro" w:hAnsi="Myriad Pro"/>
        </w:rPr>
        <w:t>in</w:t>
      </w:r>
      <w:r w:rsidR="002D5325" w:rsidRPr="00D64692">
        <w:rPr>
          <w:rFonts w:ascii="Myriad Pro" w:hAnsi="Myriad Pro"/>
        </w:rPr>
        <w:t xml:space="preserve"> Zimbabwe?</w:t>
      </w:r>
    </w:p>
    <w:p w14:paraId="59308CB3" w14:textId="38D996B0" w:rsidR="002D5325" w:rsidRPr="00D64692" w:rsidRDefault="002D5325" w:rsidP="007169A8">
      <w:pPr>
        <w:pStyle w:val="ListParagraph"/>
        <w:numPr>
          <w:ilvl w:val="0"/>
          <w:numId w:val="9"/>
        </w:numPr>
        <w:jc w:val="both"/>
        <w:rPr>
          <w:rFonts w:ascii="Myriad Pro" w:hAnsi="Myriad Pro"/>
        </w:rPr>
      </w:pPr>
      <w:r w:rsidRPr="00D64692">
        <w:rPr>
          <w:rFonts w:ascii="Myriad Pro" w:hAnsi="Myriad Pro"/>
        </w:rPr>
        <w:t xml:space="preserve">What contributing factors and impediments </w:t>
      </w:r>
      <w:r w:rsidR="00EE092C" w:rsidRPr="00D64692">
        <w:rPr>
          <w:rFonts w:ascii="Myriad Pro" w:hAnsi="Myriad Pro"/>
        </w:rPr>
        <w:t>enhance</w:t>
      </w:r>
      <w:r w:rsidRPr="00D64692">
        <w:rPr>
          <w:rFonts w:ascii="Myriad Pro" w:hAnsi="Myriad Pro"/>
        </w:rPr>
        <w:t xml:space="preserve"> </w:t>
      </w:r>
      <w:r w:rsidR="00EE092C" w:rsidRPr="00D64692">
        <w:rPr>
          <w:rFonts w:ascii="Myriad Pro" w:hAnsi="Myriad Pro"/>
        </w:rPr>
        <w:t>or impede</w:t>
      </w:r>
      <w:r w:rsidRPr="00D64692">
        <w:rPr>
          <w:rFonts w:ascii="Myriad Pro" w:hAnsi="Myriad Pro"/>
        </w:rPr>
        <w:t xml:space="preserve"> UNDP performance in this area? </w:t>
      </w:r>
    </w:p>
    <w:p w14:paraId="4184EF1F" w14:textId="77777777" w:rsidR="005474B3" w:rsidRPr="00D64692" w:rsidRDefault="005474B3" w:rsidP="000B64C6">
      <w:pPr>
        <w:pStyle w:val="Heading3"/>
        <w:rPr>
          <w:rFonts w:ascii="Myriad Pro" w:hAnsi="Myriad Pro"/>
        </w:rPr>
      </w:pPr>
      <w:r w:rsidRPr="00D64692">
        <w:rPr>
          <w:rFonts w:ascii="Myriad Pro" w:hAnsi="Myriad Pro"/>
        </w:rPr>
        <w:t xml:space="preserve">Efficiency </w:t>
      </w:r>
    </w:p>
    <w:p w14:paraId="57FDECED" w14:textId="77777777" w:rsidR="005C2D87" w:rsidRPr="00D64692" w:rsidRDefault="005C2D87" w:rsidP="007169A8">
      <w:pPr>
        <w:pStyle w:val="ListParagraph"/>
        <w:numPr>
          <w:ilvl w:val="0"/>
          <w:numId w:val="10"/>
        </w:numPr>
        <w:jc w:val="both"/>
        <w:rPr>
          <w:rFonts w:ascii="Myriad Pro" w:hAnsi="Myriad Pro"/>
        </w:rPr>
      </w:pPr>
      <w:r w:rsidRPr="00D64692">
        <w:rPr>
          <w:rFonts w:ascii="Myriad Pro" w:hAnsi="Myriad Pro"/>
        </w:rPr>
        <w:t>Has UNDP’s governance strategy and execution been efficient and cost effective?</w:t>
      </w:r>
    </w:p>
    <w:p w14:paraId="23D64179" w14:textId="35E6DAE3" w:rsidR="005474B3" w:rsidRPr="00D64692" w:rsidRDefault="005C2D87" w:rsidP="007169A8">
      <w:pPr>
        <w:pStyle w:val="ListParagraph"/>
        <w:numPr>
          <w:ilvl w:val="0"/>
          <w:numId w:val="10"/>
        </w:numPr>
        <w:jc w:val="both"/>
        <w:rPr>
          <w:rFonts w:ascii="Myriad Pro" w:hAnsi="Myriad Pro"/>
        </w:rPr>
      </w:pPr>
      <w:r w:rsidRPr="00D64692">
        <w:rPr>
          <w:rFonts w:ascii="Myriad Pro" w:hAnsi="Myriad Pro"/>
        </w:rPr>
        <w:t>Has there been an</w:t>
      </w:r>
      <w:r w:rsidR="005474B3" w:rsidRPr="00D64692">
        <w:rPr>
          <w:rFonts w:ascii="Myriad Pro" w:hAnsi="Myriad Pro"/>
        </w:rPr>
        <w:t xml:space="preserve"> economic</w:t>
      </w:r>
      <w:r w:rsidRPr="00D64692">
        <w:rPr>
          <w:rFonts w:ascii="Myriad Pro" w:hAnsi="Myriad Pro"/>
        </w:rPr>
        <w:t>al</w:t>
      </w:r>
      <w:r w:rsidR="005474B3" w:rsidRPr="00D64692">
        <w:rPr>
          <w:rFonts w:ascii="Myriad Pro" w:hAnsi="Myriad Pro"/>
        </w:rPr>
        <w:t xml:space="preserve"> use of </w:t>
      </w:r>
      <w:r w:rsidRPr="00D64692">
        <w:rPr>
          <w:rFonts w:ascii="Myriad Pro" w:hAnsi="Myriad Pro"/>
        </w:rPr>
        <w:t xml:space="preserve">financial and human </w:t>
      </w:r>
      <w:r w:rsidR="005474B3" w:rsidRPr="00D64692">
        <w:rPr>
          <w:rFonts w:ascii="Myriad Pro" w:hAnsi="Myriad Pro"/>
        </w:rPr>
        <w:t>resources?</w:t>
      </w:r>
    </w:p>
    <w:p w14:paraId="5980D9DB" w14:textId="795D739B" w:rsidR="004A6B52" w:rsidRPr="00D64692" w:rsidRDefault="005C2D87" w:rsidP="007169A8">
      <w:pPr>
        <w:pStyle w:val="ListParagraph"/>
        <w:numPr>
          <w:ilvl w:val="0"/>
          <w:numId w:val="10"/>
        </w:numPr>
        <w:jc w:val="both"/>
        <w:rPr>
          <w:rFonts w:ascii="Myriad Pro" w:hAnsi="Myriad Pro"/>
        </w:rPr>
      </w:pPr>
      <w:r w:rsidRPr="00D64692">
        <w:rPr>
          <w:rFonts w:ascii="Myriad Pro" w:hAnsi="Myriad Pro"/>
        </w:rPr>
        <w:t>Are the monitoring and evaluation systems that UNDP has in place helping to ensure that programmes are managed</w:t>
      </w:r>
      <w:r w:rsidR="004A6B52" w:rsidRPr="00D64692">
        <w:rPr>
          <w:rFonts w:ascii="Myriad Pro" w:hAnsi="Myriad Pro"/>
        </w:rPr>
        <w:t xml:space="preserve"> efficien</w:t>
      </w:r>
      <w:r w:rsidRPr="00D64692">
        <w:rPr>
          <w:rFonts w:ascii="Myriad Pro" w:hAnsi="Myriad Pro"/>
        </w:rPr>
        <w:t>tly and effectively?</w:t>
      </w:r>
    </w:p>
    <w:p w14:paraId="4B34672D" w14:textId="77777777" w:rsidR="005474B3" w:rsidRPr="00D64692" w:rsidRDefault="005474B3" w:rsidP="000B64C6">
      <w:pPr>
        <w:pStyle w:val="Heading3"/>
        <w:rPr>
          <w:rFonts w:ascii="Myriad Pro" w:hAnsi="Myriad Pro"/>
        </w:rPr>
      </w:pPr>
      <w:r w:rsidRPr="00D64692">
        <w:rPr>
          <w:rFonts w:ascii="Myriad Pro" w:hAnsi="Myriad Pro"/>
        </w:rPr>
        <w:t xml:space="preserve">Sustainability </w:t>
      </w:r>
    </w:p>
    <w:p w14:paraId="3B16796A" w14:textId="2E63CA14" w:rsidR="005C2D87" w:rsidRPr="00D64692" w:rsidRDefault="005C2D87" w:rsidP="007169A8">
      <w:pPr>
        <w:pStyle w:val="ListParagraph"/>
        <w:numPr>
          <w:ilvl w:val="0"/>
          <w:numId w:val="11"/>
        </w:numPr>
        <w:jc w:val="both"/>
        <w:rPr>
          <w:rFonts w:ascii="Myriad Pro" w:hAnsi="Myriad Pro"/>
        </w:rPr>
      </w:pPr>
      <w:r w:rsidRPr="00D64692">
        <w:rPr>
          <w:rFonts w:ascii="Myriad Pro" w:hAnsi="Myriad Pro"/>
        </w:rPr>
        <w:t xml:space="preserve">What is the likelihood that </w:t>
      </w:r>
      <w:r w:rsidR="00292DA4" w:rsidRPr="00D64692">
        <w:rPr>
          <w:rFonts w:ascii="Myriad Pro" w:hAnsi="Myriad Pro"/>
        </w:rPr>
        <w:t xml:space="preserve">UNDP </w:t>
      </w:r>
      <w:r w:rsidRPr="00D64692">
        <w:rPr>
          <w:rFonts w:ascii="Myriad Pro" w:hAnsi="Myriad Pro"/>
        </w:rPr>
        <w:t>governance interventions are sustainable?</w:t>
      </w:r>
    </w:p>
    <w:p w14:paraId="26AF0987" w14:textId="2B47E207" w:rsidR="00EE092C" w:rsidRPr="00D64692" w:rsidRDefault="005C2D87" w:rsidP="007169A8">
      <w:pPr>
        <w:pStyle w:val="ListParagraph"/>
        <w:numPr>
          <w:ilvl w:val="0"/>
          <w:numId w:val="11"/>
        </w:numPr>
        <w:jc w:val="both"/>
        <w:rPr>
          <w:rFonts w:ascii="Myriad Pro" w:hAnsi="Myriad Pro"/>
        </w:rPr>
      </w:pPr>
      <w:r w:rsidRPr="00D64692">
        <w:rPr>
          <w:rFonts w:ascii="Myriad Pro" w:hAnsi="Myriad Pro"/>
        </w:rPr>
        <w:t xml:space="preserve">What </w:t>
      </w:r>
      <w:r w:rsidR="00292DA4" w:rsidRPr="00D64692">
        <w:rPr>
          <w:rFonts w:ascii="Myriad Pro" w:hAnsi="Myriad Pro"/>
        </w:rPr>
        <w:t xml:space="preserve">mechanisms </w:t>
      </w:r>
      <w:r w:rsidRPr="00D64692">
        <w:rPr>
          <w:rFonts w:ascii="Myriad Pro" w:hAnsi="Myriad Pro"/>
        </w:rPr>
        <w:t xml:space="preserve">have been set in place by UNDP to </w:t>
      </w:r>
      <w:r w:rsidR="00EE092C" w:rsidRPr="00D64692">
        <w:rPr>
          <w:rFonts w:ascii="Myriad Pro" w:hAnsi="Myriad Pro"/>
        </w:rPr>
        <w:t>support the government of Zimbabwe to sustain improvements made through these governance interventions?</w:t>
      </w:r>
    </w:p>
    <w:p w14:paraId="346718C4" w14:textId="4B6AEBA8" w:rsidR="00292DA4" w:rsidRPr="00D64692" w:rsidRDefault="00EE092C" w:rsidP="007169A8">
      <w:pPr>
        <w:pStyle w:val="ListParagraph"/>
        <w:numPr>
          <w:ilvl w:val="0"/>
          <w:numId w:val="11"/>
        </w:numPr>
        <w:jc w:val="both"/>
        <w:rPr>
          <w:rFonts w:ascii="Myriad Pro" w:hAnsi="Myriad Pro"/>
        </w:rPr>
      </w:pPr>
      <w:r w:rsidRPr="00D64692">
        <w:rPr>
          <w:rFonts w:ascii="Myriad Pro" w:hAnsi="Myriad Pro"/>
        </w:rPr>
        <w:t>How should the governance portfolio be enhanced to support central authorities, local communities and civil society in improving service delivery over the long term?</w:t>
      </w:r>
    </w:p>
    <w:p w14:paraId="220C6E36" w14:textId="3841369C" w:rsidR="00EE092C" w:rsidRPr="00D64692" w:rsidRDefault="00EE092C" w:rsidP="007169A8">
      <w:pPr>
        <w:pStyle w:val="ListParagraph"/>
        <w:numPr>
          <w:ilvl w:val="0"/>
          <w:numId w:val="11"/>
        </w:numPr>
        <w:jc w:val="both"/>
        <w:rPr>
          <w:rFonts w:ascii="Myriad Pro" w:hAnsi="Myriad Pro"/>
        </w:rPr>
      </w:pPr>
      <w:r w:rsidRPr="00D64692">
        <w:rPr>
          <w:rFonts w:ascii="Myriad Pro" w:hAnsi="Myriad Pro"/>
        </w:rPr>
        <w:t>What changes should be made in the current set of governance partnerships in order to promote long term sustainability?</w:t>
      </w:r>
    </w:p>
    <w:p w14:paraId="3531FB27" w14:textId="525D5FB2" w:rsidR="00766992" w:rsidRPr="00D64692" w:rsidRDefault="00433B22" w:rsidP="007169A8">
      <w:pPr>
        <w:jc w:val="both"/>
        <w:rPr>
          <w:rFonts w:ascii="Myriad Pro" w:hAnsi="Myriad Pro"/>
        </w:rPr>
      </w:pPr>
      <w:r w:rsidRPr="00D64692">
        <w:rPr>
          <w:rFonts w:ascii="Myriad Pro" w:hAnsi="Myriad Pro"/>
        </w:rPr>
        <w:t xml:space="preserve">The evaluation should also </w:t>
      </w:r>
      <w:r w:rsidR="00766992" w:rsidRPr="00D64692">
        <w:rPr>
          <w:rFonts w:ascii="Myriad Pro" w:hAnsi="Myriad Pro"/>
        </w:rPr>
        <w:t xml:space="preserve">include an assessment of the extent to which programme design, implementation and monitoring have taken the following cross cutting issues into consideration: </w:t>
      </w:r>
    </w:p>
    <w:p w14:paraId="597CC834" w14:textId="06892A1C" w:rsidR="00766992" w:rsidRPr="00D64692" w:rsidRDefault="00766992" w:rsidP="000B64C6">
      <w:pPr>
        <w:pStyle w:val="Heading3"/>
        <w:rPr>
          <w:rFonts w:ascii="Myriad Pro" w:hAnsi="Myriad Pro"/>
        </w:rPr>
      </w:pPr>
      <w:r w:rsidRPr="00D64692">
        <w:rPr>
          <w:rFonts w:ascii="Myriad Pro" w:hAnsi="Myriad Pro"/>
        </w:rPr>
        <w:t xml:space="preserve">Human rights </w:t>
      </w:r>
    </w:p>
    <w:p w14:paraId="23196635" w14:textId="0FAD598B" w:rsidR="00766992" w:rsidRPr="00D64692" w:rsidRDefault="00766992" w:rsidP="007169A8">
      <w:pPr>
        <w:pStyle w:val="ListParagraph"/>
        <w:numPr>
          <w:ilvl w:val="0"/>
          <w:numId w:val="12"/>
        </w:numPr>
        <w:jc w:val="both"/>
        <w:rPr>
          <w:rFonts w:ascii="Myriad Pro" w:hAnsi="Myriad Pro"/>
        </w:rPr>
      </w:pPr>
      <w:r w:rsidRPr="00D64692">
        <w:rPr>
          <w:rFonts w:ascii="Myriad Pro" w:hAnsi="Myriad Pro"/>
        </w:rPr>
        <w:t xml:space="preserve">To what extent </w:t>
      </w:r>
      <w:r w:rsidR="000B64C6" w:rsidRPr="00D64692">
        <w:rPr>
          <w:rFonts w:ascii="Myriad Pro" w:hAnsi="Myriad Pro"/>
        </w:rPr>
        <w:t xml:space="preserve">have </w:t>
      </w:r>
      <w:r w:rsidRPr="00D64692">
        <w:rPr>
          <w:rFonts w:ascii="Myriad Pro" w:hAnsi="Myriad Pro"/>
        </w:rPr>
        <w:t>poor, indigenous and tribal peoples, women and other disadvantaged and marginalized groups benefit</w:t>
      </w:r>
      <w:r w:rsidR="000B64C6" w:rsidRPr="00D64692">
        <w:rPr>
          <w:rFonts w:ascii="Myriad Pro" w:hAnsi="Myriad Pro"/>
        </w:rPr>
        <w:t>ted from UNDPs work in support of good governance</w:t>
      </w:r>
      <w:r w:rsidRPr="00D64692">
        <w:rPr>
          <w:rFonts w:ascii="Myriad Pro" w:hAnsi="Myriad Pro"/>
        </w:rPr>
        <w:t>?</w:t>
      </w:r>
    </w:p>
    <w:p w14:paraId="2072C7A3" w14:textId="5863DE03" w:rsidR="00766992" w:rsidRPr="00D64692" w:rsidRDefault="00766992" w:rsidP="000B64C6">
      <w:pPr>
        <w:pStyle w:val="Heading3"/>
        <w:rPr>
          <w:rFonts w:ascii="Myriad Pro" w:hAnsi="Myriad Pro"/>
        </w:rPr>
      </w:pPr>
      <w:r w:rsidRPr="00D64692">
        <w:rPr>
          <w:rFonts w:ascii="Myriad Pro" w:hAnsi="Myriad Pro"/>
        </w:rPr>
        <w:t>Gender Equality</w:t>
      </w:r>
    </w:p>
    <w:p w14:paraId="3A0A6569" w14:textId="45B66D01" w:rsidR="003F0DD2" w:rsidRPr="00D64692" w:rsidRDefault="003F0DD2" w:rsidP="007169A8">
      <w:pPr>
        <w:pStyle w:val="ListParagraph"/>
        <w:numPr>
          <w:ilvl w:val="0"/>
          <w:numId w:val="12"/>
        </w:numPr>
        <w:jc w:val="both"/>
        <w:rPr>
          <w:rFonts w:ascii="Myriad Pro" w:hAnsi="Myriad Pro"/>
        </w:rPr>
      </w:pPr>
      <w:r w:rsidRPr="00D64692">
        <w:rPr>
          <w:rFonts w:ascii="Myriad Pro" w:hAnsi="Myriad Pro"/>
        </w:rPr>
        <w:t xml:space="preserve">To what extent </w:t>
      </w:r>
      <w:r w:rsidR="008A45C4" w:rsidRPr="00D64692">
        <w:rPr>
          <w:rFonts w:ascii="Myriad Pro" w:hAnsi="Myriad Pro"/>
        </w:rPr>
        <w:t>has</w:t>
      </w:r>
      <w:r w:rsidRPr="00D64692">
        <w:rPr>
          <w:rFonts w:ascii="Myriad Pro" w:hAnsi="Myriad Pro"/>
        </w:rPr>
        <w:t xml:space="preserve"> gender</w:t>
      </w:r>
      <w:r w:rsidR="008A45C4" w:rsidRPr="00D64692">
        <w:rPr>
          <w:rFonts w:ascii="Myriad Pro" w:hAnsi="Myriad Pro"/>
        </w:rPr>
        <w:t xml:space="preserve"> been</w:t>
      </w:r>
      <w:r w:rsidRPr="00D64692">
        <w:rPr>
          <w:rFonts w:ascii="Myriad Pro" w:hAnsi="Myriad Pro"/>
        </w:rPr>
        <w:t xml:space="preserve"> addressed in the design, implementation and monitoring of </w:t>
      </w:r>
      <w:r w:rsidR="000B64C6" w:rsidRPr="00D64692">
        <w:rPr>
          <w:rFonts w:ascii="Myriad Pro" w:hAnsi="Myriad Pro"/>
        </w:rPr>
        <w:t xml:space="preserve">governance </w:t>
      </w:r>
      <w:r w:rsidRPr="00D64692">
        <w:rPr>
          <w:rFonts w:ascii="Myriad Pro" w:hAnsi="Myriad Pro"/>
        </w:rPr>
        <w:t xml:space="preserve">projects? Is gender marker data assigned to projects representative of reality (focus should be placed on gender marker 2 and 3 projects)?  </w:t>
      </w:r>
    </w:p>
    <w:p w14:paraId="4F54AF6E" w14:textId="31E6DE6D" w:rsidR="003F0DD2" w:rsidRPr="00D64692" w:rsidRDefault="008A45C4" w:rsidP="007169A8">
      <w:pPr>
        <w:pStyle w:val="ListParagraph"/>
        <w:numPr>
          <w:ilvl w:val="0"/>
          <w:numId w:val="12"/>
        </w:numPr>
        <w:jc w:val="both"/>
        <w:rPr>
          <w:rFonts w:ascii="Myriad Pro" w:hAnsi="Myriad Pro"/>
        </w:rPr>
      </w:pPr>
      <w:r w:rsidRPr="00D64692">
        <w:rPr>
          <w:rFonts w:ascii="Myriad Pro" w:hAnsi="Myriad Pro"/>
        </w:rPr>
        <w:t>To what extent has</w:t>
      </w:r>
      <w:r w:rsidR="003F0DD2" w:rsidRPr="00D64692">
        <w:rPr>
          <w:rFonts w:ascii="Myriad Pro" w:hAnsi="Myriad Pro"/>
        </w:rPr>
        <w:t xml:space="preserve"> UNDP governance </w:t>
      </w:r>
      <w:r w:rsidR="000B64C6" w:rsidRPr="00D64692">
        <w:rPr>
          <w:rFonts w:ascii="Myriad Pro" w:hAnsi="Myriad Pro"/>
        </w:rPr>
        <w:t xml:space="preserve">support </w:t>
      </w:r>
      <w:r w:rsidR="003F0DD2" w:rsidRPr="00D64692">
        <w:rPr>
          <w:rFonts w:ascii="Myriad Pro" w:hAnsi="Myriad Pro"/>
        </w:rPr>
        <w:t>promote</w:t>
      </w:r>
      <w:r w:rsidRPr="00D64692">
        <w:rPr>
          <w:rFonts w:ascii="Myriad Pro" w:hAnsi="Myriad Pro"/>
        </w:rPr>
        <w:t>d</w:t>
      </w:r>
      <w:r w:rsidR="003F0DD2" w:rsidRPr="00D64692">
        <w:rPr>
          <w:rFonts w:ascii="Myriad Pro" w:hAnsi="Myriad Pro"/>
        </w:rPr>
        <w:t xml:space="preserve"> positive change</w:t>
      </w:r>
      <w:r w:rsidRPr="00D64692">
        <w:rPr>
          <w:rFonts w:ascii="Myriad Pro" w:hAnsi="Myriad Pro"/>
        </w:rPr>
        <w:t xml:space="preserve">s in </w:t>
      </w:r>
      <w:r w:rsidR="003F0DD2" w:rsidRPr="00D64692">
        <w:rPr>
          <w:rFonts w:ascii="Myriad Pro" w:hAnsi="Myriad Pro"/>
        </w:rPr>
        <w:t>gender equality? Were there any unintended effects?  Information collected should be checked again data</w:t>
      </w:r>
      <w:r w:rsidRPr="00D64692">
        <w:rPr>
          <w:rFonts w:ascii="Myriad Pro" w:hAnsi="Myriad Pro"/>
        </w:rPr>
        <w:t xml:space="preserve"> from the UNDP country office’ Results-oriented Annual Reports (ROAR) during the period 2012 - 2015</w:t>
      </w:r>
      <w:r w:rsidR="003F0DD2" w:rsidRPr="00D64692">
        <w:rPr>
          <w:rFonts w:ascii="Myriad Pro" w:hAnsi="Myriad Pro"/>
        </w:rPr>
        <w:t xml:space="preserve">. </w:t>
      </w:r>
    </w:p>
    <w:p w14:paraId="30A2A191" w14:textId="6044533A" w:rsidR="00292DA4" w:rsidRPr="00D64692" w:rsidRDefault="00292DA4" w:rsidP="007169A8">
      <w:pPr>
        <w:jc w:val="both"/>
        <w:rPr>
          <w:rFonts w:ascii="Myriad Pro" w:hAnsi="Myriad Pro"/>
        </w:rPr>
      </w:pPr>
      <w:r w:rsidRPr="00D64692">
        <w:rPr>
          <w:rFonts w:ascii="Myriad Pro" w:hAnsi="Myriad Pro"/>
        </w:rPr>
        <w:t xml:space="preserve">Based on the above analysis, </w:t>
      </w:r>
      <w:r w:rsidR="00433B22" w:rsidRPr="00D64692">
        <w:rPr>
          <w:rFonts w:ascii="Myriad Pro" w:hAnsi="Myriad Pro"/>
        </w:rPr>
        <w:t xml:space="preserve">the evaluators </w:t>
      </w:r>
      <w:r w:rsidR="008A45C4" w:rsidRPr="00D64692">
        <w:rPr>
          <w:rFonts w:ascii="Myriad Pro" w:hAnsi="Myriad Pro"/>
        </w:rPr>
        <w:t xml:space="preserve">are expected to </w:t>
      </w:r>
      <w:r w:rsidRPr="00D64692">
        <w:rPr>
          <w:rFonts w:ascii="Myriad Pro" w:hAnsi="Myriad Pro"/>
        </w:rPr>
        <w:t xml:space="preserve">provide </w:t>
      </w:r>
      <w:r w:rsidR="008A45C4" w:rsidRPr="00D64692">
        <w:rPr>
          <w:rFonts w:ascii="Myriad Pro" w:hAnsi="Myriad Pro"/>
        </w:rPr>
        <w:t xml:space="preserve">overarching conclusions on UNDP results in this area of support, as well as </w:t>
      </w:r>
      <w:r w:rsidRPr="00D64692">
        <w:rPr>
          <w:rFonts w:ascii="Myriad Pro" w:hAnsi="Myriad Pro"/>
        </w:rPr>
        <w:t xml:space="preserve">recommendations on how </w:t>
      </w:r>
      <w:r w:rsidR="00433B22" w:rsidRPr="00D64692">
        <w:rPr>
          <w:rFonts w:ascii="Myriad Pro" w:hAnsi="Myriad Pro"/>
        </w:rPr>
        <w:t xml:space="preserve">the </w:t>
      </w:r>
      <w:r w:rsidRPr="00D64692">
        <w:rPr>
          <w:rFonts w:ascii="Myriad Pro" w:hAnsi="Myriad Pro"/>
        </w:rPr>
        <w:t xml:space="preserve">UNDP Zimbabwe Country Office </w:t>
      </w:r>
      <w:r w:rsidR="00F205D0" w:rsidRPr="00D64692">
        <w:rPr>
          <w:rFonts w:ascii="Myriad Pro" w:hAnsi="Myriad Pro"/>
        </w:rPr>
        <w:t>could</w:t>
      </w:r>
      <w:r w:rsidRPr="00D64692">
        <w:rPr>
          <w:rFonts w:ascii="Myriad Pro" w:hAnsi="Myriad Pro"/>
        </w:rPr>
        <w:t xml:space="preserve"> adjust its programming, partnership arrangements, resource mobilization strategies, and capacities to ensure that the governance portfolio fully achieves </w:t>
      </w:r>
      <w:r w:rsidR="00433B22" w:rsidRPr="00D64692">
        <w:rPr>
          <w:rFonts w:ascii="Myriad Pro" w:hAnsi="Myriad Pro"/>
        </w:rPr>
        <w:t xml:space="preserve">current planned </w:t>
      </w:r>
      <w:r w:rsidRPr="00D64692">
        <w:rPr>
          <w:rFonts w:ascii="Myriad Pro" w:hAnsi="Myriad Pro"/>
        </w:rPr>
        <w:lastRenderedPageBreak/>
        <w:t xml:space="preserve">outcomes </w:t>
      </w:r>
      <w:r w:rsidR="00433B22" w:rsidRPr="00D64692">
        <w:rPr>
          <w:rFonts w:ascii="Myriad Pro" w:hAnsi="Myriad Pro"/>
        </w:rPr>
        <w:t xml:space="preserve">and is positioned for sustainable results </w:t>
      </w:r>
      <w:r w:rsidR="008A45C4" w:rsidRPr="00D64692">
        <w:rPr>
          <w:rFonts w:ascii="Myriad Pro" w:hAnsi="Myriad Pro"/>
        </w:rPr>
        <w:t xml:space="preserve">in the future.  The evaluation is additionally expected to offer wider lessons for UNDP support in Zimbabwe and elsewhere based on </w:t>
      </w:r>
      <w:r w:rsidR="00F205D0" w:rsidRPr="00D64692">
        <w:rPr>
          <w:rFonts w:ascii="Myriad Pro" w:hAnsi="Myriad Pro"/>
        </w:rPr>
        <w:t xml:space="preserve">this analysis.  </w:t>
      </w:r>
      <w:r w:rsidR="008A45C4" w:rsidRPr="00D64692">
        <w:rPr>
          <w:rFonts w:ascii="Myriad Pro" w:hAnsi="Myriad Pro"/>
        </w:rPr>
        <w:t xml:space="preserve"> </w:t>
      </w:r>
    </w:p>
    <w:p w14:paraId="77BA2C2F" w14:textId="58BD034A" w:rsidR="002D3B1E" w:rsidRPr="00D64692" w:rsidRDefault="002D3B1E" w:rsidP="000B64C6">
      <w:pPr>
        <w:pStyle w:val="Heading1"/>
        <w:rPr>
          <w:rFonts w:ascii="Myriad Pro" w:hAnsi="Myriad Pro"/>
          <w:sz w:val="22"/>
          <w:szCs w:val="22"/>
        </w:rPr>
      </w:pPr>
      <w:r w:rsidRPr="00D64692">
        <w:rPr>
          <w:rFonts w:ascii="Myriad Pro" w:hAnsi="Myriad Pro"/>
          <w:sz w:val="22"/>
          <w:szCs w:val="22"/>
        </w:rPr>
        <w:t>Methodology</w:t>
      </w:r>
    </w:p>
    <w:p w14:paraId="10FEB5F1" w14:textId="39B9EA66" w:rsidR="00F56D5A" w:rsidRPr="00D64692" w:rsidRDefault="00F56D5A" w:rsidP="007169A8">
      <w:pPr>
        <w:jc w:val="both"/>
        <w:rPr>
          <w:rFonts w:ascii="Myriad Pro" w:hAnsi="Myriad Pro"/>
        </w:rPr>
      </w:pPr>
      <w:r w:rsidRPr="00D64692">
        <w:rPr>
          <w:rFonts w:ascii="Myriad Pro" w:hAnsi="Myriad Pro"/>
        </w:rPr>
        <w:t>The outcome evaluation will be carried out by an external team</w:t>
      </w:r>
      <w:r w:rsidR="00766992" w:rsidRPr="00D64692">
        <w:rPr>
          <w:rFonts w:ascii="Myriad Pro" w:hAnsi="Myriad Pro"/>
        </w:rPr>
        <w:t xml:space="preserve"> of evaluators, and will engage a wide array of stakeholders and beneficiaries</w:t>
      </w:r>
      <w:r w:rsidR="00F205D0" w:rsidRPr="00D64692">
        <w:rPr>
          <w:rFonts w:ascii="Myriad Pro" w:hAnsi="Myriad Pro"/>
        </w:rPr>
        <w:t>,</w:t>
      </w:r>
      <w:r w:rsidR="00766992" w:rsidRPr="00D64692">
        <w:rPr>
          <w:rFonts w:ascii="Myriad Pro" w:hAnsi="Myriad Pro"/>
        </w:rPr>
        <w:t xml:space="preserve"> including national and local government officials, donors, civil society organizations, academics and subject experts, private sector representatives and community members</w:t>
      </w:r>
      <w:r w:rsidR="00F205D0" w:rsidRPr="00D64692">
        <w:rPr>
          <w:rFonts w:ascii="Myriad Pro" w:hAnsi="Myriad Pro"/>
        </w:rPr>
        <w:t>.</w:t>
      </w:r>
      <w:r w:rsidR="00766992" w:rsidRPr="00D64692">
        <w:rPr>
          <w:rFonts w:ascii="Myriad Pro" w:hAnsi="Myriad Pro"/>
        </w:rPr>
        <w:t xml:space="preserve">  </w:t>
      </w:r>
    </w:p>
    <w:p w14:paraId="7AB29FC4" w14:textId="529A4214" w:rsidR="004642BD" w:rsidRPr="00D64692" w:rsidRDefault="004642BD" w:rsidP="007169A8">
      <w:pPr>
        <w:jc w:val="both"/>
        <w:rPr>
          <w:rFonts w:ascii="Myriad Pro" w:hAnsi="Myriad Pro"/>
        </w:rPr>
      </w:pPr>
      <w:r w:rsidRPr="00D64692">
        <w:rPr>
          <w:rFonts w:ascii="Myriad Pro" w:hAnsi="Myriad Pro"/>
        </w:rPr>
        <w:t xml:space="preserve">The outcome evaluation </w:t>
      </w:r>
      <w:r w:rsidR="004172AC" w:rsidRPr="00D64692">
        <w:rPr>
          <w:rFonts w:ascii="Myriad Pro" w:hAnsi="Myriad Pro"/>
        </w:rPr>
        <w:t xml:space="preserve">is expected to </w:t>
      </w:r>
      <w:r w:rsidRPr="00D64692">
        <w:rPr>
          <w:rFonts w:ascii="Myriad Pro" w:hAnsi="Myriad Pro"/>
        </w:rPr>
        <w:t xml:space="preserve">take a </w:t>
      </w:r>
      <w:r w:rsidR="004172AC" w:rsidRPr="00D64692">
        <w:rPr>
          <w:rFonts w:ascii="Myriad Pro" w:hAnsi="Myriad Pro"/>
        </w:rPr>
        <w:t>“</w:t>
      </w:r>
      <w:r w:rsidRPr="00D64692">
        <w:rPr>
          <w:rFonts w:ascii="Myriad Pro" w:hAnsi="Myriad Pro"/>
        </w:rPr>
        <w:t xml:space="preserve">theory of change’’ </w:t>
      </w:r>
      <w:r w:rsidR="004172AC" w:rsidRPr="00D64692">
        <w:rPr>
          <w:rFonts w:ascii="Myriad Pro" w:hAnsi="Myriad Pro"/>
        </w:rPr>
        <w:t xml:space="preserve">(TOC) </w:t>
      </w:r>
      <w:r w:rsidRPr="00D64692">
        <w:rPr>
          <w:rFonts w:ascii="Myriad Pro" w:hAnsi="Myriad Pro"/>
        </w:rPr>
        <w:t xml:space="preserve">approach to </w:t>
      </w:r>
      <w:r w:rsidR="004172AC" w:rsidRPr="00D64692">
        <w:rPr>
          <w:rFonts w:ascii="Myriad Pro" w:hAnsi="Myriad Pro"/>
        </w:rPr>
        <w:t>determining</w:t>
      </w:r>
      <w:r w:rsidRPr="00D64692">
        <w:rPr>
          <w:rFonts w:ascii="Myriad Pro" w:hAnsi="Myriad Pro"/>
        </w:rPr>
        <w:t xml:space="preserve"> causal links between the interventions that UNDP has supported, and observed progress in good governance at national and local levels in Zimbabwe.  </w:t>
      </w:r>
      <w:r w:rsidR="004172AC" w:rsidRPr="00D64692">
        <w:rPr>
          <w:rFonts w:ascii="Myriad Pro" w:hAnsi="Myriad Pro"/>
        </w:rPr>
        <w:t xml:space="preserve">The evaluators will develop a logic model of </w:t>
      </w:r>
      <w:r w:rsidR="00FE1219" w:rsidRPr="00D64692">
        <w:rPr>
          <w:rFonts w:ascii="Myriad Pro" w:hAnsi="Myriad Pro"/>
        </w:rPr>
        <w:t>how UNDP</w:t>
      </w:r>
      <w:r w:rsidR="004172AC" w:rsidRPr="00D64692">
        <w:rPr>
          <w:rFonts w:ascii="Myriad Pro" w:hAnsi="Myriad Pro"/>
        </w:rPr>
        <w:t xml:space="preserve"> </w:t>
      </w:r>
      <w:r w:rsidR="00FE1219" w:rsidRPr="00D64692">
        <w:rPr>
          <w:rFonts w:ascii="Myriad Pro" w:hAnsi="Myriad Pro"/>
        </w:rPr>
        <w:t xml:space="preserve">governance interventions </w:t>
      </w:r>
      <w:r w:rsidR="006F0347" w:rsidRPr="00D64692">
        <w:rPr>
          <w:rFonts w:ascii="Myriad Pro" w:hAnsi="Myriad Pro"/>
        </w:rPr>
        <w:t>are</w:t>
      </w:r>
      <w:r w:rsidR="004172AC" w:rsidRPr="00D64692">
        <w:rPr>
          <w:rFonts w:ascii="Myriad Pro" w:hAnsi="Myriad Pro"/>
        </w:rPr>
        <w:t xml:space="preserve"> </w:t>
      </w:r>
      <w:r w:rsidRPr="00D64692">
        <w:rPr>
          <w:rFonts w:ascii="Myriad Pro" w:hAnsi="Myriad Pro"/>
        </w:rPr>
        <w:t xml:space="preserve">expected to lead to </w:t>
      </w:r>
      <w:r w:rsidR="006F0347" w:rsidRPr="00D64692">
        <w:rPr>
          <w:rFonts w:ascii="Myriad Pro" w:hAnsi="Myriad Pro"/>
        </w:rPr>
        <w:t xml:space="preserve">improved </w:t>
      </w:r>
      <w:r w:rsidR="00FE1219" w:rsidRPr="00D64692">
        <w:rPr>
          <w:rFonts w:ascii="Myriad Pro" w:hAnsi="Myriad Pro"/>
        </w:rPr>
        <w:t xml:space="preserve">national and local </w:t>
      </w:r>
      <w:r w:rsidR="006F0347" w:rsidRPr="00D64692">
        <w:rPr>
          <w:rFonts w:ascii="Myriad Pro" w:hAnsi="Myriad Pro"/>
        </w:rPr>
        <w:t xml:space="preserve">government </w:t>
      </w:r>
      <w:r w:rsidR="00FE1219" w:rsidRPr="00D64692">
        <w:rPr>
          <w:rFonts w:ascii="Myriad Pro" w:hAnsi="Myriad Pro"/>
        </w:rPr>
        <w:t>management and service delivery</w:t>
      </w:r>
      <w:r w:rsidR="004172AC" w:rsidRPr="00D64692">
        <w:rPr>
          <w:rFonts w:ascii="Myriad Pro" w:hAnsi="Myriad Pro"/>
        </w:rPr>
        <w:t xml:space="preserve">. In </w:t>
      </w:r>
      <w:r w:rsidR="006F0347" w:rsidRPr="00D64692">
        <w:rPr>
          <w:rFonts w:ascii="Myriad Pro" w:hAnsi="Myriad Pro"/>
        </w:rPr>
        <w:t>the case of these six governance related outcomes</w:t>
      </w:r>
      <w:r w:rsidR="003B0E95" w:rsidRPr="00D64692">
        <w:rPr>
          <w:rFonts w:ascii="Myriad Pro" w:hAnsi="Myriad Pro"/>
        </w:rPr>
        <w:t xml:space="preserve"> for Zimbabwe</w:t>
      </w:r>
      <w:r w:rsidR="006F0347" w:rsidRPr="00D64692">
        <w:rPr>
          <w:rFonts w:ascii="Myriad Pro" w:hAnsi="Myriad Pro"/>
        </w:rPr>
        <w:t>, a</w:t>
      </w:r>
      <w:r w:rsidR="004172AC" w:rsidRPr="00D64692">
        <w:rPr>
          <w:rFonts w:ascii="Myriad Pro" w:hAnsi="Myriad Pro"/>
        </w:rPr>
        <w:t xml:space="preserve"> </w:t>
      </w:r>
      <w:r w:rsidRPr="00D64692">
        <w:rPr>
          <w:rFonts w:ascii="Myriad Pro" w:hAnsi="Myriad Pro"/>
        </w:rPr>
        <w:t xml:space="preserve">theory of change </w:t>
      </w:r>
      <w:r w:rsidR="004172AC" w:rsidRPr="00D64692">
        <w:rPr>
          <w:rFonts w:ascii="Myriad Pro" w:hAnsi="Myriad Pro"/>
        </w:rPr>
        <w:t>was not explicitly defined</w:t>
      </w:r>
      <w:r w:rsidRPr="00D64692">
        <w:rPr>
          <w:rFonts w:ascii="Myriad Pro" w:hAnsi="Myriad Pro"/>
        </w:rPr>
        <w:t xml:space="preserve"> when the </w:t>
      </w:r>
      <w:r w:rsidR="006F0347" w:rsidRPr="00D64692">
        <w:rPr>
          <w:rFonts w:ascii="Myriad Pro" w:hAnsi="Myriad Pro"/>
        </w:rPr>
        <w:t xml:space="preserve">outcomes were established. The </w:t>
      </w:r>
      <w:r w:rsidRPr="00D64692">
        <w:rPr>
          <w:rFonts w:ascii="Myriad Pro" w:hAnsi="Myriad Pro"/>
        </w:rPr>
        <w:t>evaluators</w:t>
      </w:r>
      <w:r w:rsidR="005F46D4" w:rsidRPr="00D64692">
        <w:rPr>
          <w:rFonts w:ascii="Myriad Pro" w:hAnsi="Myriad Pro"/>
        </w:rPr>
        <w:t xml:space="preserve"> </w:t>
      </w:r>
      <w:r w:rsidR="00FE1219" w:rsidRPr="00D64692">
        <w:rPr>
          <w:rFonts w:ascii="Myriad Pro" w:hAnsi="Myriad Pro"/>
        </w:rPr>
        <w:t xml:space="preserve">are expected to </w:t>
      </w:r>
      <w:r w:rsidRPr="00D64692">
        <w:rPr>
          <w:rFonts w:ascii="Myriad Pro" w:hAnsi="Myriad Pro"/>
        </w:rPr>
        <w:t xml:space="preserve">construct </w:t>
      </w:r>
      <w:r w:rsidR="006F0347" w:rsidRPr="00D64692">
        <w:rPr>
          <w:rFonts w:ascii="Myriad Pro" w:hAnsi="Myriad Pro"/>
        </w:rPr>
        <w:t xml:space="preserve">a theory of change for </w:t>
      </w:r>
      <w:r w:rsidR="003B0E95" w:rsidRPr="00D64692">
        <w:rPr>
          <w:rFonts w:ascii="Myriad Pro" w:hAnsi="Myriad Pro"/>
        </w:rPr>
        <w:t xml:space="preserve">each of the </w:t>
      </w:r>
      <w:r w:rsidR="006F0347" w:rsidRPr="00D64692">
        <w:rPr>
          <w:rFonts w:ascii="Myriad Pro" w:hAnsi="Myriad Pro"/>
        </w:rPr>
        <w:t>outcome</w:t>
      </w:r>
      <w:r w:rsidR="00FE1219" w:rsidRPr="00D64692">
        <w:rPr>
          <w:rFonts w:ascii="Myriad Pro" w:hAnsi="Myriad Pro"/>
        </w:rPr>
        <w:t>s,</w:t>
      </w:r>
      <w:r w:rsidR="006F0347" w:rsidRPr="00D64692">
        <w:rPr>
          <w:rFonts w:ascii="Myriad Pro" w:hAnsi="Myriad Pro"/>
        </w:rPr>
        <w:t xml:space="preserve"> based against </w:t>
      </w:r>
      <w:r w:rsidR="005F46D4" w:rsidRPr="00D64692">
        <w:rPr>
          <w:rFonts w:ascii="Myriad Pro" w:hAnsi="Myriad Pro"/>
        </w:rPr>
        <w:t xml:space="preserve">stated </w:t>
      </w:r>
      <w:r w:rsidR="006F0347" w:rsidRPr="00D64692">
        <w:rPr>
          <w:rFonts w:ascii="Myriad Pro" w:hAnsi="Myriad Pro"/>
        </w:rPr>
        <w:t xml:space="preserve">objectives and </w:t>
      </w:r>
      <w:r w:rsidR="003B0E95" w:rsidRPr="00D64692">
        <w:rPr>
          <w:rFonts w:ascii="Myriad Pro" w:hAnsi="Myriad Pro"/>
        </w:rPr>
        <w:t xml:space="preserve">anticipated </w:t>
      </w:r>
      <w:r w:rsidR="005F46D4" w:rsidRPr="00D64692">
        <w:rPr>
          <w:rFonts w:ascii="Myriad Pro" w:hAnsi="Myriad Pro"/>
        </w:rPr>
        <w:t>results</w:t>
      </w:r>
      <w:r w:rsidR="00FE1219" w:rsidRPr="00D64692">
        <w:rPr>
          <w:rFonts w:ascii="Myriad Pro" w:hAnsi="Myriad Pro"/>
        </w:rPr>
        <w:t>,</w:t>
      </w:r>
      <w:r w:rsidR="006F0347" w:rsidRPr="00D64692">
        <w:rPr>
          <w:rFonts w:ascii="Myriad Pro" w:hAnsi="Myriad Pro"/>
        </w:rPr>
        <w:t xml:space="preserve"> and more generally from UNDPs global governance and capacity development strategies and techniques. </w:t>
      </w:r>
    </w:p>
    <w:p w14:paraId="7496327F" w14:textId="29678C9D" w:rsidR="006B04CA" w:rsidRPr="00D64692" w:rsidRDefault="00883EC9" w:rsidP="007169A8">
      <w:pPr>
        <w:jc w:val="both"/>
        <w:rPr>
          <w:rFonts w:ascii="Myriad Pro" w:hAnsi="Myriad Pro"/>
        </w:rPr>
      </w:pPr>
      <w:r w:rsidRPr="00D64692">
        <w:rPr>
          <w:rFonts w:ascii="Myriad Pro" w:hAnsi="Myriad Pro"/>
        </w:rPr>
        <w:t xml:space="preserve">Evidence </w:t>
      </w:r>
      <w:r w:rsidR="00FE1219" w:rsidRPr="00D64692">
        <w:rPr>
          <w:rFonts w:ascii="Myriad Pro" w:hAnsi="Myriad Pro"/>
        </w:rPr>
        <w:t xml:space="preserve">obtained and used to assess the results of UNDP support should be </w:t>
      </w:r>
      <w:r w:rsidRPr="00D64692">
        <w:rPr>
          <w:rFonts w:ascii="Myriad Pro" w:hAnsi="Myriad Pro"/>
        </w:rPr>
        <w:t xml:space="preserve">triangulated from a variety of sources, </w:t>
      </w:r>
      <w:r w:rsidR="006B04CA" w:rsidRPr="00D64692">
        <w:rPr>
          <w:rFonts w:ascii="Myriad Pro" w:hAnsi="Myriad Pro"/>
        </w:rPr>
        <w:t>including verifiable</w:t>
      </w:r>
      <w:r w:rsidRPr="00D64692">
        <w:rPr>
          <w:rFonts w:ascii="Myriad Pro" w:hAnsi="Myriad Pro"/>
        </w:rPr>
        <w:t xml:space="preserve"> data on </w:t>
      </w:r>
      <w:r w:rsidR="00412245" w:rsidRPr="00D64692">
        <w:rPr>
          <w:rFonts w:ascii="Myriad Pro" w:hAnsi="Myriad Pro"/>
        </w:rPr>
        <w:t>indicator</w:t>
      </w:r>
      <w:r w:rsidRPr="00D64692">
        <w:rPr>
          <w:rFonts w:ascii="Myriad Pro" w:hAnsi="Myriad Pro"/>
        </w:rPr>
        <w:t xml:space="preserve"> achievement, existing reports, evaluations and technical</w:t>
      </w:r>
      <w:r w:rsidR="006F0347" w:rsidRPr="00D64692">
        <w:rPr>
          <w:rFonts w:ascii="Myriad Pro" w:hAnsi="Myriad Pro"/>
        </w:rPr>
        <w:t xml:space="preserve"> papers, stakeholder interviews, </w:t>
      </w:r>
      <w:r w:rsidRPr="00D64692">
        <w:rPr>
          <w:rFonts w:ascii="Myriad Pro" w:hAnsi="Myriad Pro"/>
        </w:rPr>
        <w:t xml:space="preserve">focus groups, </w:t>
      </w:r>
      <w:r w:rsidR="006B04CA" w:rsidRPr="00D64692">
        <w:rPr>
          <w:rFonts w:ascii="Myriad Pro" w:hAnsi="Myriad Pro"/>
        </w:rPr>
        <w:t>surveys</w:t>
      </w:r>
      <w:r w:rsidR="006F0347" w:rsidRPr="00D64692">
        <w:rPr>
          <w:rFonts w:ascii="Myriad Pro" w:hAnsi="Myriad Pro"/>
        </w:rPr>
        <w:t xml:space="preserve"> and site visits</w:t>
      </w:r>
      <w:r w:rsidR="006B04CA" w:rsidRPr="00D64692">
        <w:rPr>
          <w:rFonts w:ascii="Myriad Pro" w:hAnsi="Myriad Pro"/>
        </w:rPr>
        <w:t xml:space="preserve">.  </w:t>
      </w:r>
    </w:p>
    <w:p w14:paraId="33F58436" w14:textId="445B633B" w:rsidR="00412245" w:rsidRPr="00D64692" w:rsidRDefault="006B04CA" w:rsidP="007169A8">
      <w:pPr>
        <w:jc w:val="both"/>
        <w:rPr>
          <w:rFonts w:ascii="Myriad Pro" w:hAnsi="Myriad Pro"/>
        </w:rPr>
      </w:pPr>
      <w:r w:rsidRPr="00D64692">
        <w:rPr>
          <w:rFonts w:ascii="Myriad Pro" w:hAnsi="Myriad Pro"/>
        </w:rPr>
        <w:t>T</w:t>
      </w:r>
      <w:r w:rsidR="00412245" w:rsidRPr="00D64692">
        <w:rPr>
          <w:rFonts w:ascii="Myriad Pro" w:hAnsi="Myriad Pro"/>
        </w:rPr>
        <w:t>he following</w:t>
      </w:r>
      <w:r w:rsidR="00090305" w:rsidRPr="00D64692">
        <w:rPr>
          <w:rFonts w:ascii="Myriad Pro" w:hAnsi="Myriad Pro"/>
        </w:rPr>
        <w:t xml:space="preserve"> </w:t>
      </w:r>
      <w:r w:rsidRPr="00D64692">
        <w:rPr>
          <w:rFonts w:ascii="Myriad Pro" w:hAnsi="Myriad Pro"/>
        </w:rPr>
        <w:t>steps in data collection are anticipated:</w:t>
      </w:r>
    </w:p>
    <w:p w14:paraId="2F6091A2" w14:textId="181C6197" w:rsidR="00090305" w:rsidRPr="00D64692" w:rsidRDefault="00433B22" w:rsidP="000B64C6">
      <w:pPr>
        <w:pStyle w:val="Heading2"/>
        <w:rPr>
          <w:rFonts w:ascii="Myriad Pro" w:hAnsi="Myriad Pro"/>
        </w:rPr>
      </w:pPr>
      <w:r w:rsidRPr="00D64692">
        <w:rPr>
          <w:rFonts w:ascii="Myriad Pro" w:hAnsi="Myriad Pro"/>
        </w:rPr>
        <w:t xml:space="preserve">5.1 </w:t>
      </w:r>
      <w:r w:rsidR="00412245" w:rsidRPr="00D64692">
        <w:rPr>
          <w:rFonts w:ascii="Myriad Pro" w:hAnsi="Myriad Pro"/>
        </w:rPr>
        <w:t>Desk Review</w:t>
      </w:r>
    </w:p>
    <w:p w14:paraId="1534A826" w14:textId="06FC2DFC" w:rsidR="00412245" w:rsidRPr="00D64692" w:rsidRDefault="00FE1219" w:rsidP="007169A8">
      <w:pPr>
        <w:jc w:val="both"/>
        <w:rPr>
          <w:rFonts w:ascii="Myriad Pro" w:hAnsi="Myriad Pro"/>
        </w:rPr>
      </w:pPr>
      <w:r w:rsidRPr="00D64692">
        <w:rPr>
          <w:rFonts w:ascii="Myriad Pro" w:hAnsi="Myriad Pro"/>
        </w:rPr>
        <w:t>A</w:t>
      </w:r>
      <w:r w:rsidR="003F44EE" w:rsidRPr="00D64692">
        <w:rPr>
          <w:rFonts w:ascii="Myriad Pro" w:hAnsi="Myriad Pro"/>
        </w:rPr>
        <w:t xml:space="preserve"> desk review should be carried out of the key strategies and documents underpinning the</w:t>
      </w:r>
      <w:r w:rsidR="00075DA8" w:rsidRPr="00D64692">
        <w:rPr>
          <w:rFonts w:ascii="Myriad Pro" w:hAnsi="Myriad Pro"/>
        </w:rPr>
        <w:t xml:space="preserve"> </w:t>
      </w:r>
      <w:r w:rsidR="003F44EE" w:rsidRPr="00D64692">
        <w:rPr>
          <w:rFonts w:ascii="Myriad Pro" w:hAnsi="Myriad Pro"/>
        </w:rPr>
        <w:t xml:space="preserve">governance work of UNDP in Zimbabwe. </w:t>
      </w:r>
      <w:r w:rsidR="00090305" w:rsidRPr="00D64692">
        <w:rPr>
          <w:rFonts w:ascii="Myriad Pro" w:hAnsi="Myriad Pro"/>
        </w:rPr>
        <w:t xml:space="preserve">This includes </w:t>
      </w:r>
      <w:r w:rsidR="006B04CA" w:rsidRPr="00D64692">
        <w:rPr>
          <w:rFonts w:ascii="Myriad Pro" w:hAnsi="Myriad Pro"/>
        </w:rPr>
        <w:t>reviewing the</w:t>
      </w:r>
      <w:r w:rsidR="00090305" w:rsidRPr="00D64692">
        <w:rPr>
          <w:rFonts w:ascii="Myriad Pro" w:hAnsi="Myriad Pro"/>
        </w:rPr>
        <w:t xml:space="preserve"> ZUNDAF </w:t>
      </w:r>
      <w:r w:rsidR="006B04CA" w:rsidRPr="00D64692">
        <w:rPr>
          <w:rFonts w:ascii="Myriad Pro" w:hAnsi="Myriad Pro"/>
        </w:rPr>
        <w:t>and</w:t>
      </w:r>
      <w:r w:rsidR="00090305" w:rsidRPr="00D64692">
        <w:rPr>
          <w:rFonts w:ascii="Myriad Pro" w:hAnsi="Myriad Pro"/>
        </w:rPr>
        <w:t xml:space="preserve"> </w:t>
      </w:r>
      <w:r w:rsidRPr="00D64692">
        <w:rPr>
          <w:rFonts w:ascii="Myriad Pro" w:hAnsi="Myriad Pro"/>
        </w:rPr>
        <w:t>pertinent country programme documents</w:t>
      </w:r>
      <w:r w:rsidR="00090305" w:rsidRPr="00D64692">
        <w:rPr>
          <w:rFonts w:ascii="Myriad Pro" w:hAnsi="Myriad Pro"/>
        </w:rPr>
        <w:t>, a</w:t>
      </w:r>
      <w:r w:rsidR="00F74C2D" w:rsidRPr="00D64692">
        <w:rPr>
          <w:rFonts w:ascii="Myriad Pro" w:hAnsi="Myriad Pro"/>
        </w:rPr>
        <w:t xml:space="preserve">s well as </w:t>
      </w:r>
      <w:r w:rsidR="006B04CA" w:rsidRPr="00D64692">
        <w:rPr>
          <w:rFonts w:ascii="Myriad Pro" w:hAnsi="Myriad Pro"/>
        </w:rPr>
        <w:t xml:space="preserve">a wide array of </w:t>
      </w:r>
      <w:r w:rsidR="00090305" w:rsidRPr="00D64692">
        <w:rPr>
          <w:rFonts w:ascii="Myriad Pro" w:hAnsi="Myriad Pro"/>
        </w:rPr>
        <w:t xml:space="preserve">monitoring and evaluation </w:t>
      </w:r>
      <w:r w:rsidR="00F74C2D" w:rsidRPr="00D64692">
        <w:rPr>
          <w:rFonts w:ascii="Myriad Pro" w:hAnsi="Myriad Pro"/>
        </w:rPr>
        <w:t>documents</w:t>
      </w:r>
      <w:r w:rsidR="006B04CA" w:rsidRPr="00D64692">
        <w:rPr>
          <w:rFonts w:ascii="Myriad Pro" w:hAnsi="Myriad Pro"/>
        </w:rPr>
        <w:t xml:space="preserve">, to be provided by the UNDP country office. </w:t>
      </w:r>
      <w:r w:rsidR="00090305" w:rsidRPr="00D64692">
        <w:rPr>
          <w:rFonts w:ascii="Myriad Pro" w:hAnsi="Myriad Pro"/>
        </w:rPr>
        <w:t xml:space="preserve"> </w:t>
      </w:r>
    </w:p>
    <w:p w14:paraId="5E566163" w14:textId="6D22A65F" w:rsidR="003F44EE" w:rsidRPr="00D64692" w:rsidRDefault="003F44EE" w:rsidP="007169A8">
      <w:pPr>
        <w:jc w:val="both"/>
        <w:rPr>
          <w:rFonts w:ascii="Myriad Pro" w:hAnsi="Myriad Pro"/>
        </w:rPr>
      </w:pPr>
      <w:r w:rsidRPr="00D64692">
        <w:rPr>
          <w:rFonts w:ascii="Myriad Pro" w:hAnsi="Myriad Pro"/>
        </w:rPr>
        <w:t xml:space="preserve">The evaluators </w:t>
      </w:r>
      <w:r w:rsidR="006B04CA" w:rsidRPr="00D64692">
        <w:rPr>
          <w:rFonts w:ascii="Myriad Pro" w:hAnsi="Myriad Pro"/>
        </w:rPr>
        <w:t xml:space="preserve">are expected to </w:t>
      </w:r>
      <w:r w:rsidRPr="00D64692">
        <w:rPr>
          <w:rFonts w:ascii="Myriad Pro" w:hAnsi="Myriad Pro"/>
        </w:rPr>
        <w:t xml:space="preserve">review pertinent strategies and reports developed by the Government of Zimbabwe that are </w:t>
      </w:r>
      <w:r w:rsidR="006B04CA" w:rsidRPr="00D64692">
        <w:rPr>
          <w:rFonts w:ascii="Myriad Pro" w:hAnsi="Myriad Pro"/>
        </w:rPr>
        <w:t>relevant</w:t>
      </w:r>
      <w:r w:rsidRPr="00D64692">
        <w:rPr>
          <w:rFonts w:ascii="Myriad Pro" w:hAnsi="Myriad Pro"/>
        </w:rPr>
        <w:t xml:space="preserve"> to UNDPs </w:t>
      </w:r>
      <w:r w:rsidR="006B04CA" w:rsidRPr="00D64692">
        <w:rPr>
          <w:rFonts w:ascii="Myriad Pro" w:hAnsi="Myriad Pro"/>
        </w:rPr>
        <w:t>governance support</w:t>
      </w:r>
      <w:r w:rsidRPr="00D64692">
        <w:rPr>
          <w:rFonts w:ascii="Myriad Pro" w:hAnsi="Myriad Pro"/>
        </w:rPr>
        <w:t xml:space="preserve">.  This includes the government’s Mid-Term Plan (MTP), the Zimbabwe Agenda for Sustainable Social and Economic Transformation (ZIMASSET), and other national reports, to be made available by the UNDP country office. </w:t>
      </w:r>
    </w:p>
    <w:p w14:paraId="226166AB" w14:textId="059D8C43" w:rsidR="00F74C2D" w:rsidRPr="00D64692" w:rsidRDefault="00090305" w:rsidP="007169A8">
      <w:pPr>
        <w:jc w:val="both"/>
        <w:rPr>
          <w:rFonts w:ascii="Myriad Pro" w:hAnsi="Myriad Pro"/>
        </w:rPr>
      </w:pPr>
      <w:r w:rsidRPr="00D64692">
        <w:rPr>
          <w:rFonts w:ascii="Myriad Pro" w:hAnsi="Myriad Pro"/>
        </w:rPr>
        <w:t xml:space="preserve">The evaluators will examine all relevant </w:t>
      </w:r>
      <w:r w:rsidR="006B04CA" w:rsidRPr="00D64692">
        <w:rPr>
          <w:rFonts w:ascii="Myriad Pro" w:hAnsi="Myriad Pro"/>
        </w:rPr>
        <w:t>documentation</w:t>
      </w:r>
      <w:r w:rsidRPr="00D64692">
        <w:rPr>
          <w:rFonts w:ascii="Myriad Pro" w:hAnsi="Myriad Pro"/>
        </w:rPr>
        <w:t xml:space="preserve"> concerning the 12 projects implemented within </w:t>
      </w:r>
      <w:r w:rsidR="00F74C2D" w:rsidRPr="00D64692">
        <w:rPr>
          <w:rFonts w:ascii="Myriad Pro" w:hAnsi="Myriad Pro"/>
        </w:rPr>
        <w:t>the governance area, including project TORs, evaluations, and technical assessment reports.</w:t>
      </w:r>
    </w:p>
    <w:p w14:paraId="5098F45D" w14:textId="30E4F757" w:rsidR="00090305" w:rsidRPr="00D64692" w:rsidRDefault="00433B22" w:rsidP="000B64C6">
      <w:pPr>
        <w:pStyle w:val="Heading2"/>
        <w:rPr>
          <w:rFonts w:ascii="Myriad Pro" w:hAnsi="Myriad Pro" w:cs="TTE1E18808t00"/>
          <w:color w:val="000000"/>
        </w:rPr>
      </w:pPr>
      <w:r w:rsidRPr="00D64692">
        <w:rPr>
          <w:rFonts w:ascii="Myriad Pro" w:hAnsi="Myriad Pro"/>
        </w:rPr>
        <w:t xml:space="preserve">5.2 </w:t>
      </w:r>
      <w:r w:rsidR="00F74C2D" w:rsidRPr="00D64692">
        <w:rPr>
          <w:rFonts w:ascii="Myriad Pro" w:hAnsi="Myriad Pro"/>
        </w:rPr>
        <w:t>Field</w:t>
      </w:r>
      <w:r w:rsidR="003F44EE" w:rsidRPr="00D64692">
        <w:rPr>
          <w:rFonts w:ascii="Myriad Pro" w:hAnsi="Myriad Pro"/>
        </w:rPr>
        <w:t xml:space="preserve"> Data Collection </w:t>
      </w:r>
    </w:p>
    <w:p w14:paraId="5D5171AA" w14:textId="086CC392" w:rsidR="00F74C2D" w:rsidRPr="00D64692" w:rsidRDefault="006B04CA" w:rsidP="007169A8">
      <w:pPr>
        <w:jc w:val="both"/>
        <w:rPr>
          <w:rFonts w:ascii="Myriad Pro" w:hAnsi="Myriad Pro"/>
        </w:rPr>
      </w:pPr>
      <w:r w:rsidRPr="00D64692">
        <w:rPr>
          <w:rFonts w:ascii="Myriad Pro" w:hAnsi="Myriad Pro"/>
        </w:rPr>
        <w:t>Following the</w:t>
      </w:r>
      <w:r w:rsidR="003F44EE" w:rsidRPr="00D64692">
        <w:rPr>
          <w:rFonts w:ascii="Myriad Pro" w:hAnsi="Myriad Pro"/>
        </w:rPr>
        <w:t xml:space="preserve"> desk review, the evaluators will build on the documented evidence through an agreed set of </w:t>
      </w:r>
      <w:r w:rsidRPr="00D64692">
        <w:rPr>
          <w:rFonts w:ascii="Myriad Pro" w:hAnsi="Myriad Pro"/>
        </w:rPr>
        <w:t xml:space="preserve">field and interview </w:t>
      </w:r>
      <w:r w:rsidR="003F44EE" w:rsidRPr="00D64692">
        <w:rPr>
          <w:rFonts w:ascii="Myriad Pro" w:hAnsi="Myriad Pro"/>
        </w:rPr>
        <w:t xml:space="preserve">methodologies, including: </w:t>
      </w:r>
    </w:p>
    <w:p w14:paraId="5DF01798" w14:textId="242F25AC" w:rsidR="00F74C2D" w:rsidRPr="00D64692" w:rsidRDefault="00F74C2D" w:rsidP="007169A8">
      <w:pPr>
        <w:pStyle w:val="ListParagraph"/>
        <w:numPr>
          <w:ilvl w:val="0"/>
          <w:numId w:val="7"/>
        </w:numPr>
        <w:jc w:val="both"/>
        <w:rPr>
          <w:rFonts w:ascii="Myriad Pro" w:hAnsi="Myriad Pro"/>
        </w:rPr>
      </w:pPr>
      <w:r w:rsidRPr="00D64692">
        <w:rPr>
          <w:rFonts w:ascii="Myriad Pro" w:hAnsi="Myriad Pro"/>
        </w:rPr>
        <w:t xml:space="preserve">Interviews with </w:t>
      </w:r>
      <w:r w:rsidR="003F44EE" w:rsidRPr="00D64692">
        <w:rPr>
          <w:rFonts w:ascii="Myriad Pro" w:hAnsi="Myriad Pro"/>
        </w:rPr>
        <w:t>k</w:t>
      </w:r>
      <w:r w:rsidRPr="00D64692">
        <w:rPr>
          <w:rFonts w:ascii="Myriad Pro" w:hAnsi="Myriad Pro"/>
        </w:rPr>
        <w:t xml:space="preserve">ey </w:t>
      </w:r>
      <w:r w:rsidR="003F44EE" w:rsidRPr="00D64692">
        <w:rPr>
          <w:rFonts w:ascii="Myriad Pro" w:hAnsi="Myriad Pro"/>
        </w:rPr>
        <w:t>partners and stakeholders</w:t>
      </w:r>
    </w:p>
    <w:p w14:paraId="68F8B121" w14:textId="43900752" w:rsidR="003F44EE" w:rsidRPr="00D64692" w:rsidRDefault="006B04CA" w:rsidP="007169A8">
      <w:pPr>
        <w:pStyle w:val="ListParagraph"/>
        <w:numPr>
          <w:ilvl w:val="0"/>
          <w:numId w:val="7"/>
        </w:numPr>
        <w:jc w:val="both"/>
        <w:rPr>
          <w:rFonts w:ascii="Myriad Pro" w:hAnsi="Myriad Pro"/>
        </w:rPr>
      </w:pPr>
      <w:r w:rsidRPr="00D64692">
        <w:rPr>
          <w:rFonts w:ascii="Myriad Pro" w:hAnsi="Myriad Pro"/>
        </w:rPr>
        <w:t>Field vis</w:t>
      </w:r>
      <w:r w:rsidR="003F44EE" w:rsidRPr="00D64692">
        <w:rPr>
          <w:rFonts w:ascii="Myriad Pro" w:hAnsi="Myriad Pro"/>
        </w:rPr>
        <w:t>its to project sites and partner institutions</w:t>
      </w:r>
    </w:p>
    <w:p w14:paraId="4A5C4AC8" w14:textId="79204408" w:rsidR="00F74C2D" w:rsidRPr="00D64692" w:rsidRDefault="006B04CA" w:rsidP="007169A8">
      <w:pPr>
        <w:pStyle w:val="ListParagraph"/>
        <w:numPr>
          <w:ilvl w:val="0"/>
          <w:numId w:val="7"/>
        </w:numPr>
        <w:jc w:val="both"/>
        <w:rPr>
          <w:rFonts w:ascii="Myriad Pro" w:hAnsi="Myriad Pro"/>
        </w:rPr>
      </w:pPr>
      <w:r w:rsidRPr="00D64692">
        <w:rPr>
          <w:rFonts w:ascii="Myriad Pro" w:hAnsi="Myriad Pro"/>
        </w:rPr>
        <w:t>Survey q</w:t>
      </w:r>
      <w:r w:rsidR="00F74C2D" w:rsidRPr="00D64692">
        <w:rPr>
          <w:rFonts w:ascii="Myriad Pro" w:hAnsi="Myriad Pro"/>
        </w:rPr>
        <w:t>uestionnaires where appropriate</w:t>
      </w:r>
    </w:p>
    <w:p w14:paraId="121FE4B9" w14:textId="27B0200F" w:rsidR="00F74C2D" w:rsidRPr="00D64692" w:rsidRDefault="00F74C2D" w:rsidP="007169A8">
      <w:pPr>
        <w:pStyle w:val="ListParagraph"/>
        <w:numPr>
          <w:ilvl w:val="0"/>
          <w:numId w:val="7"/>
        </w:numPr>
        <w:jc w:val="both"/>
        <w:rPr>
          <w:rFonts w:ascii="Myriad Pro" w:hAnsi="Myriad Pro"/>
        </w:rPr>
      </w:pPr>
      <w:r w:rsidRPr="00D64692">
        <w:rPr>
          <w:rFonts w:ascii="Myriad Pro" w:hAnsi="Myriad Pro"/>
        </w:rPr>
        <w:t xml:space="preserve">Participatory observation, focus groups, </w:t>
      </w:r>
      <w:r w:rsidR="003F44EE" w:rsidRPr="00D64692">
        <w:rPr>
          <w:rFonts w:ascii="Myriad Pro" w:hAnsi="Myriad Pro"/>
        </w:rPr>
        <w:t xml:space="preserve">and </w:t>
      </w:r>
      <w:r w:rsidRPr="00D64692">
        <w:rPr>
          <w:rFonts w:ascii="Myriad Pro" w:hAnsi="Myriad Pro"/>
        </w:rPr>
        <w:t>rapid appraisal techniques</w:t>
      </w:r>
    </w:p>
    <w:p w14:paraId="2ACAB22C" w14:textId="712206E5" w:rsidR="003F44EE" w:rsidRPr="00D64692" w:rsidRDefault="003F44EE" w:rsidP="000B64C6">
      <w:pPr>
        <w:pStyle w:val="Heading1"/>
        <w:rPr>
          <w:rFonts w:ascii="Myriad Pro" w:hAnsi="Myriad Pro"/>
          <w:sz w:val="22"/>
          <w:szCs w:val="22"/>
        </w:rPr>
      </w:pPr>
      <w:r w:rsidRPr="00D64692">
        <w:rPr>
          <w:rFonts w:ascii="Myriad Pro" w:hAnsi="Myriad Pro"/>
          <w:sz w:val="22"/>
          <w:szCs w:val="22"/>
        </w:rPr>
        <w:t xml:space="preserve">Deliverables </w:t>
      </w:r>
    </w:p>
    <w:p w14:paraId="14C5ADEE" w14:textId="3D92230B" w:rsidR="000B64C6" w:rsidRPr="00D64692" w:rsidRDefault="000B64C6" w:rsidP="000B64C6">
      <w:pPr>
        <w:rPr>
          <w:rFonts w:ascii="Myriad Pro" w:hAnsi="Myriad Pro"/>
        </w:rPr>
      </w:pPr>
      <w:r w:rsidRPr="00D64692">
        <w:rPr>
          <w:rFonts w:ascii="Myriad Pro" w:hAnsi="Myriad Pro"/>
        </w:rPr>
        <w:t>The following reports and deliverables are required for the evaluation:</w:t>
      </w:r>
    </w:p>
    <w:p w14:paraId="49ABA6BE" w14:textId="4D10C09E" w:rsidR="008E7185" w:rsidRPr="00D64692" w:rsidRDefault="008E7185" w:rsidP="008B272D">
      <w:pPr>
        <w:pStyle w:val="ListParagraph"/>
        <w:numPr>
          <w:ilvl w:val="0"/>
          <w:numId w:val="7"/>
        </w:numPr>
        <w:rPr>
          <w:rFonts w:ascii="Myriad Pro" w:hAnsi="Myriad Pro"/>
        </w:rPr>
      </w:pPr>
      <w:r w:rsidRPr="00D64692">
        <w:rPr>
          <w:rFonts w:ascii="Myriad Pro" w:hAnsi="Myriad Pro"/>
        </w:rPr>
        <w:t>Inception report</w:t>
      </w:r>
    </w:p>
    <w:p w14:paraId="43644844" w14:textId="0B172DB3" w:rsidR="008E7185" w:rsidRPr="00D64692" w:rsidRDefault="008E7185" w:rsidP="008B272D">
      <w:pPr>
        <w:pStyle w:val="ListParagraph"/>
        <w:numPr>
          <w:ilvl w:val="0"/>
          <w:numId w:val="7"/>
        </w:numPr>
        <w:rPr>
          <w:rFonts w:ascii="Myriad Pro" w:hAnsi="Myriad Pro"/>
        </w:rPr>
      </w:pPr>
      <w:r w:rsidRPr="00D64692">
        <w:rPr>
          <w:rFonts w:ascii="Myriad Pro" w:hAnsi="Myriad Pro"/>
        </w:rPr>
        <w:t>Draft Governance Outcome Evaluation Report</w:t>
      </w:r>
    </w:p>
    <w:p w14:paraId="6C964660" w14:textId="54A316DD" w:rsidR="00F74C2D" w:rsidRPr="00D64692" w:rsidRDefault="000B64C6" w:rsidP="008B272D">
      <w:pPr>
        <w:pStyle w:val="ListParagraph"/>
        <w:numPr>
          <w:ilvl w:val="0"/>
          <w:numId w:val="7"/>
        </w:numPr>
        <w:rPr>
          <w:rFonts w:ascii="Myriad Pro" w:hAnsi="Myriad Pro"/>
        </w:rPr>
      </w:pPr>
      <w:r w:rsidRPr="00D64692">
        <w:rPr>
          <w:rFonts w:ascii="Myriad Pro" w:hAnsi="Myriad Pro"/>
        </w:rPr>
        <w:lastRenderedPageBreak/>
        <w:t>Presentation at the v</w:t>
      </w:r>
      <w:r w:rsidR="00F74C2D" w:rsidRPr="00D64692">
        <w:rPr>
          <w:rFonts w:ascii="Myriad Pro" w:hAnsi="Myriad Pro"/>
        </w:rPr>
        <w:t>alidation workshop</w:t>
      </w:r>
      <w:r w:rsidRPr="00D64692">
        <w:rPr>
          <w:rFonts w:ascii="Myriad Pro" w:hAnsi="Myriad Pro"/>
        </w:rPr>
        <w:t xml:space="preserve"> with k</w:t>
      </w:r>
      <w:r w:rsidR="008E7185" w:rsidRPr="00D64692">
        <w:rPr>
          <w:rFonts w:ascii="Myriad Pro" w:hAnsi="Myriad Pro"/>
        </w:rPr>
        <w:t>ey</w:t>
      </w:r>
      <w:r w:rsidR="00F74C2D" w:rsidRPr="00D64692">
        <w:rPr>
          <w:rFonts w:ascii="Myriad Pro" w:hAnsi="Myriad Pro"/>
        </w:rPr>
        <w:t xml:space="preserve"> stakeholders, (partners and beneficiaries)</w:t>
      </w:r>
    </w:p>
    <w:p w14:paraId="38754470" w14:textId="5B7471C5" w:rsidR="008E7185" w:rsidRPr="00D64692" w:rsidRDefault="008E7185" w:rsidP="008B272D">
      <w:pPr>
        <w:pStyle w:val="ListParagraph"/>
        <w:numPr>
          <w:ilvl w:val="0"/>
          <w:numId w:val="7"/>
        </w:numPr>
        <w:rPr>
          <w:rFonts w:ascii="Myriad Pro" w:hAnsi="Myriad Pro"/>
        </w:rPr>
      </w:pPr>
      <w:r w:rsidRPr="00D64692">
        <w:rPr>
          <w:rFonts w:ascii="Myriad Pro" w:hAnsi="Myriad Pro"/>
        </w:rPr>
        <w:t>Final Governance Outcome Evaluation report</w:t>
      </w:r>
    </w:p>
    <w:p w14:paraId="00926731" w14:textId="7E4DA4A3" w:rsidR="008E7185" w:rsidRPr="00D64692" w:rsidRDefault="00C03742" w:rsidP="007169A8">
      <w:pPr>
        <w:jc w:val="both"/>
        <w:rPr>
          <w:rFonts w:ascii="Myriad Pro" w:hAnsi="Myriad Pro"/>
        </w:rPr>
      </w:pPr>
      <w:r w:rsidRPr="00D64692">
        <w:rPr>
          <w:rFonts w:ascii="Myriad Pro" w:hAnsi="Myriad Pro"/>
        </w:rPr>
        <w:t xml:space="preserve">One week after contract signing, </w:t>
      </w:r>
      <w:r w:rsidR="008E7185" w:rsidRPr="00D64692">
        <w:rPr>
          <w:rFonts w:ascii="Myriad Pro" w:hAnsi="Myriad Pro"/>
        </w:rPr>
        <w:t>the evalua</w:t>
      </w:r>
      <w:r w:rsidR="001C67F9" w:rsidRPr="00D64692">
        <w:rPr>
          <w:rFonts w:ascii="Myriad Pro" w:hAnsi="Myriad Pro"/>
        </w:rPr>
        <w:t>tion manager</w:t>
      </w:r>
      <w:r w:rsidR="008E7185" w:rsidRPr="00D64692">
        <w:rPr>
          <w:rFonts w:ascii="Myriad Pro" w:hAnsi="Myriad Pro"/>
        </w:rPr>
        <w:t xml:space="preserve"> will produce an </w:t>
      </w:r>
      <w:r w:rsidR="008E7185" w:rsidRPr="00D64692">
        <w:rPr>
          <w:rFonts w:ascii="Myriad Pro" w:hAnsi="Myriad Pro"/>
          <w:b/>
        </w:rPr>
        <w:t>inception report</w:t>
      </w:r>
      <w:r w:rsidR="008E7185" w:rsidRPr="00D64692">
        <w:rPr>
          <w:rFonts w:ascii="Myriad Pro" w:hAnsi="Myriad Pro"/>
        </w:rPr>
        <w:t xml:space="preserve"> containing </w:t>
      </w:r>
      <w:r w:rsidRPr="00D64692">
        <w:rPr>
          <w:rFonts w:ascii="Myriad Pro" w:hAnsi="Myriad Pro"/>
        </w:rPr>
        <w:t>the proposed theory of change for UNDPs work on governance in Zimbabwe.  The inception report should include an e</w:t>
      </w:r>
      <w:r w:rsidR="008E7185" w:rsidRPr="00D64692">
        <w:rPr>
          <w:rFonts w:ascii="Myriad Pro" w:hAnsi="Myriad Pro"/>
        </w:rPr>
        <w:t>valuation matrix</w:t>
      </w:r>
      <w:r w:rsidRPr="00D64692">
        <w:rPr>
          <w:rFonts w:ascii="Myriad Pro" w:hAnsi="Myriad Pro"/>
        </w:rPr>
        <w:t xml:space="preserve"> presenting the evaluation questions, data sources, data collection, analysis tools and methods to be used. Annex 3 provides a simple matrix template.   The inception report should detail the specific timing for evaluation activities and deliverables, and propose specific site visits and stakeholders to be interviewed.  Protocols for different stakehol</w:t>
      </w:r>
      <w:r w:rsidR="00D03FE1" w:rsidRPr="00D64692">
        <w:rPr>
          <w:rFonts w:ascii="Myriad Pro" w:hAnsi="Myriad Pro"/>
        </w:rPr>
        <w:t>ders should be developed.  The i</w:t>
      </w:r>
      <w:r w:rsidRPr="00D64692">
        <w:rPr>
          <w:rFonts w:ascii="Myriad Pro" w:hAnsi="Myriad Pro"/>
        </w:rPr>
        <w:t xml:space="preserve">nception report will be </w:t>
      </w:r>
      <w:r w:rsidR="008E7185" w:rsidRPr="00D64692">
        <w:rPr>
          <w:rFonts w:ascii="Myriad Pro" w:hAnsi="Myriad Pro"/>
        </w:rPr>
        <w:t xml:space="preserve">discussed </w:t>
      </w:r>
      <w:r w:rsidR="001C67F9" w:rsidRPr="00D64692">
        <w:rPr>
          <w:rFonts w:ascii="Myriad Pro" w:hAnsi="Myriad Pro"/>
        </w:rPr>
        <w:t xml:space="preserve">and agreed </w:t>
      </w:r>
      <w:r w:rsidR="008E7185" w:rsidRPr="00D64692">
        <w:rPr>
          <w:rFonts w:ascii="Myriad Pro" w:hAnsi="Myriad Pro"/>
        </w:rPr>
        <w:t xml:space="preserve">with the UNDP </w:t>
      </w:r>
      <w:r w:rsidRPr="00D64692">
        <w:rPr>
          <w:rFonts w:ascii="Myriad Pro" w:hAnsi="Myriad Pro"/>
        </w:rPr>
        <w:t>c</w:t>
      </w:r>
      <w:r w:rsidR="008E7185" w:rsidRPr="00D64692">
        <w:rPr>
          <w:rFonts w:ascii="Myriad Pro" w:hAnsi="Myriad Pro"/>
        </w:rPr>
        <w:t>ountry offi</w:t>
      </w:r>
      <w:r w:rsidRPr="00D64692">
        <w:rPr>
          <w:rFonts w:ascii="Myriad Pro" w:hAnsi="Myriad Pro"/>
        </w:rPr>
        <w:t xml:space="preserve">ce before the evaluators proceed with site visits.  </w:t>
      </w:r>
      <w:r w:rsidR="008E7185" w:rsidRPr="00D64692">
        <w:rPr>
          <w:rFonts w:ascii="Myriad Pro" w:hAnsi="Myriad Pro"/>
        </w:rPr>
        <w:t xml:space="preserve">   </w:t>
      </w:r>
    </w:p>
    <w:p w14:paraId="0B8D6618" w14:textId="247FB5DA" w:rsidR="008E7185" w:rsidRPr="00D64692" w:rsidRDefault="008E7185" w:rsidP="007169A8">
      <w:pPr>
        <w:jc w:val="both"/>
        <w:rPr>
          <w:rFonts w:ascii="Myriad Pro" w:hAnsi="Myriad Pro"/>
        </w:rPr>
      </w:pPr>
      <w:r w:rsidRPr="00D64692">
        <w:rPr>
          <w:rFonts w:ascii="Myriad Pro" w:hAnsi="Myriad Pro"/>
        </w:rPr>
        <w:t xml:space="preserve">The </w:t>
      </w:r>
      <w:r w:rsidRPr="00D64692">
        <w:rPr>
          <w:rFonts w:ascii="Myriad Pro" w:hAnsi="Myriad Pro"/>
          <w:b/>
        </w:rPr>
        <w:t>draft evaluation report</w:t>
      </w:r>
      <w:r w:rsidRPr="00D64692">
        <w:rPr>
          <w:rFonts w:ascii="Myriad Pro" w:hAnsi="Myriad Pro"/>
        </w:rPr>
        <w:t xml:space="preserve"> wil</w:t>
      </w:r>
      <w:r w:rsidR="00FE1219" w:rsidRPr="00D64692">
        <w:rPr>
          <w:rFonts w:ascii="Myriad Pro" w:hAnsi="Myriad Pro"/>
        </w:rPr>
        <w:t xml:space="preserve">l be shared with stakeholders, and presented </w:t>
      </w:r>
      <w:r w:rsidRPr="00D64692">
        <w:rPr>
          <w:rFonts w:ascii="Myriad Pro" w:hAnsi="Myriad Pro"/>
        </w:rPr>
        <w:t>in a validation workshop</w:t>
      </w:r>
      <w:r w:rsidR="00FE1219" w:rsidRPr="00D64692">
        <w:rPr>
          <w:rFonts w:ascii="Myriad Pro" w:hAnsi="Myriad Pro"/>
        </w:rPr>
        <w:t xml:space="preserve">, that the UNDP country office will organise. </w:t>
      </w:r>
      <w:r w:rsidRPr="00D64692">
        <w:rPr>
          <w:rFonts w:ascii="Myriad Pro" w:hAnsi="Myriad Pro"/>
        </w:rPr>
        <w:t xml:space="preserve">Feedback received from these sessions should be taken into account when preparing the final report. The evaluators will produce an ‘audit trail’ indicating whether and how each comment received was addressed in revisions to the </w:t>
      </w:r>
      <w:r w:rsidRPr="00D64692">
        <w:rPr>
          <w:rFonts w:ascii="Myriad Pro" w:hAnsi="Myriad Pro"/>
          <w:b/>
        </w:rPr>
        <w:t>final report</w:t>
      </w:r>
      <w:r w:rsidRPr="00D64692">
        <w:rPr>
          <w:rFonts w:ascii="Myriad Pro" w:hAnsi="Myriad Pro"/>
        </w:rPr>
        <w:t xml:space="preserve">.  </w:t>
      </w:r>
    </w:p>
    <w:p w14:paraId="4A926F66" w14:textId="26AA9132" w:rsidR="008E7185" w:rsidRPr="00D64692" w:rsidRDefault="008E7185" w:rsidP="000B64C6">
      <w:pPr>
        <w:rPr>
          <w:rFonts w:ascii="Myriad Pro" w:hAnsi="Myriad Pro"/>
        </w:rPr>
      </w:pPr>
      <w:r w:rsidRPr="00D64692">
        <w:rPr>
          <w:rFonts w:ascii="Myriad Pro" w:hAnsi="Myriad Pro"/>
        </w:rPr>
        <w:t xml:space="preserve">The suggested table of contents of the </w:t>
      </w:r>
      <w:r w:rsidR="000B64C6" w:rsidRPr="00D64692">
        <w:rPr>
          <w:rFonts w:ascii="Myriad Pro" w:hAnsi="Myriad Pro"/>
        </w:rPr>
        <w:t>evaluation</w:t>
      </w:r>
      <w:r w:rsidRPr="00D64692">
        <w:rPr>
          <w:rFonts w:ascii="Myriad Pro" w:hAnsi="Myriad Pro"/>
        </w:rPr>
        <w:t xml:space="preserve"> report is as follows: </w:t>
      </w:r>
    </w:p>
    <w:p w14:paraId="45AF5459" w14:textId="77777777" w:rsidR="008E7185" w:rsidRPr="00D64692" w:rsidRDefault="008E7185" w:rsidP="000B64C6">
      <w:pPr>
        <w:spacing w:after="0"/>
        <w:rPr>
          <w:rFonts w:ascii="Myriad Pro" w:hAnsi="Myriad Pro"/>
        </w:rPr>
      </w:pPr>
      <w:r w:rsidRPr="00D64692">
        <w:rPr>
          <w:rFonts w:ascii="Myriad Pro" w:hAnsi="Myriad Pro"/>
        </w:rPr>
        <w:t xml:space="preserve">Title </w:t>
      </w:r>
    </w:p>
    <w:p w14:paraId="306B97D7" w14:textId="28A9289D" w:rsidR="008E7185" w:rsidRPr="00D64692" w:rsidRDefault="008E7185" w:rsidP="000B64C6">
      <w:pPr>
        <w:spacing w:after="0"/>
        <w:rPr>
          <w:rFonts w:ascii="Myriad Pro" w:hAnsi="Myriad Pro"/>
        </w:rPr>
      </w:pPr>
      <w:r w:rsidRPr="00D64692">
        <w:rPr>
          <w:rFonts w:ascii="Myriad Pro" w:hAnsi="Myriad Pro"/>
        </w:rPr>
        <w:t xml:space="preserve">Table of </w:t>
      </w:r>
      <w:r w:rsidR="00936A35" w:rsidRPr="00D64692">
        <w:rPr>
          <w:rFonts w:ascii="Myriad Pro" w:hAnsi="Myriad Pro"/>
        </w:rPr>
        <w:t>c</w:t>
      </w:r>
      <w:r w:rsidRPr="00D64692">
        <w:rPr>
          <w:rFonts w:ascii="Myriad Pro" w:hAnsi="Myriad Pro"/>
        </w:rPr>
        <w:t xml:space="preserve">ontents </w:t>
      </w:r>
    </w:p>
    <w:p w14:paraId="6B1CB948" w14:textId="0218F39B" w:rsidR="008E7185" w:rsidRPr="00D64692" w:rsidRDefault="008E7185" w:rsidP="000B64C6">
      <w:pPr>
        <w:spacing w:after="0"/>
        <w:rPr>
          <w:rFonts w:ascii="Myriad Pro" w:hAnsi="Myriad Pro"/>
        </w:rPr>
      </w:pPr>
      <w:r w:rsidRPr="00D64692">
        <w:rPr>
          <w:rFonts w:ascii="Myriad Pro" w:hAnsi="Myriad Pro"/>
        </w:rPr>
        <w:t xml:space="preserve">Acronyms and </w:t>
      </w:r>
      <w:r w:rsidR="00936A35" w:rsidRPr="00D64692">
        <w:rPr>
          <w:rFonts w:ascii="Myriad Pro" w:hAnsi="Myriad Pro"/>
        </w:rPr>
        <w:t>a</w:t>
      </w:r>
      <w:r w:rsidRPr="00D64692">
        <w:rPr>
          <w:rFonts w:ascii="Myriad Pro" w:hAnsi="Myriad Pro"/>
        </w:rPr>
        <w:t xml:space="preserve">bbreviations </w:t>
      </w:r>
    </w:p>
    <w:p w14:paraId="0558DB03" w14:textId="77777777" w:rsidR="008E7185" w:rsidRPr="00D64692" w:rsidRDefault="008E7185" w:rsidP="000B64C6">
      <w:pPr>
        <w:spacing w:after="0"/>
        <w:rPr>
          <w:rFonts w:ascii="Myriad Pro" w:hAnsi="Myriad Pro"/>
        </w:rPr>
      </w:pPr>
      <w:r w:rsidRPr="00D64692">
        <w:rPr>
          <w:rFonts w:ascii="Myriad Pro" w:hAnsi="Myriad Pro"/>
        </w:rPr>
        <w:t xml:space="preserve">Executive Summary </w:t>
      </w:r>
    </w:p>
    <w:p w14:paraId="1315363B" w14:textId="77777777" w:rsidR="008E7185" w:rsidRPr="00D64692" w:rsidRDefault="008E7185" w:rsidP="000B64C6">
      <w:pPr>
        <w:spacing w:after="0"/>
        <w:rPr>
          <w:rFonts w:ascii="Myriad Pro" w:hAnsi="Myriad Pro"/>
        </w:rPr>
      </w:pPr>
      <w:r w:rsidRPr="00D64692">
        <w:rPr>
          <w:rFonts w:ascii="Myriad Pro" w:hAnsi="Myriad Pro"/>
        </w:rPr>
        <w:t xml:space="preserve">Introduction </w:t>
      </w:r>
    </w:p>
    <w:p w14:paraId="2CABC0AC" w14:textId="43A6E9AC" w:rsidR="008E7185" w:rsidRPr="00D64692" w:rsidRDefault="00936A35" w:rsidP="000B64C6">
      <w:pPr>
        <w:spacing w:after="0"/>
        <w:rPr>
          <w:rFonts w:ascii="Myriad Pro" w:hAnsi="Myriad Pro"/>
        </w:rPr>
      </w:pPr>
      <w:r w:rsidRPr="00D64692">
        <w:rPr>
          <w:rFonts w:ascii="Myriad Pro" w:hAnsi="Myriad Pro"/>
        </w:rPr>
        <w:t xml:space="preserve">Background and context  </w:t>
      </w:r>
    </w:p>
    <w:p w14:paraId="5469CBF4" w14:textId="053D2733" w:rsidR="008E7185" w:rsidRPr="00D64692" w:rsidRDefault="00936A35" w:rsidP="000B64C6">
      <w:pPr>
        <w:spacing w:after="0"/>
        <w:rPr>
          <w:rFonts w:ascii="Myriad Pro" w:hAnsi="Myriad Pro"/>
        </w:rPr>
      </w:pPr>
      <w:r w:rsidRPr="00D64692">
        <w:rPr>
          <w:rFonts w:ascii="Myriad Pro" w:hAnsi="Myriad Pro"/>
        </w:rPr>
        <w:t>Evaluation s</w:t>
      </w:r>
      <w:r w:rsidR="008E7185" w:rsidRPr="00D64692">
        <w:rPr>
          <w:rFonts w:ascii="Myriad Pro" w:hAnsi="Myriad Pro"/>
        </w:rPr>
        <w:t xml:space="preserve">cope and </w:t>
      </w:r>
      <w:r w:rsidRPr="00D64692">
        <w:rPr>
          <w:rFonts w:ascii="Myriad Pro" w:hAnsi="Myriad Pro"/>
        </w:rPr>
        <w:t>o</w:t>
      </w:r>
      <w:r w:rsidR="008E7185" w:rsidRPr="00D64692">
        <w:rPr>
          <w:rFonts w:ascii="Myriad Pro" w:hAnsi="Myriad Pro"/>
        </w:rPr>
        <w:t>bjectives</w:t>
      </w:r>
    </w:p>
    <w:p w14:paraId="4AF9996F" w14:textId="77777777" w:rsidR="008E7185" w:rsidRPr="00D64692" w:rsidRDefault="008E7185" w:rsidP="000B64C6">
      <w:pPr>
        <w:spacing w:after="0"/>
        <w:rPr>
          <w:rFonts w:ascii="Myriad Pro" w:hAnsi="Myriad Pro"/>
        </w:rPr>
      </w:pPr>
      <w:r w:rsidRPr="00D64692">
        <w:rPr>
          <w:rFonts w:ascii="Myriad Pro" w:hAnsi="Myriad Pro"/>
        </w:rPr>
        <w:t>Evaluation approach and methods</w:t>
      </w:r>
    </w:p>
    <w:p w14:paraId="72912EC8" w14:textId="4FB1CD2B" w:rsidR="008E7185" w:rsidRPr="00D64692" w:rsidRDefault="008E7185" w:rsidP="000B64C6">
      <w:pPr>
        <w:spacing w:after="0"/>
        <w:rPr>
          <w:rFonts w:ascii="Myriad Pro" w:hAnsi="Myriad Pro"/>
        </w:rPr>
      </w:pPr>
      <w:r w:rsidRPr="00D64692">
        <w:rPr>
          <w:rFonts w:ascii="Myriad Pro" w:hAnsi="Myriad Pro"/>
        </w:rPr>
        <w:t xml:space="preserve">Data </w:t>
      </w:r>
      <w:r w:rsidR="00936A35" w:rsidRPr="00D64692">
        <w:rPr>
          <w:rFonts w:ascii="Myriad Pro" w:hAnsi="Myriad Pro"/>
        </w:rPr>
        <w:t>a</w:t>
      </w:r>
      <w:r w:rsidRPr="00D64692">
        <w:rPr>
          <w:rFonts w:ascii="Myriad Pro" w:hAnsi="Myriad Pro"/>
        </w:rPr>
        <w:t>nalysis</w:t>
      </w:r>
    </w:p>
    <w:p w14:paraId="4B2ED20D" w14:textId="1A66C149" w:rsidR="008E7185" w:rsidRPr="00D64692" w:rsidRDefault="008E7185" w:rsidP="000B64C6">
      <w:pPr>
        <w:spacing w:after="0"/>
        <w:rPr>
          <w:rFonts w:ascii="Myriad Pro" w:hAnsi="Myriad Pro"/>
        </w:rPr>
      </w:pPr>
      <w:r w:rsidRPr="00D64692">
        <w:rPr>
          <w:rFonts w:ascii="Myriad Pro" w:hAnsi="Myriad Pro"/>
        </w:rPr>
        <w:t>Findings and conclusions</w:t>
      </w:r>
    </w:p>
    <w:p w14:paraId="27D25EC8" w14:textId="184F9361" w:rsidR="008E7185" w:rsidRPr="00D64692" w:rsidRDefault="008E7185" w:rsidP="000B64C6">
      <w:pPr>
        <w:spacing w:after="0"/>
        <w:rPr>
          <w:rFonts w:ascii="Myriad Pro" w:hAnsi="Myriad Pro"/>
        </w:rPr>
      </w:pPr>
      <w:r w:rsidRPr="00D64692">
        <w:rPr>
          <w:rFonts w:ascii="Myriad Pro" w:hAnsi="Myriad Pro"/>
        </w:rPr>
        <w:t xml:space="preserve">Lessons </w:t>
      </w:r>
      <w:r w:rsidR="00936A35" w:rsidRPr="00D64692">
        <w:rPr>
          <w:rFonts w:ascii="Myriad Pro" w:hAnsi="Myriad Pro"/>
        </w:rPr>
        <w:t>l</w:t>
      </w:r>
      <w:r w:rsidRPr="00D64692">
        <w:rPr>
          <w:rFonts w:ascii="Myriad Pro" w:hAnsi="Myriad Pro"/>
        </w:rPr>
        <w:t>earned</w:t>
      </w:r>
    </w:p>
    <w:p w14:paraId="320F8F3C" w14:textId="77777777" w:rsidR="008E7185" w:rsidRPr="00D64692" w:rsidRDefault="008E7185" w:rsidP="000B64C6">
      <w:pPr>
        <w:spacing w:after="0"/>
        <w:rPr>
          <w:rFonts w:ascii="Myriad Pro" w:hAnsi="Myriad Pro"/>
        </w:rPr>
      </w:pPr>
      <w:r w:rsidRPr="00D64692">
        <w:rPr>
          <w:rFonts w:ascii="Myriad Pro" w:hAnsi="Myriad Pro"/>
        </w:rPr>
        <w:t xml:space="preserve">Recommendations </w:t>
      </w:r>
    </w:p>
    <w:p w14:paraId="14E36576" w14:textId="4C8AE0BE" w:rsidR="008E7185" w:rsidRPr="00D64692" w:rsidRDefault="008E7185" w:rsidP="000B64C6">
      <w:pPr>
        <w:spacing w:after="0"/>
        <w:rPr>
          <w:rFonts w:ascii="Myriad Pro" w:hAnsi="Myriad Pro"/>
        </w:rPr>
      </w:pPr>
      <w:r w:rsidRPr="00D64692">
        <w:rPr>
          <w:rFonts w:ascii="Myriad Pro" w:hAnsi="Myriad Pro"/>
        </w:rPr>
        <w:t xml:space="preserve">Annexes </w:t>
      </w:r>
    </w:p>
    <w:p w14:paraId="14686D84" w14:textId="416F6FA9" w:rsidR="002D3B1E" w:rsidRPr="00D64692" w:rsidRDefault="00453629" w:rsidP="000B64C6">
      <w:pPr>
        <w:pStyle w:val="Heading1"/>
        <w:rPr>
          <w:rFonts w:ascii="Myriad Pro" w:hAnsi="Myriad Pro"/>
          <w:sz w:val="22"/>
          <w:szCs w:val="22"/>
        </w:rPr>
      </w:pPr>
      <w:r w:rsidRPr="00D64692">
        <w:rPr>
          <w:rFonts w:ascii="Myriad Pro" w:hAnsi="Myriad Pro"/>
          <w:sz w:val="22"/>
          <w:szCs w:val="22"/>
        </w:rPr>
        <w:t>Evaluation Team Composition and Required Competencies</w:t>
      </w:r>
    </w:p>
    <w:p w14:paraId="3ADBE389" w14:textId="7D6B598C" w:rsidR="006C3109" w:rsidRPr="00D64692" w:rsidRDefault="002D3B1E" w:rsidP="000B64C6">
      <w:pPr>
        <w:rPr>
          <w:rFonts w:ascii="Myriad Pro" w:hAnsi="Myriad Pro"/>
        </w:rPr>
      </w:pPr>
      <w:r w:rsidRPr="00D64692">
        <w:rPr>
          <w:rFonts w:ascii="Myriad Pro" w:hAnsi="Myriad Pro"/>
        </w:rPr>
        <w:t>Th</w:t>
      </w:r>
      <w:r w:rsidR="00623C4E" w:rsidRPr="00D64692">
        <w:rPr>
          <w:rFonts w:ascii="Myriad Pro" w:hAnsi="Myriad Pro"/>
        </w:rPr>
        <w:t xml:space="preserve">e outcome evaluation </w:t>
      </w:r>
      <w:r w:rsidRPr="00D64692">
        <w:rPr>
          <w:rFonts w:ascii="Myriad Pro" w:hAnsi="Myriad Pro"/>
        </w:rPr>
        <w:t xml:space="preserve">will be undertaken </w:t>
      </w:r>
      <w:r w:rsidR="00623C4E" w:rsidRPr="00D64692">
        <w:rPr>
          <w:rFonts w:ascii="Myriad Pro" w:hAnsi="Myriad Pro"/>
        </w:rPr>
        <w:t>by 2 external evaluators, hired as consultants</w:t>
      </w:r>
      <w:r w:rsidR="00BD1896" w:rsidRPr="00D64692">
        <w:rPr>
          <w:rFonts w:ascii="Myriad Pro" w:hAnsi="Myriad Pro"/>
        </w:rPr>
        <w:t xml:space="preserve">, comprised of an Evaluation Manager and </w:t>
      </w:r>
      <w:r w:rsidR="000B64C6" w:rsidRPr="00D64692">
        <w:rPr>
          <w:rFonts w:ascii="Myriad Pro" w:hAnsi="Myriad Pro"/>
        </w:rPr>
        <w:t>an Associate Evaluator</w:t>
      </w:r>
      <w:r w:rsidR="00BD1896" w:rsidRPr="00D64692">
        <w:rPr>
          <w:rFonts w:ascii="Myriad Pro" w:hAnsi="Myriad Pro"/>
        </w:rPr>
        <w:t xml:space="preserve">.   </w:t>
      </w:r>
      <w:r w:rsidR="00623C4E" w:rsidRPr="00D64692">
        <w:rPr>
          <w:rFonts w:ascii="Myriad Pro" w:hAnsi="Myriad Pro"/>
        </w:rPr>
        <w:t>Both i</w:t>
      </w:r>
      <w:r w:rsidR="006A308C" w:rsidRPr="00D64692">
        <w:rPr>
          <w:rFonts w:ascii="Myriad Pro" w:hAnsi="Myriad Pro"/>
        </w:rPr>
        <w:t xml:space="preserve">nternational and </w:t>
      </w:r>
      <w:r w:rsidR="00623C4E" w:rsidRPr="00D64692">
        <w:rPr>
          <w:rFonts w:ascii="Myriad Pro" w:hAnsi="Myriad Pro"/>
        </w:rPr>
        <w:t>n</w:t>
      </w:r>
      <w:r w:rsidR="006A308C" w:rsidRPr="00D64692">
        <w:rPr>
          <w:rFonts w:ascii="Myriad Pro" w:hAnsi="Myriad Pro"/>
        </w:rPr>
        <w:t>ational</w:t>
      </w:r>
      <w:r w:rsidR="00623C4E" w:rsidRPr="00D64692">
        <w:rPr>
          <w:rFonts w:ascii="Myriad Pro" w:hAnsi="Myriad Pro"/>
        </w:rPr>
        <w:t xml:space="preserve"> consultants </w:t>
      </w:r>
      <w:r w:rsidR="0075758A" w:rsidRPr="00D64692">
        <w:rPr>
          <w:rFonts w:ascii="Myriad Pro" w:hAnsi="Myriad Pro"/>
        </w:rPr>
        <w:t>can</w:t>
      </w:r>
      <w:r w:rsidR="00BD1896" w:rsidRPr="00D64692">
        <w:rPr>
          <w:rFonts w:ascii="Myriad Pro" w:hAnsi="Myriad Pro"/>
        </w:rPr>
        <w:t xml:space="preserve"> </w:t>
      </w:r>
      <w:r w:rsidR="00623C4E" w:rsidRPr="00D64692">
        <w:rPr>
          <w:rFonts w:ascii="Myriad Pro" w:hAnsi="Myriad Pro"/>
        </w:rPr>
        <w:t>be considered</w:t>
      </w:r>
      <w:r w:rsidR="00BD1896" w:rsidRPr="00D64692">
        <w:rPr>
          <w:rFonts w:ascii="Myriad Pro" w:hAnsi="Myriad Pro"/>
        </w:rPr>
        <w:t xml:space="preserve"> for these positions.  </w:t>
      </w:r>
      <w:r w:rsidR="00623C4E" w:rsidRPr="00D64692">
        <w:rPr>
          <w:rFonts w:ascii="Myriad Pro" w:hAnsi="Myriad Pro"/>
        </w:rPr>
        <w:t xml:space="preserve">  </w:t>
      </w:r>
    </w:p>
    <w:p w14:paraId="5681B7D9" w14:textId="4219C6EC" w:rsidR="00510387" w:rsidRPr="00D64692" w:rsidRDefault="00510387" w:rsidP="000B64C6">
      <w:pPr>
        <w:pStyle w:val="Heading2"/>
        <w:rPr>
          <w:rFonts w:ascii="Myriad Pro" w:hAnsi="Myriad Pro"/>
        </w:rPr>
      </w:pPr>
      <w:r w:rsidRPr="00D64692">
        <w:rPr>
          <w:rFonts w:ascii="Myriad Pro" w:hAnsi="Myriad Pro"/>
        </w:rPr>
        <w:t>Required Qualifications</w:t>
      </w:r>
      <w:r w:rsidR="00D87DEA" w:rsidRPr="00D64692">
        <w:rPr>
          <w:rFonts w:ascii="Myriad Pro" w:hAnsi="Myriad Pro"/>
        </w:rPr>
        <w:t xml:space="preserve"> of the </w:t>
      </w:r>
      <w:r w:rsidR="00BD1896" w:rsidRPr="00D64692">
        <w:rPr>
          <w:rFonts w:ascii="Myriad Pro" w:hAnsi="Myriad Pro"/>
        </w:rPr>
        <w:t>Evaluation Manager</w:t>
      </w:r>
    </w:p>
    <w:p w14:paraId="4976F1B9" w14:textId="71F1190F" w:rsidR="00510387" w:rsidRPr="00D64692" w:rsidRDefault="00510387" w:rsidP="007169A8">
      <w:pPr>
        <w:pStyle w:val="ListParagraph"/>
        <w:numPr>
          <w:ilvl w:val="0"/>
          <w:numId w:val="13"/>
        </w:numPr>
        <w:jc w:val="both"/>
        <w:rPr>
          <w:rFonts w:ascii="Myriad Pro" w:hAnsi="Myriad Pro"/>
        </w:rPr>
      </w:pPr>
      <w:r w:rsidRPr="00D64692">
        <w:rPr>
          <w:rFonts w:ascii="Myriad Pro" w:hAnsi="Myriad Pro"/>
        </w:rPr>
        <w:t xml:space="preserve">Minimum Master’s degree in economics, </w:t>
      </w:r>
      <w:r w:rsidR="00623C4E" w:rsidRPr="00D64692">
        <w:rPr>
          <w:rFonts w:ascii="Myriad Pro" w:hAnsi="Myriad Pro"/>
        </w:rPr>
        <w:t xml:space="preserve">political science, </w:t>
      </w:r>
      <w:r w:rsidRPr="00D64692">
        <w:rPr>
          <w:rFonts w:ascii="Myriad Pro" w:hAnsi="Myriad Pro"/>
        </w:rPr>
        <w:t>public administration, re</w:t>
      </w:r>
      <w:r w:rsidR="00623C4E" w:rsidRPr="00D64692">
        <w:rPr>
          <w:rFonts w:ascii="Myriad Pro" w:hAnsi="Myriad Pro"/>
        </w:rPr>
        <w:t xml:space="preserve">gional development/planning,  or </w:t>
      </w:r>
      <w:r w:rsidRPr="00D64692">
        <w:rPr>
          <w:rFonts w:ascii="Myriad Pro" w:hAnsi="Myriad Pro"/>
        </w:rPr>
        <w:t>other social science;</w:t>
      </w:r>
    </w:p>
    <w:p w14:paraId="2C97A007" w14:textId="205DA12E" w:rsidR="00623C4E" w:rsidRPr="00D64692" w:rsidRDefault="00623C4E" w:rsidP="007169A8">
      <w:pPr>
        <w:pStyle w:val="ListParagraph"/>
        <w:numPr>
          <w:ilvl w:val="0"/>
          <w:numId w:val="13"/>
        </w:numPr>
        <w:jc w:val="both"/>
        <w:rPr>
          <w:rFonts w:ascii="Myriad Pro" w:hAnsi="Myriad Pro"/>
        </w:rPr>
      </w:pPr>
      <w:r w:rsidRPr="00D64692">
        <w:rPr>
          <w:rFonts w:ascii="Myriad Pro" w:hAnsi="Myriad Pro"/>
        </w:rPr>
        <w:t xml:space="preserve">Minimum 10-15 years of professional experience in </w:t>
      </w:r>
      <w:r w:rsidR="00BD1896" w:rsidRPr="00D64692">
        <w:rPr>
          <w:rFonts w:ascii="Myriad Pro" w:hAnsi="Myriad Pro"/>
        </w:rPr>
        <w:t xml:space="preserve">public sector </w:t>
      </w:r>
      <w:r w:rsidRPr="00D64692">
        <w:rPr>
          <w:rFonts w:ascii="Myriad Pro" w:hAnsi="Myriad Pro"/>
        </w:rPr>
        <w:t xml:space="preserve">development, including </w:t>
      </w:r>
      <w:r w:rsidR="00BD1896" w:rsidRPr="00D64692">
        <w:rPr>
          <w:rFonts w:ascii="Myriad Pro" w:hAnsi="Myriad Pro"/>
        </w:rPr>
        <w:t xml:space="preserve">in the areas of </w:t>
      </w:r>
      <w:r w:rsidRPr="00D64692">
        <w:rPr>
          <w:rFonts w:ascii="Myriad Pro" w:hAnsi="Myriad Pro"/>
        </w:rPr>
        <w:t xml:space="preserve">democratic governance, regional development, gender equality and social </w:t>
      </w:r>
      <w:r w:rsidR="00BD1896" w:rsidRPr="00D64692">
        <w:rPr>
          <w:rFonts w:ascii="Myriad Pro" w:hAnsi="Myriad Pro"/>
        </w:rPr>
        <w:t>services</w:t>
      </w:r>
      <w:r w:rsidRPr="00D64692">
        <w:rPr>
          <w:rFonts w:ascii="Myriad Pro" w:hAnsi="Myriad Pro"/>
        </w:rPr>
        <w:t>.</w:t>
      </w:r>
    </w:p>
    <w:p w14:paraId="732423A4" w14:textId="54EAA276" w:rsidR="00510387" w:rsidRPr="00D64692" w:rsidRDefault="00510387" w:rsidP="007169A8">
      <w:pPr>
        <w:pStyle w:val="ListParagraph"/>
        <w:numPr>
          <w:ilvl w:val="0"/>
          <w:numId w:val="13"/>
        </w:numPr>
        <w:jc w:val="both"/>
        <w:rPr>
          <w:rFonts w:ascii="Myriad Pro" w:hAnsi="Myriad Pro"/>
        </w:rPr>
      </w:pPr>
      <w:r w:rsidRPr="00D64692">
        <w:rPr>
          <w:rFonts w:ascii="Myriad Pro" w:hAnsi="Myriad Pro"/>
        </w:rPr>
        <w:t>At least 5 years of experience in conducting evaluations</w:t>
      </w:r>
      <w:r w:rsidR="00BD1896" w:rsidRPr="00D64692">
        <w:rPr>
          <w:rFonts w:ascii="Myriad Pro" w:hAnsi="Myriad Pro"/>
        </w:rPr>
        <w:t xml:space="preserve"> of government and international aid   organisations, preferably with direct experience </w:t>
      </w:r>
      <w:r w:rsidR="007304A7" w:rsidRPr="00D64692">
        <w:rPr>
          <w:rFonts w:ascii="Myriad Pro" w:hAnsi="Myriad Pro"/>
        </w:rPr>
        <w:t>with</w:t>
      </w:r>
      <w:r w:rsidR="00BD1896" w:rsidRPr="00D64692">
        <w:rPr>
          <w:rFonts w:ascii="Myriad Pro" w:hAnsi="Myriad Pro"/>
        </w:rPr>
        <w:t xml:space="preserve"> civil service capacity building;</w:t>
      </w:r>
    </w:p>
    <w:p w14:paraId="4C7837D3" w14:textId="629449FB" w:rsidR="00510387" w:rsidRPr="00D64692" w:rsidRDefault="00510387" w:rsidP="007169A8">
      <w:pPr>
        <w:pStyle w:val="ListParagraph"/>
        <w:numPr>
          <w:ilvl w:val="0"/>
          <w:numId w:val="13"/>
        </w:numPr>
        <w:jc w:val="both"/>
        <w:rPr>
          <w:rFonts w:ascii="Myriad Pro" w:hAnsi="Myriad Pro"/>
        </w:rPr>
      </w:pPr>
      <w:r w:rsidRPr="00D64692">
        <w:rPr>
          <w:rFonts w:ascii="Myriad Pro" w:hAnsi="Myriad Pro"/>
        </w:rPr>
        <w:t xml:space="preserve">Strong working knowledge of </w:t>
      </w:r>
      <w:r w:rsidR="00BD1896" w:rsidRPr="00D64692">
        <w:rPr>
          <w:rFonts w:ascii="Myriad Pro" w:hAnsi="Myriad Pro"/>
        </w:rPr>
        <w:t>the UN and i</w:t>
      </w:r>
      <w:r w:rsidRPr="00D64692">
        <w:rPr>
          <w:rFonts w:ascii="Myriad Pro" w:hAnsi="Myriad Pro"/>
        </w:rPr>
        <w:t>ts mandate</w:t>
      </w:r>
      <w:r w:rsidR="007304A7" w:rsidRPr="00D64692">
        <w:rPr>
          <w:rFonts w:ascii="Myriad Pro" w:hAnsi="Myriad Pro"/>
        </w:rPr>
        <w:t xml:space="preserve"> in Zimbabwe</w:t>
      </w:r>
      <w:r w:rsidRPr="00D64692">
        <w:rPr>
          <w:rFonts w:ascii="Myriad Pro" w:hAnsi="Myriad Pro"/>
        </w:rPr>
        <w:t xml:space="preserve">, </w:t>
      </w:r>
      <w:r w:rsidR="00BD1896" w:rsidRPr="00D64692">
        <w:rPr>
          <w:rFonts w:ascii="Myriad Pro" w:hAnsi="Myriad Pro"/>
        </w:rPr>
        <w:t xml:space="preserve">and more specifically the work of UNDP in support of government and </w:t>
      </w:r>
      <w:r w:rsidRPr="00D64692">
        <w:rPr>
          <w:rFonts w:ascii="Myriad Pro" w:hAnsi="Myriad Pro"/>
        </w:rPr>
        <w:t>civil society</w:t>
      </w:r>
      <w:r w:rsidR="007304A7" w:rsidRPr="00D64692">
        <w:rPr>
          <w:rFonts w:ascii="Myriad Pro" w:hAnsi="Myriad Pro"/>
        </w:rPr>
        <w:t xml:space="preserve"> in Zimbabwe</w:t>
      </w:r>
      <w:r w:rsidRPr="00D64692">
        <w:rPr>
          <w:rFonts w:ascii="Myriad Pro" w:hAnsi="Myriad Pro"/>
        </w:rPr>
        <w:t>;</w:t>
      </w:r>
      <w:r w:rsidR="007304A7" w:rsidRPr="00D64692">
        <w:rPr>
          <w:rFonts w:ascii="Myriad Pro" w:hAnsi="Myriad Pro"/>
        </w:rPr>
        <w:t xml:space="preserve"> </w:t>
      </w:r>
    </w:p>
    <w:p w14:paraId="6724054E" w14:textId="69FE3EE3" w:rsidR="00510387" w:rsidRPr="00D64692" w:rsidRDefault="00BD1896" w:rsidP="007169A8">
      <w:pPr>
        <w:pStyle w:val="ListParagraph"/>
        <w:numPr>
          <w:ilvl w:val="0"/>
          <w:numId w:val="13"/>
        </w:numPr>
        <w:jc w:val="both"/>
        <w:rPr>
          <w:rFonts w:ascii="Myriad Pro" w:hAnsi="Myriad Pro"/>
        </w:rPr>
      </w:pPr>
      <w:r w:rsidRPr="00D64692">
        <w:rPr>
          <w:rFonts w:ascii="Myriad Pro" w:hAnsi="Myriad Pro"/>
        </w:rPr>
        <w:t>Sound k</w:t>
      </w:r>
      <w:r w:rsidR="00510387" w:rsidRPr="00D64692">
        <w:rPr>
          <w:rFonts w:ascii="Myriad Pro" w:hAnsi="Myriad Pro"/>
        </w:rPr>
        <w:t>nowledge of results-based management</w:t>
      </w:r>
      <w:r w:rsidRPr="00D64692">
        <w:rPr>
          <w:rFonts w:ascii="Myriad Pro" w:hAnsi="Myriad Pro"/>
        </w:rPr>
        <w:t xml:space="preserve"> systems, and monitoring and evaluation </w:t>
      </w:r>
      <w:r w:rsidR="00510387" w:rsidRPr="00D64692">
        <w:rPr>
          <w:rFonts w:ascii="Myriad Pro" w:hAnsi="Myriad Pro"/>
        </w:rPr>
        <w:t>methodologies;</w:t>
      </w:r>
      <w:r w:rsidRPr="00D64692">
        <w:rPr>
          <w:rFonts w:ascii="Myriad Pro" w:hAnsi="Myriad Pro"/>
        </w:rPr>
        <w:t xml:space="preserve"> including e</w:t>
      </w:r>
      <w:r w:rsidR="00510387" w:rsidRPr="00D64692">
        <w:rPr>
          <w:rFonts w:ascii="Myriad Pro" w:hAnsi="Myriad Pro"/>
        </w:rPr>
        <w:t>xperience in applying SMART (S Specific; M Measurable; A Achievable; R Rel</w:t>
      </w:r>
      <w:r w:rsidRPr="00D64692">
        <w:rPr>
          <w:rFonts w:ascii="Myriad Pro" w:hAnsi="Myriad Pro"/>
        </w:rPr>
        <w:t>evant; T Time-bound) indicators;</w:t>
      </w:r>
    </w:p>
    <w:p w14:paraId="1BC59F92" w14:textId="237CBC34" w:rsidR="00510387" w:rsidRPr="00D64692" w:rsidRDefault="00510387" w:rsidP="007169A8">
      <w:pPr>
        <w:pStyle w:val="ListParagraph"/>
        <w:numPr>
          <w:ilvl w:val="0"/>
          <w:numId w:val="13"/>
        </w:numPr>
        <w:jc w:val="both"/>
        <w:rPr>
          <w:rFonts w:ascii="Myriad Pro" w:hAnsi="Myriad Pro"/>
        </w:rPr>
      </w:pPr>
      <w:r w:rsidRPr="00D64692">
        <w:rPr>
          <w:rFonts w:ascii="Myriad Pro" w:hAnsi="Myriad Pro"/>
        </w:rPr>
        <w:t xml:space="preserve">Excellent </w:t>
      </w:r>
      <w:r w:rsidR="00BD1896" w:rsidRPr="00D64692">
        <w:rPr>
          <w:rFonts w:ascii="Myriad Pro" w:hAnsi="Myriad Pro"/>
        </w:rPr>
        <w:t xml:space="preserve">reporting and </w:t>
      </w:r>
      <w:r w:rsidRPr="00D64692">
        <w:rPr>
          <w:rFonts w:ascii="Myriad Pro" w:hAnsi="Myriad Pro"/>
        </w:rPr>
        <w:t xml:space="preserve">communication skills </w:t>
      </w:r>
    </w:p>
    <w:p w14:paraId="58522881" w14:textId="18AE03BF" w:rsidR="00C44D79" w:rsidRPr="00D64692" w:rsidRDefault="00C44D79" w:rsidP="007169A8">
      <w:pPr>
        <w:jc w:val="both"/>
        <w:rPr>
          <w:rFonts w:ascii="Myriad Pro" w:hAnsi="Myriad Pro"/>
          <w:lang w:val="en-US"/>
        </w:rPr>
      </w:pPr>
      <w:r w:rsidRPr="00D64692">
        <w:rPr>
          <w:rFonts w:ascii="Myriad Pro" w:hAnsi="Myriad Pro"/>
          <w:lang w:val="en-US"/>
        </w:rPr>
        <w:lastRenderedPageBreak/>
        <w:t xml:space="preserve">The </w:t>
      </w:r>
      <w:r w:rsidR="007304A7" w:rsidRPr="00D64692">
        <w:rPr>
          <w:rFonts w:ascii="Myriad Pro" w:hAnsi="Myriad Pro"/>
          <w:b/>
          <w:lang w:val="en-US"/>
        </w:rPr>
        <w:t>Evaluation Manager</w:t>
      </w:r>
      <w:r w:rsidRPr="00D64692">
        <w:rPr>
          <w:rFonts w:ascii="Myriad Pro" w:hAnsi="Myriad Pro"/>
          <w:lang w:val="en-US"/>
        </w:rPr>
        <w:t xml:space="preserve"> will have overall responsibility for the quality and timely submission of the </w:t>
      </w:r>
      <w:r w:rsidR="007304A7" w:rsidRPr="00D64692">
        <w:rPr>
          <w:rFonts w:ascii="Myriad Pro" w:hAnsi="Myriad Pro"/>
          <w:lang w:val="en-US"/>
        </w:rPr>
        <w:t xml:space="preserve">draft and </w:t>
      </w:r>
      <w:r w:rsidRPr="00D64692">
        <w:rPr>
          <w:rFonts w:ascii="Myriad Pro" w:hAnsi="Myriad Pro"/>
          <w:lang w:val="en-US"/>
        </w:rPr>
        <w:t xml:space="preserve">final evaluation report. Specifically, the </w:t>
      </w:r>
      <w:r w:rsidR="001C67F9" w:rsidRPr="00D64692">
        <w:rPr>
          <w:rFonts w:ascii="Myriad Pro" w:hAnsi="Myriad Pro"/>
          <w:lang w:val="en-US"/>
        </w:rPr>
        <w:t>Evaluation Manager</w:t>
      </w:r>
      <w:r w:rsidRPr="00D64692">
        <w:rPr>
          <w:rFonts w:ascii="Myriad Pro" w:hAnsi="Myriad Pro"/>
          <w:lang w:val="en-US"/>
        </w:rPr>
        <w:t xml:space="preserve"> will perform the following tasks:</w:t>
      </w:r>
    </w:p>
    <w:p w14:paraId="15796045" w14:textId="77777777" w:rsidR="00C44D79" w:rsidRPr="00D64692" w:rsidRDefault="00C44D79" w:rsidP="007169A8">
      <w:pPr>
        <w:pStyle w:val="ListParagraph"/>
        <w:numPr>
          <w:ilvl w:val="0"/>
          <w:numId w:val="14"/>
        </w:numPr>
        <w:jc w:val="both"/>
        <w:rPr>
          <w:rFonts w:ascii="Myriad Pro" w:hAnsi="Myriad Pro"/>
          <w:lang w:val="en-US"/>
        </w:rPr>
      </w:pPr>
      <w:r w:rsidRPr="00D64692">
        <w:rPr>
          <w:rFonts w:ascii="Myriad Pro" w:hAnsi="Myriad Pro"/>
          <w:lang w:val="en-US"/>
        </w:rPr>
        <w:t>Lead and manage the evaluation mission;</w:t>
      </w:r>
    </w:p>
    <w:p w14:paraId="6C6F04C4" w14:textId="084E821A" w:rsidR="00C44D79" w:rsidRPr="00D64692" w:rsidRDefault="007304A7" w:rsidP="007169A8">
      <w:pPr>
        <w:pStyle w:val="ListParagraph"/>
        <w:numPr>
          <w:ilvl w:val="0"/>
          <w:numId w:val="14"/>
        </w:numPr>
        <w:jc w:val="both"/>
        <w:rPr>
          <w:rFonts w:ascii="Myriad Pro" w:hAnsi="Myriad Pro"/>
          <w:lang w:val="en-US"/>
        </w:rPr>
      </w:pPr>
      <w:r w:rsidRPr="00D64692">
        <w:rPr>
          <w:rFonts w:ascii="Myriad Pro" w:hAnsi="Myriad Pro"/>
          <w:lang w:val="en-US"/>
        </w:rPr>
        <w:t>Develop the inception report, detailing the</w:t>
      </w:r>
      <w:r w:rsidR="00C44D79" w:rsidRPr="00D64692">
        <w:rPr>
          <w:rFonts w:ascii="Myriad Pro" w:hAnsi="Myriad Pro"/>
          <w:lang w:val="en-US"/>
        </w:rPr>
        <w:t xml:space="preserve"> evaluation scope</w:t>
      </w:r>
      <w:r w:rsidRPr="00D64692">
        <w:rPr>
          <w:rFonts w:ascii="Myriad Pro" w:hAnsi="Myriad Pro"/>
          <w:lang w:val="en-US"/>
        </w:rPr>
        <w:t xml:space="preserve">, </w:t>
      </w:r>
      <w:r w:rsidR="00C44D79" w:rsidRPr="00D64692">
        <w:rPr>
          <w:rFonts w:ascii="Myriad Pro" w:hAnsi="Myriad Pro"/>
          <w:lang w:val="en-US"/>
        </w:rPr>
        <w:t>methodology and approach;</w:t>
      </w:r>
    </w:p>
    <w:p w14:paraId="550D18BE" w14:textId="77777777" w:rsidR="00C44D79" w:rsidRPr="00D64692" w:rsidRDefault="00C44D79" w:rsidP="007169A8">
      <w:pPr>
        <w:pStyle w:val="ListParagraph"/>
        <w:numPr>
          <w:ilvl w:val="0"/>
          <w:numId w:val="14"/>
        </w:numPr>
        <w:jc w:val="both"/>
        <w:rPr>
          <w:rFonts w:ascii="Myriad Pro" w:hAnsi="Myriad Pro"/>
          <w:lang w:val="en-US"/>
        </w:rPr>
      </w:pPr>
      <w:r w:rsidRPr="00D64692">
        <w:rPr>
          <w:rFonts w:ascii="Myriad Pro" w:hAnsi="Myriad Pro"/>
          <w:lang w:val="en-US"/>
        </w:rPr>
        <w:t>Conduct the project evaluation in accordance with the proposed objective and scope of the evaluation and UNDP evaluation guidelines;</w:t>
      </w:r>
    </w:p>
    <w:p w14:paraId="19B392FA" w14:textId="70E902A0" w:rsidR="007304A7" w:rsidRPr="00D64692" w:rsidRDefault="007304A7" w:rsidP="007169A8">
      <w:pPr>
        <w:pStyle w:val="ListParagraph"/>
        <w:numPr>
          <w:ilvl w:val="0"/>
          <w:numId w:val="14"/>
        </w:numPr>
        <w:jc w:val="both"/>
        <w:rPr>
          <w:rFonts w:ascii="Myriad Pro" w:hAnsi="Myriad Pro"/>
          <w:lang w:val="en-US"/>
        </w:rPr>
      </w:pPr>
      <w:r w:rsidRPr="00D64692">
        <w:rPr>
          <w:rFonts w:ascii="Myriad Pro" w:hAnsi="Myriad Pro"/>
          <w:lang w:val="en-US"/>
        </w:rPr>
        <w:t>Manage the team during the evaluation mission, and liaise with UNDP on travel and interview schedules’</w:t>
      </w:r>
    </w:p>
    <w:p w14:paraId="727B0F5B" w14:textId="03BBBDAB" w:rsidR="00C44D79" w:rsidRPr="00D64692" w:rsidRDefault="00C44D79" w:rsidP="007169A8">
      <w:pPr>
        <w:pStyle w:val="ListParagraph"/>
        <w:numPr>
          <w:ilvl w:val="0"/>
          <w:numId w:val="14"/>
        </w:numPr>
        <w:jc w:val="both"/>
        <w:rPr>
          <w:rFonts w:ascii="Myriad Pro" w:hAnsi="Myriad Pro"/>
          <w:lang w:val="en-US"/>
        </w:rPr>
      </w:pPr>
      <w:r w:rsidRPr="00D64692">
        <w:rPr>
          <w:rFonts w:ascii="Myriad Pro" w:hAnsi="Myriad Pro"/>
          <w:lang w:val="en-US"/>
        </w:rPr>
        <w:t>Draft and present the draft and final evaluation reports;</w:t>
      </w:r>
    </w:p>
    <w:p w14:paraId="5467F6D4" w14:textId="28EFFC6C" w:rsidR="007304A7" w:rsidRPr="00D64692" w:rsidRDefault="007304A7" w:rsidP="007169A8">
      <w:pPr>
        <w:pStyle w:val="ListParagraph"/>
        <w:numPr>
          <w:ilvl w:val="0"/>
          <w:numId w:val="14"/>
        </w:numPr>
        <w:jc w:val="both"/>
        <w:rPr>
          <w:rFonts w:ascii="Myriad Pro" w:hAnsi="Myriad Pro"/>
          <w:lang w:val="en-US"/>
        </w:rPr>
      </w:pPr>
      <w:r w:rsidRPr="00D64692">
        <w:rPr>
          <w:rFonts w:ascii="Myriad Pro" w:hAnsi="Myriad Pro"/>
          <w:lang w:val="en-US"/>
        </w:rPr>
        <w:t>Lead the presentation of draft findings in the stakeholder workshop;</w:t>
      </w:r>
    </w:p>
    <w:p w14:paraId="53D90EFB" w14:textId="3DEE94E9" w:rsidR="00D87DEA" w:rsidRPr="00D64692" w:rsidRDefault="00C44D79" w:rsidP="007169A8">
      <w:pPr>
        <w:pStyle w:val="ListParagraph"/>
        <w:numPr>
          <w:ilvl w:val="0"/>
          <w:numId w:val="14"/>
        </w:numPr>
        <w:jc w:val="both"/>
        <w:rPr>
          <w:rFonts w:ascii="Myriad Pro" w:hAnsi="Myriad Pro" w:cs="Calibri"/>
        </w:rPr>
      </w:pPr>
      <w:r w:rsidRPr="00D64692">
        <w:rPr>
          <w:rFonts w:ascii="Myriad Pro" w:hAnsi="Myriad Pro"/>
          <w:lang w:val="en-US"/>
        </w:rPr>
        <w:t>Finalize the evaluation report and submit it to UNDP</w:t>
      </w:r>
      <w:r w:rsidR="007304A7" w:rsidRPr="00D64692">
        <w:rPr>
          <w:rFonts w:ascii="Myriad Pro" w:hAnsi="Myriad Pro"/>
          <w:lang w:val="en-US"/>
        </w:rPr>
        <w:t>.</w:t>
      </w:r>
    </w:p>
    <w:p w14:paraId="4920A5E6" w14:textId="7BC5253F" w:rsidR="00D87DEA" w:rsidRPr="00D64692" w:rsidRDefault="007304A7" w:rsidP="000B64C6">
      <w:pPr>
        <w:pStyle w:val="Heading2"/>
        <w:rPr>
          <w:rFonts w:ascii="Myriad Pro" w:hAnsi="Myriad Pro"/>
        </w:rPr>
      </w:pPr>
      <w:r w:rsidRPr="00D64692">
        <w:rPr>
          <w:rFonts w:ascii="Myriad Pro" w:hAnsi="Myriad Pro"/>
        </w:rPr>
        <w:t xml:space="preserve">Required qualification of the </w:t>
      </w:r>
      <w:r w:rsidR="00BA1B37" w:rsidRPr="00D64692">
        <w:rPr>
          <w:rFonts w:ascii="Myriad Pro" w:hAnsi="Myriad Pro"/>
        </w:rPr>
        <w:t>Associate Evaluator</w:t>
      </w:r>
      <w:r w:rsidRPr="00D64692">
        <w:rPr>
          <w:rFonts w:ascii="Myriad Pro" w:hAnsi="Myriad Pro"/>
        </w:rPr>
        <w:t xml:space="preserve"> </w:t>
      </w:r>
    </w:p>
    <w:p w14:paraId="048945EB" w14:textId="225BAB81" w:rsidR="00D87DEA" w:rsidRPr="00D64692" w:rsidRDefault="007304A7" w:rsidP="007169A8">
      <w:pPr>
        <w:pStyle w:val="ListParagraph"/>
        <w:numPr>
          <w:ilvl w:val="0"/>
          <w:numId w:val="15"/>
        </w:numPr>
        <w:jc w:val="both"/>
        <w:rPr>
          <w:rFonts w:ascii="Myriad Pro" w:hAnsi="Myriad Pro"/>
        </w:rPr>
      </w:pPr>
      <w:r w:rsidRPr="00D64692">
        <w:rPr>
          <w:rFonts w:ascii="Myriad Pro" w:hAnsi="Myriad Pro"/>
        </w:rPr>
        <w:t xml:space="preserve">Zimbabwean citizen or </w:t>
      </w:r>
      <w:r w:rsidR="0075758A" w:rsidRPr="00D64692">
        <w:rPr>
          <w:rFonts w:ascii="Myriad Pro" w:hAnsi="Myriad Pro"/>
        </w:rPr>
        <w:t xml:space="preserve">persons with </w:t>
      </w:r>
      <w:r w:rsidRPr="00D64692">
        <w:rPr>
          <w:rFonts w:ascii="Myriad Pro" w:hAnsi="Myriad Pro"/>
        </w:rPr>
        <w:t>extensive</w:t>
      </w:r>
      <w:r w:rsidR="0075758A" w:rsidRPr="00D64692">
        <w:rPr>
          <w:rFonts w:ascii="Myriad Pro" w:hAnsi="Myriad Pro"/>
        </w:rPr>
        <w:t xml:space="preserve"> experience working in Zimbabwe during the last 5 years;</w:t>
      </w:r>
      <w:r w:rsidRPr="00D64692">
        <w:rPr>
          <w:rFonts w:ascii="Myriad Pro" w:hAnsi="Myriad Pro"/>
        </w:rPr>
        <w:t xml:space="preserve">  </w:t>
      </w:r>
    </w:p>
    <w:p w14:paraId="62AF7E1A" w14:textId="583C8978" w:rsidR="0075758A" w:rsidRPr="00D64692" w:rsidRDefault="0075758A" w:rsidP="007169A8">
      <w:pPr>
        <w:pStyle w:val="ListParagraph"/>
        <w:numPr>
          <w:ilvl w:val="0"/>
          <w:numId w:val="15"/>
        </w:numPr>
        <w:jc w:val="both"/>
        <w:rPr>
          <w:rFonts w:ascii="Myriad Pro" w:hAnsi="Myriad Pro"/>
        </w:rPr>
      </w:pPr>
      <w:r w:rsidRPr="00D64692">
        <w:rPr>
          <w:rFonts w:ascii="Myriad Pro" w:hAnsi="Myriad Pro"/>
        </w:rPr>
        <w:t>Minimum master’s degree in the social sciences;</w:t>
      </w:r>
    </w:p>
    <w:p w14:paraId="214C084A" w14:textId="18AD1915" w:rsidR="00D87DEA" w:rsidRPr="00D64692" w:rsidRDefault="007304A7" w:rsidP="007169A8">
      <w:pPr>
        <w:pStyle w:val="ListParagraph"/>
        <w:numPr>
          <w:ilvl w:val="0"/>
          <w:numId w:val="15"/>
        </w:numPr>
        <w:jc w:val="both"/>
        <w:rPr>
          <w:rFonts w:ascii="Myriad Pro" w:hAnsi="Myriad Pro"/>
        </w:rPr>
      </w:pPr>
      <w:r w:rsidRPr="00D64692">
        <w:rPr>
          <w:rFonts w:ascii="Myriad Pro" w:hAnsi="Myriad Pro"/>
        </w:rPr>
        <w:t>Minimum</w:t>
      </w:r>
      <w:r w:rsidR="00D87DEA" w:rsidRPr="00D64692">
        <w:rPr>
          <w:rFonts w:ascii="Myriad Pro" w:hAnsi="Myriad Pro"/>
        </w:rPr>
        <w:t xml:space="preserve"> 5 years’ experience </w:t>
      </w:r>
      <w:r w:rsidRPr="00D64692">
        <w:rPr>
          <w:rFonts w:ascii="Myriad Pro" w:hAnsi="Myriad Pro"/>
        </w:rPr>
        <w:t xml:space="preserve">carrying out development </w:t>
      </w:r>
      <w:r w:rsidR="00D87DEA" w:rsidRPr="00D64692">
        <w:rPr>
          <w:rFonts w:ascii="Myriad Pro" w:hAnsi="Myriad Pro"/>
        </w:rPr>
        <w:t>evaluation</w:t>
      </w:r>
      <w:r w:rsidRPr="00D64692">
        <w:rPr>
          <w:rFonts w:ascii="Myriad Pro" w:hAnsi="Myriad Pro"/>
        </w:rPr>
        <w:t>s for government and civil society</w:t>
      </w:r>
      <w:r w:rsidR="0075758A" w:rsidRPr="00D64692">
        <w:rPr>
          <w:rFonts w:ascii="Myriad Pro" w:hAnsi="Myriad Pro"/>
        </w:rPr>
        <w:t>;</w:t>
      </w:r>
      <w:r w:rsidR="00D87DEA" w:rsidRPr="00D64692">
        <w:rPr>
          <w:rFonts w:ascii="Myriad Pro" w:hAnsi="Myriad Pro"/>
        </w:rPr>
        <w:t xml:space="preserve"> </w:t>
      </w:r>
    </w:p>
    <w:p w14:paraId="65270AB7" w14:textId="40E7D397" w:rsidR="0075758A" w:rsidRPr="00D64692" w:rsidRDefault="0075758A" w:rsidP="007169A8">
      <w:pPr>
        <w:pStyle w:val="ListParagraph"/>
        <w:numPr>
          <w:ilvl w:val="0"/>
          <w:numId w:val="15"/>
        </w:numPr>
        <w:jc w:val="both"/>
        <w:rPr>
          <w:rFonts w:ascii="Myriad Pro" w:hAnsi="Myriad Pro"/>
        </w:rPr>
      </w:pPr>
      <w:r w:rsidRPr="00D64692">
        <w:rPr>
          <w:rFonts w:ascii="Myriad Pro" w:hAnsi="Myriad Pro"/>
        </w:rPr>
        <w:t>Experience working in or closely with UN agencies, especially UNDP, is preferred;</w:t>
      </w:r>
    </w:p>
    <w:p w14:paraId="25D3053E" w14:textId="32F01F26" w:rsidR="0075758A" w:rsidRPr="00D64692" w:rsidRDefault="0075758A" w:rsidP="007169A8">
      <w:pPr>
        <w:pStyle w:val="ListParagraph"/>
        <w:numPr>
          <w:ilvl w:val="0"/>
          <w:numId w:val="15"/>
        </w:numPr>
        <w:jc w:val="both"/>
        <w:rPr>
          <w:rFonts w:ascii="Myriad Pro" w:hAnsi="Myriad Pro"/>
        </w:rPr>
      </w:pPr>
      <w:r w:rsidRPr="00D64692">
        <w:rPr>
          <w:rFonts w:ascii="Myriad Pro" w:hAnsi="Myriad Pro"/>
        </w:rPr>
        <w:t>A deep understanding of the development context in Zimbabwe and preferably an understanding of governance issues within the Zimbabwe context;</w:t>
      </w:r>
    </w:p>
    <w:p w14:paraId="7CE6B008" w14:textId="278A3CB2" w:rsidR="00D87DEA" w:rsidRPr="00D64692" w:rsidRDefault="007304A7" w:rsidP="007169A8">
      <w:pPr>
        <w:pStyle w:val="ListParagraph"/>
        <w:numPr>
          <w:ilvl w:val="0"/>
          <w:numId w:val="15"/>
        </w:numPr>
        <w:jc w:val="both"/>
        <w:rPr>
          <w:rFonts w:ascii="Myriad Pro" w:hAnsi="Myriad Pro"/>
        </w:rPr>
      </w:pPr>
      <w:r w:rsidRPr="00D64692">
        <w:rPr>
          <w:rFonts w:ascii="Myriad Pro" w:hAnsi="Myriad Pro"/>
        </w:rPr>
        <w:t>Strong</w:t>
      </w:r>
      <w:r w:rsidR="00D87DEA" w:rsidRPr="00D64692">
        <w:rPr>
          <w:rFonts w:ascii="Myriad Pro" w:hAnsi="Myriad Pro"/>
        </w:rPr>
        <w:t xml:space="preserve"> communication skills</w:t>
      </w:r>
      <w:r w:rsidR="0075758A" w:rsidRPr="00D64692">
        <w:rPr>
          <w:rFonts w:ascii="Myriad Pro" w:hAnsi="Myriad Pro"/>
        </w:rPr>
        <w:t>;</w:t>
      </w:r>
    </w:p>
    <w:p w14:paraId="72AD93E0" w14:textId="0929E6DC" w:rsidR="0075758A" w:rsidRPr="00D64692" w:rsidRDefault="0075758A" w:rsidP="007169A8">
      <w:pPr>
        <w:pStyle w:val="ListParagraph"/>
        <w:numPr>
          <w:ilvl w:val="0"/>
          <w:numId w:val="15"/>
        </w:numPr>
        <w:jc w:val="both"/>
        <w:rPr>
          <w:rFonts w:ascii="Myriad Pro" w:hAnsi="Myriad Pro"/>
        </w:rPr>
      </w:pPr>
      <w:r w:rsidRPr="00D64692">
        <w:rPr>
          <w:rFonts w:ascii="Myriad Pro" w:hAnsi="Myriad Pro"/>
        </w:rPr>
        <w:t>Excellent reading and writing skills in English, and preferably also Shona.</w:t>
      </w:r>
    </w:p>
    <w:p w14:paraId="3F5CDA5B" w14:textId="58C75537" w:rsidR="00C44D79" w:rsidRPr="00D64692" w:rsidRDefault="00C44D79" w:rsidP="007169A8">
      <w:pPr>
        <w:jc w:val="both"/>
        <w:rPr>
          <w:rFonts w:ascii="Myriad Pro" w:hAnsi="Myriad Pro"/>
        </w:rPr>
      </w:pPr>
      <w:r w:rsidRPr="00D64692">
        <w:rPr>
          <w:rFonts w:ascii="Myriad Pro" w:hAnsi="Myriad Pro"/>
        </w:rPr>
        <w:t xml:space="preserve">The </w:t>
      </w:r>
      <w:r w:rsidR="001C67F9" w:rsidRPr="00D64692">
        <w:rPr>
          <w:rFonts w:ascii="Myriad Pro" w:hAnsi="Myriad Pro"/>
        </w:rPr>
        <w:t xml:space="preserve">Associate Evaluator </w:t>
      </w:r>
      <w:r w:rsidRPr="00D64692">
        <w:rPr>
          <w:rFonts w:ascii="Myriad Pro" w:hAnsi="Myriad Pro"/>
        </w:rPr>
        <w:t xml:space="preserve">will, </w:t>
      </w:r>
      <w:r w:rsidRPr="00D64692">
        <w:rPr>
          <w:rFonts w:ascii="Myriad Pro" w:hAnsi="Myriad Pro"/>
          <w:i/>
        </w:rPr>
        <w:t>inter alia</w:t>
      </w:r>
      <w:r w:rsidRPr="00D64692">
        <w:rPr>
          <w:rFonts w:ascii="Myriad Pro" w:hAnsi="Myriad Pro"/>
        </w:rPr>
        <w:t>, perform the following tasks:</w:t>
      </w:r>
    </w:p>
    <w:p w14:paraId="6831A5AE" w14:textId="77777777" w:rsidR="00C44D79" w:rsidRPr="00D64692" w:rsidRDefault="00C44D79" w:rsidP="007169A8">
      <w:pPr>
        <w:pStyle w:val="ListParagraph"/>
        <w:numPr>
          <w:ilvl w:val="0"/>
          <w:numId w:val="16"/>
        </w:numPr>
        <w:jc w:val="both"/>
        <w:rPr>
          <w:rFonts w:ascii="Myriad Pro" w:hAnsi="Myriad Pro"/>
        </w:rPr>
      </w:pPr>
      <w:r w:rsidRPr="00D64692">
        <w:rPr>
          <w:rFonts w:ascii="Myriad Pro" w:hAnsi="Myriad Pro"/>
        </w:rPr>
        <w:t>Review documents;</w:t>
      </w:r>
    </w:p>
    <w:p w14:paraId="53ADEF22" w14:textId="77777777" w:rsidR="00C44D79" w:rsidRPr="00D64692" w:rsidRDefault="00C44D79" w:rsidP="007169A8">
      <w:pPr>
        <w:pStyle w:val="ListParagraph"/>
        <w:numPr>
          <w:ilvl w:val="0"/>
          <w:numId w:val="16"/>
        </w:numPr>
        <w:jc w:val="both"/>
        <w:rPr>
          <w:rFonts w:ascii="Myriad Pro" w:hAnsi="Myriad Pro"/>
        </w:rPr>
      </w:pPr>
      <w:r w:rsidRPr="00D64692">
        <w:rPr>
          <w:rFonts w:ascii="Myriad Pro" w:hAnsi="Myriad Pro"/>
        </w:rPr>
        <w:t>Participate in the design of the evaluation methodology;</w:t>
      </w:r>
    </w:p>
    <w:p w14:paraId="52BBCCE8" w14:textId="43774535" w:rsidR="00C44D79" w:rsidRPr="00D64692" w:rsidRDefault="00FA7115" w:rsidP="007169A8">
      <w:pPr>
        <w:pStyle w:val="ListParagraph"/>
        <w:numPr>
          <w:ilvl w:val="0"/>
          <w:numId w:val="16"/>
        </w:numPr>
        <w:jc w:val="both"/>
        <w:rPr>
          <w:rFonts w:ascii="Myriad Pro" w:hAnsi="Myriad Pro"/>
        </w:rPr>
      </w:pPr>
      <w:r w:rsidRPr="00D64692">
        <w:rPr>
          <w:rFonts w:ascii="Myriad Pro" w:hAnsi="Myriad Pro"/>
        </w:rPr>
        <w:t>Assist in carrying out</w:t>
      </w:r>
      <w:r w:rsidR="00C44D79" w:rsidRPr="00D64692">
        <w:rPr>
          <w:rFonts w:ascii="Myriad Pro" w:hAnsi="Myriad Pro"/>
        </w:rPr>
        <w:t xml:space="preserve"> the evaluation in accordance with the proposed objectives and scope of the evaluation;</w:t>
      </w:r>
    </w:p>
    <w:p w14:paraId="09B0CD28" w14:textId="1974B11E" w:rsidR="00C44D79" w:rsidRPr="00D64692" w:rsidRDefault="00C44D79" w:rsidP="007169A8">
      <w:pPr>
        <w:pStyle w:val="ListParagraph"/>
        <w:numPr>
          <w:ilvl w:val="0"/>
          <w:numId w:val="16"/>
        </w:numPr>
        <w:jc w:val="both"/>
        <w:rPr>
          <w:rFonts w:ascii="Myriad Pro" w:hAnsi="Myriad Pro"/>
        </w:rPr>
      </w:pPr>
      <w:r w:rsidRPr="00D64692">
        <w:rPr>
          <w:rFonts w:ascii="Myriad Pro" w:hAnsi="Myriad Pro"/>
        </w:rPr>
        <w:t xml:space="preserve">Draft related parts of the evaluation report as agreed with the </w:t>
      </w:r>
      <w:r w:rsidR="00FA7115" w:rsidRPr="00D64692">
        <w:rPr>
          <w:rFonts w:ascii="Myriad Pro" w:hAnsi="Myriad Pro"/>
        </w:rPr>
        <w:t>Evaluation Manager;</w:t>
      </w:r>
    </w:p>
    <w:p w14:paraId="5EBB2815" w14:textId="619783B9" w:rsidR="00C44D79" w:rsidRPr="00D64692" w:rsidRDefault="00C44D79" w:rsidP="007169A8">
      <w:pPr>
        <w:pStyle w:val="ListParagraph"/>
        <w:numPr>
          <w:ilvl w:val="0"/>
          <w:numId w:val="16"/>
        </w:numPr>
        <w:jc w:val="both"/>
        <w:rPr>
          <w:rFonts w:ascii="Myriad Pro" w:hAnsi="Myriad Pro"/>
        </w:rPr>
      </w:pPr>
      <w:r w:rsidRPr="00D64692">
        <w:rPr>
          <w:rFonts w:ascii="Myriad Pro" w:hAnsi="Myriad Pro"/>
        </w:rPr>
        <w:t xml:space="preserve">Assist the </w:t>
      </w:r>
      <w:r w:rsidR="00FA7115" w:rsidRPr="00D64692">
        <w:rPr>
          <w:rFonts w:ascii="Myriad Pro" w:hAnsi="Myriad Pro"/>
        </w:rPr>
        <w:t xml:space="preserve">Evaluation Manager to </w:t>
      </w:r>
      <w:r w:rsidRPr="00D64692">
        <w:rPr>
          <w:rFonts w:ascii="Myriad Pro" w:hAnsi="Myriad Pro"/>
        </w:rPr>
        <w:t>finaliz</w:t>
      </w:r>
      <w:r w:rsidR="00FA7115" w:rsidRPr="00D64692">
        <w:rPr>
          <w:rFonts w:ascii="Myriad Pro" w:hAnsi="Myriad Pro"/>
        </w:rPr>
        <w:t>e</w:t>
      </w:r>
      <w:r w:rsidRPr="00D64692">
        <w:rPr>
          <w:rFonts w:ascii="Myriad Pro" w:hAnsi="Myriad Pro"/>
        </w:rPr>
        <w:t xml:space="preserve"> the draft and final evaluation report.</w:t>
      </w:r>
    </w:p>
    <w:p w14:paraId="542F69F0" w14:textId="6B1B7298" w:rsidR="00510387" w:rsidRPr="00D64692" w:rsidRDefault="00453629" w:rsidP="000B64C6">
      <w:pPr>
        <w:pStyle w:val="Heading1"/>
        <w:rPr>
          <w:rFonts w:ascii="Myriad Pro" w:hAnsi="Myriad Pro"/>
          <w:sz w:val="22"/>
          <w:szCs w:val="22"/>
        </w:rPr>
      </w:pPr>
      <w:r w:rsidRPr="00D64692">
        <w:rPr>
          <w:rFonts w:ascii="Myriad Pro" w:hAnsi="Myriad Pro"/>
          <w:sz w:val="22"/>
          <w:szCs w:val="22"/>
        </w:rPr>
        <w:t>Evaluation Ethics</w:t>
      </w:r>
    </w:p>
    <w:p w14:paraId="2EEC956B" w14:textId="7D63F6D0" w:rsidR="003421D9" w:rsidRPr="00D64692" w:rsidRDefault="003421D9" w:rsidP="007169A8">
      <w:pPr>
        <w:jc w:val="both"/>
        <w:rPr>
          <w:rFonts w:ascii="Myriad Pro" w:hAnsi="Myriad Pro"/>
        </w:rPr>
      </w:pPr>
      <w:r w:rsidRPr="00D64692">
        <w:rPr>
          <w:rFonts w:ascii="Myriad Pro" w:hAnsi="Myriad Pro"/>
        </w:rPr>
        <w:t>The e</w:t>
      </w:r>
      <w:r w:rsidR="00375BE0" w:rsidRPr="00D64692">
        <w:rPr>
          <w:rFonts w:ascii="Myriad Pro" w:hAnsi="Myriad Pro"/>
        </w:rPr>
        <w:t xml:space="preserve">valuation </w:t>
      </w:r>
      <w:r w:rsidR="00FA7115" w:rsidRPr="00D64692">
        <w:rPr>
          <w:rFonts w:ascii="Myriad Pro" w:hAnsi="Myriad Pro"/>
        </w:rPr>
        <w:t xml:space="preserve">must </w:t>
      </w:r>
      <w:r w:rsidR="00375BE0" w:rsidRPr="00D64692">
        <w:rPr>
          <w:rFonts w:ascii="Myriad Pro" w:hAnsi="Myriad Pro"/>
        </w:rPr>
        <w:t>be</w:t>
      </w:r>
      <w:r w:rsidRPr="00D64692">
        <w:rPr>
          <w:rFonts w:ascii="Myriad Pro" w:hAnsi="Myriad Pro"/>
        </w:rPr>
        <w:t xml:space="preserve"> carried out in accordance with the principles outlined in the UNEG ‘Ethical Guidelines for Evaluation’ and sign the Ethical Code of Conduct for UNDP Evaluations.</w:t>
      </w:r>
      <w:r w:rsidR="00FA7115" w:rsidRPr="00D64692">
        <w:rPr>
          <w:rFonts w:ascii="Myriad Pro" w:hAnsi="Myriad Pro"/>
        </w:rPr>
        <w:t xml:space="preserve"> In particular, evaluators must be free and clear of perceived conflicts of interest. To this end, interested consultants will not be considered if they were directly and substantively involved, as an employee or consultant, in the formulation of UNDP strategies and programming relating to the outcomes and programmes under review.  </w:t>
      </w:r>
      <w:r w:rsidR="004642BD" w:rsidRPr="00D64692">
        <w:rPr>
          <w:rFonts w:ascii="Myriad Pro" w:hAnsi="Myriad Pro"/>
        </w:rPr>
        <w:t xml:space="preserve">The code of conduct and an agreement form to be signed by each consultant are included in Annex 4.  </w:t>
      </w:r>
    </w:p>
    <w:p w14:paraId="69957E91" w14:textId="17082702" w:rsidR="00453629" w:rsidRPr="00D64692" w:rsidRDefault="00C44D79" w:rsidP="000B64C6">
      <w:pPr>
        <w:pStyle w:val="Heading1"/>
        <w:rPr>
          <w:rFonts w:ascii="Myriad Pro" w:hAnsi="Myriad Pro"/>
          <w:sz w:val="22"/>
          <w:szCs w:val="22"/>
        </w:rPr>
      </w:pPr>
      <w:r w:rsidRPr="00D64692">
        <w:rPr>
          <w:rFonts w:ascii="Myriad Pro" w:hAnsi="Myriad Pro"/>
          <w:sz w:val="22"/>
          <w:szCs w:val="22"/>
        </w:rPr>
        <w:t>Implementation</w:t>
      </w:r>
      <w:r w:rsidR="00453629" w:rsidRPr="00D64692">
        <w:rPr>
          <w:rFonts w:ascii="Myriad Pro" w:hAnsi="Myriad Pro"/>
          <w:sz w:val="22"/>
          <w:szCs w:val="22"/>
        </w:rPr>
        <w:t xml:space="preserve"> Arrangements </w:t>
      </w:r>
    </w:p>
    <w:p w14:paraId="5F98456A" w14:textId="3852E886" w:rsidR="00A20797" w:rsidRPr="00D64692" w:rsidRDefault="00FA7115" w:rsidP="007169A8">
      <w:pPr>
        <w:jc w:val="both"/>
        <w:rPr>
          <w:rFonts w:ascii="Myriad Pro" w:hAnsi="Myriad Pro"/>
        </w:rPr>
      </w:pPr>
      <w:r w:rsidRPr="00D64692">
        <w:rPr>
          <w:rFonts w:ascii="Myriad Pro" w:hAnsi="Myriad Pro"/>
        </w:rPr>
        <w:t xml:space="preserve">The </w:t>
      </w:r>
      <w:r w:rsidR="00613264" w:rsidRPr="00D64692">
        <w:rPr>
          <w:rFonts w:ascii="Myriad Pro" w:hAnsi="Myriad Pro"/>
        </w:rPr>
        <w:t xml:space="preserve">UNDP </w:t>
      </w:r>
      <w:r w:rsidR="00433B22" w:rsidRPr="00D64692">
        <w:rPr>
          <w:rFonts w:ascii="Myriad Pro" w:hAnsi="Myriad Pro"/>
        </w:rPr>
        <w:t xml:space="preserve">Zimbabwe country office </w:t>
      </w:r>
      <w:r w:rsidR="00613264" w:rsidRPr="00D64692">
        <w:rPr>
          <w:rFonts w:ascii="Myriad Pro" w:hAnsi="Myriad Pro"/>
        </w:rPr>
        <w:t>will select the evaluation team</w:t>
      </w:r>
      <w:r w:rsidRPr="00D64692">
        <w:rPr>
          <w:rFonts w:ascii="Myriad Pro" w:hAnsi="Myriad Pro"/>
        </w:rPr>
        <w:t>, and w</w:t>
      </w:r>
      <w:r w:rsidR="00613264" w:rsidRPr="00D64692">
        <w:rPr>
          <w:rFonts w:ascii="Myriad Pro" w:hAnsi="Myriad Pro"/>
        </w:rPr>
        <w:t xml:space="preserve">ill be responsible for the management of the evaluators. UNDP will designate a focal point for the evaluation and any additional staff to assist in facilitating the process (e.g., providing relevant documentation, arranging visits/interviews with key informants, etc.). </w:t>
      </w:r>
      <w:r w:rsidRPr="00D64692">
        <w:rPr>
          <w:rFonts w:ascii="Myriad Pro" w:hAnsi="Myriad Pro"/>
        </w:rPr>
        <w:t>The Country Office will take responsibility for the approval of</w:t>
      </w:r>
      <w:r w:rsidR="00613264" w:rsidRPr="00D64692">
        <w:rPr>
          <w:rFonts w:ascii="Myriad Pro" w:hAnsi="Myriad Pro"/>
        </w:rPr>
        <w:t xml:space="preserve"> the </w:t>
      </w:r>
      <w:r w:rsidRPr="00D64692">
        <w:rPr>
          <w:rFonts w:ascii="Myriad Pro" w:hAnsi="Myriad Pro"/>
        </w:rPr>
        <w:t>final evaluation report</w:t>
      </w:r>
      <w:r w:rsidR="00613264" w:rsidRPr="00D64692">
        <w:rPr>
          <w:rFonts w:ascii="Myriad Pro" w:hAnsi="Myriad Pro"/>
        </w:rPr>
        <w:t xml:space="preserve">. The M&amp;E Specialist in the Country Office will arrange introductory meetings within UNDP and Unit Heads will establish </w:t>
      </w:r>
      <w:r w:rsidRPr="00D64692">
        <w:rPr>
          <w:rFonts w:ascii="Myriad Pro" w:hAnsi="Myriad Pro"/>
        </w:rPr>
        <w:t>initial</w:t>
      </w:r>
      <w:r w:rsidR="00613264" w:rsidRPr="00D64692">
        <w:rPr>
          <w:rFonts w:ascii="Myriad Pro" w:hAnsi="Myriad Pro"/>
        </w:rPr>
        <w:t xml:space="preserve"> contacts with government </w:t>
      </w:r>
      <w:r w:rsidR="00613264" w:rsidRPr="00D64692">
        <w:rPr>
          <w:rFonts w:ascii="Myriad Pro" w:hAnsi="Myriad Pro"/>
        </w:rPr>
        <w:lastRenderedPageBreak/>
        <w:t xml:space="preserve">partners and project staff. The consultants will </w:t>
      </w:r>
      <w:r w:rsidRPr="00D64692">
        <w:rPr>
          <w:rFonts w:ascii="Myriad Pro" w:hAnsi="Myriad Pro"/>
        </w:rPr>
        <w:t xml:space="preserve">take responsibility for </w:t>
      </w:r>
      <w:r w:rsidR="00613264" w:rsidRPr="00D64692">
        <w:rPr>
          <w:rFonts w:ascii="Myriad Pro" w:hAnsi="Myriad Pro"/>
        </w:rPr>
        <w:t>set</w:t>
      </w:r>
      <w:r w:rsidRPr="00D64692">
        <w:rPr>
          <w:rFonts w:ascii="Myriad Pro" w:hAnsi="Myriad Pro"/>
        </w:rPr>
        <w:t>ting</w:t>
      </w:r>
      <w:r w:rsidR="00613264" w:rsidRPr="00D64692">
        <w:rPr>
          <w:rFonts w:ascii="Myriad Pro" w:hAnsi="Myriad Pro"/>
        </w:rPr>
        <w:t xml:space="preserve"> up meetings and </w:t>
      </w:r>
      <w:r w:rsidRPr="00D64692">
        <w:rPr>
          <w:rFonts w:ascii="Myriad Pro" w:hAnsi="Myriad Pro"/>
        </w:rPr>
        <w:t xml:space="preserve">conducting the evaluation, subject to advanced </w:t>
      </w:r>
      <w:r w:rsidR="00613264" w:rsidRPr="00D64692">
        <w:rPr>
          <w:rFonts w:ascii="Myriad Pro" w:hAnsi="Myriad Pro"/>
        </w:rPr>
        <w:t xml:space="preserve">approval of the methodology submitted in the inception report. </w:t>
      </w:r>
      <w:r w:rsidRPr="00D64692">
        <w:rPr>
          <w:rFonts w:ascii="Myriad Pro" w:hAnsi="Myriad Pro"/>
        </w:rPr>
        <w:t xml:space="preserve">The UNDP country office will </w:t>
      </w:r>
      <w:r w:rsidR="00613264" w:rsidRPr="00D64692">
        <w:rPr>
          <w:rFonts w:ascii="Myriad Pro" w:hAnsi="Myriad Pro"/>
        </w:rPr>
        <w:t>develop</w:t>
      </w:r>
      <w:r w:rsidRPr="00D64692">
        <w:rPr>
          <w:rFonts w:ascii="Myriad Pro" w:hAnsi="Myriad Pro"/>
        </w:rPr>
        <w:t xml:space="preserve"> a management response to the </w:t>
      </w:r>
      <w:r w:rsidR="008C3F55" w:rsidRPr="00D64692">
        <w:rPr>
          <w:rFonts w:ascii="Myriad Pro" w:hAnsi="Myriad Pro"/>
        </w:rPr>
        <w:t>evaluation within</w:t>
      </w:r>
      <w:r w:rsidR="00613264" w:rsidRPr="00D64692">
        <w:rPr>
          <w:rFonts w:ascii="Myriad Pro" w:hAnsi="Myriad Pro"/>
        </w:rPr>
        <w:t xml:space="preserve"> six weeks </w:t>
      </w:r>
      <w:r w:rsidR="008C3F55" w:rsidRPr="00D64692">
        <w:rPr>
          <w:rFonts w:ascii="Myriad Pro" w:hAnsi="Myriad Pro"/>
        </w:rPr>
        <w:t>of</w:t>
      </w:r>
      <w:r w:rsidR="00613264" w:rsidRPr="00D64692">
        <w:rPr>
          <w:rFonts w:ascii="Myriad Pro" w:hAnsi="Myriad Pro"/>
        </w:rPr>
        <w:t xml:space="preserve"> report finalization. </w:t>
      </w:r>
    </w:p>
    <w:p w14:paraId="6D3D6863" w14:textId="77777777" w:rsidR="000446A7" w:rsidRPr="00D64692" w:rsidRDefault="00FA7115" w:rsidP="007169A8">
      <w:pPr>
        <w:jc w:val="both"/>
        <w:rPr>
          <w:rFonts w:ascii="Myriad Pro" w:hAnsi="Myriad Pro"/>
        </w:rPr>
      </w:pPr>
      <w:r w:rsidRPr="00D64692">
        <w:rPr>
          <w:rFonts w:ascii="Myriad Pro" w:hAnsi="Myriad Pro"/>
        </w:rPr>
        <w:t xml:space="preserve">While the Country Office will provide some logistical support during the evaluation, for instance assisting in setting interviews with senior government officials, it will be the responsibility of the </w:t>
      </w:r>
      <w:r w:rsidR="008C3F55" w:rsidRPr="00D64692">
        <w:rPr>
          <w:rFonts w:ascii="Myriad Pro" w:hAnsi="Myriad Pro"/>
        </w:rPr>
        <w:t xml:space="preserve">evaluators to </w:t>
      </w:r>
      <w:r w:rsidR="00D3262A" w:rsidRPr="00D64692">
        <w:rPr>
          <w:rFonts w:ascii="Myriad Pro" w:hAnsi="Myriad Pro"/>
        </w:rPr>
        <w:t>logistically and financially arrang</w:t>
      </w:r>
      <w:r w:rsidR="008C3F55" w:rsidRPr="00D64692">
        <w:rPr>
          <w:rFonts w:ascii="Myriad Pro" w:hAnsi="Myriad Pro"/>
        </w:rPr>
        <w:t>e</w:t>
      </w:r>
      <w:r w:rsidR="00D3262A" w:rsidRPr="00D64692">
        <w:rPr>
          <w:rFonts w:ascii="Myriad Pro" w:hAnsi="Myriad Pro"/>
        </w:rPr>
        <w:t xml:space="preserve"> their travel to and from relevant project sites and </w:t>
      </w:r>
      <w:r w:rsidR="008C3F55" w:rsidRPr="00D64692">
        <w:rPr>
          <w:rFonts w:ascii="Myriad Pro" w:hAnsi="Myriad Pro"/>
        </w:rPr>
        <w:t xml:space="preserve">to arrange most </w:t>
      </w:r>
      <w:r w:rsidR="00D3262A" w:rsidRPr="00D64692">
        <w:rPr>
          <w:rFonts w:ascii="Myriad Pro" w:hAnsi="Myriad Pro"/>
        </w:rPr>
        <w:t xml:space="preserve">interviews. </w:t>
      </w:r>
      <w:r w:rsidR="008C3F55" w:rsidRPr="00D64692">
        <w:rPr>
          <w:rFonts w:ascii="Myriad Pro" w:hAnsi="Myriad Pro"/>
        </w:rPr>
        <w:t xml:space="preserve">Planned travels and associated costs will be included in the Inception Report, and agreed with the Country Office.  </w:t>
      </w:r>
    </w:p>
    <w:p w14:paraId="28129DD3" w14:textId="3E74380A" w:rsidR="000446A7" w:rsidRPr="00D64692" w:rsidRDefault="008C3F55" w:rsidP="007169A8">
      <w:pPr>
        <w:jc w:val="both"/>
        <w:rPr>
          <w:rFonts w:ascii="Myriad Pro" w:hAnsi="Myriad Pro"/>
        </w:rPr>
      </w:pPr>
      <w:r w:rsidRPr="00D64692">
        <w:rPr>
          <w:rFonts w:ascii="Myriad Pro" w:hAnsi="Myriad Pro"/>
        </w:rPr>
        <w:t xml:space="preserve"> </w:t>
      </w:r>
      <w:r w:rsidR="000446A7" w:rsidRPr="00D64692">
        <w:rPr>
          <w:rFonts w:ascii="Myriad Pro" w:hAnsi="Myriad Pro"/>
        </w:rPr>
        <w:t xml:space="preserve">Subsequent to the completion of this outcome evaluation, the full UNDP Zimbabwe programme will be evaluated by the UNDP Independent Evaluation Office. Zimbabwe is one of six countries to receive an Assessment of Development Results (ADR) in 2014.  The IEO carries out these country programme assessments in the year prior to new UNDAF’s and CPDs being established.   This outcome evaluation on governance support will be an important source of information for the Zimbabwe ADR.  The UNDP Independent Evaluation Office may request to extend the contracts of the evaluators for this outcome evaluation to provide additional support to the ADR implementation during August through October 2014. </w:t>
      </w:r>
    </w:p>
    <w:p w14:paraId="227C268D" w14:textId="3BB581A1" w:rsidR="004B7576" w:rsidRPr="00D64692" w:rsidRDefault="004B7576" w:rsidP="000B64C6">
      <w:pPr>
        <w:pStyle w:val="Heading1"/>
        <w:rPr>
          <w:rFonts w:ascii="Myriad Pro" w:hAnsi="Myriad Pro"/>
          <w:sz w:val="22"/>
          <w:szCs w:val="22"/>
        </w:rPr>
      </w:pPr>
      <w:r w:rsidRPr="00D64692">
        <w:rPr>
          <w:rFonts w:ascii="Myriad Pro" w:hAnsi="Myriad Pro"/>
          <w:sz w:val="22"/>
          <w:szCs w:val="22"/>
        </w:rPr>
        <w:t>Time-Frame for the Evaluation Process</w:t>
      </w:r>
    </w:p>
    <w:p w14:paraId="0943B3A9" w14:textId="0F2E342A" w:rsidR="002241A6" w:rsidRPr="00D64692" w:rsidRDefault="00E075AE" w:rsidP="000B64C6">
      <w:pPr>
        <w:rPr>
          <w:rFonts w:ascii="Myriad Pro" w:hAnsi="Myriad Pro"/>
        </w:rPr>
      </w:pPr>
      <w:r w:rsidRPr="00D64692">
        <w:rPr>
          <w:rFonts w:ascii="Myriad Pro" w:hAnsi="Myriad Pro"/>
        </w:rPr>
        <w:t xml:space="preserve">The </w:t>
      </w:r>
      <w:r w:rsidR="008C3F55" w:rsidRPr="00D64692">
        <w:rPr>
          <w:rFonts w:ascii="Myriad Pro" w:hAnsi="Myriad Pro"/>
        </w:rPr>
        <w:t>evaluation</w:t>
      </w:r>
      <w:r w:rsidRPr="00D64692">
        <w:rPr>
          <w:rFonts w:ascii="Myriad Pro" w:hAnsi="Myriad Pro"/>
        </w:rPr>
        <w:t xml:space="preserve"> is expected to take 2</w:t>
      </w:r>
      <w:r w:rsidR="00BA1B37" w:rsidRPr="00D64692">
        <w:rPr>
          <w:rFonts w:ascii="Myriad Pro" w:hAnsi="Myriad Pro"/>
        </w:rPr>
        <w:t>2</w:t>
      </w:r>
      <w:r w:rsidRPr="00D64692">
        <w:rPr>
          <w:rFonts w:ascii="Myriad Pro" w:hAnsi="Myriad Pro"/>
        </w:rPr>
        <w:t xml:space="preserve"> working days </w:t>
      </w:r>
      <w:r w:rsidR="008C3F55" w:rsidRPr="00D64692">
        <w:rPr>
          <w:rFonts w:ascii="Myriad Pro" w:hAnsi="Myriad Pro"/>
        </w:rPr>
        <w:t xml:space="preserve">for each of the two consultants, </w:t>
      </w:r>
      <w:r w:rsidRPr="00D64692">
        <w:rPr>
          <w:rFonts w:ascii="Myriad Pro" w:hAnsi="Myriad Pro"/>
        </w:rPr>
        <w:t xml:space="preserve">over a period of </w:t>
      </w:r>
      <w:r w:rsidR="009F3C1C" w:rsidRPr="00D64692">
        <w:rPr>
          <w:rFonts w:ascii="Myriad Pro" w:hAnsi="Myriad Pro"/>
        </w:rPr>
        <w:t>six weeks</w:t>
      </w:r>
      <w:r w:rsidRPr="00D64692">
        <w:rPr>
          <w:rFonts w:ascii="Myriad Pro" w:hAnsi="Myriad Pro"/>
        </w:rPr>
        <w:t xml:space="preserve"> </w:t>
      </w:r>
      <w:r w:rsidR="009F3C1C" w:rsidRPr="00D64692">
        <w:rPr>
          <w:rFonts w:ascii="Myriad Pro" w:hAnsi="Myriad Pro"/>
        </w:rPr>
        <w:t>starting 15 June 2014.</w:t>
      </w:r>
      <w:r w:rsidRPr="00D64692">
        <w:rPr>
          <w:rFonts w:ascii="Myriad Pro" w:hAnsi="Myriad Pro"/>
        </w:rPr>
        <w:t xml:space="preserve"> </w:t>
      </w:r>
      <w:r w:rsidR="009F3C1C" w:rsidRPr="00D64692">
        <w:rPr>
          <w:rFonts w:ascii="Myriad Pro" w:hAnsi="Myriad Pro"/>
        </w:rPr>
        <w:t xml:space="preserve">A tentative date for the stakeholder workshop is </w:t>
      </w:r>
      <w:r w:rsidR="009F3C1C" w:rsidRPr="00D64692">
        <w:rPr>
          <w:rFonts w:ascii="Myriad Pro" w:hAnsi="Myriad Pro"/>
          <w:shd w:val="clear" w:color="auto" w:fill="FFFF00"/>
        </w:rPr>
        <w:t>24 July</w:t>
      </w:r>
      <w:r w:rsidR="009F3C1C" w:rsidRPr="00D64692">
        <w:rPr>
          <w:rFonts w:ascii="Myriad Pro" w:hAnsi="Myriad Pro"/>
        </w:rPr>
        <w:t xml:space="preserve">, and the final draft </w:t>
      </w:r>
      <w:r w:rsidRPr="00D64692">
        <w:rPr>
          <w:rFonts w:ascii="Myriad Pro" w:hAnsi="Myriad Pro"/>
        </w:rPr>
        <w:t xml:space="preserve">evaluation </w:t>
      </w:r>
      <w:r w:rsidR="009F3C1C" w:rsidRPr="00D64692">
        <w:rPr>
          <w:rFonts w:ascii="Myriad Pro" w:hAnsi="Myriad Pro"/>
        </w:rPr>
        <w:t>report is due the 2</w:t>
      </w:r>
      <w:r w:rsidR="009F3C1C" w:rsidRPr="00D64692">
        <w:rPr>
          <w:rFonts w:ascii="Myriad Pro" w:hAnsi="Myriad Pro"/>
          <w:vertAlign w:val="superscript"/>
        </w:rPr>
        <w:t>nd</w:t>
      </w:r>
      <w:r w:rsidR="009F3C1C" w:rsidRPr="00D64692">
        <w:rPr>
          <w:rFonts w:ascii="Myriad Pro" w:hAnsi="Myriad Pro"/>
        </w:rPr>
        <w:t xml:space="preserve"> of August</w:t>
      </w:r>
      <w:r w:rsidRPr="00D64692">
        <w:rPr>
          <w:rFonts w:ascii="Myriad Pro" w:hAnsi="Myriad Pro"/>
        </w:rPr>
        <w:t xml:space="preserve"> 2014</w:t>
      </w:r>
      <w:r w:rsidR="009F3C1C" w:rsidRPr="00D64692">
        <w:rPr>
          <w:rFonts w:ascii="Myriad Pro" w:hAnsi="Myriad Pro"/>
        </w:rPr>
        <w:t xml:space="preserve">.  The following table provides </w:t>
      </w:r>
      <w:r w:rsidR="00BA1B37" w:rsidRPr="00D64692">
        <w:rPr>
          <w:rFonts w:ascii="Myriad Pro" w:hAnsi="Myriad Pro"/>
        </w:rPr>
        <w:t>an indicative</w:t>
      </w:r>
      <w:r w:rsidR="009F3C1C" w:rsidRPr="00D64692">
        <w:rPr>
          <w:rFonts w:ascii="Myriad Pro" w:hAnsi="Myriad Pro"/>
        </w:rPr>
        <w:t xml:space="preserve"> breakout for activities and delivery: </w:t>
      </w:r>
    </w:p>
    <w:p w14:paraId="03B1F595" w14:textId="77777777" w:rsidR="00D03FE1" w:rsidRPr="00D64692" w:rsidRDefault="00D03FE1" w:rsidP="000B64C6">
      <w:pPr>
        <w:rPr>
          <w:rFonts w:ascii="Myriad Pro" w:hAnsi="Myriad Pro"/>
        </w:rPr>
      </w:pPr>
    </w:p>
    <w:p w14:paraId="5D270C0D" w14:textId="77777777" w:rsidR="00D03FE1" w:rsidRPr="00D64692" w:rsidRDefault="00D03FE1" w:rsidP="000B64C6">
      <w:pPr>
        <w:rPr>
          <w:rFonts w:ascii="Myriad Pro" w:hAnsi="Myriad Pro" w:cs="Calibri"/>
        </w:rPr>
      </w:pPr>
    </w:p>
    <w:tbl>
      <w:tblPr>
        <w:tblStyle w:val="TableGrid"/>
        <w:tblW w:w="9085" w:type="dxa"/>
        <w:tblLook w:val="04A0" w:firstRow="1" w:lastRow="0" w:firstColumn="1" w:lastColumn="0" w:noHBand="0" w:noVBand="1"/>
      </w:tblPr>
      <w:tblGrid>
        <w:gridCol w:w="3438"/>
        <w:gridCol w:w="1389"/>
        <w:gridCol w:w="1242"/>
        <w:gridCol w:w="1251"/>
        <w:gridCol w:w="1765"/>
      </w:tblGrid>
      <w:tr w:rsidR="00BA1B37" w:rsidRPr="00D64692" w14:paraId="4A6B9F26" w14:textId="43644B62" w:rsidTr="000B64C6">
        <w:tc>
          <w:tcPr>
            <w:tcW w:w="3595" w:type="dxa"/>
            <w:shd w:val="clear" w:color="auto" w:fill="C6D9F1" w:themeFill="text2" w:themeFillTint="33"/>
          </w:tcPr>
          <w:p w14:paraId="05501BF6" w14:textId="77777777" w:rsidR="00BA1B37" w:rsidRPr="00D64692" w:rsidRDefault="00BA1B37" w:rsidP="00BA1B37">
            <w:pPr>
              <w:pStyle w:val="Default"/>
              <w:jc w:val="center"/>
              <w:rPr>
                <w:rFonts w:ascii="Myriad Pro" w:hAnsi="Myriad Pro" w:cs="Calibri"/>
                <w:b/>
                <w:sz w:val="22"/>
                <w:szCs w:val="22"/>
              </w:rPr>
            </w:pPr>
            <w:r w:rsidRPr="00D64692">
              <w:rPr>
                <w:rFonts w:ascii="Myriad Pro" w:hAnsi="Myriad Pro" w:cs="Calibri"/>
                <w:b/>
                <w:sz w:val="22"/>
                <w:szCs w:val="22"/>
              </w:rPr>
              <w:t>Activity</w:t>
            </w:r>
          </w:p>
        </w:tc>
        <w:tc>
          <w:tcPr>
            <w:tcW w:w="1334" w:type="dxa"/>
            <w:shd w:val="clear" w:color="auto" w:fill="C6D9F1" w:themeFill="text2" w:themeFillTint="33"/>
          </w:tcPr>
          <w:p w14:paraId="6D4D5D5E" w14:textId="77777777" w:rsidR="00BA1B37" w:rsidRPr="00D64692" w:rsidRDefault="00BA1B37" w:rsidP="00BA1B37">
            <w:pPr>
              <w:pStyle w:val="Default"/>
              <w:jc w:val="center"/>
              <w:rPr>
                <w:rFonts w:ascii="Myriad Pro" w:hAnsi="Myriad Pro" w:cs="Calibri"/>
                <w:b/>
                <w:sz w:val="22"/>
                <w:szCs w:val="22"/>
              </w:rPr>
            </w:pPr>
            <w:r w:rsidRPr="00D64692">
              <w:rPr>
                <w:rFonts w:ascii="Myriad Pro" w:hAnsi="Myriad Pro" w:cs="Calibri"/>
                <w:b/>
                <w:sz w:val="22"/>
                <w:szCs w:val="22"/>
              </w:rPr>
              <w:t>Deliverable</w:t>
            </w:r>
          </w:p>
        </w:tc>
        <w:tc>
          <w:tcPr>
            <w:tcW w:w="2356" w:type="dxa"/>
            <w:gridSpan w:val="2"/>
            <w:shd w:val="clear" w:color="auto" w:fill="C6D9F1" w:themeFill="text2" w:themeFillTint="33"/>
          </w:tcPr>
          <w:p w14:paraId="3866C5AC" w14:textId="477A4F97" w:rsidR="00BA1B37" w:rsidRPr="00D64692" w:rsidRDefault="00BA1B37" w:rsidP="00BA1B37">
            <w:pPr>
              <w:pStyle w:val="Default"/>
              <w:jc w:val="center"/>
              <w:rPr>
                <w:rFonts w:ascii="Myriad Pro" w:hAnsi="Myriad Pro" w:cs="Calibri"/>
                <w:b/>
                <w:sz w:val="22"/>
                <w:szCs w:val="22"/>
              </w:rPr>
            </w:pPr>
            <w:r w:rsidRPr="00D64692">
              <w:rPr>
                <w:rFonts w:ascii="Myriad Pro" w:hAnsi="Myriad Pro" w:cs="Calibri"/>
                <w:b/>
                <w:sz w:val="22"/>
                <w:szCs w:val="22"/>
              </w:rPr>
              <w:t>Work day allocation</w:t>
            </w:r>
          </w:p>
        </w:tc>
        <w:tc>
          <w:tcPr>
            <w:tcW w:w="1800" w:type="dxa"/>
            <w:vMerge w:val="restart"/>
            <w:shd w:val="clear" w:color="auto" w:fill="C6D9F1" w:themeFill="text2" w:themeFillTint="33"/>
          </w:tcPr>
          <w:p w14:paraId="79ACBD20" w14:textId="5BFE27E9" w:rsidR="00BA1B37" w:rsidRPr="00D64692" w:rsidRDefault="001C67F9" w:rsidP="00BA1B37">
            <w:pPr>
              <w:pStyle w:val="Default"/>
              <w:rPr>
                <w:rFonts w:ascii="Myriad Pro" w:hAnsi="Myriad Pro" w:cs="Calibri"/>
                <w:b/>
                <w:sz w:val="22"/>
                <w:szCs w:val="22"/>
              </w:rPr>
            </w:pPr>
            <w:r w:rsidRPr="00D64692">
              <w:rPr>
                <w:rFonts w:ascii="Myriad Pro" w:hAnsi="Myriad Pro" w:cs="Calibri"/>
                <w:b/>
                <w:sz w:val="22"/>
                <w:szCs w:val="22"/>
              </w:rPr>
              <w:t>T</w:t>
            </w:r>
            <w:r w:rsidR="00BA1B37" w:rsidRPr="00D64692">
              <w:rPr>
                <w:rFonts w:ascii="Myriad Pro" w:hAnsi="Myriad Pro" w:cs="Calibri"/>
                <w:b/>
                <w:sz w:val="22"/>
                <w:szCs w:val="22"/>
              </w:rPr>
              <w:t>ime period (days) for task completion</w:t>
            </w:r>
          </w:p>
        </w:tc>
      </w:tr>
      <w:tr w:rsidR="00BA1B37" w:rsidRPr="00D64692" w14:paraId="5085E488" w14:textId="72E05C40" w:rsidTr="000B64C6">
        <w:tc>
          <w:tcPr>
            <w:tcW w:w="3595" w:type="dxa"/>
            <w:shd w:val="clear" w:color="auto" w:fill="C6D9F1" w:themeFill="text2" w:themeFillTint="33"/>
          </w:tcPr>
          <w:p w14:paraId="235A3586" w14:textId="77777777" w:rsidR="00BA1B37" w:rsidRPr="00D64692" w:rsidRDefault="00BA1B37" w:rsidP="002241A6">
            <w:pPr>
              <w:pStyle w:val="Default"/>
              <w:jc w:val="both"/>
              <w:rPr>
                <w:rFonts w:ascii="Myriad Pro" w:hAnsi="Myriad Pro" w:cs="Calibri"/>
                <w:b/>
                <w:sz w:val="22"/>
                <w:szCs w:val="22"/>
              </w:rPr>
            </w:pPr>
          </w:p>
        </w:tc>
        <w:tc>
          <w:tcPr>
            <w:tcW w:w="1334" w:type="dxa"/>
            <w:shd w:val="clear" w:color="auto" w:fill="C6D9F1" w:themeFill="text2" w:themeFillTint="33"/>
          </w:tcPr>
          <w:p w14:paraId="56C40D47" w14:textId="77777777" w:rsidR="00BA1B37" w:rsidRPr="00D64692" w:rsidRDefault="00BA1B37" w:rsidP="00FC7F6B">
            <w:pPr>
              <w:pStyle w:val="Default"/>
              <w:jc w:val="both"/>
              <w:rPr>
                <w:rFonts w:ascii="Myriad Pro" w:hAnsi="Myriad Pro" w:cs="Calibri"/>
                <w:b/>
                <w:sz w:val="22"/>
                <w:szCs w:val="22"/>
              </w:rPr>
            </w:pPr>
          </w:p>
        </w:tc>
        <w:tc>
          <w:tcPr>
            <w:tcW w:w="1096" w:type="dxa"/>
            <w:shd w:val="clear" w:color="auto" w:fill="C6D9F1" w:themeFill="text2" w:themeFillTint="33"/>
          </w:tcPr>
          <w:p w14:paraId="3A3E2E17" w14:textId="3DEF9785" w:rsidR="00BA1B37" w:rsidRPr="00D64692" w:rsidRDefault="00BA1B37" w:rsidP="009F3C1C">
            <w:pPr>
              <w:pStyle w:val="Default"/>
              <w:jc w:val="both"/>
              <w:rPr>
                <w:rFonts w:ascii="Myriad Pro" w:hAnsi="Myriad Pro" w:cs="Calibri"/>
                <w:b/>
                <w:sz w:val="22"/>
                <w:szCs w:val="22"/>
              </w:rPr>
            </w:pPr>
            <w:r w:rsidRPr="00D64692">
              <w:rPr>
                <w:rFonts w:ascii="Myriad Pro" w:hAnsi="Myriad Pro" w:cs="Calibri"/>
                <w:b/>
                <w:sz w:val="22"/>
                <w:szCs w:val="22"/>
              </w:rPr>
              <w:t>Evaluation Manager</w:t>
            </w:r>
          </w:p>
        </w:tc>
        <w:tc>
          <w:tcPr>
            <w:tcW w:w="1260" w:type="dxa"/>
            <w:shd w:val="clear" w:color="auto" w:fill="C6D9F1" w:themeFill="text2" w:themeFillTint="33"/>
          </w:tcPr>
          <w:p w14:paraId="7E7B0543" w14:textId="17C5AAB4" w:rsidR="00BA1B37" w:rsidRPr="00D64692" w:rsidRDefault="00BA1B37" w:rsidP="009F3C1C">
            <w:pPr>
              <w:pStyle w:val="Default"/>
              <w:jc w:val="both"/>
              <w:rPr>
                <w:rFonts w:ascii="Myriad Pro" w:hAnsi="Myriad Pro" w:cs="Calibri"/>
                <w:b/>
                <w:sz w:val="22"/>
                <w:szCs w:val="22"/>
              </w:rPr>
            </w:pPr>
            <w:r w:rsidRPr="00D64692">
              <w:rPr>
                <w:rFonts w:ascii="Myriad Pro" w:hAnsi="Myriad Pro" w:cs="Calibri"/>
                <w:b/>
                <w:sz w:val="22"/>
                <w:szCs w:val="22"/>
              </w:rPr>
              <w:t xml:space="preserve">Associate Evaluator </w:t>
            </w:r>
          </w:p>
        </w:tc>
        <w:tc>
          <w:tcPr>
            <w:tcW w:w="1800" w:type="dxa"/>
            <w:vMerge/>
            <w:shd w:val="clear" w:color="auto" w:fill="C6D9F1" w:themeFill="text2" w:themeFillTint="33"/>
          </w:tcPr>
          <w:p w14:paraId="243FE52F" w14:textId="77777777" w:rsidR="00BA1B37" w:rsidRPr="00D64692" w:rsidRDefault="00BA1B37" w:rsidP="009F3C1C">
            <w:pPr>
              <w:pStyle w:val="Default"/>
              <w:jc w:val="both"/>
              <w:rPr>
                <w:rFonts w:ascii="Myriad Pro" w:hAnsi="Myriad Pro" w:cs="Calibri"/>
                <w:b/>
                <w:sz w:val="22"/>
                <w:szCs w:val="22"/>
              </w:rPr>
            </w:pPr>
          </w:p>
        </w:tc>
      </w:tr>
      <w:tr w:rsidR="00BA1B37" w:rsidRPr="00D64692" w14:paraId="63B156BB" w14:textId="4247FF23" w:rsidTr="000B64C6">
        <w:tc>
          <w:tcPr>
            <w:tcW w:w="3595" w:type="dxa"/>
          </w:tcPr>
          <w:p w14:paraId="389A1CC2" w14:textId="0E6EFF47" w:rsidR="00BA1B37" w:rsidRPr="00D64692" w:rsidRDefault="00BA1B37" w:rsidP="004F0FDB">
            <w:pPr>
              <w:pStyle w:val="Default"/>
              <w:rPr>
                <w:rFonts w:ascii="Myriad Pro" w:hAnsi="Myriad Pro" w:cs="Calibri"/>
                <w:sz w:val="22"/>
                <w:szCs w:val="22"/>
              </w:rPr>
            </w:pPr>
            <w:r w:rsidRPr="00D64692">
              <w:rPr>
                <w:rFonts w:ascii="Myriad Pro" w:hAnsi="Myriad Pro" w:cs="Calibri"/>
                <w:sz w:val="22"/>
                <w:szCs w:val="22"/>
              </w:rPr>
              <w:t>Review materials and develop work plan</w:t>
            </w:r>
          </w:p>
        </w:tc>
        <w:tc>
          <w:tcPr>
            <w:tcW w:w="1334" w:type="dxa"/>
            <w:vMerge w:val="restart"/>
          </w:tcPr>
          <w:p w14:paraId="513DAA91" w14:textId="7479DB2C" w:rsidR="00BA1B37" w:rsidRPr="00D64692" w:rsidRDefault="00BA1B37" w:rsidP="00BA1B37">
            <w:pPr>
              <w:pStyle w:val="Default"/>
              <w:rPr>
                <w:rFonts w:ascii="Myriad Pro" w:hAnsi="Myriad Pro" w:cs="Calibri"/>
                <w:sz w:val="22"/>
                <w:szCs w:val="22"/>
              </w:rPr>
            </w:pPr>
            <w:r w:rsidRPr="00D64692">
              <w:rPr>
                <w:rFonts w:ascii="Myriad Pro" w:hAnsi="Myriad Pro" w:cs="Calibri"/>
                <w:sz w:val="22"/>
                <w:szCs w:val="22"/>
              </w:rPr>
              <w:t>Inception report and evaluation matrix</w:t>
            </w:r>
          </w:p>
          <w:p w14:paraId="45C56C18" w14:textId="77777777" w:rsidR="00BA1B37" w:rsidRPr="00D64692" w:rsidRDefault="00BA1B37" w:rsidP="00FC7F6B">
            <w:pPr>
              <w:pStyle w:val="Default"/>
              <w:jc w:val="both"/>
              <w:rPr>
                <w:rFonts w:ascii="Myriad Pro" w:hAnsi="Myriad Pro" w:cs="Calibri"/>
                <w:sz w:val="22"/>
                <w:szCs w:val="22"/>
              </w:rPr>
            </w:pPr>
          </w:p>
        </w:tc>
        <w:tc>
          <w:tcPr>
            <w:tcW w:w="1096" w:type="dxa"/>
            <w:vMerge w:val="restart"/>
          </w:tcPr>
          <w:p w14:paraId="13454694" w14:textId="57F06F62" w:rsidR="00BA1B37" w:rsidRPr="00D64692" w:rsidRDefault="00BA1B37" w:rsidP="00BA1B37">
            <w:pPr>
              <w:pStyle w:val="Default"/>
              <w:jc w:val="center"/>
              <w:rPr>
                <w:rFonts w:ascii="Myriad Pro" w:hAnsi="Myriad Pro" w:cs="Calibri"/>
                <w:sz w:val="22"/>
                <w:szCs w:val="22"/>
              </w:rPr>
            </w:pPr>
            <w:r w:rsidRPr="00D64692">
              <w:rPr>
                <w:rFonts w:ascii="Myriad Pro" w:hAnsi="Myriad Pro" w:cs="Calibri"/>
                <w:sz w:val="22"/>
                <w:szCs w:val="22"/>
              </w:rPr>
              <w:t>4</w:t>
            </w:r>
          </w:p>
        </w:tc>
        <w:tc>
          <w:tcPr>
            <w:tcW w:w="1260" w:type="dxa"/>
            <w:vMerge w:val="restart"/>
          </w:tcPr>
          <w:p w14:paraId="56CC7148" w14:textId="09122AC8" w:rsidR="00BA1B37" w:rsidRPr="00D64692" w:rsidRDefault="00BA1B37" w:rsidP="00BA1B37">
            <w:pPr>
              <w:pStyle w:val="Default"/>
              <w:jc w:val="center"/>
              <w:rPr>
                <w:rFonts w:ascii="Myriad Pro" w:hAnsi="Myriad Pro" w:cs="Calibri"/>
                <w:sz w:val="22"/>
                <w:szCs w:val="22"/>
              </w:rPr>
            </w:pPr>
            <w:r w:rsidRPr="00D64692">
              <w:rPr>
                <w:rFonts w:ascii="Myriad Pro" w:hAnsi="Myriad Pro" w:cs="Calibri"/>
                <w:sz w:val="22"/>
                <w:szCs w:val="22"/>
              </w:rPr>
              <w:t>3</w:t>
            </w:r>
          </w:p>
        </w:tc>
        <w:tc>
          <w:tcPr>
            <w:tcW w:w="1800" w:type="dxa"/>
            <w:vMerge w:val="restart"/>
          </w:tcPr>
          <w:p w14:paraId="5F13AAFE" w14:textId="6A11144E" w:rsidR="00BA1B37" w:rsidRPr="00D64692" w:rsidRDefault="00BA1B37" w:rsidP="00BA1B37">
            <w:pPr>
              <w:pStyle w:val="Default"/>
              <w:jc w:val="center"/>
              <w:rPr>
                <w:rFonts w:ascii="Myriad Pro" w:hAnsi="Myriad Pro" w:cs="Calibri"/>
                <w:sz w:val="22"/>
                <w:szCs w:val="22"/>
              </w:rPr>
            </w:pPr>
            <w:r w:rsidRPr="00D64692">
              <w:rPr>
                <w:rFonts w:ascii="Myriad Pro" w:hAnsi="Myriad Pro" w:cs="Calibri"/>
                <w:sz w:val="22"/>
                <w:szCs w:val="22"/>
              </w:rPr>
              <w:t>7</w:t>
            </w:r>
          </w:p>
        </w:tc>
      </w:tr>
      <w:tr w:rsidR="00BA1B37" w:rsidRPr="00D64692" w14:paraId="488C1337" w14:textId="1093C4D8" w:rsidTr="000B64C6">
        <w:tc>
          <w:tcPr>
            <w:tcW w:w="3595" w:type="dxa"/>
          </w:tcPr>
          <w:p w14:paraId="25594244" w14:textId="336524B9" w:rsidR="00BA1B37" w:rsidRPr="00D64692" w:rsidRDefault="00BA1B37" w:rsidP="004F0FDB">
            <w:pPr>
              <w:pStyle w:val="Default"/>
              <w:rPr>
                <w:rFonts w:ascii="Myriad Pro" w:hAnsi="Myriad Pro" w:cs="Calibri"/>
                <w:sz w:val="22"/>
                <w:szCs w:val="22"/>
              </w:rPr>
            </w:pPr>
            <w:r w:rsidRPr="00D64692">
              <w:rPr>
                <w:rFonts w:ascii="Myriad Pro" w:hAnsi="Myriad Pro" w:cs="Calibri"/>
                <w:sz w:val="22"/>
                <w:szCs w:val="22"/>
              </w:rPr>
              <w:t xml:space="preserve">Participate in an Inception Meeting with UNDP Zimbabwe country office </w:t>
            </w:r>
          </w:p>
        </w:tc>
        <w:tc>
          <w:tcPr>
            <w:tcW w:w="1334" w:type="dxa"/>
            <w:vMerge/>
          </w:tcPr>
          <w:p w14:paraId="6C4FE79E" w14:textId="77777777" w:rsidR="00BA1B37" w:rsidRPr="00D64692" w:rsidRDefault="00BA1B37" w:rsidP="00FC7F6B">
            <w:pPr>
              <w:pStyle w:val="Default"/>
              <w:jc w:val="both"/>
              <w:rPr>
                <w:rFonts w:ascii="Myriad Pro" w:hAnsi="Myriad Pro" w:cs="Calibri"/>
                <w:sz w:val="22"/>
                <w:szCs w:val="22"/>
              </w:rPr>
            </w:pPr>
          </w:p>
        </w:tc>
        <w:tc>
          <w:tcPr>
            <w:tcW w:w="1096" w:type="dxa"/>
            <w:vMerge/>
          </w:tcPr>
          <w:p w14:paraId="50758C16" w14:textId="77777777" w:rsidR="00BA1B37" w:rsidRPr="00D64692" w:rsidRDefault="00BA1B37" w:rsidP="00BA1B37">
            <w:pPr>
              <w:pStyle w:val="Default"/>
              <w:jc w:val="center"/>
              <w:rPr>
                <w:rFonts w:ascii="Myriad Pro" w:hAnsi="Myriad Pro" w:cs="Calibri"/>
                <w:sz w:val="22"/>
                <w:szCs w:val="22"/>
              </w:rPr>
            </w:pPr>
          </w:p>
        </w:tc>
        <w:tc>
          <w:tcPr>
            <w:tcW w:w="1260" w:type="dxa"/>
            <w:vMerge/>
          </w:tcPr>
          <w:p w14:paraId="5A18165E" w14:textId="77777777" w:rsidR="00BA1B37" w:rsidRPr="00D64692" w:rsidRDefault="00BA1B37" w:rsidP="00BA1B37">
            <w:pPr>
              <w:pStyle w:val="Default"/>
              <w:jc w:val="center"/>
              <w:rPr>
                <w:rFonts w:ascii="Myriad Pro" w:hAnsi="Myriad Pro" w:cs="Calibri"/>
                <w:sz w:val="22"/>
                <w:szCs w:val="22"/>
              </w:rPr>
            </w:pPr>
          </w:p>
        </w:tc>
        <w:tc>
          <w:tcPr>
            <w:tcW w:w="1800" w:type="dxa"/>
            <w:vMerge/>
          </w:tcPr>
          <w:p w14:paraId="0FF33B88" w14:textId="77777777" w:rsidR="00BA1B37" w:rsidRPr="00D64692" w:rsidRDefault="00BA1B37" w:rsidP="00BA1B37">
            <w:pPr>
              <w:pStyle w:val="Default"/>
              <w:jc w:val="center"/>
              <w:rPr>
                <w:rFonts w:ascii="Myriad Pro" w:hAnsi="Myriad Pro" w:cs="Calibri"/>
                <w:sz w:val="22"/>
                <w:szCs w:val="22"/>
              </w:rPr>
            </w:pPr>
          </w:p>
        </w:tc>
      </w:tr>
      <w:tr w:rsidR="00BA1B37" w:rsidRPr="00D64692" w14:paraId="27FF8D7C" w14:textId="013F9891" w:rsidTr="000B64C6">
        <w:tc>
          <w:tcPr>
            <w:tcW w:w="3595" w:type="dxa"/>
          </w:tcPr>
          <w:p w14:paraId="06DF2FDB" w14:textId="14E0BCF8" w:rsidR="00BA1B37" w:rsidRPr="00D64692" w:rsidRDefault="00BA1B37" w:rsidP="004F0FDB">
            <w:pPr>
              <w:pStyle w:val="Default"/>
              <w:rPr>
                <w:rFonts w:ascii="Myriad Pro" w:hAnsi="Myriad Pro" w:cs="Calibri"/>
                <w:sz w:val="22"/>
                <w:szCs w:val="22"/>
              </w:rPr>
            </w:pPr>
            <w:r w:rsidRPr="00D64692">
              <w:rPr>
                <w:rFonts w:ascii="Myriad Pro" w:hAnsi="Myriad Pro" w:cs="Calibri"/>
                <w:sz w:val="22"/>
                <w:szCs w:val="22"/>
              </w:rPr>
              <w:t>Draft inception report</w:t>
            </w:r>
          </w:p>
        </w:tc>
        <w:tc>
          <w:tcPr>
            <w:tcW w:w="1334" w:type="dxa"/>
            <w:vMerge/>
          </w:tcPr>
          <w:p w14:paraId="3B3B8E12" w14:textId="77777777" w:rsidR="00BA1B37" w:rsidRPr="00D64692" w:rsidRDefault="00BA1B37" w:rsidP="00FC7F6B">
            <w:pPr>
              <w:pStyle w:val="Default"/>
              <w:jc w:val="both"/>
              <w:rPr>
                <w:rFonts w:ascii="Myriad Pro" w:hAnsi="Myriad Pro" w:cs="Calibri"/>
                <w:sz w:val="22"/>
                <w:szCs w:val="22"/>
              </w:rPr>
            </w:pPr>
          </w:p>
        </w:tc>
        <w:tc>
          <w:tcPr>
            <w:tcW w:w="1096" w:type="dxa"/>
            <w:vMerge/>
          </w:tcPr>
          <w:p w14:paraId="76C61424" w14:textId="77777777" w:rsidR="00BA1B37" w:rsidRPr="00D64692" w:rsidRDefault="00BA1B37" w:rsidP="00BA1B37">
            <w:pPr>
              <w:pStyle w:val="Default"/>
              <w:jc w:val="center"/>
              <w:rPr>
                <w:rFonts w:ascii="Myriad Pro" w:hAnsi="Myriad Pro" w:cs="Calibri"/>
                <w:sz w:val="22"/>
                <w:szCs w:val="22"/>
              </w:rPr>
            </w:pPr>
          </w:p>
        </w:tc>
        <w:tc>
          <w:tcPr>
            <w:tcW w:w="1260" w:type="dxa"/>
            <w:vMerge/>
          </w:tcPr>
          <w:p w14:paraId="64CA7B7E" w14:textId="77777777" w:rsidR="00BA1B37" w:rsidRPr="00D64692" w:rsidRDefault="00BA1B37" w:rsidP="00BA1B37">
            <w:pPr>
              <w:pStyle w:val="Default"/>
              <w:jc w:val="center"/>
              <w:rPr>
                <w:rFonts w:ascii="Myriad Pro" w:hAnsi="Myriad Pro" w:cs="Calibri"/>
                <w:sz w:val="22"/>
                <w:szCs w:val="22"/>
              </w:rPr>
            </w:pPr>
          </w:p>
        </w:tc>
        <w:tc>
          <w:tcPr>
            <w:tcW w:w="1800" w:type="dxa"/>
            <w:vMerge/>
          </w:tcPr>
          <w:p w14:paraId="7FCCA313" w14:textId="77777777" w:rsidR="00BA1B37" w:rsidRPr="00D64692" w:rsidRDefault="00BA1B37" w:rsidP="00BA1B37">
            <w:pPr>
              <w:pStyle w:val="Default"/>
              <w:jc w:val="center"/>
              <w:rPr>
                <w:rFonts w:ascii="Myriad Pro" w:hAnsi="Myriad Pro" w:cs="Calibri"/>
                <w:sz w:val="22"/>
                <w:szCs w:val="22"/>
              </w:rPr>
            </w:pPr>
          </w:p>
        </w:tc>
      </w:tr>
      <w:tr w:rsidR="00BA1B37" w:rsidRPr="00D64692" w14:paraId="28A71CF7" w14:textId="68991D24" w:rsidTr="000B64C6">
        <w:tc>
          <w:tcPr>
            <w:tcW w:w="3595" w:type="dxa"/>
          </w:tcPr>
          <w:p w14:paraId="40C9FC0C" w14:textId="3B100873" w:rsidR="00BA1B37" w:rsidRPr="00D64692" w:rsidRDefault="00BA1B37" w:rsidP="004F0FDB">
            <w:pPr>
              <w:pStyle w:val="Default"/>
              <w:rPr>
                <w:rFonts w:ascii="Myriad Pro" w:hAnsi="Myriad Pro" w:cs="Calibri"/>
                <w:sz w:val="22"/>
                <w:szCs w:val="22"/>
              </w:rPr>
            </w:pPr>
            <w:r w:rsidRPr="00D64692">
              <w:rPr>
                <w:rFonts w:ascii="Myriad Pro" w:hAnsi="Myriad Pro" w:cs="Calibri"/>
                <w:sz w:val="22"/>
                <w:szCs w:val="22"/>
              </w:rPr>
              <w:t>Review Documents and stakeholder consultations</w:t>
            </w:r>
          </w:p>
        </w:tc>
        <w:tc>
          <w:tcPr>
            <w:tcW w:w="1334" w:type="dxa"/>
            <w:vMerge w:val="restart"/>
          </w:tcPr>
          <w:p w14:paraId="7BA094E0" w14:textId="7D23ADAF" w:rsidR="00BA1B37" w:rsidRPr="00D64692" w:rsidRDefault="00BA1B37" w:rsidP="00BA1B37">
            <w:pPr>
              <w:pStyle w:val="Default"/>
              <w:rPr>
                <w:rFonts w:ascii="Myriad Pro" w:hAnsi="Myriad Pro" w:cs="Calibri"/>
                <w:sz w:val="22"/>
                <w:szCs w:val="22"/>
              </w:rPr>
            </w:pPr>
            <w:r w:rsidRPr="00D64692">
              <w:rPr>
                <w:rFonts w:ascii="Myriad Pro" w:hAnsi="Myriad Pro" w:cs="Calibri"/>
                <w:sz w:val="22"/>
                <w:szCs w:val="22"/>
              </w:rPr>
              <w:t xml:space="preserve">Draft evaluation report </w:t>
            </w:r>
          </w:p>
          <w:p w14:paraId="3D7369E2" w14:textId="71B6D5CF" w:rsidR="00BA1B37" w:rsidRPr="00D64692" w:rsidRDefault="00BA1B37" w:rsidP="00BA1B37">
            <w:pPr>
              <w:pStyle w:val="Default"/>
              <w:rPr>
                <w:rFonts w:ascii="Myriad Pro" w:hAnsi="Myriad Pro" w:cs="Calibri"/>
                <w:sz w:val="22"/>
                <w:szCs w:val="22"/>
              </w:rPr>
            </w:pPr>
            <w:r w:rsidRPr="00D64692">
              <w:rPr>
                <w:rFonts w:ascii="Myriad Pro" w:hAnsi="Myriad Pro" w:cs="Calibri"/>
                <w:sz w:val="22"/>
                <w:szCs w:val="22"/>
              </w:rPr>
              <w:t>Stakeholder workshop presentation</w:t>
            </w:r>
          </w:p>
        </w:tc>
        <w:tc>
          <w:tcPr>
            <w:tcW w:w="1096" w:type="dxa"/>
            <w:vMerge w:val="restart"/>
          </w:tcPr>
          <w:p w14:paraId="1BA9FFFA" w14:textId="149835E6" w:rsidR="00BA1B37" w:rsidRPr="00D64692" w:rsidRDefault="00BA1B37" w:rsidP="00BA1B37">
            <w:pPr>
              <w:pStyle w:val="Default"/>
              <w:jc w:val="center"/>
              <w:rPr>
                <w:rFonts w:ascii="Myriad Pro" w:hAnsi="Myriad Pro" w:cs="Calibri"/>
                <w:sz w:val="22"/>
                <w:szCs w:val="22"/>
              </w:rPr>
            </w:pPr>
            <w:r w:rsidRPr="00D64692">
              <w:rPr>
                <w:rFonts w:ascii="Myriad Pro" w:hAnsi="Myriad Pro" w:cs="Calibri"/>
                <w:sz w:val="22"/>
                <w:szCs w:val="22"/>
              </w:rPr>
              <w:t>13</w:t>
            </w:r>
          </w:p>
          <w:p w14:paraId="6CA247BD" w14:textId="77777777" w:rsidR="00BA1B37" w:rsidRPr="00D64692" w:rsidRDefault="00BA1B37" w:rsidP="00BA1B37">
            <w:pPr>
              <w:pStyle w:val="Default"/>
              <w:jc w:val="center"/>
              <w:rPr>
                <w:rFonts w:ascii="Myriad Pro" w:hAnsi="Myriad Pro" w:cs="Calibri"/>
                <w:sz w:val="22"/>
                <w:szCs w:val="22"/>
              </w:rPr>
            </w:pPr>
          </w:p>
        </w:tc>
        <w:tc>
          <w:tcPr>
            <w:tcW w:w="1260" w:type="dxa"/>
            <w:vMerge w:val="restart"/>
          </w:tcPr>
          <w:p w14:paraId="111150E2" w14:textId="13AAC442" w:rsidR="00BA1B37" w:rsidRPr="00D64692" w:rsidRDefault="00BA1B37" w:rsidP="00BA1B37">
            <w:pPr>
              <w:pStyle w:val="Default"/>
              <w:jc w:val="center"/>
              <w:rPr>
                <w:rFonts w:ascii="Myriad Pro" w:hAnsi="Myriad Pro" w:cs="Calibri"/>
                <w:sz w:val="22"/>
                <w:szCs w:val="22"/>
              </w:rPr>
            </w:pPr>
            <w:r w:rsidRPr="00D64692">
              <w:rPr>
                <w:rFonts w:ascii="Myriad Pro" w:hAnsi="Myriad Pro" w:cs="Calibri"/>
                <w:sz w:val="22"/>
                <w:szCs w:val="22"/>
              </w:rPr>
              <w:t>16</w:t>
            </w:r>
          </w:p>
        </w:tc>
        <w:tc>
          <w:tcPr>
            <w:tcW w:w="1800" w:type="dxa"/>
            <w:vMerge w:val="restart"/>
          </w:tcPr>
          <w:p w14:paraId="54FFE297" w14:textId="2C44DBD0" w:rsidR="00BA1B37" w:rsidRPr="00D64692" w:rsidRDefault="00BA1B37" w:rsidP="00BA1B37">
            <w:pPr>
              <w:pStyle w:val="Default"/>
              <w:jc w:val="center"/>
              <w:rPr>
                <w:rFonts w:ascii="Myriad Pro" w:hAnsi="Myriad Pro" w:cs="Calibri"/>
                <w:sz w:val="22"/>
                <w:szCs w:val="22"/>
              </w:rPr>
            </w:pPr>
            <w:r w:rsidRPr="00D64692">
              <w:rPr>
                <w:rFonts w:ascii="Myriad Pro" w:hAnsi="Myriad Pro" w:cs="Calibri"/>
                <w:sz w:val="22"/>
                <w:szCs w:val="22"/>
              </w:rPr>
              <w:t>30</w:t>
            </w:r>
          </w:p>
        </w:tc>
      </w:tr>
      <w:tr w:rsidR="00BA1B37" w:rsidRPr="00D64692" w14:paraId="23A9D2E7" w14:textId="77A4A600" w:rsidTr="000B64C6">
        <w:tc>
          <w:tcPr>
            <w:tcW w:w="3595" w:type="dxa"/>
          </w:tcPr>
          <w:p w14:paraId="2E0EFA96" w14:textId="03D5CCB4" w:rsidR="00BA1B37" w:rsidRPr="00D64692" w:rsidRDefault="00BA1B37" w:rsidP="002241A6">
            <w:pPr>
              <w:pStyle w:val="Default"/>
              <w:rPr>
                <w:rFonts w:ascii="Myriad Pro" w:hAnsi="Myriad Pro" w:cs="Calibri"/>
                <w:sz w:val="22"/>
                <w:szCs w:val="22"/>
              </w:rPr>
            </w:pPr>
            <w:r w:rsidRPr="00D64692">
              <w:rPr>
                <w:rFonts w:ascii="Myriad Pro" w:hAnsi="Myriad Pro" w:cs="Calibri"/>
                <w:sz w:val="22"/>
                <w:szCs w:val="22"/>
              </w:rPr>
              <w:t>Interview stakeholders</w:t>
            </w:r>
          </w:p>
        </w:tc>
        <w:tc>
          <w:tcPr>
            <w:tcW w:w="1334" w:type="dxa"/>
            <w:vMerge/>
          </w:tcPr>
          <w:p w14:paraId="0FB01194" w14:textId="77777777" w:rsidR="00BA1B37" w:rsidRPr="00D64692" w:rsidRDefault="00BA1B37" w:rsidP="00FC7F6B">
            <w:pPr>
              <w:pStyle w:val="Default"/>
              <w:jc w:val="both"/>
              <w:rPr>
                <w:rFonts w:ascii="Myriad Pro" w:hAnsi="Myriad Pro" w:cs="Calibri"/>
                <w:sz w:val="22"/>
                <w:szCs w:val="22"/>
              </w:rPr>
            </w:pPr>
          </w:p>
        </w:tc>
        <w:tc>
          <w:tcPr>
            <w:tcW w:w="1096" w:type="dxa"/>
            <w:vMerge/>
          </w:tcPr>
          <w:p w14:paraId="709F205F" w14:textId="77777777" w:rsidR="00BA1B37" w:rsidRPr="00D64692" w:rsidRDefault="00BA1B37" w:rsidP="00BA1B37">
            <w:pPr>
              <w:pStyle w:val="Default"/>
              <w:jc w:val="center"/>
              <w:rPr>
                <w:rFonts w:ascii="Myriad Pro" w:hAnsi="Myriad Pro" w:cs="Calibri"/>
                <w:sz w:val="22"/>
                <w:szCs w:val="22"/>
              </w:rPr>
            </w:pPr>
          </w:p>
        </w:tc>
        <w:tc>
          <w:tcPr>
            <w:tcW w:w="1260" w:type="dxa"/>
            <w:vMerge/>
          </w:tcPr>
          <w:p w14:paraId="4238C814" w14:textId="77777777" w:rsidR="00BA1B37" w:rsidRPr="00D64692" w:rsidRDefault="00BA1B37" w:rsidP="00BA1B37">
            <w:pPr>
              <w:pStyle w:val="Default"/>
              <w:jc w:val="center"/>
              <w:rPr>
                <w:rFonts w:ascii="Myriad Pro" w:hAnsi="Myriad Pro" w:cs="Calibri"/>
                <w:sz w:val="22"/>
                <w:szCs w:val="22"/>
              </w:rPr>
            </w:pPr>
          </w:p>
        </w:tc>
        <w:tc>
          <w:tcPr>
            <w:tcW w:w="1800" w:type="dxa"/>
            <w:vMerge/>
          </w:tcPr>
          <w:p w14:paraId="02814477" w14:textId="77777777" w:rsidR="00BA1B37" w:rsidRPr="00D64692" w:rsidRDefault="00BA1B37" w:rsidP="00BA1B37">
            <w:pPr>
              <w:pStyle w:val="Default"/>
              <w:jc w:val="center"/>
              <w:rPr>
                <w:rFonts w:ascii="Myriad Pro" w:hAnsi="Myriad Pro" w:cs="Calibri"/>
                <w:sz w:val="22"/>
                <w:szCs w:val="22"/>
              </w:rPr>
            </w:pPr>
          </w:p>
        </w:tc>
      </w:tr>
      <w:tr w:rsidR="00BA1B37" w:rsidRPr="00D64692" w14:paraId="4BE0EBC3" w14:textId="342C4373" w:rsidTr="000B64C6">
        <w:tc>
          <w:tcPr>
            <w:tcW w:w="3595" w:type="dxa"/>
          </w:tcPr>
          <w:p w14:paraId="450C9B18" w14:textId="2794EBB0" w:rsidR="00BA1B37" w:rsidRPr="00D64692" w:rsidRDefault="00BA1B37" w:rsidP="004F0FDB">
            <w:pPr>
              <w:pStyle w:val="Default"/>
              <w:rPr>
                <w:rFonts w:ascii="Myriad Pro" w:hAnsi="Myriad Pro" w:cs="Calibri"/>
                <w:sz w:val="22"/>
                <w:szCs w:val="22"/>
              </w:rPr>
            </w:pPr>
            <w:r w:rsidRPr="00D64692">
              <w:rPr>
                <w:rFonts w:ascii="Myriad Pro" w:hAnsi="Myriad Pro" w:cs="Calibri"/>
                <w:sz w:val="22"/>
                <w:szCs w:val="22"/>
              </w:rPr>
              <w:t xml:space="preserve">Conduct field visits </w:t>
            </w:r>
          </w:p>
        </w:tc>
        <w:tc>
          <w:tcPr>
            <w:tcW w:w="1334" w:type="dxa"/>
            <w:vMerge/>
          </w:tcPr>
          <w:p w14:paraId="0FA6C3E2" w14:textId="77777777" w:rsidR="00BA1B37" w:rsidRPr="00D64692" w:rsidRDefault="00BA1B37" w:rsidP="00FC7F6B">
            <w:pPr>
              <w:pStyle w:val="Default"/>
              <w:jc w:val="both"/>
              <w:rPr>
                <w:rFonts w:ascii="Myriad Pro" w:hAnsi="Myriad Pro" w:cs="Calibri"/>
                <w:sz w:val="22"/>
                <w:szCs w:val="22"/>
              </w:rPr>
            </w:pPr>
          </w:p>
        </w:tc>
        <w:tc>
          <w:tcPr>
            <w:tcW w:w="1096" w:type="dxa"/>
            <w:vMerge/>
          </w:tcPr>
          <w:p w14:paraId="0BB5789E" w14:textId="77777777" w:rsidR="00BA1B37" w:rsidRPr="00D64692" w:rsidRDefault="00BA1B37" w:rsidP="00BA1B37">
            <w:pPr>
              <w:pStyle w:val="Default"/>
              <w:jc w:val="center"/>
              <w:rPr>
                <w:rFonts w:ascii="Myriad Pro" w:hAnsi="Myriad Pro" w:cs="Calibri"/>
                <w:sz w:val="22"/>
                <w:szCs w:val="22"/>
              </w:rPr>
            </w:pPr>
          </w:p>
        </w:tc>
        <w:tc>
          <w:tcPr>
            <w:tcW w:w="1260" w:type="dxa"/>
            <w:vMerge/>
          </w:tcPr>
          <w:p w14:paraId="6A4BD13D" w14:textId="77777777" w:rsidR="00BA1B37" w:rsidRPr="00D64692" w:rsidRDefault="00BA1B37" w:rsidP="00BA1B37">
            <w:pPr>
              <w:pStyle w:val="Default"/>
              <w:jc w:val="center"/>
              <w:rPr>
                <w:rFonts w:ascii="Myriad Pro" w:hAnsi="Myriad Pro" w:cs="Calibri"/>
                <w:sz w:val="22"/>
                <w:szCs w:val="22"/>
              </w:rPr>
            </w:pPr>
          </w:p>
        </w:tc>
        <w:tc>
          <w:tcPr>
            <w:tcW w:w="1800" w:type="dxa"/>
            <w:vMerge/>
          </w:tcPr>
          <w:p w14:paraId="212471CA" w14:textId="77777777" w:rsidR="00BA1B37" w:rsidRPr="00D64692" w:rsidRDefault="00BA1B37" w:rsidP="00BA1B37">
            <w:pPr>
              <w:pStyle w:val="Default"/>
              <w:jc w:val="center"/>
              <w:rPr>
                <w:rFonts w:ascii="Myriad Pro" w:hAnsi="Myriad Pro" w:cs="Calibri"/>
                <w:sz w:val="22"/>
                <w:szCs w:val="22"/>
              </w:rPr>
            </w:pPr>
          </w:p>
        </w:tc>
      </w:tr>
      <w:tr w:rsidR="00BA1B37" w:rsidRPr="00D64692" w14:paraId="5DBF1FC0" w14:textId="0E2E2927" w:rsidTr="000B64C6">
        <w:tc>
          <w:tcPr>
            <w:tcW w:w="3595" w:type="dxa"/>
          </w:tcPr>
          <w:p w14:paraId="2E32F1E2" w14:textId="1ECAE600" w:rsidR="00BA1B37" w:rsidRPr="00D64692" w:rsidRDefault="00BA1B37" w:rsidP="004F0FDB">
            <w:pPr>
              <w:pStyle w:val="Default"/>
              <w:rPr>
                <w:rFonts w:ascii="Myriad Pro" w:hAnsi="Myriad Pro" w:cs="Calibri"/>
                <w:sz w:val="22"/>
                <w:szCs w:val="22"/>
              </w:rPr>
            </w:pPr>
            <w:r w:rsidRPr="00D64692">
              <w:rPr>
                <w:rFonts w:ascii="Myriad Pro" w:hAnsi="Myriad Pro" w:cs="Calibri"/>
                <w:sz w:val="22"/>
                <w:szCs w:val="22"/>
              </w:rPr>
              <w:t xml:space="preserve">Analyse data </w:t>
            </w:r>
          </w:p>
        </w:tc>
        <w:tc>
          <w:tcPr>
            <w:tcW w:w="1334" w:type="dxa"/>
            <w:vMerge/>
          </w:tcPr>
          <w:p w14:paraId="7376447D" w14:textId="77777777" w:rsidR="00BA1B37" w:rsidRPr="00D64692" w:rsidRDefault="00BA1B37" w:rsidP="00FC7F6B">
            <w:pPr>
              <w:pStyle w:val="Default"/>
              <w:jc w:val="both"/>
              <w:rPr>
                <w:rFonts w:ascii="Myriad Pro" w:hAnsi="Myriad Pro" w:cs="Calibri"/>
                <w:sz w:val="22"/>
                <w:szCs w:val="22"/>
              </w:rPr>
            </w:pPr>
          </w:p>
        </w:tc>
        <w:tc>
          <w:tcPr>
            <w:tcW w:w="1096" w:type="dxa"/>
            <w:vMerge/>
          </w:tcPr>
          <w:p w14:paraId="1B2E6400" w14:textId="77777777" w:rsidR="00BA1B37" w:rsidRPr="00D64692" w:rsidRDefault="00BA1B37" w:rsidP="00BA1B37">
            <w:pPr>
              <w:pStyle w:val="Default"/>
              <w:jc w:val="center"/>
              <w:rPr>
                <w:rFonts w:ascii="Myriad Pro" w:hAnsi="Myriad Pro" w:cs="Calibri"/>
                <w:sz w:val="22"/>
                <w:szCs w:val="22"/>
              </w:rPr>
            </w:pPr>
          </w:p>
        </w:tc>
        <w:tc>
          <w:tcPr>
            <w:tcW w:w="1260" w:type="dxa"/>
            <w:vMerge/>
          </w:tcPr>
          <w:p w14:paraId="18B6B571" w14:textId="77777777" w:rsidR="00BA1B37" w:rsidRPr="00D64692" w:rsidRDefault="00BA1B37" w:rsidP="00BA1B37">
            <w:pPr>
              <w:pStyle w:val="Default"/>
              <w:jc w:val="center"/>
              <w:rPr>
                <w:rFonts w:ascii="Myriad Pro" w:hAnsi="Myriad Pro" w:cs="Calibri"/>
                <w:sz w:val="22"/>
                <w:szCs w:val="22"/>
              </w:rPr>
            </w:pPr>
          </w:p>
        </w:tc>
        <w:tc>
          <w:tcPr>
            <w:tcW w:w="1800" w:type="dxa"/>
            <w:vMerge/>
          </w:tcPr>
          <w:p w14:paraId="1BED7DAF" w14:textId="77777777" w:rsidR="00BA1B37" w:rsidRPr="00D64692" w:rsidRDefault="00BA1B37" w:rsidP="00BA1B37">
            <w:pPr>
              <w:pStyle w:val="Default"/>
              <w:jc w:val="center"/>
              <w:rPr>
                <w:rFonts w:ascii="Myriad Pro" w:hAnsi="Myriad Pro" w:cs="Calibri"/>
                <w:sz w:val="22"/>
                <w:szCs w:val="22"/>
              </w:rPr>
            </w:pPr>
          </w:p>
        </w:tc>
      </w:tr>
      <w:tr w:rsidR="00BA1B37" w:rsidRPr="00D64692" w14:paraId="0D4DBEDE" w14:textId="00FB651D" w:rsidTr="000B64C6">
        <w:tc>
          <w:tcPr>
            <w:tcW w:w="3595" w:type="dxa"/>
          </w:tcPr>
          <w:p w14:paraId="69098B1F" w14:textId="7BF708A1" w:rsidR="00BA1B37" w:rsidRPr="00D64692" w:rsidRDefault="00BA1B37" w:rsidP="004F0FDB">
            <w:pPr>
              <w:pStyle w:val="Default"/>
              <w:rPr>
                <w:rFonts w:ascii="Myriad Pro" w:hAnsi="Myriad Pro" w:cs="Calibri"/>
                <w:sz w:val="22"/>
                <w:szCs w:val="22"/>
              </w:rPr>
            </w:pPr>
            <w:r w:rsidRPr="00D64692">
              <w:rPr>
                <w:rFonts w:ascii="Myriad Pro" w:hAnsi="Myriad Pro" w:cs="Calibri"/>
                <w:sz w:val="22"/>
                <w:szCs w:val="22"/>
              </w:rPr>
              <w:t xml:space="preserve">Develop draft evaluation report to Country Office </w:t>
            </w:r>
          </w:p>
        </w:tc>
        <w:tc>
          <w:tcPr>
            <w:tcW w:w="1334" w:type="dxa"/>
            <w:vMerge/>
          </w:tcPr>
          <w:p w14:paraId="2E2B1B2D" w14:textId="77777777" w:rsidR="00BA1B37" w:rsidRPr="00D64692" w:rsidRDefault="00BA1B37" w:rsidP="00FC7F6B">
            <w:pPr>
              <w:pStyle w:val="Default"/>
              <w:jc w:val="both"/>
              <w:rPr>
                <w:rFonts w:ascii="Myriad Pro" w:hAnsi="Myriad Pro" w:cs="Calibri"/>
                <w:sz w:val="22"/>
                <w:szCs w:val="22"/>
              </w:rPr>
            </w:pPr>
          </w:p>
        </w:tc>
        <w:tc>
          <w:tcPr>
            <w:tcW w:w="1096" w:type="dxa"/>
            <w:vMerge/>
          </w:tcPr>
          <w:p w14:paraId="46BE4AF0" w14:textId="77777777" w:rsidR="00BA1B37" w:rsidRPr="00D64692" w:rsidRDefault="00BA1B37" w:rsidP="00BA1B37">
            <w:pPr>
              <w:pStyle w:val="Default"/>
              <w:jc w:val="center"/>
              <w:rPr>
                <w:rFonts w:ascii="Myriad Pro" w:hAnsi="Myriad Pro" w:cs="Calibri"/>
                <w:sz w:val="22"/>
                <w:szCs w:val="22"/>
              </w:rPr>
            </w:pPr>
          </w:p>
        </w:tc>
        <w:tc>
          <w:tcPr>
            <w:tcW w:w="1260" w:type="dxa"/>
            <w:vMerge/>
          </w:tcPr>
          <w:p w14:paraId="358F4F78" w14:textId="77777777" w:rsidR="00BA1B37" w:rsidRPr="00D64692" w:rsidRDefault="00BA1B37" w:rsidP="00BA1B37">
            <w:pPr>
              <w:pStyle w:val="Default"/>
              <w:jc w:val="center"/>
              <w:rPr>
                <w:rFonts w:ascii="Myriad Pro" w:hAnsi="Myriad Pro" w:cs="Calibri"/>
                <w:sz w:val="22"/>
                <w:szCs w:val="22"/>
              </w:rPr>
            </w:pPr>
          </w:p>
        </w:tc>
        <w:tc>
          <w:tcPr>
            <w:tcW w:w="1800" w:type="dxa"/>
            <w:vMerge/>
          </w:tcPr>
          <w:p w14:paraId="4762C866" w14:textId="77777777" w:rsidR="00BA1B37" w:rsidRPr="00D64692" w:rsidRDefault="00BA1B37" w:rsidP="00BA1B37">
            <w:pPr>
              <w:pStyle w:val="Default"/>
              <w:jc w:val="center"/>
              <w:rPr>
                <w:rFonts w:ascii="Myriad Pro" w:hAnsi="Myriad Pro" w:cs="Calibri"/>
                <w:sz w:val="22"/>
                <w:szCs w:val="22"/>
              </w:rPr>
            </w:pPr>
          </w:p>
        </w:tc>
      </w:tr>
      <w:tr w:rsidR="00BA1B37" w:rsidRPr="00D64692" w14:paraId="5E277B58" w14:textId="33AEDA1B" w:rsidTr="000B64C6">
        <w:tc>
          <w:tcPr>
            <w:tcW w:w="3595" w:type="dxa"/>
          </w:tcPr>
          <w:p w14:paraId="0831FB18" w14:textId="2B4B9BEE" w:rsidR="00BA1B37" w:rsidRPr="00D64692" w:rsidRDefault="00BA1B37" w:rsidP="002241A6">
            <w:pPr>
              <w:pStyle w:val="Default"/>
              <w:rPr>
                <w:rFonts w:ascii="Myriad Pro" w:hAnsi="Myriad Pro" w:cs="Calibri"/>
                <w:sz w:val="22"/>
                <w:szCs w:val="22"/>
              </w:rPr>
            </w:pPr>
            <w:r w:rsidRPr="00D64692">
              <w:rPr>
                <w:rFonts w:ascii="Myriad Pro" w:hAnsi="Myriad Pro" w:cs="Calibri"/>
                <w:sz w:val="22"/>
                <w:szCs w:val="22"/>
              </w:rPr>
              <w:t>Present draft Evaluation Report at Validation Workshop</w:t>
            </w:r>
          </w:p>
        </w:tc>
        <w:tc>
          <w:tcPr>
            <w:tcW w:w="1334" w:type="dxa"/>
            <w:vMerge w:val="restart"/>
          </w:tcPr>
          <w:p w14:paraId="007A823E" w14:textId="77777777" w:rsidR="00BA1B37" w:rsidRPr="00D64692" w:rsidRDefault="00BA1B37" w:rsidP="00FC7F6B">
            <w:pPr>
              <w:pStyle w:val="Default"/>
              <w:jc w:val="both"/>
              <w:rPr>
                <w:rFonts w:ascii="Myriad Pro" w:hAnsi="Myriad Pro" w:cs="Calibri"/>
                <w:sz w:val="22"/>
                <w:szCs w:val="22"/>
              </w:rPr>
            </w:pPr>
          </w:p>
          <w:p w14:paraId="210C3241" w14:textId="49666FB9" w:rsidR="00BA1B37" w:rsidRPr="00D64692" w:rsidRDefault="000B64C6" w:rsidP="000B64C6">
            <w:pPr>
              <w:pStyle w:val="Default"/>
              <w:rPr>
                <w:rFonts w:ascii="Myriad Pro" w:hAnsi="Myriad Pro" w:cs="Calibri"/>
                <w:sz w:val="22"/>
                <w:szCs w:val="22"/>
              </w:rPr>
            </w:pPr>
            <w:r w:rsidRPr="00D64692">
              <w:rPr>
                <w:rFonts w:ascii="Myriad Pro" w:hAnsi="Myriad Pro" w:cs="Calibri"/>
                <w:sz w:val="22"/>
                <w:szCs w:val="22"/>
              </w:rPr>
              <w:t>Final evaluation report</w:t>
            </w:r>
          </w:p>
        </w:tc>
        <w:tc>
          <w:tcPr>
            <w:tcW w:w="1096" w:type="dxa"/>
            <w:vMerge w:val="restart"/>
          </w:tcPr>
          <w:p w14:paraId="45AECE27" w14:textId="2C3FECF5" w:rsidR="00BA1B37" w:rsidRPr="00D64692" w:rsidRDefault="00BA1B37" w:rsidP="00BA1B37">
            <w:pPr>
              <w:pStyle w:val="Default"/>
              <w:jc w:val="center"/>
              <w:rPr>
                <w:rFonts w:ascii="Myriad Pro" w:hAnsi="Myriad Pro" w:cs="Calibri"/>
                <w:sz w:val="22"/>
                <w:szCs w:val="22"/>
              </w:rPr>
            </w:pPr>
            <w:r w:rsidRPr="00D64692">
              <w:rPr>
                <w:rFonts w:ascii="Myriad Pro" w:hAnsi="Myriad Pro" w:cs="Calibri"/>
                <w:sz w:val="22"/>
                <w:szCs w:val="22"/>
              </w:rPr>
              <w:t>5</w:t>
            </w:r>
          </w:p>
        </w:tc>
        <w:tc>
          <w:tcPr>
            <w:tcW w:w="1260" w:type="dxa"/>
            <w:vMerge w:val="restart"/>
          </w:tcPr>
          <w:p w14:paraId="526B3727" w14:textId="125167A1" w:rsidR="00BA1B37" w:rsidRPr="00D64692" w:rsidRDefault="00BA1B37" w:rsidP="00BA1B37">
            <w:pPr>
              <w:pStyle w:val="Default"/>
              <w:jc w:val="center"/>
              <w:rPr>
                <w:rFonts w:ascii="Myriad Pro" w:hAnsi="Myriad Pro" w:cs="Calibri"/>
                <w:sz w:val="22"/>
                <w:szCs w:val="22"/>
              </w:rPr>
            </w:pPr>
            <w:r w:rsidRPr="00D64692">
              <w:rPr>
                <w:rFonts w:ascii="Myriad Pro" w:hAnsi="Myriad Pro" w:cs="Calibri"/>
                <w:sz w:val="22"/>
                <w:szCs w:val="22"/>
              </w:rPr>
              <w:t>3</w:t>
            </w:r>
          </w:p>
        </w:tc>
        <w:tc>
          <w:tcPr>
            <w:tcW w:w="1800" w:type="dxa"/>
            <w:vMerge w:val="restart"/>
          </w:tcPr>
          <w:p w14:paraId="55F21613" w14:textId="68B18E7B" w:rsidR="00BA1B37" w:rsidRPr="00D64692" w:rsidRDefault="00BA1B37" w:rsidP="00BA1B37">
            <w:pPr>
              <w:pStyle w:val="Default"/>
              <w:jc w:val="center"/>
              <w:rPr>
                <w:rFonts w:ascii="Myriad Pro" w:hAnsi="Myriad Pro" w:cs="Calibri"/>
                <w:sz w:val="22"/>
                <w:szCs w:val="22"/>
              </w:rPr>
            </w:pPr>
            <w:r w:rsidRPr="00D64692">
              <w:rPr>
                <w:rFonts w:ascii="Myriad Pro" w:hAnsi="Myriad Pro" w:cs="Calibri"/>
                <w:sz w:val="22"/>
                <w:szCs w:val="22"/>
              </w:rPr>
              <w:t>7</w:t>
            </w:r>
          </w:p>
        </w:tc>
      </w:tr>
      <w:tr w:rsidR="00BA1B37" w:rsidRPr="00D64692" w14:paraId="7C881656" w14:textId="4345AFB1" w:rsidTr="000B64C6">
        <w:trPr>
          <w:trHeight w:val="737"/>
        </w:trPr>
        <w:tc>
          <w:tcPr>
            <w:tcW w:w="3595" w:type="dxa"/>
          </w:tcPr>
          <w:p w14:paraId="13798160" w14:textId="2BD6B5F9" w:rsidR="00BA1B37" w:rsidRPr="00D64692" w:rsidRDefault="00BA1B37" w:rsidP="00BA1B37">
            <w:pPr>
              <w:pStyle w:val="Default"/>
              <w:rPr>
                <w:rFonts w:ascii="Myriad Pro" w:hAnsi="Myriad Pro" w:cs="Calibri"/>
                <w:sz w:val="22"/>
                <w:szCs w:val="22"/>
              </w:rPr>
            </w:pPr>
            <w:r w:rsidRPr="00D64692">
              <w:rPr>
                <w:rFonts w:ascii="Myriad Pro" w:hAnsi="Myriad Pro" w:cs="Calibri"/>
                <w:sz w:val="22"/>
                <w:szCs w:val="22"/>
              </w:rPr>
              <w:t xml:space="preserve">Finalize and submit evaluation report incorporating additions and comments provided by stakeholders </w:t>
            </w:r>
          </w:p>
        </w:tc>
        <w:tc>
          <w:tcPr>
            <w:tcW w:w="1334" w:type="dxa"/>
            <w:vMerge/>
          </w:tcPr>
          <w:p w14:paraId="3764F8F9" w14:textId="77777777" w:rsidR="00BA1B37" w:rsidRPr="00D64692" w:rsidRDefault="00BA1B37" w:rsidP="00FC7F6B">
            <w:pPr>
              <w:pStyle w:val="Default"/>
              <w:jc w:val="both"/>
              <w:rPr>
                <w:rFonts w:ascii="Myriad Pro" w:hAnsi="Myriad Pro" w:cs="Calibri"/>
                <w:sz w:val="22"/>
                <w:szCs w:val="22"/>
              </w:rPr>
            </w:pPr>
          </w:p>
        </w:tc>
        <w:tc>
          <w:tcPr>
            <w:tcW w:w="1096" w:type="dxa"/>
            <w:vMerge/>
          </w:tcPr>
          <w:p w14:paraId="37B02BAB" w14:textId="77777777" w:rsidR="00BA1B37" w:rsidRPr="00D64692" w:rsidRDefault="00BA1B37" w:rsidP="00FC7F6B">
            <w:pPr>
              <w:pStyle w:val="Default"/>
              <w:jc w:val="both"/>
              <w:rPr>
                <w:rFonts w:ascii="Myriad Pro" w:hAnsi="Myriad Pro" w:cs="Calibri"/>
                <w:sz w:val="22"/>
                <w:szCs w:val="22"/>
              </w:rPr>
            </w:pPr>
          </w:p>
        </w:tc>
        <w:tc>
          <w:tcPr>
            <w:tcW w:w="1260" w:type="dxa"/>
            <w:vMerge/>
          </w:tcPr>
          <w:p w14:paraId="2131D330" w14:textId="77777777" w:rsidR="00BA1B37" w:rsidRPr="00D64692" w:rsidRDefault="00BA1B37" w:rsidP="00FC7F6B">
            <w:pPr>
              <w:pStyle w:val="Default"/>
              <w:jc w:val="both"/>
              <w:rPr>
                <w:rFonts w:ascii="Myriad Pro" w:hAnsi="Myriad Pro" w:cs="Calibri"/>
                <w:sz w:val="22"/>
                <w:szCs w:val="22"/>
              </w:rPr>
            </w:pPr>
          </w:p>
        </w:tc>
        <w:tc>
          <w:tcPr>
            <w:tcW w:w="1800" w:type="dxa"/>
            <w:vMerge/>
          </w:tcPr>
          <w:p w14:paraId="6371FC81" w14:textId="77777777" w:rsidR="00BA1B37" w:rsidRPr="00D64692" w:rsidRDefault="00BA1B37" w:rsidP="00FC7F6B">
            <w:pPr>
              <w:pStyle w:val="Default"/>
              <w:jc w:val="both"/>
              <w:rPr>
                <w:rFonts w:ascii="Myriad Pro" w:hAnsi="Myriad Pro" w:cs="Calibri"/>
                <w:sz w:val="22"/>
                <w:szCs w:val="22"/>
              </w:rPr>
            </w:pPr>
          </w:p>
        </w:tc>
      </w:tr>
      <w:tr w:rsidR="00BA1B37" w:rsidRPr="00D64692" w14:paraId="36EDCD63" w14:textId="77777777" w:rsidTr="000B64C6">
        <w:trPr>
          <w:trHeight w:val="341"/>
        </w:trPr>
        <w:tc>
          <w:tcPr>
            <w:tcW w:w="3595" w:type="dxa"/>
          </w:tcPr>
          <w:p w14:paraId="7ECE4DAE" w14:textId="77777777" w:rsidR="00BA1B37" w:rsidRPr="00D64692" w:rsidRDefault="00BA1B37" w:rsidP="004F0FDB">
            <w:pPr>
              <w:pStyle w:val="Default"/>
              <w:rPr>
                <w:rFonts w:ascii="Myriad Pro" w:hAnsi="Myriad Pro" w:cs="Calibri"/>
                <w:sz w:val="22"/>
                <w:szCs w:val="22"/>
              </w:rPr>
            </w:pPr>
          </w:p>
        </w:tc>
        <w:tc>
          <w:tcPr>
            <w:tcW w:w="1334" w:type="dxa"/>
          </w:tcPr>
          <w:p w14:paraId="4B87134E" w14:textId="5BED2DE6" w:rsidR="00BA1B37" w:rsidRPr="00D64692" w:rsidRDefault="00BA1B37" w:rsidP="00BA1B37">
            <w:pPr>
              <w:pStyle w:val="Default"/>
              <w:jc w:val="right"/>
              <w:rPr>
                <w:rFonts w:ascii="Myriad Pro" w:hAnsi="Myriad Pro" w:cs="Calibri"/>
                <w:sz w:val="22"/>
                <w:szCs w:val="22"/>
              </w:rPr>
            </w:pPr>
            <w:r w:rsidRPr="00D64692">
              <w:rPr>
                <w:rFonts w:ascii="Myriad Pro" w:hAnsi="Myriad Pro" w:cs="Calibri"/>
                <w:sz w:val="22"/>
                <w:szCs w:val="22"/>
              </w:rPr>
              <w:t>totals</w:t>
            </w:r>
          </w:p>
        </w:tc>
        <w:tc>
          <w:tcPr>
            <w:tcW w:w="1096" w:type="dxa"/>
          </w:tcPr>
          <w:p w14:paraId="17FC845C" w14:textId="63AC6EDD" w:rsidR="00BA1B37" w:rsidRPr="00D64692" w:rsidRDefault="00BA1B37" w:rsidP="00BA1B37">
            <w:pPr>
              <w:pStyle w:val="Default"/>
              <w:jc w:val="center"/>
              <w:rPr>
                <w:rFonts w:ascii="Myriad Pro" w:hAnsi="Myriad Pro" w:cs="Calibri"/>
                <w:sz w:val="22"/>
                <w:szCs w:val="22"/>
              </w:rPr>
            </w:pPr>
            <w:r w:rsidRPr="00D64692">
              <w:rPr>
                <w:rFonts w:ascii="Myriad Pro" w:hAnsi="Myriad Pro" w:cs="Calibri"/>
                <w:sz w:val="22"/>
                <w:szCs w:val="22"/>
              </w:rPr>
              <w:t>22</w:t>
            </w:r>
          </w:p>
        </w:tc>
        <w:tc>
          <w:tcPr>
            <w:tcW w:w="1260" w:type="dxa"/>
          </w:tcPr>
          <w:p w14:paraId="4D6E7BE9" w14:textId="72EA483B" w:rsidR="00BA1B37" w:rsidRPr="00D64692" w:rsidRDefault="00BA1B37" w:rsidP="00BA1B37">
            <w:pPr>
              <w:pStyle w:val="Default"/>
              <w:jc w:val="center"/>
              <w:rPr>
                <w:rFonts w:ascii="Myriad Pro" w:hAnsi="Myriad Pro" w:cs="Calibri"/>
                <w:sz w:val="22"/>
                <w:szCs w:val="22"/>
              </w:rPr>
            </w:pPr>
            <w:r w:rsidRPr="00D64692">
              <w:rPr>
                <w:rFonts w:ascii="Myriad Pro" w:hAnsi="Myriad Pro" w:cs="Calibri"/>
                <w:sz w:val="22"/>
                <w:szCs w:val="22"/>
              </w:rPr>
              <w:t>22</w:t>
            </w:r>
          </w:p>
        </w:tc>
        <w:tc>
          <w:tcPr>
            <w:tcW w:w="1800" w:type="dxa"/>
          </w:tcPr>
          <w:p w14:paraId="22948638" w14:textId="13BF456A" w:rsidR="00BA1B37" w:rsidRPr="00D64692" w:rsidRDefault="00BA1B37" w:rsidP="00BA1B37">
            <w:pPr>
              <w:pStyle w:val="Default"/>
              <w:jc w:val="center"/>
              <w:rPr>
                <w:rFonts w:ascii="Myriad Pro" w:hAnsi="Myriad Pro" w:cs="Calibri"/>
                <w:sz w:val="22"/>
                <w:szCs w:val="22"/>
              </w:rPr>
            </w:pPr>
            <w:r w:rsidRPr="00D64692">
              <w:rPr>
                <w:rFonts w:ascii="Myriad Pro" w:hAnsi="Myriad Pro" w:cs="Calibri"/>
                <w:sz w:val="22"/>
                <w:szCs w:val="22"/>
              </w:rPr>
              <w:t>6 weeks</w:t>
            </w:r>
          </w:p>
        </w:tc>
      </w:tr>
    </w:tbl>
    <w:p w14:paraId="3D84A1A9" w14:textId="721C10F9" w:rsidR="00CD55E3" w:rsidRPr="00D64692" w:rsidRDefault="008C3F55" w:rsidP="000B64C6">
      <w:pPr>
        <w:pStyle w:val="Heading1"/>
        <w:rPr>
          <w:rFonts w:ascii="Myriad Pro" w:hAnsi="Myriad Pro"/>
          <w:sz w:val="22"/>
          <w:szCs w:val="22"/>
        </w:rPr>
      </w:pPr>
      <w:r w:rsidRPr="00D64692">
        <w:rPr>
          <w:rFonts w:ascii="Myriad Pro" w:hAnsi="Myriad Pro"/>
          <w:sz w:val="22"/>
          <w:szCs w:val="22"/>
        </w:rPr>
        <w:lastRenderedPageBreak/>
        <w:t xml:space="preserve">Fees and payments </w:t>
      </w:r>
    </w:p>
    <w:p w14:paraId="66F9ED31" w14:textId="26F82545" w:rsidR="008C3F55" w:rsidRPr="00D64692" w:rsidRDefault="008C3F55" w:rsidP="007169A8">
      <w:pPr>
        <w:jc w:val="both"/>
        <w:rPr>
          <w:rFonts w:ascii="Myriad Pro" w:hAnsi="Myriad Pro"/>
        </w:rPr>
      </w:pPr>
      <w:r w:rsidRPr="00D64692">
        <w:rPr>
          <w:rFonts w:ascii="Myriad Pro" w:hAnsi="Myriad Pro"/>
          <w:color w:val="000000"/>
        </w:rPr>
        <w:t xml:space="preserve">Interested consultants should provide their requested fee rates when they submit their expressions of interest, </w:t>
      </w:r>
      <w:r w:rsidR="00E075AE" w:rsidRPr="00D64692">
        <w:rPr>
          <w:rFonts w:ascii="Myriad Pro" w:hAnsi="Myriad Pro"/>
          <w:color w:val="000000"/>
        </w:rPr>
        <w:t xml:space="preserve">in USD. </w:t>
      </w:r>
      <w:r w:rsidRPr="00D64692">
        <w:rPr>
          <w:rFonts w:ascii="Myriad Pro" w:hAnsi="Myriad Pro"/>
        </w:rPr>
        <w:t>The UNDP Country Office will then negotiate and finalise contracts.  Travel costs and daily allowances will be paid against invoice, and subject to the UN payment schedules for Zimbabwe.  Fee p</w:t>
      </w:r>
      <w:r w:rsidR="00375BE0" w:rsidRPr="00D64692">
        <w:rPr>
          <w:rFonts w:ascii="Myriad Pro" w:hAnsi="Myriad Pro"/>
        </w:rPr>
        <w:t xml:space="preserve">ayments </w:t>
      </w:r>
      <w:r w:rsidRPr="00D64692">
        <w:rPr>
          <w:rFonts w:ascii="Myriad Pro" w:hAnsi="Myriad Pro"/>
        </w:rPr>
        <w:t xml:space="preserve">will be made </w:t>
      </w:r>
      <w:r w:rsidR="00E075AE" w:rsidRPr="00D64692">
        <w:rPr>
          <w:rFonts w:ascii="Myriad Pro" w:hAnsi="Myriad Pro"/>
        </w:rPr>
        <w:t xml:space="preserve">upon acceptance and approval by </w:t>
      </w:r>
      <w:r w:rsidRPr="00D64692">
        <w:rPr>
          <w:rFonts w:ascii="Myriad Pro" w:hAnsi="Myriad Pro"/>
        </w:rPr>
        <w:t xml:space="preserve">the UNDP Country Office of planned </w:t>
      </w:r>
      <w:r w:rsidR="00E075AE" w:rsidRPr="00D64692">
        <w:rPr>
          <w:rFonts w:ascii="Myriad Pro" w:hAnsi="Myriad Pro"/>
        </w:rPr>
        <w:t>deliverables</w:t>
      </w:r>
      <w:r w:rsidRPr="00D64692">
        <w:rPr>
          <w:rFonts w:ascii="Myriad Pro" w:hAnsi="Myriad Pro"/>
        </w:rPr>
        <w:t>, based on the following payment schedule:</w:t>
      </w:r>
    </w:p>
    <w:tbl>
      <w:tblPr>
        <w:tblStyle w:val="TableGrid"/>
        <w:tblW w:w="0" w:type="auto"/>
        <w:tblLook w:val="04A0" w:firstRow="1" w:lastRow="0" w:firstColumn="1" w:lastColumn="0" w:noHBand="0" w:noVBand="1"/>
      </w:tblPr>
      <w:tblGrid>
        <w:gridCol w:w="2965"/>
        <w:gridCol w:w="1260"/>
      </w:tblGrid>
      <w:tr w:rsidR="008C3F55" w:rsidRPr="00D64692" w14:paraId="0F97A9D5" w14:textId="77777777" w:rsidTr="008C3F55">
        <w:tc>
          <w:tcPr>
            <w:tcW w:w="2965" w:type="dxa"/>
          </w:tcPr>
          <w:p w14:paraId="3F696BD5" w14:textId="046FB20C" w:rsidR="008C3F55" w:rsidRPr="00D64692" w:rsidRDefault="008C3F55" w:rsidP="000B64C6">
            <w:pPr>
              <w:rPr>
                <w:rFonts w:ascii="Myriad Pro" w:hAnsi="Myriad Pro"/>
              </w:rPr>
            </w:pPr>
            <w:r w:rsidRPr="00D64692">
              <w:rPr>
                <w:rFonts w:ascii="Myriad Pro" w:hAnsi="Myriad Pro"/>
              </w:rPr>
              <w:t xml:space="preserve">Inception report </w:t>
            </w:r>
          </w:p>
        </w:tc>
        <w:tc>
          <w:tcPr>
            <w:tcW w:w="1260" w:type="dxa"/>
          </w:tcPr>
          <w:p w14:paraId="4A5A91C9" w14:textId="79B94114" w:rsidR="008C3F55" w:rsidRPr="00D64692" w:rsidRDefault="008C3F55" w:rsidP="000B64C6">
            <w:pPr>
              <w:rPr>
                <w:rFonts w:ascii="Myriad Pro" w:hAnsi="Myriad Pro"/>
              </w:rPr>
            </w:pPr>
            <w:r w:rsidRPr="00D64692">
              <w:rPr>
                <w:rFonts w:ascii="Myriad Pro" w:hAnsi="Myriad Pro"/>
              </w:rPr>
              <w:t>10%</w:t>
            </w:r>
          </w:p>
        </w:tc>
      </w:tr>
      <w:tr w:rsidR="008C3F55" w:rsidRPr="00D64692" w14:paraId="50D7F3A5" w14:textId="77777777" w:rsidTr="008C3F55">
        <w:tc>
          <w:tcPr>
            <w:tcW w:w="2965" w:type="dxa"/>
          </w:tcPr>
          <w:p w14:paraId="485B13BD" w14:textId="7A53BCC7" w:rsidR="008C3F55" w:rsidRPr="00D64692" w:rsidRDefault="008C3F55" w:rsidP="000B64C6">
            <w:pPr>
              <w:rPr>
                <w:rFonts w:ascii="Myriad Pro" w:hAnsi="Myriad Pro"/>
              </w:rPr>
            </w:pPr>
            <w:r w:rsidRPr="00D64692">
              <w:rPr>
                <w:rFonts w:ascii="Myriad Pro" w:hAnsi="Myriad Pro"/>
              </w:rPr>
              <w:t xml:space="preserve">Draft Evaluation Report </w:t>
            </w:r>
          </w:p>
        </w:tc>
        <w:tc>
          <w:tcPr>
            <w:tcW w:w="1260" w:type="dxa"/>
          </w:tcPr>
          <w:p w14:paraId="69111ED0" w14:textId="53029AF8" w:rsidR="008C3F55" w:rsidRPr="00D64692" w:rsidRDefault="008C3F55" w:rsidP="000B64C6">
            <w:pPr>
              <w:rPr>
                <w:rFonts w:ascii="Myriad Pro" w:hAnsi="Myriad Pro"/>
              </w:rPr>
            </w:pPr>
            <w:r w:rsidRPr="00D64692">
              <w:rPr>
                <w:rFonts w:ascii="Myriad Pro" w:hAnsi="Myriad Pro"/>
              </w:rPr>
              <w:t>70%</w:t>
            </w:r>
          </w:p>
        </w:tc>
      </w:tr>
      <w:tr w:rsidR="008C3F55" w:rsidRPr="00D64692" w14:paraId="439A464B" w14:textId="77777777" w:rsidTr="008C3F55">
        <w:tc>
          <w:tcPr>
            <w:tcW w:w="2965" w:type="dxa"/>
          </w:tcPr>
          <w:p w14:paraId="21CE7961" w14:textId="33D06CA1" w:rsidR="008C3F55" w:rsidRPr="00D64692" w:rsidRDefault="008C3F55" w:rsidP="000B64C6">
            <w:pPr>
              <w:rPr>
                <w:rFonts w:ascii="Myriad Pro" w:hAnsi="Myriad Pro"/>
              </w:rPr>
            </w:pPr>
            <w:r w:rsidRPr="00D64692">
              <w:rPr>
                <w:rFonts w:ascii="Myriad Pro" w:hAnsi="Myriad Pro"/>
              </w:rPr>
              <w:t xml:space="preserve">Final Evaluation Report </w:t>
            </w:r>
          </w:p>
        </w:tc>
        <w:tc>
          <w:tcPr>
            <w:tcW w:w="1260" w:type="dxa"/>
          </w:tcPr>
          <w:p w14:paraId="09134712" w14:textId="2A1BA267" w:rsidR="008C3F55" w:rsidRPr="00D64692" w:rsidRDefault="008C3F55" w:rsidP="000B64C6">
            <w:pPr>
              <w:rPr>
                <w:rFonts w:ascii="Myriad Pro" w:hAnsi="Myriad Pro"/>
              </w:rPr>
            </w:pPr>
            <w:r w:rsidRPr="00D64692">
              <w:rPr>
                <w:rFonts w:ascii="Myriad Pro" w:hAnsi="Myriad Pro"/>
              </w:rPr>
              <w:t>20%</w:t>
            </w:r>
          </w:p>
        </w:tc>
      </w:tr>
    </w:tbl>
    <w:p w14:paraId="0D7C5A65" w14:textId="77777777" w:rsidR="000B64C6" w:rsidRPr="00D64692" w:rsidRDefault="000B64C6" w:rsidP="000B64C6">
      <w:pPr>
        <w:rPr>
          <w:rFonts w:ascii="Myriad Pro" w:hAnsi="Myriad Pro"/>
        </w:rPr>
      </w:pPr>
    </w:p>
    <w:p w14:paraId="1F314081" w14:textId="77777777" w:rsidR="000B64C6" w:rsidRPr="00D64692" w:rsidRDefault="000B64C6">
      <w:pPr>
        <w:spacing w:after="200"/>
        <w:rPr>
          <w:rFonts w:ascii="Myriad Pro" w:eastAsiaTheme="majorEastAsia" w:hAnsi="Myriad Pro" w:cstheme="majorBidi"/>
          <w:b/>
        </w:rPr>
      </w:pPr>
      <w:r w:rsidRPr="00D64692">
        <w:rPr>
          <w:rFonts w:ascii="Myriad Pro" w:hAnsi="Myriad Pro"/>
        </w:rPr>
        <w:br w:type="page"/>
      </w:r>
    </w:p>
    <w:p w14:paraId="6C740303" w14:textId="76A47BE0" w:rsidR="00CD55E3" w:rsidRPr="00D64692" w:rsidRDefault="00281ED2" w:rsidP="000B64C6">
      <w:pPr>
        <w:pStyle w:val="Heading1"/>
        <w:rPr>
          <w:rFonts w:ascii="Myriad Pro" w:hAnsi="Myriad Pro"/>
          <w:sz w:val="22"/>
          <w:szCs w:val="22"/>
        </w:rPr>
      </w:pPr>
      <w:r w:rsidRPr="00D64692">
        <w:rPr>
          <w:rFonts w:ascii="Myriad Pro" w:hAnsi="Myriad Pro"/>
          <w:sz w:val="22"/>
          <w:szCs w:val="22"/>
        </w:rPr>
        <w:lastRenderedPageBreak/>
        <w:t>ANNEXES</w:t>
      </w:r>
    </w:p>
    <w:p w14:paraId="39A47311" w14:textId="77777777" w:rsidR="00CD55E3" w:rsidRPr="00D64692" w:rsidRDefault="00CD55E3" w:rsidP="000B64C6">
      <w:pPr>
        <w:rPr>
          <w:rFonts w:ascii="Myriad Pro" w:hAnsi="Myriad Pro"/>
        </w:rPr>
      </w:pPr>
    </w:p>
    <w:p w14:paraId="74DF1915" w14:textId="77777777" w:rsidR="00F445BB" w:rsidRPr="00D64692" w:rsidRDefault="00281ED2" w:rsidP="000B64C6">
      <w:pPr>
        <w:pStyle w:val="Heading2"/>
        <w:rPr>
          <w:rFonts w:ascii="Myriad Pro" w:hAnsi="Myriad Pro"/>
        </w:rPr>
      </w:pPr>
      <w:r w:rsidRPr="00D64692">
        <w:rPr>
          <w:rFonts w:ascii="Myriad Pro" w:hAnsi="Myriad Pro"/>
        </w:rPr>
        <w:t>ANNEX 1 - LIST OF OUTCOMES TO BE EVALUATED</w:t>
      </w:r>
    </w:p>
    <w:p w14:paraId="2DD22687" w14:textId="77777777" w:rsidR="00281ED2" w:rsidRPr="00D64692" w:rsidRDefault="00281ED2" w:rsidP="000B64C6">
      <w:pPr>
        <w:rPr>
          <w:rFonts w:ascii="Myriad Pro" w:hAnsi="Myriad Pro"/>
        </w:rPr>
      </w:pPr>
    </w:p>
    <w:p w14:paraId="721CD218" w14:textId="77777777" w:rsidR="003461E3" w:rsidRPr="00D64692" w:rsidRDefault="003461E3" w:rsidP="000B64C6">
      <w:pPr>
        <w:rPr>
          <w:rFonts w:ascii="Myriad Pro" w:hAnsi="Myriad Pro"/>
        </w:rPr>
      </w:pPr>
      <w:r w:rsidRPr="00D64692">
        <w:rPr>
          <w:rFonts w:ascii="Myriad Pro" w:hAnsi="Myriad Pro"/>
        </w:rPr>
        <w:t>*Please also see the attached CPAP Result and Resources Framework.</w:t>
      </w:r>
    </w:p>
    <w:tbl>
      <w:tblPr>
        <w:tblStyle w:val="TableGrid"/>
        <w:tblW w:w="0" w:type="auto"/>
        <w:tblLook w:val="04A0" w:firstRow="1" w:lastRow="0" w:firstColumn="1" w:lastColumn="0" w:noHBand="0" w:noVBand="1"/>
      </w:tblPr>
      <w:tblGrid>
        <w:gridCol w:w="2155"/>
        <w:gridCol w:w="3866"/>
        <w:gridCol w:w="2995"/>
      </w:tblGrid>
      <w:tr w:rsidR="002D3B1E" w:rsidRPr="00D64692" w14:paraId="7642D87B" w14:textId="77777777" w:rsidTr="000B64C6">
        <w:tc>
          <w:tcPr>
            <w:tcW w:w="2155" w:type="dxa"/>
            <w:vAlign w:val="center"/>
          </w:tcPr>
          <w:p w14:paraId="56B4E6BE" w14:textId="77777777" w:rsidR="002D3B1E" w:rsidRPr="00D64692" w:rsidRDefault="002D3B1E" w:rsidP="000B64C6">
            <w:pPr>
              <w:rPr>
                <w:rFonts w:ascii="Myriad Pro" w:hAnsi="Myriad Pro"/>
              </w:rPr>
            </w:pPr>
            <w:r w:rsidRPr="00D64692">
              <w:rPr>
                <w:rFonts w:ascii="Myriad Pro" w:hAnsi="Myriad Pro"/>
              </w:rPr>
              <w:t>ZUNDAF OUTCOME</w:t>
            </w:r>
            <w:r w:rsidR="009F21A1" w:rsidRPr="00D64692">
              <w:rPr>
                <w:rFonts w:ascii="Myriad Pro" w:hAnsi="Myriad Pro"/>
              </w:rPr>
              <w:t xml:space="preserve"> 1</w:t>
            </w:r>
          </w:p>
        </w:tc>
        <w:tc>
          <w:tcPr>
            <w:tcW w:w="3866" w:type="dxa"/>
            <w:vAlign w:val="center"/>
          </w:tcPr>
          <w:p w14:paraId="7504E2F5" w14:textId="77777777" w:rsidR="002D3B1E" w:rsidRPr="00D64692" w:rsidRDefault="002D3B1E" w:rsidP="000B64C6">
            <w:pPr>
              <w:rPr>
                <w:rFonts w:ascii="Myriad Pro" w:hAnsi="Myriad Pro"/>
              </w:rPr>
            </w:pPr>
            <w:r w:rsidRPr="00D64692">
              <w:rPr>
                <w:rFonts w:ascii="Myriad Pro" w:hAnsi="Myriad Pro"/>
              </w:rPr>
              <w:t>IMPROVED JUSTICE DELIVERTY SYSTEM AND RULE OF LAW</w:t>
            </w:r>
          </w:p>
        </w:tc>
        <w:tc>
          <w:tcPr>
            <w:tcW w:w="2995" w:type="dxa"/>
            <w:vMerge w:val="restart"/>
            <w:vAlign w:val="center"/>
          </w:tcPr>
          <w:p w14:paraId="5783CC56" w14:textId="77777777" w:rsidR="002D3B1E" w:rsidRPr="00D64692" w:rsidRDefault="002D3B1E" w:rsidP="000B64C6">
            <w:pPr>
              <w:rPr>
                <w:rFonts w:ascii="Myriad Pro" w:hAnsi="Myriad Pro"/>
              </w:rPr>
            </w:pPr>
            <w:r w:rsidRPr="00D64692">
              <w:rPr>
                <w:rFonts w:ascii="Myriad Pro" w:hAnsi="Myriad Pro"/>
              </w:rPr>
              <w:t>Projects</w:t>
            </w:r>
          </w:p>
        </w:tc>
      </w:tr>
      <w:tr w:rsidR="002D3B1E" w:rsidRPr="00D64692" w14:paraId="5EE7F49E" w14:textId="77777777" w:rsidTr="000B64C6">
        <w:tc>
          <w:tcPr>
            <w:tcW w:w="2155" w:type="dxa"/>
            <w:vAlign w:val="center"/>
          </w:tcPr>
          <w:p w14:paraId="7D77CD55" w14:textId="77777777" w:rsidR="002D3B1E" w:rsidRPr="00D64692" w:rsidRDefault="002D3B1E" w:rsidP="000B64C6">
            <w:pPr>
              <w:rPr>
                <w:rFonts w:ascii="Myriad Pro" w:hAnsi="Myriad Pro"/>
              </w:rPr>
            </w:pPr>
            <w:r w:rsidRPr="00D64692">
              <w:rPr>
                <w:rFonts w:ascii="Myriad Pro" w:hAnsi="Myriad Pro"/>
              </w:rPr>
              <w:t>CPAP Outcome</w:t>
            </w:r>
            <w:r w:rsidR="009F21A1" w:rsidRPr="00D64692">
              <w:rPr>
                <w:rFonts w:ascii="Myriad Pro" w:hAnsi="Myriad Pro"/>
              </w:rPr>
              <w:t xml:space="preserve"> 1</w:t>
            </w:r>
          </w:p>
        </w:tc>
        <w:tc>
          <w:tcPr>
            <w:tcW w:w="3866" w:type="dxa"/>
            <w:vAlign w:val="center"/>
          </w:tcPr>
          <w:p w14:paraId="780D3062" w14:textId="77777777" w:rsidR="002D3B1E" w:rsidRPr="00D64692" w:rsidRDefault="002D3B1E" w:rsidP="000B64C6">
            <w:pPr>
              <w:rPr>
                <w:rFonts w:ascii="Myriad Pro" w:hAnsi="Myriad Pro"/>
              </w:rPr>
            </w:pPr>
            <w:r w:rsidRPr="00D64692">
              <w:rPr>
                <w:rFonts w:ascii="Myriad Pro" w:hAnsi="Myriad Pro"/>
              </w:rPr>
              <w:t>Equal access to justice for all</w:t>
            </w:r>
          </w:p>
        </w:tc>
        <w:tc>
          <w:tcPr>
            <w:tcW w:w="2995" w:type="dxa"/>
            <w:vMerge/>
            <w:vAlign w:val="center"/>
          </w:tcPr>
          <w:p w14:paraId="2D061F35" w14:textId="77777777" w:rsidR="002D3B1E" w:rsidRPr="00D64692" w:rsidRDefault="002D3B1E" w:rsidP="000B64C6">
            <w:pPr>
              <w:rPr>
                <w:rFonts w:ascii="Myriad Pro" w:hAnsi="Myriad Pro"/>
              </w:rPr>
            </w:pPr>
          </w:p>
        </w:tc>
      </w:tr>
      <w:tr w:rsidR="002D3B1E" w:rsidRPr="00D64692" w14:paraId="5CD6AE41" w14:textId="77777777" w:rsidTr="000B64C6">
        <w:tc>
          <w:tcPr>
            <w:tcW w:w="2155" w:type="dxa"/>
            <w:vAlign w:val="center"/>
          </w:tcPr>
          <w:p w14:paraId="03A02C5E" w14:textId="77777777" w:rsidR="002D3B1E" w:rsidRPr="00D64692" w:rsidRDefault="002D3B1E" w:rsidP="000B64C6">
            <w:pPr>
              <w:rPr>
                <w:rFonts w:ascii="Myriad Pro" w:hAnsi="Myriad Pro"/>
              </w:rPr>
            </w:pPr>
            <w:r w:rsidRPr="00D64692">
              <w:rPr>
                <w:rFonts w:ascii="Myriad Pro" w:hAnsi="Myriad Pro"/>
              </w:rPr>
              <w:t>Outputs</w:t>
            </w:r>
          </w:p>
        </w:tc>
        <w:tc>
          <w:tcPr>
            <w:tcW w:w="3866" w:type="dxa"/>
            <w:vAlign w:val="center"/>
          </w:tcPr>
          <w:p w14:paraId="32D2B2E5" w14:textId="77777777" w:rsidR="002D3B1E" w:rsidRPr="00D64692" w:rsidRDefault="002D3B1E" w:rsidP="008B272D">
            <w:pPr>
              <w:pStyle w:val="ListParagraph"/>
              <w:numPr>
                <w:ilvl w:val="0"/>
                <w:numId w:val="1"/>
              </w:numPr>
              <w:rPr>
                <w:rFonts w:ascii="Myriad Pro" w:hAnsi="Myriad Pro"/>
              </w:rPr>
            </w:pPr>
            <w:r w:rsidRPr="00D64692">
              <w:rPr>
                <w:rFonts w:ascii="Myriad Pro" w:hAnsi="Myriad Pro"/>
              </w:rPr>
              <w:t>Strengthened co-ordination framework among all critical partners in the justice, law and order sector (including the Executive, the Judiciary, the Legislature and CSOs)</w:t>
            </w:r>
          </w:p>
          <w:p w14:paraId="5825BD21" w14:textId="77777777" w:rsidR="002D3B1E" w:rsidRPr="00D64692" w:rsidRDefault="002D3B1E" w:rsidP="008B272D">
            <w:pPr>
              <w:pStyle w:val="ListParagraph"/>
              <w:numPr>
                <w:ilvl w:val="0"/>
                <w:numId w:val="1"/>
              </w:numPr>
              <w:rPr>
                <w:rFonts w:ascii="Myriad Pro" w:hAnsi="Myriad Pro"/>
              </w:rPr>
            </w:pPr>
            <w:r w:rsidRPr="00D64692">
              <w:rPr>
                <w:rFonts w:ascii="Myriad Pro" w:hAnsi="Myriad Pro"/>
              </w:rPr>
              <w:t>Policies and law reforms formulated in line with existing reforms, international obligations and a future constitution.</w:t>
            </w:r>
          </w:p>
        </w:tc>
        <w:tc>
          <w:tcPr>
            <w:tcW w:w="2995" w:type="dxa"/>
            <w:vAlign w:val="center"/>
          </w:tcPr>
          <w:p w14:paraId="3AD56ED5" w14:textId="77777777" w:rsidR="002D3B1E" w:rsidRPr="00D64692" w:rsidRDefault="002D3B1E" w:rsidP="000B64C6">
            <w:pPr>
              <w:rPr>
                <w:rFonts w:ascii="Myriad Pro" w:hAnsi="Myriad Pro"/>
              </w:rPr>
            </w:pPr>
            <w:r w:rsidRPr="00D64692">
              <w:rPr>
                <w:rFonts w:ascii="Myriad Pro" w:hAnsi="Myriad Pro"/>
              </w:rPr>
              <w:t>83255 – Strengthening the human rights advocacy, reporting and monitoring role of CSO</w:t>
            </w:r>
          </w:p>
          <w:p w14:paraId="2909C509" w14:textId="77777777" w:rsidR="002D3B1E" w:rsidRPr="00D64692" w:rsidRDefault="002D3B1E" w:rsidP="000B64C6">
            <w:pPr>
              <w:rPr>
                <w:rFonts w:ascii="Myriad Pro" w:hAnsi="Myriad Pro"/>
              </w:rPr>
            </w:pPr>
            <w:r w:rsidRPr="00D64692">
              <w:rPr>
                <w:rFonts w:ascii="Myriad Pro" w:hAnsi="Myriad Pro"/>
              </w:rPr>
              <w:t>83252 – Enhancing Justice Delivery and Human rights for All</w:t>
            </w:r>
          </w:p>
          <w:p w14:paraId="76D8B412" w14:textId="77777777" w:rsidR="002D3B1E" w:rsidRPr="00D64692" w:rsidRDefault="002D3B1E" w:rsidP="000B64C6">
            <w:pPr>
              <w:rPr>
                <w:rFonts w:ascii="Myriad Pro" w:hAnsi="Myriad Pro"/>
              </w:rPr>
            </w:pPr>
            <w:r w:rsidRPr="00D64692">
              <w:rPr>
                <w:rFonts w:ascii="Myriad Pro" w:hAnsi="Myriad Pro"/>
              </w:rPr>
              <w:t>76719 – Supporting Constitution Process</w:t>
            </w:r>
          </w:p>
          <w:p w14:paraId="72811384" w14:textId="77777777" w:rsidR="002D3B1E" w:rsidRPr="00D64692" w:rsidRDefault="002D3B1E" w:rsidP="000B64C6">
            <w:pPr>
              <w:rPr>
                <w:rFonts w:ascii="Myriad Pro" w:hAnsi="Myriad Pro"/>
              </w:rPr>
            </w:pPr>
            <w:r w:rsidRPr="00D64692">
              <w:rPr>
                <w:rFonts w:ascii="Myriad Pro" w:hAnsi="Myriad Pro"/>
              </w:rPr>
              <w:t>70004 – Constitution Making</w:t>
            </w:r>
          </w:p>
        </w:tc>
      </w:tr>
      <w:tr w:rsidR="002D3B1E" w:rsidRPr="00D64692" w14:paraId="38D49E21" w14:textId="77777777" w:rsidTr="000B64C6">
        <w:tc>
          <w:tcPr>
            <w:tcW w:w="2155" w:type="dxa"/>
          </w:tcPr>
          <w:p w14:paraId="32E7E4D5" w14:textId="77777777" w:rsidR="002D3B1E" w:rsidRPr="00D64692" w:rsidRDefault="002D3B1E" w:rsidP="000B64C6">
            <w:pPr>
              <w:rPr>
                <w:rFonts w:ascii="Myriad Pro" w:hAnsi="Myriad Pro"/>
              </w:rPr>
            </w:pPr>
            <w:r w:rsidRPr="00D64692">
              <w:rPr>
                <w:rFonts w:ascii="Myriad Pro" w:hAnsi="Myriad Pro"/>
                <w:noProof/>
                <w:lang w:eastAsia="en-ZW"/>
              </w:rPr>
              <mc:AlternateContent>
                <mc:Choice Requires="wps">
                  <w:drawing>
                    <wp:anchor distT="0" distB="0" distL="114300" distR="114300" simplePos="0" relativeHeight="251660288" behindDoc="0" locked="0" layoutInCell="1" allowOverlap="1" wp14:anchorId="41214B7B" wp14:editId="3559960F">
                      <wp:simplePos x="0" y="0"/>
                      <wp:positionH relativeFrom="column">
                        <wp:posOffset>-68580</wp:posOffset>
                      </wp:positionH>
                      <wp:positionV relativeFrom="paragraph">
                        <wp:posOffset>-7620</wp:posOffset>
                      </wp:positionV>
                      <wp:extent cx="5867400" cy="0"/>
                      <wp:effectExtent l="38100" t="38100" r="57150" b="95250"/>
                      <wp:wrapNone/>
                      <wp:docPr id="3" name="Straight Connector 3"/>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line w14:anchorId="6DFEE5E4"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pt,-.6pt" to="456.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" strokecolor="black [3200]" strokeweight="2pt">
                      <v:shadow on="t" color="black" opacity="24903f" origin=",.5" offset="0,.55556mm"/>
                    </v:line>
                  </w:pict>
                </mc:Fallback>
              </mc:AlternateContent>
            </w:r>
            <w:r w:rsidRPr="00D64692">
              <w:rPr>
                <w:rFonts w:ascii="Myriad Pro" w:hAnsi="Myriad Pro"/>
              </w:rPr>
              <w:t>CPAP Outcome</w:t>
            </w:r>
            <w:r w:rsidR="009F21A1" w:rsidRPr="00D64692">
              <w:rPr>
                <w:rFonts w:ascii="Myriad Pro" w:hAnsi="Myriad Pro"/>
              </w:rPr>
              <w:t xml:space="preserve"> 2</w:t>
            </w:r>
          </w:p>
        </w:tc>
        <w:tc>
          <w:tcPr>
            <w:tcW w:w="3866" w:type="dxa"/>
          </w:tcPr>
          <w:p w14:paraId="05428477" w14:textId="77777777" w:rsidR="002D3B1E" w:rsidRPr="00D64692" w:rsidRDefault="002D3B1E" w:rsidP="000B64C6">
            <w:pPr>
              <w:rPr>
                <w:rFonts w:ascii="Myriad Pro" w:hAnsi="Myriad Pro"/>
              </w:rPr>
            </w:pPr>
            <w:r w:rsidRPr="00D64692">
              <w:rPr>
                <w:rFonts w:ascii="Myriad Pro" w:hAnsi="Myriad Pro"/>
              </w:rPr>
              <w:t>National institutions for the promotion and protection of human rights, including women’s rights, capacitated</w:t>
            </w:r>
          </w:p>
        </w:tc>
        <w:tc>
          <w:tcPr>
            <w:tcW w:w="2995" w:type="dxa"/>
          </w:tcPr>
          <w:p w14:paraId="63E08ED6" w14:textId="77777777" w:rsidR="002D3B1E" w:rsidRPr="00D64692" w:rsidRDefault="002D3B1E" w:rsidP="000B64C6">
            <w:pPr>
              <w:rPr>
                <w:rFonts w:ascii="Myriad Pro" w:hAnsi="Myriad Pro"/>
              </w:rPr>
            </w:pPr>
            <w:r w:rsidRPr="00D64692">
              <w:rPr>
                <w:rFonts w:ascii="Myriad Pro" w:hAnsi="Myriad Pro"/>
              </w:rPr>
              <w:t>Projects</w:t>
            </w:r>
          </w:p>
        </w:tc>
      </w:tr>
      <w:tr w:rsidR="002D3B1E" w:rsidRPr="00D64692" w14:paraId="5314FC1A" w14:textId="77777777" w:rsidTr="000B64C6">
        <w:tc>
          <w:tcPr>
            <w:tcW w:w="2155" w:type="dxa"/>
          </w:tcPr>
          <w:p w14:paraId="4FC33187" w14:textId="77777777" w:rsidR="002D3B1E" w:rsidRPr="00D64692" w:rsidRDefault="002D3B1E" w:rsidP="000B64C6">
            <w:pPr>
              <w:rPr>
                <w:rFonts w:ascii="Myriad Pro" w:hAnsi="Myriad Pro"/>
              </w:rPr>
            </w:pPr>
            <w:r w:rsidRPr="00D64692">
              <w:rPr>
                <w:rFonts w:ascii="Myriad Pro" w:hAnsi="Myriad Pro"/>
              </w:rPr>
              <w:t>Outputs</w:t>
            </w:r>
          </w:p>
        </w:tc>
        <w:tc>
          <w:tcPr>
            <w:tcW w:w="3866" w:type="dxa"/>
          </w:tcPr>
          <w:p w14:paraId="0E4FE435" w14:textId="77777777" w:rsidR="002D3B1E" w:rsidRPr="00D64692" w:rsidRDefault="002D3B1E" w:rsidP="008B272D">
            <w:pPr>
              <w:pStyle w:val="ListParagraph"/>
              <w:numPr>
                <w:ilvl w:val="0"/>
                <w:numId w:val="1"/>
              </w:numPr>
              <w:rPr>
                <w:rFonts w:ascii="Myriad Pro" w:hAnsi="Myriad Pro"/>
              </w:rPr>
            </w:pPr>
            <w:r w:rsidRPr="00D64692">
              <w:rPr>
                <w:rFonts w:ascii="Myriad Pro" w:hAnsi="Myriad Pro"/>
              </w:rPr>
              <w:t>Strengthened capacities of the Zimbabwe Human Rights Commission (ZHRC)</w:t>
            </w:r>
          </w:p>
          <w:p w14:paraId="29F288C4" w14:textId="77777777" w:rsidR="002D3B1E" w:rsidRPr="00D64692" w:rsidRDefault="002D3B1E" w:rsidP="008B272D">
            <w:pPr>
              <w:pStyle w:val="ListParagraph"/>
              <w:numPr>
                <w:ilvl w:val="0"/>
                <w:numId w:val="1"/>
              </w:numPr>
              <w:rPr>
                <w:rFonts w:ascii="Myriad Pro" w:hAnsi="Myriad Pro"/>
              </w:rPr>
            </w:pPr>
            <w:r w:rsidRPr="00D64692">
              <w:rPr>
                <w:rFonts w:ascii="Myriad Pro" w:hAnsi="Myriad Pro"/>
              </w:rPr>
              <w:t>Regional and international human rights instruments ratified and domesticated</w:t>
            </w:r>
          </w:p>
          <w:p w14:paraId="587593EE" w14:textId="77777777" w:rsidR="002D3B1E" w:rsidRPr="00D64692" w:rsidRDefault="002D3B1E" w:rsidP="008B272D">
            <w:pPr>
              <w:pStyle w:val="ListParagraph"/>
              <w:numPr>
                <w:ilvl w:val="0"/>
                <w:numId w:val="1"/>
              </w:numPr>
              <w:rPr>
                <w:rFonts w:ascii="Myriad Pro" w:hAnsi="Myriad Pro"/>
              </w:rPr>
            </w:pPr>
            <w:r w:rsidRPr="00D64692">
              <w:rPr>
                <w:rFonts w:ascii="Myriad Pro" w:hAnsi="Myriad Pro"/>
              </w:rPr>
              <w:t>National capacity of the State to comply with its international obligations strengthened</w:t>
            </w:r>
          </w:p>
          <w:p w14:paraId="31B8EB4D" w14:textId="77777777" w:rsidR="002D3B1E" w:rsidRPr="00D64692" w:rsidRDefault="002D3B1E" w:rsidP="008B272D">
            <w:pPr>
              <w:pStyle w:val="ListParagraph"/>
              <w:numPr>
                <w:ilvl w:val="0"/>
                <w:numId w:val="1"/>
              </w:numPr>
              <w:rPr>
                <w:rFonts w:ascii="Myriad Pro" w:hAnsi="Myriad Pro"/>
              </w:rPr>
            </w:pPr>
            <w:r w:rsidRPr="00D64692">
              <w:rPr>
                <w:rFonts w:ascii="Myriad Pro" w:hAnsi="Myriad Pro"/>
              </w:rPr>
              <w:t>Increased understanding and application of rights-based approaches</w:t>
            </w:r>
          </w:p>
          <w:p w14:paraId="1E27BAA6" w14:textId="77777777" w:rsidR="002D3B1E" w:rsidRPr="00D64692" w:rsidRDefault="002D3B1E" w:rsidP="008B272D">
            <w:pPr>
              <w:pStyle w:val="ListParagraph"/>
              <w:numPr>
                <w:ilvl w:val="0"/>
                <w:numId w:val="1"/>
              </w:numPr>
              <w:rPr>
                <w:rFonts w:ascii="Myriad Pro" w:hAnsi="Myriad Pro"/>
              </w:rPr>
            </w:pPr>
            <w:r w:rsidRPr="00D64692">
              <w:rPr>
                <w:rFonts w:ascii="Myriad Pro" w:hAnsi="Myriad Pro"/>
              </w:rPr>
              <w:t>Increased knowledge and awareness on promotion and protection of human rights.</w:t>
            </w:r>
          </w:p>
        </w:tc>
        <w:tc>
          <w:tcPr>
            <w:tcW w:w="2995" w:type="dxa"/>
          </w:tcPr>
          <w:p w14:paraId="75302554" w14:textId="77777777" w:rsidR="002D3B1E" w:rsidRPr="00D64692" w:rsidRDefault="002D3B1E" w:rsidP="000B64C6">
            <w:pPr>
              <w:rPr>
                <w:rFonts w:ascii="Myriad Pro" w:hAnsi="Myriad Pro"/>
              </w:rPr>
            </w:pPr>
            <w:r w:rsidRPr="00D64692">
              <w:rPr>
                <w:rFonts w:ascii="Myriad Pro" w:hAnsi="Myriad Pro"/>
              </w:rPr>
              <w:t>83257 – Capacity Strengthening for ZHRC</w:t>
            </w:r>
          </w:p>
        </w:tc>
      </w:tr>
      <w:tr w:rsidR="002D3B1E" w:rsidRPr="00D64692" w14:paraId="7A383DB8" w14:textId="77777777" w:rsidTr="000B64C6">
        <w:tc>
          <w:tcPr>
            <w:tcW w:w="2155" w:type="dxa"/>
          </w:tcPr>
          <w:p w14:paraId="6718638F" w14:textId="77777777" w:rsidR="002D3B1E" w:rsidRPr="00D64692" w:rsidRDefault="002D3B1E" w:rsidP="000B64C6">
            <w:pPr>
              <w:rPr>
                <w:rFonts w:ascii="Myriad Pro" w:hAnsi="Myriad Pro"/>
              </w:rPr>
            </w:pPr>
            <w:r w:rsidRPr="00D64692">
              <w:rPr>
                <w:rFonts w:ascii="Myriad Pro" w:hAnsi="Myriad Pro"/>
                <w:noProof/>
                <w:lang w:eastAsia="en-ZW"/>
              </w:rPr>
              <mc:AlternateContent>
                <mc:Choice Requires="wps">
                  <w:drawing>
                    <wp:anchor distT="0" distB="0" distL="114300" distR="114300" simplePos="0" relativeHeight="251659264" behindDoc="0" locked="0" layoutInCell="1" allowOverlap="1" wp14:anchorId="48DE9843" wp14:editId="1E8421E0">
                      <wp:simplePos x="0" y="0"/>
                      <wp:positionH relativeFrom="column">
                        <wp:posOffset>-68580</wp:posOffset>
                      </wp:positionH>
                      <wp:positionV relativeFrom="paragraph">
                        <wp:posOffset>-3810</wp:posOffset>
                      </wp:positionV>
                      <wp:extent cx="5867400" cy="0"/>
                      <wp:effectExtent l="38100" t="38100" r="57150" b="95250"/>
                      <wp:wrapNone/>
                      <wp:docPr id="2" name="Straight Connector 2"/>
                      <wp:cNvGraphicFramePr/>
                      <a:graphic xmlns:a="http://schemas.openxmlformats.org/drawingml/2006/main">
                        <a:graphicData uri="http://schemas.microsoft.com/office/word/2010/wordprocessingShape">
                          <wps:wsp>
                            <wps:cNvCnPr/>
                            <wps:spPr>
                              <a:xfrm>
                                <a:off x="0" y="0"/>
                                <a:ext cx="58674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line w14:anchorId="5EB12C2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pt,-.3pt" to="456.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" strokecolor="black [3200]" strokeweight="2pt">
                      <v:shadow on="t" color="black" opacity="24903f" origin=",.5" offset="0,.55556mm"/>
                    </v:line>
                  </w:pict>
                </mc:Fallback>
              </mc:AlternateContent>
            </w:r>
            <w:r w:rsidRPr="00D64692">
              <w:rPr>
                <w:rFonts w:ascii="Myriad Pro" w:hAnsi="Myriad Pro"/>
              </w:rPr>
              <w:t>ZUNDAF OUTCOME</w:t>
            </w:r>
            <w:r w:rsidR="009F21A1" w:rsidRPr="00D64692">
              <w:rPr>
                <w:rFonts w:ascii="Myriad Pro" w:hAnsi="Myriad Pro"/>
              </w:rPr>
              <w:t xml:space="preserve"> 2</w:t>
            </w:r>
          </w:p>
        </w:tc>
        <w:tc>
          <w:tcPr>
            <w:tcW w:w="3866" w:type="dxa"/>
          </w:tcPr>
          <w:p w14:paraId="2DB0574B" w14:textId="77777777" w:rsidR="002D3B1E" w:rsidRPr="00D64692" w:rsidRDefault="002D3B1E" w:rsidP="000B64C6">
            <w:pPr>
              <w:rPr>
                <w:rFonts w:ascii="Myriad Pro" w:hAnsi="Myriad Pro"/>
              </w:rPr>
            </w:pPr>
            <w:r w:rsidRPr="00D64692">
              <w:rPr>
                <w:rFonts w:ascii="Myriad Pro" w:hAnsi="Myriad Pro"/>
              </w:rPr>
              <w:t>STRENGTHENED MECHANISMS FOR PEACEBUILDING AND FOR THE PREVENTION, MANAGEMENT AND RESOLUTION OF CONFLICT</w:t>
            </w:r>
          </w:p>
        </w:tc>
        <w:tc>
          <w:tcPr>
            <w:tcW w:w="2995" w:type="dxa"/>
            <w:vMerge w:val="restart"/>
          </w:tcPr>
          <w:p w14:paraId="611192C3" w14:textId="77777777" w:rsidR="002D3B1E" w:rsidRPr="00D64692" w:rsidRDefault="002D3B1E" w:rsidP="000B64C6">
            <w:pPr>
              <w:rPr>
                <w:rFonts w:ascii="Myriad Pro" w:hAnsi="Myriad Pro"/>
              </w:rPr>
            </w:pPr>
            <w:r w:rsidRPr="00D64692">
              <w:rPr>
                <w:rFonts w:ascii="Myriad Pro" w:hAnsi="Myriad Pro"/>
              </w:rPr>
              <w:t>Projects</w:t>
            </w:r>
          </w:p>
        </w:tc>
      </w:tr>
      <w:tr w:rsidR="002D3B1E" w:rsidRPr="00D64692" w14:paraId="11C72686" w14:textId="77777777" w:rsidTr="000B64C6">
        <w:tc>
          <w:tcPr>
            <w:tcW w:w="2155" w:type="dxa"/>
          </w:tcPr>
          <w:p w14:paraId="5AA4B7D9" w14:textId="77777777" w:rsidR="002D3B1E" w:rsidRPr="00D64692" w:rsidRDefault="002D3B1E" w:rsidP="000B64C6">
            <w:pPr>
              <w:rPr>
                <w:rFonts w:ascii="Myriad Pro" w:hAnsi="Myriad Pro"/>
              </w:rPr>
            </w:pPr>
            <w:r w:rsidRPr="00D64692">
              <w:rPr>
                <w:rFonts w:ascii="Myriad Pro" w:hAnsi="Myriad Pro"/>
              </w:rPr>
              <w:t>CPAP Outcome</w:t>
            </w:r>
            <w:r w:rsidR="009F21A1" w:rsidRPr="00D64692">
              <w:rPr>
                <w:rFonts w:ascii="Myriad Pro" w:hAnsi="Myriad Pro"/>
              </w:rPr>
              <w:t xml:space="preserve"> 3</w:t>
            </w:r>
          </w:p>
        </w:tc>
        <w:tc>
          <w:tcPr>
            <w:tcW w:w="3866" w:type="dxa"/>
          </w:tcPr>
          <w:p w14:paraId="7C2DF158" w14:textId="77777777" w:rsidR="002D3B1E" w:rsidRPr="00D64692" w:rsidRDefault="002D3B1E" w:rsidP="000B64C6">
            <w:pPr>
              <w:rPr>
                <w:rFonts w:ascii="Myriad Pro" w:hAnsi="Myriad Pro"/>
              </w:rPr>
            </w:pPr>
            <w:r w:rsidRPr="00D64692">
              <w:rPr>
                <w:rFonts w:ascii="Myriad Pro" w:hAnsi="Myriad Pro"/>
              </w:rPr>
              <w:t>National capacities for the prevention, management and resolution of conflict strengthened</w:t>
            </w:r>
          </w:p>
        </w:tc>
        <w:tc>
          <w:tcPr>
            <w:tcW w:w="2995" w:type="dxa"/>
            <w:vMerge/>
          </w:tcPr>
          <w:p w14:paraId="0990C44B" w14:textId="77777777" w:rsidR="002D3B1E" w:rsidRPr="00D64692" w:rsidRDefault="002D3B1E" w:rsidP="000B64C6">
            <w:pPr>
              <w:rPr>
                <w:rFonts w:ascii="Myriad Pro" w:hAnsi="Myriad Pro"/>
              </w:rPr>
            </w:pPr>
          </w:p>
        </w:tc>
      </w:tr>
      <w:tr w:rsidR="002D3B1E" w:rsidRPr="00D64692" w14:paraId="68D54DDC" w14:textId="77777777" w:rsidTr="000B64C6">
        <w:tc>
          <w:tcPr>
            <w:tcW w:w="2155" w:type="dxa"/>
          </w:tcPr>
          <w:p w14:paraId="201D9BC7" w14:textId="77777777" w:rsidR="002D3B1E" w:rsidRPr="00D64692" w:rsidRDefault="002D3B1E" w:rsidP="000B64C6">
            <w:pPr>
              <w:rPr>
                <w:rFonts w:ascii="Myriad Pro" w:hAnsi="Myriad Pro"/>
              </w:rPr>
            </w:pPr>
            <w:r w:rsidRPr="00D64692">
              <w:rPr>
                <w:rFonts w:ascii="Myriad Pro" w:hAnsi="Myriad Pro"/>
              </w:rPr>
              <w:t>Outputs</w:t>
            </w:r>
          </w:p>
        </w:tc>
        <w:tc>
          <w:tcPr>
            <w:tcW w:w="3866" w:type="dxa"/>
          </w:tcPr>
          <w:p w14:paraId="2AEDE481" w14:textId="77777777" w:rsidR="002D3B1E" w:rsidRPr="00D64692" w:rsidRDefault="002D3B1E" w:rsidP="008B272D">
            <w:pPr>
              <w:pStyle w:val="ListParagraph"/>
              <w:numPr>
                <w:ilvl w:val="0"/>
                <w:numId w:val="1"/>
              </w:numPr>
              <w:rPr>
                <w:rFonts w:ascii="Myriad Pro" w:hAnsi="Myriad Pro"/>
              </w:rPr>
            </w:pPr>
            <w:r w:rsidRPr="00D64692">
              <w:rPr>
                <w:rFonts w:ascii="Myriad Pro" w:hAnsi="Myriad Pro"/>
              </w:rPr>
              <w:t>Tripartite Negotiating Forum and other dialogue for a strengthened and functional</w:t>
            </w:r>
          </w:p>
          <w:p w14:paraId="03640015" w14:textId="77777777" w:rsidR="002D3B1E" w:rsidRPr="00D64692" w:rsidRDefault="002D3B1E" w:rsidP="008B272D">
            <w:pPr>
              <w:pStyle w:val="ListParagraph"/>
              <w:numPr>
                <w:ilvl w:val="0"/>
                <w:numId w:val="1"/>
              </w:numPr>
              <w:rPr>
                <w:rFonts w:ascii="Myriad Pro" w:hAnsi="Myriad Pro"/>
              </w:rPr>
            </w:pPr>
            <w:r w:rsidRPr="00D64692">
              <w:rPr>
                <w:rFonts w:ascii="Myriad Pro" w:hAnsi="Myriad Pro"/>
              </w:rPr>
              <w:t>Alternative dispute resolution mechanisms institutionalized</w:t>
            </w:r>
          </w:p>
          <w:p w14:paraId="2E63E997" w14:textId="77777777" w:rsidR="002D3B1E" w:rsidRPr="00D64692" w:rsidRDefault="002D3B1E" w:rsidP="008B272D">
            <w:pPr>
              <w:pStyle w:val="ListParagraph"/>
              <w:numPr>
                <w:ilvl w:val="0"/>
                <w:numId w:val="1"/>
              </w:numPr>
              <w:rPr>
                <w:rFonts w:ascii="Myriad Pro" w:hAnsi="Myriad Pro"/>
              </w:rPr>
            </w:pPr>
            <w:r w:rsidRPr="00D64692">
              <w:rPr>
                <w:rFonts w:ascii="Myriad Pro" w:hAnsi="Myriad Pro"/>
              </w:rPr>
              <w:t xml:space="preserve">Capacities of institutions for </w:t>
            </w:r>
            <w:r w:rsidRPr="00D64692">
              <w:rPr>
                <w:rFonts w:ascii="Myriad Pro" w:hAnsi="Myriad Pro"/>
              </w:rPr>
              <w:lastRenderedPageBreak/>
              <w:t>national healing, reconciliation and integration strengthened</w:t>
            </w:r>
          </w:p>
          <w:p w14:paraId="4A051607" w14:textId="77777777" w:rsidR="002D3B1E" w:rsidRPr="00D64692" w:rsidRDefault="002D3B1E" w:rsidP="008B272D">
            <w:pPr>
              <w:pStyle w:val="ListParagraph"/>
              <w:numPr>
                <w:ilvl w:val="0"/>
                <w:numId w:val="1"/>
              </w:numPr>
              <w:rPr>
                <w:rFonts w:ascii="Myriad Pro" w:hAnsi="Myriad Pro"/>
              </w:rPr>
            </w:pPr>
            <w:r w:rsidRPr="00D64692">
              <w:rPr>
                <w:rFonts w:ascii="Myriad Pro" w:hAnsi="Myriad Pro"/>
              </w:rPr>
              <w:t>Early warning conflict management system developed</w:t>
            </w:r>
          </w:p>
          <w:p w14:paraId="402AF205" w14:textId="77777777" w:rsidR="002D3B1E" w:rsidRPr="00D64692" w:rsidRDefault="002D3B1E" w:rsidP="008B272D">
            <w:pPr>
              <w:pStyle w:val="ListParagraph"/>
              <w:numPr>
                <w:ilvl w:val="0"/>
                <w:numId w:val="1"/>
              </w:numPr>
              <w:rPr>
                <w:rFonts w:ascii="Myriad Pro" w:hAnsi="Myriad Pro"/>
              </w:rPr>
            </w:pPr>
            <w:r w:rsidRPr="00D64692">
              <w:rPr>
                <w:rFonts w:ascii="Myriad Pro" w:hAnsi="Myriad Pro"/>
              </w:rPr>
              <w:t>Conflict-sensitive issues integrated into national development planning</w:t>
            </w:r>
          </w:p>
          <w:p w14:paraId="4A937DBC" w14:textId="77777777" w:rsidR="002D3B1E" w:rsidRPr="00D64692" w:rsidRDefault="002D3B1E" w:rsidP="008B272D">
            <w:pPr>
              <w:pStyle w:val="ListParagraph"/>
              <w:numPr>
                <w:ilvl w:val="0"/>
                <w:numId w:val="1"/>
              </w:numPr>
              <w:rPr>
                <w:rFonts w:ascii="Myriad Pro" w:hAnsi="Myriad Pro"/>
              </w:rPr>
            </w:pPr>
            <w:r w:rsidRPr="00D64692">
              <w:rPr>
                <w:rFonts w:ascii="Myriad Pro" w:hAnsi="Myriad Pro"/>
              </w:rPr>
              <w:t>Capacities for conflict prevention, management, resolution and transformation amongst various national stakeholders, including youth, women, disabled and traditional leaders, strengthened.</w:t>
            </w:r>
          </w:p>
        </w:tc>
        <w:tc>
          <w:tcPr>
            <w:tcW w:w="2995" w:type="dxa"/>
          </w:tcPr>
          <w:p w14:paraId="174B7FEC" w14:textId="77777777" w:rsidR="002D3B1E" w:rsidRPr="00D64692" w:rsidRDefault="002D3B1E" w:rsidP="000B64C6">
            <w:pPr>
              <w:rPr>
                <w:rFonts w:ascii="Myriad Pro" w:hAnsi="Myriad Pro"/>
              </w:rPr>
            </w:pPr>
            <w:r w:rsidRPr="00D64692">
              <w:rPr>
                <w:rFonts w:ascii="Myriad Pro" w:hAnsi="Myriad Pro"/>
              </w:rPr>
              <w:lastRenderedPageBreak/>
              <w:t>79951 – Conflict Prevention and Recovery</w:t>
            </w:r>
          </w:p>
          <w:p w14:paraId="4677466B" w14:textId="77777777" w:rsidR="002D3B1E" w:rsidRPr="00D64692" w:rsidRDefault="002D3B1E" w:rsidP="000B64C6">
            <w:pPr>
              <w:rPr>
                <w:rFonts w:ascii="Myriad Pro" w:hAnsi="Myriad Pro"/>
              </w:rPr>
            </w:pPr>
            <w:r w:rsidRPr="00D64692">
              <w:rPr>
                <w:rFonts w:ascii="Myriad Pro" w:hAnsi="Myriad Pro"/>
              </w:rPr>
              <w:t>78481 – Dialogue Finance Facility</w:t>
            </w:r>
          </w:p>
        </w:tc>
      </w:tr>
      <w:tr w:rsidR="002D3B1E" w:rsidRPr="00D64692" w14:paraId="0FD47544" w14:textId="77777777" w:rsidTr="000B64C6">
        <w:tc>
          <w:tcPr>
            <w:tcW w:w="2155" w:type="dxa"/>
          </w:tcPr>
          <w:p w14:paraId="5A18ECB4" w14:textId="77777777" w:rsidR="002D3B1E" w:rsidRPr="00D64692" w:rsidRDefault="002D3B1E" w:rsidP="000B64C6">
            <w:pPr>
              <w:rPr>
                <w:rFonts w:ascii="Myriad Pro" w:hAnsi="Myriad Pro"/>
              </w:rPr>
            </w:pPr>
            <w:r w:rsidRPr="00D64692">
              <w:rPr>
                <w:rFonts w:ascii="Myriad Pro" w:hAnsi="Myriad Pro"/>
                <w:noProof/>
                <w:lang w:eastAsia="en-ZW"/>
              </w:rPr>
              <w:lastRenderedPageBreak/>
              <mc:AlternateContent>
                <mc:Choice Requires="wps">
                  <w:drawing>
                    <wp:anchor distT="0" distB="0" distL="114300" distR="114300" simplePos="0" relativeHeight="251661312" behindDoc="0" locked="0" layoutInCell="1" allowOverlap="1" wp14:anchorId="4E14588E" wp14:editId="7D9612AE">
                      <wp:simplePos x="0" y="0"/>
                      <wp:positionH relativeFrom="column">
                        <wp:posOffset>-76200</wp:posOffset>
                      </wp:positionH>
                      <wp:positionV relativeFrom="paragraph">
                        <wp:posOffset>-8890</wp:posOffset>
                      </wp:positionV>
                      <wp:extent cx="5875020" cy="0"/>
                      <wp:effectExtent l="38100" t="38100" r="49530" b="95250"/>
                      <wp:wrapNone/>
                      <wp:docPr id="4" name="Straight Connector 4"/>
                      <wp:cNvGraphicFramePr/>
                      <a:graphic xmlns:a="http://schemas.openxmlformats.org/drawingml/2006/main">
                        <a:graphicData uri="http://schemas.microsoft.com/office/word/2010/wordprocessingShape">
                          <wps:wsp>
                            <wps:cNvCnPr/>
                            <wps:spPr>
                              <a:xfrm>
                                <a:off x="0" y="0"/>
                                <a:ext cx="58750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line w14:anchorId="2FAD37B0"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pt,-.7pt" to="456.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" strokecolor="black [3200]" strokeweight="2pt">
                      <v:shadow on="t" color="black" opacity="24903f" origin=",.5" offset="0,.55556mm"/>
                    </v:line>
                  </w:pict>
                </mc:Fallback>
              </mc:AlternateContent>
            </w:r>
            <w:r w:rsidRPr="00D64692">
              <w:rPr>
                <w:rFonts w:ascii="Myriad Pro" w:hAnsi="Myriad Pro"/>
              </w:rPr>
              <w:t>ZUNDAF OUTCOME</w:t>
            </w:r>
            <w:r w:rsidR="009F21A1" w:rsidRPr="00D64692">
              <w:rPr>
                <w:rFonts w:ascii="Myriad Pro" w:hAnsi="Myriad Pro"/>
              </w:rPr>
              <w:t xml:space="preserve"> 3</w:t>
            </w:r>
          </w:p>
        </w:tc>
        <w:tc>
          <w:tcPr>
            <w:tcW w:w="3866" w:type="dxa"/>
          </w:tcPr>
          <w:p w14:paraId="093D91EE" w14:textId="77777777" w:rsidR="002D3B1E" w:rsidRPr="00D64692" w:rsidRDefault="002D3B1E" w:rsidP="000B64C6">
            <w:pPr>
              <w:rPr>
                <w:rFonts w:ascii="Myriad Pro" w:hAnsi="Myriad Pro"/>
              </w:rPr>
            </w:pPr>
            <w:r w:rsidRPr="00D64692">
              <w:rPr>
                <w:rFonts w:ascii="Myriad Pro" w:hAnsi="Myriad Pro"/>
              </w:rPr>
              <w:t>INCREASED ACCOUNTABILITY IN THE MANAGEMENT OF PUBLIC RESOURCES AND SERVICE DELIVERY SYSTEMS</w:t>
            </w:r>
          </w:p>
        </w:tc>
        <w:tc>
          <w:tcPr>
            <w:tcW w:w="2995" w:type="dxa"/>
            <w:vMerge w:val="restart"/>
          </w:tcPr>
          <w:p w14:paraId="1A141774" w14:textId="77777777" w:rsidR="002D3B1E" w:rsidRPr="00D64692" w:rsidRDefault="002D3B1E" w:rsidP="000B64C6">
            <w:pPr>
              <w:rPr>
                <w:rFonts w:ascii="Myriad Pro" w:hAnsi="Myriad Pro"/>
              </w:rPr>
            </w:pPr>
            <w:r w:rsidRPr="00D64692">
              <w:rPr>
                <w:rFonts w:ascii="Myriad Pro" w:hAnsi="Myriad Pro"/>
              </w:rPr>
              <w:t>Projects</w:t>
            </w:r>
          </w:p>
        </w:tc>
      </w:tr>
      <w:tr w:rsidR="002D3B1E" w:rsidRPr="00D64692" w14:paraId="53C7FAB7" w14:textId="77777777" w:rsidTr="000B64C6">
        <w:tc>
          <w:tcPr>
            <w:tcW w:w="2155" w:type="dxa"/>
          </w:tcPr>
          <w:p w14:paraId="64A3670D" w14:textId="77777777" w:rsidR="002D3B1E" w:rsidRPr="00D64692" w:rsidRDefault="002D3B1E" w:rsidP="000B64C6">
            <w:pPr>
              <w:rPr>
                <w:rFonts w:ascii="Myriad Pro" w:hAnsi="Myriad Pro"/>
              </w:rPr>
            </w:pPr>
            <w:r w:rsidRPr="00D64692">
              <w:rPr>
                <w:rFonts w:ascii="Myriad Pro" w:hAnsi="Myriad Pro"/>
              </w:rPr>
              <w:t>CPAP Outcome</w:t>
            </w:r>
            <w:r w:rsidR="009F21A1" w:rsidRPr="00D64692">
              <w:rPr>
                <w:rFonts w:ascii="Myriad Pro" w:hAnsi="Myriad Pro"/>
              </w:rPr>
              <w:t xml:space="preserve"> 4</w:t>
            </w:r>
          </w:p>
        </w:tc>
        <w:tc>
          <w:tcPr>
            <w:tcW w:w="3866" w:type="dxa"/>
          </w:tcPr>
          <w:p w14:paraId="6BB54426" w14:textId="77777777" w:rsidR="002D3B1E" w:rsidRPr="00D64692" w:rsidRDefault="002D3B1E" w:rsidP="000B64C6">
            <w:pPr>
              <w:rPr>
                <w:rFonts w:ascii="Myriad Pro" w:hAnsi="Myriad Pro"/>
              </w:rPr>
            </w:pPr>
            <w:r w:rsidRPr="00D64692">
              <w:rPr>
                <w:rFonts w:ascii="Myriad Pro" w:hAnsi="Myriad Pro"/>
              </w:rPr>
              <w:t>IRBM system operational throughout Government</w:t>
            </w:r>
          </w:p>
        </w:tc>
        <w:tc>
          <w:tcPr>
            <w:tcW w:w="2995" w:type="dxa"/>
            <w:vMerge/>
          </w:tcPr>
          <w:p w14:paraId="24044B42" w14:textId="77777777" w:rsidR="002D3B1E" w:rsidRPr="00D64692" w:rsidRDefault="002D3B1E" w:rsidP="000B64C6">
            <w:pPr>
              <w:rPr>
                <w:rFonts w:ascii="Myriad Pro" w:hAnsi="Myriad Pro"/>
              </w:rPr>
            </w:pPr>
          </w:p>
        </w:tc>
      </w:tr>
      <w:tr w:rsidR="002D3B1E" w:rsidRPr="00D64692" w14:paraId="46148455" w14:textId="77777777" w:rsidTr="000B64C6">
        <w:tc>
          <w:tcPr>
            <w:tcW w:w="2155" w:type="dxa"/>
          </w:tcPr>
          <w:p w14:paraId="39EA3338" w14:textId="77777777" w:rsidR="002D3B1E" w:rsidRPr="00D64692" w:rsidRDefault="002D3B1E" w:rsidP="000B64C6">
            <w:pPr>
              <w:rPr>
                <w:rFonts w:ascii="Myriad Pro" w:hAnsi="Myriad Pro"/>
              </w:rPr>
            </w:pPr>
            <w:r w:rsidRPr="00D64692">
              <w:rPr>
                <w:rFonts w:ascii="Myriad Pro" w:hAnsi="Myriad Pro"/>
              </w:rPr>
              <w:t>Outputs</w:t>
            </w:r>
          </w:p>
        </w:tc>
        <w:tc>
          <w:tcPr>
            <w:tcW w:w="3866" w:type="dxa"/>
          </w:tcPr>
          <w:p w14:paraId="68BBC508" w14:textId="77777777" w:rsidR="002D3B1E" w:rsidRPr="00D64692" w:rsidRDefault="002D3B1E" w:rsidP="008B272D">
            <w:pPr>
              <w:pStyle w:val="ListParagraph"/>
              <w:numPr>
                <w:ilvl w:val="0"/>
                <w:numId w:val="2"/>
              </w:numPr>
              <w:rPr>
                <w:rFonts w:ascii="Myriad Pro" w:hAnsi="Myriad Pro"/>
              </w:rPr>
            </w:pPr>
            <w:r w:rsidRPr="00D64692">
              <w:rPr>
                <w:rFonts w:ascii="Myriad Pro" w:hAnsi="Myriad Pro"/>
              </w:rPr>
              <w:t>Government IRBM components linked into one system</w:t>
            </w:r>
          </w:p>
          <w:p w14:paraId="0682AE02" w14:textId="77777777" w:rsidR="002D3B1E" w:rsidRPr="00D64692" w:rsidRDefault="002D3B1E" w:rsidP="008B272D">
            <w:pPr>
              <w:pStyle w:val="ListParagraph"/>
              <w:numPr>
                <w:ilvl w:val="0"/>
                <w:numId w:val="2"/>
              </w:numPr>
              <w:rPr>
                <w:rFonts w:ascii="Myriad Pro" w:hAnsi="Myriad Pro"/>
              </w:rPr>
            </w:pPr>
            <w:r w:rsidRPr="00D64692">
              <w:rPr>
                <w:rFonts w:ascii="Myriad Pro" w:hAnsi="Myriad Pro"/>
              </w:rPr>
              <w:t>IRBM institutionalized in the national public service training institutions</w:t>
            </w:r>
          </w:p>
          <w:p w14:paraId="5E5A3DFE" w14:textId="77777777" w:rsidR="002D3B1E" w:rsidRPr="00D64692" w:rsidRDefault="002D3B1E" w:rsidP="008B272D">
            <w:pPr>
              <w:pStyle w:val="ListParagraph"/>
              <w:numPr>
                <w:ilvl w:val="0"/>
                <w:numId w:val="2"/>
              </w:numPr>
              <w:rPr>
                <w:rFonts w:ascii="Myriad Pro" w:hAnsi="Myriad Pro"/>
              </w:rPr>
            </w:pPr>
            <w:r w:rsidRPr="00D64692">
              <w:rPr>
                <w:rFonts w:ascii="Myriad Pro" w:hAnsi="Myriad Pro"/>
              </w:rPr>
              <w:t>IRBM operational in local and quasi-government institutions.</w:t>
            </w:r>
          </w:p>
        </w:tc>
        <w:tc>
          <w:tcPr>
            <w:tcW w:w="2995" w:type="dxa"/>
          </w:tcPr>
          <w:p w14:paraId="47092D1D" w14:textId="77777777" w:rsidR="002D3B1E" w:rsidRPr="00D64692" w:rsidRDefault="002D3B1E" w:rsidP="000B64C6">
            <w:pPr>
              <w:rPr>
                <w:rFonts w:ascii="Myriad Pro" w:hAnsi="Myriad Pro"/>
              </w:rPr>
            </w:pPr>
            <w:r w:rsidRPr="00D64692">
              <w:rPr>
                <w:rFonts w:ascii="Myriad Pro" w:hAnsi="Myriad Pro"/>
              </w:rPr>
              <w:t>00000 – Public Sector Reform (RBM OPC)</w:t>
            </w:r>
          </w:p>
        </w:tc>
      </w:tr>
      <w:tr w:rsidR="002D3B1E" w:rsidRPr="00D64692" w14:paraId="481EA363" w14:textId="77777777" w:rsidTr="000B64C6">
        <w:tc>
          <w:tcPr>
            <w:tcW w:w="2155" w:type="dxa"/>
          </w:tcPr>
          <w:p w14:paraId="1C257FB5" w14:textId="77777777" w:rsidR="002D3B1E" w:rsidRPr="00D64692" w:rsidRDefault="002D3B1E" w:rsidP="000B64C6">
            <w:pPr>
              <w:rPr>
                <w:rFonts w:ascii="Myriad Pro" w:hAnsi="Myriad Pro"/>
              </w:rPr>
            </w:pPr>
            <w:r w:rsidRPr="00D64692">
              <w:rPr>
                <w:rFonts w:ascii="Myriad Pro" w:hAnsi="Myriad Pro"/>
                <w:noProof/>
                <w:lang w:eastAsia="en-ZW"/>
              </w:rPr>
              <mc:AlternateContent>
                <mc:Choice Requires="wps">
                  <w:drawing>
                    <wp:anchor distT="0" distB="0" distL="114300" distR="114300" simplePos="0" relativeHeight="251664384" behindDoc="0" locked="0" layoutInCell="1" allowOverlap="1" wp14:anchorId="015787EA" wp14:editId="1605C24D">
                      <wp:simplePos x="0" y="0"/>
                      <wp:positionH relativeFrom="column">
                        <wp:posOffset>-76200</wp:posOffset>
                      </wp:positionH>
                      <wp:positionV relativeFrom="paragraph">
                        <wp:posOffset>-9525</wp:posOffset>
                      </wp:positionV>
                      <wp:extent cx="5875020" cy="0"/>
                      <wp:effectExtent l="38100" t="38100" r="49530" b="95250"/>
                      <wp:wrapNone/>
                      <wp:docPr id="7" name="Straight Connector 7"/>
                      <wp:cNvGraphicFramePr/>
                      <a:graphic xmlns:a="http://schemas.openxmlformats.org/drawingml/2006/main">
                        <a:graphicData uri="http://schemas.microsoft.com/office/word/2010/wordprocessingShape">
                          <wps:wsp>
                            <wps:cNvCnPr/>
                            <wps:spPr>
                              <a:xfrm>
                                <a:off x="0" y="0"/>
                                <a:ext cx="58750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line w14:anchorId="21245EA1"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pt,-.75pt" to="456.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" strokecolor="black [3200]" strokeweight="2pt">
                      <v:shadow on="t" color="black" opacity="24903f" origin=",.5" offset="0,.55556mm"/>
                    </v:line>
                  </w:pict>
                </mc:Fallback>
              </mc:AlternateContent>
            </w:r>
            <w:r w:rsidRPr="00D64692">
              <w:rPr>
                <w:rFonts w:ascii="Myriad Pro" w:hAnsi="Myriad Pro"/>
              </w:rPr>
              <w:t>CPAP Outcome</w:t>
            </w:r>
            <w:r w:rsidR="009F21A1" w:rsidRPr="00D64692">
              <w:rPr>
                <w:rFonts w:ascii="Myriad Pro" w:hAnsi="Myriad Pro"/>
              </w:rPr>
              <w:t xml:space="preserve"> 5</w:t>
            </w:r>
          </w:p>
        </w:tc>
        <w:tc>
          <w:tcPr>
            <w:tcW w:w="3866" w:type="dxa"/>
          </w:tcPr>
          <w:p w14:paraId="65A0F986" w14:textId="77777777" w:rsidR="002D3B1E" w:rsidRPr="00D64692" w:rsidRDefault="002D3B1E" w:rsidP="000B64C6">
            <w:pPr>
              <w:rPr>
                <w:rFonts w:ascii="Myriad Pro" w:hAnsi="Myriad Pro"/>
              </w:rPr>
            </w:pPr>
            <w:r w:rsidRPr="00D64692">
              <w:rPr>
                <w:rFonts w:ascii="Myriad Pro" w:hAnsi="Myriad Pro"/>
              </w:rPr>
              <w:t>Public sector accountability and audit systems strengthened</w:t>
            </w:r>
          </w:p>
        </w:tc>
        <w:tc>
          <w:tcPr>
            <w:tcW w:w="2995" w:type="dxa"/>
          </w:tcPr>
          <w:p w14:paraId="6B91816A" w14:textId="77777777" w:rsidR="002D3B1E" w:rsidRPr="00D64692" w:rsidRDefault="002D3B1E" w:rsidP="000B64C6">
            <w:pPr>
              <w:rPr>
                <w:rFonts w:ascii="Myriad Pro" w:hAnsi="Myriad Pro"/>
              </w:rPr>
            </w:pPr>
            <w:r w:rsidRPr="00D64692">
              <w:rPr>
                <w:rFonts w:ascii="Myriad Pro" w:hAnsi="Myriad Pro"/>
              </w:rPr>
              <w:t>Projects</w:t>
            </w:r>
          </w:p>
        </w:tc>
      </w:tr>
      <w:tr w:rsidR="002D3B1E" w:rsidRPr="00D64692" w14:paraId="7064C65F" w14:textId="77777777" w:rsidTr="000B64C6">
        <w:tc>
          <w:tcPr>
            <w:tcW w:w="2155" w:type="dxa"/>
          </w:tcPr>
          <w:p w14:paraId="5A6EEBBF" w14:textId="77777777" w:rsidR="002D3B1E" w:rsidRPr="00D64692" w:rsidRDefault="002D3B1E" w:rsidP="000B64C6">
            <w:pPr>
              <w:rPr>
                <w:rFonts w:ascii="Myriad Pro" w:hAnsi="Myriad Pro"/>
              </w:rPr>
            </w:pPr>
            <w:r w:rsidRPr="00D64692">
              <w:rPr>
                <w:rFonts w:ascii="Myriad Pro" w:hAnsi="Myriad Pro"/>
              </w:rPr>
              <w:t>Outputs</w:t>
            </w:r>
          </w:p>
        </w:tc>
        <w:tc>
          <w:tcPr>
            <w:tcW w:w="3866" w:type="dxa"/>
          </w:tcPr>
          <w:p w14:paraId="6C56F5F8" w14:textId="77777777" w:rsidR="002D3B1E" w:rsidRPr="00D64692" w:rsidRDefault="002D3B1E" w:rsidP="008B272D">
            <w:pPr>
              <w:pStyle w:val="ListParagraph"/>
              <w:numPr>
                <w:ilvl w:val="0"/>
                <w:numId w:val="2"/>
              </w:numPr>
              <w:rPr>
                <w:rFonts w:ascii="Myriad Pro" w:hAnsi="Myriad Pro"/>
              </w:rPr>
            </w:pPr>
            <w:r w:rsidRPr="00D64692">
              <w:rPr>
                <w:rFonts w:ascii="Myriad Pro" w:hAnsi="Myriad Pro"/>
              </w:rPr>
              <w:t>E-government strategy implemented</w:t>
            </w:r>
          </w:p>
          <w:p w14:paraId="5F272766" w14:textId="77777777" w:rsidR="002D3B1E" w:rsidRPr="00D64692" w:rsidRDefault="002D3B1E" w:rsidP="008B272D">
            <w:pPr>
              <w:pStyle w:val="ListParagraph"/>
              <w:numPr>
                <w:ilvl w:val="0"/>
                <w:numId w:val="2"/>
              </w:numPr>
              <w:rPr>
                <w:rFonts w:ascii="Myriad Pro" w:hAnsi="Myriad Pro"/>
              </w:rPr>
            </w:pPr>
            <w:r w:rsidRPr="00D64692">
              <w:rPr>
                <w:rFonts w:ascii="Myriad Pro" w:hAnsi="Myriad Pro"/>
              </w:rPr>
              <w:t>Strengthened capacities of the Ministry of Finance and the Offices of the Comptroller and Auditor General in financial and accounting management</w:t>
            </w:r>
          </w:p>
          <w:p w14:paraId="7C1F5B14" w14:textId="77777777" w:rsidR="002D3B1E" w:rsidRPr="00D64692" w:rsidRDefault="002D3B1E" w:rsidP="008B272D">
            <w:pPr>
              <w:pStyle w:val="ListParagraph"/>
              <w:numPr>
                <w:ilvl w:val="0"/>
                <w:numId w:val="2"/>
              </w:numPr>
              <w:rPr>
                <w:rFonts w:ascii="Myriad Pro" w:hAnsi="Myriad Pro"/>
              </w:rPr>
            </w:pPr>
            <w:r w:rsidRPr="00D64692">
              <w:rPr>
                <w:rFonts w:ascii="Myriad Pro" w:hAnsi="Myriad Pro"/>
              </w:rPr>
              <w:t>Strengthened capacity of transparency and accountability institutions (the Public Protector, Parliament, Anti-Corruption and Media Commissions)</w:t>
            </w:r>
          </w:p>
          <w:p w14:paraId="59F6051A" w14:textId="77777777" w:rsidR="002D3B1E" w:rsidRPr="00D64692" w:rsidRDefault="002D3B1E" w:rsidP="008B272D">
            <w:pPr>
              <w:pStyle w:val="ListParagraph"/>
              <w:numPr>
                <w:ilvl w:val="0"/>
                <w:numId w:val="2"/>
              </w:numPr>
              <w:rPr>
                <w:rFonts w:ascii="Myriad Pro" w:hAnsi="Myriad Pro"/>
              </w:rPr>
            </w:pPr>
            <w:r w:rsidRPr="00D64692">
              <w:rPr>
                <w:rFonts w:ascii="Myriad Pro" w:hAnsi="Myriad Pro"/>
              </w:rPr>
              <w:t>Strengthened capacity of strategic central and local government institutions to enhance delivery of services.</w:t>
            </w:r>
          </w:p>
        </w:tc>
        <w:tc>
          <w:tcPr>
            <w:tcW w:w="2995" w:type="dxa"/>
          </w:tcPr>
          <w:p w14:paraId="4E2E9395" w14:textId="77777777" w:rsidR="002D3B1E" w:rsidRPr="00D64692" w:rsidRDefault="002D3B1E" w:rsidP="000B64C6">
            <w:pPr>
              <w:rPr>
                <w:rFonts w:ascii="Myriad Pro" w:hAnsi="Myriad Pro"/>
              </w:rPr>
            </w:pPr>
            <w:r w:rsidRPr="00D64692">
              <w:rPr>
                <w:rFonts w:ascii="Myriad Pro" w:hAnsi="Myriad Pro"/>
              </w:rPr>
              <w:t>83251 – Capacity building support for Zimbabwe Anti-Corruption Commission</w:t>
            </w:r>
            <w:r w:rsidR="009F21A1" w:rsidRPr="00D64692">
              <w:rPr>
                <w:rFonts w:ascii="Myriad Pro" w:hAnsi="Myriad Pro"/>
              </w:rPr>
              <w:t>*</w:t>
            </w:r>
          </w:p>
          <w:p w14:paraId="6BE08C80" w14:textId="77777777" w:rsidR="002D3B1E" w:rsidRPr="00D64692" w:rsidRDefault="002D3B1E" w:rsidP="000B64C6">
            <w:pPr>
              <w:rPr>
                <w:rFonts w:ascii="Myriad Pro" w:hAnsi="Myriad Pro"/>
              </w:rPr>
            </w:pPr>
            <w:r w:rsidRPr="00D64692">
              <w:rPr>
                <w:rFonts w:ascii="Myriad Pro" w:hAnsi="Myriad Pro"/>
              </w:rPr>
              <w:t>70005 – Support to Parliament</w:t>
            </w:r>
          </w:p>
          <w:p w14:paraId="207AEE62" w14:textId="77777777" w:rsidR="009F21A1" w:rsidRPr="00D64692" w:rsidRDefault="009F21A1" w:rsidP="000B64C6">
            <w:pPr>
              <w:rPr>
                <w:rFonts w:ascii="Myriad Pro" w:hAnsi="Myriad Pro"/>
              </w:rPr>
            </w:pPr>
          </w:p>
          <w:p w14:paraId="2717DE06" w14:textId="77777777" w:rsidR="009F21A1" w:rsidRPr="00D64692" w:rsidRDefault="009F21A1" w:rsidP="000B64C6">
            <w:pPr>
              <w:rPr>
                <w:rFonts w:ascii="Myriad Pro" w:hAnsi="Myriad Pro"/>
              </w:rPr>
            </w:pPr>
          </w:p>
          <w:p w14:paraId="59AD5D67" w14:textId="77777777" w:rsidR="009F21A1" w:rsidRPr="00D64692" w:rsidRDefault="009F21A1" w:rsidP="000B64C6">
            <w:pPr>
              <w:rPr>
                <w:rFonts w:ascii="Myriad Pro" w:hAnsi="Myriad Pro"/>
              </w:rPr>
            </w:pPr>
          </w:p>
          <w:p w14:paraId="6AE50E5C" w14:textId="77777777" w:rsidR="009F21A1" w:rsidRPr="00D64692" w:rsidRDefault="009F21A1" w:rsidP="000B64C6">
            <w:pPr>
              <w:rPr>
                <w:rFonts w:ascii="Myriad Pro" w:hAnsi="Myriad Pro"/>
              </w:rPr>
            </w:pPr>
          </w:p>
        </w:tc>
      </w:tr>
      <w:tr w:rsidR="002D3B1E" w:rsidRPr="00D64692" w14:paraId="77CBC744" w14:textId="77777777" w:rsidTr="000B64C6">
        <w:tc>
          <w:tcPr>
            <w:tcW w:w="2155" w:type="dxa"/>
          </w:tcPr>
          <w:p w14:paraId="651B1A87" w14:textId="77777777" w:rsidR="002D3B1E" w:rsidRPr="00D64692" w:rsidRDefault="002D3B1E" w:rsidP="000B64C6">
            <w:pPr>
              <w:rPr>
                <w:rFonts w:ascii="Myriad Pro" w:hAnsi="Myriad Pro"/>
              </w:rPr>
            </w:pPr>
            <w:r w:rsidRPr="00D64692">
              <w:rPr>
                <w:rFonts w:ascii="Myriad Pro" w:hAnsi="Myriad Pro"/>
                <w:noProof/>
                <w:lang w:eastAsia="en-ZW"/>
              </w:rPr>
              <mc:AlternateContent>
                <mc:Choice Requires="wps">
                  <w:drawing>
                    <wp:anchor distT="0" distB="0" distL="114300" distR="114300" simplePos="0" relativeHeight="251662336" behindDoc="0" locked="0" layoutInCell="1" allowOverlap="1" wp14:anchorId="75FBB07A" wp14:editId="53AE3FFA">
                      <wp:simplePos x="0" y="0"/>
                      <wp:positionH relativeFrom="column">
                        <wp:posOffset>-76200</wp:posOffset>
                      </wp:positionH>
                      <wp:positionV relativeFrom="paragraph">
                        <wp:posOffset>-6985</wp:posOffset>
                      </wp:positionV>
                      <wp:extent cx="5875020" cy="7620"/>
                      <wp:effectExtent l="38100" t="38100" r="49530" b="87630"/>
                      <wp:wrapNone/>
                      <wp:docPr id="5" name="Straight Connector 5"/>
                      <wp:cNvGraphicFramePr/>
                      <a:graphic xmlns:a="http://schemas.openxmlformats.org/drawingml/2006/main">
                        <a:graphicData uri="http://schemas.microsoft.com/office/word/2010/wordprocessingShape">
                          <wps:wsp>
                            <wps:cNvCnPr/>
                            <wps:spPr>
                              <a:xfrm>
                                <a:off x="0" y="0"/>
                                <a:ext cx="5875020" cy="762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w15="http://schemas.microsoft.com/office/word/2012/wordml">
                  <w:pict>
                    <v:line w14:anchorId="76AF1ACF"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pt,-.55pt" to="456.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" strokecolor="black [3200]" strokeweight="2pt">
                      <v:shadow on="t" color="black" opacity="24903f" origin=",.5" offset="0,.55556mm"/>
                    </v:line>
                  </w:pict>
                </mc:Fallback>
              </mc:AlternateContent>
            </w:r>
            <w:r w:rsidRPr="00D64692">
              <w:rPr>
                <w:rFonts w:ascii="Myriad Pro" w:hAnsi="Myriad Pro"/>
              </w:rPr>
              <w:t>ZUNDAF OUTCOME</w:t>
            </w:r>
            <w:r w:rsidR="009F21A1" w:rsidRPr="00D64692">
              <w:rPr>
                <w:rFonts w:ascii="Myriad Pro" w:hAnsi="Myriad Pro"/>
              </w:rPr>
              <w:t xml:space="preserve"> 4</w:t>
            </w:r>
          </w:p>
        </w:tc>
        <w:tc>
          <w:tcPr>
            <w:tcW w:w="3866" w:type="dxa"/>
          </w:tcPr>
          <w:p w14:paraId="5BD59C29" w14:textId="77777777" w:rsidR="002D3B1E" w:rsidRPr="00D64692" w:rsidRDefault="002D3B1E" w:rsidP="000B64C6">
            <w:pPr>
              <w:rPr>
                <w:rFonts w:ascii="Myriad Pro" w:hAnsi="Myriad Pro"/>
              </w:rPr>
            </w:pPr>
            <w:r w:rsidRPr="00D64692">
              <w:rPr>
                <w:rFonts w:ascii="Myriad Pro" w:hAnsi="Myriad Pro"/>
              </w:rPr>
              <w:t>ENHANCED PEOPLE’S PARTICIPATION IN CITIZEN PARTICIPATION AND GOOD GOVERNANCE STRUCTURES AND PROCESSES</w:t>
            </w:r>
          </w:p>
        </w:tc>
        <w:tc>
          <w:tcPr>
            <w:tcW w:w="2995" w:type="dxa"/>
            <w:vMerge w:val="restart"/>
          </w:tcPr>
          <w:p w14:paraId="2CD4B90C" w14:textId="77777777" w:rsidR="002D3B1E" w:rsidRPr="00D64692" w:rsidRDefault="002D3B1E" w:rsidP="000B64C6">
            <w:pPr>
              <w:rPr>
                <w:rFonts w:ascii="Myriad Pro" w:hAnsi="Myriad Pro"/>
              </w:rPr>
            </w:pPr>
            <w:r w:rsidRPr="00D64692">
              <w:rPr>
                <w:rFonts w:ascii="Myriad Pro" w:hAnsi="Myriad Pro"/>
              </w:rPr>
              <w:t>Projects</w:t>
            </w:r>
          </w:p>
        </w:tc>
      </w:tr>
      <w:tr w:rsidR="002D3B1E" w:rsidRPr="00D64692" w14:paraId="57B4002E" w14:textId="77777777" w:rsidTr="000B64C6">
        <w:tc>
          <w:tcPr>
            <w:tcW w:w="2155" w:type="dxa"/>
          </w:tcPr>
          <w:p w14:paraId="5FA86799" w14:textId="77777777" w:rsidR="002D3B1E" w:rsidRPr="00D64692" w:rsidRDefault="002D3B1E" w:rsidP="000B64C6">
            <w:pPr>
              <w:rPr>
                <w:rFonts w:ascii="Myriad Pro" w:hAnsi="Myriad Pro"/>
              </w:rPr>
            </w:pPr>
            <w:r w:rsidRPr="00D64692">
              <w:rPr>
                <w:rFonts w:ascii="Myriad Pro" w:hAnsi="Myriad Pro"/>
              </w:rPr>
              <w:t>CPAP Outcome</w:t>
            </w:r>
            <w:r w:rsidR="009F21A1" w:rsidRPr="00D64692">
              <w:rPr>
                <w:rFonts w:ascii="Myriad Pro" w:hAnsi="Myriad Pro"/>
              </w:rPr>
              <w:t xml:space="preserve"> 6</w:t>
            </w:r>
          </w:p>
        </w:tc>
        <w:tc>
          <w:tcPr>
            <w:tcW w:w="3866" w:type="dxa"/>
          </w:tcPr>
          <w:p w14:paraId="5A9B4800" w14:textId="77777777" w:rsidR="002D3B1E" w:rsidRPr="00D64692" w:rsidRDefault="002D3B1E" w:rsidP="000B64C6">
            <w:pPr>
              <w:rPr>
                <w:rFonts w:ascii="Myriad Pro" w:hAnsi="Myriad Pro"/>
              </w:rPr>
            </w:pPr>
            <w:r w:rsidRPr="00D64692">
              <w:rPr>
                <w:rFonts w:ascii="Myriad Pro" w:hAnsi="Myriad Pro"/>
              </w:rPr>
              <w:t xml:space="preserve">People’s participation in decision-making and democratic processes </w:t>
            </w:r>
            <w:r w:rsidRPr="00D64692">
              <w:rPr>
                <w:rFonts w:ascii="Myriad Pro" w:hAnsi="Myriad Pro"/>
              </w:rPr>
              <w:lastRenderedPageBreak/>
              <w:t>strengthened</w:t>
            </w:r>
          </w:p>
        </w:tc>
        <w:tc>
          <w:tcPr>
            <w:tcW w:w="2995" w:type="dxa"/>
            <w:vMerge/>
          </w:tcPr>
          <w:p w14:paraId="122605AA" w14:textId="77777777" w:rsidR="002D3B1E" w:rsidRPr="00D64692" w:rsidRDefault="002D3B1E" w:rsidP="000B64C6">
            <w:pPr>
              <w:rPr>
                <w:rFonts w:ascii="Myriad Pro" w:hAnsi="Myriad Pro"/>
              </w:rPr>
            </w:pPr>
          </w:p>
        </w:tc>
      </w:tr>
      <w:tr w:rsidR="002D3B1E" w:rsidRPr="00D64692" w14:paraId="79DBDC68" w14:textId="77777777" w:rsidTr="000B64C6">
        <w:tc>
          <w:tcPr>
            <w:tcW w:w="2155" w:type="dxa"/>
          </w:tcPr>
          <w:p w14:paraId="2F77D21C" w14:textId="77777777" w:rsidR="002D3B1E" w:rsidRPr="00D64692" w:rsidRDefault="002D3B1E" w:rsidP="000B64C6">
            <w:pPr>
              <w:rPr>
                <w:rFonts w:ascii="Myriad Pro" w:hAnsi="Myriad Pro"/>
              </w:rPr>
            </w:pPr>
            <w:r w:rsidRPr="00D64692">
              <w:rPr>
                <w:rFonts w:ascii="Myriad Pro" w:hAnsi="Myriad Pro"/>
              </w:rPr>
              <w:lastRenderedPageBreak/>
              <w:t>Outputs</w:t>
            </w:r>
          </w:p>
        </w:tc>
        <w:tc>
          <w:tcPr>
            <w:tcW w:w="3866" w:type="dxa"/>
          </w:tcPr>
          <w:p w14:paraId="22C43724" w14:textId="77777777" w:rsidR="002D3B1E" w:rsidRPr="00D64692" w:rsidRDefault="002D3B1E" w:rsidP="008B272D">
            <w:pPr>
              <w:pStyle w:val="ListParagraph"/>
              <w:numPr>
                <w:ilvl w:val="0"/>
                <w:numId w:val="2"/>
              </w:numPr>
              <w:rPr>
                <w:rFonts w:ascii="Myriad Pro" w:hAnsi="Myriad Pro"/>
              </w:rPr>
            </w:pPr>
            <w:r w:rsidRPr="00D64692">
              <w:rPr>
                <w:rFonts w:ascii="Myriad Pro" w:hAnsi="Myriad Pro"/>
              </w:rPr>
              <w:t>Civic education programme targeting the public, civil society, the community and local leaders developed and implemented</w:t>
            </w:r>
          </w:p>
          <w:p w14:paraId="5C84380B" w14:textId="77777777" w:rsidR="002D3B1E" w:rsidRPr="00D64692" w:rsidRDefault="002D3B1E" w:rsidP="008B272D">
            <w:pPr>
              <w:pStyle w:val="ListParagraph"/>
              <w:numPr>
                <w:ilvl w:val="0"/>
                <w:numId w:val="2"/>
              </w:numPr>
              <w:rPr>
                <w:rFonts w:ascii="Myriad Pro" w:hAnsi="Myriad Pro"/>
              </w:rPr>
            </w:pPr>
            <w:r w:rsidRPr="00D64692">
              <w:rPr>
                <w:rFonts w:ascii="Myriad Pro" w:hAnsi="Myriad Pro"/>
              </w:rPr>
              <w:t>Increased participation of people, particularly disadvantaged groups, inclusive of women, youth, the disabled and children, in public affairs</w:t>
            </w:r>
          </w:p>
          <w:p w14:paraId="5766E146" w14:textId="77777777" w:rsidR="002D3B1E" w:rsidRPr="00D64692" w:rsidRDefault="002D3B1E" w:rsidP="008B272D">
            <w:pPr>
              <w:pStyle w:val="ListParagraph"/>
              <w:numPr>
                <w:ilvl w:val="0"/>
                <w:numId w:val="2"/>
              </w:numPr>
              <w:rPr>
                <w:rFonts w:ascii="Myriad Pro" w:hAnsi="Myriad Pro"/>
              </w:rPr>
            </w:pPr>
            <w:r w:rsidRPr="00D64692">
              <w:rPr>
                <w:rFonts w:ascii="Myriad Pro" w:hAnsi="Myriad Pro"/>
              </w:rPr>
              <w:t>Improved policies and programmes that increase the proportion of women in decision-making</w:t>
            </w:r>
          </w:p>
          <w:p w14:paraId="20DD2E1F" w14:textId="77777777" w:rsidR="002D3B1E" w:rsidRPr="00D64692" w:rsidRDefault="002D3B1E" w:rsidP="008B272D">
            <w:pPr>
              <w:pStyle w:val="ListParagraph"/>
              <w:numPr>
                <w:ilvl w:val="0"/>
                <w:numId w:val="2"/>
              </w:numPr>
              <w:rPr>
                <w:rFonts w:ascii="Myriad Pro" w:hAnsi="Myriad Pro"/>
              </w:rPr>
            </w:pPr>
            <w:r w:rsidRPr="00D64692">
              <w:rPr>
                <w:rFonts w:ascii="Myriad Pro" w:hAnsi="Myriad Pro"/>
              </w:rPr>
              <w:t>Strengthened mechanisms and processes for citizens’ engagement with state bodies</w:t>
            </w:r>
          </w:p>
          <w:p w14:paraId="603F201F" w14:textId="77777777" w:rsidR="002D3B1E" w:rsidRPr="00D64692" w:rsidRDefault="002D3B1E" w:rsidP="008B272D">
            <w:pPr>
              <w:pStyle w:val="ListParagraph"/>
              <w:numPr>
                <w:ilvl w:val="0"/>
                <w:numId w:val="2"/>
              </w:numPr>
              <w:rPr>
                <w:rFonts w:ascii="Myriad Pro" w:hAnsi="Myriad Pro"/>
              </w:rPr>
            </w:pPr>
            <w:r w:rsidRPr="00D64692">
              <w:rPr>
                <w:rFonts w:ascii="Myriad Pro" w:hAnsi="Myriad Pro"/>
              </w:rPr>
              <w:t>Strengthened capacities of civil society to effectively participate in democratic processes and to hold public sector institutions accountable.</w:t>
            </w:r>
          </w:p>
        </w:tc>
        <w:tc>
          <w:tcPr>
            <w:tcW w:w="2995" w:type="dxa"/>
          </w:tcPr>
          <w:p w14:paraId="70C01C53" w14:textId="77777777" w:rsidR="002D3B1E" w:rsidRPr="00D64692" w:rsidRDefault="002D3B1E" w:rsidP="000B64C6">
            <w:pPr>
              <w:rPr>
                <w:rFonts w:ascii="Myriad Pro" w:hAnsi="Myriad Pro"/>
              </w:rPr>
            </w:pPr>
            <w:r w:rsidRPr="00D64692">
              <w:rPr>
                <w:rFonts w:ascii="Myriad Pro" w:hAnsi="Myriad Pro"/>
              </w:rPr>
              <w:t>70004 – Capacity Strengthening for ZEC</w:t>
            </w:r>
          </w:p>
          <w:p w14:paraId="150B9EE8" w14:textId="77777777" w:rsidR="002D3B1E" w:rsidRPr="00D64692" w:rsidRDefault="002D3B1E" w:rsidP="000B64C6">
            <w:pPr>
              <w:rPr>
                <w:rFonts w:ascii="Myriad Pro" w:hAnsi="Myriad Pro"/>
              </w:rPr>
            </w:pPr>
            <w:r w:rsidRPr="00D64692">
              <w:rPr>
                <w:rFonts w:ascii="Myriad Pro" w:hAnsi="Myriad Pro"/>
              </w:rPr>
              <w:t>83256 – Strengthening Local Government Institutions</w:t>
            </w:r>
          </w:p>
        </w:tc>
      </w:tr>
    </w:tbl>
    <w:p w14:paraId="02A36F7B" w14:textId="77777777" w:rsidR="00820391" w:rsidRPr="00D64692" w:rsidRDefault="00820391" w:rsidP="000B64C6">
      <w:pPr>
        <w:rPr>
          <w:rFonts w:ascii="Myriad Pro" w:hAnsi="Myriad Pro"/>
        </w:rPr>
      </w:pPr>
    </w:p>
    <w:p w14:paraId="08A5A80D" w14:textId="77777777" w:rsidR="00BA1B37" w:rsidRPr="00D64692" w:rsidRDefault="00BA1B37" w:rsidP="000B64C6">
      <w:pPr>
        <w:rPr>
          <w:rFonts w:ascii="Myriad Pro" w:hAnsi="Myriad Pro"/>
        </w:rPr>
      </w:pPr>
      <w:r w:rsidRPr="00D64692">
        <w:rPr>
          <w:rFonts w:ascii="Myriad Pro" w:hAnsi="Myriad Pro"/>
        </w:rPr>
        <w:br w:type="page"/>
      </w:r>
    </w:p>
    <w:p w14:paraId="52D241F4" w14:textId="27A88FE9" w:rsidR="00BF41FF" w:rsidRPr="00D64692" w:rsidRDefault="00BA1B37" w:rsidP="000B64C6">
      <w:pPr>
        <w:pStyle w:val="Heading2"/>
        <w:rPr>
          <w:rFonts w:ascii="Myriad Pro" w:hAnsi="Myriad Pro"/>
        </w:rPr>
      </w:pPr>
      <w:r w:rsidRPr="00D64692">
        <w:rPr>
          <w:rFonts w:ascii="Myriad Pro" w:hAnsi="Myriad Pro"/>
        </w:rPr>
        <w:lastRenderedPageBreak/>
        <w:t>A</w:t>
      </w:r>
      <w:r w:rsidR="00281ED2" w:rsidRPr="00D64692">
        <w:rPr>
          <w:rFonts w:ascii="Myriad Pro" w:hAnsi="Myriad Pro"/>
        </w:rPr>
        <w:t xml:space="preserve">NNEX 2 - </w:t>
      </w:r>
      <w:r w:rsidR="005200A8" w:rsidRPr="00D64692">
        <w:rPr>
          <w:rFonts w:ascii="Myriad Pro" w:hAnsi="Myriad Pro"/>
        </w:rPr>
        <w:t>DOCUMENTS TO BE CONSULTED</w:t>
      </w:r>
    </w:p>
    <w:p w14:paraId="1228A820" w14:textId="77777777" w:rsidR="00DF45BD" w:rsidRPr="00D64692" w:rsidRDefault="006A308C" w:rsidP="008B272D">
      <w:pPr>
        <w:pStyle w:val="ListParagraph"/>
        <w:numPr>
          <w:ilvl w:val="0"/>
          <w:numId w:val="3"/>
        </w:numPr>
        <w:rPr>
          <w:rFonts w:ascii="Myriad Pro" w:hAnsi="Myriad Pro"/>
        </w:rPr>
      </w:pPr>
      <w:r w:rsidRPr="00D64692">
        <w:rPr>
          <w:rFonts w:ascii="Myriad Pro" w:hAnsi="Myriad Pro"/>
        </w:rPr>
        <w:t>United Nations Development Assistance Framework 2012 – 2015</w:t>
      </w:r>
    </w:p>
    <w:p w14:paraId="3CC692B7" w14:textId="77777777" w:rsidR="006A308C" w:rsidRPr="00D64692" w:rsidRDefault="006A308C" w:rsidP="008B272D">
      <w:pPr>
        <w:pStyle w:val="ListParagraph"/>
        <w:numPr>
          <w:ilvl w:val="0"/>
          <w:numId w:val="3"/>
        </w:numPr>
        <w:rPr>
          <w:rFonts w:ascii="Myriad Pro" w:hAnsi="Myriad Pro"/>
        </w:rPr>
      </w:pPr>
      <w:r w:rsidRPr="00D64692">
        <w:rPr>
          <w:rFonts w:ascii="Myriad Pro" w:hAnsi="Myriad Pro"/>
        </w:rPr>
        <w:t>UNDP Country Programme Document 2012 – 2015</w:t>
      </w:r>
    </w:p>
    <w:p w14:paraId="28F74E13" w14:textId="77777777" w:rsidR="006A308C" w:rsidRPr="00D64692" w:rsidRDefault="006A308C" w:rsidP="008B272D">
      <w:pPr>
        <w:pStyle w:val="ListParagraph"/>
        <w:numPr>
          <w:ilvl w:val="0"/>
          <w:numId w:val="3"/>
        </w:numPr>
        <w:rPr>
          <w:rFonts w:ascii="Myriad Pro" w:hAnsi="Myriad Pro"/>
        </w:rPr>
      </w:pPr>
      <w:r w:rsidRPr="00D64692">
        <w:rPr>
          <w:rFonts w:ascii="Myriad Pro" w:hAnsi="Myriad Pro"/>
        </w:rPr>
        <w:t>UNDP Country Programme Action Plan 2012 – 2015</w:t>
      </w:r>
    </w:p>
    <w:p w14:paraId="327AEF58" w14:textId="77777777" w:rsidR="006A308C" w:rsidRPr="00D64692" w:rsidRDefault="006A308C" w:rsidP="008B272D">
      <w:pPr>
        <w:pStyle w:val="ListParagraph"/>
        <w:numPr>
          <w:ilvl w:val="0"/>
          <w:numId w:val="3"/>
        </w:numPr>
        <w:rPr>
          <w:rFonts w:ascii="Myriad Pro" w:hAnsi="Myriad Pro"/>
        </w:rPr>
      </w:pPr>
      <w:r w:rsidRPr="00D64692">
        <w:rPr>
          <w:rFonts w:ascii="Myriad Pro" w:hAnsi="Myriad Pro"/>
        </w:rPr>
        <w:t>UNDP PME Handbook</w:t>
      </w:r>
    </w:p>
    <w:p w14:paraId="313CBE8A" w14:textId="77777777" w:rsidR="006A308C" w:rsidRPr="00D64692" w:rsidRDefault="006A308C" w:rsidP="008B272D">
      <w:pPr>
        <w:pStyle w:val="ListParagraph"/>
        <w:numPr>
          <w:ilvl w:val="0"/>
          <w:numId w:val="3"/>
        </w:numPr>
        <w:rPr>
          <w:rFonts w:ascii="Myriad Pro" w:hAnsi="Myriad Pro"/>
        </w:rPr>
      </w:pPr>
      <w:r w:rsidRPr="00D64692">
        <w:rPr>
          <w:rFonts w:ascii="Myriad Pro" w:hAnsi="Myriad Pro"/>
        </w:rPr>
        <w:t>UNDP Evaluation Guide and addendum</w:t>
      </w:r>
    </w:p>
    <w:p w14:paraId="0266771F" w14:textId="77777777" w:rsidR="00603F99" w:rsidRPr="00D64692" w:rsidRDefault="00603F99" w:rsidP="008B272D">
      <w:pPr>
        <w:pStyle w:val="ListParagraph"/>
        <w:numPr>
          <w:ilvl w:val="0"/>
          <w:numId w:val="3"/>
        </w:numPr>
        <w:rPr>
          <w:rFonts w:ascii="Myriad Pro" w:hAnsi="Myriad Pro"/>
        </w:rPr>
      </w:pPr>
      <w:r w:rsidRPr="00D64692">
        <w:rPr>
          <w:rFonts w:ascii="Myriad Pro" w:hAnsi="Myriad Pro"/>
        </w:rPr>
        <w:t>UNDG RBM Handbook</w:t>
      </w:r>
    </w:p>
    <w:p w14:paraId="2FF4A293" w14:textId="77777777" w:rsidR="00603F99" w:rsidRPr="00D64692" w:rsidRDefault="00603F99" w:rsidP="008B272D">
      <w:pPr>
        <w:pStyle w:val="ListParagraph"/>
        <w:numPr>
          <w:ilvl w:val="0"/>
          <w:numId w:val="3"/>
        </w:numPr>
        <w:rPr>
          <w:rFonts w:ascii="Myriad Pro" w:hAnsi="Myriad Pro"/>
        </w:rPr>
      </w:pPr>
      <w:r w:rsidRPr="00D64692">
        <w:rPr>
          <w:rFonts w:ascii="Myriad Pro" w:hAnsi="Myriad Pro"/>
        </w:rPr>
        <w:t>UNDG Ethical Code of Conduct of Evaluators</w:t>
      </w:r>
    </w:p>
    <w:p w14:paraId="570DB1BA" w14:textId="77777777" w:rsidR="00603F99" w:rsidRPr="00D64692" w:rsidRDefault="00603F99" w:rsidP="008B272D">
      <w:pPr>
        <w:pStyle w:val="ListParagraph"/>
        <w:numPr>
          <w:ilvl w:val="0"/>
          <w:numId w:val="3"/>
        </w:numPr>
        <w:rPr>
          <w:rFonts w:ascii="Myriad Pro" w:hAnsi="Myriad Pro"/>
        </w:rPr>
      </w:pPr>
      <w:r w:rsidRPr="00D64692">
        <w:rPr>
          <w:rFonts w:ascii="Myriad Pro" w:hAnsi="Myriad Pro"/>
        </w:rPr>
        <w:t>Project Documents, reports and project evaluation</w:t>
      </w:r>
      <w:r w:rsidR="005200A8" w:rsidRPr="00D64692">
        <w:rPr>
          <w:rFonts w:ascii="Myriad Pro" w:hAnsi="Myriad Pro"/>
        </w:rPr>
        <w:t xml:space="preserve"> reports</w:t>
      </w:r>
    </w:p>
    <w:p w14:paraId="4368129F" w14:textId="77777777" w:rsidR="00603F99" w:rsidRPr="00D64692" w:rsidRDefault="00603F99" w:rsidP="000B64C6">
      <w:pPr>
        <w:rPr>
          <w:rFonts w:ascii="Myriad Pro" w:hAnsi="Myriad Pro"/>
        </w:rPr>
      </w:pPr>
    </w:p>
    <w:p w14:paraId="3A5974B4" w14:textId="77777777" w:rsidR="00BF41FF" w:rsidRPr="00D64692" w:rsidRDefault="00BF41FF" w:rsidP="000B64C6">
      <w:pPr>
        <w:rPr>
          <w:rFonts w:ascii="Myriad Pro" w:hAnsi="Myriad Pro"/>
        </w:rPr>
      </w:pPr>
    </w:p>
    <w:p w14:paraId="7B3600F7" w14:textId="77777777" w:rsidR="000B64C6" w:rsidRPr="00D64692" w:rsidRDefault="000B64C6">
      <w:pPr>
        <w:spacing w:after="200"/>
        <w:rPr>
          <w:rFonts w:ascii="Myriad Pro" w:hAnsi="Myriad Pro"/>
        </w:rPr>
      </w:pPr>
      <w:r w:rsidRPr="00D64692">
        <w:rPr>
          <w:rFonts w:ascii="Myriad Pro" w:hAnsi="Myriad Pro"/>
        </w:rPr>
        <w:br w:type="page"/>
      </w:r>
    </w:p>
    <w:p w14:paraId="1BD0DA35" w14:textId="71AD7B59" w:rsidR="0075758A" w:rsidRPr="00D64692" w:rsidRDefault="000B64C6" w:rsidP="0075758A">
      <w:pPr>
        <w:pStyle w:val="Heading2"/>
        <w:rPr>
          <w:rFonts w:ascii="Myriad Pro" w:hAnsi="Myriad Pro"/>
        </w:rPr>
      </w:pPr>
      <w:r w:rsidRPr="00D64692">
        <w:rPr>
          <w:rFonts w:ascii="Myriad Pro" w:hAnsi="Myriad Pro"/>
        </w:rPr>
        <w:lastRenderedPageBreak/>
        <w:t xml:space="preserve">Annex 3: </w:t>
      </w:r>
      <w:r w:rsidR="0075758A" w:rsidRPr="00D64692">
        <w:rPr>
          <w:rFonts w:ascii="Myriad Pro" w:hAnsi="Myriad Pro"/>
        </w:rPr>
        <w:t>EVALUATION MATRIX</w:t>
      </w:r>
    </w:p>
    <w:p w14:paraId="4BEE357C" w14:textId="11C1E36A" w:rsidR="00BF41FF" w:rsidRPr="00D64692" w:rsidRDefault="005D6C52" w:rsidP="000B64C6">
      <w:pPr>
        <w:rPr>
          <w:rFonts w:ascii="Myriad Pro" w:hAnsi="Myriad Pro"/>
        </w:rPr>
      </w:pPr>
      <w:r w:rsidRPr="00D64692">
        <w:rPr>
          <w:rFonts w:ascii="Myriad Pro" w:hAnsi="Myriad Pro"/>
        </w:rPr>
        <w:t>Evaluation</w:t>
      </w:r>
      <w:r w:rsidR="00BF41FF" w:rsidRPr="00D64692">
        <w:rPr>
          <w:rFonts w:ascii="Myriad Pro" w:hAnsi="Myriad Pro"/>
        </w:rPr>
        <w:t xml:space="preserve"> matri</w:t>
      </w:r>
      <w:r w:rsidRPr="00D64692">
        <w:rPr>
          <w:rFonts w:ascii="Myriad Pro" w:hAnsi="Myriad Pro"/>
        </w:rPr>
        <w:t xml:space="preserve">ces are useful </w:t>
      </w:r>
      <w:r w:rsidR="00BF41FF" w:rsidRPr="00D64692">
        <w:rPr>
          <w:rFonts w:ascii="Myriad Pro" w:hAnsi="Myriad Pro"/>
        </w:rPr>
        <w:t>tool</w:t>
      </w:r>
      <w:r w:rsidRPr="00D64692">
        <w:rPr>
          <w:rFonts w:ascii="Myriad Pro" w:hAnsi="Myriad Pro"/>
        </w:rPr>
        <w:t xml:space="preserve">s for </w:t>
      </w:r>
      <w:r w:rsidR="00BF41FF" w:rsidRPr="00D64692">
        <w:rPr>
          <w:rFonts w:ascii="Myriad Pro" w:hAnsi="Myriad Pro"/>
        </w:rPr>
        <w:t xml:space="preserve">planning and conducting </w:t>
      </w:r>
      <w:r w:rsidRPr="00D64692">
        <w:rPr>
          <w:rFonts w:ascii="Myriad Pro" w:hAnsi="Myriad Pro"/>
        </w:rPr>
        <w:t xml:space="preserve">evaluations; helping </w:t>
      </w:r>
      <w:r w:rsidR="004642BD" w:rsidRPr="00D64692">
        <w:rPr>
          <w:rFonts w:ascii="Myriad Pro" w:hAnsi="Myriad Pro"/>
        </w:rPr>
        <w:t>to summarize</w:t>
      </w:r>
      <w:r w:rsidR="00BF41FF" w:rsidRPr="00D64692">
        <w:rPr>
          <w:rFonts w:ascii="Myriad Pro" w:hAnsi="Myriad Pro"/>
        </w:rPr>
        <w:t xml:space="preserve"> and visually presen</w:t>
      </w:r>
      <w:r w:rsidRPr="00D64692">
        <w:rPr>
          <w:rFonts w:ascii="Myriad Pro" w:hAnsi="Myriad Pro"/>
        </w:rPr>
        <w:t xml:space="preserve">t an </w:t>
      </w:r>
      <w:r w:rsidR="00BF41FF" w:rsidRPr="00D64692">
        <w:rPr>
          <w:rFonts w:ascii="Myriad Pro" w:hAnsi="Myriad Pro"/>
        </w:rPr>
        <w:t xml:space="preserve">evaluation design and methodology for discussions with stakeholders. </w:t>
      </w:r>
      <w:r w:rsidRPr="00D64692">
        <w:rPr>
          <w:rFonts w:ascii="Myriad Pro" w:hAnsi="Myriad Pro"/>
        </w:rPr>
        <w:t xml:space="preserve">In </w:t>
      </w:r>
      <w:r w:rsidR="00C03742" w:rsidRPr="00D64692">
        <w:rPr>
          <w:rFonts w:ascii="Myriad Pro" w:hAnsi="Myriad Pro"/>
        </w:rPr>
        <w:t>an evaluation</w:t>
      </w:r>
      <w:r w:rsidRPr="00D64692">
        <w:rPr>
          <w:rFonts w:ascii="Myriad Pro" w:hAnsi="Myriad Pro"/>
        </w:rPr>
        <w:t xml:space="preserve"> matrix</w:t>
      </w:r>
      <w:r w:rsidR="004642BD" w:rsidRPr="00D64692">
        <w:rPr>
          <w:rFonts w:ascii="Myriad Pro" w:hAnsi="Myriad Pro"/>
        </w:rPr>
        <w:t xml:space="preserve">, the </w:t>
      </w:r>
      <w:r w:rsidR="00BF41FF" w:rsidRPr="00D64692">
        <w:rPr>
          <w:rFonts w:ascii="Myriad Pro" w:hAnsi="Myriad Pro"/>
        </w:rPr>
        <w:t xml:space="preserve">evaluation questions, data sources, data collection, analysis tools </w:t>
      </w:r>
      <w:proofErr w:type="gramStart"/>
      <w:r w:rsidR="004642BD" w:rsidRPr="00D64692">
        <w:rPr>
          <w:rFonts w:ascii="Myriad Pro" w:hAnsi="Myriad Pro"/>
        </w:rPr>
        <w:t xml:space="preserve">and </w:t>
      </w:r>
      <w:r w:rsidR="00BF41FF" w:rsidRPr="00D64692">
        <w:rPr>
          <w:rFonts w:ascii="Myriad Pro" w:hAnsi="Myriad Pro"/>
        </w:rPr>
        <w:t xml:space="preserve"> methods</w:t>
      </w:r>
      <w:proofErr w:type="gramEnd"/>
      <w:r w:rsidR="00BF41FF" w:rsidRPr="00D64692">
        <w:rPr>
          <w:rFonts w:ascii="Myriad Pro" w:hAnsi="Myriad Pro"/>
        </w:rPr>
        <w:t xml:space="preserve"> appropriate for each data source</w:t>
      </w:r>
      <w:r w:rsidR="004642BD" w:rsidRPr="00D64692">
        <w:rPr>
          <w:rFonts w:ascii="Myriad Pro" w:hAnsi="Myriad Pro"/>
        </w:rPr>
        <w:t xml:space="preserve"> are presented</w:t>
      </w:r>
      <w:r w:rsidR="00BF41FF" w:rsidRPr="00D64692">
        <w:rPr>
          <w:rFonts w:ascii="Myriad Pro" w:hAnsi="Myriad Pro"/>
        </w:rPr>
        <w:t>, and the standard or measure by which e</w:t>
      </w:r>
      <w:r w:rsidR="00BA1B37" w:rsidRPr="00D64692">
        <w:rPr>
          <w:rFonts w:ascii="Myriad Pro" w:hAnsi="Myriad Pro"/>
        </w:rPr>
        <w:t xml:space="preserve">ach question will be evaluated </w:t>
      </w:r>
      <w:r w:rsidR="004642BD" w:rsidRPr="00D64692">
        <w:rPr>
          <w:rFonts w:ascii="Myriad Pro" w:hAnsi="Myriad Pro"/>
        </w:rPr>
        <w:t xml:space="preserve">is shown.  </w:t>
      </w:r>
    </w:p>
    <w:tbl>
      <w:tblPr>
        <w:tblStyle w:val="TableGrid"/>
        <w:tblW w:w="0" w:type="auto"/>
        <w:tblLook w:val="04A0" w:firstRow="1" w:lastRow="0" w:firstColumn="1" w:lastColumn="0" w:noHBand="0" w:noVBand="1"/>
      </w:tblPr>
      <w:tblGrid>
        <w:gridCol w:w="1380"/>
        <w:gridCol w:w="1369"/>
        <w:gridCol w:w="1369"/>
        <w:gridCol w:w="1254"/>
        <w:gridCol w:w="1628"/>
        <w:gridCol w:w="1212"/>
        <w:gridCol w:w="1030"/>
      </w:tblGrid>
      <w:tr w:rsidR="00BF41FF" w:rsidRPr="00D64692" w14:paraId="4784FED9" w14:textId="77777777" w:rsidTr="00D64BE2">
        <w:trPr>
          <w:trHeight w:val="692"/>
        </w:trPr>
        <w:tc>
          <w:tcPr>
            <w:tcW w:w="1408" w:type="dxa"/>
            <w:shd w:val="clear" w:color="auto" w:fill="B6DDE8" w:themeFill="accent5" w:themeFillTint="66"/>
          </w:tcPr>
          <w:p w14:paraId="0C86B582" w14:textId="77777777" w:rsidR="00BF41FF" w:rsidRPr="00D64692" w:rsidRDefault="00BF41FF" w:rsidP="000B64C6">
            <w:pPr>
              <w:rPr>
                <w:rFonts w:ascii="Myriad Pro" w:hAnsi="Myriad Pro"/>
              </w:rPr>
            </w:pPr>
            <w:r w:rsidRPr="00D64692">
              <w:rPr>
                <w:rFonts w:ascii="Myriad Pro" w:hAnsi="Myriad Pro"/>
              </w:rPr>
              <w:t>Relevant</w:t>
            </w:r>
          </w:p>
          <w:p w14:paraId="26EDFF70" w14:textId="77777777" w:rsidR="00BF41FF" w:rsidRPr="00D64692" w:rsidRDefault="00BF41FF" w:rsidP="000B64C6">
            <w:pPr>
              <w:rPr>
                <w:rFonts w:ascii="Myriad Pro" w:hAnsi="Myriad Pro"/>
              </w:rPr>
            </w:pPr>
            <w:r w:rsidRPr="00D64692">
              <w:rPr>
                <w:rFonts w:ascii="Myriad Pro" w:hAnsi="Myriad Pro"/>
              </w:rPr>
              <w:t>evaluation</w:t>
            </w:r>
          </w:p>
          <w:p w14:paraId="136D42E8" w14:textId="77777777" w:rsidR="00BF41FF" w:rsidRPr="00D64692" w:rsidRDefault="00BF41FF" w:rsidP="000B64C6">
            <w:pPr>
              <w:rPr>
                <w:rFonts w:ascii="Myriad Pro" w:hAnsi="Myriad Pro"/>
              </w:rPr>
            </w:pPr>
            <w:r w:rsidRPr="00D64692">
              <w:rPr>
                <w:rFonts w:ascii="Myriad Pro" w:hAnsi="Myriad Pro"/>
              </w:rPr>
              <w:t>criteria</w:t>
            </w:r>
          </w:p>
        </w:tc>
        <w:tc>
          <w:tcPr>
            <w:tcW w:w="1402" w:type="dxa"/>
            <w:shd w:val="clear" w:color="auto" w:fill="B6DDE8" w:themeFill="accent5" w:themeFillTint="66"/>
          </w:tcPr>
          <w:p w14:paraId="61AC823D" w14:textId="77777777" w:rsidR="00BF41FF" w:rsidRPr="00D64692" w:rsidRDefault="00BF41FF" w:rsidP="000B64C6">
            <w:pPr>
              <w:rPr>
                <w:rFonts w:ascii="Myriad Pro" w:hAnsi="Myriad Pro"/>
              </w:rPr>
            </w:pPr>
            <w:r w:rsidRPr="00D64692">
              <w:rPr>
                <w:rFonts w:ascii="Myriad Pro" w:hAnsi="Myriad Pro"/>
              </w:rPr>
              <w:t>Key</w:t>
            </w:r>
          </w:p>
          <w:p w14:paraId="320D54B3" w14:textId="77777777" w:rsidR="00BF41FF" w:rsidRPr="00D64692" w:rsidRDefault="00BF41FF" w:rsidP="000B64C6">
            <w:pPr>
              <w:rPr>
                <w:rFonts w:ascii="Myriad Pro" w:hAnsi="Myriad Pro"/>
              </w:rPr>
            </w:pPr>
            <w:r w:rsidRPr="00D64692">
              <w:rPr>
                <w:rFonts w:ascii="Myriad Pro" w:hAnsi="Myriad Pro"/>
              </w:rPr>
              <w:t>Questions</w:t>
            </w:r>
          </w:p>
          <w:p w14:paraId="44771824" w14:textId="77777777" w:rsidR="00BF41FF" w:rsidRPr="00D64692" w:rsidRDefault="00BF41FF" w:rsidP="000B64C6">
            <w:pPr>
              <w:rPr>
                <w:rFonts w:ascii="Myriad Pro" w:hAnsi="Myriad Pro"/>
              </w:rPr>
            </w:pPr>
          </w:p>
        </w:tc>
        <w:tc>
          <w:tcPr>
            <w:tcW w:w="1402" w:type="dxa"/>
            <w:shd w:val="clear" w:color="auto" w:fill="B6DDE8" w:themeFill="accent5" w:themeFillTint="66"/>
          </w:tcPr>
          <w:p w14:paraId="27E5F100" w14:textId="77777777" w:rsidR="00BF41FF" w:rsidRPr="00D64692" w:rsidRDefault="00BF41FF" w:rsidP="000B64C6">
            <w:pPr>
              <w:rPr>
                <w:rFonts w:ascii="Myriad Pro" w:hAnsi="Myriad Pro"/>
              </w:rPr>
            </w:pPr>
            <w:r w:rsidRPr="00D64692">
              <w:rPr>
                <w:rFonts w:ascii="Myriad Pro" w:hAnsi="Myriad Pro"/>
              </w:rPr>
              <w:t>Specific Sub-</w:t>
            </w:r>
          </w:p>
          <w:p w14:paraId="3B5B5143" w14:textId="77777777" w:rsidR="00BF41FF" w:rsidRPr="00D64692" w:rsidRDefault="00BF41FF" w:rsidP="000B64C6">
            <w:pPr>
              <w:rPr>
                <w:rFonts w:ascii="Myriad Pro" w:hAnsi="Myriad Pro"/>
              </w:rPr>
            </w:pPr>
            <w:r w:rsidRPr="00D64692">
              <w:rPr>
                <w:rFonts w:ascii="Myriad Pro" w:hAnsi="Myriad Pro"/>
              </w:rPr>
              <w:t>Questions</w:t>
            </w:r>
          </w:p>
          <w:p w14:paraId="39493D06" w14:textId="77777777" w:rsidR="00BF41FF" w:rsidRPr="00D64692" w:rsidRDefault="00BF41FF" w:rsidP="000B64C6">
            <w:pPr>
              <w:rPr>
                <w:rFonts w:ascii="Myriad Pro" w:hAnsi="Myriad Pro"/>
              </w:rPr>
            </w:pPr>
          </w:p>
          <w:p w14:paraId="49B6E62C" w14:textId="77777777" w:rsidR="00BF41FF" w:rsidRPr="00D64692" w:rsidRDefault="00BF41FF" w:rsidP="000B64C6">
            <w:pPr>
              <w:rPr>
                <w:rFonts w:ascii="Myriad Pro" w:hAnsi="Myriad Pro"/>
              </w:rPr>
            </w:pPr>
          </w:p>
        </w:tc>
        <w:tc>
          <w:tcPr>
            <w:tcW w:w="1301" w:type="dxa"/>
            <w:shd w:val="clear" w:color="auto" w:fill="B6DDE8" w:themeFill="accent5" w:themeFillTint="66"/>
          </w:tcPr>
          <w:p w14:paraId="08A8FB68" w14:textId="77777777" w:rsidR="00BF41FF" w:rsidRPr="00D64692" w:rsidRDefault="00BF41FF" w:rsidP="000B64C6">
            <w:pPr>
              <w:rPr>
                <w:rFonts w:ascii="Myriad Pro" w:hAnsi="Myriad Pro"/>
              </w:rPr>
            </w:pPr>
            <w:r w:rsidRPr="00D64692">
              <w:rPr>
                <w:rFonts w:ascii="Myriad Pro" w:hAnsi="Myriad Pro"/>
              </w:rPr>
              <w:t>Data</w:t>
            </w:r>
          </w:p>
          <w:p w14:paraId="55C17AF4" w14:textId="77777777" w:rsidR="00BF41FF" w:rsidRPr="00D64692" w:rsidRDefault="00BF41FF" w:rsidP="000B64C6">
            <w:pPr>
              <w:rPr>
                <w:rFonts w:ascii="Myriad Pro" w:hAnsi="Myriad Pro"/>
              </w:rPr>
            </w:pPr>
            <w:r w:rsidRPr="00D64692">
              <w:rPr>
                <w:rFonts w:ascii="Myriad Pro" w:hAnsi="Myriad Pro"/>
              </w:rPr>
              <w:t>Sources</w:t>
            </w:r>
          </w:p>
        </w:tc>
        <w:tc>
          <w:tcPr>
            <w:tcW w:w="1633" w:type="dxa"/>
            <w:shd w:val="clear" w:color="auto" w:fill="B6DDE8" w:themeFill="accent5" w:themeFillTint="66"/>
          </w:tcPr>
          <w:p w14:paraId="7A96C8FD" w14:textId="77777777" w:rsidR="00BF41FF" w:rsidRPr="00D64692" w:rsidRDefault="00BF41FF" w:rsidP="000B64C6">
            <w:pPr>
              <w:rPr>
                <w:rFonts w:ascii="Myriad Pro" w:hAnsi="Myriad Pro"/>
              </w:rPr>
            </w:pPr>
            <w:r w:rsidRPr="00D64692">
              <w:rPr>
                <w:rFonts w:ascii="Myriad Pro" w:hAnsi="Myriad Pro"/>
              </w:rPr>
              <w:t>Data collection</w:t>
            </w:r>
          </w:p>
          <w:p w14:paraId="05A996C3" w14:textId="77777777" w:rsidR="00BF41FF" w:rsidRPr="00D64692" w:rsidRDefault="00BF41FF" w:rsidP="000B64C6">
            <w:pPr>
              <w:rPr>
                <w:rFonts w:ascii="Myriad Pro" w:hAnsi="Myriad Pro"/>
              </w:rPr>
            </w:pPr>
            <w:r w:rsidRPr="00D64692">
              <w:rPr>
                <w:rFonts w:ascii="Myriad Pro" w:hAnsi="Myriad Pro"/>
              </w:rPr>
              <w:t>Methods/Tools</w:t>
            </w:r>
          </w:p>
          <w:p w14:paraId="56096C43" w14:textId="77777777" w:rsidR="00BF41FF" w:rsidRPr="00D64692" w:rsidRDefault="00BF41FF" w:rsidP="000B64C6">
            <w:pPr>
              <w:rPr>
                <w:rFonts w:ascii="Myriad Pro" w:hAnsi="Myriad Pro"/>
              </w:rPr>
            </w:pPr>
          </w:p>
        </w:tc>
        <w:tc>
          <w:tcPr>
            <w:tcW w:w="1214" w:type="dxa"/>
            <w:shd w:val="clear" w:color="auto" w:fill="B6DDE8" w:themeFill="accent5" w:themeFillTint="66"/>
          </w:tcPr>
          <w:p w14:paraId="428B33BC" w14:textId="77777777" w:rsidR="00BF41FF" w:rsidRPr="00D64692" w:rsidRDefault="00BF41FF" w:rsidP="000B64C6">
            <w:pPr>
              <w:rPr>
                <w:rFonts w:ascii="Myriad Pro" w:hAnsi="Myriad Pro"/>
              </w:rPr>
            </w:pPr>
            <w:r w:rsidRPr="00D64692">
              <w:rPr>
                <w:rFonts w:ascii="Myriad Pro" w:hAnsi="Myriad Pro"/>
              </w:rPr>
              <w:t>Indicators/</w:t>
            </w:r>
          </w:p>
          <w:p w14:paraId="714C94A0" w14:textId="77777777" w:rsidR="00BF41FF" w:rsidRPr="00D64692" w:rsidRDefault="00BF41FF" w:rsidP="000B64C6">
            <w:pPr>
              <w:rPr>
                <w:rFonts w:ascii="Myriad Pro" w:hAnsi="Myriad Pro"/>
              </w:rPr>
            </w:pPr>
            <w:r w:rsidRPr="00D64692">
              <w:rPr>
                <w:rFonts w:ascii="Myriad Pro" w:hAnsi="Myriad Pro"/>
              </w:rPr>
              <w:t>Success</w:t>
            </w:r>
          </w:p>
          <w:p w14:paraId="21EEBC75" w14:textId="77777777" w:rsidR="00BF41FF" w:rsidRPr="00D64692" w:rsidRDefault="00BF41FF" w:rsidP="000B64C6">
            <w:pPr>
              <w:rPr>
                <w:rFonts w:ascii="Myriad Pro" w:hAnsi="Myriad Pro"/>
              </w:rPr>
            </w:pPr>
            <w:r w:rsidRPr="00D64692">
              <w:rPr>
                <w:rFonts w:ascii="Myriad Pro" w:hAnsi="Myriad Pro"/>
              </w:rPr>
              <w:t>Standard</w:t>
            </w:r>
          </w:p>
          <w:p w14:paraId="5EC09192" w14:textId="77777777" w:rsidR="00BF41FF" w:rsidRPr="00D64692" w:rsidRDefault="00BF41FF" w:rsidP="000B64C6">
            <w:pPr>
              <w:rPr>
                <w:rFonts w:ascii="Myriad Pro" w:hAnsi="Myriad Pro"/>
              </w:rPr>
            </w:pPr>
          </w:p>
        </w:tc>
        <w:tc>
          <w:tcPr>
            <w:tcW w:w="882" w:type="dxa"/>
            <w:shd w:val="clear" w:color="auto" w:fill="B6DDE8" w:themeFill="accent5" w:themeFillTint="66"/>
          </w:tcPr>
          <w:p w14:paraId="1C9D694E" w14:textId="77777777" w:rsidR="00BF41FF" w:rsidRPr="00D64692" w:rsidRDefault="00BF41FF" w:rsidP="000B64C6">
            <w:pPr>
              <w:rPr>
                <w:rFonts w:ascii="Myriad Pro" w:hAnsi="Myriad Pro"/>
              </w:rPr>
            </w:pPr>
            <w:r w:rsidRPr="00D64692">
              <w:rPr>
                <w:rFonts w:ascii="Myriad Pro" w:hAnsi="Myriad Pro"/>
              </w:rPr>
              <w:t>Methods for Data</w:t>
            </w:r>
          </w:p>
          <w:p w14:paraId="5DDD91F4" w14:textId="77777777" w:rsidR="00BF41FF" w:rsidRPr="00D64692" w:rsidRDefault="00BF41FF" w:rsidP="000B64C6">
            <w:pPr>
              <w:rPr>
                <w:rFonts w:ascii="Myriad Pro" w:hAnsi="Myriad Pro" w:cs="ACaslon-Regular"/>
              </w:rPr>
            </w:pPr>
            <w:r w:rsidRPr="00D64692">
              <w:rPr>
                <w:rFonts w:ascii="Myriad Pro" w:hAnsi="Myriad Pro"/>
              </w:rPr>
              <w:t>Analysis</w:t>
            </w:r>
          </w:p>
          <w:p w14:paraId="18351576" w14:textId="77777777" w:rsidR="00BF41FF" w:rsidRPr="00D64692" w:rsidRDefault="00BF41FF" w:rsidP="000B64C6">
            <w:pPr>
              <w:rPr>
                <w:rFonts w:ascii="Myriad Pro" w:hAnsi="Myriad Pro"/>
              </w:rPr>
            </w:pPr>
          </w:p>
        </w:tc>
      </w:tr>
      <w:tr w:rsidR="00BF41FF" w:rsidRPr="00D64692" w14:paraId="3F5642E6" w14:textId="77777777" w:rsidTr="00D64BE2">
        <w:tc>
          <w:tcPr>
            <w:tcW w:w="1408" w:type="dxa"/>
          </w:tcPr>
          <w:p w14:paraId="5431A066" w14:textId="77777777" w:rsidR="00BF41FF" w:rsidRPr="00D64692" w:rsidRDefault="00BF41FF" w:rsidP="000B64C6">
            <w:pPr>
              <w:rPr>
                <w:rFonts w:ascii="Myriad Pro" w:hAnsi="Myriad Pro"/>
              </w:rPr>
            </w:pPr>
          </w:p>
        </w:tc>
        <w:tc>
          <w:tcPr>
            <w:tcW w:w="1402" w:type="dxa"/>
          </w:tcPr>
          <w:p w14:paraId="0EE35388" w14:textId="77777777" w:rsidR="00BF41FF" w:rsidRPr="00D64692" w:rsidRDefault="00BF41FF" w:rsidP="000B64C6">
            <w:pPr>
              <w:rPr>
                <w:rFonts w:ascii="Myriad Pro" w:hAnsi="Myriad Pro"/>
              </w:rPr>
            </w:pPr>
          </w:p>
        </w:tc>
        <w:tc>
          <w:tcPr>
            <w:tcW w:w="1402" w:type="dxa"/>
          </w:tcPr>
          <w:p w14:paraId="42084027" w14:textId="77777777" w:rsidR="00BF41FF" w:rsidRPr="00D64692" w:rsidRDefault="00BF41FF" w:rsidP="000B64C6">
            <w:pPr>
              <w:rPr>
                <w:rFonts w:ascii="Myriad Pro" w:hAnsi="Myriad Pro"/>
              </w:rPr>
            </w:pPr>
          </w:p>
        </w:tc>
        <w:tc>
          <w:tcPr>
            <w:tcW w:w="1301" w:type="dxa"/>
          </w:tcPr>
          <w:p w14:paraId="5191F767" w14:textId="77777777" w:rsidR="00BF41FF" w:rsidRPr="00D64692" w:rsidRDefault="00BF41FF" w:rsidP="000B64C6">
            <w:pPr>
              <w:rPr>
                <w:rFonts w:ascii="Myriad Pro" w:hAnsi="Myriad Pro"/>
              </w:rPr>
            </w:pPr>
          </w:p>
        </w:tc>
        <w:tc>
          <w:tcPr>
            <w:tcW w:w="1633" w:type="dxa"/>
          </w:tcPr>
          <w:p w14:paraId="67CCFF16" w14:textId="77777777" w:rsidR="00BF41FF" w:rsidRPr="00D64692" w:rsidRDefault="00BF41FF" w:rsidP="000B64C6">
            <w:pPr>
              <w:rPr>
                <w:rFonts w:ascii="Myriad Pro" w:hAnsi="Myriad Pro"/>
              </w:rPr>
            </w:pPr>
          </w:p>
        </w:tc>
        <w:tc>
          <w:tcPr>
            <w:tcW w:w="1214" w:type="dxa"/>
          </w:tcPr>
          <w:p w14:paraId="3E62D293" w14:textId="77777777" w:rsidR="00BF41FF" w:rsidRPr="00D64692" w:rsidRDefault="00BF41FF" w:rsidP="000B64C6">
            <w:pPr>
              <w:rPr>
                <w:rFonts w:ascii="Myriad Pro" w:hAnsi="Myriad Pro"/>
              </w:rPr>
            </w:pPr>
          </w:p>
        </w:tc>
        <w:tc>
          <w:tcPr>
            <w:tcW w:w="882" w:type="dxa"/>
          </w:tcPr>
          <w:p w14:paraId="7035143C" w14:textId="77777777" w:rsidR="00BF41FF" w:rsidRPr="00D64692" w:rsidRDefault="00BF41FF" w:rsidP="000B64C6">
            <w:pPr>
              <w:rPr>
                <w:rFonts w:ascii="Myriad Pro" w:hAnsi="Myriad Pro"/>
              </w:rPr>
            </w:pPr>
          </w:p>
        </w:tc>
      </w:tr>
      <w:tr w:rsidR="00BF41FF" w:rsidRPr="00D64692" w14:paraId="03CF9EE3" w14:textId="77777777" w:rsidTr="00D64BE2">
        <w:tc>
          <w:tcPr>
            <w:tcW w:w="1408" w:type="dxa"/>
          </w:tcPr>
          <w:p w14:paraId="6B514A31" w14:textId="77777777" w:rsidR="00BF41FF" w:rsidRPr="00D64692" w:rsidRDefault="00BF41FF" w:rsidP="000B64C6">
            <w:pPr>
              <w:rPr>
                <w:rFonts w:ascii="Myriad Pro" w:hAnsi="Myriad Pro"/>
              </w:rPr>
            </w:pPr>
          </w:p>
        </w:tc>
        <w:tc>
          <w:tcPr>
            <w:tcW w:w="1402" w:type="dxa"/>
          </w:tcPr>
          <w:p w14:paraId="2898356F" w14:textId="77777777" w:rsidR="00BF41FF" w:rsidRPr="00D64692" w:rsidRDefault="00BF41FF" w:rsidP="000B64C6">
            <w:pPr>
              <w:rPr>
                <w:rFonts w:ascii="Myriad Pro" w:hAnsi="Myriad Pro"/>
              </w:rPr>
            </w:pPr>
          </w:p>
        </w:tc>
        <w:tc>
          <w:tcPr>
            <w:tcW w:w="1402" w:type="dxa"/>
          </w:tcPr>
          <w:p w14:paraId="7246B212" w14:textId="77777777" w:rsidR="00BF41FF" w:rsidRPr="00D64692" w:rsidRDefault="00BF41FF" w:rsidP="000B64C6">
            <w:pPr>
              <w:rPr>
                <w:rFonts w:ascii="Myriad Pro" w:hAnsi="Myriad Pro"/>
              </w:rPr>
            </w:pPr>
          </w:p>
        </w:tc>
        <w:tc>
          <w:tcPr>
            <w:tcW w:w="1301" w:type="dxa"/>
          </w:tcPr>
          <w:p w14:paraId="1D2A5913" w14:textId="77777777" w:rsidR="00BF41FF" w:rsidRPr="00D64692" w:rsidRDefault="00BF41FF" w:rsidP="000B64C6">
            <w:pPr>
              <w:rPr>
                <w:rFonts w:ascii="Myriad Pro" w:hAnsi="Myriad Pro"/>
              </w:rPr>
            </w:pPr>
          </w:p>
        </w:tc>
        <w:tc>
          <w:tcPr>
            <w:tcW w:w="1633" w:type="dxa"/>
          </w:tcPr>
          <w:p w14:paraId="7CA7DD2E" w14:textId="77777777" w:rsidR="00BF41FF" w:rsidRPr="00D64692" w:rsidRDefault="00BF41FF" w:rsidP="000B64C6">
            <w:pPr>
              <w:rPr>
                <w:rFonts w:ascii="Myriad Pro" w:hAnsi="Myriad Pro"/>
              </w:rPr>
            </w:pPr>
          </w:p>
        </w:tc>
        <w:tc>
          <w:tcPr>
            <w:tcW w:w="1214" w:type="dxa"/>
          </w:tcPr>
          <w:p w14:paraId="4EDD1F27" w14:textId="77777777" w:rsidR="00BF41FF" w:rsidRPr="00D64692" w:rsidRDefault="00BF41FF" w:rsidP="000B64C6">
            <w:pPr>
              <w:rPr>
                <w:rFonts w:ascii="Myriad Pro" w:hAnsi="Myriad Pro"/>
              </w:rPr>
            </w:pPr>
          </w:p>
        </w:tc>
        <w:tc>
          <w:tcPr>
            <w:tcW w:w="882" w:type="dxa"/>
          </w:tcPr>
          <w:p w14:paraId="1400F54F" w14:textId="77777777" w:rsidR="00BF41FF" w:rsidRPr="00D64692" w:rsidRDefault="00BF41FF" w:rsidP="000B64C6">
            <w:pPr>
              <w:rPr>
                <w:rFonts w:ascii="Myriad Pro" w:hAnsi="Myriad Pro"/>
              </w:rPr>
            </w:pPr>
          </w:p>
        </w:tc>
      </w:tr>
    </w:tbl>
    <w:p w14:paraId="4F0F0D02" w14:textId="58ECAF77" w:rsidR="00BF41FF" w:rsidRPr="00D64692" w:rsidRDefault="00BF41FF" w:rsidP="000B64C6">
      <w:pPr>
        <w:rPr>
          <w:rFonts w:ascii="Myriad Pro" w:hAnsi="Myriad Pro"/>
        </w:rPr>
      </w:pPr>
    </w:p>
    <w:p w14:paraId="27620C81" w14:textId="77867E69" w:rsidR="0075758A" w:rsidRPr="00D64692" w:rsidRDefault="0075758A">
      <w:pPr>
        <w:spacing w:after="200"/>
        <w:rPr>
          <w:rFonts w:ascii="Myriad Pro" w:hAnsi="Myriad Pro"/>
        </w:rPr>
      </w:pPr>
      <w:r w:rsidRPr="00D64692">
        <w:rPr>
          <w:rFonts w:ascii="Myriad Pro" w:hAnsi="Myriad Pro"/>
        </w:rPr>
        <w:br w:type="page"/>
      </w:r>
    </w:p>
    <w:p w14:paraId="7DAC8245" w14:textId="32D05D39" w:rsidR="0075758A" w:rsidRPr="00D64692" w:rsidRDefault="0075758A" w:rsidP="0075758A">
      <w:pPr>
        <w:pStyle w:val="Heading2"/>
        <w:rPr>
          <w:rFonts w:ascii="Myriad Pro" w:hAnsi="Myriad Pro"/>
        </w:rPr>
      </w:pPr>
      <w:r w:rsidRPr="00D64692">
        <w:rPr>
          <w:rFonts w:ascii="Myriad Pro" w:hAnsi="Myriad Pro"/>
        </w:rPr>
        <w:lastRenderedPageBreak/>
        <w:t>Annex 4: Ethical Code of Conduct for UNDP Evaluations</w:t>
      </w:r>
    </w:p>
    <w:p w14:paraId="3B27F98A" w14:textId="77777777" w:rsidR="00A514FE" w:rsidRPr="00D64692" w:rsidRDefault="00A514FE" w:rsidP="00A514FE">
      <w:pPr>
        <w:pBdr>
          <w:top w:val="single" w:sz="4" w:space="1" w:color="auto"/>
          <w:left w:val="single" w:sz="4" w:space="4" w:color="auto"/>
          <w:bottom w:val="single" w:sz="4" w:space="1" w:color="auto"/>
          <w:right w:val="single" w:sz="4" w:space="2" w:color="auto"/>
        </w:pBdr>
        <w:tabs>
          <w:tab w:val="left" w:pos="0"/>
        </w:tabs>
        <w:spacing w:before="60" w:after="60"/>
        <w:rPr>
          <w:rFonts w:ascii="Myriad Pro" w:hAnsi="Myriad Pro"/>
        </w:rPr>
      </w:pPr>
      <w:r w:rsidRPr="00D64692">
        <w:rPr>
          <w:rFonts w:ascii="Myriad Pro" w:hAnsi="Myriad Pro"/>
        </w:rPr>
        <w:t>Evaluators:</w:t>
      </w:r>
    </w:p>
    <w:p w14:paraId="079CEA05" w14:textId="77777777" w:rsidR="00A514FE" w:rsidRPr="00D64692" w:rsidRDefault="00A514FE" w:rsidP="00A514FE">
      <w:pPr>
        <w:numPr>
          <w:ilvl w:val="0"/>
          <w:numId w:val="17"/>
        </w:numPr>
        <w:pBdr>
          <w:top w:val="single" w:sz="4" w:space="1" w:color="auto"/>
          <w:left w:val="single" w:sz="4" w:space="4" w:color="auto"/>
          <w:bottom w:val="single" w:sz="4" w:space="1" w:color="auto"/>
          <w:right w:val="single" w:sz="4" w:space="2" w:color="auto"/>
        </w:pBdr>
        <w:tabs>
          <w:tab w:val="left" w:pos="0"/>
        </w:tabs>
        <w:spacing w:before="60" w:after="60" w:line="240" w:lineRule="auto"/>
        <w:jc w:val="both"/>
        <w:rPr>
          <w:rFonts w:ascii="Myriad Pro" w:hAnsi="Myriad Pro"/>
        </w:rPr>
      </w:pPr>
      <w:r w:rsidRPr="00D64692">
        <w:rPr>
          <w:rFonts w:ascii="Myriad Pro" w:hAnsi="Myriad Pro"/>
        </w:rPr>
        <w:t>Must present information that is complete and fair in its assessment of strengths and weaknesses so that decisions or actions taken are well founded</w:t>
      </w:r>
    </w:p>
    <w:p w14:paraId="29CA6EDA" w14:textId="77777777" w:rsidR="00A514FE" w:rsidRPr="00D64692" w:rsidRDefault="00A514FE" w:rsidP="00A514FE">
      <w:pPr>
        <w:numPr>
          <w:ilvl w:val="0"/>
          <w:numId w:val="17"/>
        </w:numPr>
        <w:pBdr>
          <w:top w:val="single" w:sz="4" w:space="1" w:color="auto"/>
          <w:left w:val="single" w:sz="4" w:space="4" w:color="auto"/>
          <w:bottom w:val="single" w:sz="4" w:space="1" w:color="auto"/>
          <w:right w:val="single" w:sz="4" w:space="2" w:color="auto"/>
        </w:pBdr>
        <w:tabs>
          <w:tab w:val="left" w:pos="0"/>
        </w:tabs>
        <w:spacing w:before="60" w:after="60" w:line="240" w:lineRule="auto"/>
        <w:jc w:val="both"/>
        <w:rPr>
          <w:rFonts w:ascii="Myriad Pro" w:hAnsi="Myriad Pro"/>
        </w:rPr>
      </w:pPr>
      <w:r w:rsidRPr="00D64692">
        <w:rPr>
          <w:rFonts w:ascii="Myriad Pro" w:hAnsi="Myriad Pro"/>
        </w:rPr>
        <w:t>Must disclose the full set of evaluation findings along with information on their limitations and have this accessible to all affected by the evaluation with expressed legal rights to receive results.</w:t>
      </w:r>
    </w:p>
    <w:p w14:paraId="560B5B0A" w14:textId="77777777" w:rsidR="00A514FE" w:rsidRPr="00D64692" w:rsidRDefault="00A514FE" w:rsidP="00A514FE">
      <w:pPr>
        <w:numPr>
          <w:ilvl w:val="0"/>
          <w:numId w:val="17"/>
        </w:numPr>
        <w:pBdr>
          <w:top w:val="single" w:sz="4" w:space="1" w:color="auto"/>
          <w:left w:val="single" w:sz="4" w:space="4" w:color="auto"/>
          <w:bottom w:val="single" w:sz="4" w:space="1" w:color="auto"/>
          <w:right w:val="single" w:sz="4" w:space="2" w:color="auto"/>
        </w:pBdr>
        <w:tabs>
          <w:tab w:val="left" w:pos="0"/>
        </w:tabs>
        <w:spacing w:before="60" w:after="60" w:line="240" w:lineRule="auto"/>
        <w:jc w:val="both"/>
        <w:rPr>
          <w:rFonts w:ascii="Myriad Pro" w:hAnsi="Myriad Pro"/>
        </w:rPr>
      </w:pPr>
      <w:r w:rsidRPr="00D64692">
        <w:rPr>
          <w:rFonts w:ascii="Myriad Pro" w:hAnsi="Myriad Pro"/>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0CB0712B" w14:textId="77777777" w:rsidR="00A514FE" w:rsidRPr="00D64692" w:rsidRDefault="00A514FE" w:rsidP="00A514FE">
      <w:pPr>
        <w:numPr>
          <w:ilvl w:val="0"/>
          <w:numId w:val="17"/>
        </w:numPr>
        <w:pBdr>
          <w:top w:val="single" w:sz="4" w:space="1" w:color="auto"/>
          <w:left w:val="single" w:sz="4" w:space="4" w:color="auto"/>
          <w:bottom w:val="single" w:sz="4" w:space="1" w:color="auto"/>
          <w:right w:val="single" w:sz="4" w:space="2" w:color="auto"/>
        </w:pBdr>
        <w:tabs>
          <w:tab w:val="left" w:pos="0"/>
        </w:tabs>
        <w:spacing w:before="60" w:after="60" w:line="240" w:lineRule="auto"/>
        <w:jc w:val="both"/>
        <w:rPr>
          <w:rFonts w:ascii="Myriad Pro" w:hAnsi="Myriad Pro"/>
        </w:rPr>
      </w:pPr>
      <w:r w:rsidRPr="00D64692">
        <w:rPr>
          <w:rFonts w:ascii="Myriad Pro" w:hAnsi="Myriad Pro"/>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7F22CA0" w14:textId="77777777" w:rsidR="00A514FE" w:rsidRPr="00D64692" w:rsidRDefault="00A514FE" w:rsidP="00A514FE">
      <w:pPr>
        <w:numPr>
          <w:ilvl w:val="0"/>
          <w:numId w:val="17"/>
        </w:numPr>
        <w:pBdr>
          <w:top w:val="single" w:sz="4" w:space="1" w:color="auto"/>
          <w:left w:val="single" w:sz="4" w:space="4" w:color="auto"/>
          <w:bottom w:val="single" w:sz="4" w:space="1" w:color="auto"/>
          <w:right w:val="single" w:sz="4" w:space="2" w:color="auto"/>
        </w:pBdr>
        <w:tabs>
          <w:tab w:val="left" w:pos="0"/>
        </w:tabs>
        <w:spacing w:before="60" w:after="60" w:line="240" w:lineRule="auto"/>
        <w:jc w:val="both"/>
        <w:rPr>
          <w:rFonts w:ascii="Myriad Pro" w:hAnsi="Myriad Pro"/>
        </w:rPr>
      </w:pPr>
      <w:r w:rsidRPr="00D64692">
        <w:rPr>
          <w:rFonts w:ascii="Myriad Pro" w:hAnsi="Myriad Pro"/>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50A6E432" w14:textId="77777777" w:rsidR="00A514FE" w:rsidRPr="00D64692" w:rsidRDefault="00A514FE" w:rsidP="00A514FE">
      <w:pPr>
        <w:numPr>
          <w:ilvl w:val="0"/>
          <w:numId w:val="17"/>
        </w:numPr>
        <w:pBdr>
          <w:top w:val="single" w:sz="4" w:space="1" w:color="auto"/>
          <w:left w:val="single" w:sz="4" w:space="4" w:color="auto"/>
          <w:bottom w:val="single" w:sz="4" w:space="1" w:color="auto"/>
          <w:right w:val="single" w:sz="4" w:space="2" w:color="auto"/>
        </w:pBdr>
        <w:spacing w:before="60" w:after="60" w:line="240" w:lineRule="auto"/>
        <w:jc w:val="both"/>
        <w:rPr>
          <w:rFonts w:ascii="Myriad Pro" w:hAnsi="Myriad Pro"/>
        </w:rPr>
      </w:pPr>
      <w:r w:rsidRPr="00D64692">
        <w:rPr>
          <w:rFonts w:ascii="Myriad Pro" w:hAnsi="Myriad Pro"/>
        </w:rPr>
        <w:t>Are responsible for their performance and their product(s). They are responsible for the clear, accurate and fair written and/or oral presentation of study limitations, findings and recommendations.</w:t>
      </w:r>
    </w:p>
    <w:p w14:paraId="2D8D257C" w14:textId="77777777" w:rsidR="00A514FE" w:rsidRPr="00D64692" w:rsidRDefault="00A514FE" w:rsidP="00A514FE">
      <w:pPr>
        <w:numPr>
          <w:ilvl w:val="0"/>
          <w:numId w:val="17"/>
        </w:numPr>
        <w:pBdr>
          <w:top w:val="single" w:sz="4" w:space="1" w:color="auto"/>
          <w:left w:val="single" w:sz="4" w:space="4" w:color="auto"/>
          <w:bottom w:val="single" w:sz="4" w:space="1" w:color="auto"/>
          <w:right w:val="single" w:sz="4" w:space="2" w:color="auto"/>
        </w:pBdr>
        <w:spacing w:before="60" w:after="60" w:line="240" w:lineRule="auto"/>
        <w:jc w:val="both"/>
        <w:rPr>
          <w:rFonts w:ascii="Myriad Pro" w:hAnsi="Myriad Pro"/>
          <w:iCs/>
        </w:rPr>
      </w:pPr>
      <w:r w:rsidRPr="00D64692">
        <w:rPr>
          <w:rFonts w:ascii="Myriad Pro" w:hAnsi="Myriad Pro"/>
          <w:iCs/>
        </w:rPr>
        <w:t>Should reflect sound accounting procedures and be prudent in using the resources of the evaluation.</w:t>
      </w:r>
    </w:p>
    <w:p w14:paraId="1AE3DF4A" w14:textId="77777777" w:rsidR="00A514FE" w:rsidRPr="00D64692" w:rsidRDefault="00A514FE" w:rsidP="00A514FE">
      <w:pPr>
        <w:pStyle w:val="Default"/>
        <w:pBdr>
          <w:top w:val="single" w:sz="4" w:space="1" w:color="auto"/>
          <w:left w:val="single" w:sz="4" w:space="4" w:color="auto"/>
          <w:bottom w:val="single" w:sz="4" w:space="1" w:color="auto"/>
          <w:right w:val="single" w:sz="4" w:space="4" w:color="auto"/>
        </w:pBdr>
        <w:jc w:val="center"/>
        <w:rPr>
          <w:rFonts w:ascii="Myriad Pro" w:hAnsi="Myriad Pro" w:cstheme="minorHAnsi"/>
          <w:sz w:val="22"/>
          <w:szCs w:val="22"/>
        </w:rPr>
      </w:pPr>
      <w:r w:rsidRPr="00D64692">
        <w:rPr>
          <w:rFonts w:ascii="Myriad Pro" w:hAnsi="Myriad Pro" w:cstheme="minorHAnsi"/>
          <w:b/>
          <w:bCs/>
          <w:sz w:val="22"/>
          <w:szCs w:val="22"/>
        </w:rPr>
        <w:t>Evaluation Consultant Agreement Form</w:t>
      </w:r>
      <w:r w:rsidRPr="00D64692">
        <w:rPr>
          <w:rStyle w:val="FootnoteReference"/>
          <w:rFonts w:ascii="Myriad Pro" w:eastAsia="Calibri" w:hAnsi="Myriad Pro" w:cstheme="minorHAnsi"/>
          <w:b/>
          <w:bCs/>
          <w:sz w:val="22"/>
          <w:szCs w:val="22"/>
        </w:rPr>
        <w:footnoteReference w:id="1"/>
      </w:r>
    </w:p>
    <w:p w14:paraId="32F9DA2C" w14:textId="77777777" w:rsidR="00A514FE" w:rsidRPr="00D64692" w:rsidRDefault="00A514FE" w:rsidP="00A514FE">
      <w:pPr>
        <w:pStyle w:val="Default"/>
        <w:pBdr>
          <w:top w:val="single" w:sz="4" w:space="1" w:color="auto"/>
          <w:left w:val="single" w:sz="4" w:space="4" w:color="auto"/>
          <w:bottom w:val="single" w:sz="4" w:space="1" w:color="auto"/>
          <w:right w:val="single" w:sz="4" w:space="4" w:color="auto"/>
        </w:pBdr>
        <w:rPr>
          <w:rFonts w:ascii="Myriad Pro" w:hAnsi="Myriad Pro" w:cstheme="minorHAnsi"/>
          <w:sz w:val="22"/>
          <w:szCs w:val="22"/>
        </w:rPr>
      </w:pPr>
      <w:r w:rsidRPr="00D64692">
        <w:rPr>
          <w:rFonts w:ascii="Myriad Pro" w:hAnsi="Myriad Pro" w:cstheme="minorHAnsi"/>
          <w:b/>
          <w:bCs/>
          <w:sz w:val="22"/>
          <w:szCs w:val="22"/>
        </w:rPr>
        <w:t xml:space="preserve">Agreement to abide by the Code of Conduct for Evaluation in the UN System </w:t>
      </w:r>
    </w:p>
    <w:p w14:paraId="36339DFB" w14:textId="42627D1C" w:rsidR="00A514FE" w:rsidRPr="00D64692" w:rsidRDefault="00A514FE" w:rsidP="00A514FE">
      <w:pPr>
        <w:pStyle w:val="Default"/>
        <w:pBdr>
          <w:top w:val="single" w:sz="4" w:space="1" w:color="auto"/>
          <w:left w:val="single" w:sz="4" w:space="4" w:color="auto"/>
          <w:bottom w:val="single" w:sz="4" w:space="1" w:color="auto"/>
          <w:right w:val="single" w:sz="4" w:space="4" w:color="auto"/>
        </w:pBdr>
        <w:rPr>
          <w:rFonts w:ascii="Myriad Pro" w:hAnsi="Myriad Pro" w:cstheme="minorHAnsi"/>
          <w:sz w:val="22"/>
          <w:szCs w:val="22"/>
        </w:rPr>
      </w:pPr>
      <w:r w:rsidRPr="00D64692">
        <w:rPr>
          <w:rFonts w:ascii="Myriad Pro" w:hAnsi="Myriad Pro" w:cstheme="minorHAnsi"/>
          <w:b/>
          <w:bCs/>
          <w:sz w:val="22"/>
          <w:szCs w:val="22"/>
        </w:rPr>
        <w:t xml:space="preserve">Name of Consultant: </w:t>
      </w:r>
      <w:r w:rsidRPr="00D64692">
        <w:rPr>
          <w:rFonts w:ascii="Myriad Pro" w:hAnsi="Myriad Pro" w:cstheme="minorHAnsi"/>
          <w:sz w:val="22"/>
          <w:szCs w:val="22"/>
        </w:rPr>
        <w:t xml:space="preserve">__________________________________________________ </w:t>
      </w:r>
    </w:p>
    <w:p w14:paraId="75407169" w14:textId="77777777" w:rsidR="00A514FE" w:rsidRPr="00D64692" w:rsidRDefault="00A514FE" w:rsidP="00A514FE">
      <w:pPr>
        <w:pStyle w:val="Default"/>
        <w:pBdr>
          <w:top w:val="single" w:sz="4" w:space="1" w:color="auto"/>
          <w:left w:val="single" w:sz="4" w:space="4" w:color="auto"/>
          <w:bottom w:val="single" w:sz="4" w:space="1" w:color="auto"/>
          <w:right w:val="single" w:sz="4" w:space="4" w:color="auto"/>
        </w:pBdr>
        <w:rPr>
          <w:rFonts w:ascii="Myriad Pro" w:hAnsi="Myriad Pro" w:cstheme="minorHAnsi"/>
          <w:sz w:val="22"/>
          <w:szCs w:val="22"/>
        </w:rPr>
      </w:pPr>
      <w:r w:rsidRPr="00D64692">
        <w:rPr>
          <w:rFonts w:ascii="Myriad Pro" w:hAnsi="Myriad Pro" w:cstheme="minorHAnsi"/>
          <w:b/>
          <w:bCs/>
          <w:sz w:val="22"/>
          <w:szCs w:val="22"/>
        </w:rPr>
        <w:t xml:space="preserve">Name of Consultancy Organization </w:t>
      </w:r>
      <w:r w:rsidRPr="00D64692">
        <w:rPr>
          <w:rFonts w:ascii="Myriad Pro" w:hAnsi="Myriad Pro" w:cstheme="minorHAnsi"/>
          <w:sz w:val="22"/>
          <w:szCs w:val="22"/>
        </w:rPr>
        <w:t>(where relevant)</w:t>
      </w:r>
      <w:r w:rsidRPr="00D64692">
        <w:rPr>
          <w:rFonts w:ascii="Myriad Pro" w:hAnsi="Myriad Pro" w:cstheme="minorHAnsi"/>
          <w:b/>
          <w:bCs/>
          <w:sz w:val="22"/>
          <w:szCs w:val="22"/>
        </w:rPr>
        <w:t xml:space="preserve">: </w:t>
      </w:r>
      <w:r w:rsidRPr="00D64692">
        <w:rPr>
          <w:rFonts w:ascii="Myriad Pro" w:hAnsi="Myriad Pro" w:cstheme="minorHAnsi"/>
          <w:sz w:val="22"/>
          <w:szCs w:val="22"/>
        </w:rPr>
        <w:t xml:space="preserve">________________________ </w:t>
      </w:r>
    </w:p>
    <w:p w14:paraId="444BB112" w14:textId="77777777" w:rsidR="00A514FE" w:rsidRPr="00D64692" w:rsidRDefault="00A514FE" w:rsidP="00A514FE">
      <w:pPr>
        <w:pStyle w:val="Default"/>
        <w:pBdr>
          <w:top w:val="single" w:sz="4" w:space="1" w:color="auto"/>
          <w:left w:val="single" w:sz="4" w:space="4" w:color="auto"/>
          <w:bottom w:val="single" w:sz="4" w:space="1" w:color="auto"/>
          <w:right w:val="single" w:sz="4" w:space="4" w:color="auto"/>
        </w:pBdr>
        <w:rPr>
          <w:rFonts w:ascii="Myriad Pro" w:hAnsi="Myriad Pro" w:cstheme="minorHAnsi"/>
          <w:sz w:val="22"/>
          <w:szCs w:val="22"/>
        </w:rPr>
      </w:pPr>
      <w:r w:rsidRPr="00D64692">
        <w:rPr>
          <w:rFonts w:ascii="Myriad Pro" w:hAnsi="Myriad Pro" w:cstheme="minorHAnsi"/>
          <w:b/>
          <w:bCs/>
          <w:sz w:val="22"/>
          <w:szCs w:val="22"/>
        </w:rPr>
        <w:t xml:space="preserve">I confirm that I have received and understood and will abide by the United Nations Code of Conduct for Evaluation. </w:t>
      </w:r>
    </w:p>
    <w:p w14:paraId="26D4D6FB" w14:textId="750FCEA0" w:rsidR="00A514FE" w:rsidRPr="00D64692" w:rsidRDefault="00A514FE" w:rsidP="00A514FE">
      <w:pPr>
        <w:pStyle w:val="Default"/>
        <w:pBdr>
          <w:top w:val="single" w:sz="4" w:space="1" w:color="auto"/>
          <w:left w:val="single" w:sz="4" w:space="4" w:color="auto"/>
          <w:bottom w:val="single" w:sz="4" w:space="1" w:color="auto"/>
          <w:right w:val="single" w:sz="4" w:space="4" w:color="auto"/>
        </w:pBdr>
        <w:rPr>
          <w:rFonts w:ascii="Myriad Pro" w:hAnsi="Myriad Pro" w:cstheme="minorHAnsi"/>
          <w:sz w:val="22"/>
          <w:szCs w:val="22"/>
        </w:rPr>
      </w:pPr>
      <w:r w:rsidRPr="00D64692">
        <w:rPr>
          <w:rFonts w:ascii="Myriad Pro" w:hAnsi="Myriad Pro" w:cstheme="minorHAnsi"/>
          <w:sz w:val="22"/>
          <w:szCs w:val="22"/>
        </w:rPr>
        <w:t>Signed at ___ on ______</w:t>
      </w:r>
    </w:p>
    <w:p w14:paraId="48F18889" w14:textId="77777777" w:rsidR="00A514FE" w:rsidRPr="00D64692" w:rsidRDefault="00A514FE" w:rsidP="00A514FE">
      <w:pPr>
        <w:pStyle w:val="Default"/>
        <w:pBdr>
          <w:top w:val="single" w:sz="4" w:space="1" w:color="auto"/>
          <w:left w:val="single" w:sz="4" w:space="4" w:color="auto"/>
          <w:bottom w:val="single" w:sz="4" w:space="1" w:color="auto"/>
          <w:right w:val="single" w:sz="4" w:space="4" w:color="auto"/>
        </w:pBdr>
        <w:rPr>
          <w:rFonts w:ascii="Myriad Pro" w:hAnsi="Myriad Pro" w:cstheme="minorHAnsi"/>
          <w:sz w:val="22"/>
          <w:szCs w:val="22"/>
        </w:rPr>
      </w:pPr>
    </w:p>
    <w:p w14:paraId="4E48340C" w14:textId="77777777" w:rsidR="00A514FE" w:rsidRPr="00D64692" w:rsidRDefault="00A514FE" w:rsidP="00A514FE">
      <w:pPr>
        <w:pStyle w:val="Default"/>
        <w:pBdr>
          <w:top w:val="single" w:sz="4" w:space="1" w:color="auto"/>
          <w:left w:val="single" w:sz="4" w:space="4" w:color="auto"/>
          <w:bottom w:val="single" w:sz="4" w:space="1" w:color="auto"/>
          <w:right w:val="single" w:sz="4" w:space="4" w:color="auto"/>
        </w:pBdr>
        <w:rPr>
          <w:rFonts w:ascii="Myriad Pro" w:hAnsi="Myriad Pro"/>
          <w:sz w:val="22"/>
          <w:szCs w:val="22"/>
        </w:rPr>
      </w:pPr>
      <w:r w:rsidRPr="00D64692">
        <w:rPr>
          <w:rFonts w:ascii="Myriad Pro" w:hAnsi="Myriad Pro" w:cstheme="minorHAnsi"/>
          <w:sz w:val="22"/>
          <w:szCs w:val="22"/>
        </w:rPr>
        <w:t>Signature</w:t>
      </w:r>
      <w:r w:rsidRPr="00D64692">
        <w:rPr>
          <w:rFonts w:ascii="Myriad Pro" w:hAnsi="Myriad Pro"/>
          <w:sz w:val="22"/>
          <w:szCs w:val="22"/>
        </w:rPr>
        <w:t>: ________________________________________</w:t>
      </w:r>
    </w:p>
    <w:p w14:paraId="25C2ED17" w14:textId="77777777" w:rsidR="00A514FE" w:rsidRPr="00D64692" w:rsidRDefault="00A514FE" w:rsidP="00A514FE">
      <w:pPr>
        <w:rPr>
          <w:rFonts w:ascii="Myriad Pro" w:hAnsi="Myriad Pro"/>
        </w:rPr>
      </w:pPr>
    </w:p>
    <w:sectPr w:rsidR="00A514FE" w:rsidRPr="00D64692" w:rsidSect="00820391">
      <w:headerReference w:type="default" r:id="rId10"/>
      <w:footerReference w:type="default" r:id="rId11"/>
      <w:pgSz w:w="11906" w:h="16838"/>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A23DB" w14:textId="77777777" w:rsidR="002C2D95" w:rsidRDefault="002C2D95" w:rsidP="000B64C6">
      <w:r>
        <w:separator/>
      </w:r>
    </w:p>
  </w:endnote>
  <w:endnote w:type="continuationSeparator" w:id="0">
    <w:p w14:paraId="0E0FF4E0" w14:textId="77777777" w:rsidR="002C2D95" w:rsidRDefault="002C2D95" w:rsidP="000B6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yriad Pro">
    <w:altName w:val="Corbel"/>
    <w:panose1 w:val="020B05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TTE1E18808t00">
    <w:panose1 w:val="00000000000000000000"/>
    <w:charset w:val="00"/>
    <w:family w:val="auto"/>
    <w:notTrueType/>
    <w:pitch w:val="default"/>
    <w:sig w:usb0="00000003" w:usb1="00000000" w:usb2="00000000" w:usb3="00000000" w:csb0="00000001" w:csb1="00000000"/>
  </w:font>
  <w:font w:name="ACaslon-Regular">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44875"/>
      <w:docPartObj>
        <w:docPartGallery w:val="Page Numbers (Bottom of Page)"/>
        <w:docPartUnique/>
      </w:docPartObj>
    </w:sdtPr>
    <w:sdtEndPr>
      <w:rPr>
        <w:noProof/>
      </w:rPr>
    </w:sdtEndPr>
    <w:sdtContent>
      <w:p w14:paraId="1E763CA7" w14:textId="77777777" w:rsidR="00FE1219" w:rsidRDefault="00FE1219" w:rsidP="000B64C6">
        <w:pPr>
          <w:pStyle w:val="Footer"/>
        </w:pPr>
        <w:r>
          <w:fldChar w:fldCharType="begin"/>
        </w:r>
        <w:r>
          <w:instrText xml:space="preserve"> PAGE   \* MERGEFORMAT </w:instrText>
        </w:r>
        <w:r>
          <w:fldChar w:fldCharType="separate"/>
        </w:r>
        <w:r w:rsidR="009237F3">
          <w:rPr>
            <w:noProof/>
          </w:rPr>
          <w:t>3</w:t>
        </w:r>
        <w:r>
          <w:rPr>
            <w:noProof/>
          </w:rPr>
          <w:fldChar w:fldCharType="end"/>
        </w:r>
      </w:p>
    </w:sdtContent>
  </w:sdt>
  <w:p w14:paraId="3901937B" w14:textId="77777777" w:rsidR="00FE1219" w:rsidRDefault="00FE1219" w:rsidP="000B6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F66360" w14:textId="77777777" w:rsidR="002C2D95" w:rsidRDefault="002C2D95" w:rsidP="000B64C6">
      <w:r>
        <w:separator/>
      </w:r>
    </w:p>
  </w:footnote>
  <w:footnote w:type="continuationSeparator" w:id="0">
    <w:p w14:paraId="65265224" w14:textId="77777777" w:rsidR="002C2D95" w:rsidRDefault="002C2D95" w:rsidP="000B64C6">
      <w:r>
        <w:continuationSeparator/>
      </w:r>
    </w:p>
  </w:footnote>
  <w:footnote w:id="1">
    <w:p w14:paraId="43019A88" w14:textId="77777777" w:rsidR="00FE1219" w:rsidRDefault="00FE1219" w:rsidP="00A514FE">
      <w:pPr>
        <w:pStyle w:val="FootnoteText"/>
      </w:pPr>
      <w:r>
        <w:rPr>
          <w:rStyle w:val="FootnoteReference"/>
        </w:rPr>
        <w:footnoteRef/>
      </w:r>
      <w:r>
        <w:t xml:space="preserve"> </w:t>
      </w:r>
      <w:r w:rsidRPr="00FB1376">
        <w:t>www.unevaluation.org/unegcodeofconduct</w:t>
      </w:r>
    </w:p>
    <w:p w14:paraId="2F923C02" w14:textId="77777777" w:rsidR="00FE1219" w:rsidRDefault="00FE1219" w:rsidP="00A514F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8C6EB" w14:textId="69FDA6CE" w:rsidR="00FE1219" w:rsidRDefault="00FE1219" w:rsidP="000B64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3CAF"/>
    <w:multiLevelType w:val="hybridMultilevel"/>
    <w:tmpl w:val="96408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EC6AF0"/>
    <w:multiLevelType w:val="hybridMultilevel"/>
    <w:tmpl w:val="7A2A0DB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2">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0D51F5"/>
    <w:multiLevelType w:val="hybridMultilevel"/>
    <w:tmpl w:val="8438D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B661C"/>
    <w:multiLevelType w:val="hybridMultilevel"/>
    <w:tmpl w:val="36EEBE90"/>
    <w:lvl w:ilvl="0" w:tplc="3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
    <w:nsid w:val="23A23248"/>
    <w:multiLevelType w:val="hybridMultilevel"/>
    <w:tmpl w:val="844CE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E7412"/>
    <w:multiLevelType w:val="hybridMultilevel"/>
    <w:tmpl w:val="50240536"/>
    <w:lvl w:ilvl="0" w:tplc="04090001">
      <w:start w:val="1"/>
      <w:numFmt w:val="bullet"/>
      <w:lvlText w:val=""/>
      <w:lvlJc w:val="left"/>
      <w:pPr>
        <w:ind w:left="720" w:hanging="360"/>
      </w:pPr>
      <w:rPr>
        <w:rFonts w:ascii="Symbol" w:hAnsi="Symbol" w:hint="default"/>
      </w:rPr>
    </w:lvl>
    <w:lvl w:ilvl="1" w:tplc="A9EA2884">
      <w:start w:val="1"/>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A23C9A"/>
    <w:multiLevelType w:val="hybridMultilevel"/>
    <w:tmpl w:val="4CDE3884"/>
    <w:lvl w:ilvl="0" w:tplc="3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42533BF8"/>
    <w:multiLevelType w:val="hybridMultilevel"/>
    <w:tmpl w:val="BACE0140"/>
    <w:lvl w:ilvl="0" w:tplc="3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43607F65"/>
    <w:multiLevelType w:val="hybridMultilevel"/>
    <w:tmpl w:val="23469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F3B5D"/>
    <w:multiLevelType w:val="hybridMultilevel"/>
    <w:tmpl w:val="65E46C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F269D9"/>
    <w:multiLevelType w:val="hybridMultilevel"/>
    <w:tmpl w:val="CDCCC506"/>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2">
    <w:nsid w:val="53262D17"/>
    <w:multiLevelType w:val="hybridMultilevel"/>
    <w:tmpl w:val="3104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CF29EF"/>
    <w:multiLevelType w:val="hybridMultilevel"/>
    <w:tmpl w:val="FBBCE720"/>
    <w:lvl w:ilvl="0" w:tplc="75907BEA">
      <w:numFmt w:val="bullet"/>
      <w:lvlText w:val="-"/>
      <w:lvlJc w:val="left"/>
      <w:pPr>
        <w:ind w:left="720" w:hanging="360"/>
      </w:pPr>
      <w:rPr>
        <w:rFonts w:ascii="Calibri" w:eastAsiaTheme="minorHAnsi" w:hAnsi="Calibri" w:cs="Calibr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4">
    <w:nsid w:val="67224EE4"/>
    <w:multiLevelType w:val="hybridMultilevel"/>
    <w:tmpl w:val="341EC6D8"/>
    <w:lvl w:ilvl="0" w:tplc="E93A0BC0">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E6A1B"/>
    <w:multiLevelType w:val="hybridMultilevel"/>
    <w:tmpl w:val="DA9C5020"/>
    <w:lvl w:ilvl="0" w:tplc="3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7EE02EF8"/>
    <w:multiLevelType w:val="hybridMultilevel"/>
    <w:tmpl w:val="35C4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3"/>
  </w:num>
  <w:num w:numId="4">
    <w:abstractNumId w:val="14"/>
  </w:num>
  <w:num w:numId="5">
    <w:abstractNumId w:val="3"/>
  </w:num>
  <w:num w:numId="6">
    <w:abstractNumId w:val="10"/>
  </w:num>
  <w:num w:numId="7">
    <w:abstractNumId w:val="12"/>
  </w:num>
  <w:num w:numId="8">
    <w:abstractNumId w:val="9"/>
  </w:num>
  <w:num w:numId="9">
    <w:abstractNumId w:val="5"/>
  </w:num>
  <w:num w:numId="10">
    <w:abstractNumId w:val="16"/>
  </w:num>
  <w:num w:numId="11">
    <w:abstractNumId w:val="0"/>
  </w:num>
  <w:num w:numId="12">
    <w:abstractNumId w:val="6"/>
  </w:num>
  <w:num w:numId="13">
    <w:abstractNumId w:val="15"/>
  </w:num>
  <w:num w:numId="14">
    <w:abstractNumId w:val="7"/>
  </w:num>
  <w:num w:numId="15">
    <w:abstractNumId w:val="4"/>
  </w:num>
  <w:num w:numId="16">
    <w:abstractNumId w:val="8"/>
  </w:num>
  <w:num w:numId="17">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1E"/>
    <w:rsid w:val="00001ECF"/>
    <w:rsid w:val="000247FC"/>
    <w:rsid w:val="000446A7"/>
    <w:rsid w:val="00075DA8"/>
    <w:rsid w:val="00076357"/>
    <w:rsid w:val="00090305"/>
    <w:rsid w:val="000B64C6"/>
    <w:rsid w:val="000D40A6"/>
    <w:rsid w:val="000E4649"/>
    <w:rsid w:val="00123759"/>
    <w:rsid w:val="00141C8B"/>
    <w:rsid w:val="00164774"/>
    <w:rsid w:val="001C67F9"/>
    <w:rsid w:val="001E5830"/>
    <w:rsid w:val="00216E64"/>
    <w:rsid w:val="002241A6"/>
    <w:rsid w:val="0025481D"/>
    <w:rsid w:val="00281ED2"/>
    <w:rsid w:val="00292DA4"/>
    <w:rsid w:val="002C2D95"/>
    <w:rsid w:val="002D3B1E"/>
    <w:rsid w:val="002D4D75"/>
    <w:rsid w:val="002D5325"/>
    <w:rsid w:val="002F50A7"/>
    <w:rsid w:val="00301F30"/>
    <w:rsid w:val="00322C0F"/>
    <w:rsid w:val="00322EA7"/>
    <w:rsid w:val="0032313C"/>
    <w:rsid w:val="003421D9"/>
    <w:rsid w:val="003461E3"/>
    <w:rsid w:val="003649F3"/>
    <w:rsid w:val="00375BE0"/>
    <w:rsid w:val="003B0E95"/>
    <w:rsid w:val="003C153C"/>
    <w:rsid w:val="003E30AD"/>
    <w:rsid w:val="003F0DD2"/>
    <w:rsid w:val="003F44EE"/>
    <w:rsid w:val="00412245"/>
    <w:rsid w:val="00414812"/>
    <w:rsid w:val="004172AC"/>
    <w:rsid w:val="00433B22"/>
    <w:rsid w:val="00453629"/>
    <w:rsid w:val="004642BD"/>
    <w:rsid w:val="004A6B52"/>
    <w:rsid w:val="004B7576"/>
    <w:rsid w:val="004C1188"/>
    <w:rsid w:val="004E4894"/>
    <w:rsid w:val="004F0FDB"/>
    <w:rsid w:val="00510387"/>
    <w:rsid w:val="005200A8"/>
    <w:rsid w:val="00531D46"/>
    <w:rsid w:val="00535AC4"/>
    <w:rsid w:val="0054506A"/>
    <w:rsid w:val="005474B3"/>
    <w:rsid w:val="00591D5A"/>
    <w:rsid w:val="005A0ECF"/>
    <w:rsid w:val="005A5970"/>
    <w:rsid w:val="005C2D87"/>
    <w:rsid w:val="005D341A"/>
    <w:rsid w:val="005D6C52"/>
    <w:rsid w:val="005F1B1A"/>
    <w:rsid w:val="005F3555"/>
    <w:rsid w:val="005F46D4"/>
    <w:rsid w:val="005F606B"/>
    <w:rsid w:val="00603F99"/>
    <w:rsid w:val="00613264"/>
    <w:rsid w:val="00623C4E"/>
    <w:rsid w:val="00632FA2"/>
    <w:rsid w:val="00634B52"/>
    <w:rsid w:val="00690351"/>
    <w:rsid w:val="006A308C"/>
    <w:rsid w:val="006A3C19"/>
    <w:rsid w:val="006B04CA"/>
    <w:rsid w:val="006C3109"/>
    <w:rsid w:val="006E7C2B"/>
    <w:rsid w:val="006F0347"/>
    <w:rsid w:val="007169A8"/>
    <w:rsid w:val="007174DD"/>
    <w:rsid w:val="007304A7"/>
    <w:rsid w:val="00755CAE"/>
    <w:rsid w:val="0075758A"/>
    <w:rsid w:val="00766992"/>
    <w:rsid w:val="0077681E"/>
    <w:rsid w:val="007A63A5"/>
    <w:rsid w:val="007D68F5"/>
    <w:rsid w:val="008112A2"/>
    <w:rsid w:val="00813C5A"/>
    <w:rsid w:val="00820391"/>
    <w:rsid w:val="00883EC9"/>
    <w:rsid w:val="008A45C4"/>
    <w:rsid w:val="008B272D"/>
    <w:rsid w:val="008C3F55"/>
    <w:rsid w:val="008E7185"/>
    <w:rsid w:val="00903C8E"/>
    <w:rsid w:val="009237F3"/>
    <w:rsid w:val="00936A35"/>
    <w:rsid w:val="009C288A"/>
    <w:rsid w:val="009F21A1"/>
    <w:rsid w:val="009F3C1C"/>
    <w:rsid w:val="00A11D0F"/>
    <w:rsid w:val="00A20797"/>
    <w:rsid w:val="00A514FE"/>
    <w:rsid w:val="00A73E6E"/>
    <w:rsid w:val="00A81F24"/>
    <w:rsid w:val="00AA41B0"/>
    <w:rsid w:val="00AE16F8"/>
    <w:rsid w:val="00B1089C"/>
    <w:rsid w:val="00B16A77"/>
    <w:rsid w:val="00B2610F"/>
    <w:rsid w:val="00B50A9C"/>
    <w:rsid w:val="00B6102E"/>
    <w:rsid w:val="00B8140C"/>
    <w:rsid w:val="00BA1B37"/>
    <w:rsid w:val="00BA5B6A"/>
    <w:rsid w:val="00BD1896"/>
    <w:rsid w:val="00BF41FF"/>
    <w:rsid w:val="00C03742"/>
    <w:rsid w:val="00C12DA6"/>
    <w:rsid w:val="00C44D79"/>
    <w:rsid w:val="00CA49D0"/>
    <w:rsid w:val="00CB0558"/>
    <w:rsid w:val="00CD55E3"/>
    <w:rsid w:val="00D03FE1"/>
    <w:rsid w:val="00D10E27"/>
    <w:rsid w:val="00D3262A"/>
    <w:rsid w:val="00D5047F"/>
    <w:rsid w:val="00D64692"/>
    <w:rsid w:val="00D64BE2"/>
    <w:rsid w:val="00D737FE"/>
    <w:rsid w:val="00D87DEA"/>
    <w:rsid w:val="00DC5C04"/>
    <w:rsid w:val="00DE23FE"/>
    <w:rsid w:val="00DF2898"/>
    <w:rsid w:val="00DF45BD"/>
    <w:rsid w:val="00E075AE"/>
    <w:rsid w:val="00E86878"/>
    <w:rsid w:val="00EB108A"/>
    <w:rsid w:val="00EB24E2"/>
    <w:rsid w:val="00EB3C40"/>
    <w:rsid w:val="00EE092C"/>
    <w:rsid w:val="00F0040F"/>
    <w:rsid w:val="00F205D0"/>
    <w:rsid w:val="00F445BB"/>
    <w:rsid w:val="00F56D5A"/>
    <w:rsid w:val="00F74C2D"/>
    <w:rsid w:val="00F75435"/>
    <w:rsid w:val="00F806D2"/>
    <w:rsid w:val="00F94B9E"/>
    <w:rsid w:val="00FA7115"/>
    <w:rsid w:val="00FC7F6B"/>
    <w:rsid w:val="00FE1219"/>
    <w:rsid w:val="00FE79EF"/>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187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C6"/>
    <w:pPr>
      <w:spacing w:after="120"/>
    </w:pPr>
    <w:rPr>
      <w:lang w:eastAsia="ru-RU"/>
    </w:rPr>
  </w:style>
  <w:style w:type="paragraph" w:styleId="Heading1">
    <w:name w:val="heading 1"/>
    <w:basedOn w:val="Normal"/>
    <w:next w:val="Normal"/>
    <w:link w:val="Heading1Char"/>
    <w:uiPriority w:val="9"/>
    <w:qFormat/>
    <w:rsid w:val="00936A35"/>
    <w:pPr>
      <w:keepNext/>
      <w:keepLines/>
      <w:numPr>
        <w:numId w:val="4"/>
      </w:numPr>
      <w:spacing w:before="240" w:after="0"/>
      <w:ind w:left="270" w:hanging="270"/>
      <w:outlineLvl w:val="0"/>
    </w:pPr>
    <w:rPr>
      <w:rFonts w:asciiTheme="majorHAnsi" w:eastAsiaTheme="majorEastAsia" w:hAnsiTheme="majorHAnsi" w:cstheme="majorBidi"/>
      <w:b/>
      <w:sz w:val="24"/>
      <w:szCs w:val="24"/>
    </w:rPr>
  </w:style>
  <w:style w:type="paragraph" w:styleId="Heading2">
    <w:name w:val="heading 2"/>
    <w:basedOn w:val="Normal"/>
    <w:next w:val="Normal"/>
    <w:link w:val="Heading2Char"/>
    <w:uiPriority w:val="9"/>
    <w:unhideWhenUsed/>
    <w:qFormat/>
    <w:rsid w:val="000B64C6"/>
    <w:pPr>
      <w:keepNext/>
      <w:keepLines/>
      <w:spacing w:before="120"/>
      <w:outlineLvl w:val="1"/>
    </w:pPr>
    <w:rPr>
      <w:rFonts w:asciiTheme="majorHAnsi" w:eastAsiaTheme="majorEastAsia" w:hAnsiTheme="majorHAnsi" w:cstheme="majorBidi"/>
      <w:b/>
    </w:rPr>
  </w:style>
  <w:style w:type="paragraph" w:styleId="Heading3">
    <w:name w:val="heading 3"/>
    <w:basedOn w:val="Normal"/>
    <w:next w:val="Normal"/>
    <w:link w:val="Heading3Char"/>
    <w:uiPriority w:val="9"/>
    <w:unhideWhenUsed/>
    <w:qFormat/>
    <w:rsid w:val="00433B22"/>
    <w:pPr>
      <w:keepNext/>
      <w:keepLines/>
      <w:spacing w:before="40" w:after="0"/>
      <w:outlineLvl w:val="2"/>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3B1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D3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B1E"/>
    <w:rPr>
      <w:rFonts w:ascii="Tahoma" w:hAnsi="Tahoma" w:cs="Tahoma"/>
      <w:sz w:val="16"/>
      <w:szCs w:val="16"/>
    </w:rPr>
  </w:style>
  <w:style w:type="table" w:styleId="TableGrid">
    <w:name w:val="Table Grid"/>
    <w:basedOn w:val="TableNormal"/>
    <w:uiPriority w:val="59"/>
    <w:rsid w:val="002D3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3B1E"/>
    <w:pPr>
      <w:ind w:left="720"/>
      <w:contextualSpacing/>
    </w:pPr>
  </w:style>
  <w:style w:type="paragraph" w:styleId="Header">
    <w:name w:val="header"/>
    <w:basedOn w:val="Normal"/>
    <w:link w:val="HeaderChar"/>
    <w:uiPriority w:val="99"/>
    <w:unhideWhenUsed/>
    <w:rsid w:val="00690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351"/>
  </w:style>
  <w:style w:type="paragraph" w:styleId="Footer">
    <w:name w:val="footer"/>
    <w:basedOn w:val="Normal"/>
    <w:link w:val="FooterChar"/>
    <w:uiPriority w:val="99"/>
    <w:unhideWhenUsed/>
    <w:rsid w:val="00690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351"/>
  </w:style>
  <w:style w:type="character" w:styleId="CommentReference">
    <w:name w:val="annotation reference"/>
    <w:basedOn w:val="DefaultParagraphFont"/>
    <w:uiPriority w:val="99"/>
    <w:semiHidden/>
    <w:unhideWhenUsed/>
    <w:rsid w:val="00001ECF"/>
    <w:rPr>
      <w:sz w:val="16"/>
      <w:szCs w:val="16"/>
    </w:rPr>
  </w:style>
  <w:style w:type="paragraph" w:styleId="CommentText">
    <w:name w:val="annotation text"/>
    <w:basedOn w:val="Normal"/>
    <w:link w:val="CommentTextChar"/>
    <w:uiPriority w:val="99"/>
    <w:semiHidden/>
    <w:unhideWhenUsed/>
    <w:rsid w:val="00001ECF"/>
    <w:pPr>
      <w:spacing w:line="240" w:lineRule="auto"/>
    </w:pPr>
    <w:rPr>
      <w:sz w:val="20"/>
      <w:szCs w:val="20"/>
    </w:rPr>
  </w:style>
  <w:style w:type="character" w:customStyle="1" w:styleId="CommentTextChar">
    <w:name w:val="Comment Text Char"/>
    <w:basedOn w:val="DefaultParagraphFont"/>
    <w:link w:val="CommentText"/>
    <w:uiPriority w:val="99"/>
    <w:semiHidden/>
    <w:rsid w:val="00001ECF"/>
    <w:rPr>
      <w:sz w:val="20"/>
      <w:szCs w:val="20"/>
    </w:rPr>
  </w:style>
  <w:style w:type="paragraph" w:styleId="CommentSubject">
    <w:name w:val="annotation subject"/>
    <w:basedOn w:val="CommentText"/>
    <w:next w:val="CommentText"/>
    <w:link w:val="CommentSubjectChar"/>
    <w:uiPriority w:val="99"/>
    <w:semiHidden/>
    <w:unhideWhenUsed/>
    <w:rsid w:val="00001ECF"/>
    <w:rPr>
      <w:b/>
      <w:bCs/>
    </w:rPr>
  </w:style>
  <w:style w:type="character" w:customStyle="1" w:styleId="CommentSubjectChar">
    <w:name w:val="Comment Subject Char"/>
    <w:basedOn w:val="CommentTextChar"/>
    <w:link w:val="CommentSubject"/>
    <w:uiPriority w:val="99"/>
    <w:semiHidden/>
    <w:rsid w:val="00001ECF"/>
    <w:rPr>
      <w:b/>
      <w:bCs/>
      <w:sz w:val="20"/>
      <w:szCs w:val="20"/>
    </w:rPr>
  </w:style>
  <w:style w:type="character" w:styleId="Hyperlink">
    <w:name w:val="Hyperlink"/>
    <w:basedOn w:val="DefaultParagraphFont"/>
    <w:uiPriority w:val="99"/>
    <w:semiHidden/>
    <w:unhideWhenUsed/>
    <w:rsid w:val="00820391"/>
    <w:rPr>
      <w:strike w:val="0"/>
      <w:dstrike w:val="0"/>
      <w:color w:val="336699"/>
      <w:u w:val="none"/>
      <w:effect w:val="none"/>
    </w:rPr>
  </w:style>
  <w:style w:type="paragraph" w:styleId="NormalWeb">
    <w:name w:val="Normal (Web)"/>
    <w:basedOn w:val="Normal"/>
    <w:uiPriority w:val="99"/>
    <w:semiHidden/>
    <w:unhideWhenUsed/>
    <w:rsid w:val="00820391"/>
    <w:pPr>
      <w:spacing w:before="100" w:beforeAutospacing="1" w:after="100" w:afterAutospacing="1" w:line="312" w:lineRule="auto"/>
    </w:pPr>
    <w:rPr>
      <w:rFonts w:ascii="Trebuchet MS" w:eastAsia="Times New Roman" w:hAnsi="Trebuchet MS" w:cs="Times New Roman"/>
      <w:sz w:val="20"/>
      <w:szCs w:val="20"/>
      <w:lang w:eastAsia="en-ZW"/>
    </w:rPr>
  </w:style>
  <w:style w:type="paragraph" w:styleId="Revision">
    <w:name w:val="Revision"/>
    <w:hidden/>
    <w:uiPriority w:val="99"/>
    <w:semiHidden/>
    <w:rsid w:val="0032313C"/>
    <w:pPr>
      <w:spacing w:after="0" w:line="240" w:lineRule="auto"/>
    </w:pPr>
  </w:style>
  <w:style w:type="character" w:customStyle="1" w:styleId="Heading1Char">
    <w:name w:val="Heading 1 Char"/>
    <w:basedOn w:val="DefaultParagraphFont"/>
    <w:link w:val="Heading1"/>
    <w:uiPriority w:val="9"/>
    <w:rsid w:val="00936A35"/>
    <w:rPr>
      <w:rFonts w:asciiTheme="majorHAnsi" w:eastAsiaTheme="majorEastAsia" w:hAnsiTheme="majorHAnsi" w:cstheme="majorBidi"/>
      <w:b/>
      <w:sz w:val="24"/>
      <w:szCs w:val="24"/>
      <w:lang w:eastAsia="ru-RU"/>
    </w:rPr>
  </w:style>
  <w:style w:type="character" w:customStyle="1" w:styleId="Heading2Char">
    <w:name w:val="Heading 2 Char"/>
    <w:basedOn w:val="DefaultParagraphFont"/>
    <w:link w:val="Heading2"/>
    <w:uiPriority w:val="9"/>
    <w:rsid w:val="000B64C6"/>
    <w:rPr>
      <w:rFonts w:asciiTheme="majorHAnsi" w:eastAsiaTheme="majorEastAsia" w:hAnsiTheme="majorHAnsi" w:cstheme="majorBidi"/>
      <w:b/>
    </w:rPr>
  </w:style>
  <w:style w:type="character" w:customStyle="1" w:styleId="Heading3Char">
    <w:name w:val="Heading 3 Char"/>
    <w:basedOn w:val="DefaultParagraphFont"/>
    <w:link w:val="Heading3"/>
    <w:uiPriority w:val="9"/>
    <w:rsid w:val="00433B22"/>
    <w:rPr>
      <w:rFonts w:asciiTheme="majorHAnsi" w:eastAsiaTheme="majorEastAsia" w:hAnsiTheme="majorHAnsi" w:cstheme="majorBidi"/>
      <w:i/>
    </w:rPr>
  </w:style>
  <w:style w:type="paragraph" w:styleId="Title">
    <w:name w:val="Title"/>
    <w:basedOn w:val="Normal"/>
    <w:next w:val="Normal"/>
    <w:link w:val="TitleChar"/>
    <w:uiPriority w:val="10"/>
    <w:qFormat/>
    <w:rsid w:val="000B64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64C6"/>
    <w:rPr>
      <w:rFonts w:asciiTheme="majorHAnsi" w:eastAsiaTheme="majorEastAsia" w:hAnsiTheme="majorHAnsi" w:cstheme="majorBidi"/>
      <w:spacing w:val="-10"/>
      <w:kern w:val="28"/>
      <w:sz w:val="56"/>
      <w:szCs w:val="56"/>
      <w:lang w:eastAsia="ru-RU"/>
    </w:rPr>
  </w:style>
  <w:style w:type="character" w:styleId="FootnoteReference">
    <w:name w:val="footnote reference"/>
    <w:aliases w:val="16 Point,Superscript 6 Point"/>
    <w:basedOn w:val="DefaultParagraphFont"/>
    <w:uiPriority w:val="99"/>
    <w:unhideWhenUsed/>
    <w:rsid w:val="00A514FE"/>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A514FE"/>
    <w:pPr>
      <w:spacing w:before="40" w:after="40" w:line="240" w:lineRule="auto"/>
    </w:pPr>
    <w:rPr>
      <w:rFonts w:eastAsiaTheme="minorEastAsia"/>
      <w:sz w:val="18"/>
      <w:szCs w:val="20"/>
      <w:lang w:val="en-US" w:eastAsia="en-US"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A514FE"/>
    <w:rPr>
      <w:rFonts w:eastAsiaTheme="minorEastAsia"/>
      <w:sz w:val="18"/>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4C6"/>
    <w:pPr>
      <w:spacing w:after="120"/>
    </w:pPr>
    <w:rPr>
      <w:lang w:eastAsia="ru-RU"/>
    </w:rPr>
  </w:style>
  <w:style w:type="paragraph" w:styleId="Heading1">
    <w:name w:val="heading 1"/>
    <w:basedOn w:val="Normal"/>
    <w:next w:val="Normal"/>
    <w:link w:val="Heading1Char"/>
    <w:uiPriority w:val="9"/>
    <w:qFormat/>
    <w:rsid w:val="00936A35"/>
    <w:pPr>
      <w:keepNext/>
      <w:keepLines/>
      <w:numPr>
        <w:numId w:val="4"/>
      </w:numPr>
      <w:spacing w:before="240" w:after="0"/>
      <w:ind w:left="270" w:hanging="270"/>
      <w:outlineLvl w:val="0"/>
    </w:pPr>
    <w:rPr>
      <w:rFonts w:asciiTheme="majorHAnsi" w:eastAsiaTheme="majorEastAsia" w:hAnsiTheme="majorHAnsi" w:cstheme="majorBidi"/>
      <w:b/>
      <w:sz w:val="24"/>
      <w:szCs w:val="24"/>
    </w:rPr>
  </w:style>
  <w:style w:type="paragraph" w:styleId="Heading2">
    <w:name w:val="heading 2"/>
    <w:basedOn w:val="Normal"/>
    <w:next w:val="Normal"/>
    <w:link w:val="Heading2Char"/>
    <w:uiPriority w:val="9"/>
    <w:unhideWhenUsed/>
    <w:qFormat/>
    <w:rsid w:val="000B64C6"/>
    <w:pPr>
      <w:keepNext/>
      <w:keepLines/>
      <w:spacing w:before="120"/>
      <w:outlineLvl w:val="1"/>
    </w:pPr>
    <w:rPr>
      <w:rFonts w:asciiTheme="majorHAnsi" w:eastAsiaTheme="majorEastAsia" w:hAnsiTheme="majorHAnsi" w:cstheme="majorBidi"/>
      <w:b/>
    </w:rPr>
  </w:style>
  <w:style w:type="paragraph" w:styleId="Heading3">
    <w:name w:val="heading 3"/>
    <w:basedOn w:val="Normal"/>
    <w:next w:val="Normal"/>
    <w:link w:val="Heading3Char"/>
    <w:uiPriority w:val="9"/>
    <w:unhideWhenUsed/>
    <w:qFormat/>
    <w:rsid w:val="00433B22"/>
    <w:pPr>
      <w:keepNext/>
      <w:keepLines/>
      <w:spacing w:before="40" w:after="0"/>
      <w:outlineLvl w:val="2"/>
    </w:pPr>
    <w:rPr>
      <w:rFonts w:asciiTheme="majorHAnsi" w:eastAsiaTheme="majorEastAsia" w:hAnsiTheme="majorHAnsi"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3B1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2D3B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B1E"/>
    <w:rPr>
      <w:rFonts w:ascii="Tahoma" w:hAnsi="Tahoma" w:cs="Tahoma"/>
      <w:sz w:val="16"/>
      <w:szCs w:val="16"/>
    </w:rPr>
  </w:style>
  <w:style w:type="table" w:styleId="TableGrid">
    <w:name w:val="Table Grid"/>
    <w:basedOn w:val="TableNormal"/>
    <w:uiPriority w:val="59"/>
    <w:rsid w:val="002D3B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3B1E"/>
    <w:pPr>
      <w:ind w:left="720"/>
      <w:contextualSpacing/>
    </w:pPr>
  </w:style>
  <w:style w:type="paragraph" w:styleId="Header">
    <w:name w:val="header"/>
    <w:basedOn w:val="Normal"/>
    <w:link w:val="HeaderChar"/>
    <w:uiPriority w:val="99"/>
    <w:unhideWhenUsed/>
    <w:rsid w:val="00690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351"/>
  </w:style>
  <w:style w:type="paragraph" w:styleId="Footer">
    <w:name w:val="footer"/>
    <w:basedOn w:val="Normal"/>
    <w:link w:val="FooterChar"/>
    <w:uiPriority w:val="99"/>
    <w:unhideWhenUsed/>
    <w:rsid w:val="00690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351"/>
  </w:style>
  <w:style w:type="character" w:styleId="CommentReference">
    <w:name w:val="annotation reference"/>
    <w:basedOn w:val="DefaultParagraphFont"/>
    <w:uiPriority w:val="99"/>
    <w:semiHidden/>
    <w:unhideWhenUsed/>
    <w:rsid w:val="00001ECF"/>
    <w:rPr>
      <w:sz w:val="16"/>
      <w:szCs w:val="16"/>
    </w:rPr>
  </w:style>
  <w:style w:type="paragraph" w:styleId="CommentText">
    <w:name w:val="annotation text"/>
    <w:basedOn w:val="Normal"/>
    <w:link w:val="CommentTextChar"/>
    <w:uiPriority w:val="99"/>
    <w:semiHidden/>
    <w:unhideWhenUsed/>
    <w:rsid w:val="00001ECF"/>
    <w:pPr>
      <w:spacing w:line="240" w:lineRule="auto"/>
    </w:pPr>
    <w:rPr>
      <w:sz w:val="20"/>
      <w:szCs w:val="20"/>
    </w:rPr>
  </w:style>
  <w:style w:type="character" w:customStyle="1" w:styleId="CommentTextChar">
    <w:name w:val="Comment Text Char"/>
    <w:basedOn w:val="DefaultParagraphFont"/>
    <w:link w:val="CommentText"/>
    <w:uiPriority w:val="99"/>
    <w:semiHidden/>
    <w:rsid w:val="00001ECF"/>
    <w:rPr>
      <w:sz w:val="20"/>
      <w:szCs w:val="20"/>
    </w:rPr>
  </w:style>
  <w:style w:type="paragraph" w:styleId="CommentSubject">
    <w:name w:val="annotation subject"/>
    <w:basedOn w:val="CommentText"/>
    <w:next w:val="CommentText"/>
    <w:link w:val="CommentSubjectChar"/>
    <w:uiPriority w:val="99"/>
    <w:semiHidden/>
    <w:unhideWhenUsed/>
    <w:rsid w:val="00001ECF"/>
    <w:rPr>
      <w:b/>
      <w:bCs/>
    </w:rPr>
  </w:style>
  <w:style w:type="character" w:customStyle="1" w:styleId="CommentSubjectChar">
    <w:name w:val="Comment Subject Char"/>
    <w:basedOn w:val="CommentTextChar"/>
    <w:link w:val="CommentSubject"/>
    <w:uiPriority w:val="99"/>
    <w:semiHidden/>
    <w:rsid w:val="00001ECF"/>
    <w:rPr>
      <w:b/>
      <w:bCs/>
      <w:sz w:val="20"/>
      <w:szCs w:val="20"/>
    </w:rPr>
  </w:style>
  <w:style w:type="character" w:styleId="Hyperlink">
    <w:name w:val="Hyperlink"/>
    <w:basedOn w:val="DefaultParagraphFont"/>
    <w:uiPriority w:val="99"/>
    <w:semiHidden/>
    <w:unhideWhenUsed/>
    <w:rsid w:val="00820391"/>
    <w:rPr>
      <w:strike w:val="0"/>
      <w:dstrike w:val="0"/>
      <w:color w:val="336699"/>
      <w:u w:val="none"/>
      <w:effect w:val="none"/>
    </w:rPr>
  </w:style>
  <w:style w:type="paragraph" w:styleId="NormalWeb">
    <w:name w:val="Normal (Web)"/>
    <w:basedOn w:val="Normal"/>
    <w:uiPriority w:val="99"/>
    <w:semiHidden/>
    <w:unhideWhenUsed/>
    <w:rsid w:val="00820391"/>
    <w:pPr>
      <w:spacing w:before="100" w:beforeAutospacing="1" w:after="100" w:afterAutospacing="1" w:line="312" w:lineRule="auto"/>
    </w:pPr>
    <w:rPr>
      <w:rFonts w:ascii="Trebuchet MS" w:eastAsia="Times New Roman" w:hAnsi="Trebuchet MS" w:cs="Times New Roman"/>
      <w:sz w:val="20"/>
      <w:szCs w:val="20"/>
      <w:lang w:eastAsia="en-ZW"/>
    </w:rPr>
  </w:style>
  <w:style w:type="paragraph" w:styleId="Revision">
    <w:name w:val="Revision"/>
    <w:hidden/>
    <w:uiPriority w:val="99"/>
    <w:semiHidden/>
    <w:rsid w:val="0032313C"/>
    <w:pPr>
      <w:spacing w:after="0" w:line="240" w:lineRule="auto"/>
    </w:pPr>
  </w:style>
  <w:style w:type="character" w:customStyle="1" w:styleId="Heading1Char">
    <w:name w:val="Heading 1 Char"/>
    <w:basedOn w:val="DefaultParagraphFont"/>
    <w:link w:val="Heading1"/>
    <w:uiPriority w:val="9"/>
    <w:rsid w:val="00936A35"/>
    <w:rPr>
      <w:rFonts w:asciiTheme="majorHAnsi" w:eastAsiaTheme="majorEastAsia" w:hAnsiTheme="majorHAnsi" w:cstheme="majorBidi"/>
      <w:b/>
      <w:sz w:val="24"/>
      <w:szCs w:val="24"/>
      <w:lang w:eastAsia="ru-RU"/>
    </w:rPr>
  </w:style>
  <w:style w:type="character" w:customStyle="1" w:styleId="Heading2Char">
    <w:name w:val="Heading 2 Char"/>
    <w:basedOn w:val="DefaultParagraphFont"/>
    <w:link w:val="Heading2"/>
    <w:uiPriority w:val="9"/>
    <w:rsid w:val="000B64C6"/>
    <w:rPr>
      <w:rFonts w:asciiTheme="majorHAnsi" w:eastAsiaTheme="majorEastAsia" w:hAnsiTheme="majorHAnsi" w:cstheme="majorBidi"/>
      <w:b/>
    </w:rPr>
  </w:style>
  <w:style w:type="character" w:customStyle="1" w:styleId="Heading3Char">
    <w:name w:val="Heading 3 Char"/>
    <w:basedOn w:val="DefaultParagraphFont"/>
    <w:link w:val="Heading3"/>
    <w:uiPriority w:val="9"/>
    <w:rsid w:val="00433B22"/>
    <w:rPr>
      <w:rFonts w:asciiTheme="majorHAnsi" w:eastAsiaTheme="majorEastAsia" w:hAnsiTheme="majorHAnsi" w:cstheme="majorBidi"/>
      <w:i/>
    </w:rPr>
  </w:style>
  <w:style w:type="paragraph" w:styleId="Title">
    <w:name w:val="Title"/>
    <w:basedOn w:val="Normal"/>
    <w:next w:val="Normal"/>
    <w:link w:val="TitleChar"/>
    <w:uiPriority w:val="10"/>
    <w:qFormat/>
    <w:rsid w:val="000B64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B64C6"/>
    <w:rPr>
      <w:rFonts w:asciiTheme="majorHAnsi" w:eastAsiaTheme="majorEastAsia" w:hAnsiTheme="majorHAnsi" w:cstheme="majorBidi"/>
      <w:spacing w:val="-10"/>
      <w:kern w:val="28"/>
      <w:sz w:val="56"/>
      <w:szCs w:val="56"/>
      <w:lang w:eastAsia="ru-RU"/>
    </w:rPr>
  </w:style>
  <w:style w:type="character" w:styleId="FootnoteReference">
    <w:name w:val="footnote reference"/>
    <w:aliases w:val="16 Point,Superscript 6 Point"/>
    <w:basedOn w:val="DefaultParagraphFont"/>
    <w:uiPriority w:val="99"/>
    <w:unhideWhenUsed/>
    <w:rsid w:val="00A514FE"/>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A514FE"/>
    <w:pPr>
      <w:spacing w:before="40" w:after="40" w:line="240" w:lineRule="auto"/>
    </w:pPr>
    <w:rPr>
      <w:rFonts w:eastAsiaTheme="minorEastAsia"/>
      <w:sz w:val="18"/>
      <w:szCs w:val="20"/>
      <w:lang w:val="en-US" w:eastAsia="en-US"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A514FE"/>
    <w:rPr>
      <w:rFonts w:eastAsiaTheme="minorEastAsia"/>
      <w:sz w:val="18"/>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29B08-E2C4-438F-BB64-5A1A6EA1A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4371</Words>
  <Characters>24917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Esau</dc:creator>
  <cp:lastModifiedBy>Sophie Conteh</cp:lastModifiedBy>
  <cp:revision>4</cp:revision>
  <dcterms:created xsi:type="dcterms:W3CDTF">2014-07-24T09:00:00Z</dcterms:created>
  <dcterms:modified xsi:type="dcterms:W3CDTF">2014-07-24T09:02:00Z</dcterms:modified>
</cp:coreProperties>
</file>