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36F2" w14:textId="77777777" w:rsidR="00D820B5" w:rsidRDefault="00D820B5" w:rsidP="00EE6078">
      <w:pPr>
        <w:jc w:val="center"/>
        <w:rPr>
          <w:rFonts w:asciiTheme="minorHAnsi" w:hAnsiTheme="minorHAnsi" w:cstheme="minorHAnsi"/>
          <w:b/>
          <w:color w:val="000000"/>
          <w:sz w:val="40"/>
        </w:rPr>
      </w:pPr>
    </w:p>
    <w:p w14:paraId="15279672" w14:textId="77777777" w:rsidR="008A7D40" w:rsidRDefault="00D820B5" w:rsidP="00D820B5">
      <w:pPr>
        <w:jc w:val="center"/>
        <w:rPr>
          <w:rFonts w:asciiTheme="minorHAnsi" w:hAnsiTheme="minorHAnsi" w:cstheme="minorHAnsi"/>
          <w:b/>
          <w:color w:val="000000"/>
          <w:sz w:val="40"/>
        </w:rPr>
      </w:pPr>
      <w:r>
        <w:rPr>
          <w:rFonts w:asciiTheme="minorHAnsi" w:hAnsiTheme="minorHAnsi" w:cstheme="minorHAnsi"/>
          <w:b/>
          <w:color w:val="000000"/>
          <w:sz w:val="40"/>
        </w:rPr>
        <w:t xml:space="preserve">PROJET DE </w:t>
      </w:r>
      <w:r w:rsidR="008A7D40">
        <w:rPr>
          <w:rFonts w:asciiTheme="minorHAnsi" w:hAnsiTheme="minorHAnsi" w:cstheme="minorHAnsi"/>
          <w:b/>
          <w:color w:val="000000"/>
          <w:sz w:val="40"/>
        </w:rPr>
        <w:t xml:space="preserve">RELEVEMENT COMMUNAUTAIRE ET DE </w:t>
      </w:r>
      <w:r>
        <w:rPr>
          <w:rFonts w:asciiTheme="minorHAnsi" w:hAnsiTheme="minorHAnsi" w:cstheme="minorHAnsi"/>
          <w:b/>
          <w:color w:val="000000"/>
          <w:sz w:val="40"/>
        </w:rPr>
        <w:t>CONSOLIDATION DE LA PAIX</w:t>
      </w:r>
      <w:r w:rsidRPr="00D820B5">
        <w:rPr>
          <w:rFonts w:asciiTheme="minorHAnsi" w:hAnsiTheme="minorHAnsi" w:cstheme="minorHAnsi"/>
          <w:b/>
          <w:color w:val="000000"/>
          <w:sz w:val="40"/>
        </w:rPr>
        <w:t xml:space="preserve"> </w:t>
      </w:r>
      <w:r w:rsidR="003D4EAF">
        <w:rPr>
          <w:rFonts w:asciiTheme="minorHAnsi" w:hAnsiTheme="minorHAnsi" w:cstheme="minorHAnsi"/>
          <w:b/>
          <w:color w:val="000000"/>
          <w:sz w:val="40"/>
        </w:rPr>
        <w:t>A</w:t>
      </w:r>
      <w:r>
        <w:rPr>
          <w:rFonts w:asciiTheme="minorHAnsi" w:hAnsiTheme="minorHAnsi" w:cstheme="minorHAnsi"/>
          <w:b/>
          <w:color w:val="000000"/>
          <w:sz w:val="40"/>
        </w:rPr>
        <w:t>U NORD KIVU</w:t>
      </w:r>
      <w:r w:rsidR="008A7D40">
        <w:rPr>
          <w:rFonts w:asciiTheme="minorHAnsi" w:hAnsiTheme="minorHAnsi" w:cstheme="minorHAnsi"/>
          <w:b/>
          <w:color w:val="000000"/>
          <w:sz w:val="40"/>
        </w:rPr>
        <w:t xml:space="preserve"> </w:t>
      </w:r>
    </w:p>
    <w:p w14:paraId="7BDA9BF1" w14:textId="2AC35A00" w:rsidR="00D820B5" w:rsidRPr="008A7D40" w:rsidRDefault="008A7D40" w:rsidP="00D820B5">
      <w:pPr>
        <w:jc w:val="center"/>
        <w:rPr>
          <w:rFonts w:asciiTheme="minorHAnsi" w:hAnsiTheme="minorHAnsi" w:cstheme="minorHAnsi"/>
          <w:b/>
          <w:color w:val="0070C0"/>
          <w:sz w:val="40"/>
        </w:rPr>
      </w:pPr>
      <w:r w:rsidRPr="008A7D40">
        <w:rPr>
          <w:rFonts w:asciiTheme="minorHAnsi" w:hAnsiTheme="minorHAnsi" w:cstheme="minorHAnsi"/>
          <w:b/>
          <w:color w:val="0070C0"/>
          <w:sz w:val="40"/>
        </w:rPr>
        <w:t>(</w:t>
      </w:r>
      <w:r w:rsidRPr="008A7D40">
        <w:rPr>
          <w:rFonts w:asciiTheme="minorHAnsi" w:hAnsiTheme="minorHAnsi" w:cstheme="minorHAnsi"/>
          <w:b/>
          <w:color w:val="0070C0"/>
          <w:sz w:val="44"/>
        </w:rPr>
        <w:t>PROJET KOICA</w:t>
      </w:r>
      <w:r w:rsidRPr="008A7D40">
        <w:rPr>
          <w:rFonts w:asciiTheme="minorHAnsi" w:hAnsiTheme="minorHAnsi" w:cstheme="minorHAnsi"/>
          <w:b/>
          <w:color w:val="0070C0"/>
          <w:sz w:val="40"/>
        </w:rPr>
        <w:t>)</w:t>
      </w:r>
      <w:r w:rsidR="00D820B5" w:rsidRPr="008A7D40">
        <w:rPr>
          <w:rFonts w:asciiTheme="minorHAnsi" w:hAnsiTheme="minorHAnsi" w:cstheme="minorHAnsi"/>
          <w:b/>
          <w:color w:val="0070C0"/>
          <w:sz w:val="40"/>
        </w:rPr>
        <w:t xml:space="preserve"> </w:t>
      </w:r>
    </w:p>
    <w:p w14:paraId="27293C44" w14:textId="77777777" w:rsidR="009B02EE" w:rsidRDefault="009B02EE" w:rsidP="00EE6078">
      <w:pPr>
        <w:jc w:val="center"/>
        <w:rPr>
          <w:rFonts w:asciiTheme="minorHAnsi" w:hAnsiTheme="minorHAnsi" w:cstheme="minorHAnsi"/>
          <w:b/>
          <w:color w:val="000000"/>
          <w:sz w:val="40"/>
        </w:rPr>
      </w:pPr>
    </w:p>
    <w:p w14:paraId="75DF581E" w14:textId="5ABB8626" w:rsidR="00EE6078" w:rsidRPr="00EE6078" w:rsidRDefault="00EE6078" w:rsidP="00EE6078">
      <w:pPr>
        <w:jc w:val="center"/>
        <w:rPr>
          <w:rFonts w:asciiTheme="minorHAnsi" w:hAnsiTheme="minorHAnsi" w:cstheme="minorHAnsi"/>
          <w:b/>
          <w:color w:val="000000"/>
          <w:sz w:val="40"/>
        </w:rPr>
      </w:pPr>
      <w:r w:rsidRPr="00EE6078">
        <w:rPr>
          <w:rFonts w:asciiTheme="minorHAnsi" w:hAnsiTheme="minorHAnsi" w:cstheme="minorHAnsi"/>
          <w:b/>
          <w:color w:val="000000"/>
          <w:sz w:val="40"/>
        </w:rPr>
        <w:t xml:space="preserve">EVALUATION FINALE </w:t>
      </w:r>
    </w:p>
    <w:p w14:paraId="1444778E" w14:textId="77777777" w:rsidR="00EE6078" w:rsidRDefault="00EE6078" w:rsidP="001D298D">
      <w:pPr>
        <w:jc w:val="both"/>
        <w:rPr>
          <w:rFonts w:asciiTheme="minorHAnsi" w:hAnsiTheme="minorHAnsi" w:cstheme="minorHAnsi"/>
          <w:b/>
          <w:color w:val="000000"/>
        </w:rPr>
      </w:pPr>
    </w:p>
    <w:p w14:paraId="732A037E" w14:textId="77777777" w:rsidR="009B02EE" w:rsidRDefault="009B02EE" w:rsidP="001D298D">
      <w:pPr>
        <w:jc w:val="both"/>
        <w:rPr>
          <w:rFonts w:asciiTheme="minorHAnsi" w:hAnsiTheme="minorHAnsi" w:cstheme="minorHAnsi"/>
          <w:b/>
          <w:color w:val="000000"/>
        </w:rPr>
      </w:pPr>
    </w:p>
    <w:p w14:paraId="3F939D81" w14:textId="61C7F1DB" w:rsidR="000033EF" w:rsidRPr="009B02EE" w:rsidRDefault="009B02EE" w:rsidP="00EE6078">
      <w:pPr>
        <w:jc w:val="center"/>
        <w:rPr>
          <w:rFonts w:asciiTheme="minorHAnsi" w:hAnsiTheme="minorHAnsi" w:cstheme="minorHAnsi"/>
          <w:b/>
          <w:i/>
          <w:color w:val="0070C0"/>
          <w:sz w:val="36"/>
        </w:rPr>
      </w:pPr>
      <w:r>
        <w:rPr>
          <w:rFonts w:asciiTheme="minorHAnsi" w:hAnsiTheme="minorHAnsi" w:cstheme="minorHAnsi"/>
          <w:b/>
          <w:i/>
          <w:color w:val="0070C0"/>
          <w:sz w:val="36"/>
        </w:rPr>
        <w:t>T</w:t>
      </w:r>
      <w:r w:rsidRPr="009B02EE">
        <w:rPr>
          <w:rFonts w:asciiTheme="minorHAnsi" w:hAnsiTheme="minorHAnsi" w:cstheme="minorHAnsi"/>
          <w:b/>
          <w:i/>
          <w:color w:val="0070C0"/>
          <w:sz w:val="36"/>
        </w:rPr>
        <w:t>ermes de référence</w:t>
      </w:r>
    </w:p>
    <w:p w14:paraId="1D0E2A38" w14:textId="77777777" w:rsidR="00EE6078" w:rsidRDefault="00EE6078" w:rsidP="00EE6078">
      <w:pPr>
        <w:jc w:val="center"/>
        <w:rPr>
          <w:rFonts w:asciiTheme="minorHAnsi" w:hAnsiTheme="minorHAnsi" w:cstheme="minorHAnsi"/>
          <w:b/>
          <w:color w:val="0070C0"/>
          <w:sz w:val="36"/>
        </w:rPr>
      </w:pPr>
    </w:p>
    <w:p w14:paraId="0F99F6ED" w14:textId="366AD938" w:rsidR="00DA3FFA" w:rsidRDefault="00DA3FFA" w:rsidP="00DA3FFA">
      <w:pPr>
        <w:rPr>
          <w:rFonts w:asciiTheme="minorHAnsi" w:hAnsiTheme="minorHAnsi" w:cstheme="minorHAnsi"/>
          <w:b/>
          <w:color w:val="0070C0"/>
          <w:sz w:val="36"/>
        </w:rPr>
      </w:pPr>
    </w:p>
    <w:p w14:paraId="38A2A2C8" w14:textId="77777777" w:rsidR="00AC7CB7" w:rsidRPr="00AC7CB7" w:rsidRDefault="00AC7CB7" w:rsidP="00AC7CB7">
      <w:pPr>
        <w:jc w:val="center"/>
        <w:rPr>
          <w:rFonts w:asciiTheme="minorHAnsi" w:hAnsiTheme="minorHAnsi" w:cstheme="minorHAnsi"/>
          <w:b/>
          <w:sz w:val="28"/>
        </w:rPr>
      </w:pPr>
      <w:r w:rsidRPr="00AC7CB7">
        <w:rPr>
          <w:rFonts w:asciiTheme="minorHAnsi" w:hAnsiTheme="minorHAnsi" w:cstheme="minorHAnsi"/>
          <w:b/>
          <w:sz w:val="28"/>
        </w:rPr>
        <w:t xml:space="preserve">Préparé par le PNUD/GOMA </w:t>
      </w:r>
    </w:p>
    <w:p w14:paraId="06F493C5" w14:textId="77777777" w:rsidR="009B02EE" w:rsidRDefault="009B02EE" w:rsidP="00EE6078">
      <w:pPr>
        <w:jc w:val="center"/>
        <w:rPr>
          <w:rFonts w:asciiTheme="minorHAnsi" w:hAnsiTheme="minorHAnsi" w:cstheme="minorHAnsi"/>
          <w:b/>
          <w:color w:val="0070C0"/>
          <w:sz w:val="36"/>
        </w:rPr>
      </w:pPr>
    </w:p>
    <w:p w14:paraId="6FD5ABBA" w14:textId="77777777" w:rsidR="009B02EE" w:rsidRDefault="009B02EE" w:rsidP="006328C7">
      <w:pPr>
        <w:pStyle w:val="Titre2"/>
      </w:pPr>
    </w:p>
    <w:p w14:paraId="43765D57" w14:textId="37AFC758" w:rsidR="00EE6078" w:rsidRPr="002E1384" w:rsidRDefault="00E50A17" w:rsidP="00EE6078">
      <w:pPr>
        <w:jc w:val="center"/>
        <w:rPr>
          <w:rFonts w:ascii="Adobe Garamond Pro" w:hAnsi="Adobe Garamond Pro" w:cstheme="minorHAnsi"/>
          <w:b/>
          <w:i/>
          <w:sz w:val="28"/>
        </w:rPr>
      </w:pPr>
      <w:r>
        <w:rPr>
          <w:rFonts w:ascii="Adobe Garamond Pro" w:hAnsi="Adobe Garamond Pro" w:cstheme="minorHAnsi"/>
          <w:b/>
          <w:i/>
          <w:sz w:val="28"/>
        </w:rPr>
        <w:t>Mai</w:t>
      </w:r>
      <w:r w:rsidR="00BC43DE" w:rsidRPr="002E1384">
        <w:rPr>
          <w:rFonts w:ascii="Adobe Garamond Pro" w:hAnsi="Adobe Garamond Pro" w:cstheme="minorHAnsi"/>
          <w:b/>
          <w:i/>
          <w:sz w:val="28"/>
        </w:rPr>
        <w:t xml:space="preserve">  </w:t>
      </w:r>
      <w:r w:rsidR="00EE6078" w:rsidRPr="002E1384">
        <w:rPr>
          <w:rFonts w:ascii="Adobe Garamond Pro" w:hAnsi="Adobe Garamond Pro" w:cstheme="minorHAnsi"/>
          <w:b/>
          <w:i/>
          <w:sz w:val="28"/>
        </w:rPr>
        <w:t>2014</w:t>
      </w:r>
    </w:p>
    <w:p w14:paraId="2EE7B8E2" w14:textId="77777777" w:rsidR="001F592A" w:rsidRDefault="001F592A" w:rsidP="00EE6078">
      <w:pPr>
        <w:jc w:val="center"/>
        <w:rPr>
          <w:rFonts w:asciiTheme="minorHAnsi" w:hAnsiTheme="minorHAnsi" w:cstheme="minorHAnsi"/>
          <w:b/>
          <w:sz w:val="28"/>
        </w:rPr>
      </w:pPr>
    </w:p>
    <w:p w14:paraId="0AAC8D9F" w14:textId="77777777" w:rsidR="001F592A" w:rsidRPr="001F592A" w:rsidRDefault="001F592A" w:rsidP="00EE6078">
      <w:pPr>
        <w:jc w:val="center"/>
        <w:rPr>
          <w:rFonts w:asciiTheme="minorHAnsi" w:hAnsiTheme="minorHAnsi" w:cstheme="minorHAnsi"/>
          <w:b/>
          <w:sz w:val="28"/>
        </w:rPr>
      </w:pPr>
    </w:p>
    <w:p w14:paraId="5CDEAB7C" w14:textId="77777777" w:rsidR="00EE6078" w:rsidRDefault="00EE6078" w:rsidP="00EE6078">
      <w:pPr>
        <w:jc w:val="center"/>
        <w:rPr>
          <w:rFonts w:asciiTheme="minorHAnsi" w:hAnsiTheme="minorHAnsi" w:cstheme="minorHAnsi"/>
          <w:b/>
          <w:color w:val="000000"/>
        </w:rPr>
      </w:pPr>
    </w:p>
    <w:p w14:paraId="212C2B90" w14:textId="77777777" w:rsidR="00790E71" w:rsidRDefault="00790E71" w:rsidP="00EE6078">
      <w:pPr>
        <w:jc w:val="center"/>
        <w:rPr>
          <w:rFonts w:asciiTheme="minorHAnsi" w:hAnsiTheme="minorHAnsi" w:cstheme="minorHAnsi"/>
          <w:b/>
          <w:color w:val="000000"/>
        </w:rPr>
      </w:pPr>
    </w:p>
    <w:p w14:paraId="056451D8" w14:textId="77777777" w:rsidR="002E1384" w:rsidRDefault="002E1384" w:rsidP="00EE6078">
      <w:pPr>
        <w:jc w:val="center"/>
        <w:rPr>
          <w:rFonts w:asciiTheme="minorHAnsi" w:hAnsiTheme="minorHAnsi" w:cstheme="minorHAnsi"/>
          <w:b/>
          <w:color w:val="000000"/>
        </w:rPr>
      </w:pPr>
    </w:p>
    <w:p w14:paraId="01258557" w14:textId="77777777" w:rsidR="00DC0124" w:rsidRDefault="00DC0124" w:rsidP="00EE6078">
      <w:pPr>
        <w:jc w:val="center"/>
        <w:rPr>
          <w:rFonts w:asciiTheme="minorHAnsi" w:hAnsiTheme="minorHAnsi" w:cstheme="minorHAnsi"/>
          <w:b/>
          <w:color w:val="000000"/>
        </w:rPr>
      </w:pPr>
    </w:p>
    <w:p w14:paraId="62F0A798" w14:textId="77777777" w:rsidR="006328C7" w:rsidRDefault="006328C7" w:rsidP="00EE6078">
      <w:pPr>
        <w:jc w:val="center"/>
        <w:rPr>
          <w:rFonts w:asciiTheme="minorHAnsi" w:hAnsiTheme="minorHAnsi" w:cstheme="minorHAnsi"/>
          <w:b/>
          <w:color w:val="000000"/>
        </w:rPr>
      </w:pPr>
    </w:p>
    <w:p w14:paraId="455A60E3" w14:textId="77777777" w:rsidR="006328C7" w:rsidRDefault="006328C7" w:rsidP="00EE6078">
      <w:pPr>
        <w:jc w:val="center"/>
        <w:rPr>
          <w:rFonts w:asciiTheme="minorHAnsi" w:hAnsiTheme="minorHAnsi" w:cstheme="minorHAnsi"/>
          <w:b/>
          <w:color w:val="000000"/>
        </w:rPr>
      </w:pPr>
    </w:p>
    <w:p w14:paraId="5663BC8C" w14:textId="57B847DE" w:rsidR="00441CE6" w:rsidRDefault="007B114E"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C5823">
        <w:rPr>
          <w:rFonts w:ascii="Arial Narrow" w:hAnsi="Arial Narrow" w:cs="Calibri"/>
          <w:b/>
          <w:color w:val="000000"/>
        </w:rPr>
        <w:lastRenderedPageBreak/>
        <w:t>DESCRIPTION DU PROJET</w:t>
      </w:r>
      <w:r w:rsidR="007B43D1">
        <w:rPr>
          <w:rFonts w:ascii="Arial Narrow" w:hAnsi="Arial Narrow" w:cs="Calibri"/>
          <w:b/>
          <w:color w:val="000000"/>
        </w:rPr>
        <w:t xml:space="preserve"> </w:t>
      </w:r>
      <w:r w:rsidR="00737607">
        <w:rPr>
          <w:rFonts w:ascii="Arial Narrow" w:hAnsi="Arial Narrow" w:cs="Calibri"/>
          <w:b/>
          <w:color w:val="000000"/>
        </w:rPr>
        <w:t>FAISANT L’OBJET DE L’EVAL</w:t>
      </w:r>
      <w:r w:rsidR="008C1AE1">
        <w:rPr>
          <w:rFonts w:ascii="Arial Narrow" w:hAnsi="Arial Narrow" w:cs="Calibri"/>
          <w:b/>
          <w:color w:val="000000"/>
        </w:rPr>
        <w:t>U</w:t>
      </w:r>
      <w:r w:rsidR="00737607">
        <w:rPr>
          <w:rFonts w:ascii="Arial Narrow" w:hAnsi="Arial Narrow" w:cs="Calibri"/>
          <w:b/>
          <w:color w:val="000000"/>
        </w:rPr>
        <w:t>A</w:t>
      </w:r>
      <w:r w:rsidR="008C1AE1">
        <w:rPr>
          <w:rFonts w:ascii="Arial Narrow" w:hAnsi="Arial Narrow" w:cs="Calibri"/>
          <w:b/>
          <w:color w:val="000000"/>
        </w:rPr>
        <w:t>TION FINALE</w:t>
      </w:r>
    </w:p>
    <w:p w14:paraId="74F91E32" w14:textId="47620705" w:rsidR="00412B01" w:rsidRDefault="008C1AE1" w:rsidP="008C1AE1">
      <w:pPr>
        <w:keepNext/>
        <w:keepLines/>
        <w:spacing w:before="200" w:after="0"/>
        <w:jc w:val="both"/>
        <w:outlineLvl w:val="3"/>
        <w:rPr>
          <w:rFonts w:ascii="Arial Narrow" w:hAnsi="Arial Narrow" w:cs="Calibri"/>
          <w:color w:val="000000"/>
        </w:rPr>
      </w:pPr>
      <w:r w:rsidRPr="008C1AE1">
        <w:rPr>
          <w:rFonts w:ascii="Arial Narrow" w:hAnsi="Arial Narrow" w:cs="Calibri"/>
          <w:color w:val="000000"/>
        </w:rPr>
        <w:t>Le projet de relèvement communautaire et de consolidation de la paix au Nord-Kivu</w:t>
      </w:r>
      <w:r>
        <w:rPr>
          <w:rFonts w:ascii="Arial Narrow" w:hAnsi="Arial Narrow" w:cs="Calibri"/>
          <w:color w:val="000000"/>
        </w:rPr>
        <w:t xml:space="preserve"> (projet</w:t>
      </w:r>
      <w:r w:rsidR="00412B01">
        <w:rPr>
          <w:rFonts w:ascii="Arial Narrow" w:hAnsi="Arial Narrow" w:cs="Calibri"/>
          <w:color w:val="000000"/>
        </w:rPr>
        <w:t xml:space="preserve"> KOICA)</w:t>
      </w:r>
      <w:r>
        <w:rPr>
          <w:rFonts w:ascii="Arial Narrow" w:hAnsi="Arial Narrow" w:cs="Calibri"/>
          <w:color w:val="000000"/>
        </w:rPr>
        <w:t xml:space="preserve"> est une initiative développée par le PNUD et financée par le gouvernement Sud-Coréen </w:t>
      </w:r>
      <w:r w:rsidRPr="008C1AE1">
        <w:rPr>
          <w:rFonts w:ascii="Arial Narrow" w:hAnsi="Arial Narrow" w:cs="Calibri"/>
          <w:color w:val="000000"/>
        </w:rPr>
        <w:t xml:space="preserve"> </w:t>
      </w:r>
      <w:r w:rsidR="00412B01">
        <w:rPr>
          <w:rFonts w:ascii="Arial Narrow" w:hAnsi="Arial Narrow" w:cs="Calibri"/>
          <w:color w:val="000000"/>
        </w:rPr>
        <w:t xml:space="preserve">et qui </w:t>
      </w:r>
      <w:r w:rsidRPr="008C1AE1">
        <w:rPr>
          <w:rFonts w:ascii="Arial Narrow" w:hAnsi="Arial Narrow" w:cs="Calibri"/>
          <w:color w:val="000000"/>
        </w:rPr>
        <w:t xml:space="preserve">vise à réduire les tensions communautaires </w:t>
      </w:r>
      <w:r w:rsidR="00737607">
        <w:rPr>
          <w:rFonts w:ascii="Arial Narrow" w:hAnsi="Arial Narrow" w:cs="Calibri"/>
          <w:color w:val="000000"/>
        </w:rPr>
        <w:t xml:space="preserve">au Nord-Kivu (RDC) </w:t>
      </w:r>
      <w:r w:rsidRPr="008C1AE1">
        <w:rPr>
          <w:rFonts w:ascii="Arial Narrow" w:hAnsi="Arial Narrow" w:cs="Calibri"/>
          <w:color w:val="000000"/>
        </w:rPr>
        <w:t xml:space="preserve">par le biais de la prestation de services sociaux de base et l’amélioration des moyens de subsistance des collectivités locales. </w:t>
      </w:r>
    </w:p>
    <w:p w14:paraId="17350C50" w14:textId="38285223" w:rsidR="008C1AE1" w:rsidRPr="008C1AE1" w:rsidRDefault="00412B01" w:rsidP="008C1AE1">
      <w:pPr>
        <w:keepNext/>
        <w:keepLines/>
        <w:spacing w:before="200" w:after="0"/>
        <w:jc w:val="both"/>
        <w:outlineLvl w:val="3"/>
        <w:rPr>
          <w:rFonts w:ascii="Arial Narrow" w:hAnsi="Arial Narrow" w:cs="Calibri"/>
          <w:color w:val="000000"/>
        </w:rPr>
      </w:pPr>
      <w:r>
        <w:rPr>
          <w:rFonts w:ascii="Arial Narrow" w:hAnsi="Arial Narrow" w:cs="Calibri"/>
          <w:color w:val="000000"/>
        </w:rPr>
        <w:t xml:space="preserve">Les </w:t>
      </w:r>
      <w:r w:rsidR="008C1AE1" w:rsidRPr="008C1AE1">
        <w:rPr>
          <w:rFonts w:ascii="Arial Narrow" w:hAnsi="Arial Narrow" w:cs="Calibri"/>
          <w:color w:val="000000"/>
        </w:rPr>
        <w:t xml:space="preserve"> </w:t>
      </w:r>
      <w:r w:rsidR="008C1AE1" w:rsidRPr="001F0868">
        <w:rPr>
          <w:rFonts w:ascii="Arial Narrow" w:hAnsi="Arial Narrow" w:cs="Calibri"/>
          <w:b/>
          <w:color w:val="000000"/>
        </w:rPr>
        <w:t>objectifs</w:t>
      </w:r>
      <w:r w:rsidRPr="001F0868">
        <w:rPr>
          <w:rFonts w:ascii="Arial Narrow" w:hAnsi="Arial Narrow" w:cs="Calibri"/>
          <w:b/>
          <w:color w:val="000000"/>
        </w:rPr>
        <w:t xml:space="preserve"> majeurs</w:t>
      </w:r>
      <w:r>
        <w:rPr>
          <w:rFonts w:ascii="Arial Narrow" w:hAnsi="Arial Narrow" w:cs="Calibri"/>
          <w:color w:val="000000"/>
        </w:rPr>
        <w:t xml:space="preserve"> du projet sont les </w:t>
      </w:r>
      <w:r w:rsidR="008C1AE1" w:rsidRPr="008C1AE1">
        <w:rPr>
          <w:rFonts w:ascii="Arial Narrow" w:hAnsi="Arial Narrow" w:cs="Calibri"/>
          <w:color w:val="000000"/>
        </w:rPr>
        <w:t xml:space="preserve"> suivants :</w:t>
      </w:r>
    </w:p>
    <w:p w14:paraId="692618F9" w14:textId="77777777" w:rsidR="008C1AE1" w:rsidRPr="008C1AE1" w:rsidRDefault="008C1AE1" w:rsidP="008C1AE1">
      <w:pPr>
        <w:keepNext/>
        <w:keepLines/>
        <w:numPr>
          <w:ilvl w:val="0"/>
          <w:numId w:val="27"/>
        </w:numPr>
        <w:spacing w:before="200" w:after="0"/>
        <w:contextualSpacing/>
        <w:jc w:val="both"/>
        <w:outlineLvl w:val="3"/>
        <w:rPr>
          <w:rFonts w:ascii="Arial Narrow" w:hAnsi="Arial Narrow" w:cs="Calibri"/>
          <w:color w:val="000000"/>
        </w:rPr>
      </w:pPr>
      <w:r w:rsidRPr="008C1AE1">
        <w:rPr>
          <w:rFonts w:ascii="Arial Narrow" w:hAnsi="Arial Narrow" w:cs="Calibri"/>
          <w:color w:val="000000"/>
        </w:rPr>
        <w:t>Créer des possibilités d'emploi, notamment pour les jeunes et les anciens combattants par la formation professionnelle, le coaching et le soutien aux petites entreprises.</w:t>
      </w:r>
    </w:p>
    <w:p w14:paraId="75990655" w14:textId="77777777" w:rsidR="008C1AE1" w:rsidRPr="008C1AE1" w:rsidRDefault="008C1AE1" w:rsidP="008C1AE1">
      <w:pPr>
        <w:keepNext/>
        <w:keepLines/>
        <w:numPr>
          <w:ilvl w:val="0"/>
          <w:numId w:val="27"/>
        </w:numPr>
        <w:spacing w:before="200" w:after="0"/>
        <w:contextualSpacing/>
        <w:jc w:val="both"/>
        <w:outlineLvl w:val="3"/>
        <w:rPr>
          <w:rFonts w:ascii="Arial Narrow" w:hAnsi="Arial Narrow" w:cs="Calibri"/>
          <w:color w:val="000000"/>
        </w:rPr>
      </w:pPr>
      <w:r w:rsidRPr="008C1AE1">
        <w:rPr>
          <w:rFonts w:ascii="Arial Narrow" w:hAnsi="Arial Narrow" w:cs="Calibri"/>
          <w:color w:val="000000"/>
        </w:rPr>
        <w:t>Réhabiliter et construire les principaux marchés ruraux, ainsi que les principales routes de desserte agricole en vue de la redynamisation des activités économiques au Nord Kivu.</w:t>
      </w:r>
    </w:p>
    <w:p w14:paraId="0A94F114" w14:textId="77777777" w:rsidR="008C1AE1" w:rsidRPr="008C1AE1" w:rsidRDefault="008C1AE1" w:rsidP="008C1AE1">
      <w:pPr>
        <w:keepNext/>
        <w:keepLines/>
        <w:numPr>
          <w:ilvl w:val="0"/>
          <w:numId w:val="27"/>
        </w:numPr>
        <w:spacing w:before="200" w:after="0"/>
        <w:contextualSpacing/>
        <w:jc w:val="both"/>
        <w:outlineLvl w:val="3"/>
        <w:rPr>
          <w:rFonts w:ascii="Arial Narrow" w:hAnsi="Arial Narrow" w:cs="Calibri"/>
          <w:color w:val="000000"/>
        </w:rPr>
      </w:pPr>
      <w:r w:rsidRPr="008C1AE1">
        <w:rPr>
          <w:rFonts w:ascii="Arial Narrow" w:hAnsi="Arial Narrow" w:cs="Calibri"/>
          <w:color w:val="000000"/>
        </w:rPr>
        <w:t>Mettre au point une expérience pilote de l'utilisation de la traction animale comme moyen de transport rural pour stimuler la mobilité des personnes, des biens et des services et pour réduire la surcharge de travail des femmes.</w:t>
      </w:r>
    </w:p>
    <w:p w14:paraId="0EF14C08" w14:textId="77777777" w:rsidR="008C1AE1" w:rsidRPr="008C1AE1" w:rsidRDefault="008C1AE1" w:rsidP="008C1AE1">
      <w:pPr>
        <w:keepNext/>
        <w:keepLines/>
        <w:numPr>
          <w:ilvl w:val="0"/>
          <w:numId w:val="27"/>
        </w:numPr>
        <w:spacing w:before="200" w:after="0"/>
        <w:contextualSpacing/>
        <w:jc w:val="both"/>
        <w:outlineLvl w:val="3"/>
        <w:rPr>
          <w:rFonts w:ascii="Arial Narrow" w:hAnsi="Arial Narrow" w:cs="Calibri"/>
          <w:color w:val="000000"/>
        </w:rPr>
      </w:pPr>
      <w:r w:rsidRPr="008C1AE1">
        <w:rPr>
          <w:rFonts w:ascii="Arial Narrow" w:hAnsi="Arial Narrow" w:cs="Calibri"/>
          <w:color w:val="000000"/>
        </w:rPr>
        <w:t>Réhabiliter et/ou construire des micro-barrages en vue de la production de l'électricité et de la réduction de l'utilisation du charbon de bois.</w:t>
      </w:r>
    </w:p>
    <w:p w14:paraId="59FE987C" w14:textId="77777777" w:rsidR="008C1AE1" w:rsidRPr="008C1AE1" w:rsidRDefault="008C1AE1" w:rsidP="008C1AE1">
      <w:pPr>
        <w:spacing w:after="0"/>
        <w:jc w:val="both"/>
        <w:rPr>
          <w:rFonts w:ascii="Arial Narrow" w:hAnsi="Arial Narrow" w:cs="Calibri"/>
          <w:color w:val="000000"/>
        </w:rPr>
      </w:pPr>
    </w:p>
    <w:p w14:paraId="63F5049A" w14:textId="6FB23CAD" w:rsidR="00412B01" w:rsidRDefault="00412B01" w:rsidP="008C1AE1">
      <w:pPr>
        <w:jc w:val="both"/>
        <w:rPr>
          <w:rFonts w:ascii="Arial Narrow" w:hAnsi="Arial Narrow" w:cs="Calibri"/>
          <w:color w:val="000000"/>
        </w:rPr>
      </w:pPr>
      <w:r>
        <w:rPr>
          <w:rFonts w:ascii="Arial Narrow" w:hAnsi="Arial Narrow" w:cs="Calibri"/>
          <w:color w:val="000000"/>
        </w:rPr>
        <w:t xml:space="preserve">Initialement, le projet devait </w:t>
      </w:r>
      <w:r w:rsidR="00E450F8">
        <w:rPr>
          <w:rFonts w:ascii="Arial Narrow" w:hAnsi="Arial Narrow" w:cs="Calibri"/>
          <w:color w:val="000000"/>
        </w:rPr>
        <w:t xml:space="preserve">s’exécuter </w:t>
      </w:r>
      <w:r>
        <w:rPr>
          <w:rFonts w:ascii="Arial Narrow" w:hAnsi="Arial Narrow" w:cs="Calibri"/>
          <w:color w:val="000000"/>
        </w:rPr>
        <w:t xml:space="preserve"> dans trois territoires de la province du Nord Kivu à savoir </w:t>
      </w:r>
      <w:r w:rsidR="008C1AE1" w:rsidRPr="008C1AE1">
        <w:rPr>
          <w:rFonts w:ascii="Arial Narrow" w:hAnsi="Arial Narrow" w:cs="Calibri"/>
          <w:color w:val="000000"/>
        </w:rPr>
        <w:t xml:space="preserve"> </w:t>
      </w:r>
      <w:proofErr w:type="spellStart"/>
      <w:r w:rsidR="008C1AE1" w:rsidRPr="008C1AE1">
        <w:rPr>
          <w:rFonts w:ascii="Arial Narrow" w:hAnsi="Arial Narrow" w:cs="Calibri"/>
          <w:color w:val="000000"/>
        </w:rPr>
        <w:t>Rutshuru</w:t>
      </w:r>
      <w:proofErr w:type="spellEnd"/>
      <w:r w:rsidR="008C1AE1" w:rsidRPr="008C1AE1">
        <w:rPr>
          <w:rFonts w:ascii="Arial Narrow" w:hAnsi="Arial Narrow" w:cs="Calibri"/>
          <w:color w:val="000000"/>
        </w:rPr>
        <w:t xml:space="preserve">, </w:t>
      </w:r>
      <w:proofErr w:type="spellStart"/>
      <w:r w:rsidR="008C1AE1" w:rsidRPr="008C1AE1">
        <w:rPr>
          <w:rFonts w:ascii="Arial Narrow" w:hAnsi="Arial Narrow" w:cs="Calibri"/>
          <w:color w:val="000000"/>
        </w:rPr>
        <w:t>Walikale</w:t>
      </w:r>
      <w:proofErr w:type="spellEnd"/>
      <w:r w:rsidR="008C1AE1" w:rsidRPr="008C1AE1">
        <w:rPr>
          <w:rFonts w:ascii="Arial Narrow" w:hAnsi="Arial Narrow" w:cs="Calibri"/>
          <w:color w:val="000000"/>
        </w:rPr>
        <w:t xml:space="preserve"> et </w:t>
      </w:r>
      <w:proofErr w:type="spellStart"/>
      <w:r w:rsidR="008C1AE1" w:rsidRPr="008C1AE1">
        <w:rPr>
          <w:rFonts w:ascii="Arial Narrow" w:hAnsi="Arial Narrow" w:cs="Calibri"/>
          <w:color w:val="000000"/>
        </w:rPr>
        <w:t>Masisi</w:t>
      </w:r>
      <w:proofErr w:type="spellEnd"/>
      <w:r w:rsidR="008C1AE1" w:rsidRPr="008C1AE1">
        <w:rPr>
          <w:rFonts w:ascii="Arial Narrow" w:hAnsi="Arial Narrow" w:cs="Calibri"/>
          <w:color w:val="000000"/>
        </w:rPr>
        <w:t xml:space="preserve"> </w:t>
      </w:r>
      <w:r>
        <w:rPr>
          <w:rFonts w:ascii="Arial Narrow" w:hAnsi="Arial Narrow" w:cs="Calibri"/>
          <w:color w:val="000000"/>
        </w:rPr>
        <w:t xml:space="preserve">mais suite à l’insécurité grandissante au Nord-Kivu et </w:t>
      </w:r>
      <w:r w:rsidR="00E450F8">
        <w:rPr>
          <w:rFonts w:ascii="Arial Narrow" w:hAnsi="Arial Narrow" w:cs="Calibri"/>
          <w:color w:val="000000"/>
        </w:rPr>
        <w:t xml:space="preserve">principalement </w:t>
      </w:r>
      <w:r>
        <w:rPr>
          <w:rFonts w:ascii="Arial Narrow" w:hAnsi="Arial Narrow" w:cs="Calibri"/>
          <w:color w:val="000000"/>
        </w:rPr>
        <w:t xml:space="preserve">dans le territoire de </w:t>
      </w:r>
      <w:proofErr w:type="spellStart"/>
      <w:r>
        <w:rPr>
          <w:rFonts w:ascii="Arial Narrow" w:hAnsi="Arial Narrow" w:cs="Calibri"/>
          <w:color w:val="000000"/>
        </w:rPr>
        <w:t>Rutshuru</w:t>
      </w:r>
      <w:proofErr w:type="spellEnd"/>
      <w:r>
        <w:rPr>
          <w:rFonts w:ascii="Arial Narrow" w:hAnsi="Arial Narrow" w:cs="Calibri"/>
          <w:color w:val="000000"/>
        </w:rPr>
        <w:t xml:space="preserve"> jadis occupé par le mouvement rebelle M23, il a été décidé </w:t>
      </w:r>
      <w:r w:rsidR="00C77818">
        <w:rPr>
          <w:rFonts w:ascii="Arial Narrow" w:hAnsi="Arial Narrow" w:cs="Calibri"/>
          <w:color w:val="000000"/>
        </w:rPr>
        <w:t xml:space="preserve">de délocaliser </w:t>
      </w:r>
      <w:r w:rsidR="00E450F8">
        <w:rPr>
          <w:rFonts w:ascii="Arial Narrow" w:hAnsi="Arial Narrow" w:cs="Calibri"/>
          <w:color w:val="000000"/>
        </w:rPr>
        <w:t xml:space="preserve"> vers </w:t>
      </w:r>
      <w:proofErr w:type="spellStart"/>
      <w:r w:rsidR="00E450F8">
        <w:rPr>
          <w:rFonts w:ascii="Arial Narrow" w:hAnsi="Arial Narrow" w:cs="Calibri"/>
          <w:color w:val="000000"/>
        </w:rPr>
        <w:t>Masisi</w:t>
      </w:r>
      <w:proofErr w:type="spellEnd"/>
      <w:r w:rsidR="004C68ED">
        <w:rPr>
          <w:rFonts w:ascii="Arial Narrow" w:hAnsi="Arial Narrow" w:cs="Calibri"/>
          <w:color w:val="000000"/>
        </w:rPr>
        <w:t xml:space="preserve"> </w:t>
      </w:r>
      <w:r w:rsidR="00E450F8">
        <w:rPr>
          <w:rFonts w:ascii="Arial Narrow" w:hAnsi="Arial Narrow" w:cs="Calibri"/>
          <w:color w:val="000000"/>
        </w:rPr>
        <w:t>toutes les  activités</w:t>
      </w:r>
      <w:r w:rsidR="00C77818">
        <w:rPr>
          <w:rFonts w:ascii="Arial Narrow" w:hAnsi="Arial Narrow" w:cs="Calibri"/>
          <w:color w:val="000000"/>
        </w:rPr>
        <w:t xml:space="preserve"> initialement </w:t>
      </w:r>
      <w:r w:rsidR="00E450F8">
        <w:rPr>
          <w:rFonts w:ascii="Arial Narrow" w:hAnsi="Arial Narrow" w:cs="Calibri"/>
          <w:color w:val="000000"/>
        </w:rPr>
        <w:t xml:space="preserve"> prévues à </w:t>
      </w:r>
      <w:proofErr w:type="spellStart"/>
      <w:r w:rsidR="00E450F8">
        <w:rPr>
          <w:rFonts w:ascii="Arial Narrow" w:hAnsi="Arial Narrow" w:cs="Calibri"/>
          <w:color w:val="000000"/>
        </w:rPr>
        <w:t>Rutshuru</w:t>
      </w:r>
      <w:proofErr w:type="spellEnd"/>
      <w:r w:rsidR="00E450F8">
        <w:rPr>
          <w:rFonts w:ascii="Arial Narrow" w:hAnsi="Arial Narrow" w:cs="Calibri"/>
          <w:color w:val="000000"/>
        </w:rPr>
        <w:t xml:space="preserve">. </w:t>
      </w:r>
    </w:p>
    <w:p w14:paraId="496B83F8" w14:textId="2B531998" w:rsidR="007B114E" w:rsidRPr="00EA4A60" w:rsidRDefault="00E450F8" w:rsidP="00E40A8E">
      <w:pPr>
        <w:jc w:val="both"/>
        <w:rPr>
          <w:rFonts w:ascii="Arial Narrow" w:hAnsi="Arial Narrow" w:cs="Calibri"/>
          <w:color w:val="000000"/>
        </w:rPr>
      </w:pPr>
      <w:r>
        <w:rPr>
          <w:rFonts w:ascii="Arial Narrow" w:hAnsi="Arial Narrow" w:cs="Calibri"/>
          <w:color w:val="000000"/>
        </w:rPr>
        <w:t xml:space="preserve">Le budget global </w:t>
      </w:r>
      <w:r w:rsidRPr="00E450F8">
        <w:rPr>
          <w:rFonts w:ascii="Arial Narrow" w:hAnsi="Arial Narrow" w:cs="Calibri"/>
          <w:color w:val="000000"/>
        </w:rPr>
        <w:t xml:space="preserve"> estim</w:t>
      </w:r>
      <w:r>
        <w:rPr>
          <w:rFonts w:ascii="Arial Narrow" w:hAnsi="Arial Narrow" w:cs="Calibri"/>
          <w:color w:val="000000"/>
        </w:rPr>
        <w:t xml:space="preserve">atif du  projet est </w:t>
      </w:r>
      <w:r w:rsidRPr="00C77818">
        <w:rPr>
          <w:rFonts w:ascii="Arial Narrow" w:hAnsi="Arial Narrow" w:cs="Calibri"/>
          <w:b/>
          <w:color w:val="000000"/>
        </w:rPr>
        <w:t>USD 3,5 millions</w:t>
      </w:r>
      <w:r w:rsidRPr="00E450F8">
        <w:rPr>
          <w:rFonts w:ascii="Arial Narrow" w:hAnsi="Arial Narrow" w:cs="Calibri"/>
          <w:color w:val="000000"/>
        </w:rPr>
        <w:t xml:space="preserve"> dont 2,9 millions devraient v</w:t>
      </w:r>
      <w:r>
        <w:rPr>
          <w:rFonts w:ascii="Arial Narrow" w:hAnsi="Arial Narrow" w:cs="Calibri"/>
          <w:color w:val="000000"/>
        </w:rPr>
        <w:t xml:space="preserve">enir du gouvernement Sud-Coréen et </w:t>
      </w:r>
      <w:r w:rsidRPr="001A0EDA">
        <w:rPr>
          <w:rFonts w:ascii="Arial Narrow" w:hAnsi="Arial Narrow" w:cs="Calibri"/>
          <w:b/>
          <w:color w:val="000000"/>
        </w:rPr>
        <w:t>600 000</w:t>
      </w:r>
      <w:r>
        <w:rPr>
          <w:rFonts w:ascii="Arial Narrow" w:hAnsi="Arial Narrow" w:cs="Calibri"/>
          <w:color w:val="000000"/>
        </w:rPr>
        <w:t xml:space="preserve"> du PNUD. </w:t>
      </w:r>
      <w:r w:rsidR="00E40A8E">
        <w:rPr>
          <w:rFonts w:ascii="Arial Narrow" w:hAnsi="Arial Narrow" w:cs="Calibri"/>
          <w:color w:val="000000"/>
        </w:rPr>
        <w:t xml:space="preserve"> </w:t>
      </w:r>
      <w:r w:rsidR="007B114E" w:rsidRPr="00EA4A60">
        <w:rPr>
          <w:rFonts w:ascii="Arial Narrow" w:hAnsi="Arial Narrow" w:cs="Calibri"/>
          <w:color w:val="000000"/>
        </w:rPr>
        <w:t>La  d</w:t>
      </w:r>
      <w:r w:rsidR="00E40A8E">
        <w:rPr>
          <w:rFonts w:ascii="Arial Narrow" w:hAnsi="Arial Narrow" w:cs="Calibri"/>
          <w:color w:val="000000"/>
        </w:rPr>
        <w:t>urée initiale du projet est de 3</w:t>
      </w:r>
      <w:r w:rsidR="007B114E" w:rsidRPr="00EA4A60">
        <w:rPr>
          <w:rFonts w:ascii="Arial Narrow" w:hAnsi="Arial Narrow" w:cs="Calibri"/>
          <w:color w:val="000000"/>
        </w:rPr>
        <w:t xml:space="preserve"> ans</w:t>
      </w:r>
      <w:r w:rsidR="00F26EF3">
        <w:rPr>
          <w:rFonts w:ascii="Arial Narrow" w:hAnsi="Arial Narrow" w:cs="Calibri"/>
          <w:color w:val="000000"/>
        </w:rPr>
        <w:t>,</w:t>
      </w:r>
      <w:r w:rsidR="007B114E" w:rsidRPr="00EA4A60">
        <w:rPr>
          <w:rFonts w:ascii="Arial Narrow" w:hAnsi="Arial Narrow" w:cs="Calibri"/>
          <w:color w:val="000000"/>
        </w:rPr>
        <w:t xml:space="preserve">  son démarrage effectif date de</w:t>
      </w:r>
      <w:r w:rsidR="00BB3EA1">
        <w:rPr>
          <w:rFonts w:ascii="Arial Narrow" w:hAnsi="Arial Narrow" w:cs="Calibri"/>
          <w:color w:val="000000"/>
        </w:rPr>
        <w:t xml:space="preserve"> </w:t>
      </w:r>
      <w:r w:rsidR="00CD7464" w:rsidRPr="00CD7464">
        <w:rPr>
          <w:rFonts w:ascii="Arial Narrow" w:hAnsi="Arial Narrow" w:cs="Calibri"/>
          <w:color w:val="000000"/>
        </w:rPr>
        <w:t>juillet 2011</w:t>
      </w:r>
      <w:r w:rsidR="007B114E" w:rsidRPr="00CD7464">
        <w:rPr>
          <w:rFonts w:ascii="Arial Narrow" w:hAnsi="Arial Narrow" w:cs="Calibri"/>
          <w:color w:val="000000"/>
        </w:rPr>
        <w:t xml:space="preserve"> </w:t>
      </w:r>
      <w:r w:rsidR="007B114E" w:rsidRPr="00EA4A60">
        <w:rPr>
          <w:rFonts w:ascii="Arial Narrow" w:hAnsi="Arial Narrow" w:cs="Calibri"/>
          <w:color w:val="000000"/>
        </w:rPr>
        <w:t xml:space="preserve">et sa fin est </w:t>
      </w:r>
      <w:r w:rsidR="009F5BE2" w:rsidRPr="00EA4A60">
        <w:rPr>
          <w:rFonts w:ascii="Arial Narrow" w:hAnsi="Arial Narrow" w:cs="Calibri"/>
          <w:color w:val="000000"/>
        </w:rPr>
        <w:t>prévue</w:t>
      </w:r>
      <w:r w:rsidR="007B114E" w:rsidRPr="00EA4A60">
        <w:rPr>
          <w:rFonts w:ascii="Arial Narrow" w:hAnsi="Arial Narrow" w:cs="Calibri"/>
          <w:color w:val="000000"/>
        </w:rPr>
        <w:t xml:space="preserve"> au 31 décembre 2014</w:t>
      </w:r>
      <w:r w:rsidR="0015530B">
        <w:rPr>
          <w:rFonts w:ascii="Arial Narrow" w:hAnsi="Arial Narrow" w:cs="Calibri"/>
          <w:color w:val="000000"/>
        </w:rPr>
        <w:t>,</w:t>
      </w:r>
    </w:p>
    <w:p w14:paraId="1AC4C69F" w14:textId="6827995E" w:rsidR="00C051C0" w:rsidRPr="008A6C48" w:rsidRDefault="00C051C0" w:rsidP="00C051C0">
      <w:pPr>
        <w:spacing w:after="0"/>
        <w:jc w:val="both"/>
        <w:rPr>
          <w:rFonts w:cs="Cambria"/>
          <w:sz w:val="32"/>
          <w:szCs w:val="32"/>
        </w:rPr>
      </w:pPr>
      <w:r w:rsidRPr="00C051C0">
        <w:rPr>
          <w:rFonts w:ascii="Arial Narrow" w:hAnsi="Arial Narrow" w:cs="Calibri"/>
          <w:color w:val="000000"/>
        </w:rPr>
        <w:t xml:space="preserve">Dans la mise en œuvre du projet, le PNUD a collaboré avec plusieurs organisations notamment avec la FAO pour le volet  traction animale et  transformation des produits </w:t>
      </w:r>
      <w:r w:rsidR="00671CB5">
        <w:rPr>
          <w:rFonts w:ascii="Arial Narrow" w:hAnsi="Arial Narrow" w:cs="Calibri"/>
          <w:color w:val="000000"/>
        </w:rPr>
        <w:t>agricoles</w:t>
      </w:r>
      <w:r w:rsidR="000D4285">
        <w:rPr>
          <w:rFonts w:ascii="Arial Narrow" w:hAnsi="Arial Narrow" w:cs="Calibri"/>
          <w:color w:val="000000"/>
        </w:rPr>
        <w:t xml:space="preserve">, </w:t>
      </w:r>
      <w:r w:rsidR="00671CB5">
        <w:rPr>
          <w:rFonts w:ascii="Arial Narrow" w:hAnsi="Arial Narrow" w:cs="Calibri"/>
          <w:color w:val="000000"/>
        </w:rPr>
        <w:t xml:space="preserve"> </w:t>
      </w:r>
      <w:r w:rsidRPr="00C051C0">
        <w:rPr>
          <w:rFonts w:ascii="Arial Narrow" w:hAnsi="Arial Narrow" w:cs="Calibri"/>
          <w:color w:val="000000"/>
        </w:rPr>
        <w:t xml:space="preserve"> la Caritas pour le volet construction des marchés</w:t>
      </w:r>
      <w:r w:rsidR="000D4285">
        <w:rPr>
          <w:rFonts w:ascii="Arial Narrow" w:hAnsi="Arial Narrow" w:cs="Calibri"/>
          <w:color w:val="000000"/>
        </w:rPr>
        <w:t xml:space="preserve">, </w:t>
      </w:r>
      <w:r w:rsidR="00671CB5">
        <w:rPr>
          <w:rFonts w:ascii="Arial Narrow" w:hAnsi="Arial Narrow" w:cs="Calibri"/>
          <w:color w:val="000000"/>
        </w:rPr>
        <w:t xml:space="preserve"> </w:t>
      </w:r>
      <w:r w:rsidRPr="00C051C0">
        <w:rPr>
          <w:rFonts w:ascii="Arial Narrow" w:hAnsi="Arial Narrow" w:cs="Calibri"/>
          <w:color w:val="000000"/>
        </w:rPr>
        <w:t>l’ONG locale CAAP pour le volet formation professionnelle</w:t>
      </w:r>
      <w:r w:rsidRPr="008A6C48">
        <w:rPr>
          <w:sz w:val="24"/>
          <w:szCs w:val="24"/>
        </w:rPr>
        <w:t>.</w:t>
      </w:r>
    </w:p>
    <w:p w14:paraId="0A048B7F" w14:textId="77777777" w:rsidR="00C051C0" w:rsidRPr="008A6C48" w:rsidRDefault="00C051C0" w:rsidP="00C051C0">
      <w:pPr>
        <w:spacing w:after="0"/>
        <w:jc w:val="both"/>
        <w:rPr>
          <w:sz w:val="24"/>
          <w:szCs w:val="24"/>
        </w:rPr>
      </w:pPr>
    </w:p>
    <w:p w14:paraId="3CB2A892" w14:textId="7CE81785" w:rsidR="007B114E" w:rsidRDefault="00C051C0" w:rsidP="009F03B4">
      <w:pPr>
        <w:spacing w:after="0"/>
        <w:jc w:val="both"/>
        <w:rPr>
          <w:rFonts w:ascii="Arial Narrow" w:hAnsi="Arial Narrow" w:cs="Calibri"/>
          <w:color w:val="000000"/>
        </w:rPr>
      </w:pPr>
      <w:r w:rsidRPr="00167D08">
        <w:rPr>
          <w:rFonts w:ascii="Arial Narrow" w:hAnsi="Arial Narrow" w:cs="Calibri"/>
          <w:color w:val="000000"/>
        </w:rPr>
        <w:t>En plus</w:t>
      </w:r>
      <w:r w:rsidR="00167D08">
        <w:rPr>
          <w:rFonts w:ascii="Arial Narrow" w:hAnsi="Arial Narrow" w:cs="Calibri"/>
          <w:color w:val="000000"/>
        </w:rPr>
        <w:t xml:space="preserve"> de la FAO</w:t>
      </w:r>
      <w:r w:rsidR="00C617C6">
        <w:rPr>
          <w:rFonts w:ascii="Arial Narrow" w:hAnsi="Arial Narrow" w:cs="Calibri"/>
          <w:color w:val="000000"/>
        </w:rPr>
        <w:t xml:space="preserve">, CARITAS et CAAP </w:t>
      </w:r>
      <w:r w:rsidR="00167D08">
        <w:rPr>
          <w:rFonts w:ascii="Arial Narrow" w:hAnsi="Arial Narrow" w:cs="Calibri"/>
          <w:color w:val="000000"/>
        </w:rPr>
        <w:t xml:space="preserve">comme </w:t>
      </w:r>
      <w:r w:rsidRPr="00167D08">
        <w:rPr>
          <w:rFonts w:ascii="Arial Narrow" w:hAnsi="Arial Narrow" w:cs="Calibri"/>
          <w:color w:val="000000"/>
        </w:rPr>
        <w:t xml:space="preserve">principaux partenaires d'exécution, un solide partenariat est développé avec les services du gouvernement provincial, notamment </w:t>
      </w:r>
      <w:r w:rsidR="009F03B4">
        <w:rPr>
          <w:rFonts w:ascii="Arial Narrow" w:hAnsi="Arial Narrow" w:cs="Calibri"/>
          <w:color w:val="000000"/>
        </w:rPr>
        <w:t xml:space="preserve">le Ministère ayant la jeunesse dans ses attributions, la Division provinciale de la Jeunesse, le Service Nationale Traction Animale </w:t>
      </w:r>
      <w:r w:rsidR="0069680E">
        <w:rPr>
          <w:rFonts w:ascii="Arial Narrow" w:hAnsi="Arial Narrow" w:cs="Calibri"/>
          <w:color w:val="000000"/>
        </w:rPr>
        <w:t>(SENATRA</w:t>
      </w:r>
      <w:r w:rsidR="009F03B4">
        <w:rPr>
          <w:rFonts w:ascii="Arial Narrow" w:hAnsi="Arial Narrow" w:cs="Calibri"/>
          <w:color w:val="000000"/>
        </w:rPr>
        <w:t>),</w:t>
      </w:r>
      <w:r w:rsidR="003446F4">
        <w:rPr>
          <w:rFonts w:ascii="Arial Narrow" w:hAnsi="Arial Narrow" w:cs="Calibri"/>
          <w:color w:val="000000"/>
        </w:rPr>
        <w:t>… et aussi avec les artisans  locaux</w:t>
      </w:r>
      <w:r w:rsidR="007E7A10">
        <w:rPr>
          <w:rFonts w:ascii="Arial Narrow" w:hAnsi="Arial Narrow" w:cs="Calibri"/>
          <w:color w:val="000000"/>
        </w:rPr>
        <w:t>.</w:t>
      </w:r>
      <w:r w:rsidR="003446F4">
        <w:rPr>
          <w:rFonts w:ascii="Arial Narrow" w:hAnsi="Arial Narrow" w:cs="Calibri"/>
          <w:color w:val="000000"/>
        </w:rPr>
        <w:t xml:space="preserve"> </w:t>
      </w:r>
      <w:r w:rsidR="009F03B4">
        <w:rPr>
          <w:rFonts w:ascii="Arial Narrow" w:hAnsi="Arial Narrow" w:cs="Calibri"/>
          <w:color w:val="000000"/>
        </w:rPr>
        <w:t xml:space="preserve"> </w:t>
      </w:r>
    </w:p>
    <w:p w14:paraId="7FC759FA" w14:textId="77777777" w:rsidR="00C051C0" w:rsidRDefault="00C051C0" w:rsidP="007B114E">
      <w:pPr>
        <w:pStyle w:val="Notedebasdepage"/>
        <w:rPr>
          <w:rFonts w:ascii="Arial Narrow" w:hAnsi="Arial Narrow" w:cs="Calibri"/>
          <w:color w:val="000000"/>
          <w:sz w:val="22"/>
          <w:szCs w:val="22"/>
        </w:rPr>
      </w:pPr>
    </w:p>
    <w:p w14:paraId="67919A61" w14:textId="77777777" w:rsidR="00F83267" w:rsidRPr="000C5823" w:rsidRDefault="00E749DE"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C5823">
        <w:rPr>
          <w:rFonts w:ascii="Arial Narrow" w:hAnsi="Arial Narrow" w:cs="Calibri"/>
          <w:b/>
          <w:color w:val="000000"/>
        </w:rPr>
        <w:t xml:space="preserve">OBJET </w:t>
      </w:r>
      <w:r w:rsidR="00791733" w:rsidRPr="000C5823">
        <w:rPr>
          <w:rFonts w:ascii="Arial Narrow" w:hAnsi="Arial Narrow" w:cs="Calibri"/>
          <w:b/>
          <w:color w:val="000000"/>
        </w:rPr>
        <w:t xml:space="preserve"> DE L’EVALUATION</w:t>
      </w:r>
    </w:p>
    <w:p w14:paraId="57DC5F6B" w14:textId="77777777" w:rsidR="000C5823" w:rsidRDefault="000C5823" w:rsidP="006935C4">
      <w:pPr>
        <w:autoSpaceDE w:val="0"/>
        <w:autoSpaceDN w:val="0"/>
        <w:adjustRightInd w:val="0"/>
        <w:spacing w:after="0" w:line="240" w:lineRule="auto"/>
        <w:jc w:val="both"/>
        <w:rPr>
          <w:rFonts w:ascii="Arial Narrow" w:hAnsi="Arial Narrow" w:cs="Calibri"/>
          <w:color w:val="000000"/>
        </w:rPr>
      </w:pPr>
    </w:p>
    <w:p w14:paraId="5A61669A" w14:textId="290963B4" w:rsidR="001F692E" w:rsidRDefault="00E749DE" w:rsidP="006935C4">
      <w:pPr>
        <w:autoSpaceDE w:val="0"/>
        <w:autoSpaceDN w:val="0"/>
        <w:adjustRightInd w:val="0"/>
        <w:spacing w:after="0" w:line="240" w:lineRule="auto"/>
        <w:jc w:val="both"/>
        <w:rPr>
          <w:rFonts w:ascii="Arial Narrow" w:hAnsi="Arial Narrow" w:cs="Calibri"/>
          <w:color w:val="000000"/>
        </w:rPr>
      </w:pPr>
      <w:r w:rsidRPr="000C5823">
        <w:rPr>
          <w:rFonts w:ascii="Arial Narrow" w:hAnsi="Arial Narrow" w:cs="Calibri"/>
          <w:color w:val="000000"/>
        </w:rPr>
        <w:t>En prévision de la fin du</w:t>
      </w:r>
      <w:r w:rsidR="00FD6C2F">
        <w:rPr>
          <w:rFonts w:ascii="Arial Narrow" w:hAnsi="Arial Narrow" w:cs="Calibri"/>
          <w:color w:val="000000"/>
        </w:rPr>
        <w:t xml:space="preserve"> projet KOICA </w:t>
      </w:r>
      <w:r w:rsidRPr="000C5823">
        <w:rPr>
          <w:rFonts w:ascii="Arial Narrow" w:hAnsi="Arial Narrow" w:cs="Calibri"/>
          <w:color w:val="000000"/>
        </w:rPr>
        <w:t xml:space="preserve"> en décembre 2</w:t>
      </w:r>
      <w:r w:rsidR="00FD6C2F">
        <w:rPr>
          <w:rFonts w:ascii="Arial Narrow" w:hAnsi="Arial Narrow" w:cs="Calibri"/>
          <w:color w:val="000000"/>
        </w:rPr>
        <w:t xml:space="preserve">014, le PNUD </w:t>
      </w:r>
      <w:r w:rsidRPr="000C5823">
        <w:rPr>
          <w:rFonts w:ascii="Arial Narrow" w:hAnsi="Arial Narrow" w:cs="Calibri"/>
          <w:color w:val="000000"/>
        </w:rPr>
        <w:t xml:space="preserve"> </w:t>
      </w:r>
      <w:r w:rsidR="00FD6C2F">
        <w:rPr>
          <w:rFonts w:ascii="Arial Narrow" w:hAnsi="Arial Narrow" w:cs="Calibri"/>
          <w:color w:val="000000"/>
        </w:rPr>
        <w:t xml:space="preserve">a </w:t>
      </w:r>
      <w:r w:rsidR="00FD6C2F" w:rsidRPr="000C5823">
        <w:rPr>
          <w:rFonts w:ascii="Arial Narrow" w:hAnsi="Arial Narrow" w:cs="Calibri"/>
          <w:color w:val="000000"/>
        </w:rPr>
        <w:t>décidé</w:t>
      </w:r>
      <w:r w:rsidRPr="000C5823">
        <w:rPr>
          <w:rFonts w:ascii="Arial Narrow" w:hAnsi="Arial Narrow" w:cs="Calibri"/>
          <w:color w:val="000000"/>
        </w:rPr>
        <w:t>,</w:t>
      </w:r>
      <w:r w:rsidR="00D87ED1" w:rsidRPr="000C5823">
        <w:rPr>
          <w:rFonts w:ascii="Arial Narrow" w:hAnsi="Arial Narrow" w:cs="Calibri"/>
          <w:color w:val="000000"/>
        </w:rPr>
        <w:t xml:space="preserve"> </w:t>
      </w:r>
      <w:r w:rsidR="00564240" w:rsidRPr="000C5823">
        <w:rPr>
          <w:rFonts w:ascii="Arial Narrow" w:hAnsi="Arial Narrow" w:cs="Calibri"/>
          <w:color w:val="000000"/>
        </w:rPr>
        <w:t>conformé</w:t>
      </w:r>
      <w:r w:rsidR="00564240">
        <w:rPr>
          <w:rFonts w:ascii="Arial Narrow" w:hAnsi="Arial Narrow" w:cs="Calibri"/>
          <w:color w:val="000000"/>
        </w:rPr>
        <w:t>me</w:t>
      </w:r>
      <w:r w:rsidR="00564240" w:rsidRPr="000C5823">
        <w:rPr>
          <w:rFonts w:ascii="Arial Narrow" w:hAnsi="Arial Narrow" w:cs="Calibri"/>
          <w:color w:val="000000"/>
        </w:rPr>
        <w:t>nt</w:t>
      </w:r>
      <w:r w:rsidR="00D87ED1" w:rsidRPr="000C5823">
        <w:rPr>
          <w:rFonts w:ascii="Arial Narrow" w:hAnsi="Arial Narrow" w:cs="Calibri"/>
          <w:color w:val="000000"/>
        </w:rPr>
        <w:t xml:space="preserve"> aux clauses du document du projet</w:t>
      </w:r>
      <w:r w:rsidRPr="000C5823">
        <w:rPr>
          <w:rFonts w:ascii="Arial Narrow" w:hAnsi="Arial Narrow" w:cs="Calibri"/>
          <w:color w:val="000000"/>
        </w:rPr>
        <w:t>,</w:t>
      </w:r>
      <w:r w:rsidR="00D87ED1" w:rsidRPr="000C5823">
        <w:rPr>
          <w:rFonts w:ascii="Arial Narrow" w:hAnsi="Arial Narrow" w:cs="Calibri"/>
          <w:color w:val="000000"/>
        </w:rPr>
        <w:t xml:space="preserve"> d’organiser une </w:t>
      </w:r>
      <w:r w:rsidR="0035261F" w:rsidRPr="000C5823">
        <w:rPr>
          <w:rFonts w:ascii="Arial Narrow" w:hAnsi="Arial Narrow" w:cs="Calibri"/>
          <w:color w:val="000000"/>
        </w:rPr>
        <w:t>évaluation</w:t>
      </w:r>
      <w:r w:rsidR="00D87ED1" w:rsidRPr="000C5823">
        <w:rPr>
          <w:rFonts w:ascii="Arial Narrow" w:hAnsi="Arial Narrow" w:cs="Calibri"/>
          <w:color w:val="000000"/>
        </w:rPr>
        <w:t xml:space="preserve"> externe et </w:t>
      </w:r>
      <w:r w:rsidR="00CC4F6B" w:rsidRPr="000C5823">
        <w:rPr>
          <w:rFonts w:ascii="Arial Narrow" w:hAnsi="Arial Narrow" w:cs="Calibri"/>
          <w:color w:val="000000"/>
        </w:rPr>
        <w:t>indépendante</w:t>
      </w:r>
      <w:r w:rsidRPr="000C5823">
        <w:rPr>
          <w:rFonts w:ascii="Arial Narrow" w:hAnsi="Arial Narrow" w:cs="Calibri"/>
          <w:color w:val="000000"/>
        </w:rPr>
        <w:t xml:space="preserve"> dudit projet. </w:t>
      </w:r>
      <w:r w:rsidR="0035261F" w:rsidRPr="000C5823">
        <w:rPr>
          <w:rFonts w:ascii="Arial Narrow" w:hAnsi="Arial Narrow" w:cs="Calibri"/>
          <w:color w:val="000000"/>
        </w:rPr>
        <w:t xml:space="preserve"> </w:t>
      </w:r>
    </w:p>
    <w:p w14:paraId="47214930" w14:textId="77777777" w:rsidR="001F692E" w:rsidRDefault="001F692E" w:rsidP="006935C4">
      <w:pPr>
        <w:autoSpaceDE w:val="0"/>
        <w:autoSpaceDN w:val="0"/>
        <w:adjustRightInd w:val="0"/>
        <w:spacing w:after="0" w:line="240" w:lineRule="auto"/>
        <w:jc w:val="both"/>
        <w:rPr>
          <w:rFonts w:ascii="Arial Narrow" w:hAnsi="Arial Narrow" w:cs="Calibri"/>
          <w:color w:val="000000"/>
        </w:rPr>
      </w:pPr>
    </w:p>
    <w:p w14:paraId="3C456017" w14:textId="65AA08D2" w:rsidR="00E749DE" w:rsidRPr="000C5823" w:rsidRDefault="00871723" w:rsidP="006935C4">
      <w:pPr>
        <w:autoSpaceDE w:val="0"/>
        <w:autoSpaceDN w:val="0"/>
        <w:adjustRightInd w:val="0"/>
        <w:spacing w:after="0" w:line="240" w:lineRule="auto"/>
        <w:jc w:val="both"/>
        <w:rPr>
          <w:rFonts w:ascii="Arial Narrow" w:hAnsi="Arial Narrow" w:cs="Calibri"/>
          <w:color w:val="000000"/>
        </w:rPr>
      </w:pPr>
      <w:r w:rsidRPr="000C5823">
        <w:rPr>
          <w:rFonts w:ascii="Arial Narrow" w:hAnsi="Arial Narrow" w:cs="Calibri"/>
          <w:color w:val="000000"/>
        </w:rPr>
        <w:t xml:space="preserve">Cette </w:t>
      </w:r>
      <w:r w:rsidR="00E749DE" w:rsidRPr="000C5823">
        <w:rPr>
          <w:rFonts w:ascii="Arial Narrow" w:hAnsi="Arial Narrow" w:cs="Calibri"/>
          <w:color w:val="000000"/>
        </w:rPr>
        <w:t>évaluation</w:t>
      </w:r>
      <w:r w:rsidRPr="000C5823">
        <w:rPr>
          <w:rFonts w:ascii="Arial Narrow" w:hAnsi="Arial Narrow" w:cs="Calibri"/>
          <w:color w:val="000000"/>
        </w:rPr>
        <w:t xml:space="preserve"> </w:t>
      </w:r>
      <w:r w:rsidR="000C2EAD">
        <w:rPr>
          <w:rFonts w:ascii="Arial Narrow" w:hAnsi="Arial Narrow" w:cs="Calibri"/>
          <w:color w:val="000000"/>
        </w:rPr>
        <w:t>poursuit les objectifs suivants</w:t>
      </w:r>
      <w:r w:rsidR="00C603CF" w:rsidRPr="000C5823">
        <w:rPr>
          <w:rFonts w:ascii="Arial Narrow" w:hAnsi="Arial Narrow" w:cs="Calibri"/>
          <w:color w:val="000000"/>
        </w:rPr>
        <w:t>:</w:t>
      </w:r>
    </w:p>
    <w:p w14:paraId="4C84327D" w14:textId="77777777" w:rsidR="000C5823" w:rsidRDefault="000C5823" w:rsidP="006935C4">
      <w:pPr>
        <w:autoSpaceDE w:val="0"/>
        <w:autoSpaceDN w:val="0"/>
        <w:adjustRightInd w:val="0"/>
        <w:spacing w:after="0" w:line="240" w:lineRule="auto"/>
        <w:jc w:val="both"/>
        <w:rPr>
          <w:rFonts w:ascii="Arial Narrow" w:hAnsi="Arial Narrow" w:cs="Calibri"/>
          <w:color w:val="000000"/>
        </w:rPr>
      </w:pPr>
    </w:p>
    <w:p w14:paraId="20A4E8F3" w14:textId="030F0105" w:rsidR="000C2EAD" w:rsidRDefault="000C2EAD" w:rsidP="00211D84">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Évaluer</w:t>
      </w:r>
      <w:r>
        <w:rPr>
          <w:rFonts w:ascii="Arial Narrow" w:hAnsi="Arial Narrow" w:cs="Calibri"/>
          <w:color w:val="000000"/>
        </w:rPr>
        <w:t xml:space="preserve"> dans quelle mesure le projet</w:t>
      </w:r>
      <w:r w:rsidRPr="000C2EAD">
        <w:rPr>
          <w:rFonts w:ascii="Arial Narrow" w:hAnsi="Arial Narrow" w:cs="Calibri"/>
          <w:color w:val="000000"/>
        </w:rPr>
        <w:t xml:space="preserve"> </w:t>
      </w:r>
      <w:r w:rsidR="007E7A10">
        <w:rPr>
          <w:rFonts w:ascii="Arial Narrow" w:hAnsi="Arial Narrow" w:cs="Calibri"/>
          <w:color w:val="000000"/>
        </w:rPr>
        <w:t xml:space="preserve">KOICA </w:t>
      </w:r>
      <w:r w:rsidR="00A2637E">
        <w:rPr>
          <w:rFonts w:ascii="Arial Narrow" w:hAnsi="Arial Narrow" w:cs="Calibri"/>
          <w:color w:val="000000"/>
        </w:rPr>
        <w:t xml:space="preserve">a contribué à répondre </w:t>
      </w:r>
      <w:r w:rsidRPr="000C2EAD">
        <w:rPr>
          <w:rFonts w:ascii="Arial Narrow" w:hAnsi="Arial Narrow" w:cs="Calibri"/>
          <w:color w:val="000000"/>
        </w:rPr>
        <w:t xml:space="preserve"> aux besoins et à résoudre les problèmes </w:t>
      </w:r>
      <w:r w:rsidR="00FF21B8">
        <w:rPr>
          <w:rFonts w:ascii="Arial Narrow" w:hAnsi="Arial Narrow" w:cs="Calibri"/>
          <w:color w:val="000000"/>
        </w:rPr>
        <w:t xml:space="preserve">des populations bénéficiaires </w:t>
      </w:r>
      <w:r w:rsidRPr="000C2EAD">
        <w:rPr>
          <w:rFonts w:ascii="Arial Narrow" w:hAnsi="Arial Narrow" w:cs="Calibri"/>
          <w:color w:val="000000"/>
        </w:rPr>
        <w:t>identifiés</w:t>
      </w:r>
      <w:r>
        <w:rPr>
          <w:rFonts w:ascii="Arial Narrow" w:hAnsi="Arial Narrow" w:cs="Calibri"/>
          <w:color w:val="000000"/>
        </w:rPr>
        <w:t xml:space="preserve"> pendant la phase de conception</w:t>
      </w:r>
      <w:r w:rsidRPr="00A2637E">
        <w:rPr>
          <w:rFonts w:ascii="Arial Narrow" w:hAnsi="Arial Narrow" w:cs="Calibri"/>
          <w:color w:val="000000"/>
          <w:sz w:val="20"/>
        </w:rPr>
        <w:t> </w:t>
      </w:r>
      <w:r w:rsidR="00FF21B8">
        <w:rPr>
          <w:rFonts w:ascii="Arial Narrow" w:hAnsi="Arial Narrow" w:cs="Calibri"/>
          <w:color w:val="000000"/>
        </w:rPr>
        <w:t xml:space="preserve">et </w:t>
      </w:r>
      <w:r w:rsidRPr="000C2EAD">
        <w:rPr>
          <w:rFonts w:ascii="Arial Narrow" w:hAnsi="Arial Narrow" w:cs="Calibri"/>
          <w:color w:val="000000"/>
        </w:rPr>
        <w:t xml:space="preserve"> </w:t>
      </w:r>
      <w:r w:rsidR="00FF21B8">
        <w:rPr>
          <w:rFonts w:ascii="Arial Narrow" w:hAnsi="Arial Narrow" w:cs="Calibri"/>
          <w:color w:val="000000"/>
        </w:rPr>
        <w:t>d</w:t>
      </w:r>
      <w:r w:rsidR="00FF21B8" w:rsidRPr="000C5823">
        <w:rPr>
          <w:rFonts w:ascii="Arial Narrow" w:hAnsi="Arial Narrow" w:cs="Calibri"/>
          <w:color w:val="000000"/>
        </w:rPr>
        <w:t xml:space="preserve">éterminer </w:t>
      </w:r>
      <w:r w:rsidRPr="000C5823">
        <w:rPr>
          <w:rFonts w:ascii="Arial Narrow" w:hAnsi="Arial Narrow" w:cs="Calibri"/>
          <w:color w:val="000000"/>
        </w:rPr>
        <w:t xml:space="preserve">si les besoins à l’origine du projet </w:t>
      </w:r>
      <w:r>
        <w:rPr>
          <w:rFonts w:ascii="Arial Narrow" w:hAnsi="Arial Narrow" w:cs="Calibri"/>
          <w:color w:val="000000"/>
        </w:rPr>
        <w:t xml:space="preserve"> </w:t>
      </w:r>
      <w:r w:rsidRPr="000C5823">
        <w:rPr>
          <w:rFonts w:ascii="Arial Narrow" w:hAnsi="Arial Narrow" w:cs="Calibri"/>
          <w:color w:val="000000"/>
        </w:rPr>
        <w:t>ont été satisfaits ou s’ils existent toujours</w:t>
      </w:r>
      <w:r w:rsidR="00FF4448">
        <w:rPr>
          <w:rFonts w:ascii="Arial Narrow" w:hAnsi="Arial Narrow" w:cs="Calibri"/>
          <w:color w:val="000000"/>
        </w:rPr>
        <w:t xml:space="preserve">. </w:t>
      </w:r>
    </w:p>
    <w:p w14:paraId="7C5CB9DC" w14:textId="77777777" w:rsidR="00211D84" w:rsidRPr="000C2EAD" w:rsidRDefault="00211D84" w:rsidP="00211D84">
      <w:pPr>
        <w:pStyle w:val="Paragraphedeliste"/>
        <w:autoSpaceDE w:val="0"/>
        <w:autoSpaceDN w:val="0"/>
        <w:adjustRightInd w:val="0"/>
        <w:spacing w:after="0" w:line="240" w:lineRule="auto"/>
        <w:jc w:val="both"/>
        <w:rPr>
          <w:rFonts w:ascii="Arial Narrow" w:hAnsi="Arial Narrow" w:cs="Calibri"/>
          <w:color w:val="000000"/>
        </w:rPr>
      </w:pPr>
    </w:p>
    <w:p w14:paraId="7189799B" w14:textId="6E879C3D" w:rsidR="000C2EAD" w:rsidRPr="00507EBA" w:rsidRDefault="000C2EAD" w:rsidP="001F692E">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 xml:space="preserve">Mesurer le degré de mise en œuvre du </w:t>
      </w:r>
      <w:r>
        <w:rPr>
          <w:rFonts w:ascii="Arial Narrow" w:hAnsi="Arial Narrow" w:cs="Calibri"/>
          <w:color w:val="000000"/>
        </w:rPr>
        <w:t>projet</w:t>
      </w:r>
      <w:r w:rsidRPr="000C2EAD">
        <w:rPr>
          <w:rFonts w:ascii="Arial Narrow" w:hAnsi="Arial Narrow" w:cs="Calibri"/>
          <w:color w:val="000000"/>
        </w:rPr>
        <w:t>, son efficacité</w:t>
      </w:r>
      <w:r w:rsidR="00E339A7">
        <w:rPr>
          <w:rFonts w:ascii="Arial Narrow" w:hAnsi="Arial Narrow" w:cs="Calibri"/>
          <w:color w:val="000000"/>
        </w:rPr>
        <w:t>, son efficience</w:t>
      </w:r>
      <w:r w:rsidRPr="000C2EAD">
        <w:rPr>
          <w:rFonts w:ascii="Arial Narrow" w:hAnsi="Arial Narrow" w:cs="Calibri"/>
          <w:color w:val="000000"/>
        </w:rPr>
        <w:t xml:space="preserve"> et la qualité des produits et des réalisations par rapport à ce qui a été prévu initialement</w:t>
      </w:r>
      <w:r w:rsidR="00E339A7">
        <w:rPr>
          <w:rFonts w:ascii="Arial Narrow" w:hAnsi="Arial Narrow" w:cs="Calibri"/>
          <w:color w:val="000000"/>
        </w:rPr>
        <w:t xml:space="preserve">  tout en </w:t>
      </w:r>
      <w:r w:rsidR="003E0523">
        <w:rPr>
          <w:rFonts w:ascii="Arial Narrow" w:hAnsi="Arial Narrow" w:cs="Calibri"/>
          <w:color w:val="000000"/>
        </w:rPr>
        <w:t>mettant en exergue sa c</w:t>
      </w:r>
      <w:r w:rsidR="00E339A7" w:rsidRPr="00507EBA">
        <w:rPr>
          <w:rFonts w:ascii="Arial Narrow" w:hAnsi="Arial Narrow" w:cs="Calibri"/>
          <w:color w:val="000000"/>
        </w:rPr>
        <w:t>ohérence et articulation avec les priorités</w:t>
      </w:r>
      <w:r w:rsidR="003E0523" w:rsidRPr="00507EBA">
        <w:rPr>
          <w:rFonts w:ascii="Arial Narrow" w:hAnsi="Arial Narrow" w:cs="Calibri"/>
          <w:color w:val="000000"/>
        </w:rPr>
        <w:t xml:space="preserve"> provinciales et</w:t>
      </w:r>
      <w:r w:rsidR="00E339A7" w:rsidRPr="00507EBA">
        <w:rPr>
          <w:rFonts w:ascii="Arial Narrow" w:hAnsi="Arial Narrow" w:cs="Calibri"/>
          <w:color w:val="000000"/>
        </w:rPr>
        <w:t xml:space="preserve"> nationales</w:t>
      </w:r>
      <w:r w:rsidR="001F692E" w:rsidRPr="00507EBA">
        <w:rPr>
          <w:rFonts w:ascii="Arial Narrow" w:hAnsi="Arial Narrow" w:cs="Calibri"/>
          <w:color w:val="000000"/>
        </w:rPr>
        <w:t> ;</w:t>
      </w:r>
    </w:p>
    <w:p w14:paraId="0865988C" w14:textId="77777777" w:rsidR="001F692E" w:rsidRPr="00507EBA" w:rsidRDefault="001F692E" w:rsidP="001F692E">
      <w:pPr>
        <w:pStyle w:val="Paragraphedeliste"/>
        <w:rPr>
          <w:rFonts w:ascii="Arial Narrow" w:hAnsi="Arial Narrow" w:cs="Calibri"/>
          <w:color w:val="000000"/>
        </w:rPr>
      </w:pPr>
    </w:p>
    <w:p w14:paraId="3968E6A8" w14:textId="77777777" w:rsidR="001F692E" w:rsidRPr="004A2208" w:rsidRDefault="001F692E" w:rsidP="001F692E">
      <w:pPr>
        <w:pStyle w:val="Paragraphedeliste"/>
        <w:autoSpaceDE w:val="0"/>
        <w:autoSpaceDN w:val="0"/>
        <w:adjustRightInd w:val="0"/>
        <w:spacing w:after="0" w:line="240" w:lineRule="auto"/>
        <w:jc w:val="both"/>
        <w:rPr>
          <w:rFonts w:ascii="Arial Narrow" w:hAnsi="Arial Narrow"/>
          <w:b/>
          <w:bCs/>
          <w:sz w:val="20"/>
          <w:szCs w:val="20"/>
        </w:rPr>
      </w:pPr>
    </w:p>
    <w:p w14:paraId="420B2C84" w14:textId="6AA96734" w:rsidR="000C2EAD" w:rsidRPr="00F63280"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lastRenderedPageBreak/>
        <w:t xml:space="preserve">Mesurer dans quelle </w:t>
      </w:r>
      <w:r w:rsidR="00FF21B8">
        <w:rPr>
          <w:rFonts w:ascii="Arial Narrow" w:hAnsi="Arial Narrow" w:cs="Calibri"/>
          <w:color w:val="000000"/>
        </w:rPr>
        <w:t xml:space="preserve">conditions </w:t>
      </w:r>
      <w:r w:rsidR="00FF21B8" w:rsidRPr="000C2EAD">
        <w:rPr>
          <w:rFonts w:ascii="Arial Narrow" w:hAnsi="Arial Narrow" w:cs="Calibri"/>
          <w:color w:val="000000"/>
        </w:rPr>
        <w:t xml:space="preserve"> </w:t>
      </w:r>
      <w:r w:rsidRPr="000C2EAD">
        <w:rPr>
          <w:rFonts w:ascii="Arial Narrow" w:hAnsi="Arial Narrow" w:cs="Calibri"/>
          <w:color w:val="000000"/>
        </w:rPr>
        <w:t xml:space="preserve">le </w:t>
      </w:r>
      <w:r>
        <w:rPr>
          <w:rFonts w:ascii="Arial Narrow" w:hAnsi="Arial Narrow" w:cs="Calibri"/>
          <w:color w:val="000000"/>
        </w:rPr>
        <w:t>projet</w:t>
      </w:r>
      <w:r w:rsidR="007E7A10">
        <w:rPr>
          <w:rFonts w:ascii="Arial Narrow" w:hAnsi="Arial Narrow" w:cs="Calibri"/>
          <w:color w:val="000000"/>
        </w:rPr>
        <w:t xml:space="preserve"> KOICA </w:t>
      </w:r>
      <w:r w:rsidRPr="000C2EAD">
        <w:rPr>
          <w:rFonts w:ascii="Arial Narrow" w:hAnsi="Arial Narrow" w:cs="Calibri"/>
          <w:color w:val="000000"/>
        </w:rPr>
        <w:t xml:space="preserve"> a obtenu les résultats de développement pour la population ciblée, les bénéficiaires et les </w:t>
      </w:r>
      <w:r w:rsidR="001F692E">
        <w:rPr>
          <w:rFonts w:ascii="Arial Narrow" w:hAnsi="Arial Narrow" w:cs="Calibri"/>
          <w:color w:val="000000"/>
        </w:rPr>
        <w:t xml:space="preserve">autres </w:t>
      </w:r>
      <w:r w:rsidRPr="000C2EAD">
        <w:rPr>
          <w:rFonts w:ascii="Arial Narrow" w:hAnsi="Arial Narrow" w:cs="Calibri"/>
          <w:color w:val="000000"/>
        </w:rPr>
        <w:t>participants, qu'il s'agisse d'individus, de commu</w:t>
      </w:r>
      <w:r>
        <w:rPr>
          <w:rFonts w:ascii="Arial Narrow" w:hAnsi="Arial Narrow" w:cs="Calibri"/>
          <w:color w:val="000000"/>
        </w:rPr>
        <w:t>nautés, d'institutions ou autre ;</w:t>
      </w:r>
    </w:p>
    <w:p w14:paraId="41B78B83" w14:textId="77777777" w:rsidR="000C2EAD" w:rsidRPr="000C2EAD" w:rsidRDefault="00CB5BFC" w:rsidP="004A2208">
      <w:pPr>
        <w:pStyle w:val="Paragraphedeliste"/>
        <w:jc w:val="both"/>
        <w:rPr>
          <w:rFonts w:ascii="Arial Narrow" w:hAnsi="Arial Narrow" w:cs="Calibri"/>
          <w:color w:val="000000"/>
        </w:rPr>
      </w:pPr>
      <w:r>
        <w:rPr>
          <w:rFonts w:ascii="Arial Narrow" w:hAnsi="Arial Narrow" w:cs="Calibri"/>
          <w:color w:val="000000"/>
        </w:rPr>
        <w:t xml:space="preserve"> </w:t>
      </w:r>
    </w:p>
    <w:p w14:paraId="396FE5F9" w14:textId="02AB1993" w:rsidR="000C2EAD"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0C2EAD">
        <w:rPr>
          <w:rFonts w:ascii="Arial Narrow" w:hAnsi="Arial Narrow" w:cs="Calibri"/>
          <w:color w:val="000000"/>
        </w:rPr>
        <w:t xml:space="preserve">Mesurer la contribution du </w:t>
      </w:r>
      <w:r>
        <w:rPr>
          <w:rFonts w:ascii="Arial Narrow" w:hAnsi="Arial Narrow" w:cs="Calibri"/>
          <w:color w:val="000000"/>
        </w:rPr>
        <w:t>projet</w:t>
      </w:r>
      <w:r w:rsidRPr="000C2EAD">
        <w:rPr>
          <w:rFonts w:ascii="Arial Narrow" w:hAnsi="Arial Narrow" w:cs="Calibri"/>
          <w:color w:val="000000"/>
        </w:rPr>
        <w:t xml:space="preserve"> à la réalisation des objectifs fixés pour ses différents volets d'intervention ainsi qu'à celle des</w:t>
      </w:r>
      <w:r>
        <w:rPr>
          <w:rFonts w:ascii="Arial Narrow" w:hAnsi="Arial Narrow" w:cs="Calibri"/>
          <w:color w:val="000000"/>
        </w:rPr>
        <w:t xml:space="preserve"> objectifs globaux</w:t>
      </w:r>
      <w:r w:rsidRPr="000C2EAD">
        <w:rPr>
          <w:rFonts w:ascii="Arial Narrow" w:hAnsi="Arial Narrow" w:cs="Calibri"/>
          <w:color w:val="000000"/>
        </w:rPr>
        <w:t xml:space="preserve"> (OMD, Déclaration de Paris, princip</w:t>
      </w:r>
      <w:r>
        <w:rPr>
          <w:rFonts w:ascii="Arial Narrow" w:hAnsi="Arial Narrow" w:cs="Calibri"/>
          <w:color w:val="000000"/>
        </w:rPr>
        <w:t>es d'Accra et réforme de l'ONU) </w:t>
      </w:r>
    </w:p>
    <w:p w14:paraId="14D662F1" w14:textId="77777777" w:rsidR="000C2EAD" w:rsidRPr="000C2EAD" w:rsidRDefault="000C2EAD" w:rsidP="004A2208">
      <w:pPr>
        <w:pStyle w:val="Paragraphedeliste"/>
        <w:jc w:val="both"/>
        <w:rPr>
          <w:rFonts w:ascii="Arial Narrow" w:hAnsi="Arial Narrow" w:cs="Calibri"/>
          <w:color w:val="000000"/>
        </w:rPr>
      </w:pPr>
    </w:p>
    <w:p w14:paraId="7D4B8864" w14:textId="5FFB966A" w:rsidR="000C2EAD" w:rsidRDefault="000C2EAD" w:rsidP="00FC405D">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sidRPr="00F63280">
        <w:rPr>
          <w:rFonts w:ascii="Arial Narrow" w:hAnsi="Arial Narrow" w:cs="Calibri"/>
          <w:color w:val="000000"/>
        </w:rPr>
        <w:t>Identifier et documenter les grands enseignements tirés et les bonnes pratiques sur les sujets spécifiques</w:t>
      </w:r>
      <w:r w:rsidR="005C147A">
        <w:rPr>
          <w:rFonts w:ascii="Arial Narrow" w:hAnsi="Arial Narrow" w:cs="Calibri"/>
          <w:color w:val="000000"/>
        </w:rPr>
        <w:t xml:space="preserve"> (traction animale, formation professionnelle,…)</w:t>
      </w:r>
      <w:r w:rsidR="0087363E" w:rsidRPr="00F63280">
        <w:rPr>
          <w:rFonts w:ascii="Arial Narrow" w:hAnsi="Arial Narrow" w:cs="Calibri"/>
          <w:color w:val="000000"/>
        </w:rPr>
        <w:t xml:space="preserve"> : </w:t>
      </w:r>
    </w:p>
    <w:p w14:paraId="699197E9" w14:textId="77777777" w:rsidR="00FC405D" w:rsidRPr="00FC405D" w:rsidRDefault="00FC405D" w:rsidP="00FC405D">
      <w:pPr>
        <w:pStyle w:val="Paragraphedeliste"/>
        <w:rPr>
          <w:rFonts w:ascii="Arial Narrow" w:hAnsi="Arial Narrow" w:cs="Calibri"/>
          <w:color w:val="000000"/>
        </w:rPr>
      </w:pPr>
    </w:p>
    <w:p w14:paraId="55BC58D7" w14:textId="0D90F8B7" w:rsidR="00C26132" w:rsidRPr="000C5823"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F</w:t>
      </w:r>
      <w:r w:rsidR="00C26132" w:rsidRPr="000C5823">
        <w:rPr>
          <w:rFonts w:ascii="Arial Narrow" w:hAnsi="Arial Narrow" w:cs="Calibri"/>
          <w:color w:val="000000"/>
        </w:rPr>
        <w:t>our</w:t>
      </w:r>
      <w:r w:rsidR="00C603CF" w:rsidRPr="000C5823">
        <w:rPr>
          <w:rFonts w:ascii="Arial Narrow" w:hAnsi="Arial Narrow" w:cs="Calibri"/>
          <w:color w:val="000000"/>
        </w:rPr>
        <w:t xml:space="preserve">nir </w:t>
      </w:r>
      <w:r w:rsidR="00C26132" w:rsidRPr="000C5823">
        <w:rPr>
          <w:rFonts w:ascii="Arial Narrow" w:hAnsi="Arial Narrow" w:cs="Calibri"/>
          <w:color w:val="000000"/>
        </w:rPr>
        <w:t xml:space="preserve"> l’information nécessaire pour la planification et les décisions futures tout en donnant les  orientations sur la nécessité ou non de poursuivre l’action</w:t>
      </w:r>
      <w:r w:rsidR="00A4510E">
        <w:rPr>
          <w:rFonts w:ascii="Arial Narrow" w:hAnsi="Arial Narrow" w:cs="Calibri"/>
          <w:color w:val="000000"/>
        </w:rPr>
        <w:t xml:space="preserve"> ou l’étendre sur d’autres zones</w:t>
      </w:r>
      <w:r w:rsidR="00C26132" w:rsidRPr="000C5823">
        <w:rPr>
          <w:rFonts w:ascii="Arial Narrow" w:hAnsi="Arial Narrow" w:cs="Calibri"/>
          <w:color w:val="000000"/>
        </w:rPr>
        <w:t xml:space="preserve"> ; </w:t>
      </w:r>
    </w:p>
    <w:p w14:paraId="35A91B54" w14:textId="77777777" w:rsidR="00476D21" w:rsidRPr="000C5823" w:rsidRDefault="00476D21" w:rsidP="004A2208">
      <w:pPr>
        <w:autoSpaceDE w:val="0"/>
        <w:autoSpaceDN w:val="0"/>
        <w:adjustRightInd w:val="0"/>
        <w:spacing w:after="0" w:line="240" w:lineRule="auto"/>
        <w:jc w:val="both"/>
        <w:rPr>
          <w:rFonts w:ascii="Arial Narrow" w:hAnsi="Arial Narrow" w:cs="Calibri"/>
          <w:color w:val="000000"/>
        </w:rPr>
      </w:pPr>
    </w:p>
    <w:p w14:paraId="338A3C95" w14:textId="02EED621" w:rsidR="00476D21" w:rsidRPr="00FC405D"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b/>
          <w:color w:val="000000"/>
        </w:rPr>
      </w:pPr>
      <w:r>
        <w:rPr>
          <w:rFonts w:ascii="Arial Narrow" w:hAnsi="Arial Narrow" w:cs="Calibri"/>
          <w:color w:val="000000"/>
        </w:rPr>
        <w:t>A</w:t>
      </w:r>
      <w:r w:rsidR="00476D21" w:rsidRPr="000C5823">
        <w:rPr>
          <w:rFonts w:ascii="Arial Narrow" w:hAnsi="Arial Narrow" w:cs="Calibri"/>
          <w:color w:val="000000"/>
        </w:rPr>
        <w:t xml:space="preserve">pprécier dans quelle mesure la stratégie et le contenue des interventions </w:t>
      </w:r>
      <w:r w:rsidR="009D0850">
        <w:rPr>
          <w:rFonts w:ascii="Arial Narrow" w:hAnsi="Arial Narrow" w:cs="Calibri"/>
          <w:color w:val="000000"/>
        </w:rPr>
        <w:t>sont</w:t>
      </w:r>
      <w:r w:rsidR="00476D21" w:rsidRPr="000C5823">
        <w:rPr>
          <w:rFonts w:ascii="Arial Narrow" w:hAnsi="Arial Narrow" w:cs="Calibri"/>
          <w:color w:val="000000"/>
        </w:rPr>
        <w:t xml:space="preserve"> </w:t>
      </w:r>
      <w:proofErr w:type="spellStart"/>
      <w:r w:rsidR="00476D21" w:rsidRPr="000C5823">
        <w:rPr>
          <w:rFonts w:ascii="Arial Narrow" w:hAnsi="Arial Narrow" w:cs="Calibri"/>
          <w:color w:val="000000"/>
        </w:rPr>
        <w:t>t-ils</w:t>
      </w:r>
      <w:proofErr w:type="spellEnd"/>
      <w:r w:rsidR="00476D21" w:rsidRPr="000C5823">
        <w:rPr>
          <w:rFonts w:ascii="Arial Narrow" w:hAnsi="Arial Narrow" w:cs="Calibri"/>
          <w:color w:val="000000"/>
        </w:rPr>
        <w:t xml:space="preserve">  en adéquation avec les problèmes posés</w:t>
      </w:r>
      <w:r w:rsidR="009D0850">
        <w:rPr>
          <w:rFonts w:ascii="Arial Narrow" w:hAnsi="Arial Narrow" w:cs="Calibri"/>
          <w:color w:val="000000"/>
        </w:rPr>
        <w:t xml:space="preserve"> ; </w:t>
      </w:r>
    </w:p>
    <w:p w14:paraId="5942FC84" w14:textId="77777777" w:rsidR="00C26132" w:rsidRPr="000C5823" w:rsidRDefault="00C26132" w:rsidP="004A2208">
      <w:pPr>
        <w:autoSpaceDE w:val="0"/>
        <w:autoSpaceDN w:val="0"/>
        <w:adjustRightInd w:val="0"/>
        <w:spacing w:after="0" w:line="240" w:lineRule="auto"/>
        <w:jc w:val="both"/>
        <w:rPr>
          <w:rFonts w:ascii="Arial Narrow" w:hAnsi="Arial Narrow" w:cs="Calibri"/>
          <w:color w:val="000000"/>
        </w:rPr>
      </w:pPr>
    </w:p>
    <w:p w14:paraId="79DE2C5E" w14:textId="757D5D23" w:rsidR="00E749DE" w:rsidRDefault="000C2EAD" w:rsidP="004A2208">
      <w:pPr>
        <w:pStyle w:val="Paragraphedeliste"/>
        <w:numPr>
          <w:ilvl w:val="0"/>
          <w:numId w:val="9"/>
        </w:num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J</w:t>
      </w:r>
      <w:r w:rsidR="00E749DE" w:rsidRPr="000C5823">
        <w:rPr>
          <w:rFonts w:ascii="Arial Narrow" w:hAnsi="Arial Narrow" w:cs="Calibri"/>
          <w:color w:val="000000"/>
        </w:rPr>
        <w:t>uger de la perception qu’ont les</w:t>
      </w:r>
      <w:r w:rsidR="009D0850">
        <w:rPr>
          <w:rFonts w:ascii="Arial Narrow" w:hAnsi="Arial Narrow" w:cs="Calibri"/>
          <w:color w:val="000000"/>
        </w:rPr>
        <w:t xml:space="preserve"> </w:t>
      </w:r>
      <w:r w:rsidR="00B32616" w:rsidRPr="000C5823">
        <w:rPr>
          <w:rFonts w:ascii="Arial Narrow" w:hAnsi="Arial Narrow" w:cs="Calibri"/>
          <w:color w:val="000000"/>
        </w:rPr>
        <w:t>parties prenan</w:t>
      </w:r>
      <w:r w:rsidR="004672D3">
        <w:rPr>
          <w:rFonts w:ascii="Arial Narrow" w:hAnsi="Arial Narrow" w:cs="Calibri"/>
          <w:color w:val="000000"/>
        </w:rPr>
        <w:t>tes (</w:t>
      </w:r>
      <w:r w:rsidR="00B32616" w:rsidRPr="000C5823">
        <w:rPr>
          <w:rFonts w:ascii="Arial Narrow" w:hAnsi="Arial Narrow" w:cs="Calibri"/>
          <w:color w:val="000000"/>
        </w:rPr>
        <w:t>bailleurs, personnel du projet, bénéficiaires, les membres de la communauté, les partenaires de mise en œuvre, les autorités locales,…) sur l</w:t>
      </w:r>
      <w:r w:rsidR="00E749DE" w:rsidRPr="000C5823">
        <w:rPr>
          <w:rFonts w:ascii="Arial Narrow" w:hAnsi="Arial Narrow" w:cs="Calibri"/>
          <w:color w:val="000000"/>
        </w:rPr>
        <w:t>es activités du projet</w:t>
      </w:r>
      <w:r w:rsidR="009D0850">
        <w:rPr>
          <w:rFonts w:ascii="Arial Narrow" w:hAnsi="Arial Narrow" w:cs="Calibri"/>
          <w:color w:val="000000"/>
        </w:rPr>
        <w:t>;</w:t>
      </w:r>
    </w:p>
    <w:p w14:paraId="168FCA86" w14:textId="77777777" w:rsidR="009A585B" w:rsidRPr="009A585B" w:rsidRDefault="009A585B" w:rsidP="009A585B">
      <w:pPr>
        <w:pStyle w:val="Paragraphedeliste"/>
        <w:rPr>
          <w:rFonts w:ascii="Arial Narrow" w:hAnsi="Arial Narrow" w:cs="Calibri"/>
          <w:color w:val="000000"/>
        </w:rPr>
      </w:pPr>
    </w:p>
    <w:p w14:paraId="6B7ADF04" w14:textId="77777777" w:rsidR="009A585B" w:rsidRPr="009A585B" w:rsidRDefault="009A585B" w:rsidP="009A585B">
      <w:pPr>
        <w:pStyle w:val="Paragraphedeliste"/>
        <w:numPr>
          <w:ilvl w:val="0"/>
          <w:numId w:val="9"/>
        </w:numPr>
        <w:rPr>
          <w:rFonts w:ascii="Arial Narrow" w:hAnsi="Arial Narrow" w:cs="Calibri"/>
          <w:color w:val="000000"/>
        </w:rPr>
      </w:pPr>
      <w:r w:rsidRPr="009A585B">
        <w:rPr>
          <w:rFonts w:ascii="Arial Narrow" w:hAnsi="Arial Narrow" w:cs="Calibri"/>
          <w:color w:val="000000"/>
        </w:rPr>
        <w:t xml:space="preserve">Apprécier les chances de survie des actions, la capacité à se poursuivre lorsque l’appui aura cessé </w:t>
      </w:r>
    </w:p>
    <w:p w14:paraId="5B58F8E0" w14:textId="77777777" w:rsidR="00BF1770" w:rsidRPr="005A6755" w:rsidRDefault="00BF1770" w:rsidP="005A6755">
      <w:pPr>
        <w:pStyle w:val="Paragraphedeliste"/>
        <w:autoSpaceDE w:val="0"/>
        <w:autoSpaceDN w:val="0"/>
        <w:adjustRightInd w:val="0"/>
        <w:spacing w:after="0" w:line="240" w:lineRule="auto"/>
        <w:jc w:val="both"/>
        <w:rPr>
          <w:rFonts w:ascii="Arial Narrow" w:hAnsi="Arial Narrow" w:cs="Calibri"/>
          <w:color w:val="000000"/>
        </w:rPr>
      </w:pPr>
    </w:p>
    <w:p w14:paraId="512D70D4" w14:textId="01C8882B" w:rsidR="003121F2" w:rsidRDefault="004D7029" w:rsidP="004A2208">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 xml:space="preserve">Pour une bonne prise </w:t>
      </w:r>
      <w:r w:rsidR="00B64416">
        <w:rPr>
          <w:rFonts w:ascii="Arial Narrow" w:hAnsi="Arial Narrow" w:cs="Calibri"/>
          <w:color w:val="000000"/>
        </w:rPr>
        <w:t>e</w:t>
      </w:r>
      <w:r>
        <w:rPr>
          <w:rFonts w:ascii="Arial Narrow" w:hAnsi="Arial Narrow" w:cs="Calibri"/>
          <w:color w:val="000000"/>
        </w:rPr>
        <w:t>n</w:t>
      </w:r>
      <w:r w:rsidR="00B64416">
        <w:rPr>
          <w:rFonts w:ascii="Arial Narrow" w:hAnsi="Arial Narrow" w:cs="Calibri"/>
          <w:color w:val="000000"/>
        </w:rPr>
        <w:t xml:space="preserve"> compte des recommandations, les </w:t>
      </w:r>
      <w:r w:rsidR="004672D3">
        <w:rPr>
          <w:rFonts w:ascii="Arial Narrow" w:hAnsi="Arial Narrow" w:cs="Calibri"/>
          <w:color w:val="000000"/>
        </w:rPr>
        <w:t xml:space="preserve"> résultats de cette évaluation </w:t>
      </w:r>
      <w:r w:rsidR="00E33D83">
        <w:rPr>
          <w:rFonts w:ascii="Arial Narrow" w:hAnsi="Arial Narrow" w:cs="Calibri"/>
          <w:color w:val="000000"/>
        </w:rPr>
        <w:t xml:space="preserve"> </w:t>
      </w:r>
      <w:r w:rsidR="004672D3">
        <w:rPr>
          <w:rFonts w:ascii="Arial Narrow" w:hAnsi="Arial Narrow" w:cs="Calibri"/>
          <w:color w:val="000000"/>
        </w:rPr>
        <w:t>seront partagés avec le</w:t>
      </w:r>
      <w:r w:rsidR="00B64416">
        <w:rPr>
          <w:rFonts w:ascii="Arial Narrow" w:hAnsi="Arial Narrow" w:cs="Calibri"/>
          <w:color w:val="000000"/>
        </w:rPr>
        <w:t xml:space="preserve">  </w:t>
      </w:r>
      <w:r w:rsidR="004672D3">
        <w:rPr>
          <w:rFonts w:ascii="Arial Narrow" w:hAnsi="Arial Narrow" w:cs="Calibri"/>
          <w:color w:val="000000"/>
        </w:rPr>
        <w:t>bailleur</w:t>
      </w:r>
      <w:r w:rsidR="00E33D83">
        <w:rPr>
          <w:rFonts w:ascii="Arial Narrow" w:hAnsi="Arial Narrow" w:cs="Calibri"/>
          <w:color w:val="000000"/>
        </w:rPr>
        <w:t xml:space="preserve">, le </w:t>
      </w:r>
      <w:r w:rsidR="004672D3">
        <w:rPr>
          <w:rFonts w:ascii="Arial Narrow" w:hAnsi="Arial Narrow" w:cs="Calibri"/>
          <w:color w:val="000000"/>
        </w:rPr>
        <w:t xml:space="preserve"> management du </w:t>
      </w:r>
      <w:r w:rsidR="00E33D83">
        <w:rPr>
          <w:rFonts w:ascii="Arial Narrow" w:hAnsi="Arial Narrow" w:cs="Calibri"/>
          <w:color w:val="000000"/>
        </w:rPr>
        <w:t>PNUD,</w:t>
      </w:r>
      <w:r w:rsidR="004672D3">
        <w:rPr>
          <w:rFonts w:ascii="Arial Narrow" w:hAnsi="Arial Narrow" w:cs="Calibri"/>
          <w:color w:val="000000"/>
        </w:rPr>
        <w:t xml:space="preserve"> </w:t>
      </w:r>
      <w:r w:rsidR="00E33D83">
        <w:rPr>
          <w:rFonts w:ascii="Arial Narrow" w:hAnsi="Arial Narrow" w:cs="Calibri"/>
          <w:color w:val="000000"/>
        </w:rPr>
        <w:t xml:space="preserve"> les partenaires de mise en œuvre, les a</w:t>
      </w:r>
      <w:r w:rsidR="004672D3">
        <w:rPr>
          <w:rFonts w:ascii="Arial Narrow" w:hAnsi="Arial Narrow" w:cs="Calibri"/>
          <w:color w:val="000000"/>
        </w:rPr>
        <w:t>utorités provinciales</w:t>
      </w:r>
      <w:r w:rsidR="00E33D83">
        <w:rPr>
          <w:rFonts w:ascii="Arial Narrow" w:hAnsi="Arial Narrow" w:cs="Calibri"/>
          <w:color w:val="000000"/>
        </w:rPr>
        <w:t xml:space="preserve">,…. </w:t>
      </w:r>
    </w:p>
    <w:p w14:paraId="71CC7DE2" w14:textId="77777777" w:rsidR="003121F2" w:rsidRDefault="003121F2" w:rsidP="004A2208">
      <w:pPr>
        <w:autoSpaceDE w:val="0"/>
        <w:autoSpaceDN w:val="0"/>
        <w:adjustRightInd w:val="0"/>
        <w:spacing w:after="0" w:line="240" w:lineRule="auto"/>
        <w:jc w:val="both"/>
        <w:rPr>
          <w:rFonts w:ascii="Arial Narrow" w:hAnsi="Arial Narrow" w:cs="Calibri"/>
          <w:color w:val="000000"/>
        </w:rPr>
      </w:pPr>
    </w:p>
    <w:p w14:paraId="7F508469" w14:textId="574E4C28" w:rsidR="008D7AB0" w:rsidRDefault="004D7029" w:rsidP="004A2208">
      <w:pPr>
        <w:autoSpaceDE w:val="0"/>
        <w:autoSpaceDN w:val="0"/>
        <w:adjustRightInd w:val="0"/>
        <w:spacing w:after="0" w:line="240" w:lineRule="auto"/>
        <w:jc w:val="both"/>
        <w:rPr>
          <w:rFonts w:ascii="Arial Narrow" w:hAnsi="Arial Narrow" w:cs="Calibri"/>
          <w:color w:val="000000"/>
        </w:rPr>
      </w:pPr>
      <w:r>
        <w:rPr>
          <w:rFonts w:ascii="Arial Narrow" w:hAnsi="Arial Narrow" w:cs="Calibri"/>
          <w:color w:val="000000"/>
        </w:rPr>
        <w:t>Le PNUD envisagera de mettre en place un mécanisme de suivi des recommandations issues de cette évaluation.</w:t>
      </w:r>
    </w:p>
    <w:p w14:paraId="4EF4A495" w14:textId="77777777" w:rsidR="00E33D83" w:rsidRDefault="00E33D83" w:rsidP="008D7AB0">
      <w:pPr>
        <w:autoSpaceDE w:val="0"/>
        <w:autoSpaceDN w:val="0"/>
        <w:adjustRightInd w:val="0"/>
        <w:spacing w:after="0" w:line="240" w:lineRule="auto"/>
        <w:rPr>
          <w:rFonts w:ascii="Arial Narrow" w:hAnsi="Arial Narrow" w:cs="Calibri"/>
          <w:color w:val="000000"/>
        </w:rPr>
      </w:pPr>
    </w:p>
    <w:p w14:paraId="1A5ACC76" w14:textId="77777777" w:rsidR="004672D3" w:rsidRPr="000C5823" w:rsidRDefault="004672D3" w:rsidP="008D7AB0">
      <w:pPr>
        <w:autoSpaceDE w:val="0"/>
        <w:autoSpaceDN w:val="0"/>
        <w:adjustRightInd w:val="0"/>
        <w:spacing w:after="0" w:line="240" w:lineRule="auto"/>
        <w:rPr>
          <w:rFonts w:ascii="Arial Narrow" w:hAnsi="Arial Narrow" w:cs="Calibri"/>
          <w:color w:val="000000"/>
        </w:rPr>
      </w:pPr>
    </w:p>
    <w:p w14:paraId="286286A9" w14:textId="77777777" w:rsidR="00F83267" w:rsidRPr="006112DA" w:rsidRDefault="006112DA"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6112DA">
        <w:rPr>
          <w:rFonts w:ascii="Arial Narrow" w:hAnsi="Arial Narrow" w:cs="Calibri"/>
          <w:b/>
          <w:color w:val="000000"/>
        </w:rPr>
        <w:t>PORTEE DE L’EVALUATION</w:t>
      </w:r>
    </w:p>
    <w:p w14:paraId="66D4D949" w14:textId="77777777" w:rsidR="006112DA" w:rsidRDefault="006112DA" w:rsidP="001D298D">
      <w:pPr>
        <w:shd w:val="clear" w:color="auto" w:fill="FFFFFF"/>
        <w:spacing w:after="0" w:line="240" w:lineRule="auto"/>
        <w:jc w:val="both"/>
        <w:rPr>
          <w:rFonts w:ascii="Arial Narrow" w:hAnsi="Arial Narrow" w:cs="Calibri"/>
          <w:color w:val="000000"/>
        </w:rPr>
      </w:pPr>
    </w:p>
    <w:p w14:paraId="502B2B67" w14:textId="55E6C5FA" w:rsidR="00B14C25" w:rsidRDefault="006112DA" w:rsidP="00B14C25">
      <w:pPr>
        <w:shd w:val="clear" w:color="auto" w:fill="FFFFFF"/>
        <w:spacing w:after="0"/>
        <w:jc w:val="both"/>
        <w:rPr>
          <w:rFonts w:ascii="Arial Narrow" w:hAnsi="Arial Narrow" w:cs="Calibri"/>
          <w:color w:val="000000"/>
        </w:rPr>
      </w:pPr>
      <w:r w:rsidRPr="006112DA">
        <w:rPr>
          <w:rFonts w:ascii="Arial Narrow" w:hAnsi="Arial Narrow" w:cs="Calibri"/>
          <w:color w:val="000000"/>
        </w:rPr>
        <w:t xml:space="preserve">La présente évaluation couvrira le projet </w:t>
      </w:r>
      <w:r w:rsidR="008A7D40">
        <w:rPr>
          <w:rFonts w:ascii="Arial Narrow" w:hAnsi="Arial Narrow" w:cs="Calibri"/>
          <w:color w:val="000000"/>
        </w:rPr>
        <w:t xml:space="preserve">KOICA </w:t>
      </w:r>
      <w:r w:rsidRPr="006112DA">
        <w:rPr>
          <w:rFonts w:ascii="Arial Narrow" w:hAnsi="Arial Narrow" w:cs="Calibri"/>
          <w:color w:val="000000"/>
        </w:rPr>
        <w:t xml:space="preserve">dans son ensemble </w:t>
      </w:r>
      <w:r>
        <w:rPr>
          <w:rFonts w:ascii="Arial Narrow" w:hAnsi="Arial Narrow" w:cs="Calibri"/>
          <w:color w:val="000000"/>
        </w:rPr>
        <w:t>et touchera les différents volets mis</w:t>
      </w:r>
      <w:r w:rsidR="00137A72">
        <w:rPr>
          <w:rFonts w:ascii="Arial Narrow" w:hAnsi="Arial Narrow" w:cs="Calibri"/>
          <w:color w:val="000000"/>
        </w:rPr>
        <w:t xml:space="preserve"> en </w:t>
      </w:r>
      <w:r w:rsidRPr="006112DA">
        <w:rPr>
          <w:rFonts w:ascii="Arial Narrow" w:hAnsi="Arial Narrow" w:cs="Calibri"/>
          <w:color w:val="000000"/>
        </w:rPr>
        <w:t xml:space="preserve"> </w:t>
      </w:r>
      <w:r>
        <w:rPr>
          <w:rFonts w:ascii="Arial Narrow" w:hAnsi="Arial Narrow" w:cs="Calibri"/>
          <w:color w:val="000000"/>
        </w:rPr>
        <w:t xml:space="preserve">œuvre par les </w:t>
      </w:r>
      <w:r w:rsidR="00137A72">
        <w:rPr>
          <w:rFonts w:ascii="Arial Narrow" w:hAnsi="Arial Narrow" w:cs="Calibri"/>
          <w:color w:val="000000"/>
        </w:rPr>
        <w:t>différentes</w:t>
      </w:r>
      <w:r w:rsidR="00B14C25">
        <w:rPr>
          <w:rFonts w:ascii="Arial Narrow" w:hAnsi="Arial Narrow" w:cs="Calibri"/>
          <w:color w:val="000000"/>
        </w:rPr>
        <w:t xml:space="preserve"> partenaires (Traction animale, formation professionnelle, transformation des produits agricoles, réhabilitation des routes de desserte agri</w:t>
      </w:r>
      <w:r w:rsidR="00063A30">
        <w:rPr>
          <w:rFonts w:ascii="Arial Narrow" w:hAnsi="Arial Narrow" w:cs="Calibri"/>
          <w:color w:val="000000"/>
        </w:rPr>
        <w:t xml:space="preserve">cole, construction des marchés et </w:t>
      </w:r>
      <w:r w:rsidR="00B14C25">
        <w:rPr>
          <w:rFonts w:ascii="Arial Narrow" w:hAnsi="Arial Narrow" w:cs="Calibri"/>
          <w:color w:val="000000"/>
        </w:rPr>
        <w:t xml:space="preserve"> construction des micros centrales électriques</w:t>
      </w:r>
      <w:r w:rsidR="00063A30">
        <w:rPr>
          <w:rFonts w:ascii="Arial Narrow" w:hAnsi="Arial Narrow" w:cs="Calibri"/>
          <w:color w:val="000000"/>
        </w:rPr>
        <w:t>)</w:t>
      </w:r>
    </w:p>
    <w:p w14:paraId="1029D75F" w14:textId="77777777" w:rsidR="00B14C25" w:rsidRDefault="00B14C25" w:rsidP="00B14C25">
      <w:pPr>
        <w:shd w:val="clear" w:color="auto" w:fill="FFFFFF"/>
        <w:spacing w:after="0"/>
        <w:jc w:val="both"/>
        <w:rPr>
          <w:rFonts w:ascii="Arial Narrow" w:hAnsi="Arial Narrow" w:cs="Calibri"/>
          <w:color w:val="000000"/>
        </w:rPr>
      </w:pPr>
    </w:p>
    <w:p w14:paraId="2D9FFFB5" w14:textId="2E1B276E" w:rsidR="005321A5" w:rsidRDefault="005321A5" w:rsidP="00B14C25">
      <w:pPr>
        <w:shd w:val="clear" w:color="auto" w:fill="FFFFFF"/>
        <w:spacing w:after="0"/>
        <w:jc w:val="both"/>
        <w:rPr>
          <w:rFonts w:ascii="Arial Narrow" w:hAnsi="Arial Narrow" w:cs="Calibri"/>
          <w:color w:val="000000"/>
        </w:rPr>
      </w:pPr>
      <w:r>
        <w:rPr>
          <w:rFonts w:ascii="Arial Narrow" w:hAnsi="Arial Narrow" w:cs="Calibri"/>
          <w:color w:val="000000"/>
        </w:rPr>
        <w:t xml:space="preserve">Cette évaluation permettra  au  bailleur </w:t>
      </w:r>
      <w:r w:rsidR="007E7A10">
        <w:rPr>
          <w:rFonts w:ascii="Arial Narrow" w:hAnsi="Arial Narrow" w:cs="Calibri"/>
          <w:color w:val="000000"/>
        </w:rPr>
        <w:t>(</w:t>
      </w:r>
      <w:proofErr w:type="spellStart"/>
      <w:r w:rsidR="007E7A10">
        <w:rPr>
          <w:rFonts w:ascii="Arial Narrow" w:hAnsi="Arial Narrow" w:cs="Calibri"/>
          <w:color w:val="000000"/>
        </w:rPr>
        <w:t>Korée</w:t>
      </w:r>
      <w:proofErr w:type="spellEnd"/>
      <w:r w:rsidR="007E7A10">
        <w:rPr>
          <w:rFonts w:ascii="Arial Narrow" w:hAnsi="Arial Narrow" w:cs="Calibri"/>
          <w:color w:val="000000"/>
        </w:rPr>
        <w:t xml:space="preserve"> du Sud</w:t>
      </w:r>
      <w:r w:rsidR="004B25BB" w:rsidRPr="002F74D5">
        <w:rPr>
          <w:rFonts w:ascii="Arial Narrow" w:hAnsi="Arial Narrow" w:cs="Calibri"/>
          <w:color w:val="000000"/>
        </w:rPr>
        <w:t xml:space="preserve">), </w:t>
      </w:r>
      <w:r>
        <w:rPr>
          <w:rFonts w:ascii="Arial Narrow" w:hAnsi="Arial Narrow" w:cs="Calibri"/>
          <w:color w:val="000000"/>
        </w:rPr>
        <w:t xml:space="preserve"> au PNUD, </w:t>
      </w:r>
      <w:r w:rsidR="004B25BB" w:rsidRPr="002F74D5">
        <w:rPr>
          <w:rFonts w:ascii="Arial Narrow" w:hAnsi="Arial Narrow" w:cs="Calibri"/>
          <w:color w:val="000000"/>
        </w:rPr>
        <w:t>aux partenaires de mise en œuvre</w:t>
      </w:r>
      <w:r w:rsidR="002F74D5">
        <w:rPr>
          <w:rFonts w:ascii="Arial Narrow" w:hAnsi="Arial Narrow" w:cs="Calibri"/>
          <w:color w:val="000000"/>
        </w:rPr>
        <w:t xml:space="preserve">, </w:t>
      </w:r>
      <w:r w:rsidR="004B25BB" w:rsidRPr="002F74D5">
        <w:rPr>
          <w:rFonts w:ascii="Arial Narrow" w:hAnsi="Arial Narrow" w:cs="Calibri"/>
          <w:color w:val="000000"/>
        </w:rPr>
        <w:t>aux bénéficiaires cibles</w:t>
      </w:r>
      <w:r w:rsidR="002F74D5" w:rsidRPr="002F74D5">
        <w:rPr>
          <w:rFonts w:ascii="Arial Narrow" w:hAnsi="Arial Narrow" w:cs="Calibri"/>
          <w:color w:val="000000"/>
        </w:rPr>
        <w:t>, aux autorités locales, à la société civile et aux partenaires gouvernementaux</w:t>
      </w:r>
      <w:r w:rsidR="00C81E99">
        <w:rPr>
          <w:rFonts w:ascii="Arial Narrow" w:hAnsi="Arial Narrow" w:cs="Calibri"/>
          <w:color w:val="000000"/>
        </w:rPr>
        <w:t xml:space="preserve"> de disposer </w:t>
      </w:r>
      <w:r w:rsidR="0087363E">
        <w:rPr>
          <w:rFonts w:ascii="Arial Narrow" w:hAnsi="Arial Narrow" w:cs="Calibri"/>
          <w:color w:val="000000"/>
        </w:rPr>
        <w:t>d</w:t>
      </w:r>
      <w:r w:rsidR="00C81E99">
        <w:rPr>
          <w:rFonts w:ascii="Arial Narrow" w:hAnsi="Arial Narrow" w:cs="Calibri"/>
          <w:color w:val="000000"/>
        </w:rPr>
        <w:t xml:space="preserve">es informations sur </w:t>
      </w:r>
      <w:r w:rsidR="005E3861">
        <w:rPr>
          <w:rFonts w:ascii="Arial Narrow" w:hAnsi="Arial Narrow" w:cs="Calibri"/>
          <w:color w:val="000000"/>
        </w:rPr>
        <w:t>la pertinence du</w:t>
      </w:r>
      <w:r w:rsidR="001C3AD9">
        <w:rPr>
          <w:rFonts w:ascii="Arial Narrow" w:hAnsi="Arial Narrow" w:cs="Calibri"/>
          <w:color w:val="000000"/>
        </w:rPr>
        <w:t xml:space="preserve"> projet, son efficacité</w:t>
      </w:r>
      <w:r w:rsidR="00C81E99">
        <w:rPr>
          <w:rFonts w:ascii="Arial Narrow" w:hAnsi="Arial Narrow" w:cs="Calibri"/>
          <w:color w:val="000000"/>
        </w:rPr>
        <w:t xml:space="preserve">, </w:t>
      </w:r>
      <w:r w:rsidR="001C3AD9">
        <w:rPr>
          <w:rFonts w:ascii="Arial Narrow" w:hAnsi="Arial Narrow" w:cs="Calibri"/>
          <w:color w:val="000000"/>
        </w:rPr>
        <w:t>son efficience , la manière dont le projet est mis en œuvre</w:t>
      </w:r>
      <w:r>
        <w:rPr>
          <w:rFonts w:ascii="Arial Narrow" w:hAnsi="Arial Narrow" w:cs="Calibri"/>
          <w:color w:val="000000"/>
        </w:rPr>
        <w:t xml:space="preserve"> </w:t>
      </w:r>
      <w:r w:rsidR="001C3AD9">
        <w:rPr>
          <w:rFonts w:ascii="Arial Narrow" w:hAnsi="Arial Narrow" w:cs="Calibri"/>
          <w:color w:val="000000"/>
        </w:rPr>
        <w:t xml:space="preserve">( durabilité versus appropriation), le niveau d’alignement aux priorités provinciales et nationales, </w:t>
      </w:r>
      <w:r w:rsidR="005E3861">
        <w:rPr>
          <w:rFonts w:ascii="Arial Narrow" w:hAnsi="Arial Narrow" w:cs="Calibri"/>
          <w:color w:val="000000"/>
        </w:rPr>
        <w:t>l’impact sur les bénéficiaires</w:t>
      </w:r>
      <w:r w:rsidR="00564380">
        <w:rPr>
          <w:rFonts w:ascii="Arial Narrow" w:hAnsi="Arial Narrow" w:cs="Calibri"/>
          <w:color w:val="000000"/>
        </w:rPr>
        <w:t xml:space="preserve">. </w:t>
      </w:r>
    </w:p>
    <w:p w14:paraId="6D300DBC" w14:textId="77777777" w:rsidR="008A5FB8" w:rsidRDefault="008A5FB8" w:rsidP="00B14C25">
      <w:pPr>
        <w:shd w:val="clear" w:color="auto" w:fill="FFFFFF"/>
        <w:spacing w:after="0"/>
        <w:jc w:val="both"/>
        <w:rPr>
          <w:rFonts w:ascii="Arial Narrow" w:hAnsi="Arial Narrow" w:cs="Calibri"/>
          <w:color w:val="000000"/>
        </w:rPr>
      </w:pPr>
    </w:p>
    <w:p w14:paraId="50503E80" w14:textId="629B26DD" w:rsidR="002F74D5" w:rsidRPr="002F74D5" w:rsidRDefault="00564380" w:rsidP="00B14C25">
      <w:pPr>
        <w:shd w:val="clear" w:color="auto" w:fill="FFFFFF"/>
        <w:spacing w:after="0"/>
        <w:jc w:val="both"/>
        <w:rPr>
          <w:rFonts w:ascii="Arial Narrow" w:hAnsi="Arial Narrow" w:cs="Calibri"/>
          <w:color w:val="000000"/>
        </w:rPr>
      </w:pPr>
      <w:r>
        <w:rPr>
          <w:rFonts w:ascii="Arial Narrow" w:hAnsi="Arial Narrow" w:cs="Calibri"/>
          <w:color w:val="000000"/>
        </w:rPr>
        <w:t>Il est attendu une documentation consistante des</w:t>
      </w:r>
      <w:r w:rsidR="00C81E99">
        <w:rPr>
          <w:rFonts w:ascii="Arial Narrow" w:hAnsi="Arial Narrow" w:cs="Calibri"/>
          <w:color w:val="000000"/>
        </w:rPr>
        <w:t xml:space="preserve"> </w:t>
      </w:r>
      <w:r w:rsidR="002F74D5" w:rsidRPr="002F74D5">
        <w:rPr>
          <w:rFonts w:ascii="Arial Narrow" w:hAnsi="Arial Narrow" w:cs="Calibri"/>
          <w:color w:val="000000"/>
        </w:rPr>
        <w:t xml:space="preserve"> leçons apprises</w:t>
      </w:r>
      <w:r w:rsidR="00C81E99">
        <w:rPr>
          <w:rFonts w:ascii="Arial Narrow" w:hAnsi="Arial Narrow" w:cs="Calibri"/>
          <w:color w:val="000000"/>
        </w:rPr>
        <w:t xml:space="preserve">, </w:t>
      </w:r>
      <w:r>
        <w:rPr>
          <w:rFonts w:ascii="Arial Narrow" w:hAnsi="Arial Narrow" w:cs="Calibri"/>
          <w:color w:val="000000"/>
        </w:rPr>
        <w:t xml:space="preserve">des </w:t>
      </w:r>
      <w:r w:rsidR="00C81E99">
        <w:rPr>
          <w:rFonts w:ascii="Arial Narrow" w:hAnsi="Arial Narrow" w:cs="Calibri"/>
          <w:color w:val="000000"/>
        </w:rPr>
        <w:t xml:space="preserve">bonnes pratiques ainsi que </w:t>
      </w:r>
      <w:r w:rsidR="00110D9F">
        <w:rPr>
          <w:rFonts w:ascii="Arial Narrow" w:hAnsi="Arial Narrow" w:cs="Calibri"/>
          <w:color w:val="000000"/>
        </w:rPr>
        <w:t>l’édition</w:t>
      </w:r>
      <w:r>
        <w:rPr>
          <w:rFonts w:ascii="Arial Narrow" w:hAnsi="Arial Narrow" w:cs="Calibri"/>
          <w:color w:val="000000"/>
        </w:rPr>
        <w:t xml:space="preserve"> des </w:t>
      </w:r>
      <w:r w:rsidRPr="00C81E99">
        <w:rPr>
          <w:rFonts w:ascii="Arial Narrow" w:hAnsi="Arial Narrow" w:cs="Calibri"/>
          <w:color w:val="000000"/>
        </w:rPr>
        <w:t xml:space="preserve"> </w:t>
      </w:r>
      <w:r w:rsidR="00C81E99" w:rsidRPr="002F74D5">
        <w:rPr>
          <w:rFonts w:ascii="Arial Narrow" w:hAnsi="Arial Narrow" w:cs="Calibri"/>
          <w:color w:val="000000"/>
        </w:rPr>
        <w:t xml:space="preserve">recommandations </w:t>
      </w:r>
      <w:r>
        <w:rPr>
          <w:rFonts w:ascii="Arial Narrow" w:hAnsi="Arial Narrow" w:cs="Calibri"/>
          <w:color w:val="000000"/>
        </w:rPr>
        <w:t xml:space="preserve">découlant </w:t>
      </w:r>
      <w:r w:rsidRPr="002F74D5">
        <w:rPr>
          <w:rFonts w:ascii="Arial Narrow" w:hAnsi="Arial Narrow" w:cs="Calibri"/>
          <w:color w:val="000000"/>
        </w:rPr>
        <w:t xml:space="preserve"> de la mise en œuvre du projet </w:t>
      </w:r>
      <w:r w:rsidR="005321A5">
        <w:rPr>
          <w:rFonts w:ascii="Arial Narrow" w:hAnsi="Arial Narrow" w:cs="Calibri"/>
          <w:color w:val="000000"/>
        </w:rPr>
        <w:t xml:space="preserve">KOICA </w:t>
      </w:r>
      <w:r w:rsidRPr="002F74D5" w:rsidDel="00564380">
        <w:rPr>
          <w:rFonts w:ascii="Arial Narrow" w:hAnsi="Arial Narrow" w:cs="Calibri"/>
          <w:color w:val="000000"/>
        </w:rPr>
        <w:t xml:space="preserve"> </w:t>
      </w:r>
      <w:r>
        <w:rPr>
          <w:rFonts w:ascii="Arial Narrow" w:hAnsi="Arial Narrow" w:cs="Calibri"/>
          <w:color w:val="000000"/>
        </w:rPr>
        <w:t xml:space="preserve">qui soient à la fois </w:t>
      </w:r>
      <w:r w:rsidR="00594CB3">
        <w:rPr>
          <w:rFonts w:ascii="Arial Narrow" w:hAnsi="Arial Narrow" w:cs="Calibri"/>
          <w:color w:val="000000"/>
        </w:rPr>
        <w:t>stratégiques</w:t>
      </w:r>
      <w:r>
        <w:rPr>
          <w:rFonts w:ascii="Arial Narrow" w:hAnsi="Arial Narrow" w:cs="Calibri"/>
          <w:color w:val="000000"/>
        </w:rPr>
        <w:t>, faisables et monitorables</w:t>
      </w:r>
      <w:r w:rsidR="002F74D5" w:rsidRPr="002F74D5">
        <w:rPr>
          <w:rFonts w:ascii="Arial Narrow" w:hAnsi="Arial Narrow" w:cs="Calibri"/>
          <w:color w:val="000000"/>
        </w:rPr>
        <w:t xml:space="preserve">. </w:t>
      </w:r>
    </w:p>
    <w:p w14:paraId="317A8F17" w14:textId="77777777" w:rsidR="002F74D5" w:rsidRDefault="002F74D5" w:rsidP="00B14C25">
      <w:pPr>
        <w:shd w:val="clear" w:color="auto" w:fill="FFFFFF"/>
        <w:spacing w:after="0"/>
        <w:jc w:val="both"/>
        <w:rPr>
          <w:rFonts w:asciiTheme="minorHAnsi" w:hAnsiTheme="minorHAnsi" w:cstheme="minorHAnsi"/>
          <w:color w:val="000000"/>
        </w:rPr>
      </w:pPr>
    </w:p>
    <w:p w14:paraId="45D02FFC" w14:textId="0906424D" w:rsidR="002F74D5" w:rsidRPr="002F74D5" w:rsidRDefault="004B25BB" w:rsidP="004B25BB">
      <w:pPr>
        <w:shd w:val="clear" w:color="auto" w:fill="FFFFFF"/>
        <w:spacing w:after="0" w:line="240" w:lineRule="auto"/>
        <w:jc w:val="both"/>
        <w:rPr>
          <w:rFonts w:ascii="Arial Narrow" w:hAnsi="Arial Narrow" w:cs="Calibri"/>
          <w:color w:val="000000"/>
        </w:rPr>
      </w:pPr>
      <w:r w:rsidRPr="002F74D5">
        <w:rPr>
          <w:rFonts w:ascii="Arial Narrow" w:hAnsi="Arial Narrow" w:cs="Calibri"/>
          <w:color w:val="000000"/>
        </w:rPr>
        <w:t>Les r</w:t>
      </w:r>
      <w:r w:rsidR="002F74D5">
        <w:rPr>
          <w:rFonts w:ascii="Arial Narrow" w:hAnsi="Arial Narrow" w:cs="Calibri"/>
          <w:color w:val="000000"/>
        </w:rPr>
        <w:t xml:space="preserve">ésultats de l’évaluation </w:t>
      </w:r>
      <w:r w:rsidRPr="002F74D5">
        <w:rPr>
          <w:rFonts w:ascii="Arial Narrow" w:hAnsi="Arial Narrow" w:cs="Calibri"/>
          <w:color w:val="000000"/>
        </w:rPr>
        <w:t xml:space="preserve"> fournir</w:t>
      </w:r>
      <w:r w:rsidR="002F74D5">
        <w:rPr>
          <w:rFonts w:ascii="Arial Narrow" w:hAnsi="Arial Narrow" w:cs="Calibri"/>
          <w:color w:val="000000"/>
        </w:rPr>
        <w:t xml:space="preserve">ont également </w:t>
      </w:r>
      <w:r w:rsidRPr="002F74D5">
        <w:rPr>
          <w:rFonts w:ascii="Arial Narrow" w:hAnsi="Arial Narrow" w:cs="Calibri"/>
          <w:color w:val="000000"/>
        </w:rPr>
        <w:t xml:space="preserve"> des orientations</w:t>
      </w:r>
      <w:r w:rsidR="002F74D5">
        <w:rPr>
          <w:rFonts w:ascii="Arial Narrow" w:hAnsi="Arial Narrow" w:cs="Calibri"/>
          <w:color w:val="000000"/>
        </w:rPr>
        <w:t xml:space="preserve"> sur les perspectives possibles de ce projet </w:t>
      </w:r>
      <w:r w:rsidR="00F01B3B">
        <w:rPr>
          <w:rFonts w:ascii="Arial Narrow" w:hAnsi="Arial Narrow" w:cs="Calibri"/>
          <w:color w:val="000000"/>
        </w:rPr>
        <w:t>(faudra</w:t>
      </w:r>
      <w:r w:rsidR="002F74D5">
        <w:rPr>
          <w:rFonts w:ascii="Arial Narrow" w:hAnsi="Arial Narrow" w:cs="Calibri"/>
          <w:color w:val="000000"/>
        </w:rPr>
        <w:t>-t-il envisager une autre phase du projet ou non</w:t>
      </w:r>
      <w:r w:rsidR="00E339A7">
        <w:rPr>
          <w:rFonts w:ascii="Arial Narrow" w:hAnsi="Arial Narrow" w:cs="Calibri"/>
          <w:color w:val="000000"/>
        </w:rPr>
        <w:t xml:space="preserve">/ ou son extension </w:t>
      </w:r>
      <w:r w:rsidR="00204E1A">
        <w:rPr>
          <w:rFonts w:ascii="Arial Narrow" w:hAnsi="Arial Narrow" w:cs="Calibri"/>
          <w:color w:val="000000"/>
        </w:rPr>
        <w:t>sur d’autres zones).</w:t>
      </w:r>
      <w:r w:rsidRPr="002F74D5">
        <w:rPr>
          <w:rFonts w:ascii="Arial Narrow" w:hAnsi="Arial Narrow" w:cs="Calibri"/>
          <w:color w:val="000000"/>
        </w:rPr>
        <w:t xml:space="preserve"> </w:t>
      </w:r>
    </w:p>
    <w:p w14:paraId="5ECDAD16" w14:textId="77777777" w:rsidR="002F74D5" w:rsidRDefault="002F74D5" w:rsidP="004B25BB">
      <w:pPr>
        <w:shd w:val="clear" w:color="auto" w:fill="FFFFFF"/>
        <w:spacing w:after="0" w:line="240" w:lineRule="auto"/>
        <w:jc w:val="both"/>
        <w:rPr>
          <w:rFonts w:asciiTheme="minorHAnsi" w:hAnsiTheme="minorHAnsi" w:cstheme="minorHAnsi"/>
          <w:color w:val="000000"/>
        </w:rPr>
      </w:pPr>
    </w:p>
    <w:p w14:paraId="13761D54" w14:textId="0411D618" w:rsidR="004B25BB" w:rsidRPr="002F74D5" w:rsidRDefault="004B25BB" w:rsidP="004B25BB">
      <w:pPr>
        <w:shd w:val="clear" w:color="auto" w:fill="FFFFFF"/>
        <w:spacing w:after="0" w:line="240" w:lineRule="auto"/>
        <w:jc w:val="both"/>
        <w:rPr>
          <w:rFonts w:ascii="Arial Narrow" w:hAnsi="Arial Narrow" w:cs="Calibri"/>
          <w:color w:val="000000"/>
        </w:rPr>
      </w:pPr>
      <w:r w:rsidRPr="002F74D5">
        <w:rPr>
          <w:rFonts w:ascii="Arial Narrow" w:hAnsi="Arial Narrow" w:cs="Calibri"/>
          <w:color w:val="000000"/>
        </w:rPr>
        <w:t xml:space="preserve">La couverture géographique </w:t>
      </w:r>
      <w:r w:rsidR="002F74D5">
        <w:rPr>
          <w:rFonts w:ascii="Arial Narrow" w:hAnsi="Arial Narrow" w:cs="Calibri"/>
          <w:color w:val="000000"/>
        </w:rPr>
        <w:t>est le</w:t>
      </w:r>
      <w:r w:rsidR="008A5FB8">
        <w:rPr>
          <w:rFonts w:ascii="Arial Narrow" w:hAnsi="Arial Narrow" w:cs="Calibri"/>
          <w:color w:val="000000"/>
        </w:rPr>
        <w:t>s</w:t>
      </w:r>
      <w:r w:rsidR="002F74D5">
        <w:rPr>
          <w:rFonts w:ascii="Arial Narrow" w:hAnsi="Arial Narrow" w:cs="Calibri"/>
          <w:color w:val="000000"/>
        </w:rPr>
        <w:t xml:space="preserve"> terri</w:t>
      </w:r>
      <w:r w:rsidR="00204E1A">
        <w:rPr>
          <w:rFonts w:ascii="Arial Narrow" w:hAnsi="Arial Narrow" w:cs="Calibri"/>
          <w:color w:val="000000"/>
        </w:rPr>
        <w:t>toire</w:t>
      </w:r>
      <w:r w:rsidR="008A5FB8">
        <w:rPr>
          <w:rFonts w:ascii="Arial Narrow" w:hAnsi="Arial Narrow" w:cs="Calibri"/>
          <w:color w:val="000000"/>
        </w:rPr>
        <w:t>s</w:t>
      </w:r>
      <w:r w:rsidR="00204E1A">
        <w:rPr>
          <w:rFonts w:ascii="Arial Narrow" w:hAnsi="Arial Narrow" w:cs="Calibri"/>
          <w:color w:val="000000"/>
        </w:rPr>
        <w:t xml:space="preserve"> de </w:t>
      </w:r>
      <w:proofErr w:type="spellStart"/>
      <w:r w:rsidR="00204E1A">
        <w:rPr>
          <w:rFonts w:ascii="Arial Narrow" w:hAnsi="Arial Narrow" w:cs="Calibri"/>
          <w:color w:val="000000"/>
        </w:rPr>
        <w:t>Masisi</w:t>
      </w:r>
      <w:proofErr w:type="spellEnd"/>
      <w:r w:rsidR="00204E1A">
        <w:rPr>
          <w:rFonts w:ascii="Arial Narrow" w:hAnsi="Arial Narrow" w:cs="Calibri"/>
          <w:color w:val="000000"/>
        </w:rPr>
        <w:t xml:space="preserve"> </w:t>
      </w:r>
      <w:r w:rsidR="005321A5">
        <w:rPr>
          <w:rFonts w:ascii="Arial Narrow" w:hAnsi="Arial Narrow" w:cs="Calibri"/>
          <w:color w:val="000000"/>
        </w:rPr>
        <w:t>et</w:t>
      </w:r>
      <w:r w:rsidR="008A5FB8">
        <w:rPr>
          <w:rFonts w:ascii="Arial Narrow" w:hAnsi="Arial Narrow" w:cs="Calibri"/>
          <w:color w:val="000000"/>
        </w:rPr>
        <w:t xml:space="preserve"> de </w:t>
      </w:r>
      <w:r w:rsidR="005321A5">
        <w:rPr>
          <w:rFonts w:ascii="Arial Narrow" w:hAnsi="Arial Narrow" w:cs="Calibri"/>
          <w:color w:val="000000"/>
        </w:rPr>
        <w:t xml:space="preserve"> </w:t>
      </w:r>
      <w:proofErr w:type="spellStart"/>
      <w:r w:rsidR="005321A5">
        <w:rPr>
          <w:rFonts w:ascii="Arial Narrow" w:hAnsi="Arial Narrow" w:cs="Calibri"/>
          <w:color w:val="000000"/>
        </w:rPr>
        <w:t>Walikale</w:t>
      </w:r>
      <w:proofErr w:type="spellEnd"/>
      <w:r w:rsidR="005321A5">
        <w:rPr>
          <w:rFonts w:ascii="Arial Narrow" w:hAnsi="Arial Narrow" w:cs="Calibri"/>
          <w:color w:val="000000"/>
        </w:rPr>
        <w:t xml:space="preserve"> </w:t>
      </w:r>
    </w:p>
    <w:p w14:paraId="354FEE6B" w14:textId="77777777" w:rsidR="004B25BB" w:rsidRPr="0025606E" w:rsidRDefault="004B25BB" w:rsidP="004B25BB">
      <w:pPr>
        <w:shd w:val="clear" w:color="auto" w:fill="FFFFFF"/>
        <w:spacing w:after="0" w:line="240" w:lineRule="auto"/>
        <w:jc w:val="both"/>
        <w:rPr>
          <w:rFonts w:asciiTheme="minorHAnsi" w:hAnsiTheme="minorHAnsi" w:cstheme="minorHAnsi"/>
          <w:color w:val="000000"/>
        </w:rPr>
      </w:pPr>
    </w:p>
    <w:p w14:paraId="567A3C9C" w14:textId="77777777" w:rsidR="00137A72" w:rsidRDefault="00137A72" w:rsidP="001D298D">
      <w:pPr>
        <w:shd w:val="clear" w:color="auto" w:fill="FFFFFF"/>
        <w:spacing w:after="0" w:line="240" w:lineRule="auto"/>
        <w:jc w:val="both"/>
        <w:rPr>
          <w:rFonts w:asciiTheme="minorHAnsi" w:hAnsiTheme="minorHAnsi" w:cstheme="minorHAnsi"/>
          <w:color w:val="000000"/>
        </w:rPr>
      </w:pPr>
    </w:p>
    <w:p w14:paraId="0625CFC4" w14:textId="77777777" w:rsidR="005321A5" w:rsidRDefault="005321A5" w:rsidP="001D298D">
      <w:pPr>
        <w:shd w:val="clear" w:color="auto" w:fill="FFFFFF"/>
        <w:spacing w:after="0" w:line="240" w:lineRule="auto"/>
        <w:jc w:val="both"/>
        <w:rPr>
          <w:rFonts w:asciiTheme="minorHAnsi" w:hAnsiTheme="minorHAnsi" w:cstheme="minorHAnsi"/>
          <w:color w:val="000000"/>
        </w:rPr>
      </w:pPr>
    </w:p>
    <w:p w14:paraId="73A03890" w14:textId="77777777" w:rsidR="005321A5" w:rsidRDefault="005321A5" w:rsidP="001D298D">
      <w:pPr>
        <w:shd w:val="clear" w:color="auto" w:fill="FFFFFF"/>
        <w:spacing w:after="0" w:line="240" w:lineRule="auto"/>
        <w:jc w:val="both"/>
        <w:rPr>
          <w:rFonts w:asciiTheme="minorHAnsi" w:hAnsiTheme="minorHAnsi" w:cstheme="minorHAnsi"/>
          <w:color w:val="000000"/>
        </w:rPr>
      </w:pPr>
    </w:p>
    <w:p w14:paraId="127B0E77" w14:textId="77777777" w:rsidR="00E64F59" w:rsidRDefault="00E64F59" w:rsidP="001D298D">
      <w:pPr>
        <w:shd w:val="clear" w:color="auto" w:fill="FFFFFF"/>
        <w:spacing w:after="0" w:line="240" w:lineRule="auto"/>
        <w:jc w:val="both"/>
        <w:rPr>
          <w:rFonts w:asciiTheme="minorHAnsi" w:hAnsiTheme="minorHAnsi" w:cstheme="minorHAnsi"/>
          <w:color w:val="000000"/>
        </w:rPr>
      </w:pPr>
    </w:p>
    <w:p w14:paraId="46AD429C" w14:textId="77777777" w:rsidR="00CD70C3" w:rsidRDefault="00CD70C3" w:rsidP="001D298D">
      <w:pPr>
        <w:shd w:val="clear" w:color="auto" w:fill="FFFFFF"/>
        <w:spacing w:after="0" w:line="240" w:lineRule="auto"/>
        <w:jc w:val="both"/>
        <w:rPr>
          <w:rFonts w:asciiTheme="minorHAnsi" w:hAnsiTheme="minorHAnsi" w:cstheme="minorHAnsi"/>
          <w:color w:val="000000"/>
        </w:rPr>
      </w:pPr>
    </w:p>
    <w:p w14:paraId="15E69FE8" w14:textId="77777777" w:rsidR="00E64F59" w:rsidRDefault="00E64F59" w:rsidP="001D298D">
      <w:pPr>
        <w:shd w:val="clear" w:color="auto" w:fill="FFFFFF"/>
        <w:spacing w:after="0" w:line="240" w:lineRule="auto"/>
        <w:jc w:val="both"/>
        <w:rPr>
          <w:rFonts w:asciiTheme="minorHAnsi" w:hAnsiTheme="minorHAnsi" w:cstheme="minorHAnsi"/>
          <w:color w:val="000000"/>
        </w:rPr>
      </w:pPr>
    </w:p>
    <w:p w14:paraId="2A74204A" w14:textId="77777777" w:rsidR="00852BCE" w:rsidRDefault="00513612"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513612">
        <w:rPr>
          <w:rFonts w:ascii="Arial Narrow" w:hAnsi="Arial Narrow" w:cs="Calibri"/>
          <w:b/>
          <w:color w:val="000000"/>
        </w:rPr>
        <w:lastRenderedPageBreak/>
        <w:t>QUESTIONS DE L'ÉVALUATION, NIVEAUX D'ANALYSE ET CRITÈRES D'ÉVALUATION</w:t>
      </w:r>
    </w:p>
    <w:p w14:paraId="440774C6" w14:textId="77777777" w:rsidR="00513612" w:rsidRPr="00513612" w:rsidRDefault="00513612" w:rsidP="00513612">
      <w:pPr>
        <w:pStyle w:val="Paragraphedeliste"/>
        <w:autoSpaceDE w:val="0"/>
        <w:autoSpaceDN w:val="0"/>
        <w:adjustRightInd w:val="0"/>
        <w:spacing w:after="0" w:line="240" w:lineRule="auto"/>
        <w:ind w:left="360"/>
        <w:rPr>
          <w:rFonts w:ascii="Arial Narrow" w:hAnsi="Arial Narrow" w:cs="Calibri"/>
          <w:b/>
          <w:color w:val="000000"/>
        </w:rPr>
      </w:pPr>
    </w:p>
    <w:p w14:paraId="6D17AB1D" w14:textId="77777777" w:rsidR="00AA4217" w:rsidRPr="008A0A17" w:rsidRDefault="000D33FC" w:rsidP="001D298D">
      <w:pPr>
        <w:shd w:val="clear" w:color="auto" w:fill="FFFFFF"/>
        <w:spacing w:after="0" w:line="240" w:lineRule="auto"/>
        <w:jc w:val="both"/>
        <w:rPr>
          <w:rFonts w:ascii="Arial Narrow" w:hAnsi="Arial Narrow" w:cs="Calibri"/>
          <w:color w:val="000000"/>
        </w:rPr>
      </w:pPr>
      <w:r w:rsidRPr="008A0A17">
        <w:rPr>
          <w:rFonts w:ascii="Arial Narrow" w:hAnsi="Arial Narrow" w:cs="Calibri"/>
          <w:color w:val="000000"/>
        </w:rPr>
        <w:t xml:space="preserve">L’évaluation devra répondre aux questions fondamentales suivantes réparties en </w:t>
      </w:r>
      <w:r w:rsidR="00E0312D" w:rsidRPr="008A0A17">
        <w:rPr>
          <w:rFonts w:ascii="Arial Narrow" w:hAnsi="Arial Narrow" w:cs="Calibri"/>
          <w:color w:val="000000"/>
        </w:rPr>
        <w:t xml:space="preserve">cinq </w:t>
      </w:r>
      <w:r w:rsidR="005321AC" w:rsidRPr="008A0A17">
        <w:rPr>
          <w:rFonts w:ascii="Arial Narrow" w:hAnsi="Arial Narrow" w:cs="Calibri"/>
          <w:color w:val="000000"/>
        </w:rPr>
        <w:t xml:space="preserve">catégories ou analyses. </w:t>
      </w:r>
      <w:r w:rsidR="008A0A17">
        <w:rPr>
          <w:rFonts w:ascii="Arial Narrow" w:hAnsi="Arial Narrow" w:cs="Calibri"/>
          <w:color w:val="000000"/>
        </w:rPr>
        <w:t>Les cinq critères d'évaluation seront appliqués</w:t>
      </w:r>
      <w:r w:rsidR="00BD404A" w:rsidRPr="008A0A17">
        <w:rPr>
          <w:rFonts w:ascii="Arial Narrow" w:hAnsi="Arial Narrow" w:cs="Calibri"/>
          <w:color w:val="000000"/>
        </w:rPr>
        <w:t xml:space="preserve">: </w:t>
      </w:r>
      <w:r w:rsidR="005321AC" w:rsidRPr="008A0A17">
        <w:rPr>
          <w:rFonts w:ascii="Arial Narrow" w:hAnsi="Arial Narrow" w:cs="Calibri"/>
          <w:color w:val="000000"/>
        </w:rPr>
        <w:t>la pertinence, l'efficacité, l'efficience, l</w:t>
      </w:r>
      <w:r w:rsidR="005930CA" w:rsidRPr="008A0A17">
        <w:rPr>
          <w:rFonts w:ascii="Arial Narrow" w:hAnsi="Arial Narrow" w:cs="Calibri"/>
          <w:color w:val="000000"/>
        </w:rPr>
        <w:t xml:space="preserve">a </w:t>
      </w:r>
      <w:r w:rsidR="008A0A17">
        <w:rPr>
          <w:rFonts w:ascii="Arial Narrow" w:hAnsi="Arial Narrow" w:cs="Calibri"/>
          <w:color w:val="000000"/>
        </w:rPr>
        <w:t xml:space="preserve">durabilité et </w:t>
      </w:r>
      <w:r w:rsidR="003E0523">
        <w:rPr>
          <w:rFonts w:ascii="Arial Narrow" w:hAnsi="Arial Narrow" w:cs="Calibri"/>
          <w:color w:val="000000"/>
        </w:rPr>
        <w:t>l’impact.</w:t>
      </w:r>
    </w:p>
    <w:p w14:paraId="400C79E9" w14:textId="77777777" w:rsidR="00F83267" w:rsidRPr="008A0A17" w:rsidRDefault="00F83267" w:rsidP="001D298D">
      <w:pPr>
        <w:shd w:val="clear" w:color="auto" w:fill="FFFFFF"/>
        <w:spacing w:after="0" w:line="240" w:lineRule="auto"/>
        <w:jc w:val="both"/>
        <w:rPr>
          <w:rFonts w:ascii="Arial Narrow" w:hAnsi="Arial Narrow" w:cs="Calibri"/>
          <w:color w:val="000000"/>
        </w:rPr>
      </w:pPr>
    </w:p>
    <w:p w14:paraId="39ADBB95" w14:textId="77777777" w:rsidR="008A0A17" w:rsidRPr="00990A4A"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color w:val="000000"/>
          <w:lang w:eastAsia="fr-FR"/>
        </w:rPr>
      </w:pPr>
      <w:r w:rsidRPr="00990A4A">
        <w:rPr>
          <w:rFonts w:ascii="Arial Narrow" w:hAnsi="Arial Narrow" w:cs="Calibri"/>
          <w:b/>
          <w:color w:val="000000"/>
          <w:lang w:eastAsia="fr-FR"/>
        </w:rPr>
        <w:t>Pertinence : La mesure dans laquelle les objectifs d'une intervention de développement correspondent aux besoins et aux intérêts des populations et du pays et aux Objectifs du Millénaire pour le développement</w:t>
      </w:r>
      <w:r w:rsidRPr="00990A4A">
        <w:rPr>
          <w:rFonts w:ascii="Arial Narrow" w:hAnsi="Arial Narrow" w:cs="Calibri"/>
          <w:color w:val="000000"/>
          <w:lang w:eastAsia="fr-FR"/>
        </w:rPr>
        <w:t>.</w:t>
      </w:r>
    </w:p>
    <w:p w14:paraId="59021819" w14:textId="77777777" w:rsidR="008A0A17" w:rsidRPr="00537725" w:rsidRDefault="008A0A17" w:rsidP="008A0A17">
      <w:pPr>
        <w:pStyle w:val="Listecouleur-Accent11"/>
        <w:autoSpaceDE w:val="0"/>
        <w:autoSpaceDN w:val="0"/>
        <w:adjustRightInd w:val="0"/>
        <w:spacing w:after="0" w:line="240" w:lineRule="auto"/>
        <w:jc w:val="both"/>
      </w:pPr>
    </w:p>
    <w:p w14:paraId="3D0780B3" w14:textId="7980AA2B" w:rsidR="008A0A17" w:rsidRPr="0048725B"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i/>
          <w:color w:val="000000"/>
          <w:sz w:val="20"/>
        </w:rPr>
      </w:pPr>
      <w:r w:rsidRPr="00D51E87">
        <w:rPr>
          <w:rFonts w:ascii="Arial Narrow" w:hAnsi="Arial Narrow" w:cs="Calibri"/>
          <w:color w:val="000000"/>
          <w:lang w:eastAsia="fr-FR"/>
        </w:rPr>
        <w:t>Dans quelle mesure</w:t>
      </w:r>
      <w:r w:rsidRPr="00990A4A">
        <w:rPr>
          <w:rFonts w:ascii="Arial Narrow" w:hAnsi="Arial Narrow" w:cs="Calibri"/>
          <w:color w:val="000000"/>
          <w:lang w:eastAsia="fr-FR"/>
        </w:rPr>
        <w:t xml:space="preserve"> et de quelles façons le </w:t>
      </w:r>
      <w:r w:rsidR="00990A4A" w:rsidRPr="00990A4A">
        <w:rPr>
          <w:rFonts w:ascii="Arial Narrow" w:hAnsi="Arial Narrow" w:cs="Calibri"/>
          <w:color w:val="000000"/>
          <w:lang w:eastAsia="fr-FR"/>
        </w:rPr>
        <w:t xml:space="preserve">projet  </w:t>
      </w:r>
      <w:proofErr w:type="spellStart"/>
      <w:r w:rsidR="00990A4A" w:rsidRPr="00990A4A">
        <w:rPr>
          <w:rFonts w:ascii="Arial Narrow" w:hAnsi="Arial Narrow" w:cs="Calibri"/>
          <w:color w:val="000000"/>
          <w:lang w:eastAsia="fr-FR"/>
        </w:rPr>
        <w:t>a-t</w:t>
      </w:r>
      <w:r w:rsidRPr="00990A4A">
        <w:rPr>
          <w:rFonts w:ascii="Arial Narrow" w:hAnsi="Arial Narrow" w:cs="Calibri"/>
          <w:color w:val="000000"/>
          <w:lang w:eastAsia="fr-FR"/>
        </w:rPr>
        <w:t>-il</w:t>
      </w:r>
      <w:proofErr w:type="spellEnd"/>
      <w:r w:rsidRPr="00990A4A">
        <w:rPr>
          <w:rFonts w:ascii="Arial Narrow" w:hAnsi="Arial Narrow" w:cs="Calibri"/>
          <w:color w:val="000000"/>
          <w:lang w:eastAsia="fr-FR"/>
        </w:rPr>
        <w:t xml:space="preserve"> co</w:t>
      </w:r>
      <w:r w:rsidR="005321A5">
        <w:rPr>
          <w:rFonts w:ascii="Arial Narrow" w:hAnsi="Arial Narrow" w:cs="Calibri"/>
          <w:color w:val="000000"/>
          <w:lang w:eastAsia="fr-FR"/>
        </w:rPr>
        <w:t>ntribué à répondre aux besoins socio-économiques</w:t>
      </w:r>
      <w:r w:rsidRPr="00990A4A">
        <w:rPr>
          <w:rFonts w:ascii="Arial Narrow" w:hAnsi="Arial Narrow" w:cs="Calibri"/>
          <w:color w:val="000000"/>
          <w:lang w:eastAsia="fr-FR"/>
        </w:rPr>
        <w:t xml:space="preserve"> et à résoudre les problèmes identifiés dans la phase de conception</w:t>
      </w:r>
      <w:r w:rsidR="00352C2D">
        <w:rPr>
          <w:rFonts w:ascii="Arial Narrow" w:hAnsi="Arial Narrow" w:cs="Calibri"/>
          <w:color w:val="000000"/>
          <w:lang w:eastAsia="fr-FR"/>
        </w:rPr>
        <w:t> ?</w:t>
      </w:r>
      <w:r w:rsidRPr="00990A4A">
        <w:rPr>
          <w:rFonts w:ascii="Arial Narrow" w:hAnsi="Arial Narrow" w:cs="Calibri"/>
          <w:color w:val="000000"/>
          <w:lang w:eastAsia="fr-FR"/>
        </w:rPr>
        <w:t xml:space="preserve"> </w:t>
      </w:r>
      <w:r w:rsidR="005321A5">
        <w:rPr>
          <w:rFonts w:ascii="Arial Narrow" w:hAnsi="Arial Narrow" w:cs="Calibri"/>
          <w:color w:val="000000"/>
        </w:rPr>
        <w:t>(</w:t>
      </w:r>
      <w:r w:rsidR="005321A5" w:rsidRPr="00CA0E52">
        <w:rPr>
          <w:rFonts w:ascii="Arial Narrow" w:hAnsi="Arial Narrow" w:cs="Calibri"/>
          <w:i/>
          <w:color w:val="0070C0"/>
          <w:sz w:val="20"/>
        </w:rPr>
        <w:t>chômage des jeunes ; difficultés de commercialisation, de  transformation et d’évacuation des produits agricoles ; pénibilité de la femme</w:t>
      </w:r>
      <w:r w:rsidR="0048725B" w:rsidRPr="00CA0E52">
        <w:rPr>
          <w:rFonts w:ascii="Arial Narrow" w:hAnsi="Arial Narrow" w:cs="Calibri"/>
          <w:i/>
          <w:color w:val="0070C0"/>
          <w:sz w:val="20"/>
        </w:rPr>
        <w:t>, dégradation des forets,  incapacité de mettre en place des unités de production de petite et moyenne échelle</w:t>
      </w:r>
      <w:r w:rsidR="00336ACD" w:rsidRPr="00CA0E52">
        <w:rPr>
          <w:rFonts w:ascii="Arial Narrow" w:hAnsi="Arial Narrow" w:cs="Calibri"/>
          <w:i/>
          <w:color w:val="0070C0"/>
          <w:sz w:val="20"/>
        </w:rPr>
        <w:t xml:space="preserve">  faute d’énergie renouvelable  </w:t>
      </w:r>
      <w:r w:rsidR="005321A5" w:rsidRPr="00A2637E">
        <w:rPr>
          <w:rFonts w:ascii="Arial Narrow" w:hAnsi="Arial Narrow" w:cs="Calibri"/>
          <w:i/>
          <w:color w:val="000000"/>
          <w:sz w:val="20"/>
        </w:rPr>
        <w:t>)</w:t>
      </w:r>
    </w:p>
    <w:p w14:paraId="63E12F43"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1B71E38A" w14:textId="7D24D5EB"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w:t>
      </w:r>
      <w:r w:rsidRPr="00990A4A">
        <w:rPr>
          <w:rFonts w:ascii="Arial Narrow" w:hAnsi="Arial Narrow" w:cs="Calibri"/>
          <w:color w:val="000000"/>
          <w:lang w:eastAsia="fr-FR"/>
        </w:rPr>
        <w:t xml:space="preserve"> les partenaires d'exécution participant au </w:t>
      </w:r>
      <w:r w:rsidR="002A2785">
        <w:rPr>
          <w:rFonts w:ascii="Arial Narrow" w:hAnsi="Arial Narrow" w:cs="Calibri"/>
          <w:color w:val="000000"/>
          <w:lang w:eastAsia="fr-FR"/>
        </w:rPr>
        <w:t xml:space="preserve">projet </w:t>
      </w:r>
      <w:r w:rsidRPr="00990A4A">
        <w:rPr>
          <w:rFonts w:ascii="Arial Narrow" w:hAnsi="Arial Narrow" w:cs="Calibri"/>
          <w:color w:val="000000"/>
          <w:lang w:eastAsia="fr-FR"/>
        </w:rPr>
        <w:t xml:space="preserve"> ont-ils apporté une valeur ajoutée pour résoudre les problèmes de développement énoncés dans le document de</w:t>
      </w:r>
      <w:r w:rsidR="00990A4A" w:rsidRPr="00990A4A">
        <w:rPr>
          <w:rFonts w:ascii="Arial Narrow" w:hAnsi="Arial Narrow" w:cs="Calibri"/>
          <w:color w:val="000000"/>
          <w:lang w:eastAsia="fr-FR"/>
        </w:rPr>
        <w:t xml:space="preserve"> projet</w:t>
      </w:r>
      <w:r w:rsidRPr="00990A4A">
        <w:rPr>
          <w:rFonts w:ascii="Arial Narrow" w:hAnsi="Arial Narrow" w:cs="Calibri"/>
          <w:color w:val="000000"/>
          <w:lang w:eastAsia="fr-FR"/>
        </w:rPr>
        <w:t xml:space="preserve"> ? </w:t>
      </w:r>
    </w:p>
    <w:p w14:paraId="7B32DA67"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68F1A73D" w14:textId="7DD2BF94" w:rsidR="008A0A17" w:rsidRPr="00990A4A" w:rsidRDefault="008A0A17"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sidRPr="00D51E87">
        <w:rPr>
          <w:rFonts w:ascii="Arial Narrow" w:hAnsi="Arial Narrow" w:cs="Calibri"/>
          <w:color w:val="000000"/>
          <w:lang w:eastAsia="fr-FR"/>
        </w:rPr>
        <w:t>Dans quelle mesure la</w:t>
      </w:r>
      <w:r w:rsidRPr="00990A4A">
        <w:rPr>
          <w:rFonts w:ascii="Arial Narrow" w:hAnsi="Arial Narrow" w:cs="Calibri"/>
          <w:color w:val="000000"/>
          <w:lang w:eastAsia="fr-FR"/>
        </w:rPr>
        <w:t xml:space="preserve"> stratégie d</w:t>
      </w:r>
      <w:r w:rsidR="00CE2C97">
        <w:rPr>
          <w:rFonts w:ascii="Arial Narrow" w:hAnsi="Arial Narrow" w:cs="Calibri"/>
          <w:color w:val="000000"/>
          <w:lang w:eastAsia="fr-FR"/>
        </w:rPr>
        <w:t xml:space="preserve">e suivi-évaluation du projet </w:t>
      </w:r>
      <w:r w:rsidRPr="00990A4A">
        <w:rPr>
          <w:rFonts w:ascii="Arial Narrow" w:hAnsi="Arial Narrow" w:cs="Calibri"/>
          <w:color w:val="000000"/>
          <w:lang w:eastAsia="fr-FR"/>
        </w:rPr>
        <w:t xml:space="preserve">était-elle utile et fiable pour mesurer </w:t>
      </w:r>
      <w:r w:rsidR="0026654F">
        <w:rPr>
          <w:rFonts w:ascii="Arial Narrow" w:hAnsi="Arial Narrow" w:cs="Calibri"/>
          <w:color w:val="000000"/>
          <w:lang w:eastAsia="fr-FR"/>
        </w:rPr>
        <w:t xml:space="preserve">les progrès vers </w:t>
      </w:r>
      <w:r w:rsidRPr="00990A4A">
        <w:rPr>
          <w:rFonts w:ascii="Arial Narrow" w:hAnsi="Arial Narrow" w:cs="Calibri"/>
          <w:color w:val="000000"/>
          <w:lang w:eastAsia="fr-FR"/>
        </w:rPr>
        <w:t xml:space="preserve">les résultats de développement </w:t>
      </w:r>
      <w:r w:rsidR="0026654F">
        <w:rPr>
          <w:rFonts w:ascii="Arial Narrow" w:hAnsi="Arial Narrow" w:cs="Calibri"/>
          <w:color w:val="000000"/>
          <w:lang w:eastAsia="fr-FR"/>
        </w:rPr>
        <w:t>et ajuster, prendre des mesures (correctrices) nécessaires à temps réel pour adapter le projet aux besoins des bénéficiaires</w:t>
      </w:r>
      <w:r w:rsidRPr="00990A4A">
        <w:rPr>
          <w:rFonts w:ascii="Arial Narrow" w:hAnsi="Arial Narrow" w:cs="Calibri"/>
          <w:color w:val="000000"/>
          <w:lang w:eastAsia="fr-FR"/>
        </w:rPr>
        <w:t>?</w:t>
      </w:r>
    </w:p>
    <w:p w14:paraId="19A9B8E3" w14:textId="77777777" w:rsidR="008A0A17" w:rsidRPr="00990A4A" w:rsidRDefault="008A0A17" w:rsidP="008A0A17">
      <w:pPr>
        <w:pStyle w:val="ColorfulList-Accent11"/>
        <w:autoSpaceDE w:val="0"/>
        <w:autoSpaceDN w:val="0"/>
        <w:adjustRightInd w:val="0"/>
        <w:spacing w:after="0" w:line="240" w:lineRule="auto"/>
        <w:ind w:left="0"/>
        <w:jc w:val="both"/>
        <w:rPr>
          <w:rFonts w:ascii="Arial Narrow" w:hAnsi="Arial Narrow" w:cs="Calibri"/>
          <w:color w:val="000000"/>
          <w:lang w:eastAsia="fr-FR"/>
        </w:rPr>
      </w:pPr>
    </w:p>
    <w:p w14:paraId="68B7F396" w14:textId="77777777" w:rsidR="00FE3D46" w:rsidRDefault="00FE3D46" w:rsidP="001E3ADF">
      <w:pPr>
        <w:pStyle w:val="ColorfulList-Accent11"/>
        <w:numPr>
          <w:ilvl w:val="0"/>
          <w:numId w:val="15"/>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Existe-t-il d’autres solutions ou approche d’intervention alternatives par rapport aux problèmes identifiés initialement et résiduels </w:t>
      </w:r>
    </w:p>
    <w:p w14:paraId="51BAC232" w14:textId="77777777" w:rsidR="005A2D95" w:rsidRDefault="005A2D95" w:rsidP="005A2D95">
      <w:pPr>
        <w:pStyle w:val="Paragraphedeliste"/>
        <w:rPr>
          <w:rFonts w:ascii="Arial Narrow" w:hAnsi="Arial Narrow" w:cs="Calibri"/>
          <w:color w:val="000000"/>
        </w:rPr>
      </w:pPr>
    </w:p>
    <w:p w14:paraId="3DDFCE5C" w14:textId="77777777" w:rsidR="005A2D95" w:rsidRPr="005A2D95" w:rsidRDefault="005A2D95" w:rsidP="005A2D95">
      <w:pPr>
        <w:pStyle w:val="Paragraphedeliste"/>
        <w:numPr>
          <w:ilvl w:val="0"/>
          <w:numId w:val="15"/>
        </w:numPr>
        <w:rPr>
          <w:rFonts w:ascii="Arial Narrow" w:hAnsi="Arial Narrow" w:cs="Calibri"/>
          <w:color w:val="000000"/>
        </w:rPr>
      </w:pPr>
      <w:r w:rsidRPr="005A2D95">
        <w:rPr>
          <w:rFonts w:ascii="Arial Narrow" w:hAnsi="Arial Narrow" w:cs="Calibri"/>
          <w:color w:val="000000"/>
        </w:rPr>
        <w:t>Intégration de l'approche genre : dans quelle mesure le projet a su prendre en compte des spécificités des hommes et des femmes à toutes les phases du cycle de projet ?</w:t>
      </w:r>
    </w:p>
    <w:p w14:paraId="0A38D22C" w14:textId="05AC1B2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15743D">
        <w:rPr>
          <w:rFonts w:ascii="Arial Narrow" w:hAnsi="Arial Narrow" w:cs="Calibri"/>
          <w:b/>
          <w:color w:val="000000"/>
          <w:lang w:eastAsia="fr-FR"/>
        </w:rPr>
        <w:t>Efficience</w:t>
      </w:r>
      <w:r w:rsidRPr="0015743D">
        <w:rPr>
          <w:rFonts w:ascii="Arial Narrow" w:hAnsi="Arial Narrow" w:cs="Calibri"/>
          <w:b/>
          <w:color w:val="000000"/>
        </w:rPr>
        <w:t xml:space="preserve"> : Mesure dans laquelle les ressources/intrants (fonds, temps, ressources humaines, etc.) ont conduit à des réalisations</w:t>
      </w:r>
      <w:r w:rsidR="0026654F">
        <w:rPr>
          <w:rFonts w:ascii="Arial Narrow" w:hAnsi="Arial Narrow" w:cs="Calibri"/>
          <w:b/>
          <w:color w:val="000000"/>
        </w:rPr>
        <w:t xml:space="preserve"> dans des limites de coûts acceptables </w:t>
      </w:r>
    </w:p>
    <w:p w14:paraId="40E3AA24" w14:textId="77777777" w:rsidR="0015743D" w:rsidRPr="0015743D" w:rsidRDefault="0015743D" w:rsidP="0015743D">
      <w:pPr>
        <w:pStyle w:val="Listecouleur-Accent11"/>
        <w:autoSpaceDE w:val="0"/>
        <w:autoSpaceDN w:val="0"/>
        <w:adjustRightInd w:val="0"/>
        <w:spacing w:after="0" w:line="240" w:lineRule="auto"/>
        <w:jc w:val="both"/>
        <w:rPr>
          <w:rFonts w:ascii="Arial Narrow" w:hAnsi="Arial Narrow" w:cs="Calibri"/>
          <w:b/>
          <w:color w:val="000000"/>
        </w:rPr>
      </w:pPr>
    </w:p>
    <w:p w14:paraId="7902FDD8" w14:textId="58C5483C" w:rsidR="007902B0" w:rsidRDefault="00FA2DB3"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Les ressources humaines, </w:t>
      </w:r>
      <w:r w:rsidR="00290E8F">
        <w:rPr>
          <w:rFonts w:ascii="Arial Narrow" w:hAnsi="Arial Narrow" w:cs="Calibri"/>
          <w:color w:val="000000"/>
          <w:lang w:eastAsia="fr-FR"/>
        </w:rPr>
        <w:t>matérielles</w:t>
      </w:r>
      <w:r>
        <w:rPr>
          <w:rFonts w:ascii="Arial Narrow" w:hAnsi="Arial Narrow" w:cs="Calibri"/>
          <w:color w:val="000000"/>
          <w:lang w:eastAsia="fr-FR"/>
        </w:rPr>
        <w:t xml:space="preserve"> et financières </w:t>
      </w:r>
      <w:proofErr w:type="spellStart"/>
      <w:r>
        <w:rPr>
          <w:rFonts w:ascii="Arial Narrow" w:hAnsi="Arial Narrow" w:cs="Calibri"/>
          <w:color w:val="000000"/>
          <w:lang w:eastAsia="fr-FR"/>
        </w:rPr>
        <w:t>ont-elles</w:t>
      </w:r>
      <w:proofErr w:type="spellEnd"/>
      <w:r>
        <w:rPr>
          <w:rFonts w:ascii="Arial Narrow" w:hAnsi="Arial Narrow" w:cs="Calibri"/>
          <w:color w:val="000000"/>
          <w:lang w:eastAsia="fr-FR"/>
        </w:rPr>
        <w:t xml:space="preserve"> été suffisantes pour délivrer les </w:t>
      </w:r>
      <w:r w:rsidR="00290E8F">
        <w:rPr>
          <w:rFonts w:ascii="Arial Narrow" w:hAnsi="Arial Narrow" w:cs="Calibri"/>
          <w:color w:val="000000"/>
          <w:lang w:eastAsia="fr-FR"/>
        </w:rPr>
        <w:t>résultats</w:t>
      </w:r>
      <w:r>
        <w:rPr>
          <w:rFonts w:ascii="Arial Narrow" w:hAnsi="Arial Narrow" w:cs="Calibri"/>
          <w:color w:val="000000"/>
          <w:lang w:eastAsia="fr-FR"/>
        </w:rPr>
        <w:t xml:space="preserve"> attendus et dans les meilleur</w:t>
      </w:r>
      <w:r w:rsidR="008C67B5">
        <w:rPr>
          <w:rFonts w:ascii="Arial Narrow" w:hAnsi="Arial Narrow" w:cs="Calibri"/>
          <w:color w:val="000000"/>
          <w:lang w:eastAsia="fr-FR"/>
        </w:rPr>
        <w:t>e</w:t>
      </w:r>
      <w:r>
        <w:rPr>
          <w:rFonts w:ascii="Arial Narrow" w:hAnsi="Arial Narrow" w:cs="Calibri"/>
          <w:color w:val="000000"/>
          <w:lang w:eastAsia="fr-FR"/>
        </w:rPr>
        <w:t xml:space="preserve">s </w:t>
      </w:r>
      <w:r w:rsidR="00690B48">
        <w:rPr>
          <w:rFonts w:ascii="Arial Narrow" w:hAnsi="Arial Narrow" w:cs="Calibri"/>
          <w:color w:val="000000"/>
          <w:lang w:eastAsia="fr-FR"/>
        </w:rPr>
        <w:t xml:space="preserve">conditions. Les ressources informatives (données) </w:t>
      </w:r>
      <w:proofErr w:type="spellStart"/>
      <w:r w:rsidR="00690B48">
        <w:rPr>
          <w:rFonts w:ascii="Arial Narrow" w:hAnsi="Arial Narrow" w:cs="Calibri"/>
          <w:color w:val="000000"/>
          <w:lang w:eastAsia="fr-FR"/>
        </w:rPr>
        <w:t>ont-elles</w:t>
      </w:r>
      <w:proofErr w:type="spellEnd"/>
      <w:r w:rsidR="00690B48">
        <w:rPr>
          <w:rFonts w:ascii="Arial Narrow" w:hAnsi="Arial Narrow" w:cs="Calibri"/>
          <w:color w:val="000000"/>
          <w:lang w:eastAsia="fr-FR"/>
        </w:rPr>
        <w:t xml:space="preserve"> été disponibles et suffisantes pour informer la planification, la prise de décision et le plaidoyer au quotidien ?</w:t>
      </w:r>
    </w:p>
    <w:p w14:paraId="02D12E59" w14:textId="77777777" w:rsidR="00FA2DB3" w:rsidRPr="00290E8F" w:rsidRDefault="00FA2DB3" w:rsidP="007902B0">
      <w:pPr>
        <w:pStyle w:val="Listecouleur-Accent11"/>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 xml:space="preserve"> </w:t>
      </w:r>
    </w:p>
    <w:p w14:paraId="2DEBCEF2" w14:textId="1E066252" w:rsidR="008A0A17" w:rsidRPr="00BA0251" w:rsidRDefault="007902B0"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L</w:t>
      </w:r>
      <w:r w:rsidR="008A0A17" w:rsidRPr="00BA0251">
        <w:rPr>
          <w:rFonts w:ascii="Arial Narrow" w:hAnsi="Arial Narrow" w:cs="Calibri"/>
          <w:color w:val="000000"/>
          <w:lang w:eastAsia="fr-FR"/>
        </w:rPr>
        <w:t xml:space="preserve">e modèle de gestion </w:t>
      </w:r>
      <w:r w:rsidR="008C67B5">
        <w:rPr>
          <w:rFonts w:ascii="Arial Narrow" w:hAnsi="Arial Narrow" w:cs="Calibri"/>
          <w:color w:val="000000"/>
          <w:lang w:eastAsia="fr-FR"/>
        </w:rPr>
        <w:t xml:space="preserve">proposé par le </w:t>
      </w:r>
      <w:r w:rsidR="00BA0251" w:rsidRPr="00BA0251">
        <w:rPr>
          <w:rFonts w:ascii="Arial Narrow" w:hAnsi="Arial Narrow" w:cs="Calibri"/>
          <w:color w:val="000000"/>
          <w:lang w:eastAsia="fr-FR"/>
        </w:rPr>
        <w:t xml:space="preserve">projet </w:t>
      </w:r>
      <w:r w:rsidR="008A0A17" w:rsidRPr="00BA0251">
        <w:rPr>
          <w:rFonts w:ascii="Arial Narrow" w:hAnsi="Arial Narrow" w:cs="Calibri"/>
          <w:color w:val="000000"/>
          <w:lang w:eastAsia="fr-FR"/>
        </w:rPr>
        <w:t xml:space="preserve"> (c'est-à-dire les instruments, les ressources économiques, humaines et techniques, la structure organisationnelle, les flux d'information, la prise de décision au niveau de la direction) </w:t>
      </w:r>
      <w:proofErr w:type="spellStart"/>
      <w:r w:rsidR="008A0A17" w:rsidRPr="00BA0251">
        <w:rPr>
          <w:rFonts w:ascii="Arial Narrow" w:hAnsi="Arial Narrow" w:cs="Calibri"/>
          <w:color w:val="000000"/>
          <w:lang w:eastAsia="fr-FR"/>
        </w:rPr>
        <w:t>a-t-il</w:t>
      </w:r>
      <w:proofErr w:type="spellEnd"/>
      <w:r w:rsidR="008A0A17" w:rsidRPr="00BA0251">
        <w:rPr>
          <w:rFonts w:ascii="Arial Narrow" w:hAnsi="Arial Narrow" w:cs="Calibri"/>
          <w:color w:val="000000"/>
          <w:lang w:eastAsia="fr-FR"/>
        </w:rPr>
        <w:t xml:space="preserve"> été efficient par rapport aux résultats de développement obtenus ? </w:t>
      </w:r>
    </w:p>
    <w:p w14:paraId="4A6EDFC0" w14:textId="77777777" w:rsidR="008A0A17" w:rsidRPr="00537725" w:rsidRDefault="008A0A17" w:rsidP="008A0A17">
      <w:pPr>
        <w:pStyle w:val="Listecouleur-Accent11"/>
        <w:autoSpaceDE w:val="0"/>
        <w:autoSpaceDN w:val="0"/>
        <w:adjustRightInd w:val="0"/>
        <w:spacing w:after="0" w:line="240" w:lineRule="auto"/>
        <w:jc w:val="both"/>
      </w:pPr>
    </w:p>
    <w:p w14:paraId="3AB31CAA" w14:textId="7AFD3F48" w:rsidR="008A0A17" w:rsidRPr="00BA0251" w:rsidRDefault="007902B0" w:rsidP="001E3ADF">
      <w:pPr>
        <w:pStyle w:val="Listecouleur-Accent11"/>
        <w:numPr>
          <w:ilvl w:val="0"/>
          <w:numId w:val="11"/>
        </w:numPr>
        <w:autoSpaceDE w:val="0"/>
        <w:autoSpaceDN w:val="0"/>
        <w:adjustRightInd w:val="0"/>
        <w:spacing w:after="0" w:line="240" w:lineRule="auto"/>
        <w:jc w:val="both"/>
        <w:rPr>
          <w:rFonts w:ascii="Arial Narrow" w:hAnsi="Arial Narrow" w:cs="Calibri"/>
          <w:color w:val="000000"/>
          <w:lang w:eastAsia="fr-FR"/>
        </w:rPr>
      </w:pPr>
      <w:r>
        <w:rPr>
          <w:rFonts w:ascii="Arial Narrow" w:hAnsi="Arial Narrow" w:cs="Calibri"/>
          <w:color w:val="000000"/>
          <w:lang w:eastAsia="fr-FR"/>
        </w:rPr>
        <w:t>L</w:t>
      </w:r>
      <w:r w:rsidR="008A0A17" w:rsidRPr="00BA0251">
        <w:rPr>
          <w:rFonts w:ascii="Arial Narrow" w:hAnsi="Arial Narrow" w:cs="Calibri"/>
          <w:color w:val="000000"/>
          <w:lang w:eastAsia="fr-FR"/>
        </w:rPr>
        <w:t>es structures de gouvernance</w:t>
      </w:r>
      <w:r w:rsidR="008C67B5">
        <w:rPr>
          <w:rFonts w:ascii="Arial Narrow" w:hAnsi="Arial Narrow" w:cs="Calibri"/>
          <w:color w:val="000000"/>
          <w:lang w:eastAsia="fr-FR"/>
        </w:rPr>
        <w:t xml:space="preserve"> mise</w:t>
      </w:r>
      <w:r w:rsidR="00BC43DE">
        <w:rPr>
          <w:rFonts w:ascii="Arial Narrow" w:hAnsi="Arial Narrow" w:cs="Calibri"/>
          <w:color w:val="000000"/>
          <w:lang w:eastAsia="fr-FR"/>
        </w:rPr>
        <w:t>s</w:t>
      </w:r>
      <w:r w:rsidR="008C67B5">
        <w:rPr>
          <w:rFonts w:ascii="Arial Narrow" w:hAnsi="Arial Narrow" w:cs="Calibri"/>
          <w:color w:val="000000"/>
          <w:lang w:eastAsia="fr-FR"/>
        </w:rPr>
        <w:t xml:space="preserve"> en place par le </w:t>
      </w:r>
      <w:r w:rsidR="00BA0251">
        <w:rPr>
          <w:rFonts w:ascii="Arial Narrow" w:hAnsi="Arial Narrow" w:cs="Calibri"/>
          <w:color w:val="000000"/>
          <w:lang w:eastAsia="fr-FR"/>
        </w:rPr>
        <w:t xml:space="preserve"> projet  </w:t>
      </w:r>
      <w:r w:rsidR="003E0523">
        <w:rPr>
          <w:rFonts w:ascii="Arial Narrow" w:hAnsi="Arial Narrow" w:cs="Calibri"/>
          <w:color w:val="000000"/>
          <w:lang w:eastAsia="fr-FR"/>
        </w:rPr>
        <w:t>(comité</w:t>
      </w:r>
      <w:r w:rsidR="0053052D">
        <w:rPr>
          <w:rFonts w:ascii="Arial Narrow" w:hAnsi="Arial Narrow" w:cs="Calibri"/>
          <w:color w:val="000000"/>
          <w:lang w:eastAsia="fr-FR"/>
        </w:rPr>
        <w:t xml:space="preserve"> consultatif</w:t>
      </w:r>
      <w:r w:rsidR="00BA0251">
        <w:rPr>
          <w:rFonts w:ascii="Arial Narrow" w:hAnsi="Arial Narrow" w:cs="Calibri"/>
          <w:color w:val="000000"/>
          <w:lang w:eastAsia="fr-FR"/>
        </w:rPr>
        <w:t xml:space="preserve">, </w:t>
      </w:r>
      <w:r w:rsidR="0053052D">
        <w:rPr>
          <w:rFonts w:ascii="Arial Narrow" w:hAnsi="Arial Narrow" w:cs="Calibri"/>
          <w:color w:val="000000"/>
          <w:lang w:eastAsia="fr-FR"/>
        </w:rPr>
        <w:t>comité de pilotage</w:t>
      </w:r>
      <w:r w:rsidR="00BA0251">
        <w:rPr>
          <w:rFonts w:ascii="Arial Narrow" w:hAnsi="Arial Narrow" w:cs="Calibri"/>
          <w:color w:val="000000"/>
          <w:lang w:eastAsia="fr-FR"/>
        </w:rPr>
        <w:t xml:space="preserve">)  </w:t>
      </w:r>
      <w:proofErr w:type="spellStart"/>
      <w:r w:rsidR="00BA0251">
        <w:rPr>
          <w:rFonts w:ascii="Arial Narrow" w:hAnsi="Arial Narrow" w:cs="Calibri"/>
          <w:color w:val="000000"/>
          <w:lang w:eastAsia="fr-FR"/>
        </w:rPr>
        <w:t>ont-elles</w:t>
      </w:r>
      <w:proofErr w:type="spellEnd"/>
      <w:r w:rsidR="00BA0251">
        <w:rPr>
          <w:rFonts w:ascii="Arial Narrow" w:hAnsi="Arial Narrow" w:cs="Calibri"/>
          <w:color w:val="000000"/>
          <w:lang w:eastAsia="fr-FR"/>
        </w:rPr>
        <w:t xml:space="preserve"> facilité  l'appropriation</w:t>
      </w:r>
      <w:r w:rsidR="008C67B5">
        <w:rPr>
          <w:rFonts w:ascii="Arial Narrow" w:hAnsi="Arial Narrow" w:cs="Calibri"/>
          <w:color w:val="000000"/>
          <w:lang w:eastAsia="fr-FR"/>
        </w:rPr>
        <w:t xml:space="preserve">, la coordination des activités </w:t>
      </w:r>
      <w:r w:rsidR="00BA0251">
        <w:rPr>
          <w:rFonts w:ascii="Arial Narrow" w:hAnsi="Arial Narrow" w:cs="Calibri"/>
          <w:color w:val="000000"/>
          <w:lang w:eastAsia="fr-FR"/>
        </w:rPr>
        <w:t xml:space="preserve"> et </w:t>
      </w:r>
      <w:r w:rsidR="008A0A17" w:rsidRPr="00BA0251">
        <w:rPr>
          <w:rFonts w:ascii="Arial Narrow" w:hAnsi="Arial Narrow" w:cs="Calibri"/>
          <w:color w:val="000000"/>
          <w:lang w:eastAsia="fr-FR"/>
        </w:rPr>
        <w:t xml:space="preserve"> </w:t>
      </w:r>
      <w:r w:rsidR="008C67B5">
        <w:rPr>
          <w:rFonts w:ascii="Arial Narrow" w:hAnsi="Arial Narrow" w:cs="Calibri"/>
          <w:color w:val="000000"/>
          <w:lang w:eastAsia="fr-FR"/>
        </w:rPr>
        <w:t xml:space="preserve">la meilleure mise en œuvre des </w:t>
      </w:r>
      <w:r w:rsidR="00690B48">
        <w:rPr>
          <w:rFonts w:ascii="Arial Narrow" w:hAnsi="Arial Narrow" w:cs="Calibri"/>
          <w:color w:val="000000"/>
          <w:lang w:eastAsia="fr-FR"/>
        </w:rPr>
        <w:t xml:space="preserve">activités </w:t>
      </w:r>
      <w:r w:rsidR="00690B48" w:rsidRPr="00BA0251">
        <w:rPr>
          <w:rFonts w:ascii="Arial Narrow" w:hAnsi="Arial Narrow" w:cs="Calibri"/>
          <w:color w:val="000000"/>
          <w:lang w:eastAsia="fr-FR"/>
        </w:rPr>
        <w:t xml:space="preserve">? </w:t>
      </w:r>
      <w:proofErr w:type="spellStart"/>
      <w:r w:rsidR="008A0A17" w:rsidRPr="00BA0251">
        <w:rPr>
          <w:rFonts w:ascii="Arial Narrow" w:hAnsi="Arial Narrow" w:cs="Calibri"/>
          <w:color w:val="000000"/>
          <w:lang w:eastAsia="fr-FR"/>
        </w:rPr>
        <w:t>Ont-elles</w:t>
      </w:r>
      <w:proofErr w:type="spellEnd"/>
      <w:r w:rsidR="008A0A17" w:rsidRPr="00BA0251">
        <w:rPr>
          <w:rFonts w:ascii="Arial Narrow" w:hAnsi="Arial Narrow" w:cs="Calibri"/>
          <w:color w:val="000000"/>
          <w:lang w:eastAsia="fr-FR"/>
        </w:rPr>
        <w:t xml:space="preserve"> facilité la gestion et la production des produits et des réalisations ?</w:t>
      </w:r>
    </w:p>
    <w:p w14:paraId="045F84FF" w14:textId="77777777" w:rsidR="008A0A17" w:rsidRPr="00D45D9E" w:rsidRDefault="008A0A17" w:rsidP="008A0A17">
      <w:pPr>
        <w:pStyle w:val="Listecouleur-Accent11"/>
        <w:spacing w:line="240" w:lineRule="auto"/>
        <w:jc w:val="both"/>
        <w:rPr>
          <w:rFonts w:ascii="Arial Narrow" w:hAnsi="Arial Narrow" w:cs="Calibri"/>
          <w:color w:val="000000"/>
          <w:lang w:eastAsia="fr-FR"/>
        </w:rPr>
      </w:pPr>
    </w:p>
    <w:p w14:paraId="5F7DD8F1" w14:textId="6071A8DC" w:rsidR="008A0A17" w:rsidRDefault="008A0A17" w:rsidP="001E3ADF">
      <w:pPr>
        <w:pStyle w:val="Listecouleur-Accent11"/>
        <w:numPr>
          <w:ilvl w:val="0"/>
          <w:numId w:val="11"/>
        </w:numPr>
        <w:spacing w:line="240" w:lineRule="auto"/>
        <w:jc w:val="both"/>
        <w:rPr>
          <w:rFonts w:ascii="Arial Narrow" w:hAnsi="Arial Narrow" w:cs="Calibri"/>
          <w:color w:val="000000"/>
          <w:lang w:eastAsia="fr-FR"/>
        </w:rPr>
      </w:pPr>
      <w:r w:rsidRPr="00D45D9E">
        <w:rPr>
          <w:rFonts w:ascii="Arial Narrow" w:hAnsi="Arial Narrow" w:cs="Calibri"/>
          <w:color w:val="000000"/>
          <w:lang w:eastAsia="fr-FR"/>
        </w:rPr>
        <w:t>Quel type d'obstacles (administratifs, financ</w:t>
      </w:r>
      <w:r w:rsidR="00D45D9E">
        <w:rPr>
          <w:rFonts w:ascii="Arial Narrow" w:hAnsi="Arial Narrow" w:cs="Calibri"/>
          <w:color w:val="000000"/>
          <w:lang w:eastAsia="fr-FR"/>
        </w:rPr>
        <w:t>iers</w:t>
      </w:r>
      <w:r w:rsidR="00690B48">
        <w:rPr>
          <w:rFonts w:ascii="Arial Narrow" w:hAnsi="Arial Narrow" w:cs="Calibri"/>
          <w:color w:val="000000"/>
          <w:lang w:eastAsia="fr-FR"/>
        </w:rPr>
        <w:t>, coordination</w:t>
      </w:r>
      <w:r w:rsidR="00D45D9E">
        <w:rPr>
          <w:rFonts w:ascii="Arial Narrow" w:hAnsi="Arial Narrow" w:cs="Calibri"/>
          <w:color w:val="000000"/>
          <w:lang w:eastAsia="fr-FR"/>
        </w:rPr>
        <w:t xml:space="preserve"> et de gestion) le projet </w:t>
      </w:r>
      <w:r w:rsidRPr="00D45D9E">
        <w:rPr>
          <w:rFonts w:ascii="Arial Narrow" w:hAnsi="Arial Narrow" w:cs="Calibri"/>
          <w:color w:val="000000"/>
          <w:lang w:eastAsia="fr-FR"/>
        </w:rPr>
        <w:t xml:space="preserve"> </w:t>
      </w:r>
      <w:proofErr w:type="spellStart"/>
      <w:r w:rsidRPr="00D45D9E">
        <w:rPr>
          <w:rFonts w:ascii="Arial Narrow" w:hAnsi="Arial Narrow" w:cs="Calibri"/>
          <w:color w:val="000000"/>
          <w:lang w:eastAsia="fr-FR"/>
        </w:rPr>
        <w:t>a-t-il</w:t>
      </w:r>
      <w:proofErr w:type="spellEnd"/>
      <w:r w:rsidRPr="00D45D9E">
        <w:rPr>
          <w:rFonts w:ascii="Arial Narrow" w:hAnsi="Arial Narrow" w:cs="Calibri"/>
          <w:color w:val="000000"/>
          <w:lang w:eastAsia="fr-FR"/>
        </w:rPr>
        <w:t xml:space="preserve"> rencontrés et dans quelle mesure cela </w:t>
      </w:r>
      <w:proofErr w:type="spellStart"/>
      <w:r w:rsidRPr="00D45D9E">
        <w:rPr>
          <w:rFonts w:ascii="Arial Narrow" w:hAnsi="Arial Narrow" w:cs="Calibri"/>
          <w:color w:val="000000"/>
          <w:lang w:eastAsia="fr-FR"/>
        </w:rPr>
        <w:t>a-t-il</w:t>
      </w:r>
      <w:proofErr w:type="spellEnd"/>
      <w:r w:rsidRPr="00D45D9E">
        <w:rPr>
          <w:rFonts w:ascii="Arial Narrow" w:hAnsi="Arial Narrow" w:cs="Calibri"/>
          <w:color w:val="000000"/>
          <w:lang w:eastAsia="fr-FR"/>
        </w:rPr>
        <w:t xml:space="preserve"> affecté son efficacité ?</w:t>
      </w:r>
    </w:p>
    <w:p w14:paraId="79F87921" w14:textId="77777777" w:rsidR="008A0A17" w:rsidRPr="00D45D9E" w:rsidRDefault="008A0A17" w:rsidP="008A0A17">
      <w:pPr>
        <w:pStyle w:val="Listecouleur-Accent11"/>
        <w:spacing w:line="240" w:lineRule="auto"/>
        <w:jc w:val="both"/>
        <w:rPr>
          <w:rFonts w:ascii="Arial Narrow" w:hAnsi="Arial Narrow" w:cs="Calibri"/>
          <w:color w:val="000000"/>
          <w:lang w:eastAsia="fr-FR"/>
        </w:rPr>
      </w:pPr>
      <w:r w:rsidRPr="00D45D9E">
        <w:rPr>
          <w:rFonts w:ascii="Arial Narrow" w:hAnsi="Arial Narrow" w:cs="Calibri"/>
          <w:color w:val="000000"/>
          <w:lang w:eastAsia="fr-FR"/>
        </w:rPr>
        <w:t xml:space="preserve"> </w:t>
      </w:r>
    </w:p>
    <w:p w14:paraId="4C4BD030"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lang w:eastAsia="fr-FR"/>
        </w:rPr>
      </w:pPr>
      <w:r w:rsidRPr="00A43ADD">
        <w:rPr>
          <w:rFonts w:ascii="Arial Narrow" w:hAnsi="Arial Narrow" w:cs="Calibri"/>
          <w:b/>
          <w:color w:val="000000"/>
          <w:lang w:eastAsia="fr-FR"/>
        </w:rPr>
        <w:t xml:space="preserve">L'appropriation de la procédure : L'exercice efficace du leadership par les partenaires nationaux / </w:t>
      </w:r>
      <w:r w:rsidR="00423030">
        <w:rPr>
          <w:rFonts w:ascii="Arial Narrow" w:hAnsi="Arial Narrow" w:cs="Calibri"/>
          <w:b/>
          <w:color w:val="000000"/>
          <w:lang w:eastAsia="fr-FR"/>
        </w:rPr>
        <w:t xml:space="preserve">provinciaux et </w:t>
      </w:r>
      <w:r w:rsidRPr="00A43ADD">
        <w:rPr>
          <w:rFonts w:ascii="Arial Narrow" w:hAnsi="Arial Narrow" w:cs="Calibri"/>
          <w:b/>
          <w:color w:val="000000"/>
          <w:lang w:eastAsia="fr-FR"/>
        </w:rPr>
        <w:t xml:space="preserve">locaux </w:t>
      </w:r>
      <w:r w:rsidR="00423030">
        <w:rPr>
          <w:rFonts w:ascii="Arial Narrow" w:hAnsi="Arial Narrow" w:cs="Calibri"/>
          <w:b/>
          <w:color w:val="000000"/>
          <w:lang w:eastAsia="fr-FR"/>
        </w:rPr>
        <w:t xml:space="preserve"> </w:t>
      </w:r>
      <w:r w:rsidRPr="00A43ADD">
        <w:rPr>
          <w:rFonts w:ascii="Arial Narrow" w:hAnsi="Arial Narrow" w:cs="Calibri"/>
          <w:b/>
          <w:color w:val="000000"/>
          <w:lang w:eastAsia="fr-FR"/>
        </w:rPr>
        <w:t xml:space="preserve">dans les interventions de développement </w:t>
      </w:r>
    </w:p>
    <w:p w14:paraId="137E9C2E" w14:textId="77777777" w:rsidR="00A43ADD" w:rsidRPr="00A43ADD" w:rsidRDefault="00A43ADD" w:rsidP="00A43ADD">
      <w:pPr>
        <w:pStyle w:val="Listecouleur-Accent11"/>
        <w:autoSpaceDE w:val="0"/>
        <w:autoSpaceDN w:val="0"/>
        <w:adjustRightInd w:val="0"/>
        <w:spacing w:after="0" w:line="240" w:lineRule="auto"/>
        <w:jc w:val="both"/>
        <w:rPr>
          <w:rFonts w:ascii="Arial Narrow" w:hAnsi="Arial Narrow" w:cs="Calibri"/>
          <w:b/>
          <w:color w:val="000000"/>
          <w:lang w:eastAsia="fr-FR"/>
        </w:rPr>
      </w:pPr>
    </w:p>
    <w:p w14:paraId="7B3A42E9" w14:textId="5769BCD4" w:rsidR="008A0A17" w:rsidRPr="00423030" w:rsidRDefault="008A0A17" w:rsidP="008A0A17">
      <w:pPr>
        <w:spacing w:line="240" w:lineRule="auto"/>
        <w:ind w:left="720"/>
        <w:jc w:val="both"/>
        <w:rPr>
          <w:rFonts w:ascii="Arial Narrow" w:hAnsi="Arial Narrow" w:cs="Calibri"/>
          <w:color w:val="000000"/>
        </w:rPr>
      </w:pPr>
      <w:r w:rsidRPr="00423030">
        <w:rPr>
          <w:rFonts w:ascii="Arial Narrow" w:hAnsi="Arial Narrow" w:cs="Calibri"/>
          <w:color w:val="000000"/>
        </w:rPr>
        <w:t xml:space="preserve">a) la </w:t>
      </w:r>
      <w:r w:rsidR="00B76666">
        <w:rPr>
          <w:rFonts w:ascii="Arial Narrow" w:hAnsi="Arial Narrow" w:cs="Calibri"/>
          <w:color w:val="000000"/>
        </w:rPr>
        <w:t xml:space="preserve">population ciblée, la communauté, la partie gouvernementale </w:t>
      </w:r>
      <w:r w:rsidRPr="00423030">
        <w:rPr>
          <w:rFonts w:ascii="Arial Narrow" w:hAnsi="Arial Narrow" w:cs="Calibri"/>
          <w:color w:val="000000"/>
        </w:rPr>
        <w:t xml:space="preserve"> et les autorités locales et national</w:t>
      </w:r>
      <w:r w:rsidR="00423030" w:rsidRPr="00423030">
        <w:rPr>
          <w:rFonts w:ascii="Arial Narrow" w:hAnsi="Arial Narrow" w:cs="Calibri"/>
          <w:color w:val="000000"/>
        </w:rPr>
        <w:t xml:space="preserve">es se sont-ils approprié le projet </w:t>
      </w:r>
      <w:r w:rsidRPr="00423030">
        <w:rPr>
          <w:rFonts w:ascii="Arial Narrow" w:hAnsi="Arial Narrow" w:cs="Calibri"/>
          <w:color w:val="000000"/>
        </w:rPr>
        <w:t xml:space="preserve">en y participant activement ? Avec quels modes de participation (leadership) le processus </w:t>
      </w:r>
      <w:proofErr w:type="spellStart"/>
      <w:r w:rsidRPr="00423030">
        <w:rPr>
          <w:rFonts w:ascii="Arial Narrow" w:hAnsi="Arial Narrow" w:cs="Calibri"/>
          <w:color w:val="000000"/>
        </w:rPr>
        <w:t>a-t-il</w:t>
      </w:r>
      <w:proofErr w:type="spellEnd"/>
      <w:r w:rsidRPr="00423030">
        <w:rPr>
          <w:rFonts w:ascii="Arial Narrow" w:hAnsi="Arial Narrow" w:cs="Calibri"/>
          <w:color w:val="000000"/>
        </w:rPr>
        <w:t xml:space="preserve"> fonctionné ?</w:t>
      </w:r>
    </w:p>
    <w:p w14:paraId="0525D950" w14:textId="0E7DEE28" w:rsidR="008A0A17" w:rsidRDefault="008A0A17" w:rsidP="008A0A17">
      <w:pPr>
        <w:spacing w:line="240" w:lineRule="auto"/>
        <w:ind w:left="720"/>
        <w:jc w:val="both"/>
        <w:rPr>
          <w:rFonts w:ascii="Arial Narrow" w:hAnsi="Arial Narrow" w:cs="Calibri"/>
          <w:color w:val="000000"/>
        </w:rPr>
      </w:pPr>
      <w:r w:rsidRPr="00423030">
        <w:rPr>
          <w:rFonts w:ascii="Arial Narrow" w:hAnsi="Arial Narrow" w:cs="Calibri"/>
          <w:color w:val="000000"/>
        </w:rPr>
        <w:t>b) de quelles façons l'appropriation ou bien le manque d'appropriation ont-ils influencé l'efficac</w:t>
      </w:r>
      <w:r w:rsidR="00423030">
        <w:rPr>
          <w:rFonts w:ascii="Arial Narrow" w:hAnsi="Arial Narrow" w:cs="Calibri"/>
          <w:color w:val="000000"/>
        </w:rPr>
        <w:t xml:space="preserve">ité et l'efficience du projet </w:t>
      </w:r>
      <w:r w:rsidRPr="00423030">
        <w:rPr>
          <w:rFonts w:ascii="Arial Narrow" w:hAnsi="Arial Narrow" w:cs="Calibri"/>
          <w:color w:val="000000"/>
        </w:rPr>
        <w:t xml:space="preserve">? </w:t>
      </w:r>
    </w:p>
    <w:p w14:paraId="10262DEE" w14:textId="77777777" w:rsidR="00B76666" w:rsidRDefault="00B76666" w:rsidP="008A0A17">
      <w:pPr>
        <w:spacing w:line="240" w:lineRule="auto"/>
        <w:ind w:left="720"/>
        <w:jc w:val="both"/>
        <w:rPr>
          <w:rFonts w:ascii="Arial Narrow" w:hAnsi="Arial Narrow" w:cs="Calibri"/>
          <w:color w:val="000000"/>
        </w:rPr>
      </w:pPr>
    </w:p>
    <w:p w14:paraId="7FE133E8" w14:textId="77777777" w:rsidR="00CD70C3" w:rsidRPr="00423030" w:rsidRDefault="00CD70C3" w:rsidP="008A0A17">
      <w:pPr>
        <w:spacing w:line="240" w:lineRule="auto"/>
        <w:ind w:left="720"/>
        <w:jc w:val="both"/>
        <w:rPr>
          <w:rFonts w:ascii="Arial Narrow" w:hAnsi="Arial Narrow" w:cs="Calibri"/>
          <w:color w:val="000000"/>
        </w:rPr>
      </w:pPr>
    </w:p>
    <w:p w14:paraId="180E7E7F"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FA75C3">
        <w:rPr>
          <w:rFonts w:ascii="Arial Narrow" w:hAnsi="Arial Narrow" w:cs="Calibri"/>
          <w:b/>
          <w:color w:val="000000"/>
        </w:rPr>
        <w:t xml:space="preserve">Efficacité : Mesure dans laquelle les objectifs de l'intervention de développement ont été atteints. </w:t>
      </w:r>
    </w:p>
    <w:p w14:paraId="7F179CF5" w14:textId="77777777" w:rsidR="00FA75C3" w:rsidRPr="00FA75C3" w:rsidRDefault="00FA75C3" w:rsidP="00FA75C3">
      <w:pPr>
        <w:pStyle w:val="Listecouleur-Accent11"/>
        <w:autoSpaceDE w:val="0"/>
        <w:autoSpaceDN w:val="0"/>
        <w:adjustRightInd w:val="0"/>
        <w:spacing w:after="0" w:line="240" w:lineRule="auto"/>
        <w:jc w:val="both"/>
        <w:rPr>
          <w:rFonts w:ascii="Arial Narrow" w:hAnsi="Arial Narrow" w:cs="Calibri"/>
          <w:b/>
          <w:color w:val="000000"/>
        </w:rPr>
      </w:pPr>
    </w:p>
    <w:p w14:paraId="47ED6681" w14:textId="797C1A44" w:rsidR="008A0A17" w:rsidRPr="00FA75C3" w:rsidRDefault="00FA75C3" w:rsidP="001E3ADF">
      <w:pPr>
        <w:pStyle w:val="Listecouleur-Accent11"/>
        <w:numPr>
          <w:ilvl w:val="0"/>
          <w:numId w:val="13"/>
        </w:numPr>
        <w:autoSpaceDE w:val="0"/>
        <w:autoSpaceDN w:val="0"/>
        <w:adjustRightInd w:val="0"/>
        <w:spacing w:after="0" w:line="240" w:lineRule="auto"/>
        <w:jc w:val="both"/>
        <w:rPr>
          <w:rFonts w:ascii="Arial Narrow" w:hAnsi="Arial Narrow" w:cs="Calibri"/>
          <w:color w:val="000000"/>
          <w:lang w:eastAsia="fr-FR"/>
        </w:rPr>
      </w:pPr>
      <w:r w:rsidRPr="00FA75C3">
        <w:rPr>
          <w:rFonts w:ascii="Arial Narrow" w:hAnsi="Arial Narrow" w:cs="Calibri"/>
          <w:color w:val="000000"/>
          <w:lang w:eastAsia="fr-FR"/>
        </w:rPr>
        <w:t xml:space="preserve">Dans quelle mesure le projet </w:t>
      </w:r>
      <w:r w:rsidR="008A0A17" w:rsidRPr="00FA75C3">
        <w:rPr>
          <w:rFonts w:ascii="Arial Narrow" w:hAnsi="Arial Narrow" w:cs="Calibri"/>
          <w:color w:val="000000"/>
          <w:lang w:eastAsia="fr-FR"/>
        </w:rPr>
        <w:t xml:space="preserve"> </w:t>
      </w:r>
      <w:proofErr w:type="spellStart"/>
      <w:r w:rsidR="008A0A17" w:rsidRPr="00FA75C3">
        <w:rPr>
          <w:rFonts w:ascii="Arial Narrow" w:hAnsi="Arial Narrow" w:cs="Calibri"/>
          <w:color w:val="000000"/>
          <w:lang w:eastAsia="fr-FR"/>
        </w:rPr>
        <w:t>a-t-il</w:t>
      </w:r>
      <w:proofErr w:type="spellEnd"/>
      <w:r w:rsidR="008A0A17" w:rsidRPr="00FA75C3">
        <w:rPr>
          <w:rFonts w:ascii="Arial Narrow" w:hAnsi="Arial Narrow" w:cs="Calibri"/>
          <w:color w:val="000000"/>
          <w:lang w:eastAsia="fr-FR"/>
        </w:rPr>
        <w:t xml:space="preserve"> contribué à livrer les produits et à atteindre les résultats de développement initialement prévus / définis dans le document de</w:t>
      </w:r>
      <w:r w:rsidRPr="00FA75C3">
        <w:rPr>
          <w:rFonts w:ascii="Arial Narrow" w:hAnsi="Arial Narrow" w:cs="Calibri"/>
          <w:color w:val="000000"/>
          <w:lang w:eastAsia="fr-FR"/>
        </w:rPr>
        <w:t xml:space="preserve"> pro</w:t>
      </w:r>
      <w:r>
        <w:rPr>
          <w:rFonts w:ascii="Arial Narrow" w:hAnsi="Arial Narrow" w:cs="Calibri"/>
          <w:color w:val="000000"/>
          <w:lang w:eastAsia="fr-FR"/>
        </w:rPr>
        <w:t>jet</w:t>
      </w:r>
      <w:r w:rsidR="008A0A17" w:rsidRPr="00FA75C3">
        <w:rPr>
          <w:rFonts w:ascii="Arial Narrow" w:hAnsi="Arial Narrow" w:cs="Calibri"/>
          <w:color w:val="000000"/>
          <w:lang w:eastAsia="fr-FR"/>
        </w:rPr>
        <w:t xml:space="preserve"> ?</w:t>
      </w:r>
    </w:p>
    <w:p w14:paraId="7982344F" w14:textId="77777777" w:rsidR="008A0A17" w:rsidRPr="00537725" w:rsidRDefault="008A0A17" w:rsidP="008A0A17">
      <w:pPr>
        <w:pStyle w:val="Listecouleur-Accent11"/>
        <w:autoSpaceDE w:val="0"/>
        <w:autoSpaceDN w:val="0"/>
        <w:adjustRightInd w:val="0"/>
        <w:spacing w:after="0" w:line="240" w:lineRule="auto"/>
        <w:jc w:val="both"/>
      </w:pPr>
    </w:p>
    <w:p w14:paraId="131DA58D" w14:textId="2908A24F" w:rsidR="00A34CF5"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e</w:t>
      </w:r>
      <w:r w:rsidR="00A34CF5">
        <w:rPr>
          <w:rFonts w:ascii="Arial Narrow" w:hAnsi="Arial Narrow" w:cs="Calibri"/>
          <w:color w:val="000000"/>
          <w:lang w:eastAsia="fr-FR"/>
        </w:rPr>
        <w:t xml:space="preserve">t de quelles façons le projet </w:t>
      </w:r>
      <w:r w:rsidRPr="00A34CF5">
        <w:rPr>
          <w:rFonts w:ascii="Arial Narrow" w:hAnsi="Arial Narrow" w:cs="Calibri"/>
          <w:color w:val="000000"/>
          <w:lang w:eastAsia="fr-FR"/>
        </w:rPr>
        <w:t xml:space="preserve">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réaliser les Objectifs du Millénaire pour le développe</w:t>
      </w:r>
      <w:r w:rsidR="00A34CF5">
        <w:rPr>
          <w:rFonts w:ascii="Arial Narrow" w:hAnsi="Arial Narrow" w:cs="Calibri"/>
          <w:color w:val="000000"/>
          <w:lang w:eastAsia="fr-FR"/>
        </w:rPr>
        <w:t>ment au niveau local et provincial</w:t>
      </w:r>
      <w:r w:rsidRPr="00A34CF5">
        <w:rPr>
          <w:rFonts w:ascii="Arial Narrow" w:hAnsi="Arial Narrow" w:cs="Calibri"/>
          <w:color w:val="000000"/>
          <w:lang w:eastAsia="fr-FR"/>
        </w:rPr>
        <w:t xml:space="preserve"> ?</w:t>
      </w:r>
    </w:p>
    <w:p w14:paraId="7364C698" w14:textId="77777777" w:rsidR="008A0A17" w:rsidRPr="00A34CF5" w:rsidRDefault="008A0A17" w:rsidP="00A34CF5">
      <w:pPr>
        <w:pStyle w:val="Listecouleur-Accent11"/>
        <w:autoSpaceDE w:val="0"/>
        <w:autoSpaceDN w:val="0"/>
        <w:adjustRightInd w:val="0"/>
        <w:spacing w:after="0" w:line="240" w:lineRule="auto"/>
        <w:ind w:left="1800"/>
        <w:jc w:val="both"/>
        <w:rPr>
          <w:rFonts w:ascii="Arial Narrow" w:hAnsi="Arial Narrow" w:cs="Calibri"/>
          <w:color w:val="000000"/>
          <w:lang w:eastAsia="fr-FR"/>
        </w:rPr>
      </w:pPr>
      <w:r w:rsidRPr="00A34CF5">
        <w:rPr>
          <w:rFonts w:ascii="Arial Narrow" w:hAnsi="Arial Narrow" w:cs="Calibri"/>
          <w:color w:val="000000"/>
          <w:lang w:eastAsia="fr-FR"/>
        </w:rPr>
        <w:t xml:space="preserve"> </w:t>
      </w:r>
    </w:p>
    <w:p w14:paraId="7C23B425" w14:textId="3703E0C3" w:rsidR="008A0A17"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e</w:t>
      </w:r>
      <w:r w:rsidR="00A34CF5">
        <w:rPr>
          <w:rFonts w:ascii="Arial Narrow" w:hAnsi="Arial Narrow" w:cs="Calibri"/>
          <w:color w:val="000000"/>
          <w:lang w:eastAsia="fr-FR"/>
        </w:rPr>
        <w:t>t de quelles façons le projet</w:t>
      </w:r>
      <w:r w:rsidRPr="00A34CF5">
        <w:rPr>
          <w:rFonts w:ascii="Arial Narrow" w:hAnsi="Arial Narrow" w:cs="Calibri"/>
          <w:color w:val="000000"/>
          <w:lang w:eastAsia="fr-FR"/>
        </w:rPr>
        <w:t xml:space="preserve">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réaliser les objectifs définis pour le</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volet</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concerné</w:t>
      </w:r>
      <w:r w:rsidR="00A34CF5">
        <w:rPr>
          <w:rFonts w:ascii="Arial Narrow" w:hAnsi="Arial Narrow" w:cs="Calibri"/>
          <w:color w:val="000000"/>
          <w:lang w:eastAsia="fr-FR"/>
        </w:rPr>
        <w:t>s</w:t>
      </w:r>
      <w:r w:rsidRPr="00A34CF5">
        <w:rPr>
          <w:rFonts w:ascii="Arial Narrow" w:hAnsi="Arial Narrow" w:cs="Calibri"/>
          <w:color w:val="000000"/>
          <w:lang w:eastAsia="fr-FR"/>
        </w:rPr>
        <w:t xml:space="preserve"> ? </w:t>
      </w:r>
    </w:p>
    <w:p w14:paraId="00C2E442" w14:textId="77777777" w:rsidR="00A34CF5" w:rsidRDefault="00A34CF5" w:rsidP="00A34CF5">
      <w:pPr>
        <w:pStyle w:val="Listecouleur-Accent11"/>
        <w:autoSpaceDE w:val="0"/>
        <w:autoSpaceDN w:val="0"/>
        <w:adjustRightInd w:val="0"/>
        <w:spacing w:after="0" w:line="240" w:lineRule="auto"/>
        <w:ind w:left="0"/>
        <w:jc w:val="both"/>
        <w:rPr>
          <w:rFonts w:ascii="Arial Narrow" w:hAnsi="Arial Narrow" w:cs="Calibri"/>
          <w:color w:val="000000"/>
          <w:lang w:eastAsia="fr-FR"/>
        </w:rPr>
      </w:pPr>
    </w:p>
    <w:p w14:paraId="4FBB7258" w14:textId="2AD27228" w:rsidR="00A34CF5" w:rsidRDefault="008A0A17" w:rsidP="001E3ADF">
      <w:pPr>
        <w:pStyle w:val="Listecouleur-Accent11"/>
        <w:numPr>
          <w:ilvl w:val="0"/>
          <w:numId w:val="14"/>
        </w:numPr>
        <w:autoSpaceDE w:val="0"/>
        <w:autoSpaceDN w:val="0"/>
        <w:adjustRightInd w:val="0"/>
        <w:spacing w:after="0" w:line="240" w:lineRule="auto"/>
        <w:jc w:val="both"/>
        <w:rPr>
          <w:rFonts w:ascii="Arial Narrow" w:hAnsi="Arial Narrow" w:cs="Calibri"/>
          <w:color w:val="000000"/>
          <w:lang w:eastAsia="fr-FR"/>
        </w:rPr>
      </w:pPr>
      <w:r w:rsidRPr="00A34CF5">
        <w:rPr>
          <w:rFonts w:ascii="Arial Narrow" w:hAnsi="Arial Narrow" w:cs="Calibri"/>
          <w:color w:val="000000"/>
          <w:lang w:eastAsia="fr-FR"/>
        </w:rPr>
        <w:t>Dans quelle mesure (politique, budgets, conception et mise en œuvre) e</w:t>
      </w:r>
      <w:r w:rsidR="00A34CF5">
        <w:rPr>
          <w:rFonts w:ascii="Arial Narrow" w:hAnsi="Arial Narrow" w:cs="Calibri"/>
          <w:color w:val="000000"/>
          <w:lang w:eastAsia="fr-FR"/>
        </w:rPr>
        <w:t xml:space="preserve">t de quelles façons le projet </w:t>
      </w:r>
      <w:r w:rsidRPr="00A34CF5">
        <w:rPr>
          <w:rFonts w:ascii="Arial Narrow" w:hAnsi="Arial Narrow" w:cs="Calibri"/>
          <w:color w:val="000000"/>
          <w:lang w:eastAsia="fr-FR"/>
        </w:rPr>
        <w:t xml:space="preserve"> </w:t>
      </w:r>
      <w:proofErr w:type="spellStart"/>
      <w:r w:rsidRPr="00A34CF5">
        <w:rPr>
          <w:rFonts w:ascii="Arial Narrow" w:hAnsi="Arial Narrow" w:cs="Calibri"/>
          <w:color w:val="000000"/>
          <w:lang w:eastAsia="fr-FR"/>
        </w:rPr>
        <w:t>a-t-il</w:t>
      </w:r>
      <w:proofErr w:type="spellEnd"/>
      <w:r w:rsidRPr="00A34CF5">
        <w:rPr>
          <w:rFonts w:ascii="Arial Narrow" w:hAnsi="Arial Narrow" w:cs="Calibri"/>
          <w:color w:val="000000"/>
          <w:lang w:eastAsia="fr-FR"/>
        </w:rPr>
        <w:t xml:space="preserve"> contribué à améliorer l'application des principes de la Déclaration de Paris et du Programme d'action d'Accra ?</w:t>
      </w:r>
    </w:p>
    <w:p w14:paraId="651E86EA" w14:textId="77777777" w:rsidR="008A0A17" w:rsidRPr="00A34CF5" w:rsidRDefault="008A0A17" w:rsidP="00A34CF5">
      <w:pPr>
        <w:pStyle w:val="Listecouleur-Accent11"/>
        <w:autoSpaceDE w:val="0"/>
        <w:autoSpaceDN w:val="0"/>
        <w:adjustRightInd w:val="0"/>
        <w:spacing w:after="0" w:line="240" w:lineRule="auto"/>
        <w:ind w:left="0"/>
        <w:jc w:val="both"/>
        <w:rPr>
          <w:rFonts w:ascii="Arial Narrow" w:hAnsi="Arial Narrow" w:cs="Calibri"/>
          <w:color w:val="000000"/>
          <w:lang w:eastAsia="fr-FR"/>
        </w:rPr>
      </w:pPr>
      <w:r w:rsidRPr="00A34CF5">
        <w:rPr>
          <w:rFonts w:ascii="Arial Narrow" w:hAnsi="Arial Narrow" w:cs="Calibri"/>
          <w:color w:val="000000"/>
          <w:lang w:eastAsia="fr-FR"/>
        </w:rPr>
        <w:t xml:space="preserve"> </w:t>
      </w:r>
    </w:p>
    <w:p w14:paraId="72F5639E" w14:textId="4E98BDDF"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Dans quelle mesure les produits (outputs) et les réalisations (</w:t>
      </w:r>
      <w:proofErr w:type="spellStart"/>
      <w:r w:rsidRPr="00EC2803">
        <w:rPr>
          <w:rFonts w:ascii="Arial Narrow" w:hAnsi="Arial Narrow" w:cs="Calibri"/>
          <w:color w:val="000000"/>
          <w:lang w:eastAsia="fr-FR"/>
        </w:rPr>
        <w:t>outcomes</w:t>
      </w:r>
      <w:proofErr w:type="spellEnd"/>
      <w:r w:rsidRPr="00EC2803">
        <w:rPr>
          <w:rFonts w:ascii="Arial Narrow" w:hAnsi="Arial Narrow" w:cs="Calibri"/>
          <w:color w:val="000000"/>
          <w:lang w:eastAsia="fr-FR"/>
        </w:rPr>
        <w:t>)</w:t>
      </w:r>
      <w:r w:rsidR="00EC2803" w:rsidRPr="00EC2803">
        <w:rPr>
          <w:rFonts w:ascii="Arial Narrow" w:hAnsi="Arial Narrow" w:cs="Calibri"/>
          <w:color w:val="000000"/>
          <w:lang w:eastAsia="fr-FR"/>
        </w:rPr>
        <w:t xml:space="preserve"> du projet</w:t>
      </w:r>
      <w:r w:rsidRPr="00EC2803">
        <w:rPr>
          <w:rFonts w:ascii="Arial Narrow" w:hAnsi="Arial Narrow" w:cs="Calibri"/>
          <w:color w:val="000000"/>
          <w:lang w:eastAsia="fr-FR"/>
        </w:rPr>
        <w:t xml:space="preserve">  ont-ils été harmonisés et coordonnés pour produire des résultats de développement ? Quels types de résultats ont-ils été atteints ?</w:t>
      </w:r>
    </w:p>
    <w:p w14:paraId="4AFB99D0" w14:textId="2E6C3709" w:rsidR="008A0A17" w:rsidRPr="00EC2803" w:rsidRDefault="00EC2803"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Pr>
          <w:rFonts w:ascii="Arial Narrow" w:hAnsi="Arial Narrow" w:cs="Calibri"/>
          <w:color w:val="000000"/>
          <w:lang w:eastAsia="fr-FR"/>
        </w:rPr>
        <w:t>Dans quelle mesure le projet</w:t>
      </w:r>
      <w:r w:rsidR="008A0A17" w:rsidRPr="00EC2803">
        <w:rPr>
          <w:rFonts w:ascii="Arial Narrow" w:hAnsi="Arial Narrow" w:cs="Calibri"/>
          <w:color w:val="000000"/>
          <w:lang w:eastAsia="fr-FR"/>
        </w:rPr>
        <w:t xml:space="preserve">  </w:t>
      </w:r>
      <w:proofErr w:type="spellStart"/>
      <w:r w:rsidR="008A0A17" w:rsidRPr="00EC2803">
        <w:rPr>
          <w:rFonts w:ascii="Arial Narrow" w:hAnsi="Arial Narrow" w:cs="Calibri"/>
          <w:color w:val="000000"/>
          <w:lang w:eastAsia="fr-FR"/>
        </w:rPr>
        <w:t>a-t-il</w:t>
      </w:r>
      <w:proofErr w:type="spellEnd"/>
      <w:r w:rsidR="008A0A17" w:rsidRPr="00EC2803">
        <w:rPr>
          <w:rFonts w:ascii="Arial Narrow" w:hAnsi="Arial Narrow" w:cs="Calibri"/>
          <w:color w:val="000000"/>
          <w:lang w:eastAsia="fr-FR"/>
        </w:rPr>
        <w:t xml:space="preserve"> eu un impact sur les personnes ciblées </w:t>
      </w:r>
      <w:proofErr w:type="gramStart"/>
      <w:r w:rsidR="001D76D8">
        <w:rPr>
          <w:rFonts w:ascii="Arial Narrow" w:hAnsi="Arial Narrow" w:cs="Calibri"/>
          <w:color w:val="000000"/>
          <w:lang w:eastAsia="fr-FR"/>
        </w:rPr>
        <w:t>( Jeunes</w:t>
      </w:r>
      <w:proofErr w:type="gramEnd"/>
      <w:r w:rsidR="001D76D8">
        <w:rPr>
          <w:rFonts w:ascii="Arial Narrow" w:hAnsi="Arial Narrow" w:cs="Calibri"/>
          <w:color w:val="000000"/>
          <w:lang w:eastAsia="fr-FR"/>
        </w:rPr>
        <w:t>, femmes,….)</w:t>
      </w:r>
      <w:r w:rsidR="008A0A17" w:rsidRPr="00EC2803">
        <w:rPr>
          <w:rFonts w:ascii="Arial Narrow" w:hAnsi="Arial Narrow" w:cs="Calibri"/>
          <w:color w:val="000000"/>
          <w:lang w:eastAsia="fr-FR"/>
        </w:rPr>
        <w:t>?</w:t>
      </w:r>
    </w:p>
    <w:p w14:paraId="3148A33F" w14:textId="0906E889"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 xml:space="preserve">Des bonnes pratiques, réussites, enseignements tirés ou exemples transférables ont-ils été identifiés ? </w:t>
      </w:r>
    </w:p>
    <w:p w14:paraId="4AAB63D4" w14:textId="69249373" w:rsidR="008A0A17" w:rsidRPr="00EC2803" w:rsidRDefault="008A0A17" w:rsidP="001E3ADF">
      <w:pPr>
        <w:pStyle w:val="Listecouleur-Accent11"/>
        <w:numPr>
          <w:ilvl w:val="0"/>
          <w:numId w:val="13"/>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EC2803">
        <w:rPr>
          <w:rFonts w:ascii="Arial Narrow" w:hAnsi="Arial Narrow" w:cs="Calibri"/>
          <w:color w:val="000000"/>
          <w:lang w:eastAsia="fr-FR"/>
        </w:rPr>
        <w:t>L</w:t>
      </w:r>
      <w:r w:rsidR="006E4F48">
        <w:rPr>
          <w:rFonts w:ascii="Arial Narrow" w:hAnsi="Arial Narrow" w:cs="Calibri"/>
          <w:color w:val="000000"/>
          <w:lang w:eastAsia="fr-FR"/>
        </w:rPr>
        <w:t xml:space="preserve">e projet </w:t>
      </w:r>
      <w:r w:rsidR="001D76D8">
        <w:rPr>
          <w:rFonts w:ascii="Arial Narrow" w:hAnsi="Arial Narrow" w:cs="Calibri"/>
          <w:color w:val="000000"/>
          <w:lang w:eastAsia="fr-FR"/>
        </w:rPr>
        <w:t xml:space="preserve"> </w:t>
      </w:r>
      <w:proofErr w:type="spellStart"/>
      <w:r w:rsidRPr="00EC2803">
        <w:rPr>
          <w:rFonts w:ascii="Arial Narrow" w:hAnsi="Arial Narrow" w:cs="Calibri"/>
          <w:color w:val="000000"/>
          <w:lang w:eastAsia="fr-FR"/>
        </w:rPr>
        <w:t>a-t-il</w:t>
      </w:r>
      <w:proofErr w:type="spellEnd"/>
      <w:r w:rsidRPr="00EC2803">
        <w:rPr>
          <w:rFonts w:ascii="Arial Narrow" w:hAnsi="Arial Narrow" w:cs="Calibri"/>
          <w:color w:val="000000"/>
          <w:lang w:eastAsia="fr-FR"/>
        </w:rPr>
        <w:t xml:space="preserve"> eu des effets différents selon le</w:t>
      </w:r>
      <w:r w:rsidR="00EC2803">
        <w:rPr>
          <w:rFonts w:ascii="Arial Narrow" w:hAnsi="Arial Narrow" w:cs="Calibri"/>
          <w:color w:val="000000"/>
          <w:lang w:eastAsia="fr-FR"/>
        </w:rPr>
        <w:t xml:space="preserve"> sexe, </w:t>
      </w:r>
      <w:r w:rsidRPr="00EC2803">
        <w:rPr>
          <w:rFonts w:ascii="Arial Narrow" w:hAnsi="Arial Narrow" w:cs="Calibri"/>
          <w:color w:val="000000"/>
          <w:lang w:eastAsia="fr-FR"/>
        </w:rPr>
        <w:t xml:space="preserve"> l’appartenance ethnique, le milieu d’origine, rural ou urbain, des bénéficiaires, et dans quelle mesure ?</w:t>
      </w:r>
    </w:p>
    <w:p w14:paraId="2C21A1D8" w14:textId="7D38F81E" w:rsidR="008A0A17" w:rsidRPr="006E4F48" w:rsidRDefault="006E4F48" w:rsidP="001E3ADF">
      <w:pPr>
        <w:pStyle w:val="Listecouleur-Accent11"/>
        <w:numPr>
          <w:ilvl w:val="0"/>
          <w:numId w:val="13"/>
        </w:numPr>
        <w:spacing w:before="120" w:after="0" w:line="280" w:lineRule="auto"/>
        <w:contextualSpacing w:val="0"/>
        <w:jc w:val="both"/>
        <w:rPr>
          <w:rFonts w:ascii="Arial Narrow" w:hAnsi="Arial Narrow" w:cs="Calibri"/>
          <w:color w:val="000000"/>
          <w:lang w:eastAsia="fr-FR"/>
        </w:rPr>
      </w:pPr>
      <w:r>
        <w:rPr>
          <w:rFonts w:ascii="Arial Narrow" w:hAnsi="Arial Narrow" w:cs="Calibri"/>
          <w:color w:val="000000"/>
          <w:lang w:eastAsia="fr-FR"/>
        </w:rPr>
        <w:t xml:space="preserve">Dans quelle mesure le projet </w:t>
      </w:r>
      <w:r w:rsidR="008A0A17" w:rsidRPr="006E4F48">
        <w:rPr>
          <w:rFonts w:ascii="Arial Narrow" w:hAnsi="Arial Narrow" w:cs="Calibri"/>
          <w:color w:val="000000"/>
          <w:lang w:eastAsia="fr-FR"/>
        </w:rPr>
        <w:t xml:space="preserve"> </w:t>
      </w:r>
      <w:proofErr w:type="spellStart"/>
      <w:r w:rsidR="008A0A17" w:rsidRPr="006E4F48">
        <w:rPr>
          <w:rFonts w:ascii="Arial Narrow" w:hAnsi="Arial Narrow" w:cs="Calibri"/>
          <w:color w:val="000000"/>
          <w:lang w:eastAsia="fr-FR"/>
        </w:rPr>
        <w:t>a-t-il</w:t>
      </w:r>
      <w:proofErr w:type="spellEnd"/>
      <w:r w:rsidR="008A0A17" w:rsidRPr="006E4F48">
        <w:rPr>
          <w:rFonts w:ascii="Arial Narrow" w:hAnsi="Arial Narrow" w:cs="Calibri"/>
          <w:color w:val="000000"/>
          <w:lang w:eastAsia="fr-FR"/>
        </w:rPr>
        <w:t xml:space="preserve"> contribué à promouvoir les processus et les résultats d'appropriation nationale (conception et mise en œuvre des plans nationaux de développement, des politiques publiques,  etc.)</w:t>
      </w:r>
      <w:r w:rsidR="007902B0">
        <w:rPr>
          <w:rFonts w:ascii="Arial Narrow" w:hAnsi="Arial Narrow" w:cs="Calibri"/>
          <w:color w:val="000000"/>
          <w:lang w:eastAsia="fr-FR"/>
        </w:rPr>
        <w:t xml:space="preserve"> ; </w:t>
      </w:r>
    </w:p>
    <w:p w14:paraId="214AAF8A" w14:textId="2BCF1B21" w:rsidR="008A0A17" w:rsidRPr="006E4F48" w:rsidRDefault="008A0A17" w:rsidP="001E3ADF">
      <w:pPr>
        <w:pStyle w:val="Listecouleur-Accent11"/>
        <w:numPr>
          <w:ilvl w:val="0"/>
          <w:numId w:val="13"/>
        </w:numPr>
        <w:spacing w:before="120" w:after="0" w:line="280" w:lineRule="auto"/>
        <w:contextualSpacing w:val="0"/>
        <w:jc w:val="both"/>
        <w:rPr>
          <w:rFonts w:ascii="Arial Narrow" w:hAnsi="Arial Narrow" w:cs="Calibri"/>
          <w:color w:val="000000"/>
          <w:lang w:eastAsia="fr-FR"/>
        </w:rPr>
      </w:pPr>
      <w:r w:rsidRPr="006E4F48">
        <w:rPr>
          <w:rFonts w:ascii="Arial Narrow" w:hAnsi="Arial Narrow" w:cs="Calibri"/>
          <w:color w:val="000000"/>
          <w:lang w:eastAsia="fr-FR"/>
        </w:rPr>
        <w:t>Dan</w:t>
      </w:r>
      <w:r w:rsidR="006E4F48">
        <w:rPr>
          <w:rFonts w:ascii="Arial Narrow" w:hAnsi="Arial Narrow" w:cs="Calibri"/>
          <w:color w:val="000000"/>
          <w:lang w:eastAsia="fr-FR"/>
        </w:rPr>
        <w:t xml:space="preserve">s quelle mesure le projet </w:t>
      </w:r>
      <w:r w:rsidRPr="006E4F48">
        <w:rPr>
          <w:rFonts w:ascii="Arial Narrow" w:hAnsi="Arial Narrow" w:cs="Calibri"/>
          <w:color w:val="000000"/>
          <w:lang w:eastAsia="fr-FR"/>
        </w:rPr>
        <w:t xml:space="preserve">  </w:t>
      </w:r>
      <w:proofErr w:type="spellStart"/>
      <w:r w:rsidRPr="006E4F48">
        <w:rPr>
          <w:rFonts w:ascii="Arial Narrow" w:hAnsi="Arial Narrow" w:cs="Calibri"/>
          <w:color w:val="000000"/>
          <w:lang w:eastAsia="fr-FR"/>
        </w:rPr>
        <w:t>a-t-il</w:t>
      </w:r>
      <w:proofErr w:type="spellEnd"/>
      <w:r w:rsidRPr="006E4F48">
        <w:rPr>
          <w:rFonts w:ascii="Arial Narrow" w:hAnsi="Arial Narrow" w:cs="Calibri"/>
          <w:color w:val="000000"/>
          <w:lang w:eastAsia="fr-FR"/>
        </w:rPr>
        <w:t xml:space="preserve"> contribué à améliorer le dialogue</w:t>
      </w:r>
      <w:r w:rsidR="006B08FE">
        <w:rPr>
          <w:rFonts w:ascii="Arial Narrow" w:hAnsi="Arial Narrow" w:cs="Calibri"/>
          <w:color w:val="000000"/>
          <w:lang w:eastAsia="fr-FR"/>
        </w:rPr>
        <w:t xml:space="preserve"> et la cohésion sociale </w:t>
      </w:r>
      <w:r w:rsidRPr="006E4F48">
        <w:rPr>
          <w:rFonts w:ascii="Arial Narrow" w:hAnsi="Arial Narrow" w:cs="Calibri"/>
          <w:color w:val="000000"/>
          <w:lang w:eastAsia="fr-FR"/>
        </w:rPr>
        <w:t xml:space="preserve"> entre les </w:t>
      </w:r>
      <w:r w:rsidR="006B08FE">
        <w:rPr>
          <w:rFonts w:ascii="Arial Narrow" w:hAnsi="Arial Narrow" w:cs="Calibri"/>
          <w:color w:val="000000"/>
          <w:lang w:eastAsia="fr-FR"/>
        </w:rPr>
        <w:t xml:space="preserve"> populations</w:t>
      </w:r>
      <w:r w:rsidR="007902B0">
        <w:rPr>
          <w:rFonts w:ascii="Arial Narrow" w:hAnsi="Arial Narrow" w:cs="Calibri"/>
          <w:color w:val="000000"/>
          <w:lang w:eastAsia="fr-FR"/>
        </w:rPr>
        <w:t xml:space="preserve"> ; </w:t>
      </w:r>
    </w:p>
    <w:p w14:paraId="493D1354" w14:textId="77777777" w:rsidR="008A0A17" w:rsidRPr="00537725" w:rsidRDefault="008A0A17" w:rsidP="008A0A17">
      <w:pPr>
        <w:pStyle w:val="Listecouleur-Accent11"/>
        <w:autoSpaceDE w:val="0"/>
        <w:autoSpaceDN w:val="0"/>
        <w:adjustRightInd w:val="0"/>
        <w:spacing w:after="0" w:line="240" w:lineRule="auto"/>
        <w:jc w:val="both"/>
        <w:rPr>
          <w:color w:val="4F81BD"/>
        </w:rPr>
      </w:pPr>
    </w:p>
    <w:p w14:paraId="471B6152" w14:textId="77777777" w:rsidR="008A0A17" w:rsidRDefault="008A0A17" w:rsidP="001E3ADF">
      <w:pPr>
        <w:pStyle w:val="Listecouleur-Accent11"/>
        <w:numPr>
          <w:ilvl w:val="0"/>
          <w:numId w:val="16"/>
        </w:numPr>
        <w:autoSpaceDE w:val="0"/>
        <w:autoSpaceDN w:val="0"/>
        <w:adjustRightInd w:val="0"/>
        <w:spacing w:after="0" w:line="240" w:lineRule="auto"/>
        <w:jc w:val="both"/>
        <w:rPr>
          <w:rFonts w:ascii="Arial Narrow" w:hAnsi="Arial Narrow" w:cs="Calibri"/>
          <w:b/>
          <w:color w:val="000000"/>
        </w:rPr>
      </w:pPr>
      <w:r w:rsidRPr="00D4647C">
        <w:rPr>
          <w:rFonts w:ascii="Arial Narrow" w:hAnsi="Arial Narrow" w:cs="Calibri"/>
          <w:b/>
          <w:color w:val="000000"/>
        </w:rPr>
        <w:t>Soutenabilité</w:t>
      </w:r>
      <w:r w:rsidR="00006D1B">
        <w:rPr>
          <w:rFonts w:ascii="Arial Narrow" w:hAnsi="Arial Narrow" w:cs="Calibri"/>
          <w:b/>
          <w:color w:val="000000"/>
        </w:rPr>
        <w:t>/Durabilité</w:t>
      </w:r>
      <w:r w:rsidRPr="00D4647C">
        <w:rPr>
          <w:rFonts w:ascii="Arial Narrow" w:hAnsi="Arial Narrow" w:cs="Calibri"/>
          <w:b/>
          <w:color w:val="000000"/>
        </w:rPr>
        <w:t>: Probabilité</w:t>
      </w:r>
      <w:r w:rsidR="00D4647C" w:rsidRPr="00D4647C">
        <w:rPr>
          <w:rFonts w:ascii="Arial Narrow" w:hAnsi="Arial Narrow" w:cs="Calibri"/>
          <w:b/>
          <w:color w:val="000000"/>
        </w:rPr>
        <w:t xml:space="preserve"> que les avantages du projet </w:t>
      </w:r>
      <w:r w:rsidRPr="00D4647C">
        <w:rPr>
          <w:rFonts w:ascii="Arial Narrow" w:hAnsi="Arial Narrow" w:cs="Calibri"/>
          <w:b/>
          <w:color w:val="000000"/>
        </w:rPr>
        <w:t xml:space="preserve">se maintiennent à long terme. </w:t>
      </w:r>
    </w:p>
    <w:p w14:paraId="00715E89" w14:textId="77777777" w:rsidR="00D4647C" w:rsidRPr="00D4647C" w:rsidRDefault="00D4647C" w:rsidP="00D4647C">
      <w:pPr>
        <w:pStyle w:val="Listecouleur-Accent11"/>
        <w:autoSpaceDE w:val="0"/>
        <w:autoSpaceDN w:val="0"/>
        <w:adjustRightInd w:val="0"/>
        <w:spacing w:after="0" w:line="240" w:lineRule="auto"/>
        <w:jc w:val="both"/>
        <w:rPr>
          <w:rFonts w:ascii="Arial Narrow" w:hAnsi="Arial Narrow" w:cs="Calibri"/>
          <w:b/>
          <w:color w:val="000000"/>
        </w:rPr>
      </w:pPr>
    </w:p>
    <w:p w14:paraId="184455C9" w14:textId="1CCC94FF" w:rsidR="008A0A17" w:rsidRPr="001353EF" w:rsidRDefault="008A0A17" w:rsidP="001E3ADF">
      <w:pPr>
        <w:pStyle w:val="Listecouleur-Accent11"/>
        <w:numPr>
          <w:ilvl w:val="0"/>
          <w:numId w:val="12"/>
        </w:numPr>
        <w:autoSpaceDE w:val="0"/>
        <w:autoSpaceDN w:val="0"/>
        <w:adjustRightInd w:val="0"/>
        <w:spacing w:after="0" w:line="240" w:lineRule="auto"/>
        <w:jc w:val="both"/>
        <w:rPr>
          <w:rFonts w:ascii="Arial Narrow" w:hAnsi="Arial Narrow" w:cs="Calibri"/>
          <w:color w:val="000000"/>
          <w:lang w:eastAsia="fr-FR"/>
        </w:rPr>
      </w:pPr>
      <w:r w:rsidRPr="001353EF">
        <w:rPr>
          <w:rFonts w:ascii="Arial Narrow" w:hAnsi="Arial Narrow" w:cs="Calibri"/>
          <w:color w:val="000000"/>
          <w:lang w:eastAsia="fr-FR"/>
        </w:rPr>
        <w:t>Dans quelle mesure les organes de décision et les part</w:t>
      </w:r>
      <w:r w:rsidR="001353EF">
        <w:rPr>
          <w:rFonts w:ascii="Arial Narrow" w:hAnsi="Arial Narrow" w:cs="Calibri"/>
          <w:color w:val="000000"/>
          <w:lang w:eastAsia="fr-FR"/>
        </w:rPr>
        <w:t xml:space="preserve">enaires d'exécution du projet </w:t>
      </w:r>
      <w:r w:rsidRPr="001353EF">
        <w:rPr>
          <w:rFonts w:ascii="Arial Narrow" w:hAnsi="Arial Narrow" w:cs="Calibri"/>
          <w:color w:val="000000"/>
          <w:lang w:eastAsia="fr-FR"/>
        </w:rPr>
        <w:t xml:space="preserve"> ont-ils pris les décisions et les mesures nécessaires pour assurer la soutenabilité de ses effets ? </w:t>
      </w:r>
    </w:p>
    <w:p w14:paraId="109BB35A" w14:textId="77777777" w:rsidR="008A0A17" w:rsidRPr="001353EF" w:rsidRDefault="008A0A17" w:rsidP="008A0A17">
      <w:pPr>
        <w:pStyle w:val="Listecouleur-Accent11"/>
        <w:autoSpaceDE w:val="0"/>
        <w:autoSpaceDN w:val="0"/>
        <w:adjustRightInd w:val="0"/>
        <w:spacing w:after="0" w:line="240" w:lineRule="auto"/>
        <w:jc w:val="both"/>
        <w:rPr>
          <w:rFonts w:ascii="Arial Narrow" w:hAnsi="Arial Narrow" w:cs="Calibri"/>
          <w:color w:val="000000"/>
          <w:lang w:eastAsia="fr-FR"/>
        </w:rPr>
      </w:pPr>
    </w:p>
    <w:p w14:paraId="403C2C92" w14:textId="77777777" w:rsidR="008A0A17" w:rsidRPr="001353EF" w:rsidRDefault="00BB1BE5" w:rsidP="00BB1BE5">
      <w:pPr>
        <w:autoSpaceDE w:val="0"/>
        <w:autoSpaceDN w:val="0"/>
        <w:adjustRightInd w:val="0"/>
        <w:jc w:val="both"/>
        <w:rPr>
          <w:rFonts w:ascii="Arial Narrow" w:hAnsi="Arial Narrow" w:cs="Calibri"/>
          <w:color w:val="000000"/>
        </w:rPr>
      </w:pPr>
      <w:r>
        <w:rPr>
          <w:rFonts w:ascii="Arial Narrow" w:hAnsi="Arial Narrow" w:cs="Calibri"/>
          <w:color w:val="000000"/>
        </w:rPr>
        <w:t xml:space="preserve">       </w:t>
      </w:r>
      <w:r w:rsidR="001353EF">
        <w:rPr>
          <w:rFonts w:ascii="Arial Narrow" w:hAnsi="Arial Narrow" w:cs="Calibri"/>
          <w:color w:val="000000"/>
        </w:rPr>
        <w:t>Au niveau local et provincial</w:t>
      </w:r>
      <w:r w:rsidR="008A0A17" w:rsidRPr="001353EF">
        <w:rPr>
          <w:rFonts w:ascii="Arial Narrow" w:hAnsi="Arial Narrow" w:cs="Calibri"/>
          <w:color w:val="000000"/>
        </w:rPr>
        <w:t xml:space="preserve"> :</w:t>
      </w:r>
    </w:p>
    <w:p w14:paraId="5F86A6F4" w14:textId="1174840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 xml:space="preserve"> Dans quelle me</w:t>
      </w:r>
      <w:r w:rsidR="001353EF">
        <w:rPr>
          <w:rFonts w:ascii="Arial Narrow" w:hAnsi="Arial Narrow" w:cs="Calibri"/>
          <w:color w:val="000000"/>
          <w:lang w:eastAsia="fr-FR"/>
        </w:rPr>
        <w:t>sure les institutions provinciales</w:t>
      </w:r>
      <w:r w:rsidRPr="001353EF">
        <w:rPr>
          <w:rFonts w:ascii="Arial Narrow" w:hAnsi="Arial Narrow" w:cs="Calibri"/>
          <w:color w:val="000000"/>
          <w:lang w:eastAsia="fr-FR"/>
        </w:rPr>
        <w:t xml:space="preserve"> et/ou locale</w:t>
      </w:r>
      <w:r w:rsidR="001353EF">
        <w:rPr>
          <w:rFonts w:ascii="Arial Narrow" w:hAnsi="Arial Narrow" w:cs="Calibri"/>
          <w:color w:val="000000"/>
          <w:lang w:eastAsia="fr-FR"/>
        </w:rPr>
        <w:t>s soutiennent-elles le projet</w:t>
      </w:r>
      <w:r w:rsidRPr="001353EF">
        <w:rPr>
          <w:rFonts w:ascii="Arial Narrow" w:hAnsi="Arial Narrow" w:cs="Calibri"/>
          <w:color w:val="000000"/>
          <w:lang w:eastAsia="fr-FR"/>
        </w:rPr>
        <w:t xml:space="preserve"> ? </w:t>
      </w:r>
    </w:p>
    <w:p w14:paraId="4BBFD2EE"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Ces institutions disposaient-elles des capacités techniques et du leadership suffisants pour continue</w:t>
      </w:r>
      <w:r w:rsidR="001353EF">
        <w:rPr>
          <w:rFonts w:ascii="Arial Narrow" w:hAnsi="Arial Narrow" w:cs="Calibri"/>
          <w:color w:val="000000"/>
          <w:lang w:eastAsia="fr-FR"/>
        </w:rPr>
        <w:t>r à travailler avec le projet</w:t>
      </w:r>
      <w:r w:rsidRPr="001353EF">
        <w:rPr>
          <w:rFonts w:ascii="Arial Narrow" w:hAnsi="Arial Narrow" w:cs="Calibri"/>
          <w:color w:val="000000"/>
          <w:lang w:eastAsia="fr-FR"/>
        </w:rPr>
        <w:t xml:space="preserve"> ou pour assurer sa montée en échelle ?</w:t>
      </w:r>
    </w:p>
    <w:p w14:paraId="190BCAB5"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 xml:space="preserve"> Des capacités d'intervention </w:t>
      </w:r>
      <w:proofErr w:type="spellStart"/>
      <w:r w:rsidRPr="001353EF">
        <w:rPr>
          <w:rFonts w:ascii="Arial Narrow" w:hAnsi="Arial Narrow" w:cs="Calibri"/>
          <w:color w:val="000000"/>
          <w:lang w:eastAsia="fr-FR"/>
        </w:rPr>
        <w:t>ont-elles</w:t>
      </w:r>
      <w:proofErr w:type="spellEnd"/>
      <w:r w:rsidRPr="001353EF">
        <w:rPr>
          <w:rFonts w:ascii="Arial Narrow" w:hAnsi="Arial Narrow" w:cs="Calibri"/>
          <w:color w:val="000000"/>
          <w:lang w:eastAsia="fr-FR"/>
        </w:rPr>
        <w:t xml:space="preserve"> été mises en place et/ou renforcées chez les partenaires nationaux ?</w:t>
      </w:r>
    </w:p>
    <w:p w14:paraId="746C37D9" w14:textId="77777777" w:rsidR="008A0A17" w:rsidRPr="001353EF" w:rsidRDefault="008A0A17" w:rsidP="00BB1BE5">
      <w:pPr>
        <w:pStyle w:val="Listecouleur-Accent11"/>
        <w:numPr>
          <w:ilvl w:val="1"/>
          <w:numId w:val="2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Les partenaires ont-ils les capacités financières suffisantes pour faire perdurer les avantages</w:t>
      </w:r>
      <w:r w:rsidR="001353EF">
        <w:rPr>
          <w:rFonts w:ascii="Arial Narrow" w:hAnsi="Arial Narrow" w:cs="Calibri"/>
          <w:color w:val="000000"/>
          <w:lang w:eastAsia="fr-FR"/>
        </w:rPr>
        <w:t xml:space="preserve"> du projet</w:t>
      </w:r>
      <w:r w:rsidRPr="001353EF">
        <w:rPr>
          <w:rFonts w:ascii="Arial Narrow" w:hAnsi="Arial Narrow" w:cs="Calibri"/>
          <w:color w:val="000000"/>
          <w:lang w:eastAsia="fr-FR"/>
        </w:rPr>
        <w:t xml:space="preserve"> ?</w:t>
      </w:r>
    </w:p>
    <w:p w14:paraId="76A78593" w14:textId="2FE650B4" w:rsidR="008A0A17" w:rsidRPr="001353EF" w:rsidRDefault="008A0A17" w:rsidP="001E3ADF">
      <w:pPr>
        <w:pStyle w:val="Listecouleur-Accent11"/>
        <w:numPr>
          <w:ilvl w:val="0"/>
          <w:numId w:val="12"/>
        </w:numPr>
        <w:autoSpaceDE w:val="0"/>
        <w:autoSpaceDN w:val="0"/>
        <w:adjustRightInd w:val="0"/>
        <w:spacing w:before="120" w:after="0" w:line="240" w:lineRule="auto"/>
        <w:contextualSpacing w:val="0"/>
        <w:jc w:val="both"/>
        <w:rPr>
          <w:rFonts w:ascii="Arial Narrow" w:hAnsi="Arial Narrow" w:cs="Calibri"/>
          <w:color w:val="000000"/>
          <w:lang w:eastAsia="fr-FR"/>
        </w:rPr>
      </w:pPr>
      <w:r w:rsidRPr="001353EF">
        <w:rPr>
          <w:rFonts w:ascii="Arial Narrow" w:hAnsi="Arial Narrow" w:cs="Calibri"/>
          <w:color w:val="000000"/>
          <w:lang w:eastAsia="fr-FR"/>
        </w:rPr>
        <w:t>Dans quelle</w:t>
      </w:r>
      <w:r w:rsidR="001353EF">
        <w:rPr>
          <w:rFonts w:ascii="Arial Narrow" w:hAnsi="Arial Narrow" w:cs="Calibri"/>
          <w:color w:val="000000"/>
          <w:lang w:eastAsia="fr-FR"/>
        </w:rPr>
        <w:t xml:space="preserve"> mesure le projet</w:t>
      </w:r>
      <w:r w:rsidR="00A97440">
        <w:rPr>
          <w:rFonts w:ascii="Arial Narrow" w:hAnsi="Arial Narrow" w:cs="Calibri"/>
          <w:color w:val="000000"/>
          <w:lang w:eastAsia="fr-FR"/>
        </w:rPr>
        <w:t xml:space="preserve"> </w:t>
      </w:r>
      <w:r w:rsidRPr="001353EF">
        <w:rPr>
          <w:rFonts w:ascii="Arial Narrow" w:hAnsi="Arial Narrow" w:cs="Calibri"/>
          <w:color w:val="000000"/>
          <w:lang w:eastAsia="fr-FR"/>
        </w:rPr>
        <w:t xml:space="preserve"> </w:t>
      </w:r>
      <w:proofErr w:type="spellStart"/>
      <w:r w:rsidRPr="001353EF">
        <w:rPr>
          <w:rFonts w:ascii="Arial Narrow" w:hAnsi="Arial Narrow" w:cs="Calibri"/>
          <w:color w:val="000000"/>
          <w:lang w:eastAsia="fr-FR"/>
        </w:rPr>
        <w:t>pourra-t-il</w:t>
      </w:r>
      <w:proofErr w:type="spellEnd"/>
      <w:r w:rsidRPr="001353EF">
        <w:rPr>
          <w:rFonts w:ascii="Arial Narrow" w:hAnsi="Arial Narrow" w:cs="Calibri"/>
          <w:color w:val="000000"/>
          <w:lang w:eastAsia="fr-FR"/>
        </w:rPr>
        <w:t xml:space="preserve"> être reproduit ou mon</w:t>
      </w:r>
      <w:r w:rsidR="001353EF">
        <w:rPr>
          <w:rFonts w:ascii="Arial Narrow" w:hAnsi="Arial Narrow" w:cs="Calibri"/>
          <w:color w:val="000000"/>
          <w:lang w:eastAsia="fr-FR"/>
        </w:rPr>
        <w:t>té en échelle au niveau provincial</w:t>
      </w:r>
      <w:r w:rsidR="00630B12">
        <w:rPr>
          <w:rFonts w:ascii="Arial Narrow" w:hAnsi="Arial Narrow" w:cs="Calibri"/>
          <w:color w:val="000000"/>
          <w:lang w:eastAsia="fr-FR"/>
        </w:rPr>
        <w:t>/</w:t>
      </w:r>
      <w:r w:rsidRPr="001353EF">
        <w:rPr>
          <w:rFonts w:ascii="Arial Narrow" w:hAnsi="Arial Narrow" w:cs="Calibri"/>
          <w:color w:val="000000"/>
          <w:lang w:eastAsia="fr-FR"/>
        </w:rPr>
        <w:t xml:space="preserve"> local ? </w:t>
      </w:r>
    </w:p>
    <w:p w14:paraId="13BC6173" w14:textId="3722EE28" w:rsidR="00C5260C" w:rsidRPr="00D901C8" w:rsidRDefault="00A97440" w:rsidP="001E3ADF">
      <w:pPr>
        <w:pStyle w:val="Listecouleur-Accent11"/>
        <w:numPr>
          <w:ilvl w:val="0"/>
          <w:numId w:val="12"/>
        </w:numPr>
        <w:autoSpaceDE w:val="0"/>
        <w:autoSpaceDN w:val="0"/>
        <w:adjustRightInd w:val="0"/>
        <w:spacing w:before="120" w:after="0" w:line="240" w:lineRule="auto"/>
        <w:contextualSpacing w:val="0"/>
        <w:jc w:val="both"/>
        <w:rPr>
          <w:szCs w:val="20"/>
        </w:rPr>
      </w:pPr>
      <w:r>
        <w:rPr>
          <w:rFonts w:ascii="Arial Narrow" w:hAnsi="Arial Narrow" w:cs="Calibri"/>
          <w:color w:val="000000"/>
          <w:lang w:eastAsia="fr-FR"/>
        </w:rPr>
        <w:t xml:space="preserve">Dans quelle mesure le projet </w:t>
      </w:r>
      <w:r w:rsidR="008A0A17" w:rsidRPr="001353EF">
        <w:rPr>
          <w:rFonts w:ascii="Arial Narrow" w:hAnsi="Arial Narrow" w:cs="Calibri"/>
          <w:color w:val="000000"/>
          <w:lang w:eastAsia="fr-FR"/>
        </w:rPr>
        <w:t xml:space="preserve"> s'est-il aligné sur les stratégies nationales de développement</w:t>
      </w:r>
      <w:r w:rsidR="001353EF">
        <w:rPr>
          <w:rFonts w:ascii="Arial Narrow" w:hAnsi="Arial Narrow" w:cs="Calibri"/>
          <w:color w:val="000000"/>
          <w:lang w:eastAsia="fr-FR"/>
        </w:rPr>
        <w:t> ?</w:t>
      </w:r>
    </w:p>
    <w:p w14:paraId="3CF334CC" w14:textId="7238686E" w:rsidR="00BC43DE" w:rsidRPr="001353EF" w:rsidRDefault="00BC43DE" w:rsidP="00BC43DE">
      <w:pPr>
        <w:pStyle w:val="Listecouleur-Accent11"/>
        <w:numPr>
          <w:ilvl w:val="0"/>
          <w:numId w:val="12"/>
        </w:numPr>
        <w:autoSpaceDE w:val="0"/>
        <w:autoSpaceDN w:val="0"/>
        <w:adjustRightInd w:val="0"/>
        <w:spacing w:before="120" w:after="0" w:line="240" w:lineRule="auto"/>
        <w:contextualSpacing w:val="0"/>
        <w:jc w:val="both"/>
        <w:rPr>
          <w:szCs w:val="20"/>
        </w:rPr>
      </w:pPr>
      <w:r>
        <w:rPr>
          <w:rFonts w:ascii="Arial Narrow" w:hAnsi="Arial Narrow" w:cs="Calibri"/>
          <w:color w:val="000000"/>
          <w:lang w:eastAsia="fr-FR"/>
        </w:rPr>
        <w:t xml:space="preserve">Le projet </w:t>
      </w:r>
      <w:r w:rsidR="00BB1BE5">
        <w:rPr>
          <w:rFonts w:ascii="Arial Narrow" w:hAnsi="Arial Narrow" w:cs="Calibri"/>
          <w:color w:val="000000"/>
          <w:lang w:eastAsia="fr-FR"/>
        </w:rPr>
        <w:t>dispose-t-il</w:t>
      </w:r>
      <w:r>
        <w:rPr>
          <w:rFonts w:ascii="Arial Narrow" w:hAnsi="Arial Narrow" w:cs="Calibri"/>
          <w:color w:val="000000"/>
          <w:lang w:eastAsia="fr-FR"/>
        </w:rPr>
        <w:t xml:space="preserve"> d’une </w:t>
      </w:r>
      <w:r w:rsidR="00D901C8">
        <w:rPr>
          <w:rFonts w:ascii="Arial Narrow" w:hAnsi="Arial Narrow" w:cs="Calibri"/>
          <w:color w:val="000000"/>
          <w:lang w:eastAsia="fr-FR"/>
        </w:rPr>
        <w:t>stratégie</w:t>
      </w:r>
      <w:r>
        <w:rPr>
          <w:rFonts w:ascii="Arial Narrow" w:hAnsi="Arial Narrow" w:cs="Calibri"/>
          <w:color w:val="000000"/>
          <w:lang w:eastAsia="fr-FR"/>
        </w:rPr>
        <w:t xml:space="preserve"> de sortie </w:t>
      </w:r>
      <w:r w:rsidR="005E3861">
        <w:rPr>
          <w:rFonts w:ascii="Arial Narrow" w:hAnsi="Arial Narrow" w:cs="Calibri"/>
          <w:color w:val="000000"/>
          <w:lang w:eastAsia="fr-FR"/>
        </w:rPr>
        <w:t>élaboré</w:t>
      </w:r>
      <w:r w:rsidR="005B68AA">
        <w:rPr>
          <w:rFonts w:ascii="Arial Narrow" w:hAnsi="Arial Narrow" w:cs="Calibri"/>
          <w:color w:val="000000"/>
          <w:lang w:eastAsia="fr-FR"/>
        </w:rPr>
        <w:t>e</w:t>
      </w:r>
      <w:r>
        <w:rPr>
          <w:rFonts w:ascii="Arial Narrow" w:hAnsi="Arial Narrow" w:cs="Calibri"/>
          <w:color w:val="000000"/>
          <w:lang w:eastAsia="fr-FR"/>
        </w:rPr>
        <w:t xml:space="preserve"> de </w:t>
      </w:r>
      <w:r w:rsidR="005E3861">
        <w:rPr>
          <w:rFonts w:ascii="Arial Narrow" w:hAnsi="Arial Narrow" w:cs="Calibri"/>
          <w:color w:val="000000"/>
          <w:lang w:eastAsia="fr-FR"/>
        </w:rPr>
        <w:t>façon</w:t>
      </w:r>
      <w:r>
        <w:rPr>
          <w:rFonts w:ascii="Arial Narrow" w:hAnsi="Arial Narrow" w:cs="Calibri"/>
          <w:color w:val="000000"/>
          <w:lang w:eastAsia="fr-FR"/>
        </w:rPr>
        <w:t xml:space="preserve"> participative avec les </w:t>
      </w:r>
      <w:r w:rsidR="005E3861">
        <w:rPr>
          <w:rFonts w:ascii="Arial Narrow" w:hAnsi="Arial Narrow" w:cs="Calibri"/>
          <w:color w:val="000000"/>
          <w:lang w:eastAsia="fr-FR"/>
        </w:rPr>
        <w:t>différents</w:t>
      </w:r>
      <w:r>
        <w:rPr>
          <w:rFonts w:ascii="Arial Narrow" w:hAnsi="Arial Narrow" w:cs="Calibri"/>
          <w:color w:val="000000"/>
          <w:lang w:eastAsia="fr-FR"/>
        </w:rPr>
        <w:t xml:space="preserve"> acteurs</w:t>
      </w:r>
      <w:r w:rsidR="005E3861">
        <w:rPr>
          <w:rFonts w:ascii="Arial Narrow" w:hAnsi="Arial Narrow" w:cs="Calibri"/>
          <w:color w:val="000000"/>
          <w:lang w:eastAsia="fr-FR"/>
        </w:rPr>
        <w:t> ?</w:t>
      </w:r>
    </w:p>
    <w:p w14:paraId="5232959B" w14:textId="77777777" w:rsidR="00F06C81" w:rsidRDefault="00F06C81"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73D5D67C" w14:textId="77777777" w:rsidR="004D6874" w:rsidRDefault="004D6874"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6D924862" w14:textId="77777777" w:rsidR="004D6874" w:rsidRDefault="004D6874"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1FEFC2D4" w14:textId="77777777" w:rsidR="004D6874" w:rsidRDefault="004D6874"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4C11EFCB" w14:textId="77777777" w:rsidR="004D6874" w:rsidRDefault="004D6874"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67292219" w14:textId="77777777" w:rsidR="004D6874" w:rsidRDefault="004D6874"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6F01BCC7" w14:textId="77777777" w:rsidR="00F06C81" w:rsidRDefault="00F06C81" w:rsidP="004D6874">
      <w:pPr>
        <w:pStyle w:val="Listecouleur-Accent11"/>
        <w:autoSpaceDE w:val="0"/>
        <w:autoSpaceDN w:val="0"/>
        <w:adjustRightInd w:val="0"/>
        <w:spacing w:before="120" w:after="0" w:line="240" w:lineRule="auto"/>
        <w:ind w:left="0"/>
        <w:jc w:val="both"/>
        <w:rPr>
          <w:rFonts w:ascii="Arial Narrow" w:hAnsi="Arial Narrow" w:cs="Calibri"/>
          <w:color w:val="000000"/>
          <w:lang w:eastAsia="fr-FR"/>
        </w:rPr>
      </w:pPr>
      <w:r w:rsidRPr="00F06C81">
        <w:rPr>
          <w:rFonts w:ascii="Arial Narrow" w:hAnsi="Arial Narrow" w:cs="Calibri"/>
          <w:color w:val="000000"/>
          <w:lang w:eastAsia="fr-FR"/>
        </w:rPr>
        <w:lastRenderedPageBreak/>
        <w:t>L'évaluation doit également analyser la stratégie de partenariat et plus spécifiquement les questions suivantes :</w:t>
      </w:r>
    </w:p>
    <w:p w14:paraId="4094FDC3" w14:textId="77777777" w:rsidR="003E765E" w:rsidRPr="00F06C81" w:rsidRDefault="003E765E"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p>
    <w:p w14:paraId="30B42158" w14:textId="77777777" w:rsidR="00F06C81" w:rsidRPr="00F06C81" w:rsidRDefault="00F06C81" w:rsidP="00F06C81">
      <w:pPr>
        <w:pStyle w:val="Listecouleur-Accent11"/>
        <w:autoSpaceDE w:val="0"/>
        <w:autoSpaceDN w:val="0"/>
        <w:adjustRightInd w:val="0"/>
        <w:spacing w:before="120" w:after="0" w:line="240" w:lineRule="auto"/>
        <w:jc w:val="both"/>
        <w:rPr>
          <w:rFonts w:ascii="Arial Narrow" w:hAnsi="Arial Narrow" w:cs="Calibri"/>
          <w:color w:val="000000"/>
          <w:lang w:eastAsia="fr-FR"/>
        </w:rPr>
      </w:pPr>
      <w:r w:rsidRPr="00F06C81">
        <w:rPr>
          <w:rFonts w:ascii="Arial Narrow" w:hAnsi="Arial Narrow" w:cs="Calibri"/>
          <w:color w:val="000000"/>
          <w:lang w:eastAsia="fr-FR"/>
        </w:rPr>
        <w:t>-</w:t>
      </w:r>
      <w:r w:rsidRPr="00F06C81">
        <w:rPr>
          <w:rFonts w:ascii="Arial Narrow" w:hAnsi="Arial Narrow" w:cs="Calibri"/>
          <w:color w:val="000000"/>
          <w:lang w:eastAsia="fr-FR"/>
        </w:rPr>
        <w:tab/>
        <w:t>L'approche de partenariat a-t-elle été efficace et quels types de partenariat ont été établis (politique, technique, financier, de partage de connaissance), avec qui et quel a été son impact sur l'atteinte des résultats?</w:t>
      </w:r>
    </w:p>
    <w:p w14:paraId="593D3C8A" w14:textId="096FFAF9" w:rsidR="00BC43DE" w:rsidRPr="00F06C81" w:rsidRDefault="00F06C81" w:rsidP="00F06C81">
      <w:pPr>
        <w:pStyle w:val="Listecouleur-Accent11"/>
        <w:autoSpaceDE w:val="0"/>
        <w:autoSpaceDN w:val="0"/>
        <w:adjustRightInd w:val="0"/>
        <w:spacing w:before="120" w:after="0" w:line="240" w:lineRule="auto"/>
        <w:contextualSpacing w:val="0"/>
        <w:jc w:val="both"/>
        <w:rPr>
          <w:rFonts w:ascii="Arial Narrow" w:hAnsi="Arial Narrow" w:cs="Calibri"/>
          <w:color w:val="000000"/>
          <w:lang w:eastAsia="fr-FR"/>
        </w:rPr>
      </w:pPr>
      <w:r w:rsidRPr="00F06C81">
        <w:rPr>
          <w:rFonts w:ascii="Arial Narrow" w:hAnsi="Arial Narrow" w:cs="Calibri"/>
          <w:color w:val="000000"/>
          <w:lang w:eastAsia="fr-FR"/>
        </w:rPr>
        <w:t>-</w:t>
      </w:r>
      <w:r w:rsidRPr="00F06C81">
        <w:rPr>
          <w:rFonts w:ascii="Arial Narrow" w:hAnsi="Arial Narrow" w:cs="Calibri"/>
          <w:color w:val="000000"/>
          <w:lang w:eastAsia="fr-FR"/>
        </w:rPr>
        <w:tab/>
        <w:t>La stratégie de partenariat a-t-elle créée des synergies (par exemple avec d'autres partenaires, d'autres projets du PNUD, le gouvernement, etc.), et dans quel sens?</w:t>
      </w:r>
    </w:p>
    <w:p w14:paraId="1D487072" w14:textId="77777777" w:rsidR="006C62F2" w:rsidRPr="0025606E" w:rsidRDefault="006C62F2" w:rsidP="001D298D">
      <w:pPr>
        <w:pStyle w:val="Paragraphedeliste"/>
        <w:shd w:val="clear" w:color="auto" w:fill="FFFFFF"/>
        <w:spacing w:after="0" w:line="240" w:lineRule="auto"/>
        <w:ind w:left="425"/>
        <w:jc w:val="both"/>
        <w:rPr>
          <w:rFonts w:asciiTheme="minorHAnsi" w:hAnsiTheme="minorHAnsi" w:cstheme="minorHAnsi"/>
          <w:b/>
          <w:color w:val="000000"/>
        </w:rPr>
      </w:pPr>
    </w:p>
    <w:p w14:paraId="7F0E97FB" w14:textId="77777777" w:rsidR="00F83267" w:rsidRPr="00DB5841" w:rsidRDefault="00DB5841"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DB5841">
        <w:rPr>
          <w:rFonts w:ascii="Arial Narrow" w:hAnsi="Arial Narrow" w:cs="Calibri"/>
          <w:b/>
          <w:color w:val="000000"/>
        </w:rPr>
        <w:t>METHODOLOGIE</w:t>
      </w:r>
    </w:p>
    <w:p w14:paraId="6DE97ED4" w14:textId="77777777" w:rsidR="0047551D" w:rsidRDefault="0047551D" w:rsidP="0047551D">
      <w:pPr>
        <w:autoSpaceDE w:val="0"/>
        <w:autoSpaceDN w:val="0"/>
        <w:adjustRightInd w:val="0"/>
        <w:spacing w:after="0" w:line="240" w:lineRule="auto"/>
        <w:jc w:val="both"/>
        <w:rPr>
          <w:lang w:eastAsia="en-US"/>
        </w:rPr>
      </w:pPr>
    </w:p>
    <w:p w14:paraId="31B37497"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 xml:space="preserve">Cette évaluation finale utilisera les méthodes et les techniques correspondant aux besoins spécifiques d'information, aux questions énoncées dans les </w:t>
      </w:r>
      <w:proofErr w:type="spellStart"/>
      <w:r w:rsidRPr="0047551D">
        <w:rPr>
          <w:rFonts w:ascii="Arial Narrow" w:hAnsi="Arial Narrow" w:cs="Calibri"/>
          <w:color w:val="000000"/>
        </w:rPr>
        <w:t>TdR</w:t>
      </w:r>
      <w:proofErr w:type="spellEnd"/>
      <w:r w:rsidRPr="0047551D">
        <w:rPr>
          <w:rFonts w:ascii="Arial Narrow" w:hAnsi="Arial Narrow" w:cs="Calibri"/>
          <w:color w:val="000000"/>
        </w:rPr>
        <w:t xml:space="preserve">, à la disponibilité des ressources et aux priorités des acteurs. </w:t>
      </w:r>
    </w:p>
    <w:p w14:paraId="4C8C9C26"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p>
    <w:p w14:paraId="494F28BC" w14:textId="5CBA2646" w:rsid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Dans tous les cas, les consultants se doivent d'analyser toutes les sources d'information pertinentes, telles que les rapports</w:t>
      </w:r>
      <w:r>
        <w:rPr>
          <w:rFonts w:ascii="Arial Narrow" w:hAnsi="Arial Narrow" w:cs="Calibri"/>
          <w:color w:val="000000"/>
        </w:rPr>
        <w:t xml:space="preserve"> périodiques de mise en œuvre, les rapports de missions de suivi, le</w:t>
      </w:r>
      <w:r w:rsidR="002A1EBE">
        <w:rPr>
          <w:rFonts w:ascii="Arial Narrow" w:hAnsi="Arial Narrow" w:cs="Calibri"/>
          <w:color w:val="000000"/>
        </w:rPr>
        <w:t>s comptes rendus des réunions des comités de pilotage, l</w:t>
      </w:r>
      <w:r w:rsidRPr="0047551D">
        <w:rPr>
          <w:rFonts w:ascii="Arial Narrow" w:hAnsi="Arial Narrow" w:cs="Calibri"/>
          <w:color w:val="000000"/>
        </w:rPr>
        <w:t>es documents</w:t>
      </w:r>
      <w:r>
        <w:rPr>
          <w:rFonts w:ascii="Arial Narrow" w:hAnsi="Arial Narrow" w:cs="Calibri"/>
          <w:color w:val="000000"/>
        </w:rPr>
        <w:t xml:space="preserve"> de projet</w:t>
      </w:r>
      <w:r w:rsidRPr="0047551D">
        <w:rPr>
          <w:rFonts w:ascii="Arial Narrow" w:hAnsi="Arial Narrow" w:cs="Calibri"/>
          <w:color w:val="000000"/>
        </w:rPr>
        <w:t xml:space="preserve">, les rapports d'examen internes, </w:t>
      </w:r>
      <w:r>
        <w:rPr>
          <w:rFonts w:ascii="Arial Narrow" w:hAnsi="Arial Narrow" w:cs="Calibri"/>
          <w:color w:val="000000"/>
        </w:rPr>
        <w:t xml:space="preserve"> </w:t>
      </w:r>
      <w:r w:rsidRPr="0047551D">
        <w:rPr>
          <w:rFonts w:ascii="Arial Narrow" w:hAnsi="Arial Narrow" w:cs="Calibri"/>
          <w:color w:val="000000"/>
        </w:rPr>
        <w:t>et tous les autres documents susceptibles d'apporter des informations pour permettre d'émettre des jugements</w:t>
      </w:r>
      <w:r w:rsidR="002A1EBE">
        <w:rPr>
          <w:rFonts w:ascii="Arial Narrow" w:hAnsi="Arial Narrow" w:cs="Calibri"/>
          <w:color w:val="000000"/>
        </w:rPr>
        <w:t xml:space="preserve"> basés sur les évidences. </w:t>
      </w:r>
      <w:r w:rsidR="005E3861">
        <w:rPr>
          <w:rFonts w:ascii="Arial Narrow" w:hAnsi="Arial Narrow" w:cs="Calibri"/>
          <w:color w:val="000000"/>
        </w:rPr>
        <w:t xml:space="preserve"> </w:t>
      </w:r>
    </w:p>
    <w:p w14:paraId="7CDA8059" w14:textId="77777777" w:rsidR="0047551D" w:rsidRDefault="0047551D" w:rsidP="0047551D">
      <w:pPr>
        <w:autoSpaceDE w:val="0"/>
        <w:autoSpaceDN w:val="0"/>
        <w:adjustRightInd w:val="0"/>
        <w:spacing w:after="0" w:line="240" w:lineRule="auto"/>
        <w:jc w:val="both"/>
        <w:rPr>
          <w:rFonts w:ascii="Arial Narrow" w:hAnsi="Arial Narrow" w:cs="Calibri"/>
          <w:color w:val="000000"/>
        </w:rPr>
      </w:pPr>
    </w:p>
    <w:p w14:paraId="657ABE2E" w14:textId="11A2BC3F" w:rsidR="0047551D" w:rsidRPr="0047551D" w:rsidRDefault="0047551D" w:rsidP="0047551D">
      <w:pPr>
        <w:autoSpaceDE w:val="0"/>
        <w:autoSpaceDN w:val="0"/>
        <w:adjustRightInd w:val="0"/>
        <w:spacing w:after="0" w:line="240" w:lineRule="auto"/>
        <w:jc w:val="both"/>
        <w:rPr>
          <w:rFonts w:ascii="Arial Narrow" w:hAnsi="Arial Narrow" w:cs="Calibri"/>
          <w:color w:val="000000"/>
        </w:rPr>
      </w:pPr>
      <w:r w:rsidRPr="0047551D">
        <w:rPr>
          <w:rFonts w:ascii="Arial Narrow" w:hAnsi="Arial Narrow" w:cs="Calibri"/>
          <w:color w:val="000000"/>
        </w:rPr>
        <w:t xml:space="preserve">Les consultants se doivent également de réaliser des </w:t>
      </w:r>
      <w:r w:rsidRPr="005B68AA">
        <w:rPr>
          <w:rFonts w:ascii="Arial Narrow" w:hAnsi="Arial Narrow" w:cs="Calibri"/>
          <w:b/>
          <w:color w:val="000000"/>
        </w:rPr>
        <w:t>entretiens</w:t>
      </w:r>
      <w:r w:rsidRPr="0047551D">
        <w:rPr>
          <w:rFonts w:ascii="Arial Narrow" w:hAnsi="Arial Narrow" w:cs="Calibri"/>
          <w:color w:val="000000"/>
        </w:rPr>
        <w:t xml:space="preserve"> et des </w:t>
      </w:r>
      <w:r w:rsidRPr="005B68AA">
        <w:rPr>
          <w:rFonts w:ascii="Arial Narrow" w:hAnsi="Arial Narrow" w:cs="Calibri"/>
          <w:b/>
          <w:color w:val="000000"/>
        </w:rPr>
        <w:t xml:space="preserve">enquêtes </w:t>
      </w:r>
      <w:r w:rsidRPr="0047551D">
        <w:rPr>
          <w:rFonts w:ascii="Arial Narrow" w:hAnsi="Arial Narrow" w:cs="Calibri"/>
          <w:color w:val="000000"/>
        </w:rPr>
        <w:t>ou d'utiliser tout autre outil quantitatif et/ou qualitatif qui s'avérerait utile pour recueillir des données pertinentes pour l'évaluation finale. L'équipe d'évaluation fera en sorte que les voix, les opinions et les informations données par les citoyens/participants ciblés par le</w:t>
      </w:r>
      <w:r>
        <w:rPr>
          <w:rFonts w:ascii="Arial Narrow" w:hAnsi="Arial Narrow" w:cs="Calibri"/>
          <w:color w:val="000000"/>
        </w:rPr>
        <w:t xml:space="preserve"> projet </w:t>
      </w:r>
      <w:r w:rsidR="00A4732A">
        <w:rPr>
          <w:rFonts w:ascii="Arial Narrow" w:hAnsi="Arial Narrow" w:cs="Calibri"/>
          <w:color w:val="000000"/>
        </w:rPr>
        <w:t>KOICA</w:t>
      </w:r>
      <w:r w:rsidRPr="0047551D">
        <w:rPr>
          <w:rFonts w:ascii="Arial Narrow" w:hAnsi="Arial Narrow" w:cs="Calibri"/>
          <w:color w:val="000000"/>
        </w:rPr>
        <w:t xml:space="preserve"> soient prises en compte.</w:t>
      </w:r>
      <w:r w:rsidR="005E3861">
        <w:rPr>
          <w:rFonts w:ascii="Arial Narrow" w:hAnsi="Arial Narrow" w:cs="Calibri"/>
          <w:color w:val="000000"/>
        </w:rPr>
        <w:t xml:space="preserve"> Elle veillera également au principe de confidentialité pour les cas qui l’exigent.  </w:t>
      </w:r>
    </w:p>
    <w:p w14:paraId="30DEE1A0" w14:textId="77777777" w:rsidR="0047551D" w:rsidRPr="0047551D" w:rsidRDefault="0047551D" w:rsidP="0047551D">
      <w:pPr>
        <w:autoSpaceDE w:val="0"/>
        <w:autoSpaceDN w:val="0"/>
        <w:adjustRightInd w:val="0"/>
        <w:spacing w:after="0" w:line="240" w:lineRule="auto"/>
        <w:jc w:val="both"/>
        <w:rPr>
          <w:rFonts w:ascii="Arial Narrow" w:hAnsi="Arial Narrow" w:cs="Calibri"/>
          <w:color w:val="000000"/>
        </w:rPr>
      </w:pPr>
    </w:p>
    <w:p w14:paraId="718274B7" w14:textId="77777777" w:rsidR="0047551D" w:rsidRPr="0047551D" w:rsidRDefault="0047551D" w:rsidP="0047551D">
      <w:pPr>
        <w:spacing w:line="280" w:lineRule="auto"/>
        <w:jc w:val="both"/>
        <w:rPr>
          <w:rFonts w:ascii="Arial Narrow" w:hAnsi="Arial Narrow" w:cs="Calibri"/>
          <w:color w:val="000000"/>
        </w:rPr>
      </w:pPr>
      <w:r w:rsidRPr="0047551D">
        <w:rPr>
          <w:rFonts w:ascii="Arial Narrow" w:hAnsi="Arial Narrow" w:cs="Calibri"/>
          <w:color w:val="000000"/>
        </w:rPr>
        <w:t>Les méthodes et les techniques à utiliser dans l'évaluation doivent être décrites en détail dans le rapport d'étude documentaire et dans le rapport final de l'évaluation. Au minimum, ces derniers présenteront des informations sur les instruments utilisés pour la collecte et l'analyse des données, qu'il s'agisse de documents, d'entretiens, de visites de terrain, de questionnaires ou de techniques participatives.</w:t>
      </w:r>
    </w:p>
    <w:p w14:paraId="34C47629" w14:textId="77777777" w:rsidR="00CF6BC1" w:rsidRPr="0047551D" w:rsidRDefault="000A3249" w:rsidP="001D298D">
      <w:pPr>
        <w:shd w:val="clear" w:color="auto" w:fill="FFFFFF"/>
        <w:spacing w:after="0" w:line="240" w:lineRule="auto"/>
        <w:jc w:val="both"/>
        <w:rPr>
          <w:rFonts w:ascii="Arial Narrow" w:hAnsi="Arial Narrow" w:cs="Calibri"/>
          <w:color w:val="000000"/>
        </w:rPr>
      </w:pPr>
      <w:r w:rsidRPr="0047551D">
        <w:rPr>
          <w:rFonts w:ascii="Arial Narrow" w:hAnsi="Arial Narrow" w:cs="Calibri"/>
          <w:color w:val="000000"/>
        </w:rPr>
        <w:t xml:space="preserve">Une  </w:t>
      </w:r>
      <w:r w:rsidR="000D33FC" w:rsidRPr="0047551D">
        <w:rPr>
          <w:rFonts w:ascii="Arial Narrow" w:hAnsi="Arial Narrow" w:cs="Calibri"/>
          <w:color w:val="000000"/>
        </w:rPr>
        <w:t>méthodologie plus détaillée ainsi qu’un plan de travail spécifique</w:t>
      </w:r>
      <w:r w:rsidR="00687D8E" w:rsidRPr="0047551D">
        <w:rPr>
          <w:rFonts w:ascii="Arial Narrow" w:hAnsi="Arial Narrow" w:cs="Calibri"/>
          <w:color w:val="000000"/>
        </w:rPr>
        <w:t xml:space="preserve">, </w:t>
      </w:r>
      <w:r w:rsidR="00473E5E" w:rsidRPr="0047551D">
        <w:rPr>
          <w:rFonts w:ascii="Arial Narrow" w:hAnsi="Arial Narrow" w:cs="Calibri"/>
          <w:color w:val="000000"/>
        </w:rPr>
        <w:t>y compris une matrice de conception par question principale d’évaluation</w:t>
      </w:r>
      <w:r w:rsidR="00687D8E" w:rsidRPr="0047551D">
        <w:rPr>
          <w:rFonts w:ascii="Arial Narrow" w:hAnsi="Arial Narrow" w:cs="Calibri"/>
          <w:color w:val="000000"/>
        </w:rPr>
        <w:t>,</w:t>
      </w:r>
      <w:r w:rsidR="000D33FC" w:rsidRPr="0047551D">
        <w:rPr>
          <w:rFonts w:ascii="Arial Narrow" w:hAnsi="Arial Narrow" w:cs="Calibri"/>
          <w:color w:val="000000"/>
        </w:rPr>
        <w:t xml:space="preserve"> seront présentés par l'équipe d'évaluation.</w:t>
      </w:r>
    </w:p>
    <w:p w14:paraId="6FF5C91A" w14:textId="77777777" w:rsidR="00EE7686" w:rsidRDefault="00EE7686" w:rsidP="001D298D">
      <w:pPr>
        <w:spacing w:after="0" w:line="240" w:lineRule="auto"/>
        <w:jc w:val="both"/>
        <w:rPr>
          <w:rFonts w:asciiTheme="minorHAnsi" w:hAnsiTheme="minorHAnsi" w:cstheme="minorHAnsi"/>
          <w:color w:val="000000"/>
        </w:rPr>
      </w:pPr>
    </w:p>
    <w:p w14:paraId="2982536A" w14:textId="07E48E97" w:rsidR="007778F1" w:rsidRPr="001E0D9E" w:rsidRDefault="001E0D9E" w:rsidP="009000D8">
      <w:pPr>
        <w:spacing w:line="280" w:lineRule="auto"/>
        <w:jc w:val="both"/>
        <w:rPr>
          <w:rFonts w:ascii="Arial Narrow" w:hAnsi="Arial Narrow" w:cs="Calibri"/>
          <w:color w:val="000000"/>
        </w:rPr>
      </w:pPr>
      <w:r w:rsidRPr="001E0D9E">
        <w:rPr>
          <w:rFonts w:ascii="Arial Narrow" w:hAnsi="Arial Narrow" w:cs="Calibri"/>
          <w:color w:val="000000"/>
        </w:rPr>
        <w:t>Cette évaluation sera menée par une équipe de deux consultants</w:t>
      </w:r>
      <w:r w:rsidR="004A591C">
        <w:rPr>
          <w:rFonts w:ascii="Arial Narrow" w:hAnsi="Arial Narrow" w:cs="Calibri"/>
          <w:color w:val="000000"/>
        </w:rPr>
        <w:t xml:space="preserve"> </w:t>
      </w:r>
      <w:r w:rsidR="00043452">
        <w:rPr>
          <w:rFonts w:ascii="Arial Narrow" w:hAnsi="Arial Narrow" w:cs="Calibri"/>
          <w:color w:val="000000"/>
        </w:rPr>
        <w:t>(1 national et 1</w:t>
      </w:r>
      <w:r w:rsidR="004A591C">
        <w:rPr>
          <w:rFonts w:ascii="Arial Narrow" w:hAnsi="Arial Narrow" w:cs="Calibri"/>
          <w:color w:val="000000"/>
        </w:rPr>
        <w:t xml:space="preserve"> </w:t>
      </w:r>
      <w:r>
        <w:rPr>
          <w:rFonts w:ascii="Arial Narrow" w:hAnsi="Arial Narrow" w:cs="Calibri"/>
          <w:color w:val="000000"/>
        </w:rPr>
        <w:t>international</w:t>
      </w:r>
      <w:r w:rsidR="00043452">
        <w:rPr>
          <w:rFonts w:ascii="Arial Narrow" w:hAnsi="Arial Narrow" w:cs="Calibri"/>
          <w:color w:val="000000"/>
        </w:rPr>
        <w:t>)</w:t>
      </w:r>
    </w:p>
    <w:p w14:paraId="42094921" w14:textId="77777777" w:rsidR="003443D9" w:rsidRPr="0025606E" w:rsidRDefault="003443D9" w:rsidP="001D298D">
      <w:pPr>
        <w:spacing w:after="0" w:line="240" w:lineRule="auto"/>
        <w:jc w:val="both"/>
        <w:rPr>
          <w:rFonts w:asciiTheme="minorHAnsi" w:hAnsiTheme="minorHAnsi" w:cstheme="minorHAnsi"/>
          <w:color w:val="000000"/>
        </w:rPr>
      </w:pPr>
    </w:p>
    <w:p w14:paraId="79475625" w14:textId="77777777" w:rsidR="000E7E69" w:rsidRDefault="003443D9"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3443D9">
        <w:rPr>
          <w:rFonts w:ascii="Arial Narrow" w:hAnsi="Arial Narrow" w:cs="Calibri"/>
          <w:b/>
          <w:color w:val="000000"/>
        </w:rPr>
        <w:t>PRINCIPAUX PRODUITS ATTENDUS DE L’EQUIPE D’EVALUATION</w:t>
      </w:r>
    </w:p>
    <w:p w14:paraId="40C0BD81" w14:textId="77777777" w:rsidR="003443D9" w:rsidRPr="003443D9" w:rsidRDefault="003443D9" w:rsidP="003443D9">
      <w:pPr>
        <w:pStyle w:val="Paragraphedeliste"/>
        <w:autoSpaceDE w:val="0"/>
        <w:autoSpaceDN w:val="0"/>
        <w:adjustRightInd w:val="0"/>
        <w:spacing w:after="0" w:line="240" w:lineRule="auto"/>
        <w:ind w:left="360"/>
        <w:rPr>
          <w:rFonts w:ascii="Arial Narrow" w:hAnsi="Arial Narrow" w:cs="Calibri"/>
          <w:b/>
          <w:color w:val="000000"/>
        </w:rPr>
      </w:pPr>
    </w:p>
    <w:p w14:paraId="3D32E5A4"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r w:rsidRPr="001E0D9E">
        <w:rPr>
          <w:rFonts w:ascii="Arial Narrow" w:hAnsi="Arial Narrow" w:cs="Calibri"/>
          <w:color w:val="000000"/>
        </w:rPr>
        <w:t>Le</w:t>
      </w:r>
      <w:r w:rsidR="004403B6" w:rsidRPr="004403B6">
        <w:rPr>
          <w:rFonts w:ascii="Arial Narrow" w:hAnsi="Arial Narrow" w:cs="Calibri"/>
          <w:color w:val="000000"/>
        </w:rPr>
        <w:t xml:space="preserve">s </w:t>
      </w:r>
      <w:r w:rsidRPr="001E0D9E">
        <w:rPr>
          <w:rFonts w:ascii="Arial Narrow" w:hAnsi="Arial Narrow" w:cs="Calibri"/>
          <w:color w:val="000000"/>
        </w:rPr>
        <w:t xml:space="preserve"> consultant</w:t>
      </w:r>
      <w:r w:rsidR="004403B6" w:rsidRPr="004403B6">
        <w:rPr>
          <w:rFonts w:ascii="Arial Narrow" w:hAnsi="Arial Narrow" w:cs="Calibri"/>
          <w:color w:val="000000"/>
        </w:rPr>
        <w:t xml:space="preserve">s sont chargés  </w:t>
      </w:r>
      <w:r w:rsidRPr="001E0D9E">
        <w:rPr>
          <w:rFonts w:ascii="Arial Narrow" w:hAnsi="Arial Narrow" w:cs="Calibri"/>
          <w:color w:val="000000"/>
        </w:rPr>
        <w:t>de soum</w:t>
      </w:r>
      <w:r w:rsidR="00800706">
        <w:rPr>
          <w:rFonts w:ascii="Arial Narrow" w:hAnsi="Arial Narrow" w:cs="Calibri"/>
          <w:color w:val="000000"/>
        </w:rPr>
        <w:t>ettre les livrables suivants à l’équipe chargé</w:t>
      </w:r>
      <w:r w:rsidR="0090747F">
        <w:rPr>
          <w:rFonts w:ascii="Arial Narrow" w:hAnsi="Arial Narrow" w:cs="Calibri"/>
          <w:color w:val="000000"/>
        </w:rPr>
        <w:t>e</w:t>
      </w:r>
      <w:r w:rsidR="00800706">
        <w:rPr>
          <w:rFonts w:ascii="Arial Narrow" w:hAnsi="Arial Narrow" w:cs="Calibri"/>
          <w:color w:val="000000"/>
        </w:rPr>
        <w:t xml:space="preserve"> de la gestion de l’évaluation</w:t>
      </w:r>
      <w:r w:rsidRPr="001E0D9E">
        <w:rPr>
          <w:rFonts w:ascii="Arial Narrow" w:hAnsi="Arial Narrow" w:cs="Calibri"/>
          <w:color w:val="000000"/>
        </w:rPr>
        <w:t>:</w:t>
      </w:r>
    </w:p>
    <w:p w14:paraId="64A08E02"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7E74BCDD" w14:textId="01C15DC1" w:rsidR="001E0D9E" w:rsidRPr="00800706"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800706">
        <w:rPr>
          <w:rFonts w:ascii="Arial Narrow" w:hAnsi="Arial Narrow"/>
          <w:b/>
          <w:bCs/>
          <w:color w:val="004DFB"/>
          <w:lang w:eastAsia="en-US"/>
        </w:rPr>
        <w:t>Rapport initial</w:t>
      </w:r>
      <w:r w:rsidRPr="00800706">
        <w:rPr>
          <w:color w:val="0070C0"/>
          <w:lang w:eastAsia="en-US"/>
        </w:rPr>
        <w:t xml:space="preserve"> </w:t>
      </w:r>
      <w:r w:rsidRPr="001E0D9E">
        <w:rPr>
          <w:lang w:eastAsia="en-US"/>
        </w:rPr>
        <w:t>(</w:t>
      </w:r>
      <w:r w:rsidR="003E765E" w:rsidRPr="00800706">
        <w:rPr>
          <w:rFonts w:ascii="Arial Narrow" w:hAnsi="Arial Narrow" w:cs="Calibri"/>
          <w:color w:val="000000"/>
        </w:rPr>
        <w:t xml:space="preserve">il sera soumis dans les </w:t>
      </w:r>
      <w:r w:rsidR="003E765E">
        <w:rPr>
          <w:rFonts w:ascii="Arial Narrow" w:hAnsi="Arial Narrow" w:cs="Calibri"/>
          <w:color w:val="000000"/>
        </w:rPr>
        <w:t>4</w:t>
      </w:r>
      <w:r w:rsidR="003E765E" w:rsidRPr="00800706">
        <w:rPr>
          <w:rFonts w:ascii="Arial Narrow" w:hAnsi="Arial Narrow" w:cs="Calibri"/>
          <w:color w:val="000000"/>
        </w:rPr>
        <w:t xml:space="preserve"> jours après </w:t>
      </w:r>
      <w:r w:rsidR="003E765E">
        <w:rPr>
          <w:rFonts w:ascii="Arial Narrow" w:hAnsi="Arial Narrow" w:cs="Calibri"/>
          <w:color w:val="000000"/>
        </w:rPr>
        <w:t xml:space="preserve">la signature des contrats  par </w:t>
      </w:r>
      <w:r w:rsidR="003E765E" w:rsidRPr="00800706">
        <w:rPr>
          <w:rFonts w:ascii="Arial Narrow" w:hAnsi="Arial Narrow" w:cs="Calibri"/>
          <w:color w:val="000000"/>
        </w:rPr>
        <w:t xml:space="preserve"> l'équipe d'évaluation</w:t>
      </w:r>
      <w:r w:rsidR="003E765E">
        <w:rPr>
          <w:rFonts w:ascii="Arial Narrow" w:hAnsi="Arial Narrow" w:cs="Calibri"/>
          <w:color w:val="000000"/>
        </w:rPr>
        <w:t>. L</w:t>
      </w:r>
      <w:r w:rsidR="003E765E" w:rsidRPr="00800706">
        <w:rPr>
          <w:rFonts w:ascii="Arial Narrow" w:hAnsi="Arial Narrow" w:cs="Calibri"/>
          <w:color w:val="000000"/>
        </w:rPr>
        <w:t>'ensemble de la docu</w:t>
      </w:r>
      <w:r w:rsidR="003E765E">
        <w:rPr>
          <w:rFonts w:ascii="Arial Narrow" w:hAnsi="Arial Narrow" w:cs="Calibri"/>
          <w:color w:val="000000"/>
        </w:rPr>
        <w:t xml:space="preserve">mentation sur le projet </w:t>
      </w:r>
      <w:r w:rsidR="003E765E">
        <w:rPr>
          <w:rFonts w:ascii="Arial Narrow" w:hAnsi="Arial Narrow" w:cs="Calibri"/>
          <w:color w:val="000000"/>
        </w:rPr>
        <w:t xml:space="preserve"> sera envoyé aux consultants avant leur arrivée sur place</w:t>
      </w:r>
      <w:r w:rsidRPr="00800706">
        <w:rPr>
          <w:rFonts w:ascii="Arial Narrow" w:hAnsi="Arial Narrow" w:cs="Calibri"/>
          <w:color w:val="000000"/>
        </w:rPr>
        <w:t>)</w:t>
      </w:r>
    </w:p>
    <w:p w14:paraId="5F7E57D4"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p>
    <w:p w14:paraId="0CFC4F70" w14:textId="2D38758A" w:rsidR="001E0D9E" w:rsidRP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Ce rapport aura une longueur de 10 à 15 pages et proposera des méthodes, des sources et des procédures à utiliser pour la collecte des données. Il comprendra également</w:t>
      </w:r>
      <w:r w:rsidR="00123B35">
        <w:rPr>
          <w:rFonts w:ascii="Arial Narrow" w:hAnsi="Arial Narrow" w:cs="Calibri"/>
          <w:color w:val="000000"/>
        </w:rPr>
        <w:t xml:space="preserve">, </w:t>
      </w:r>
      <w:r w:rsidRPr="001E0D9E">
        <w:rPr>
          <w:rFonts w:ascii="Arial Narrow" w:hAnsi="Arial Narrow" w:cs="Calibri"/>
          <w:color w:val="000000"/>
        </w:rPr>
        <w:t xml:space="preserve"> </w:t>
      </w:r>
      <w:r w:rsidR="00123B35">
        <w:rPr>
          <w:rFonts w:ascii="Arial Narrow" w:hAnsi="Arial Narrow" w:cs="Calibri"/>
          <w:color w:val="000000"/>
        </w:rPr>
        <w:t>si nécessaire, les questions spécifiques devant permettre de répondre aux principales questions d’évaluation formulées dans les TDR ainsi</w:t>
      </w:r>
      <w:r w:rsidR="00123B35" w:rsidRPr="001E0D9E">
        <w:rPr>
          <w:rFonts w:ascii="Arial Narrow" w:hAnsi="Arial Narrow" w:cs="Calibri"/>
          <w:color w:val="000000"/>
        </w:rPr>
        <w:t xml:space="preserve"> </w:t>
      </w:r>
      <w:r w:rsidR="00123B35">
        <w:rPr>
          <w:rFonts w:ascii="Arial Narrow" w:hAnsi="Arial Narrow" w:cs="Calibri"/>
          <w:color w:val="000000"/>
        </w:rPr>
        <w:t>qu</w:t>
      </w:r>
      <w:r w:rsidR="00123B35">
        <w:rPr>
          <w:rFonts w:ascii="Arial Narrow" w:hAnsi="Arial Narrow" w:cs="Calibri"/>
          <w:color w:val="000000"/>
        </w:rPr>
        <w:t>’</w:t>
      </w:r>
      <w:r w:rsidRPr="001E0D9E">
        <w:rPr>
          <w:rFonts w:ascii="Arial Narrow" w:hAnsi="Arial Narrow" w:cs="Calibri"/>
          <w:color w:val="000000"/>
        </w:rPr>
        <w:t>une proposition de calendrier pour les activités. Le rapport d'étude documentaire proposera des premières pist</w:t>
      </w:r>
      <w:r w:rsidR="00800706">
        <w:rPr>
          <w:rFonts w:ascii="Arial Narrow" w:hAnsi="Arial Narrow" w:cs="Calibri"/>
          <w:color w:val="000000"/>
        </w:rPr>
        <w:t>es de réflexion sur le p</w:t>
      </w:r>
      <w:r w:rsidR="00552276">
        <w:rPr>
          <w:rFonts w:ascii="Arial Narrow" w:hAnsi="Arial Narrow" w:cs="Calibri"/>
          <w:color w:val="000000"/>
        </w:rPr>
        <w:t>rojet</w:t>
      </w:r>
      <w:r w:rsidRPr="001E0D9E">
        <w:rPr>
          <w:rFonts w:ascii="Arial Narrow" w:hAnsi="Arial Narrow" w:cs="Calibri"/>
          <w:color w:val="000000"/>
        </w:rPr>
        <w:t>. Ce rapport constituera la première base sur laquelle le</w:t>
      </w:r>
      <w:r w:rsidR="00552276">
        <w:rPr>
          <w:rFonts w:ascii="Arial Narrow" w:hAnsi="Arial Narrow" w:cs="Calibri"/>
          <w:color w:val="000000"/>
        </w:rPr>
        <w:t>s</w:t>
      </w:r>
      <w:r w:rsidRPr="001E0D9E">
        <w:rPr>
          <w:rFonts w:ascii="Arial Narrow" w:hAnsi="Arial Narrow" w:cs="Calibri"/>
          <w:color w:val="000000"/>
        </w:rPr>
        <w:t xml:space="preserve"> consultant</w:t>
      </w:r>
      <w:r w:rsidR="00552276">
        <w:rPr>
          <w:rFonts w:ascii="Arial Narrow" w:hAnsi="Arial Narrow" w:cs="Calibri"/>
          <w:color w:val="000000"/>
        </w:rPr>
        <w:t>s</w:t>
      </w:r>
      <w:r w:rsidRPr="001E0D9E">
        <w:rPr>
          <w:rFonts w:ascii="Arial Narrow" w:hAnsi="Arial Narrow" w:cs="Calibri"/>
          <w:color w:val="000000"/>
        </w:rPr>
        <w:t xml:space="preserve"> et les responsables de l'évaluation s’entendront. Le rapport suivra les grandes lignes présentées dans l'annexe 1.</w:t>
      </w:r>
    </w:p>
    <w:p w14:paraId="468032FC"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3F30C956" w14:textId="7AE08140" w:rsidR="001E0D9E" w:rsidRPr="001E0D9E"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1E0D9E">
        <w:rPr>
          <w:rFonts w:ascii="Arial Narrow" w:hAnsi="Arial Narrow"/>
          <w:b/>
          <w:bCs/>
          <w:color w:val="004DFB"/>
          <w:lang w:eastAsia="en-US"/>
        </w:rPr>
        <w:t>Projet de rapport final</w:t>
      </w:r>
      <w:r w:rsidRPr="001E0D9E">
        <w:rPr>
          <w:lang w:eastAsia="en-US"/>
        </w:rPr>
        <w:t xml:space="preserve"> </w:t>
      </w:r>
      <w:r w:rsidRPr="001E0D9E">
        <w:rPr>
          <w:rFonts w:ascii="Arial Narrow" w:hAnsi="Arial Narrow" w:cs="Calibri"/>
          <w:color w:val="000000"/>
        </w:rPr>
        <w:t xml:space="preserve">(il sera soumis dans les </w:t>
      </w:r>
      <w:r w:rsidR="003E0523">
        <w:rPr>
          <w:rFonts w:ascii="Arial Narrow" w:hAnsi="Arial Narrow" w:cs="Calibri"/>
          <w:color w:val="000000"/>
        </w:rPr>
        <w:t>15</w:t>
      </w:r>
      <w:r w:rsidR="003E0523" w:rsidRPr="001E0D9E">
        <w:rPr>
          <w:rFonts w:ascii="Arial Narrow" w:hAnsi="Arial Narrow" w:cs="Calibri"/>
          <w:color w:val="000000"/>
        </w:rPr>
        <w:t xml:space="preserve"> </w:t>
      </w:r>
      <w:r w:rsidR="00171D73">
        <w:rPr>
          <w:rFonts w:ascii="Arial Narrow" w:hAnsi="Arial Narrow" w:cs="Calibri"/>
          <w:color w:val="000000"/>
        </w:rPr>
        <w:t xml:space="preserve">jours suivant l'achèvement de </w:t>
      </w:r>
      <w:r w:rsidRPr="001E0D9E">
        <w:rPr>
          <w:rFonts w:ascii="Arial Narrow" w:hAnsi="Arial Narrow" w:cs="Calibri"/>
          <w:color w:val="000000"/>
        </w:rPr>
        <w:t xml:space="preserve"> vi</w:t>
      </w:r>
      <w:r w:rsidR="00563F66" w:rsidRPr="00563F66">
        <w:rPr>
          <w:rFonts w:ascii="Arial Narrow" w:hAnsi="Arial Narrow" w:cs="Calibri"/>
          <w:color w:val="000000"/>
        </w:rPr>
        <w:t xml:space="preserve">site de </w:t>
      </w:r>
      <w:r w:rsidR="003E0523" w:rsidRPr="00563F66">
        <w:rPr>
          <w:rFonts w:ascii="Arial Narrow" w:hAnsi="Arial Narrow" w:cs="Calibri"/>
          <w:color w:val="000000"/>
        </w:rPr>
        <w:t>terrain)</w:t>
      </w:r>
    </w:p>
    <w:p w14:paraId="4DA8AF46" w14:textId="77777777" w:rsidR="001E0D9E" w:rsidRPr="001E0D9E" w:rsidRDefault="001E0D9E" w:rsidP="001E0D9E">
      <w:pPr>
        <w:autoSpaceDE w:val="0"/>
        <w:autoSpaceDN w:val="0"/>
        <w:adjustRightInd w:val="0"/>
        <w:spacing w:after="0" w:line="240" w:lineRule="auto"/>
        <w:jc w:val="both"/>
        <w:rPr>
          <w:rFonts w:ascii="Arial Narrow" w:hAnsi="Arial Narrow" w:cs="Calibri"/>
          <w:color w:val="000000"/>
        </w:rPr>
      </w:pPr>
    </w:p>
    <w:p w14:paraId="5B58F1C3" w14:textId="31A033D9" w:rsidR="001E0D9E" w:rsidRP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Le projet de rapport final sera structuré de la même manière que le rapport final  et aura une longueur de 20 à 30 pages.  Il contiendra également un résumé analytique d'au maximum 5 pages présentant u</w:t>
      </w:r>
      <w:r w:rsidR="00563F66" w:rsidRPr="00563F66">
        <w:rPr>
          <w:rFonts w:ascii="Arial Narrow" w:hAnsi="Arial Narrow" w:cs="Calibri"/>
          <w:color w:val="000000"/>
        </w:rPr>
        <w:t xml:space="preserve">ne brève description du </w:t>
      </w:r>
      <w:proofErr w:type="gramStart"/>
      <w:r w:rsidR="00563F66" w:rsidRPr="00563F66">
        <w:rPr>
          <w:rFonts w:ascii="Arial Narrow" w:hAnsi="Arial Narrow" w:cs="Calibri"/>
          <w:color w:val="000000"/>
        </w:rPr>
        <w:t xml:space="preserve">projet </w:t>
      </w:r>
      <w:r w:rsidRPr="001E0D9E">
        <w:rPr>
          <w:rFonts w:ascii="Arial Narrow" w:hAnsi="Arial Narrow" w:cs="Calibri"/>
          <w:color w:val="000000"/>
        </w:rPr>
        <w:t xml:space="preserve"> ,</w:t>
      </w:r>
      <w:proofErr w:type="gramEnd"/>
      <w:r w:rsidRPr="001E0D9E">
        <w:rPr>
          <w:rFonts w:ascii="Arial Narrow" w:hAnsi="Arial Narrow" w:cs="Calibri"/>
          <w:color w:val="000000"/>
        </w:rPr>
        <w:t xml:space="preserve"> de son contexte et de la situation actuelle, de l'objectif de l'évaluation, de sa méthodologie et de ses principaux résultats, conclusions et recommandations. Le projet de rapport final sera </w:t>
      </w:r>
      <w:r w:rsidR="00171D73">
        <w:rPr>
          <w:rFonts w:ascii="Arial Narrow" w:hAnsi="Arial Narrow" w:cs="Calibri"/>
          <w:color w:val="000000"/>
        </w:rPr>
        <w:t xml:space="preserve">soumis </w:t>
      </w:r>
      <w:r w:rsidRPr="001E0D9E">
        <w:rPr>
          <w:rFonts w:ascii="Arial Narrow" w:hAnsi="Arial Narrow" w:cs="Calibri"/>
          <w:color w:val="000000"/>
        </w:rPr>
        <w:t xml:space="preserve">aux membres </w:t>
      </w:r>
      <w:r w:rsidR="00563F66" w:rsidRPr="00563F66">
        <w:rPr>
          <w:rFonts w:ascii="Arial Narrow" w:hAnsi="Arial Narrow" w:cs="Calibri"/>
          <w:color w:val="000000"/>
        </w:rPr>
        <w:t xml:space="preserve">de l’équipe de gestion </w:t>
      </w:r>
      <w:r w:rsidRPr="001E0D9E">
        <w:rPr>
          <w:rFonts w:ascii="Arial Narrow" w:hAnsi="Arial Narrow" w:cs="Calibri"/>
          <w:color w:val="000000"/>
        </w:rPr>
        <w:t xml:space="preserve"> de l'évaluation </w:t>
      </w:r>
      <w:r w:rsidR="00171D73">
        <w:rPr>
          <w:rFonts w:ascii="Arial Narrow" w:hAnsi="Arial Narrow" w:cs="Calibri"/>
          <w:color w:val="000000"/>
        </w:rPr>
        <w:t xml:space="preserve">et au groupe de référence </w:t>
      </w:r>
      <w:r w:rsidRPr="001E0D9E">
        <w:rPr>
          <w:rFonts w:ascii="Arial Narrow" w:hAnsi="Arial Narrow" w:cs="Calibri"/>
          <w:color w:val="000000"/>
        </w:rPr>
        <w:t xml:space="preserve">pour obtenir leurs commentaires et suggestions. </w:t>
      </w:r>
    </w:p>
    <w:p w14:paraId="7E3F9DCD" w14:textId="77777777" w:rsidR="001E0D9E" w:rsidRPr="001E0D9E" w:rsidRDefault="001E0D9E" w:rsidP="001E0D9E">
      <w:pPr>
        <w:autoSpaceDE w:val="0"/>
        <w:autoSpaceDN w:val="0"/>
        <w:adjustRightInd w:val="0"/>
        <w:spacing w:after="0" w:line="240" w:lineRule="auto"/>
        <w:rPr>
          <w:rFonts w:ascii="ACaslon-Regular" w:hAnsi="ACaslon-Regular" w:cs="ACaslon-Regular"/>
          <w:color w:val="000000"/>
          <w:lang w:eastAsia="en-US"/>
        </w:rPr>
      </w:pPr>
    </w:p>
    <w:p w14:paraId="6995CB1D" w14:textId="77777777" w:rsidR="001E0D9E" w:rsidRPr="001E0D9E" w:rsidRDefault="001E0D9E" w:rsidP="001E3ADF">
      <w:pPr>
        <w:pStyle w:val="Paragraphedeliste"/>
        <w:numPr>
          <w:ilvl w:val="0"/>
          <w:numId w:val="17"/>
        </w:numPr>
        <w:autoSpaceDE w:val="0"/>
        <w:autoSpaceDN w:val="0"/>
        <w:adjustRightInd w:val="0"/>
        <w:spacing w:after="0" w:line="240" w:lineRule="auto"/>
        <w:jc w:val="both"/>
        <w:rPr>
          <w:rFonts w:ascii="Arial Narrow" w:hAnsi="Arial Narrow" w:cs="Calibri"/>
          <w:color w:val="000000"/>
        </w:rPr>
      </w:pPr>
      <w:r w:rsidRPr="001E0D9E">
        <w:rPr>
          <w:rFonts w:ascii="Arial Narrow" w:hAnsi="Arial Narrow"/>
          <w:b/>
          <w:bCs/>
          <w:color w:val="004DFB"/>
          <w:lang w:eastAsia="en-US"/>
        </w:rPr>
        <w:lastRenderedPageBreak/>
        <w:t>Rapport final d'évaluation</w:t>
      </w:r>
      <w:r w:rsidRPr="001E0D9E">
        <w:rPr>
          <w:lang w:eastAsia="en-US"/>
        </w:rPr>
        <w:t xml:space="preserve"> (</w:t>
      </w:r>
      <w:r w:rsidRPr="001E0D9E">
        <w:rPr>
          <w:rFonts w:ascii="Arial Narrow" w:hAnsi="Arial Narrow" w:cs="Calibri"/>
          <w:color w:val="000000"/>
        </w:rPr>
        <w:t xml:space="preserve">il sera soumis dans les </w:t>
      </w:r>
      <w:r w:rsidR="003E0523">
        <w:rPr>
          <w:rFonts w:ascii="Arial Narrow" w:hAnsi="Arial Narrow" w:cs="Calibri"/>
          <w:color w:val="000000"/>
        </w:rPr>
        <w:t>5</w:t>
      </w:r>
      <w:r w:rsidRPr="001E0D9E">
        <w:rPr>
          <w:rFonts w:ascii="Arial Narrow" w:hAnsi="Arial Narrow" w:cs="Calibri"/>
          <w:color w:val="000000"/>
        </w:rPr>
        <w:t xml:space="preserve"> jours suivant la réception du projet de rapport final commenté)</w:t>
      </w:r>
    </w:p>
    <w:p w14:paraId="329E0B4D" w14:textId="77777777" w:rsidR="001E0D9E" w:rsidRPr="001E0D9E" w:rsidRDefault="001E0D9E" w:rsidP="001E0D9E">
      <w:pPr>
        <w:autoSpaceDE w:val="0"/>
        <w:autoSpaceDN w:val="0"/>
        <w:adjustRightInd w:val="0"/>
        <w:spacing w:after="0" w:line="240" w:lineRule="auto"/>
        <w:rPr>
          <w:rFonts w:ascii="Arial Narrow" w:hAnsi="Arial Narrow" w:cs="Calibri"/>
          <w:color w:val="000000"/>
        </w:rPr>
      </w:pPr>
    </w:p>
    <w:p w14:paraId="742454CC" w14:textId="72614D0C" w:rsidR="001E0D9E" w:rsidRDefault="001E0D9E" w:rsidP="001E0D9E">
      <w:pPr>
        <w:autoSpaceDE w:val="0"/>
        <w:autoSpaceDN w:val="0"/>
        <w:adjustRightInd w:val="0"/>
        <w:spacing w:after="0" w:line="240" w:lineRule="auto"/>
        <w:jc w:val="both"/>
        <w:rPr>
          <w:rFonts w:ascii="Arial Narrow" w:hAnsi="Arial Narrow" w:cs="Calibri"/>
          <w:color w:val="000000"/>
        </w:rPr>
      </w:pPr>
      <w:r w:rsidRPr="001E0D9E">
        <w:rPr>
          <w:rFonts w:ascii="Arial Narrow" w:hAnsi="Arial Narrow" w:cs="Calibri"/>
          <w:color w:val="000000"/>
        </w:rPr>
        <w:t>Le rapport final aura une longueur de 20 à 30 pages. Il contiendra également un résumé analytique d'au maximum 5 pages présentant u</w:t>
      </w:r>
      <w:r w:rsidR="0090747F">
        <w:rPr>
          <w:rFonts w:ascii="Arial Narrow" w:hAnsi="Arial Narrow" w:cs="Calibri"/>
          <w:color w:val="000000"/>
        </w:rPr>
        <w:t>ne brève description du proj</w:t>
      </w:r>
      <w:r w:rsidRPr="001E0D9E">
        <w:rPr>
          <w:rFonts w:ascii="Arial Narrow" w:hAnsi="Arial Narrow" w:cs="Calibri"/>
          <w:color w:val="000000"/>
        </w:rPr>
        <w:t>e</w:t>
      </w:r>
      <w:r w:rsidR="0090747F">
        <w:rPr>
          <w:rFonts w:ascii="Arial Narrow" w:hAnsi="Arial Narrow" w:cs="Calibri"/>
          <w:color w:val="000000"/>
        </w:rPr>
        <w:t>t</w:t>
      </w:r>
      <w:r w:rsidRPr="001E0D9E">
        <w:rPr>
          <w:rFonts w:ascii="Arial Narrow" w:hAnsi="Arial Narrow" w:cs="Calibri"/>
          <w:color w:val="000000"/>
        </w:rPr>
        <w:t>, de son contexte et de la situation actuelle, de l'objectif de l'évaluation, de sa méthodologie et de ses principaux résultats, conclusions et recommandations. Le rapport final sera envoyé aux membres du groupe de référence de l'évaluation. Il sera structuré se</w:t>
      </w:r>
      <w:r w:rsidR="0090747F">
        <w:rPr>
          <w:rFonts w:ascii="Arial Narrow" w:hAnsi="Arial Narrow" w:cs="Calibri"/>
          <w:color w:val="000000"/>
        </w:rPr>
        <w:t xml:space="preserve">lon les indications données ci-dessous </w:t>
      </w:r>
      <w:r w:rsidRPr="001E0D9E">
        <w:rPr>
          <w:rFonts w:ascii="Arial Narrow" w:hAnsi="Arial Narrow" w:cs="Calibri"/>
          <w:color w:val="000000"/>
        </w:rPr>
        <w:t xml:space="preserve"> </w:t>
      </w:r>
    </w:p>
    <w:p w14:paraId="30D60F6B" w14:textId="77777777" w:rsidR="00E42B68" w:rsidRDefault="00E42B68" w:rsidP="001E0D9E">
      <w:pPr>
        <w:autoSpaceDE w:val="0"/>
        <w:autoSpaceDN w:val="0"/>
        <w:adjustRightInd w:val="0"/>
        <w:spacing w:after="0" w:line="240" w:lineRule="auto"/>
        <w:jc w:val="both"/>
        <w:rPr>
          <w:rFonts w:ascii="Arial Narrow" w:hAnsi="Arial Narrow" w:cs="Calibri"/>
          <w:color w:val="000000"/>
        </w:rPr>
      </w:pPr>
    </w:p>
    <w:p w14:paraId="1F1A58B6" w14:textId="77777777" w:rsidR="00E42B68" w:rsidRDefault="00E42B68"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E42B68">
        <w:rPr>
          <w:rFonts w:ascii="Arial Narrow" w:hAnsi="Arial Narrow" w:cs="Calibri"/>
          <w:b/>
          <w:color w:val="000000"/>
        </w:rPr>
        <w:t xml:space="preserve">ÉTHIQUE D'EVALUATION </w:t>
      </w:r>
    </w:p>
    <w:p w14:paraId="50C9F39E" w14:textId="77777777" w:rsidR="00E42B68" w:rsidRPr="00E42B68" w:rsidRDefault="00E42B68" w:rsidP="00E42B68">
      <w:pPr>
        <w:pStyle w:val="Paragraphedeliste"/>
        <w:autoSpaceDE w:val="0"/>
        <w:autoSpaceDN w:val="0"/>
        <w:adjustRightInd w:val="0"/>
        <w:spacing w:after="0" w:line="240" w:lineRule="auto"/>
        <w:ind w:left="360"/>
        <w:rPr>
          <w:rFonts w:ascii="Arial Narrow" w:hAnsi="Arial Narrow" w:cs="Calibri"/>
          <w:b/>
          <w:color w:val="000000"/>
        </w:rPr>
      </w:pPr>
    </w:p>
    <w:p w14:paraId="6E93C265" w14:textId="77777777" w:rsidR="00E42B68" w:rsidRPr="00E42B68" w:rsidRDefault="00E42B68" w:rsidP="00E42B68">
      <w:pPr>
        <w:shd w:val="clear" w:color="auto" w:fill="FFFFFF"/>
        <w:spacing w:after="0" w:line="240" w:lineRule="auto"/>
        <w:jc w:val="both"/>
        <w:rPr>
          <w:rFonts w:ascii="Arial Narrow" w:hAnsi="Arial Narrow" w:cstheme="minorHAnsi"/>
          <w:color w:val="000000"/>
        </w:rPr>
      </w:pPr>
      <w:r w:rsidRPr="00E42B68">
        <w:rPr>
          <w:rFonts w:ascii="Arial Narrow" w:hAnsi="Arial Narrow" w:cstheme="minorHAnsi"/>
          <w:color w:val="000000"/>
        </w:rPr>
        <w:t xml:space="preserve">Cette évaluation sera conduite en conformité avec les principes énoncés  dans </w:t>
      </w:r>
      <w:hyperlink r:id="rId13" w:history="1">
        <w:r w:rsidRPr="00E42B68">
          <w:rPr>
            <w:rStyle w:val="Lienhypertexte"/>
            <w:rFonts w:ascii="Arial Narrow" w:hAnsi="Arial Narrow" w:cstheme="minorHAnsi"/>
          </w:rPr>
          <w:t>le Guide pour l’éthique de l’évaluation du Groupe des Nations Unies pour l’évaluation</w:t>
        </w:r>
      </w:hyperlink>
      <w:r w:rsidRPr="00E42B68">
        <w:rPr>
          <w:rStyle w:val="Appelnotedebasdep"/>
          <w:rFonts w:ascii="Arial Narrow" w:hAnsi="Arial Narrow" w:cstheme="minorHAnsi"/>
          <w:color w:val="000000"/>
        </w:rPr>
        <w:footnoteReference w:id="1"/>
      </w:r>
      <w:r w:rsidRPr="00E42B68">
        <w:rPr>
          <w:rFonts w:ascii="Arial Narrow" w:hAnsi="Arial Narrow" w:cstheme="minorHAnsi"/>
          <w:color w:val="000000"/>
        </w:rPr>
        <w:t xml:space="preserve"> et </w:t>
      </w:r>
      <w:hyperlink r:id="rId14" w:history="1">
        <w:r w:rsidRPr="00E42B68">
          <w:rPr>
            <w:rStyle w:val="Lienhypertexte"/>
            <w:rFonts w:ascii="Arial Narrow" w:hAnsi="Arial Narrow" w:cstheme="minorHAnsi"/>
            <w:lang w:eastAsia="en-US"/>
          </w:rPr>
          <w:t>le code de conduite d'UNEG pour l'évaluation dans le système des Nations Unies</w:t>
        </w:r>
      </w:hyperlink>
      <w:r w:rsidRPr="00E42B68">
        <w:rPr>
          <w:rStyle w:val="Appelnotedebasdep"/>
          <w:rFonts w:ascii="Arial Narrow" w:hAnsi="Arial Narrow" w:cstheme="minorHAnsi"/>
          <w:color w:val="000000"/>
          <w:lang w:eastAsia="en-US"/>
        </w:rPr>
        <w:footnoteReference w:id="2"/>
      </w:r>
      <w:r w:rsidRPr="00E42B68">
        <w:rPr>
          <w:rFonts w:ascii="Arial Narrow" w:hAnsi="Arial Narrow" w:cstheme="minorHAnsi"/>
          <w:color w:val="000000"/>
          <w:lang w:eastAsia="en-US"/>
        </w:rPr>
        <w:t>.</w:t>
      </w:r>
    </w:p>
    <w:p w14:paraId="3595A044" w14:textId="77777777" w:rsidR="00E42B68" w:rsidRDefault="00E42B68" w:rsidP="00E42B68">
      <w:pPr>
        <w:shd w:val="clear" w:color="auto" w:fill="FFFFFF"/>
        <w:spacing w:after="0" w:line="240" w:lineRule="auto"/>
        <w:jc w:val="both"/>
        <w:rPr>
          <w:rFonts w:ascii="Arial Narrow" w:hAnsi="Arial Narrow" w:cstheme="minorHAnsi"/>
          <w:i/>
          <w:color w:val="000000"/>
        </w:rPr>
      </w:pPr>
    </w:p>
    <w:p w14:paraId="4832290B" w14:textId="77777777" w:rsidR="00E42B68" w:rsidRDefault="00E42B68" w:rsidP="001E3ADF">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E42B68">
        <w:rPr>
          <w:rFonts w:ascii="Arial Narrow" w:hAnsi="Arial Narrow" w:cs="Calibri"/>
          <w:b/>
          <w:color w:val="000000"/>
        </w:rPr>
        <w:t xml:space="preserve">ARRANGEMENTS DE GESTION </w:t>
      </w:r>
    </w:p>
    <w:p w14:paraId="475D6AC1" w14:textId="77777777" w:rsidR="00E42B68" w:rsidRDefault="00E42B68" w:rsidP="00E42B68">
      <w:pPr>
        <w:shd w:val="clear" w:color="auto" w:fill="FFFFFF"/>
        <w:spacing w:after="0" w:line="240" w:lineRule="auto"/>
        <w:jc w:val="both"/>
        <w:rPr>
          <w:rFonts w:asciiTheme="minorHAnsi" w:hAnsiTheme="minorHAnsi" w:cstheme="minorHAnsi"/>
          <w:color w:val="000000"/>
        </w:rPr>
      </w:pPr>
    </w:p>
    <w:p w14:paraId="65D54D32" w14:textId="77777777" w:rsidR="00E42B68" w:rsidRPr="00E42B68" w:rsidRDefault="00E42B68" w:rsidP="00E42B68">
      <w:pPr>
        <w:shd w:val="clear" w:color="auto" w:fill="FFFFFF"/>
        <w:spacing w:after="0" w:line="240" w:lineRule="auto"/>
        <w:jc w:val="both"/>
        <w:rPr>
          <w:rFonts w:ascii="Arial Narrow" w:hAnsi="Arial Narrow" w:cs="Calibri"/>
          <w:color w:val="000000"/>
        </w:rPr>
      </w:pPr>
      <w:r w:rsidRPr="0025606E">
        <w:rPr>
          <w:rFonts w:asciiTheme="minorHAnsi" w:hAnsiTheme="minorHAnsi" w:cstheme="minorHAnsi"/>
          <w:color w:val="000000"/>
        </w:rPr>
        <w:t xml:space="preserve"> </w:t>
      </w:r>
      <w:r w:rsidRPr="00E42B68">
        <w:rPr>
          <w:rFonts w:ascii="Arial Narrow" w:hAnsi="Arial Narrow" w:cs="Calibri"/>
          <w:color w:val="000000"/>
        </w:rPr>
        <w:t xml:space="preserve">Les rôles et responsabilités clés dans les processus d’évaluation sont répartis comme suit : </w:t>
      </w:r>
    </w:p>
    <w:p w14:paraId="42FF6443" w14:textId="77777777" w:rsidR="00E42B68" w:rsidRPr="0025606E" w:rsidRDefault="00E42B68" w:rsidP="00E42B68">
      <w:pPr>
        <w:shd w:val="clear" w:color="auto" w:fill="FFFFFF"/>
        <w:spacing w:after="0" w:line="240" w:lineRule="auto"/>
        <w:jc w:val="both"/>
        <w:rPr>
          <w:rFonts w:asciiTheme="minorHAnsi" w:hAnsiTheme="minorHAnsi" w:cstheme="minorHAnsi"/>
          <w:color w:val="000000"/>
        </w:rPr>
      </w:pPr>
    </w:p>
    <w:p w14:paraId="5AB623CC" w14:textId="0DE6693C" w:rsidR="00E42B68" w:rsidRDefault="00E42B68" w:rsidP="001E3ADF">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E42B68">
        <w:rPr>
          <w:rFonts w:asciiTheme="minorHAnsi" w:hAnsiTheme="minorHAnsi" w:cstheme="minorHAnsi"/>
          <w:color w:val="000000"/>
        </w:rPr>
        <w:t xml:space="preserve"> </w:t>
      </w:r>
      <w:r w:rsidRPr="005A2B07">
        <w:rPr>
          <w:rFonts w:ascii="Arial Narrow" w:hAnsi="Arial Narrow" w:cstheme="minorHAnsi"/>
          <w:b/>
          <w:color w:val="000000"/>
          <w:u w:val="single"/>
        </w:rPr>
        <w:t>Équipe d'évaluation</w:t>
      </w:r>
      <w:r w:rsidRPr="005A2B07">
        <w:rPr>
          <w:rFonts w:ascii="Arial Narrow" w:hAnsi="Arial Narrow" w:cstheme="minorHAnsi"/>
          <w:color w:val="000000"/>
        </w:rPr>
        <w:t>: constituée d’un  consultant international  et d</w:t>
      </w:r>
      <w:r w:rsidR="008E7590">
        <w:rPr>
          <w:rFonts w:ascii="Arial Narrow" w:hAnsi="Arial Narrow" w:cstheme="minorHAnsi"/>
          <w:color w:val="000000"/>
        </w:rPr>
        <w:t xml:space="preserve">’un </w:t>
      </w:r>
      <w:r w:rsidRPr="005A2B07">
        <w:rPr>
          <w:rFonts w:ascii="Arial Narrow" w:hAnsi="Arial Narrow" w:cstheme="minorHAnsi"/>
          <w:color w:val="000000"/>
        </w:rPr>
        <w:t>consultant</w:t>
      </w:r>
      <w:r w:rsidR="008E7590">
        <w:rPr>
          <w:rFonts w:ascii="Arial Narrow" w:hAnsi="Arial Narrow" w:cstheme="minorHAnsi"/>
          <w:color w:val="000000"/>
        </w:rPr>
        <w:t xml:space="preserve"> national</w:t>
      </w:r>
      <w:r w:rsidR="004D3399">
        <w:rPr>
          <w:rFonts w:ascii="Arial Narrow" w:hAnsi="Arial Narrow" w:cstheme="minorHAnsi"/>
          <w:color w:val="000000"/>
        </w:rPr>
        <w:t xml:space="preserve"> dont les profils sont définis en annexe</w:t>
      </w:r>
      <w:r w:rsidR="00F12FF7">
        <w:rPr>
          <w:rFonts w:ascii="Arial Narrow" w:hAnsi="Arial Narrow" w:cstheme="minorHAnsi"/>
          <w:color w:val="000000"/>
        </w:rPr>
        <w:t xml:space="preserve">. </w:t>
      </w:r>
      <w:r w:rsidRPr="004D3399">
        <w:rPr>
          <w:rFonts w:ascii="Arial Narrow" w:hAnsi="Arial Narrow" w:cstheme="minorHAnsi"/>
          <w:b/>
          <w:color w:val="000000"/>
        </w:rPr>
        <w:t>Rôles</w:t>
      </w:r>
      <w:r w:rsidRPr="005A2B07">
        <w:rPr>
          <w:rFonts w:ascii="Arial Narrow" w:hAnsi="Arial Narrow" w:cstheme="minorHAnsi"/>
          <w:color w:val="000000"/>
        </w:rPr>
        <w:t xml:space="preserve"> : soumettre l’approche méthodologique, effectuer l’évaluation, soumettre le projet de rapport, la présentation Power Point  et le rapport final conformément aux termes de référence. </w:t>
      </w:r>
    </w:p>
    <w:p w14:paraId="18883190" w14:textId="77777777" w:rsid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p>
    <w:p w14:paraId="3BE21CBB" w14:textId="37E7D0E8" w:rsidR="000E6DF2" w:rsidRP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r w:rsidRPr="000E6DF2">
        <w:rPr>
          <w:rFonts w:ascii="Arial Narrow" w:hAnsi="Arial Narrow" w:cstheme="minorHAnsi"/>
          <w:color w:val="000000"/>
        </w:rPr>
        <w:t>L'</w:t>
      </w:r>
      <w:r>
        <w:rPr>
          <w:rFonts w:ascii="Arial Narrow" w:hAnsi="Arial Narrow" w:cstheme="minorHAnsi"/>
          <w:color w:val="000000"/>
        </w:rPr>
        <w:t xml:space="preserve">Expert  international </w:t>
      </w:r>
      <w:r w:rsidRPr="000E6DF2">
        <w:rPr>
          <w:rFonts w:ascii="Arial Narrow" w:hAnsi="Arial Narrow" w:cstheme="minorHAnsi"/>
          <w:color w:val="000000"/>
        </w:rPr>
        <w:t xml:space="preserve"> superviser</w:t>
      </w:r>
      <w:r w:rsidR="008E7590">
        <w:rPr>
          <w:rFonts w:ascii="Arial Narrow" w:hAnsi="Arial Narrow" w:cstheme="minorHAnsi"/>
          <w:color w:val="000000"/>
        </w:rPr>
        <w:t>a  l’</w:t>
      </w:r>
      <w:r>
        <w:rPr>
          <w:rFonts w:ascii="Arial Narrow" w:hAnsi="Arial Narrow" w:cstheme="minorHAnsi"/>
          <w:color w:val="000000"/>
        </w:rPr>
        <w:t>expert</w:t>
      </w:r>
      <w:r w:rsidR="008E7590">
        <w:rPr>
          <w:rFonts w:ascii="Arial Narrow" w:hAnsi="Arial Narrow" w:cstheme="minorHAnsi"/>
          <w:color w:val="000000"/>
        </w:rPr>
        <w:t xml:space="preserve"> national </w:t>
      </w:r>
      <w:r w:rsidR="00E92CAE">
        <w:rPr>
          <w:rFonts w:ascii="Arial Narrow" w:hAnsi="Arial Narrow" w:cstheme="minorHAnsi"/>
          <w:color w:val="000000"/>
        </w:rPr>
        <w:t xml:space="preserve"> </w:t>
      </w:r>
      <w:r>
        <w:rPr>
          <w:rFonts w:ascii="Arial Narrow" w:hAnsi="Arial Narrow" w:cstheme="minorHAnsi"/>
          <w:color w:val="000000"/>
        </w:rPr>
        <w:t xml:space="preserve"> et </w:t>
      </w:r>
      <w:r w:rsidRPr="000E6DF2">
        <w:rPr>
          <w:rFonts w:ascii="Arial Narrow" w:hAnsi="Arial Narrow" w:cstheme="minorHAnsi"/>
          <w:color w:val="000000"/>
        </w:rPr>
        <w:t>assurer</w:t>
      </w:r>
      <w:r>
        <w:rPr>
          <w:rFonts w:ascii="Arial Narrow" w:hAnsi="Arial Narrow" w:cstheme="minorHAnsi"/>
          <w:color w:val="000000"/>
        </w:rPr>
        <w:t xml:space="preserve">a </w:t>
      </w:r>
      <w:r w:rsidRPr="000E6DF2">
        <w:rPr>
          <w:rFonts w:ascii="Arial Narrow" w:hAnsi="Arial Narrow" w:cstheme="minorHAnsi"/>
          <w:color w:val="000000"/>
        </w:rPr>
        <w:t xml:space="preserve"> la qualité des résultats de l’évaluation  afin de délivrer dans le temps imparti tous les produits attendus. </w:t>
      </w:r>
    </w:p>
    <w:p w14:paraId="6C750D58" w14:textId="77777777" w:rsidR="000E6DF2" w:rsidRPr="000E6DF2" w:rsidRDefault="000E6DF2" w:rsidP="000E6DF2">
      <w:pPr>
        <w:pStyle w:val="Paragraphedeliste"/>
        <w:shd w:val="clear" w:color="auto" w:fill="FFFFFF"/>
        <w:spacing w:after="120" w:line="240" w:lineRule="auto"/>
        <w:ind w:left="360"/>
        <w:jc w:val="both"/>
        <w:rPr>
          <w:rFonts w:ascii="Arial Narrow" w:hAnsi="Arial Narrow" w:cstheme="minorHAnsi"/>
          <w:color w:val="000000"/>
        </w:rPr>
      </w:pPr>
    </w:p>
    <w:p w14:paraId="618DD9E2" w14:textId="66D53619" w:rsidR="00C47E12" w:rsidRDefault="00E42B68" w:rsidP="001E3ADF">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5A2B07">
        <w:rPr>
          <w:rFonts w:ascii="Arial Narrow" w:hAnsi="Arial Narrow" w:cstheme="minorHAnsi"/>
          <w:b/>
          <w:color w:val="000000"/>
          <w:u w:val="single"/>
        </w:rPr>
        <w:t>Co-gestionnaires de l'évaluation</w:t>
      </w:r>
      <w:r w:rsidR="00A449DF">
        <w:rPr>
          <w:rFonts w:ascii="Arial Narrow" w:hAnsi="Arial Narrow" w:cstheme="minorHAnsi"/>
          <w:color w:val="000000"/>
        </w:rPr>
        <w:t xml:space="preserve">: l’Expert  en S&amp;E du PNUD, </w:t>
      </w:r>
      <w:r w:rsidR="002459A0">
        <w:rPr>
          <w:rFonts w:ascii="Arial Narrow" w:hAnsi="Arial Narrow" w:cstheme="minorHAnsi"/>
          <w:color w:val="000000"/>
        </w:rPr>
        <w:t xml:space="preserve"> le Chargé de programme du bureau terrain de Goma et </w:t>
      </w:r>
      <w:r w:rsidR="00A449DF">
        <w:rPr>
          <w:rFonts w:ascii="Arial Narrow" w:hAnsi="Arial Narrow" w:cstheme="minorHAnsi"/>
          <w:color w:val="000000"/>
        </w:rPr>
        <w:t>l’Expert chargé du projet KOICA</w:t>
      </w:r>
      <w:r w:rsidR="002459A0">
        <w:rPr>
          <w:rFonts w:ascii="Arial Narrow" w:hAnsi="Arial Narrow" w:cstheme="minorHAnsi"/>
          <w:color w:val="000000"/>
        </w:rPr>
        <w:t xml:space="preserve"> au Nord-Kivu</w:t>
      </w:r>
      <w:r w:rsidR="00A449DF">
        <w:rPr>
          <w:rFonts w:ascii="Arial Narrow" w:hAnsi="Arial Narrow" w:cstheme="minorHAnsi"/>
          <w:color w:val="000000"/>
        </w:rPr>
        <w:t xml:space="preserve">.  </w:t>
      </w:r>
      <w:r w:rsidR="00A449DF" w:rsidRPr="002459A0">
        <w:rPr>
          <w:rFonts w:ascii="Arial Narrow" w:hAnsi="Arial Narrow" w:cstheme="minorHAnsi"/>
          <w:b/>
          <w:color w:val="000000"/>
        </w:rPr>
        <w:t>R</w:t>
      </w:r>
      <w:r w:rsidR="005A2B07" w:rsidRPr="002459A0">
        <w:rPr>
          <w:rFonts w:ascii="Arial Narrow" w:hAnsi="Arial Narrow" w:cstheme="minorHAnsi"/>
          <w:b/>
          <w:color w:val="000000"/>
        </w:rPr>
        <w:t>ôles</w:t>
      </w:r>
      <w:r w:rsidRPr="005A2B07">
        <w:rPr>
          <w:rFonts w:ascii="Arial Narrow" w:hAnsi="Arial Narrow" w:cstheme="minorHAnsi"/>
          <w:color w:val="000000"/>
        </w:rPr>
        <w:t xml:space="preserve">: 1) </w:t>
      </w:r>
      <w:r w:rsidR="008E1D72">
        <w:rPr>
          <w:rFonts w:ascii="Arial Narrow" w:hAnsi="Arial Narrow" w:cstheme="minorHAnsi"/>
          <w:color w:val="000000"/>
        </w:rPr>
        <w:t xml:space="preserve">Préparer </w:t>
      </w:r>
      <w:proofErr w:type="spellStart"/>
      <w:r w:rsidR="008E1D72">
        <w:rPr>
          <w:rFonts w:ascii="Arial Narrow" w:hAnsi="Arial Narrow" w:cstheme="minorHAnsi"/>
          <w:color w:val="000000"/>
        </w:rPr>
        <w:t>lesTDRs</w:t>
      </w:r>
      <w:proofErr w:type="spellEnd"/>
      <w:r w:rsidR="008E1D72">
        <w:rPr>
          <w:rFonts w:ascii="Arial Narrow" w:hAnsi="Arial Narrow" w:cstheme="minorHAnsi"/>
          <w:color w:val="000000"/>
        </w:rPr>
        <w:t xml:space="preserve"> de l’évaluation,  2</w:t>
      </w:r>
      <w:r w:rsidR="008E1D72" w:rsidRPr="005A2B07">
        <w:rPr>
          <w:rFonts w:ascii="Arial Narrow" w:hAnsi="Arial Narrow" w:cstheme="minorHAnsi"/>
          <w:color w:val="000000"/>
        </w:rPr>
        <w:t xml:space="preserve">) </w:t>
      </w:r>
      <w:r w:rsidR="008E1D72">
        <w:rPr>
          <w:rFonts w:ascii="Arial Narrow" w:hAnsi="Arial Narrow" w:cstheme="minorHAnsi"/>
          <w:color w:val="000000"/>
        </w:rPr>
        <w:t xml:space="preserve">apprêter toute la documentation </w:t>
      </w:r>
      <w:r w:rsidR="003E0523">
        <w:rPr>
          <w:rFonts w:ascii="Arial Narrow" w:hAnsi="Arial Narrow" w:cstheme="minorHAnsi"/>
          <w:color w:val="000000"/>
        </w:rPr>
        <w:t>à</w:t>
      </w:r>
      <w:r w:rsidR="008E1D72">
        <w:rPr>
          <w:rFonts w:ascii="Arial Narrow" w:hAnsi="Arial Narrow" w:cstheme="minorHAnsi"/>
          <w:color w:val="000000"/>
        </w:rPr>
        <w:t xml:space="preserve"> mettre à la disposition des évaluateurs, </w:t>
      </w:r>
      <w:r w:rsidR="000E6DF2">
        <w:rPr>
          <w:rFonts w:ascii="Arial Narrow" w:hAnsi="Arial Narrow" w:cstheme="minorHAnsi"/>
          <w:color w:val="000000"/>
        </w:rPr>
        <w:t>3</w:t>
      </w:r>
      <w:r w:rsidRPr="005A2B07">
        <w:rPr>
          <w:rFonts w:ascii="Arial Narrow" w:hAnsi="Arial Narrow" w:cstheme="minorHAnsi"/>
          <w:color w:val="000000"/>
        </w:rPr>
        <w:t>) fournir à l'équipe d'évaluation l'assistance administrative et les inf</w:t>
      </w:r>
      <w:r w:rsidR="008E1D72">
        <w:rPr>
          <w:rFonts w:ascii="Arial Narrow" w:hAnsi="Arial Narrow" w:cstheme="minorHAnsi"/>
          <w:color w:val="000000"/>
        </w:rPr>
        <w:t xml:space="preserve">ormations et données requises; </w:t>
      </w:r>
      <w:r w:rsidR="000E6DF2">
        <w:rPr>
          <w:rFonts w:ascii="Arial Narrow" w:hAnsi="Arial Narrow" w:cstheme="minorHAnsi"/>
          <w:color w:val="000000"/>
        </w:rPr>
        <w:t>4</w:t>
      </w:r>
      <w:r w:rsidRPr="005A2B07">
        <w:rPr>
          <w:rFonts w:ascii="Arial Narrow" w:hAnsi="Arial Narrow" w:cstheme="minorHAnsi"/>
          <w:color w:val="000000"/>
        </w:rPr>
        <w:t>) Analyser le docum</w:t>
      </w:r>
      <w:r w:rsidR="001D6E8B">
        <w:rPr>
          <w:rFonts w:ascii="Arial Narrow" w:hAnsi="Arial Narrow" w:cstheme="minorHAnsi"/>
          <w:color w:val="000000"/>
        </w:rPr>
        <w:t xml:space="preserve">ent d’approche méthodologique </w:t>
      </w:r>
      <w:r w:rsidRPr="005A2B07">
        <w:rPr>
          <w:rFonts w:ascii="Arial Narrow" w:hAnsi="Arial Narrow" w:cstheme="minorHAnsi"/>
          <w:color w:val="000000"/>
        </w:rPr>
        <w:t>et les rapports d'évaluation pour s’assurer que la version finale répond aux standards de qualité.</w:t>
      </w:r>
    </w:p>
    <w:p w14:paraId="37D83F9C" w14:textId="77777777" w:rsidR="00A244DD" w:rsidRDefault="00A244DD" w:rsidP="00A244DD">
      <w:pPr>
        <w:pStyle w:val="Paragraphedeliste"/>
        <w:shd w:val="clear" w:color="auto" w:fill="FFFFFF"/>
        <w:spacing w:after="120" w:line="240" w:lineRule="auto"/>
        <w:ind w:left="360"/>
        <w:jc w:val="both"/>
        <w:rPr>
          <w:rFonts w:ascii="Arial Narrow" w:hAnsi="Arial Narrow" w:cstheme="minorHAnsi"/>
          <w:color w:val="000000"/>
        </w:rPr>
      </w:pPr>
    </w:p>
    <w:p w14:paraId="315608E6" w14:textId="77777777" w:rsidR="00A244DD" w:rsidRDefault="00A244DD" w:rsidP="00A244DD">
      <w:pPr>
        <w:pStyle w:val="Paragraphedeliste"/>
        <w:numPr>
          <w:ilvl w:val="0"/>
          <w:numId w:val="18"/>
        </w:numPr>
        <w:shd w:val="clear" w:color="auto" w:fill="FFFFFF"/>
        <w:spacing w:after="120" w:line="240" w:lineRule="auto"/>
        <w:jc w:val="both"/>
        <w:rPr>
          <w:rFonts w:ascii="Arial Narrow" w:hAnsi="Arial Narrow" w:cstheme="minorHAnsi"/>
          <w:color w:val="000000"/>
        </w:rPr>
      </w:pPr>
      <w:r w:rsidRPr="00A244DD">
        <w:rPr>
          <w:rFonts w:ascii="Arial Narrow" w:hAnsi="Arial Narrow" w:cstheme="minorHAnsi"/>
          <w:b/>
          <w:color w:val="000000"/>
        </w:rPr>
        <w:t>Groupe d’assurance-qualité</w:t>
      </w:r>
      <w:r>
        <w:rPr>
          <w:rFonts w:ascii="Arial Narrow" w:hAnsi="Arial Narrow" w:cstheme="minorHAnsi"/>
          <w:color w:val="000000"/>
        </w:rPr>
        <w:t> : Unité S&amp;E du PNUD (à Kinshasa). Apporté un avis critique externe sur les différents documents produits</w:t>
      </w:r>
    </w:p>
    <w:p w14:paraId="551E5FB2" w14:textId="77777777" w:rsidR="00A244DD" w:rsidRPr="00A244DD" w:rsidRDefault="00A244DD" w:rsidP="00A244DD">
      <w:pPr>
        <w:pStyle w:val="Paragraphedeliste"/>
        <w:rPr>
          <w:rFonts w:ascii="Arial Narrow" w:hAnsi="Arial Narrow" w:cstheme="minorHAnsi"/>
          <w:color w:val="000000"/>
        </w:rPr>
      </w:pPr>
    </w:p>
    <w:p w14:paraId="4CA02C81" w14:textId="0C4BB864" w:rsidR="00A244DD" w:rsidRPr="009847DD" w:rsidRDefault="00A244DD" w:rsidP="00A244D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9847DD">
        <w:rPr>
          <w:rFonts w:ascii="Arial Narrow" w:hAnsi="Arial Narrow" w:cstheme="minorHAnsi"/>
          <w:b/>
          <w:color w:val="000000"/>
        </w:rPr>
        <w:t>Groupe de réfé</w:t>
      </w:r>
      <w:r w:rsidRPr="009847DD">
        <w:rPr>
          <w:rFonts w:ascii="Arial Narrow" w:hAnsi="Arial Narrow" w:cstheme="minorHAnsi"/>
          <w:b/>
          <w:color w:val="000000"/>
        </w:rPr>
        <w:t>r</w:t>
      </w:r>
      <w:r w:rsidRPr="009847DD">
        <w:rPr>
          <w:rFonts w:ascii="Arial Narrow" w:hAnsi="Arial Narrow" w:cstheme="minorHAnsi"/>
          <w:b/>
          <w:color w:val="000000"/>
        </w:rPr>
        <w:t>ence</w:t>
      </w:r>
      <w:r w:rsidR="00353B35">
        <w:rPr>
          <w:rFonts w:ascii="Arial Narrow" w:hAnsi="Arial Narrow" w:cstheme="minorHAnsi"/>
          <w:b/>
          <w:color w:val="000000"/>
        </w:rPr>
        <w:t xml:space="preserve"> : </w:t>
      </w:r>
      <w:r w:rsidR="00353B35">
        <w:rPr>
          <w:rFonts w:ascii="Arial Narrow" w:hAnsi="Arial Narrow" w:cstheme="minorHAnsi"/>
          <w:color w:val="000000"/>
        </w:rPr>
        <w:t>Les</w:t>
      </w:r>
      <w:r w:rsidR="00353B35" w:rsidRPr="00AF6A63">
        <w:rPr>
          <w:rFonts w:ascii="Arial Narrow" w:hAnsi="Arial Narrow" w:cstheme="minorHAnsi"/>
          <w:color w:val="000000"/>
        </w:rPr>
        <w:t xml:space="preserve"> représentants des principales parties prenantes (membres du comité de pilotage, partenaires nationaux, partenaires de mise en œuvre, donateurs, bénéficiaires locaux) pour appuyer la</w:t>
      </w:r>
      <w:r w:rsidR="00353B35">
        <w:rPr>
          <w:rFonts w:ascii="Arial Narrow" w:hAnsi="Arial Narrow" w:cstheme="minorHAnsi"/>
          <w:color w:val="000000"/>
        </w:rPr>
        <w:t xml:space="preserve"> collecte des données requises  </w:t>
      </w:r>
      <w:r w:rsidR="00353B35" w:rsidRPr="00AF6A63">
        <w:rPr>
          <w:rFonts w:ascii="Arial Narrow" w:hAnsi="Arial Narrow" w:cstheme="minorHAnsi"/>
          <w:color w:val="000000"/>
        </w:rPr>
        <w:t xml:space="preserve">et passer en revue le </w:t>
      </w:r>
      <w:proofErr w:type="spellStart"/>
      <w:r w:rsidR="00353B35" w:rsidRPr="00AF6A63">
        <w:rPr>
          <w:rFonts w:ascii="Arial Narrow" w:hAnsi="Arial Narrow" w:cstheme="minorHAnsi"/>
          <w:color w:val="000000"/>
        </w:rPr>
        <w:t>draft</w:t>
      </w:r>
      <w:proofErr w:type="spellEnd"/>
      <w:r w:rsidR="00353B35" w:rsidRPr="00AF6A63">
        <w:rPr>
          <w:rFonts w:ascii="Arial Narrow" w:hAnsi="Arial Narrow" w:cstheme="minorHAnsi"/>
          <w:color w:val="000000"/>
        </w:rPr>
        <w:t xml:space="preserve"> du rapport d'évaluation pour la garantie de la qualité. Un atelier sera organisé avec le groupe de référence pour passer en revue le </w:t>
      </w:r>
      <w:proofErr w:type="spellStart"/>
      <w:r w:rsidR="00353B35" w:rsidRPr="00AF6A63">
        <w:rPr>
          <w:rFonts w:ascii="Arial Narrow" w:hAnsi="Arial Narrow" w:cstheme="minorHAnsi"/>
          <w:color w:val="000000"/>
        </w:rPr>
        <w:t>draft</w:t>
      </w:r>
      <w:proofErr w:type="spellEnd"/>
      <w:r w:rsidR="00353B35" w:rsidRPr="00AF6A63">
        <w:rPr>
          <w:rFonts w:ascii="Arial Narrow" w:hAnsi="Arial Narrow" w:cstheme="minorHAnsi"/>
          <w:color w:val="000000"/>
        </w:rPr>
        <w:t xml:space="preserve"> du rapport</w:t>
      </w:r>
    </w:p>
    <w:p w14:paraId="19ECA91E" w14:textId="77777777" w:rsidR="003E0523" w:rsidRPr="00E545C7" w:rsidRDefault="003E0523" w:rsidP="00D901C8">
      <w:pPr>
        <w:pStyle w:val="Paragraphedeliste"/>
        <w:shd w:val="clear" w:color="auto" w:fill="FFFFFF"/>
        <w:spacing w:after="120" w:line="240" w:lineRule="auto"/>
        <w:ind w:left="360"/>
        <w:jc w:val="both"/>
        <w:rPr>
          <w:rFonts w:ascii="Arial Narrow" w:hAnsi="Arial Narrow" w:cstheme="minorHAnsi"/>
          <w:color w:val="000000"/>
        </w:rPr>
      </w:pPr>
    </w:p>
    <w:p w14:paraId="753EEFF1" w14:textId="77777777" w:rsidR="00A449DF" w:rsidRPr="00A449DF" w:rsidRDefault="00D049B4" w:rsidP="00DC418B">
      <w:pPr>
        <w:pStyle w:val="Paragraphedeliste"/>
        <w:numPr>
          <w:ilvl w:val="0"/>
          <w:numId w:val="18"/>
        </w:numPr>
        <w:shd w:val="clear" w:color="auto" w:fill="FFFFFF"/>
        <w:spacing w:after="0" w:line="240" w:lineRule="auto"/>
        <w:jc w:val="both"/>
        <w:rPr>
          <w:rFonts w:ascii="Arial Narrow" w:hAnsi="Arial Narrow" w:cstheme="minorHAnsi"/>
          <w:color w:val="000000"/>
        </w:rPr>
      </w:pPr>
      <w:r w:rsidRPr="00A449DF">
        <w:rPr>
          <w:rFonts w:ascii="Arial Narrow" w:hAnsi="Arial Narrow" w:cstheme="minorHAnsi"/>
          <w:b/>
          <w:color w:val="000000"/>
        </w:rPr>
        <w:t>Rôle du PNUD</w:t>
      </w:r>
      <w:r w:rsidR="00062E34" w:rsidRPr="00A449DF">
        <w:rPr>
          <w:rFonts w:ascii="Arial Narrow" w:hAnsi="Arial Narrow" w:cstheme="minorHAnsi"/>
          <w:b/>
          <w:color w:val="000000"/>
        </w:rPr>
        <w:t xml:space="preserve"> </w:t>
      </w:r>
    </w:p>
    <w:p w14:paraId="28D7A9FD" w14:textId="0A87E6DE" w:rsidR="00D049B4" w:rsidRPr="00A449DF" w:rsidRDefault="00062E34" w:rsidP="00A449DF">
      <w:pPr>
        <w:shd w:val="clear" w:color="auto" w:fill="FFFFFF"/>
        <w:spacing w:after="0" w:line="240" w:lineRule="auto"/>
        <w:jc w:val="both"/>
        <w:rPr>
          <w:rFonts w:ascii="Arial Narrow" w:hAnsi="Arial Narrow" w:cstheme="minorHAnsi"/>
          <w:color w:val="000000"/>
        </w:rPr>
      </w:pPr>
      <w:r w:rsidRPr="00A449DF">
        <w:rPr>
          <w:rFonts w:ascii="Arial Narrow" w:hAnsi="Arial Narrow" w:cstheme="minorHAnsi"/>
          <w:color w:val="000000"/>
        </w:rPr>
        <w:t xml:space="preserve">Le </w:t>
      </w:r>
      <w:r w:rsidR="00D049B4" w:rsidRPr="00A449DF">
        <w:rPr>
          <w:rFonts w:ascii="Arial Narrow" w:hAnsi="Arial Narrow" w:cstheme="minorHAnsi"/>
          <w:color w:val="000000"/>
        </w:rPr>
        <w:t xml:space="preserve"> rôle principal du PNUD </w:t>
      </w:r>
      <w:r w:rsidR="00F63280" w:rsidRPr="00A449DF">
        <w:rPr>
          <w:rFonts w:ascii="Arial Narrow" w:hAnsi="Arial Narrow" w:cstheme="minorHAnsi"/>
          <w:color w:val="000000"/>
        </w:rPr>
        <w:t xml:space="preserve">est </w:t>
      </w:r>
      <w:r w:rsidRPr="00A449DF">
        <w:rPr>
          <w:rFonts w:ascii="Arial Narrow" w:hAnsi="Arial Narrow" w:cstheme="minorHAnsi"/>
          <w:color w:val="000000"/>
        </w:rPr>
        <w:t xml:space="preserve">de </w:t>
      </w:r>
      <w:r w:rsidR="00D049B4" w:rsidRPr="00A449DF">
        <w:rPr>
          <w:rFonts w:ascii="Arial Narrow" w:hAnsi="Arial Narrow" w:cstheme="minorHAnsi"/>
          <w:color w:val="000000"/>
        </w:rPr>
        <w:t xml:space="preserve">mener  l’ensemble de la coordination afin de gérer tout le processus d’évaluation avec l’équipe d’évaluation. Le PNUD devra aussi s’assurer de la </w:t>
      </w:r>
      <w:r w:rsidR="003A30EB" w:rsidRPr="00A449DF">
        <w:rPr>
          <w:rFonts w:ascii="Arial Narrow" w:hAnsi="Arial Narrow" w:cstheme="minorHAnsi"/>
          <w:color w:val="000000"/>
        </w:rPr>
        <w:t>dissémination</w:t>
      </w:r>
      <w:r w:rsidR="00D049B4" w:rsidRPr="00A449DF">
        <w:rPr>
          <w:rFonts w:ascii="Arial Narrow" w:hAnsi="Arial Narrow" w:cstheme="minorHAnsi"/>
          <w:color w:val="000000"/>
        </w:rPr>
        <w:t xml:space="preserve"> et de l’utilisation des conclusions et des recommandations de l’évaluation afin de renforcer  l’apprentis</w:t>
      </w:r>
      <w:r w:rsidRPr="00A449DF">
        <w:rPr>
          <w:rFonts w:ascii="Arial Narrow" w:hAnsi="Arial Narrow" w:cstheme="minorHAnsi"/>
          <w:color w:val="000000"/>
        </w:rPr>
        <w:t xml:space="preserve">sage avec les parties prenantes. </w:t>
      </w:r>
    </w:p>
    <w:p w14:paraId="74A1108B" w14:textId="77777777" w:rsidR="00062E34" w:rsidRDefault="00062E34" w:rsidP="001D298D">
      <w:pPr>
        <w:shd w:val="clear" w:color="auto" w:fill="FFFFFF"/>
        <w:spacing w:after="0" w:line="240" w:lineRule="auto"/>
        <w:jc w:val="both"/>
        <w:rPr>
          <w:rFonts w:ascii="Arial Narrow" w:hAnsi="Arial Narrow" w:cstheme="minorHAnsi"/>
          <w:color w:val="000000"/>
        </w:rPr>
      </w:pPr>
    </w:p>
    <w:p w14:paraId="5CF8CE3A" w14:textId="43702516" w:rsidR="00340322" w:rsidRPr="003F258D" w:rsidRDefault="00340322" w:rsidP="003F258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3F258D">
        <w:rPr>
          <w:rFonts w:ascii="Arial Narrow" w:hAnsi="Arial Narrow" w:cstheme="minorHAnsi"/>
          <w:b/>
          <w:color w:val="000000"/>
        </w:rPr>
        <w:t xml:space="preserve"> Rôles des autres parties prenantes : </w:t>
      </w:r>
    </w:p>
    <w:tbl>
      <w:tblPr>
        <w:tblStyle w:val="Grilledutableau"/>
        <w:tblW w:w="0" w:type="auto"/>
        <w:tblLook w:val="04A0" w:firstRow="1" w:lastRow="0" w:firstColumn="1" w:lastColumn="0" w:noHBand="0" w:noVBand="1"/>
      </w:tblPr>
      <w:tblGrid>
        <w:gridCol w:w="535"/>
        <w:gridCol w:w="2880"/>
        <w:gridCol w:w="6213"/>
      </w:tblGrid>
      <w:tr w:rsidR="00340322" w14:paraId="3D2F79B4" w14:textId="77777777" w:rsidTr="00177D36">
        <w:tc>
          <w:tcPr>
            <w:tcW w:w="535" w:type="dxa"/>
          </w:tcPr>
          <w:p w14:paraId="75AFFF59" w14:textId="7315B389"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No </w:t>
            </w:r>
          </w:p>
        </w:tc>
        <w:tc>
          <w:tcPr>
            <w:tcW w:w="2880" w:type="dxa"/>
          </w:tcPr>
          <w:p w14:paraId="7BE40239" w14:textId="58EA53A7"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Parties prenantes </w:t>
            </w:r>
          </w:p>
        </w:tc>
        <w:tc>
          <w:tcPr>
            <w:tcW w:w="6213" w:type="dxa"/>
          </w:tcPr>
          <w:p w14:paraId="75363F83" w14:textId="14792641" w:rsidR="00340322" w:rsidRDefault="00340322" w:rsidP="001D298D">
            <w:pPr>
              <w:spacing w:after="0" w:line="240" w:lineRule="auto"/>
              <w:jc w:val="both"/>
              <w:rPr>
                <w:rFonts w:ascii="Arial Narrow" w:hAnsi="Arial Narrow" w:cstheme="minorHAnsi"/>
                <w:b/>
                <w:color w:val="000000"/>
              </w:rPr>
            </w:pPr>
            <w:r>
              <w:rPr>
                <w:rFonts w:ascii="Arial Narrow" w:hAnsi="Arial Narrow" w:cstheme="minorHAnsi"/>
                <w:b/>
                <w:color w:val="000000"/>
              </w:rPr>
              <w:t xml:space="preserve">Rôles clef </w:t>
            </w:r>
            <w:r w:rsidR="0093068B">
              <w:rPr>
                <w:rFonts w:ascii="Arial Narrow" w:hAnsi="Arial Narrow" w:cstheme="minorHAnsi"/>
                <w:b/>
                <w:color w:val="000000"/>
              </w:rPr>
              <w:t xml:space="preserve">attendu </w:t>
            </w:r>
          </w:p>
        </w:tc>
      </w:tr>
      <w:tr w:rsidR="00340322" w14:paraId="67BD3305" w14:textId="77777777" w:rsidTr="00177D36">
        <w:tc>
          <w:tcPr>
            <w:tcW w:w="535" w:type="dxa"/>
          </w:tcPr>
          <w:p w14:paraId="615CC4A2" w14:textId="592F355B"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01</w:t>
            </w:r>
          </w:p>
        </w:tc>
        <w:tc>
          <w:tcPr>
            <w:tcW w:w="2880" w:type="dxa"/>
          </w:tcPr>
          <w:p w14:paraId="7473DF37" w14:textId="77777777" w:rsidR="00AB3F32" w:rsidRDefault="00340322" w:rsidP="00AB3F32">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Partenaires </w:t>
            </w:r>
            <w:r w:rsidR="00AB3F32">
              <w:rPr>
                <w:rFonts w:ascii="Arial Narrow" w:hAnsi="Arial Narrow" w:cstheme="minorHAnsi"/>
                <w:color w:val="000000"/>
              </w:rPr>
              <w:t xml:space="preserve">Agence et ONG de mise en œuvre : </w:t>
            </w:r>
          </w:p>
          <w:p w14:paraId="3EF05750" w14:textId="1C473280" w:rsidR="00340322" w:rsidRPr="00177D36" w:rsidRDefault="00AB3F32" w:rsidP="00AB3F32">
            <w:pPr>
              <w:spacing w:after="0" w:line="240" w:lineRule="auto"/>
              <w:jc w:val="both"/>
              <w:rPr>
                <w:rFonts w:ascii="Arial Narrow" w:hAnsi="Arial Narrow" w:cstheme="minorHAnsi"/>
                <w:color w:val="000000"/>
              </w:rPr>
            </w:pPr>
            <w:r>
              <w:rPr>
                <w:rFonts w:ascii="Arial Narrow" w:hAnsi="Arial Narrow" w:cstheme="minorHAnsi"/>
                <w:color w:val="000000"/>
              </w:rPr>
              <w:t>FAO, CAAP, CARITAS</w:t>
            </w:r>
            <w:r w:rsidR="00340322" w:rsidRPr="00177D36">
              <w:rPr>
                <w:rFonts w:ascii="Arial Narrow" w:hAnsi="Arial Narrow" w:cstheme="minorHAnsi"/>
                <w:color w:val="000000"/>
              </w:rPr>
              <w:t xml:space="preserve">, </w:t>
            </w:r>
          </w:p>
        </w:tc>
        <w:tc>
          <w:tcPr>
            <w:tcW w:w="6213" w:type="dxa"/>
          </w:tcPr>
          <w:p w14:paraId="0F8234A4" w14:textId="77777777"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Collaborer et </w:t>
            </w:r>
            <w:proofErr w:type="spellStart"/>
            <w:r w:rsidRPr="00177D36">
              <w:rPr>
                <w:rFonts w:ascii="Arial Narrow" w:hAnsi="Arial Narrow" w:cstheme="minorHAnsi"/>
                <w:color w:val="000000"/>
              </w:rPr>
              <w:t>disponibiliser</w:t>
            </w:r>
            <w:proofErr w:type="spellEnd"/>
            <w:r w:rsidRPr="00177D36">
              <w:rPr>
                <w:rFonts w:ascii="Arial Narrow" w:hAnsi="Arial Narrow" w:cstheme="minorHAnsi"/>
                <w:color w:val="000000"/>
              </w:rPr>
              <w:t xml:space="preserve"> avec transparence et </w:t>
            </w:r>
            <w:r w:rsidRPr="0093068B">
              <w:rPr>
                <w:rFonts w:ascii="Arial Narrow" w:hAnsi="Arial Narrow" w:cstheme="minorHAnsi"/>
                <w:color w:val="000000"/>
              </w:rPr>
              <w:t>objectivité</w:t>
            </w:r>
            <w:r w:rsidRPr="00177D36">
              <w:rPr>
                <w:rFonts w:ascii="Arial Narrow" w:hAnsi="Arial Narrow" w:cstheme="minorHAnsi"/>
                <w:color w:val="000000"/>
              </w:rPr>
              <w:t xml:space="preserve"> les informations </w:t>
            </w:r>
            <w:r w:rsidRPr="0093068B">
              <w:rPr>
                <w:rFonts w:ascii="Arial Narrow" w:hAnsi="Arial Narrow" w:cstheme="minorHAnsi"/>
                <w:color w:val="000000"/>
              </w:rPr>
              <w:t>exigées</w:t>
            </w:r>
            <w:r w:rsidRPr="00177D36">
              <w:rPr>
                <w:rFonts w:ascii="Arial Narrow" w:hAnsi="Arial Narrow" w:cstheme="minorHAnsi"/>
                <w:color w:val="000000"/>
              </w:rPr>
              <w:t xml:space="preserve"> par l’</w:t>
            </w:r>
            <w:r w:rsidRPr="0093068B">
              <w:rPr>
                <w:rFonts w:ascii="Arial Narrow" w:hAnsi="Arial Narrow" w:cstheme="minorHAnsi"/>
                <w:color w:val="000000"/>
              </w:rPr>
              <w:t>évaluation</w:t>
            </w:r>
          </w:p>
          <w:p w14:paraId="51C3F174" w14:textId="77777777"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Partager avec l’équipe d’évaluation 1 ou 2 questions majeurs qu’ils souhaitent être adressées, abordées par l’évaluation  et </w:t>
            </w:r>
            <w:proofErr w:type="spellStart"/>
            <w:r>
              <w:rPr>
                <w:rFonts w:ascii="Arial Narrow" w:hAnsi="Arial Narrow" w:cstheme="minorHAnsi"/>
                <w:color w:val="000000"/>
              </w:rPr>
              <w:t>succiter</w:t>
            </w:r>
            <w:proofErr w:type="spellEnd"/>
            <w:r>
              <w:rPr>
                <w:rFonts w:ascii="Arial Narrow" w:hAnsi="Arial Narrow" w:cstheme="minorHAnsi"/>
                <w:color w:val="000000"/>
              </w:rPr>
              <w:t xml:space="preserve"> ainsi davantage l’intérêt</w:t>
            </w:r>
          </w:p>
          <w:p w14:paraId="25527773" w14:textId="01549A9D" w:rsidR="00340322" w:rsidRPr="00177D36"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Utiliser les </w:t>
            </w:r>
            <w:proofErr w:type="spellStart"/>
            <w:r>
              <w:rPr>
                <w:rFonts w:ascii="Arial Narrow" w:hAnsi="Arial Narrow" w:cstheme="minorHAnsi"/>
                <w:color w:val="000000"/>
              </w:rPr>
              <w:t>donnees</w:t>
            </w:r>
            <w:proofErr w:type="spellEnd"/>
            <w:r>
              <w:rPr>
                <w:rFonts w:ascii="Arial Narrow" w:hAnsi="Arial Narrow" w:cstheme="minorHAnsi"/>
                <w:color w:val="000000"/>
              </w:rPr>
              <w:t xml:space="preserve"> de l’évaluation  </w:t>
            </w:r>
          </w:p>
        </w:tc>
      </w:tr>
      <w:tr w:rsidR="00340322" w14:paraId="75E662EF" w14:textId="77777777" w:rsidTr="00177D36">
        <w:tc>
          <w:tcPr>
            <w:tcW w:w="535" w:type="dxa"/>
          </w:tcPr>
          <w:p w14:paraId="605B2227" w14:textId="031EB74F"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lastRenderedPageBreak/>
              <w:t>02</w:t>
            </w:r>
          </w:p>
        </w:tc>
        <w:tc>
          <w:tcPr>
            <w:tcW w:w="2880" w:type="dxa"/>
          </w:tcPr>
          <w:p w14:paraId="1B85BD47" w14:textId="77777777"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Structures étatiques :</w:t>
            </w:r>
          </w:p>
          <w:p w14:paraId="44113B14" w14:textId="5E394603" w:rsidR="00AB3F32" w:rsidRDefault="00AB3F32" w:rsidP="001D298D">
            <w:pPr>
              <w:spacing w:after="0" w:line="240" w:lineRule="auto"/>
              <w:jc w:val="both"/>
              <w:rPr>
                <w:rFonts w:ascii="Arial Narrow" w:hAnsi="Arial Narrow" w:cstheme="minorHAnsi"/>
                <w:color w:val="000000"/>
              </w:rPr>
            </w:pPr>
            <w:r>
              <w:rPr>
                <w:rFonts w:ascii="Arial Narrow" w:hAnsi="Arial Narrow" w:cstheme="minorHAnsi"/>
                <w:color w:val="000000"/>
              </w:rPr>
              <w:t>Division Provinciale de la jeunesse, Ministère de la jeunesse, SENATRA, IPPAPEL,</w:t>
            </w:r>
          </w:p>
          <w:p w14:paraId="233A1C1E" w14:textId="53CE12F3" w:rsidR="00340322" w:rsidRPr="00177D36" w:rsidRDefault="00340322" w:rsidP="001D298D">
            <w:pPr>
              <w:spacing w:after="0" w:line="240" w:lineRule="auto"/>
              <w:jc w:val="both"/>
              <w:rPr>
                <w:rFonts w:ascii="Arial Narrow" w:hAnsi="Arial Narrow" w:cstheme="minorHAnsi"/>
                <w:color w:val="000000"/>
              </w:rPr>
            </w:pPr>
          </w:p>
        </w:tc>
        <w:tc>
          <w:tcPr>
            <w:tcW w:w="6213" w:type="dxa"/>
          </w:tcPr>
          <w:p w14:paraId="6B643B52" w14:textId="77777777" w:rsidR="0093068B" w:rsidRDefault="0093068B" w:rsidP="0093068B">
            <w:pPr>
              <w:pStyle w:val="Paragraphedeliste"/>
              <w:numPr>
                <w:ilvl w:val="0"/>
                <w:numId w:val="23"/>
              </w:numPr>
              <w:spacing w:after="0" w:line="240" w:lineRule="auto"/>
              <w:jc w:val="both"/>
              <w:rPr>
                <w:rFonts w:ascii="Arial Narrow" w:hAnsi="Arial Narrow" w:cstheme="minorHAnsi"/>
                <w:color w:val="000000"/>
              </w:rPr>
            </w:pPr>
            <w:r w:rsidRPr="00BB410F">
              <w:rPr>
                <w:rFonts w:ascii="Arial Narrow" w:hAnsi="Arial Narrow" w:cstheme="minorHAnsi"/>
                <w:color w:val="000000"/>
              </w:rPr>
              <w:t xml:space="preserve">Collaborer et </w:t>
            </w:r>
            <w:proofErr w:type="spellStart"/>
            <w:r w:rsidRPr="00BB410F">
              <w:rPr>
                <w:rFonts w:ascii="Arial Narrow" w:hAnsi="Arial Narrow" w:cstheme="minorHAnsi"/>
                <w:color w:val="000000"/>
              </w:rPr>
              <w:t>disponibiliser</w:t>
            </w:r>
            <w:proofErr w:type="spellEnd"/>
            <w:r w:rsidRPr="00BB410F">
              <w:rPr>
                <w:rFonts w:ascii="Arial Narrow" w:hAnsi="Arial Narrow" w:cstheme="minorHAnsi"/>
                <w:color w:val="000000"/>
              </w:rPr>
              <w:t xml:space="preserve"> avec transparence et </w:t>
            </w:r>
            <w:r w:rsidRPr="0093068B">
              <w:rPr>
                <w:rFonts w:ascii="Arial Narrow" w:hAnsi="Arial Narrow" w:cstheme="minorHAnsi"/>
                <w:color w:val="000000"/>
              </w:rPr>
              <w:t>objectivité</w:t>
            </w:r>
            <w:r w:rsidRPr="00BB410F">
              <w:rPr>
                <w:rFonts w:ascii="Arial Narrow" w:hAnsi="Arial Narrow" w:cstheme="minorHAnsi"/>
                <w:color w:val="000000"/>
              </w:rPr>
              <w:t xml:space="preserve"> les informations </w:t>
            </w:r>
            <w:r w:rsidRPr="0093068B">
              <w:rPr>
                <w:rFonts w:ascii="Arial Narrow" w:hAnsi="Arial Narrow" w:cstheme="minorHAnsi"/>
                <w:color w:val="000000"/>
              </w:rPr>
              <w:t>exigées</w:t>
            </w:r>
            <w:r w:rsidRPr="00BB410F">
              <w:rPr>
                <w:rFonts w:ascii="Arial Narrow" w:hAnsi="Arial Narrow" w:cstheme="minorHAnsi"/>
                <w:color w:val="000000"/>
              </w:rPr>
              <w:t xml:space="preserve"> par l’</w:t>
            </w:r>
            <w:r w:rsidRPr="0093068B">
              <w:rPr>
                <w:rFonts w:ascii="Arial Narrow" w:hAnsi="Arial Narrow" w:cstheme="minorHAnsi"/>
                <w:color w:val="000000"/>
              </w:rPr>
              <w:t>évaluation</w:t>
            </w:r>
          </w:p>
          <w:p w14:paraId="09E4AADD" w14:textId="78CCE158" w:rsidR="0093068B"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Partager avec l’équipe d’évaluation 1 ou 2 questions majeurs qu’ils souhaitent être adressées, abordées par l’évaluation  et susciter ainsi davantage l’intérêt</w:t>
            </w:r>
          </w:p>
          <w:p w14:paraId="36DA2F3E" w14:textId="6AF7F452" w:rsidR="00340322" w:rsidRDefault="0093068B" w:rsidP="00177D36">
            <w:pPr>
              <w:pStyle w:val="Paragraphedeliste"/>
              <w:numPr>
                <w:ilvl w:val="0"/>
                <w:numId w:val="23"/>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Utiliser les </w:t>
            </w:r>
            <w:r w:rsidR="00AB3F32" w:rsidRPr="00177D36">
              <w:rPr>
                <w:rFonts w:ascii="Arial Narrow" w:hAnsi="Arial Narrow" w:cstheme="minorHAnsi"/>
                <w:color w:val="000000"/>
              </w:rPr>
              <w:t>données</w:t>
            </w:r>
            <w:r w:rsidRPr="00177D36">
              <w:rPr>
                <w:rFonts w:ascii="Arial Narrow" w:hAnsi="Arial Narrow" w:cstheme="minorHAnsi"/>
                <w:color w:val="000000"/>
              </w:rPr>
              <w:t xml:space="preserve"> de l’évaluation  </w:t>
            </w:r>
          </w:p>
          <w:p w14:paraId="07557E99" w14:textId="62600726" w:rsidR="0093068B" w:rsidRPr="00177D36" w:rsidRDefault="0093068B" w:rsidP="00177D36">
            <w:pPr>
              <w:pStyle w:val="Paragraphedeliste"/>
              <w:numPr>
                <w:ilvl w:val="0"/>
                <w:numId w:val="23"/>
              </w:numPr>
              <w:spacing w:after="0" w:line="240" w:lineRule="auto"/>
              <w:jc w:val="both"/>
              <w:rPr>
                <w:rFonts w:ascii="Arial Narrow" w:hAnsi="Arial Narrow" w:cstheme="minorHAnsi"/>
                <w:color w:val="000000"/>
              </w:rPr>
            </w:pPr>
            <w:r>
              <w:rPr>
                <w:rFonts w:ascii="Arial Narrow" w:hAnsi="Arial Narrow" w:cstheme="minorHAnsi"/>
                <w:color w:val="000000"/>
              </w:rPr>
              <w:t xml:space="preserve">Echanger sur la qualité des résultats de l’intervention en comparaison avec les normes et standards nationaux </w:t>
            </w:r>
          </w:p>
        </w:tc>
      </w:tr>
      <w:tr w:rsidR="00340322" w14:paraId="67FD9FB0" w14:textId="77777777" w:rsidTr="00177D36">
        <w:tc>
          <w:tcPr>
            <w:tcW w:w="535" w:type="dxa"/>
          </w:tcPr>
          <w:p w14:paraId="226E633C" w14:textId="64143BD1"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03</w:t>
            </w:r>
          </w:p>
        </w:tc>
        <w:tc>
          <w:tcPr>
            <w:tcW w:w="2880" w:type="dxa"/>
          </w:tcPr>
          <w:p w14:paraId="7FE1CABC" w14:textId="65C75B12" w:rsidR="00340322" w:rsidRPr="00177D36" w:rsidRDefault="00340322"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Autorités locales </w:t>
            </w:r>
          </w:p>
        </w:tc>
        <w:tc>
          <w:tcPr>
            <w:tcW w:w="6213" w:type="dxa"/>
          </w:tcPr>
          <w:p w14:paraId="142B9B9D" w14:textId="62140E43" w:rsidR="00340322" w:rsidRPr="00177D36" w:rsidRDefault="0093068B" w:rsidP="00177D36">
            <w:pPr>
              <w:pStyle w:val="Paragraphedeliste"/>
              <w:numPr>
                <w:ilvl w:val="0"/>
                <w:numId w:val="24"/>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Soutenir tout le processus et a tous les niveaux </w:t>
            </w:r>
          </w:p>
        </w:tc>
      </w:tr>
      <w:tr w:rsidR="00340322" w14:paraId="6C7E4CDE" w14:textId="77777777" w:rsidTr="00177D36">
        <w:tc>
          <w:tcPr>
            <w:tcW w:w="535" w:type="dxa"/>
          </w:tcPr>
          <w:p w14:paraId="07E411FC" w14:textId="3F900E16"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04</w:t>
            </w:r>
          </w:p>
        </w:tc>
        <w:tc>
          <w:tcPr>
            <w:tcW w:w="2880" w:type="dxa"/>
          </w:tcPr>
          <w:p w14:paraId="5392AB5D" w14:textId="67F14BA8" w:rsidR="00340322" w:rsidRPr="00177D36" w:rsidRDefault="0093068B" w:rsidP="001D298D">
            <w:p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Bénéficiaires </w:t>
            </w:r>
          </w:p>
        </w:tc>
        <w:tc>
          <w:tcPr>
            <w:tcW w:w="6213" w:type="dxa"/>
          </w:tcPr>
          <w:p w14:paraId="473CF79D" w14:textId="77777777" w:rsidR="00340322" w:rsidRDefault="0093068B" w:rsidP="00177D36">
            <w:pPr>
              <w:pStyle w:val="Paragraphedeliste"/>
              <w:numPr>
                <w:ilvl w:val="0"/>
                <w:numId w:val="24"/>
              </w:numPr>
              <w:spacing w:after="0" w:line="240" w:lineRule="auto"/>
              <w:jc w:val="both"/>
              <w:rPr>
                <w:rFonts w:ascii="Arial Narrow" w:hAnsi="Arial Narrow" w:cstheme="minorHAnsi"/>
                <w:color w:val="000000"/>
              </w:rPr>
            </w:pPr>
            <w:r w:rsidRPr="00177D36">
              <w:rPr>
                <w:rFonts w:ascii="Arial Narrow" w:hAnsi="Arial Narrow" w:cstheme="minorHAnsi"/>
                <w:color w:val="000000"/>
              </w:rPr>
              <w:t xml:space="preserve">Produire des </w:t>
            </w:r>
            <w:proofErr w:type="spellStart"/>
            <w:r w:rsidRPr="00177D36">
              <w:rPr>
                <w:rFonts w:ascii="Arial Narrow" w:hAnsi="Arial Narrow" w:cstheme="minorHAnsi"/>
                <w:color w:val="000000"/>
              </w:rPr>
              <w:t>feebback</w:t>
            </w:r>
            <w:proofErr w:type="spellEnd"/>
            <w:r w:rsidRPr="00177D36">
              <w:rPr>
                <w:rFonts w:ascii="Arial Narrow" w:hAnsi="Arial Narrow" w:cstheme="minorHAnsi"/>
                <w:color w:val="000000"/>
              </w:rPr>
              <w:t xml:space="preserve"> objectifs sur le processus de planification, de mise en œuvre et de coordination des activités </w:t>
            </w:r>
          </w:p>
          <w:p w14:paraId="3CC4FF2E" w14:textId="3F335B1F" w:rsidR="0093068B" w:rsidRPr="00177D36" w:rsidRDefault="0093068B" w:rsidP="00177D36">
            <w:pPr>
              <w:pStyle w:val="Paragraphedeliste"/>
              <w:numPr>
                <w:ilvl w:val="0"/>
                <w:numId w:val="24"/>
              </w:numPr>
              <w:spacing w:after="0" w:line="240" w:lineRule="auto"/>
              <w:jc w:val="both"/>
              <w:rPr>
                <w:rFonts w:ascii="Arial Narrow" w:hAnsi="Arial Narrow" w:cstheme="minorHAnsi"/>
                <w:color w:val="000000"/>
              </w:rPr>
            </w:pPr>
            <w:r>
              <w:rPr>
                <w:rFonts w:ascii="Arial Narrow" w:hAnsi="Arial Narrow" w:cstheme="minorHAnsi"/>
                <w:color w:val="000000"/>
              </w:rPr>
              <w:t>Produire des feedback sur la manière et la collaboration avec toutes les parties prenantes (</w:t>
            </w:r>
            <w:proofErr w:type="spellStart"/>
            <w:r>
              <w:rPr>
                <w:rFonts w:ascii="Arial Narrow" w:hAnsi="Arial Narrow" w:cstheme="minorHAnsi"/>
                <w:color w:val="000000"/>
              </w:rPr>
              <w:t>dignite</w:t>
            </w:r>
            <w:proofErr w:type="spellEnd"/>
            <w:r>
              <w:rPr>
                <w:rFonts w:ascii="Arial Narrow" w:hAnsi="Arial Narrow" w:cstheme="minorHAnsi"/>
                <w:color w:val="000000"/>
              </w:rPr>
              <w:t>) et le niveau de satisfaction au vu des résultats générés par le projet  et les recommandations pour les interventions future</w:t>
            </w:r>
          </w:p>
        </w:tc>
      </w:tr>
    </w:tbl>
    <w:p w14:paraId="7222B5B9" w14:textId="62BD3024" w:rsidR="00F2199D" w:rsidRPr="00062E34" w:rsidRDefault="00F2199D" w:rsidP="001D298D">
      <w:pPr>
        <w:spacing w:after="0" w:line="240" w:lineRule="auto"/>
        <w:jc w:val="both"/>
        <w:rPr>
          <w:rFonts w:ascii="Arial Narrow" w:hAnsi="Arial Narrow" w:cstheme="minorHAnsi"/>
          <w:b/>
          <w:color w:val="000000"/>
        </w:rPr>
      </w:pPr>
    </w:p>
    <w:p w14:paraId="38A28127" w14:textId="77777777" w:rsidR="00CA3C19" w:rsidRPr="003F258D" w:rsidRDefault="00825579" w:rsidP="003F258D">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3F258D">
        <w:rPr>
          <w:rFonts w:ascii="Arial Narrow" w:hAnsi="Arial Narrow" w:cstheme="minorHAnsi"/>
          <w:b/>
          <w:color w:val="000000"/>
        </w:rPr>
        <w:t xml:space="preserve">Calendrier pour l'évaluation </w:t>
      </w:r>
    </w:p>
    <w:tbl>
      <w:tblPr>
        <w:tblW w:w="10066" w:type="dxa"/>
        <w:jc w:val="center"/>
        <w:tblCellMar>
          <w:left w:w="0" w:type="dxa"/>
          <w:right w:w="0" w:type="dxa"/>
        </w:tblCellMar>
        <w:tblLook w:val="0600" w:firstRow="0" w:lastRow="0" w:firstColumn="0" w:lastColumn="0" w:noHBand="1" w:noVBand="1"/>
      </w:tblPr>
      <w:tblGrid>
        <w:gridCol w:w="7116"/>
        <w:gridCol w:w="2950"/>
      </w:tblGrid>
      <w:tr w:rsidR="003A30EB" w:rsidRPr="0025606E" w14:paraId="6DB284D5" w14:textId="77777777" w:rsidTr="00F2199D">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67E14858"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FFFFFF"/>
                <w:kern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8A143CA"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FFFFFF"/>
                <w:kern w:val="24"/>
              </w:rPr>
              <w:t>Période</w:t>
            </w:r>
          </w:p>
        </w:tc>
      </w:tr>
      <w:tr w:rsidR="003A30EB" w:rsidRPr="0025606E" w14:paraId="07250A34" w14:textId="77777777" w:rsidTr="003F258D">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49EC128"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P</w:t>
            </w:r>
            <w:r w:rsidRPr="00662C00">
              <w:rPr>
                <w:rFonts w:ascii="Arial Narrow" w:eastAsia="MS PGothic" w:hAnsi="Arial Narrow" w:cstheme="minorHAnsi"/>
                <w:bCs/>
                <w:iCs/>
                <w:color w:val="000000"/>
                <w:kern w:val="24"/>
              </w:rPr>
              <w:t xml:space="preserve">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9651D63" w14:textId="77777777" w:rsidR="003A30EB" w:rsidRPr="00662C00" w:rsidRDefault="00C05441" w:rsidP="00C05441">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 xml:space="preserve">Juin </w:t>
            </w:r>
            <w:r w:rsidR="006817A3">
              <w:rPr>
                <w:rFonts w:ascii="Arial Narrow" w:eastAsia="MS PGothic" w:hAnsi="Arial Narrow" w:cstheme="minorHAnsi"/>
                <w:bCs/>
                <w:color w:val="000000"/>
                <w:kern w:val="24"/>
              </w:rPr>
              <w:t xml:space="preserve"> 2014</w:t>
            </w:r>
          </w:p>
        </w:tc>
      </w:tr>
      <w:tr w:rsidR="003A30EB" w:rsidRPr="0025606E" w14:paraId="04A76982" w14:textId="77777777" w:rsidTr="003F258D">
        <w:trPr>
          <w:trHeight w:val="27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30518F3" w14:textId="77777777" w:rsidR="003A30EB" w:rsidRPr="00662C00" w:rsidRDefault="003A30EB"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iCs/>
                <w:color w:val="000000"/>
                <w:kern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59AF49F" w14:textId="77777777" w:rsidR="003A30EB" w:rsidRPr="00662C00" w:rsidRDefault="00C05441"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 xml:space="preserve">Juillet </w:t>
            </w:r>
            <w:r w:rsidR="005A5028">
              <w:rPr>
                <w:rFonts w:ascii="Arial Narrow" w:eastAsia="MS PGothic" w:hAnsi="Arial Narrow" w:cstheme="minorHAnsi"/>
                <w:bCs/>
                <w:color w:val="000000"/>
                <w:kern w:val="24"/>
              </w:rPr>
              <w:t xml:space="preserve"> </w:t>
            </w:r>
            <w:r w:rsidR="006817A3">
              <w:rPr>
                <w:rFonts w:ascii="Arial Narrow" w:eastAsia="MS PGothic" w:hAnsi="Arial Narrow" w:cstheme="minorHAnsi"/>
                <w:bCs/>
                <w:color w:val="000000"/>
                <w:kern w:val="24"/>
              </w:rPr>
              <w:t>2014</w:t>
            </w:r>
          </w:p>
        </w:tc>
      </w:tr>
      <w:tr w:rsidR="00BC0759" w:rsidRPr="0025606E" w14:paraId="3B38144B" w14:textId="77777777" w:rsidTr="003F258D">
        <w:trPr>
          <w:trHeight w:val="32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587495D"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 xml:space="preserve">Arrivée des </w:t>
            </w:r>
            <w:r w:rsidR="006817A3" w:rsidRPr="00662C00">
              <w:rPr>
                <w:rFonts w:ascii="Arial Narrow" w:eastAsia="MS PGothic" w:hAnsi="Arial Narrow" w:cstheme="minorHAnsi"/>
                <w:bCs/>
                <w:color w:val="000000"/>
                <w:kern w:val="24"/>
              </w:rPr>
              <w:t>évaluateurs</w:t>
            </w:r>
            <w:r w:rsidRPr="00662C00">
              <w:rPr>
                <w:rFonts w:ascii="Arial Narrow" w:eastAsia="MS PGothic" w:hAnsi="Arial Narrow" w:cstheme="minorHAnsi"/>
                <w:bCs/>
                <w:color w:val="000000"/>
                <w:kern w:val="24"/>
              </w:rPr>
              <w:t xml:space="preserve"> au Nord Kivu </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521643E9" w14:textId="77777777" w:rsidR="00BC0759" w:rsidRPr="00662C00" w:rsidRDefault="00C30762" w:rsidP="00C30762">
            <w:pPr>
              <w:jc w:val="both"/>
              <w:textAlignment w:val="baseline"/>
              <w:rPr>
                <w:rFonts w:ascii="Arial Narrow" w:eastAsia="MS PGothic" w:hAnsi="Arial Narrow" w:cstheme="minorHAnsi"/>
                <w:color w:val="000000"/>
                <w:kern w:val="24"/>
              </w:rPr>
            </w:pPr>
            <w:r>
              <w:rPr>
                <w:rFonts w:ascii="Arial Narrow" w:eastAsia="MS PGothic" w:hAnsi="Arial Narrow" w:cstheme="minorHAnsi"/>
                <w:color w:val="000000"/>
                <w:kern w:val="24"/>
              </w:rPr>
              <w:t>30 juillet</w:t>
            </w:r>
            <w:r w:rsidR="00BC0759" w:rsidRPr="00662C00">
              <w:rPr>
                <w:rFonts w:ascii="Arial Narrow" w:eastAsia="MS PGothic" w:hAnsi="Arial Narrow" w:cstheme="minorHAnsi"/>
                <w:color w:val="000000"/>
                <w:kern w:val="24"/>
              </w:rPr>
              <w:t xml:space="preserve"> 2014</w:t>
            </w:r>
          </w:p>
        </w:tc>
      </w:tr>
      <w:tr w:rsidR="003A30EB" w:rsidRPr="0025606E" w14:paraId="0E5491A2" w14:textId="77777777" w:rsidTr="00301226">
        <w:trPr>
          <w:trHeight w:val="116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716F4222" w14:textId="5728E74D" w:rsidR="003A30EB" w:rsidRPr="00662C00" w:rsidRDefault="003A30EB" w:rsidP="003F25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Revue des documents clés, Préparatio</w:t>
            </w:r>
            <w:r w:rsidR="00C05441" w:rsidRPr="00662C00">
              <w:rPr>
                <w:rFonts w:ascii="Arial Narrow" w:eastAsia="MS PGothic" w:hAnsi="Arial Narrow" w:cstheme="minorHAnsi"/>
                <w:bCs/>
                <w:color w:val="000000"/>
                <w:kern w:val="24"/>
              </w:rPr>
              <w:t>n du plan d’évaluation et consultation avec l’équipe en charge de gestion de l’</w:t>
            </w:r>
            <w:r w:rsidR="00BC0759" w:rsidRPr="00662C00">
              <w:rPr>
                <w:rFonts w:ascii="Arial Narrow" w:eastAsia="MS PGothic" w:hAnsi="Arial Narrow" w:cstheme="minorHAnsi"/>
                <w:bCs/>
                <w:color w:val="000000"/>
                <w:kern w:val="24"/>
              </w:rPr>
              <w:t xml:space="preserve">évaluation et  présentation de la méthodologie </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448F7BB" w14:textId="01B4992B" w:rsidR="003A30EB" w:rsidRPr="00662C00" w:rsidRDefault="00BC0759" w:rsidP="00BC0759">
            <w:pPr>
              <w:jc w:val="both"/>
              <w:textAlignment w:val="baseline"/>
              <w:rPr>
                <w:rFonts w:ascii="Arial Narrow" w:hAnsi="Arial Narrow" w:cstheme="minorHAnsi"/>
              </w:rPr>
            </w:pPr>
            <w:r w:rsidRPr="00662C00">
              <w:rPr>
                <w:rFonts w:ascii="Arial Narrow" w:eastAsia="MS PGothic" w:hAnsi="Arial Narrow" w:cstheme="minorHAnsi"/>
                <w:color w:val="000000"/>
                <w:kern w:val="24"/>
              </w:rPr>
              <w:t>Du 01  au 0</w:t>
            </w:r>
            <w:r w:rsidR="00D00A99">
              <w:rPr>
                <w:rFonts w:ascii="Arial Narrow" w:eastAsia="MS PGothic" w:hAnsi="Arial Narrow" w:cstheme="minorHAnsi"/>
                <w:color w:val="000000"/>
                <w:kern w:val="24"/>
              </w:rPr>
              <w:t>5</w:t>
            </w:r>
            <w:r w:rsidRPr="00662C00">
              <w:rPr>
                <w:rFonts w:ascii="Arial Narrow" w:eastAsia="MS PGothic" w:hAnsi="Arial Narrow" w:cstheme="minorHAnsi"/>
                <w:color w:val="000000"/>
                <w:kern w:val="24"/>
              </w:rPr>
              <w:t xml:space="preserve"> </w:t>
            </w:r>
            <w:r w:rsidR="00C30762">
              <w:rPr>
                <w:rFonts w:ascii="Arial Narrow" w:eastAsia="MS PGothic" w:hAnsi="Arial Narrow" w:cstheme="minorHAnsi"/>
                <w:color w:val="000000"/>
                <w:kern w:val="24"/>
              </w:rPr>
              <w:t>aout</w:t>
            </w:r>
            <w:r w:rsidRPr="00662C00">
              <w:rPr>
                <w:rFonts w:ascii="Arial Narrow" w:eastAsia="MS PGothic" w:hAnsi="Arial Narrow" w:cstheme="minorHAnsi"/>
                <w:color w:val="000000"/>
                <w:kern w:val="24"/>
              </w:rPr>
              <w:t xml:space="preserve"> </w:t>
            </w:r>
            <w:r w:rsidR="00C05441" w:rsidRPr="00662C00">
              <w:rPr>
                <w:rFonts w:ascii="Arial Narrow" w:eastAsia="MS PGothic" w:hAnsi="Arial Narrow" w:cstheme="minorHAnsi"/>
                <w:color w:val="000000"/>
                <w:kern w:val="24"/>
              </w:rPr>
              <w:t xml:space="preserve"> </w:t>
            </w:r>
            <w:r w:rsidRPr="00662C00">
              <w:rPr>
                <w:rFonts w:ascii="Arial Narrow" w:eastAsia="MS PGothic" w:hAnsi="Arial Narrow" w:cstheme="minorHAnsi"/>
                <w:color w:val="000000"/>
                <w:kern w:val="24"/>
              </w:rPr>
              <w:t xml:space="preserve"> 2014</w:t>
            </w:r>
            <w:r w:rsidR="00715C50">
              <w:rPr>
                <w:rFonts w:ascii="Arial Narrow" w:eastAsia="MS PGothic" w:hAnsi="Arial Narrow" w:cstheme="minorHAnsi"/>
                <w:color w:val="000000"/>
                <w:kern w:val="24"/>
              </w:rPr>
              <w:t xml:space="preserve"> </w:t>
            </w:r>
            <w:r w:rsidR="00715C50">
              <w:rPr>
                <w:rFonts w:ascii="Arial Narrow" w:eastAsia="MS PGothic" w:hAnsi="Arial Narrow" w:cstheme="minorHAnsi"/>
                <w:color w:val="000000"/>
                <w:kern w:val="24"/>
              </w:rPr>
              <w:t>(</w:t>
            </w:r>
            <w:r w:rsidR="00715C50" w:rsidRPr="002B3B8B">
              <w:rPr>
                <w:rFonts w:ascii="Arial Narrow" w:eastAsia="MS PGothic" w:hAnsi="Arial Narrow" w:cstheme="minorHAnsi"/>
                <w:bCs/>
                <w:color w:val="000000"/>
                <w:kern w:val="24"/>
              </w:rPr>
              <w:t>Cette étape débutera avant l’arrivée des c</w:t>
            </w:r>
            <w:r w:rsidR="00301226">
              <w:rPr>
                <w:rFonts w:ascii="Arial Narrow" w:eastAsia="MS PGothic" w:hAnsi="Arial Narrow" w:cstheme="minorHAnsi"/>
                <w:bCs/>
                <w:color w:val="000000"/>
                <w:kern w:val="24"/>
              </w:rPr>
              <w:t>onsultants pour gagner en temps)</w:t>
            </w:r>
          </w:p>
        </w:tc>
      </w:tr>
      <w:tr w:rsidR="003A30EB" w:rsidRPr="0025606E" w14:paraId="7D92B8BA" w14:textId="77777777" w:rsidTr="00F2199D">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D63BF61" w14:textId="5A5ADE88"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 xml:space="preserve">Mission sur terrain  </w:t>
            </w:r>
            <w:r w:rsidR="00BC0759" w:rsidRPr="00662C00">
              <w:rPr>
                <w:rFonts w:ascii="Arial Narrow" w:eastAsia="MS PGothic" w:hAnsi="Arial Narrow" w:cstheme="minorHAnsi"/>
                <w:bCs/>
                <w:color w:val="000000"/>
                <w:kern w:val="24"/>
              </w:rPr>
              <w:t xml:space="preserve">dans le MASISI </w:t>
            </w:r>
            <w:r w:rsidR="00983DD8">
              <w:rPr>
                <w:rFonts w:ascii="Arial Narrow" w:eastAsia="MS PGothic" w:hAnsi="Arial Narrow" w:cstheme="minorHAnsi"/>
                <w:bCs/>
                <w:color w:val="000000"/>
                <w:kern w:val="24"/>
              </w:rPr>
              <w:t xml:space="preserve">et </w:t>
            </w:r>
            <w:proofErr w:type="spellStart"/>
            <w:r w:rsidR="00983DD8">
              <w:rPr>
                <w:rFonts w:ascii="Arial Narrow" w:eastAsia="MS PGothic" w:hAnsi="Arial Narrow" w:cstheme="minorHAnsi"/>
                <w:bCs/>
                <w:color w:val="000000"/>
                <w:kern w:val="24"/>
              </w:rPr>
              <w:t>Walikale</w:t>
            </w:r>
            <w:proofErr w:type="spellEnd"/>
            <w:r w:rsidR="00983DD8">
              <w:rPr>
                <w:rFonts w:ascii="Arial Narrow" w:eastAsia="MS PGothic" w:hAnsi="Arial Narrow" w:cstheme="minorHAnsi"/>
                <w:bCs/>
                <w:color w:val="000000"/>
                <w:kern w:val="24"/>
              </w:rPr>
              <w:t xml:space="preserve"> </w:t>
            </w:r>
            <w:r w:rsidR="00BC0759" w:rsidRPr="00662C00">
              <w:rPr>
                <w:rFonts w:ascii="Arial Narrow" w:eastAsia="MS PGothic" w:hAnsi="Arial Narrow" w:cstheme="minorHAnsi"/>
                <w:bCs/>
                <w:color w:val="000000"/>
                <w:kern w:val="24"/>
              </w:rPr>
              <w:t xml:space="preserve">au nord Kivu / Contact avec les autres parties prenantes à Goma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6B1C9AC" w14:textId="77777777" w:rsidR="003A30EB" w:rsidRPr="00662C00" w:rsidRDefault="00BC0759" w:rsidP="001D298D">
            <w:pPr>
              <w:jc w:val="both"/>
              <w:textAlignment w:val="baseline"/>
              <w:rPr>
                <w:rFonts w:ascii="Arial Narrow" w:hAnsi="Arial Narrow" w:cstheme="minorHAnsi"/>
              </w:rPr>
            </w:pPr>
            <w:r w:rsidRPr="00662C00">
              <w:rPr>
                <w:rFonts w:ascii="Arial Narrow" w:hAnsi="Arial Narrow" w:cstheme="minorHAnsi"/>
              </w:rPr>
              <w:t>0</w:t>
            </w:r>
            <w:r w:rsidR="00D00A99">
              <w:rPr>
                <w:rFonts w:ascii="Arial Narrow" w:hAnsi="Arial Narrow" w:cstheme="minorHAnsi"/>
              </w:rPr>
              <w:t>6</w:t>
            </w:r>
            <w:r w:rsidRPr="00662C00">
              <w:rPr>
                <w:rFonts w:ascii="Arial Narrow" w:hAnsi="Arial Narrow" w:cstheme="minorHAnsi"/>
              </w:rPr>
              <w:t xml:space="preserve"> au 1</w:t>
            </w:r>
            <w:r w:rsidR="00D00A99">
              <w:rPr>
                <w:rFonts w:ascii="Arial Narrow" w:hAnsi="Arial Narrow" w:cstheme="minorHAnsi"/>
              </w:rPr>
              <w:t>5</w:t>
            </w:r>
            <w:r w:rsidRPr="00662C00">
              <w:rPr>
                <w:rFonts w:ascii="Arial Narrow" w:hAnsi="Arial Narrow" w:cstheme="minorHAnsi"/>
              </w:rPr>
              <w:t xml:space="preserve"> </w:t>
            </w:r>
            <w:r w:rsidR="00C30762">
              <w:rPr>
                <w:rFonts w:ascii="Arial Narrow" w:hAnsi="Arial Narrow" w:cstheme="minorHAnsi"/>
              </w:rPr>
              <w:t>aout</w:t>
            </w:r>
            <w:r w:rsidRPr="00662C00">
              <w:rPr>
                <w:rFonts w:ascii="Arial Narrow" w:hAnsi="Arial Narrow" w:cstheme="minorHAnsi"/>
              </w:rPr>
              <w:t xml:space="preserve">  2014</w:t>
            </w:r>
          </w:p>
        </w:tc>
      </w:tr>
      <w:tr w:rsidR="003A30EB" w:rsidRPr="0025606E" w14:paraId="58D4529C" w14:textId="77777777" w:rsidTr="00F2199D">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0C5B155" w14:textId="77777777" w:rsidR="003A30EB" w:rsidRPr="00662C00" w:rsidRDefault="003A30EB"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Soumission 1</w:t>
            </w:r>
            <w:r w:rsidRPr="00662C00">
              <w:rPr>
                <w:rFonts w:ascii="Arial Narrow" w:eastAsia="MS PGothic" w:hAnsi="Arial Narrow" w:cstheme="minorHAnsi"/>
                <w:bCs/>
                <w:color w:val="000000"/>
                <w:kern w:val="24"/>
                <w:vertAlign w:val="superscript"/>
              </w:rPr>
              <w:t>er</w:t>
            </w:r>
            <w:r w:rsidRPr="00662C00">
              <w:rPr>
                <w:rFonts w:ascii="Arial Narrow" w:eastAsia="MS PGothic" w:hAnsi="Arial Narrow" w:cstheme="minorHAnsi"/>
                <w:bCs/>
                <w:color w:val="000000"/>
                <w:kern w:val="24"/>
              </w:rPr>
              <w:t xml:space="preserve"> </w:t>
            </w:r>
            <w:proofErr w:type="spellStart"/>
            <w:r w:rsidRPr="00662C00">
              <w:rPr>
                <w:rFonts w:ascii="Arial Narrow" w:eastAsia="MS PGothic" w:hAnsi="Arial Narrow" w:cstheme="minorHAnsi"/>
                <w:bCs/>
                <w:color w:val="000000"/>
                <w:kern w:val="24"/>
              </w:rPr>
              <w:t>draft</w:t>
            </w:r>
            <w:proofErr w:type="spellEnd"/>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B30C3CD" w14:textId="77777777" w:rsidR="003A30EB" w:rsidRPr="00662C00" w:rsidRDefault="00BC0759" w:rsidP="001D298D">
            <w:pPr>
              <w:jc w:val="both"/>
              <w:textAlignment w:val="baseline"/>
              <w:rPr>
                <w:rFonts w:ascii="Arial Narrow" w:hAnsi="Arial Narrow" w:cstheme="minorHAnsi"/>
              </w:rPr>
            </w:pPr>
            <w:r w:rsidRPr="00662C00">
              <w:rPr>
                <w:rFonts w:ascii="Arial Narrow" w:hAnsi="Arial Narrow" w:cstheme="minorHAnsi"/>
              </w:rPr>
              <w:t>2</w:t>
            </w:r>
            <w:r w:rsidR="00D00A99">
              <w:rPr>
                <w:rFonts w:ascii="Arial Narrow" w:hAnsi="Arial Narrow" w:cstheme="minorHAnsi"/>
              </w:rPr>
              <w:t>2</w:t>
            </w:r>
            <w:r w:rsidRPr="00662C00">
              <w:rPr>
                <w:rFonts w:ascii="Arial Narrow" w:hAnsi="Arial Narrow" w:cstheme="minorHAnsi"/>
              </w:rPr>
              <w:t xml:space="preserve"> </w:t>
            </w:r>
            <w:r w:rsidR="00C30762">
              <w:rPr>
                <w:rFonts w:ascii="Arial Narrow" w:hAnsi="Arial Narrow" w:cstheme="minorHAnsi"/>
              </w:rPr>
              <w:t>aout</w:t>
            </w:r>
            <w:r w:rsidRPr="00662C00">
              <w:rPr>
                <w:rFonts w:ascii="Arial Narrow" w:hAnsi="Arial Narrow" w:cstheme="minorHAnsi"/>
              </w:rPr>
              <w:t xml:space="preserve">  2014</w:t>
            </w:r>
          </w:p>
        </w:tc>
      </w:tr>
      <w:tr w:rsidR="00BC0759" w:rsidRPr="0025606E" w14:paraId="124C2600" w14:textId="77777777" w:rsidTr="00F2199D">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4720662" w14:textId="77777777" w:rsidR="00BC0759" w:rsidRPr="00662C00" w:rsidRDefault="00BC0759" w:rsidP="001D298D">
            <w:pPr>
              <w:jc w:val="both"/>
              <w:textAlignment w:val="baseline"/>
              <w:rPr>
                <w:rFonts w:ascii="Arial Narrow" w:hAnsi="Arial Narrow" w:cstheme="minorHAnsi"/>
              </w:rPr>
            </w:pPr>
            <w:r w:rsidRPr="00662C00">
              <w:rPr>
                <w:rFonts w:ascii="Arial Narrow" w:eastAsia="MS PGothic" w:hAnsi="Arial Narrow" w:cstheme="minorHAnsi"/>
                <w:bCs/>
                <w:color w:val="000000"/>
                <w:kern w:val="24"/>
              </w:rPr>
              <w:t>Commentaires du 1</w:t>
            </w:r>
            <w:r w:rsidRPr="00662C00">
              <w:rPr>
                <w:rFonts w:ascii="Arial Narrow" w:eastAsia="MS PGothic" w:hAnsi="Arial Narrow" w:cstheme="minorHAnsi"/>
                <w:bCs/>
                <w:color w:val="000000"/>
                <w:kern w:val="24"/>
                <w:position w:val="11"/>
                <w:vertAlign w:val="superscript"/>
              </w:rPr>
              <w:t>er</w:t>
            </w:r>
            <w:r w:rsidRPr="00662C00">
              <w:rPr>
                <w:rFonts w:ascii="Arial Narrow" w:eastAsia="MS PGothic" w:hAnsi="Arial Narrow" w:cstheme="minorHAnsi"/>
                <w:bCs/>
                <w:color w:val="000000"/>
                <w:kern w:val="24"/>
              </w:rPr>
              <w:t xml:space="preserve"> </w:t>
            </w:r>
            <w:proofErr w:type="spellStart"/>
            <w:r w:rsidRPr="00662C00">
              <w:rPr>
                <w:rFonts w:ascii="Arial Narrow" w:eastAsia="MS PGothic" w:hAnsi="Arial Narrow" w:cstheme="minorHAnsi"/>
                <w:bCs/>
                <w:color w:val="000000"/>
                <w:kern w:val="24"/>
              </w:rPr>
              <w:t>draft</w:t>
            </w:r>
            <w:proofErr w:type="spellEnd"/>
            <w:r w:rsidRPr="00662C00">
              <w:rPr>
                <w:rFonts w:ascii="Arial Narrow" w:eastAsia="MS PGothic" w:hAnsi="Arial Narrow" w:cstheme="minorHAnsi"/>
                <w:bCs/>
                <w:color w:val="000000"/>
                <w:kern w:val="24"/>
              </w:rPr>
              <w:t xml:space="preserve"> rapport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56BC408" w14:textId="77777777" w:rsidR="00BC0759" w:rsidRPr="00662C00" w:rsidRDefault="00BC0759">
            <w:pPr>
              <w:rPr>
                <w:rFonts w:ascii="Arial Narrow" w:hAnsi="Arial Narrow"/>
              </w:rPr>
            </w:pPr>
            <w:r w:rsidRPr="00662C00">
              <w:rPr>
                <w:rFonts w:ascii="Arial Narrow" w:hAnsi="Arial Narrow" w:cstheme="minorHAnsi"/>
              </w:rPr>
              <w:t xml:space="preserve">30  </w:t>
            </w:r>
            <w:r w:rsidR="00C30762">
              <w:rPr>
                <w:rFonts w:ascii="Arial Narrow" w:hAnsi="Arial Narrow" w:cstheme="minorHAnsi"/>
              </w:rPr>
              <w:t>aout</w:t>
            </w:r>
            <w:r w:rsidRPr="00662C00">
              <w:rPr>
                <w:rFonts w:ascii="Arial Narrow" w:hAnsi="Arial Narrow" w:cstheme="minorHAnsi"/>
              </w:rPr>
              <w:t xml:space="preserve">  2014</w:t>
            </w:r>
          </w:p>
        </w:tc>
      </w:tr>
      <w:tr w:rsidR="00BC0759" w:rsidRPr="0025606E" w14:paraId="7C40DEF1" w14:textId="77777777" w:rsidTr="00F2199D">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E5A7F3B"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Séance de validation interne</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0CFBADF" w14:textId="77777777" w:rsidR="00BC0759" w:rsidRPr="00662C00" w:rsidRDefault="00662C00">
            <w:pPr>
              <w:rPr>
                <w:rFonts w:ascii="Arial Narrow" w:hAnsi="Arial Narrow"/>
              </w:rPr>
            </w:pPr>
            <w:r w:rsidRPr="00662C00">
              <w:rPr>
                <w:rFonts w:ascii="Arial Narrow" w:hAnsi="Arial Narrow" w:cstheme="minorHAnsi"/>
              </w:rPr>
              <w:t xml:space="preserve">01 au 05 </w:t>
            </w:r>
            <w:r w:rsidR="00BC0759" w:rsidRPr="00662C00">
              <w:rPr>
                <w:rFonts w:ascii="Arial Narrow" w:hAnsi="Arial Narrow" w:cstheme="minorHAnsi"/>
              </w:rPr>
              <w:t xml:space="preserve"> </w:t>
            </w:r>
            <w:r w:rsidR="00C30762">
              <w:rPr>
                <w:rFonts w:ascii="Arial Narrow" w:hAnsi="Arial Narrow" w:cstheme="minorHAnsi"/>
              </w:rPr>
              <w:t>septembre</w:t>
            </w:r>
            <w:r w:rsidR="00BC0759" w:rsidRPr="00662C00">
              <w:rPr>
                <w:rFonts w:ascii="Arial Narrow" w:hAnsi="Arial Narrow" w:cstheme="minorHAnsi"/>
              </w:rPr>
              <w:t xml:space="preserve">  2014</w:t>
            </w:r>
          </w:p>
        </w:tc>
      </w:tr>
      <w:tr w:rsidR="00BC0759" w:rsidRPr="0025606E" w14:paraId="1D315380" w14:textId="77777777" w:rsidTr="00F2199D">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FB5ACE6"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Atelier de présentation (avec le Gouvernement)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7B6DC61" w14:textId="77777777" w:rsidR="00BC0759" w:rsidRPr="00662C00" w:rsidRDefault="00662C00">
            <w:pPr>
              <w:rPr>
                <w:rFonts w:ascii="Arial Narrow" w:hAnsi="Arial Narrow"/>
              </w:rPr>
            </w:pPr>
            <w:r w:rsidRPr="00662C00">
              <w:rPr>
                <w:rFonts w:ascii="Arial Narrow" w:hAnsi="Arial Narrow" w:cstheme="minorHAnsi"/>
              </w:rPr>
              <w:t xml:space="preserve">10 </w:t>
            </w:r>
            <w:r w:rsidR="00BC0759" w:rsidRPr="00662C00">
              <w:rPr>
                <w:rFonts w:ascii="Arial Narrow" w:hAnsi="Arial Narrow" w:cstheme="minorHAnsi"/>
              </w:rPr>
              <w:t xml:space="preserve"> </w:t>
            </w:r>
            <w:r w:rsidR="00C30762">
              <w:rPr>
                <w:rFonts w:ascii="Arial Narrow" w:hAnsi="Arial Narrow" w:cstheme="minorHAnsi"/>
              </w:rPr>
              <w:t>septembre</w:t>
            </w:r>
            <w:r w:rsidRPr="00662C00">
              <w:rPr>
                <w:rFonts w:ascii="Arial Narrow" w:hAnsi="Arial Narrow" w:cstheme="minorHAnsi"/>
              </w:rPr>
              <w:t xml:space="preserve"> </w:t>
            </w:r>
            <w:r w:rsidR="00BC0759" w:rsidRPr="00662C00">
              <w:rPr>
                <w:rFonts w:ascii="Arial Narrow" w:hAnsi="Arial Narrow" w:cstheme="minorHAnsi"/>
              </w:rPr>
              <w:t xml:space="preserve">  2014</w:t>
            </w:r>
          </w:p>
        </w:tc>
      </w:tr>
      <w:tr w:rsidR="00BC0759" w:rsidRPr="0025606E" w14:paraId="4DFDE2F4" w14:textId="77777777" w:rsidTr="00F2199D">
        <w:trPr>
          <w:trHeight w:val="312"/>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85D1C50" w14:textId="77777777" w:rsidR="00BC0759" w:rsidRPr="00662C00" w:rsidRDefault="00BC0759" w:rsidP="001D298D">
            <w:pPr>
              <w:jc w:val="both"/>
              <w:textAlignment w:val="baseline"/>
              <w:rPr>
                <w:rFonts w:ascii="Arial Narrow" w:eastAsia="MS PGothic" w:hAnsi="Arial Narrow" w:cstheme="minorHAnsi"/>
                <w:bCs/>
                <w:color w:val="000000"/>
                <w:kern w:val="24"/>
              </w:rPr>
            </w:pPr>
            <w:r w:rsidRPr="00662C00">
              <w:rPr>
                <w:rFonts w:ascii="Arial Narrow" w:eastAsia="MS PGothic" w:hAnsi="Arial Narrow" w:cstheme="minorHAnsi"/>
                <w:bCs/>
                <w:color w:val="000000"/>
                <w:kern w:val="24"/>
              </w:rPr>
              <w:t>Soumission rapport final</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713CF1F" w14:textId="77777777" w:rsidR="00BC0759" w:rsidRPr="00662C00" w:rsidRDefault="00662C00" w:rsidP="00662C00">
            <w:pPr>
              <w:rPr>
                <w:rFonts w:ascii="Arial Narrow" w:hAnsi="Arial Narrow"/>
              </w:rPr>
            </w:pPr>
            <w:r w:rsidRPr="00662C00">
              <w:rPr>
                <w:rFonts w:ascii="Arial Narrow" w:hAnsi="Arial Narrow" w:cstheme="minorHAnsi"/>
              </w:rPr>
              <w:t xml:space="preserve">15 </w:t>
            </w:r>
            <w:r w:rsidR="00C30762">
              <w:rPr>
                <w:rFonts w:ascii="Arial Narrow" w:hAnsi="Arial Narrow" w:cstheme="minorHAnsi"/>
              </w:rPr>
              <w:t>septembre</w:t>
            </w:r>
            <w:r w:rsidRPr="00662C00">
              <w:rPr>
                <w:rFonts w:ascii="Arial Narrow" w:hAnsi="Arial Narrow" w:cstheme="minorHAnsi"/>
              </w:rPr>
              <w:t xml:space="preserve"> </w:t>
            </w:r>
            <w:r w:rsidR="00BC0759" w:rsidRPr="00662C00">
              <w:rPr>
                <w:rFonts w:ascii="Arial Narrow" w:hAnsi="Arial Narrow" w:cstheme="minorHAnsi"/>
              </w:rPr>
              <w:t xml:space="preserve">  2014</w:t>
            </w:r>
          </w:p>
        </w:tc>
      </w:tr>
    </w:tbl>
    <w:p w14:paraId="1FF88CE0" w14:textId="77777777" w:rsidR="003A30EB" w:rsidRPr="0025606E" w:rsidRDefault="003A30EB" w:rsidP="001D298D">
      <w:pPr>
        <w:shd w:val="clear" w:color="auto" w:fill="FFFFFF"/>
        <w:spacing w:after="0" w:line="240" w:lineRule="auto"/>
        <w:jc w:val="both"/>
        <w:rPr>
          <w:rFonts w:asciiTheme="minorHAnsi" w:hAnsiTheme="minorHAnsi" w:cstheme="minorHAnsi"/>
          <w:color w:val="000000"/>
        </w:rPr>
      </w:pPr>
    </w:p>
    <w:p w14:paraId="1D4125E0" w14:textId="77777777" w:rsidR="00D769B5" w:rsidRPr="0025606E" w:rsidRDefault="00D769B5" w:rsidP="001D298D">
      <w:pPr>
        <w:shd w:val="clear" w:color="auto" w:fill="FFFFFF"/>
        <w:spacing w:after="0" w:line="240" w:lineRule="auto"/>
        <w:jc w:val="both"/>
        <w:rPr>
          <w:rFonts w:asciiTheme="minorHAnsi" w:hAnsiTheme="minorHAnsi" w:cstheme="minorHAnsi"/>
          <w:b/>
          <w:color w:val="000000"/>
        </w:rPr>
      </w:pPr>
    </w:p>
    <w:p w14:paraId="6756B433" w14:textId="77777777" w:rsidR="009A666F" w:rsidRPr="00994577" w:rsidRDefault="000D33FC" w:rsidP="00994577">
      <w:pPr>
        <w:pStyle w:val="Paragraphedeliste"/>
        <w:numPr>
          <w:ilvl w:val="0"/>
          <w:numId w:val="18"/>
        </w:numPr>
        <w:shd w:val="clear" w:color="auto" w:fill="FFFFFF"/>
        <w:spacing w:after="120" w:line="240" w:lineRule="auto"/>
        <w:jc w:val="both"/>
        <w:rPr>
          <w:rFonts w:ascii="Arial Narrow" w:hAnsi="Arial Narrow" w:cstheme="minorHAnsi"/>
          <w:b/>
          <w:color w:val="000000"/>
        </w:rPr>
      </w:pPr>
      <w:r w:rsidRPr="0095757D">
        <w:rPr>
          <w:rFonts w:ascii="Arial Narrow" w:hAnsi="Arial Narrow" w:cstheme="minorHAnsi"/>
          <w:b/>
          <w:color w:val="000000"/>
        </w:rPr>
        <w:t>Coût estimatif</w:t>
      </w:r>
      <w:r w:rsidRPr="00994577">
        <w:rPr>
          <w:rFonts w:ascii="Arial Narrow" w:hAnsi="Arial Narrow" w:cstheme="minorHAnsi"/>
          <w:b/>
          <w:color w:val="000000"/>
        </w:rPr>
        <w:t xml:space="preserve"> </w:t>
      </w:r>
    </w:p>
    <w:p w14:paraId="67B6F9B4" w14:textId="3CE4EC9E" w:rsidR="003A09F5" w:rsidRPr="0025606E" w:rsidRDefault="00BD1BDF" w:rsidP="001D6E8B">
      <w:pPr>
        <w:pStyle w:val="Paragraphedeliste"/>
        <w:shd w:val="clear" w:color="auto" w:fill="FFFFFF"/>
        <w:spacing w:after="0" w:line="240" w:lineRule="auto"/>
        <w:ind w:left="0"/>
        <w:jc w:val="both"/>
        <w:rPr>
          <w:rFonts w:asciiTheme="minorHAnsi" w:hAnsiTheme="minorHAnsi" w:cstheme="minorHAnsi"/>
          <w:b/>
        </w:rPr>
      </w:pPr>
      <w:r w:rsidRPr="0095757D">
        <w:rPr>
          <w:rFonts w:ascii="Arial Narrow" w:hAnsi="Arial Narrow" w:cstheme="minorHAnsi"/>
          <w:color w:val="000000"/>
        </w:rPr>
        <w:t>L</w:t>
      </w:r>
      <w:r w:rsidR="0095757D" w:rsidRPr="0095757D">
        <w:rPr>
          <w:rFonts w:ascii="Arial Narrow" w:hAnsi="Arial Narrow" w:cstheme="minorHAnsi"/>
          <w:color w:val="000000"/>
        </w:rPr>
        <w:t xml:space="preserve">e budget prévu pour cette évaluation s’élève à </w:t>
      </w:r>
      <w:r w:rsidR="00983DD8">
        <w:rPr>
          <w:rFonts w:ascii="Arial Narrow" w:hAnsi="Arial Narrow" w:cstheme="minorHAnsi"/>
          <w:b/>
          <w:color w:val="000000"/>
        </w:rPr>
        <w:t>4</w:t>
      </w:r>
      <w:r w:rsidR="0095757D" w:rsidRPr="0095757D">
        <w:rPr>
          <w:rFonts w:ascii="Arial Narrow" w:hAnsi="Arial Narrow" w:cstheme="minorHAnsi"/>
          <w:b/>
          <w:color w:val="000000"/>
        </w:rPr>
        <w:t xml:space="preserve">0  000 </w:t>
      </w:r>
      <w:proofErr w:type="gramStart"/>
      <w:r w:rsidR="0095757D" w:rsidRPr="0095757D">
        <w:rPr>
          <w:rFonts w:ascii="Arial Narrow" w:hAnsi="Arial Narrow" w:cstheme="minorHAnsi"/>
          <w:b/>
          <w:color w:val="000000"/>
        </w:rPr>
        <w:t>USD</w:t>
      </w:r>
      <w:r w:rsidR="0095757D" w:rsidRPr="0095757D">
        <w:rPr>
          <w:rFonts w:ascii="Arial Narrow" w:hAnsi="Arial Narrow" w:cstheme="minorHAnsi"/>
          <w:color w:val="000000"/>
        </w:rPr>
        <w:t xml:space="preserve"> </w:t>
      </w:r>
      <w:r w:rsidR="00493420" w:rsidRPr="0025606E">
        <w:rPr>
          <w:rFonts w:asciiTheme="minorHAnsi" w:hAnsiTheme="minorHAnsi" w:cstheme="minorHAnsi"/>
          <w:color w:val="000000"/>
        </w:rPr>
        <w:t>.</w:t>
      </w:r>
      <w:proofErr w:type="gramEnd"/>
      <w:r w:rsidR="00F35886" w:rsidRPr="0025606E">
        <w:rPr>
          <w:rFonts w:asciiTheme="minorHAnsi" w:hAnsiTheme="minorHAnsi" w:cstheme="minorHAnsi"/>
          <w:color w:val="000000"/>
        </w:rPr>
        <w:t xml:space="preserve"> </w:t>
      </w:r>
    </w:p>
    <w:p w14:paraId="719667B2" w14:textId="77777777" w:rsidR="0028127F" w:rsidRDefault="00074DC9" w:rsidP="00074DC9">
      <w:pPr>
        <w:pStyle w:val="Paragraphedeliste"/>
        <w:numPr>
          <w:ilvl w:val="0"/>
          <w:numId w:val="10"/>
        </w:numPr>
        <w:autoSpaceDE w:val="0"/>
        <w:autoSpaceDN w:val="0"/>
        <w:adjustRightInd w:val="0"/>
        <w:spacing w:after="0" w:line="240" w:lineRule="auto"/>
        <w:rPr>
          <w:rFonts w:ascii="Arial Narrow" w:hAnsi="Arial Narrow" w:cs="Calibri"/>
          <w:b/>
          <w:color w:val="000000"/>
        </w:rPr>
      </w:pPr>
      <w:r w:rsidRPr="00074DC9">
        <w:rPr>
          <w:rFonts w:ascii="Arial Narrow" w:hAnsi="Arial Narrow" w:cs="Calibri"/>
          <w:b/>
          <w:color w:val="000000"/>
        </w:rPr>
        <w:lastRenderedPageBreak/>
        <w:t xml:space="preserve"> ANNEXES  </w:t>
      </w:r>
    </w:p>
    <w:p w14:paraId="32151ACA" w14:textId="77777777" w:rsidR="00B40531" w:rsidRPr="00074DC9" w:rsidRDefault="00B40531" w:rsidP="00B40531">
      <w:pPr>
        <w:pStyle w:val="Paragraphedeliste"/>
        <w:autoSpaceDE w:val="0"/>
        <w:autoSpaceDN w:val="0"/>
        <w:adjustRightInd w:val="0"/>
        <w:spacing w:after="0" w:line="240" w:lineRule="auto"/>
        <w:ind w:left="360"/>
        <w:rPr>
          <w:rFonts w:ascii="Arial Narrow" w:hAnsi="Arial Narrow" w:cs="Calibri"/>
          <w:b/>
          <w:color w:val="000000"/>
        </w:rPr>
      </w:pPr>
    </w:p>
    <w:p w14:paraId="6EB18C6D" w14:textId="77777777" w:rsidR="00D47793" w:rsidRPr="00B40531" w:rsidRDefault="00D47793" w:rsidP="001D298D">
      <w:pPr>
        <w:spacing w:after="0" w:line="240" w:lineRule="auto"/>
        <w:jc w:val="both"/>
        <w:rPr>
          <w:rFonts w:ascii="Arial Narrow" w:hAnsi="Arial Narrow" w:cstheme="minorHAnsi"/>
          <w:b/>
        </w:rPr>
      </w:pPr>
      <w:r w:rsidRPr="00447EBB">
        <w:rPr>
          <w:rFonts w:ascii="Arial Narrow" w:hAnsi="Arial Narrow"/>
          <w:b/>
          <w:bCs/>
          <w:color w:val="004DFB"/>
          <w:szCs w:val="24"/>
          <w:u w:val="single"/>
        </w:rPr>
        <w:t>Annex</w:t>
      </w:r>
      <w:r w:rsidR="0022655E" w:rsidRPr="00447EBB">
        <w:rPr>
          <w:rFonts w:ascii="Arial Narrow" w:hAnsi="Arial Narrow"/>
          <w:b/>
          <w:bCs/>
          <w:color w:val="004DFB"/>
          <w:szCs w:val="24"/>
          <w:u w:val="single"/>
        </w:rPr>
        <w:t>e</w:t>
      </w:r>
      <w:r w:rsidRPr="00447EBB">
        <w:rPr>
          <w:rFonts w:ascii="Arial Narrow" w:hAnsi="Arial Narrow"/>
          <w:b/>
          <w:bCs/>
          <w:color w:val="004DFB"/>
          <w:szCs w:val="24"/>
          <w:u w:val="single"/>
        </w:rPr>
        <w:t xml:space="preserve"> 1:</w:t>
      </w:r>
      <w:r w:rsidRPr="00447EBB">
        <w:rPr>
          <w:rFonts w:ascii="Arial Narrow" w:hAnsi="Arial Narrow"/>
          <w:b/>
          <w:bCs/>
          <w:color w:val="004DFB"/>
          <w:szCs w:val="24"/>
        </w:rPr>
        <w:t xml:space="preserve"> Modèle de rapport d’évaluation </w:t>
      </w:r>
      <w:r w:rsidR="002E173A" w:rsidRPr="00447EBB">
        <w:rPr>
          <w:rFonts w:ascii="Arial Narrow" w:hAnsi="Arial Narrow"/>
          <w:b/>
          <w:bCs/>
          <w:color w:val="004DFB"/>
          <w:szCs w:val="24"/>
        </w:rPr>
        <w:t>(</w:t>
      </w:r>
      <w:r w:rsidR="002E173A" w:rsidRPr="00B40531">
        <w:rPr>
          <w:rFonts w:ascii="Arial Narrow" w:hAnsi="Arial Narrow"/>
          <w:b/>
          <w:bCs/>
          <w:color w:val="004DFB"/>
          <w:szCs w:val="24"/>
        </w:rPr>
        <w:t>versions intermédiaire et finale du rapport final</w:t>
      </w:r>
      <w:r w:rsidR="002E173A">
        <w:rPr>
          <w:rFonts w:ascii="Arial Narrow" w:hAnsi="Arial Narrow"/>
          <w:b/>
          <w:bCs/>
          <w:color w:val="004DFB"/>
          <w:szCs w:val="24"/>
        </w:rPr>
        <w:t>)</w:t>
      </w:r>
    </w:p>
    <w:p w14:paraId="2C6511A8" w14:textId="77777777" w:rsidR="00B40531" w:rsidRPr="00B40531" w:rsidRDefault="00B40531" w:rsidP="001D298D">
      <w:pPr>
        <w:spacing w:after="0" w:line="240" w:lineRule="auto"/>
        <w:jc w:val="both"/>
        <w:rPr>
          <w:rFonts w:ascii="Arial Narrow" w:hAnsi="Arial Narrow" w:cstheme="minorHAnsi"/>
          <w:b/>
        </w:rPr>
      </w:pPr>
    </w:p>
    <w:p w14:paraId="3C632EC7" w14:textId="77777777" w:rsidR="00B40531" w:rsidRPr="00B40531" w:rsidRDefault="00B40531" w:rsidP="00B40531">
      <w:pPr>
        <w:pStyle w:val="ColorfulList-Accent11"/>
        <w:numPr>
          <w:ilvl w:val="0"/>
          <w:numId w:val="20"/>
        </w:numPr>
        <w:autoSpaceDE w:val="0"/>
        <w:autoSpaceDN w:val="0"/>
        <w:adjustRightInd w:val="0"/>
        <w:spacing w:after="0" w:line="240" w:lineRule="auto"/>
        <w:jc w:val="both"/>
        <w:rPr>
          <w:rFonts w:ascii="Arial Narrow" w:hAnsi="Arial Narrow"/>
        </w:rPr>
      </w:pPr>
      <w:r w:rsidRPr="00B40531">
        <w:rPr>
          <w:rFonts w:ascii="Arial Narrow" w:hAnsi="Arial Narrow"/>
        </w:rPr>
        <w:t>Page de couverture</w:t>
      </w:r>
    </w:p>
    <w:p w14:paraId="44064C7A" w14:textId="77777777" w:rsidR="00B40531" w:rsidRPr="00B40531" w:rsidRDefault="00B40531" w:rsidP="00B40531">
      <w:pPr>
        <w:pStyle w:val="ColorfulList-Accent11"/>
        <w:autoSpaceDE w:val="0"/>
        <w:autoSpaceDN w:val="0"/>
        <w:adjustRightInd w:val="0"/>
        <w:spacing w:after="0" w:line="240" w:lineRule="auto"/>
        <w:ind w:left="708"/>
        <w:jc w:val="both"/>
        <w:rPr>
          <w:rFonts w:ascii="Arial Narrow" w:hAnsi="Arial Narrow"/>
        </w:rPr>
      </w:pPr>
    </w:p>
    <w:p w14:paraId="40B0C966" w14:textId="77777777" w:rsidR="00B40531" w:rsidRPr="00B40531" w:rsidRDefault="00B40531" w:rsidP="00B40531">
      <w:pPr>
        <w:pStyle w:val="ColorfulList-Accent11"/>
        <w:numPr>
          <w:ilvl w:val="0"/>
          <w:numId w:val="20"/>
        </w:numPr>
        <w:autoSpaceDE w:val="0"/>
        <w:autoSpaceDN w:val="0"/>
        <w:adjustRightInd w:val="0"/>
        <w:spacing w:after="0" w:line="240" w:lineRule="auto"/>
        <w:jc w:val="both"/>
        <w:rPr>
          <w:rFonts w:ascii="Arial Narrow" w:hAnsi="Arial Narrow"/>
        </w:rPr>
      </w:pPr>
      <w:r w:rsidRPr="00B40531">
        <w:rPr>
          <w:rFonts w:ascii="Arial Narrow" w:hAnsi="Arial Narrow"/>
        </w:rPr>
        <w:t>Résumé Exécutif (et une liste de abréviations)</w:t>
      </w:r>
    </w:p>
    <w:p w14:paraId="592B292B" w14:textId="77777777" w:rsidR="00B40531" w:rsidRPr="00B40531" w:rsidRDefault="00B40531" w:rsidP="00B40531">
      <w:pPr>
        <w:pStyle w:val="ColorfulList-Accent11"/>
        <w:autoSpaceDE w:val="0"/>
        <w:autoSpaceDN w:val="0"/>
        <w:adjustRightInd w:val="0"/>
        <w:spacing w:after="0" w:line="240" w:lineRule="auto"/>
        <w:ind w:left="1068"/>
        <w:jc w:val="both"/>
        <w:rPr>
          <w:rFonts w:ascii="Arial Narrow" w:hAnsi="Arial Narrow"/>
        </w:rPr>
      </w:pPr>
    </w:p>
    <w:p w14:paraId="67D72BAA"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3. Introduction</w:t>
      </w:r>
    </w:p>
    <w:p w14:paraId="44B2F8D1"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Contexte, objectif et approche méthodologique</w:t>
      </w:r>
    </w:p>
    <w:p w14:paraId="21003E86"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Objet de l'évaluation</w:t>
      </w:r>
    </w:p>
    <w:p w14:paraId="216B50EE"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Méthodes utilisées dans l'évaluation</w:t>
      </w:r>
    </w:p>
    <w:p w14:paraId="2D0C816B"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Contraintes et limites de l'étude menée</w:t>
      </w:r>
    </w:p>
    <w:p w14:paraId="53CDC03C" w14:textId="77777777" w:rsidR="00B40531" w:rsidRPr="00B40531" w:rsidRDefault="00B40531" w:rsidP="00B40531">
      <w:pPr>
        <w:pStyle w:val="ColorfulList-Accent11"/>
        <w:autoSpaceDE w:val="0"/>
        <w:autoSpaceDN w:val="0"/>
        <w:adjustRightInd w:val="0"/>
        <w:spacing w:after="0" w:line="240" w:lineRule="auto"/>
        <w:ind w:left="1440"/>
        <w:jc w:val="both"/>
        <w:rPr>
          <w:rFonts w:ascii="Arial Narrow" w:hAnsi="Arial Narrow"/>
        </w:rPr>
      </w:pPr>
    </w:p>
    <w:p w14:paraId="175499E3"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4. Description des interventions de développement menées</w:t>
      </w:r>
    </w:p>
    <w:p w14:paraId="23A05602"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59105B93" w14:textId="77777777" w:rsidR="00B40531" w:rsidRPr="00B40531" w:rsidRDefault="00B40531" w:rsidP="00B40531">
      <w:pPr>
        <w:pStyle w:val="ColorfulList-Accent11"/>
        <w:numPr>
          <w:ilvl w:val="1"/>
          <w:numId w:val="19"/>
        </w:numPr>
        <w:autoSpaceDE w:val="0"/>
        <w:autoSpaceDN w:val="0"/>
        <w:adjustRightInd w:val="0"/>
        <w:spacing w:after="0" w:line="240" w:lineRule="auto"/>
        <w:jc w:val="both"/>
        <w:rPr>
          <w:rFonts w:ascii="Arial Narrow" w:hAnsi="Arial Narrow"/>
        </w:rPr>
      </w:pPr>
      <w:r w:rsidRPr="00B40531">
        <w:rPr>
          <w:rFonts w:ascii="Arial Narrow" w:hAnsi="Arial Narrow"/>
        </w:rPr>
        <w:t xml:space="preserve">Description détaillée des interventions de développement menées : description et évaluation des produits livrés (ou non) et des réalisations ainsi </w:t>
      </w:r>
      <w:r w:rsidR="002E173A">
        <w:rPr>
          <w:rFonts w:ascii="Arial Narrow" w:hAnsi="Arial Narrow"/>
        </w:rPr>
        <w:t>que de la façon dont le projet  a fonctionné</w:t>
      </w:r>
      <w:r w:rsidRPr="00B40531">
        <w:rPr>
          <w:rFonts w:ascii="Arial Narrow" w:hAnsi="Arial Narrow"/>
        </w:rPr>
        <w:t>.</w:t>
      </w:r>
    </w:p>
    <w:p w14:paraId="6395EFDD" w14:textId="77777777" w:rsidR="00B40531" w:rsidRPr="00B40531" w:rsidRDefault="00B40531" w:rsidP="00B40531">
      <w:pPr>
        <w:pStyle w:val="ColorfulList-Accent11"/>
        <w:autoSpaceDE w:val="0"/>
        <w:autoSpaceDN w:val="0"/>
        <w:adjustRightInd w:val="0"/>
        <w:spacing w:after="0" w:line="240" w:lineRule="auto"/>
        <w:ind w:left="1440"/>
        <w:jc w:val="both"/>
        <w:rPr>
          <w:rFonts w:ascii="Arial Narrow" w:hAnsi="Arial Narrow"/>
        </w:rPr>
      </w:pPr>
    </w:p>
    <w:p w14:paraId="0A1FECD8"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 xml:space="preserve">5. Niveaux d'analyse : Les critères et les questions de l'évaluation (toutes les questions présentées dans les </w:t>
      </w:r>
      <w:proofErr w:type="spellStart"/>
      <w:r w:rsidRPr="00B40531">
        <w:rPr>
          <w:rFonts w:ascii="Arial Narrow" w:hAnsi="Arial Narrow"/>
        </w:rPr>
        <w:t>TdR</w:t>
      </w:r>
      <w:proofErr w:type="spellEnd"/>
      <w:r w:rsidRPr="00B40531">
        <w:rPr>
          <w:rFonts w:ascii="Arial Narrow" w:hAnsi="Arial Narrow"/>
        </w:rPr>
        <w:t xml:space="preserve"> doivent être abordées et traitées)</w:t>
      </w:r>
    </w:p>
    <w:p w14:paraId="05CDE21B"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4667CBCC"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6. Conclusions et enseignements tirés (par ordre de priorité, présentation claire et structurée)</w:t>
      </w:r>
    </w:p>
    <w:p w14:paraId="17022E79"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49BD97DF"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r w:rsidRPr="00B40531">
        <w:rPr>
          <w:rFonts w:ascii="Arial Narrow" w:hAnsi="Arial Narrow"/>
        </w:rPr>
        <w:t>7. Recommandations</w:t>
      </w:r>
    </w:p>
    <w:p w14:paraId="09781D88" w14:textId="77777777" w:rsidR="00B40531" w:rsidRPr="00B40531" w:rsidRDefault="00B40531" w:rsidP="00B40531">
      <w:pPr>
        <w:autoSpaceDE w:val="0"/>
        <w:autoSpaceDN w:val="0"/>
        <w:adjustRightInd w:val="0"/>
        <w:spacing w:after="0" w:line="240" w:lineRule="auto"/>
        <w:ind w:left="708"/>
        <w:jc w:val="both"/>
        <w:rPr>
          <w:rFonts w:ascii="Arial Narrow" w:hAnsi="Arial Narrow"/>
        </w:rPr>
      </w:pPr>
    </w:p>
    <w:p w14:paraId="6011A3E0" w14:textId="77777777" w:rsidR="00B40531" w:rsidRDefault="00B40531" w:rsidP="002E173A">
      <w:pPr>
        <w:autoSpaceDE w:val="0"/>
        <w:autoSpaceDN w:val="0"/>
        <w:adjustRightInd w:val="0"/>
        <w:spacing w:after="0" w:line="240" w:lineRule="auto"/>
        <w:ind w:left="708"/>
        <w:jc w:val="both"/>
        <w:rPr>
          <w:rFonts w:asciiTheme="minorHAnsi" w:hAnsiTheme="minorHAnsi" w:cstheme="minorHAnsi"/>
        </w:rPr>
      </w:pPr>
      <w:r w:rsidRPr="00B40531">
        <w:rPr>
          <w:rFonts w:ascii="Arial Narrow" w:hAnsi="Arial Narrow"/>
        </w:rPr>
        <w:t>8. Annexes</w:t>
      </w:r>
      <w:r w:rsidR="002E173A">
        <w:rPr>
          <w:rFonts w:ascii="Arial Narrow" w:hAnsi="Arial Narrow"/>
        </w:rPr>
        <w:t xml:space="preserve"> du rapport d’évaluation</w:t>
      </w:r>
    </w:p>
    <w:p w14:paraId="1FC8AE6E" w14:textId="77777777" w:rsidR="00B40531" w:rsidRPr="002E173A" w:rsidRDefault="00B40531" w:rsidP="00B40531">
      <w:pPr>
        <w:spacing w:after="0" w:line="240" w:lineRule="auto"/>
        <w:jc w:val="both"/>
        <w:rPr>
          <w:rFonts w:ascii="Arial Narrow" w:hAnsi="Arial Narrow"/>
        </w:rPr>
      </w:pPr>
    </w:p>
    <w:p w14:paraId="70D87492"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TDR pour l’évaluation</w:t>
      </w:r>
    </w:p>
    <w:p w14:paraId="3AFCF13C" w14:textId="77777777" w:rsidR="00316E82"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Matrice de conception d’évaluation</w:t>
      </w:r>
    </w:p>
    <w:p w14:paraId="14BF6FBA"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Liste des personnes ou groupes interviewés ou consultés et des sites visités</w:t>
      </w:r>
    </w:p>
    <w:p w14:paraId="0F2DFFC0" w14:textId="77777777" w:rsidR="00D47793"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Liste des documents d’aide révises</w:t>
      </w:r>
    </w:p>
    <w:p w14:paraId="72B91FAB" w14:textId="77777777" w:rsidR="002E173A" w:rsidRDefault="00376810"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 xml:space="preserve">Cadre des résultats des Programmes </w:t>
      </w:r>
    </w:p>
    <w:p w14:paraId="4300E8CB" w14:textId="77777777" w:rsidR="0028127F" w:rsidRPr="002E173A" w:rsidRDefault="006C62F2" w:rsidP="001E3ADF">
      <w:pPr>
        <w:pStyle w:val="Paragraphedeliste"/>
        <w:numPr>
          <w:ilvl w:val="1"/>
          <w:numId w:val="2"/>
        </w:numPr>
        <w:spacing w:after="0" w:line="240" w:lineRule="auto"/>
        <w:jc w:val="both"/>
        <w:rPr>
          <w:rFonts w:ascii="Arial Narrow" w:hAnsi="Arial Narrow"/>
        </w:rPr>
      </w:pPr>
      <w:r w:rsidRPr="002E173A">
        <w:rPr>
          <w:rFonts w:ascii="Arial Narrow" w:hAnsi="Arial Narrow"/>
        </w:rPr>
        <w:t>Tableaux de résumé des déductions</w:t>
      </w:r>
    </w:p>
    <w:p w14:paraId="14EF8F63" w14:textId="77777777" w:rsidR="00691103" w:rsidRPr="00691103" w:rsidRDefault="00691103" w:rsidP="00691103">
      <w:pPr>
        <w:spacing w:after="0" w:line="240" w:lineRule="auto"/>
        <w:rPr>
          <w:rFonts w:ascii="Arial Narrow" w:hAnsi="Arial Narrow"/>
        </w:rPr>
      </w:pPr>
    </w:p>
    <w:p w14:paraId="455C820F" w14:textId="00E7BC1D" w:rsidR="00691103" w:rsidRPr="00447EBB" w:rsidRDefault="00691103" w:rsidP="00691103">
      <w:pPr>
        <w:spacing w:after="0" w:line="240" w:lineRule="auto"/>
        <w:rPr>
          <w:rFonts w:ascii="Arial Narrow" w:hAnsi="Arial Narrow"/>
          <w:b/>
          <w:bCs/>
          <w:color w:val="004DFB"/>
          <w:szCs w:val="24"/>
        </w:rPr>
      </w:pPr>
      <w:r w:rsidRPr="00447EBB">
        <w:rPr>
          <w:rFonts w:ascii="Arial Narrow" w:hAnsi="Arial Narrow"/>
          <w:b/>
          <w:bCs/>
          <w:color w:val="004DFB"/>
          <w:szCs w:val="24"/>
          <w:u w:val="single"/>
        </w:rPr>
        <w:t>Annexe 2</w:t>
      </w:r>
      <w:r w:rsidRPr="00447EBB">
        <w:rPr>
          <w:rFonts w:ascii="Arial Narrow" w:hAnsi="Arial Narrow"/>
          <w:b/>
          <w:bCs/>
          <w:color w:val="004DFB"/>
          <w:szCs w:val="24"/>
        </w:rPr>
        <w:t xml:space="preserve"> : Documents de projet   à examiner </w:t>
      </w:r>
      <w:r w:rsidR="002B63F2" w:rsidRPr="00447EBB">
        <w:rPr>
          <w:rFonts w:ascii="Arial Narrow" w:hAnsi="Arial Narrow"/>
          <w:b/>
          <w:bCs/>
          <w:color w:val="004DFB"/>
          <w:szCs w:val="24"/>
        </w:rPr>
        <w:t>(la</w:t>
      </w:r>
      <w:r w:rsidRPr="00447EBB">
        <w:rPr>
          <w:rFonts w:ascii="Arial Narrow" w:hAnsi="Arial Narrow"/>
          <w:b/>
          <w:bCs/>
          <w:color w:val="004DFB"/>
          <w:szCs w:val="24"/>
        </w:rPr>
        <w:t xml:space="preserve"> liste n’est pas exhaustive)</w:t>
      </w:r>
    </w:p>
    <w:p w14:paraId="08F66307" w14:textId="77777777" w:rsidR="00691103" w:rsidRPr="00691103" w:rsidRDefault="00691103" w:rsidP="00691103">
      <w:pPr>
        <w:spacing w:after="0" w:line="240" w:lineRule="auto"/>
        <w:rPr>
          <w:rFonts w:ascii="Arial Narrow" w:hAnsi="Arial Narrow"/>
        </w:rPr>
      </w:pPr>
    </w:p>
    <w:p w14:paraId="6F41B465" w14:textId="57173DFE" w:rsid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Docu</w:t>
      </w:r>
      <w:r>
        <w:rPr>
          <w:rFonts w:ascii="Arial Narrow" w:hAnsi="Arial Narrow"/>
        </w:rPr>
        <w:t>ment</w:t>
      </w:r>
      <w:r w:rsidR="004D2719">
        <w:rPr>
          <w:rFonts w:ascii="Arial Narrow" w:hAnsi="Arial Narrow"/>
        </w:rPr>
        <w:t>s</w:t>
      </w:r>
      <w:r>
        <w:rPr>
          <w:rFonts w:ascii="Arial Narrow" w:hAnsi="Arial Narrow"/>
        </w:rPr>
        <w:t xml:space="preserve"> de projet </w:t>
      </w:r>
      <w:r w:rsidR="004D2719">
        <w:rPr>
          <w:rFonts w:ascii="Arial Narrow" w:hAnsi="Arial Narrow"/>
        </w:rPr>
        <w:t xml:space="preserve">du PNUD et des partenaires de mise en œuvre (CAAP, CARITAS et FAO) </w:t>
      </w:r>
    </w:p>
    <w:p w14:paraId="46B27104"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R</w:t>
      </w:r>
      <w:r>
        <w:rPr>
          <w:rFonts w:ascii="Arial Narrow" w:hAnsi="Arial Narrow"/>
        </w:rPr>
        <w:t>apports de mission</w:t>
      </w:r>
    </w:p>
    <w:p w14:paraId="46A676B4" w14:textId="77777777" w:rsidR="00691103" w:rsidRPr="00691103" w:rsidRDefault="00691103" w:rsidP="00691103">
      <w:pPr>
        <w:spacing w:after="0" w:line="240" w:lineRule="auto"/>
        <w:rPr>
          <w:rFonts w:ascii="Arial Narrow" w:hAnsi="Arial Narrow"/>
        </w:rPr>
      </w:pPr>
      <w:r>
        <w:rPr>
          <w:rFonts w:ascii="Arial Narrow" w:hAnsi="Arial Narrow"/>
        </w:rPr>
        <w:t>-</w:t>
      </w:r>
      <w:r>
        <w:rPr>
          <w:rFonts w:ascii="Arial Narrow" w:hAnsi="Arial Narrow"/>
        </w:rPr>
        <w:tab/>
        <w:t>Rapports trimestriels, trimestriels et annuels</w:t>
      </w:r>
    </w:p>
    <w:p w14:paraId="7B249F78" w14:textId="2926E82C" w:rsidR="00691103" w:rsidRDefault="00691103" w:rsidP="00691103">
      <w:pPr>
        <w:spacing w:after="0" w:line="240" w:lineRule="auto"/>
        <w:rPr>
          <w:rFonts w:ascii="Arial Narrow" w:hAnsi="Arial Narrow"/>
        </w:rPr>
      </w:pPr>
      <w:r>
        <w:rPr>
          <w:rFonts w:ascii="Arial Narrow" w:hAnsi="Arial Narrow"/>
        </w:rPr>
        <w:t>-</w:t>
      </w:r>
      <w:r>
        <w:rPr>
          <w:rFonts w:ascii="Arial Narrow" w:hAnsi="Arial Narrow"/>
        </w:rPr>
        <w:tab/>
        <w:t xml:space="preserve">Rapports </w:t>
      </w:r>
      <w:r w:rsidR="004D2719">
        <w:rPr>
          <w:rFonts w:ascii="Arial Narrow" w:hAnsi="Arial Narrow"/>
        </w:rPr>
        <w:t xml:space="preserve">comité de pilotage </w:t>
      </w:r>
    </w:p>
    <w:p w14:paraId="4706B4C1" w14:textId="77777777" w:rsidR="00691103" w:rsidRDefault="00691103" w:rsidP="00691103">
      <w:pPr>
        <w:spacing w:after="0" w:line="240" w:lineRule="auto"/>
        <w:rPr>
          <w:rFonts w:ascii="Arial Narrow" w:hAnsi="Arial Narrow"/>
        </w:rPr>
      </w:pPr>
      <w:r>
        <w:rPr>
          <w:rFonts w:ascii="Arial Narrow" w:hAnsi="Arial Narrow"/>
        </w:rPr>
        <w:t>-             Rapports des visites conjointes</w:t>
      </w:r>
    </w:p>
    <w:p w14:paraId="32586992" w14:textId="35564197" w:rsidR="00691103" w:rsidRPr="00691103" w:rsidRDefault="004D2719" w:rsidP="00691103">
      <w:pPr>
        <w:spacing w:after="0" w:line="240" w:lineRule="auto"/>
        <w:rPr>
          <w:rFonts w:ascii="Arial Narrow" w:hAnsi="Arial Narrow"/>
        </w:rPr>
      </w:pPr>
      <w:r>
        <w:rPr>
          <w:rFonts w:ascii="Arial Narrow" w:hAnsi="Arial Narrow"/>
        </w:rPr>
        <w:t xml:space="preserve">-             Rapports </w:t>
      </w:r>
      <w:r w:rsidR="001D6E8B">
        <w:rPr>
          <w:rFonts w:ascii="Arial Narrow" w:hAnsi="Arial Narrow"/>
        </w:rPr>
        <w:t xml:space="preserve">du comité </w:t>
      </w:r>
      <w:bookmarkStart w:id="0" w:name="_GoBack"/>
      <w:bookmarkEnd w:id="0"/>
      <w:r>
        <w:rPr>
          <w:rFonts w:ascii="Arial Narrow" w:hAnsi="Arial Narrow"/>
        </w:rPr>
        <w:t>consultatif</w:t>
      </w:r>
    </w:p>
    <w:p w14:paraId="04D6C44F"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r>
      <w:r>
        <w:rPr>
          <w:rFonts w:ascii="Arial Narrow" w:hAnsi="Arial Narrow"/>
        </w:rPr>
        <w:t>Plan de communication</w:t>
      </w:r>
    </w:p>
    <w:p w14:paraId="3E35BC01"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r>
      <w:r>
        <w:rPr>
          <w:rFonts w:ascii="Arial Narrow" w:hAnsi="Arial Narrow"/>
        </w:rPr>
        <w:t>Plan de suivi évaluation</w:t>
      </w:r>
    </w:p>
    <w:p w14:paraId="2E7A39C5" w14:textId="77777777" w:rsidR="00691103" w:rsidRP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 xml:space="preserve">Plan de travail annuel </w:t>
      </w:r>
    </w:p>
    <w:p w14:paraId="22071861" w14:textId="77777777" w:rsidR="00691103" w:rsidRDefault="00691103" w:rsidP="00691103">
      <w:pPr>
        <w:spacing w:after="0" w:line="240" w:lineRule="auto"/>
        <w:rPr>
          <w:rFonts w:ascii="Arial Narrow" w:hAnsi="Arial Narrow"/>
        </w:rPr>
      </w:pPr>
      <w:r w:rsidRPr="00691103">
        <w:rPr>
          <w:rFonts w:ascii="Arial Narrow" w:hAnsi="Arial Narrow"/>
        </w:rPr>
        <w:t>-</w:t>
      </w:r>
      <w:r w:rsidRPr="00691103">
        <w:rPr>
          <w:rFonts w:ascii="Arial Narrow" w:hAnsi="Arial Narrow"/>
        </w:rPr>
        <w:tab/>
        <w:t xml:space="preserve">Informations financières </w:t>
      </w:r>
    </w:p>
    <w:p w14:paraId="128C5682" w14:textId="028D173F" w:rsidR="00ED51E9" w:rsidRPr="00691103" w:rsidRDefault="00ED51E9" w:rsidP="00691103">
      <w:pPr>
        <w:spacing w:after="0" w:line="240" w:lineRule="auto"/>
        <w:rPr>
          <w:rFonts w:ascii="Arial Narrow" w:hAnsi="Arial Narrow"/>
        </w:rPr>
      </w:pPr>
      <w:r>
        <w:rPr>
          <w:rFonts w:ascii="Arial Narrow" w:hAnsi="Arial Narrow"/>
        </w:rPr>
        <w:t>-             Code de conduite de l’</w:t>
      </w:r>
      <w:r w:rsidR="002B63F2">
        <w:rPr>
          <w:rFonts w:ascii="Arial Narrow" w:hAnsi="Arial Narrow"/>
        </w:rPr>
        <w:t>évaluation</w:t>
      </w:r>
      <w:r>
        <w:rPr>
          <w:rFonts w:ascii="Arial Narrow" w:hAnsi="Arial Narrow"/>
        </w:rPr>
        <w:t xml:space="preserve"> au sein des Nations Unies </w:t>
      </w:r>
    </w:p>
    <w:p w14:paraId="053F049A" w14:textId="77777777" w:rsidR="00691103" w:rsidRPr="00691103" w:rsidRDefault="00691103" w:rsidP="00691103">
      <w:pPr>
        <w:spacing w:after="0" w:line="240" w:lineRule="auto"/>
        <w:rPr>
          <w:rFonts w:ascii="Arial Narrow" w:hAnsi="Arial Narrow"/>
        </w:rPr>
      </w:pPr>
      <w:r>
        <w:rPr>
          <w:rFonts w:ascii="Arial Narrow" w:hAnsi="Arial Narrow"/>
        </w:rPr>
        <w:t>-             ….</w:t>
      </w:r>
    </w:p>
    <w:p w14:paraId="5DA046BC" w14:textId="77777777" w:rsidR="00E30C19" w:rsidRDefault="00E30C19" w:rsidP="00691103">
      <w:pPr>
        <w:spacing w:after="0" w:line="240" w:lineRule="auto"/>
        <w:rPr>
          <w:rFonts w:ascii="Arial Narrow" w:hAnsi="Arial Narrow"/>
        </w:rPr>
      </w:pPr>
      <w:r w:rsidRPr="002E173A">
        <w:rPr>
          <w:rFonts w:ascii="Arial Narrow" w:hAnsi="Arial Narrow"/>
        </w:rPr>
        <w:br w:type="page"/>
      </w:r>
    </w:p>
    <w:p w14:paraId="68C67C60" w14:textId="77777777" w:rsidR="00691103" w:rsidRPr="002E173A" w:rsidRDefault="00691103" w:rsidP="00691103">
      <w:pPr>
        <w:spacing w:after="0" w:line="240" w:lineRule="auto"/>
        <w:rPr>
          <w:rFonts w:ascii="Arial Narrow" w:hAnsi="Arial Narrow"/>
        </w:rPr>
      </w:pPr>
    </w:p>
    <w:p w14:paraId="219E662A" w14:textId="77777777" w:rsidR="0028127F" w:rsidRPr="00D27B43" w:rsidRDefault="0028127F" w:rsidP="001D298D">
      <w:pPr>
        <w:spacing w:after="0" w:line="240" w:lineRule="auto"/>
        <w:jc w:val="both"/>
        <w:rPr>
          <w:rFonts w:ascii="Arial Narrow" w:hAnsi="Arial Narrow"/>
          <w:b/>
          <w:bCs/>
          <w:color w:val="004DFB"/>
          <w:szCs w:val="24"/>
          <w:u w:val="single"/>
        </w:rPr>
      </w:pPr>
      <w:r w:rsidRPr="00D27B43">
        <w:rPr>
          <w:rFonts w:ascii="Arial Narrow" w:hAnsi="Arial Narrow"/>
          <w:b/>
          <w:bCs/>
          <w:color w:val="004DFB"/>
          <w:szCs w:val="24"/>
          <w:u w:val="single"/>
        </w:rPr>
        <w:t>An</w:t>
      </w:r>
      <w:r w:rsidR="00802DFB" w:rsidRPr="00D27B43">
        <w:rPr>
          <w:rFonts w:ascii="Arial Narrow" w:hAnsi="Arial Narrow"/>
          <w:b/>
          <w:bCs/>
          <w:color w:val="004DFB"/>
          <w:szCs w:val="24"/>
          <w:u w:val="single"/>
        </w:rPr>
        <w:t>nex</w:t>
      </w:r>
      <w:r w:rsidR="0022655E" w:rsidRPr="00D27B43">
        <w:rPr>
          <w:rFonts w:ascii="Arial Narrow" w:hAnsi="Arial Narrow"/>
          <w:b/>
          <w:bCs/>
          <w:color w:val="004DFB"/>
          <w:szCs w:val="24"/>
          <w:u w:val="single"/>
        </w:rPr>
        <w:t>e</w:t>
      </w:r>
      <w:r w:rsidR="00447EBB" w:rsidRPr="00D27B43">
        <w:rPr>
          <w:rFonts w:ascii="Arial Narrow" w:hAnsi="Arial Narrow"/>
          <w:b/>
          <w:bCs/>
          <w:color w:val="004DFB"/>
          <w:szCs w:val="24"/>
          <w:u w:val="single"/>
        </w:rPr>
        <w:t xml:space="preserve"> 3</w:t>
      </w:r>
      <w:r w:rsidR="00802DFB" w:rsidRPr="00D27B43">
        <w:rPr>
          <w:rFonts w:ascii="Arial Narrow" w:hAnsi="Arial Narrow"/>
          <w:b/>
          <w:bCs/>
          <w:color w:val="004DFB"/>
          <w:szCs w:val="24"/>
          <w:u w:val="single"/>
        </w:rPr>
        <w:t> : Qualifications</w:t>
      </w:r>
      <w:r w:rsidRPr="00D27B43">
        <w:rPr>
          <w:rFonts w:ascii="Arial Narrow" w:hAnsi="Arial Narrow"/>
          <w:b/>
          <w:bCs/>
          <w:color w:val="004DFB"/>
          <w:szCs w:val="24"/>
          <w:u w:val="single"/>
        </w:rPr>
        <w:t xml:space="preserve"> </w:t>
      </w:r>
      <w:r w:rsidR="00F212A6" w:rsidRPr="00D27B43">
        <w:rPr>
          <w:rFonts w:ascii="Arial Narrow" w:hAnsi="Arial Narrow"/>
          <w:b/>
          <w:bCs/>
          <w:color w:val="004DFB"/>
          <w:szCs w:val="24"/>
          <w:u w:val="single"/>
        </w:rPr>
        <w:t xml:space="preserve">et compétences </w:t>
      </w:r>
      <w:r w:rsidRPr="00D27B43">
        <w:rPr>
          <w:rFonts w:ascii="Arial Narrow" w:hAnsi="Arial Narrow"/>
          <w:b/>
          <w:bCs/>
          <w:color w:val="004DFB"/>
          <w:szCs w:val="24"/>
          <w:u w:val="single"/>
        </w:rPr>
        <w:t xml:space="preserve">des consultants </w:t>
      </w:r>
    </w:p>
    <w:p w14:paraId="54C21354" w14:textId="77777777" w:rsidR="0028127F" w:rsidRPr="00D27B43" w:rsidRDefault="0028127F" w:rsidP="001D298D">
      <w:pPr>
        <w:shd w:val="clear" w:color="auto" w:fill="FFFFFF"/>
        <w:spacing w:after="0" w:line="240" w:lineRule="auto"/>
        <w:jc w:val="both"/>
        <w:rPr>
          <w:rFonts w:ascii="Arial Narrow" w:hAnsi="Arial Narrow" w:cstheme="minorHAnsi"/>
          <w:color w:val="000000"/>
          <w:u w:val="single"/>
        </w:rPr>
      </w:pPr>
    </w:p>
    <w:p w14:paraId="346C4E97" w14:textId="77777777" w:rsidR="0028127F" w:rsidRPr="00D27B43" w:rsidRDefault="0028127F" w:rsidP="001D298D">
      <w:pPr>
        <w:shd w:val="clear" w:color="auto" w:fill="FFFFFF"/>
        <w:spacing w:after="0" w:line="240" w:lineRule="auto"/>
        <w:jc w:val="both"/>
        <w:rPr>
          <w:rFonts w:ascii="Arial Narrow" w:hAnsi="Arial Narrow" w:cstheme="minorHAnsi"/>
          <w:b/>
          <w:color w:val="000000"/>
          <w:u w:val="single"/>
        </w:rPr>
      </w:pPr>
      <w:r w:rsidRPr="00D27B43">
        <w:rPr>
          <w:rFonts w:ascii="Arial Narrow" w:hAnsi="Arial Narrow" w:cstheme="minorHAnsi"/>
          <w:b/>
          <w:color w:val="000000"/>
          <w:u w:val="single"/>
        </w:rPr>
        <w:t>Qualifications du co</w:t>
      </w:r>
      <w:r w:rsidR="00907E7A" w:rsidRPr="00D27B43">
        <w:rPr>
          <w:rFonts w:ascii="Arial Narrow" w:hAnsi="Arial Narrow" w:cstheme="minorHAnsi"/>
          <w:b/>
          <w:color w:val="000000"/>
          <w:u w:val="single"/>
        </w:rPr>
        <w:t xml:space="preserve">nsultant  international senior </w:t>
      </w:r>
      <w:r w:rsidR="005F25C4" w:rsidRPr="00D27B43">
        <w:rPr>
          <w:rFonts w:ascii="Arial Narrow" w:hAnsi="Arial Narrow" w:cstheme="minorHAnsi"/>
          <w:b/>
          <w:color w:val="000000"/>
          <w:u w:val="single"/>
        </w:rPr>
        <w:t>(Team Leader d’Equipe)</w:t>
      </w:r>
    </w:p>
    <w:p w14:paraId="3A0FBEDD" w14:textId="77777777" w:rsidR="00907E7A" w:rsidRPr="00D27B43" w:rsidRDefault="00907E7A" w:rsidP="001D298D">
      <w:pPr>
        <w:shd w:val="clear" w:color="auto" w:fill="FFFFFF"/>
        <w:spacing w:after="0" w:line="240" w:lineRule="auto"/>
        <w:jc w:val="both"/>
        <w:rPr>
          <w:rFonts w:ascii="Arial Narrow" w:hAnsi="Arial Narrow" w:cstheme="minorHAnsi"/>
          <w:b/>
          <w:color w:val="000000"/>
          <w:u w:val="single"/>
        </w:rPr>
      </w:pPr>
    </w:p>
    <w:p w14:paraId="0919ED1E" w14:textId="4D9E9423" w:rsidR="00787E09" w:rsidRDefault="00317656" w:rsidP="001E3ADF">
      <w:pPr>
        <w:pStyle w:val="Paragraphedeliste"/>
        <w:numPr>
          <w:ilvl w:val="0"/>
          <w:numId w:val="7"/>
        </w:numPr>
        <w:spacing w:after="0" w:line="240" w:lineRule="auto"/>
        <w:jc w:val="both"/>
        <w:rPr>
          <w:rFonts w:ascii="Arial Narrow" w:hAnsi="Arial Narrow"/>
        </w:rPr>
      </w:pPr>
      <w:r w:rsidRPr="00787E09">
        <w:rPr>
          <w:rFonts w:ascii="Arial Narrow" w:hAnsi="Arial Narrow"/>
        </w:rPr>
        <w:t xml:space="preserve">Diplôme universitaire supérieur en </w:t>
      </w:r>
      <w:r w:rsidR="00987BDD">
        <w:rPr>
          <w:rFonts w:ascii="Arial Narrow" w:hAnsi="Arial Narrow"/>
        </w:rPr>
        <w:t>Sciences agronomiques</w:t>
      </w:r>
      <w:r w:rsidR="000A3CA5" w:rsidRPr="00787E09">
        <w:rPr>
          <w:rFonts w:ascii="Arial Narrow" w:hAnsi="Arial Narrow"/>
        </w:rPr>
        <w:t xml:space="preserve">, </w:t>
      </w:r>
      <w:r w:rsidR="00987BDD">
        <w:rPr>
          <w:rFonts w:ascii="Arial Narrow" w:hAnsi="Arial Narrow"/>
        </w:rPr>
        <w:t xml:space="preserve">Sciences sociales </w:t>
      </w:r>
      <w:r w:rsidR="000A3CA5" w:rsidRPr="00787E09">
        <w:rPr>
          <w:rFonts w:ascii="Arial Narrow" w:hAnsi="Arial Narrow"/>
        </w:rPr>
        <w:t xml:space="preserve">ou discipline </w:t>
      </w:r>
      <w:r w:rsidR="008F25B0">
        <w:rPr>
          <w:rFonts w:ascii="Arial Narrow" w:hAnsi="Arial Narrow"/>
        </w:rPr>
        <w:t>apparenté (au minimum BAC +5)</w:t>
      </w:r>
    </w:p>
    <w:p w14:paraId="42AA60A7" w14:textId="498BE84B" w:rsidR="00CB2816" w:rsidRDefault="00B54994" w:rsidP="001E3ADF">
      <w:pPr>
        <w:pStyle w:val="Paragraphedeliste"/>
        <w:numPr>
          <w:ilvl w:val="0"/>
          <w:numId w:val="7"/>
        </w:numPr>
        <w:spacing w:after="0" w:line="240" w:lineRule="auto"/>
        <w:jc w:val="both"/>
        <w:rPr>
          <w:rFonts w:ascii="Arial Narrow" w:hAnsi="Arial Narrow"/>
        </w:rPr>
      </w:pPr>
      <w:r w:rsidRPr="00787E09">
        <w:rPr>
          <w:rFonts w:ascii="Arial Narrow" w:hAnsi="Arial Narrow"/>
        </w:rPr>
        <w:t>Au moins 10</w:t>
      </w:r>
      <w:r w:rsidR="00CB2816" w:rsidRPr="00787E09">
        <w:rPr>
          <w:rFonts w:ascii="Arial Narrow" w:hAnsi="Arial Narrow"/>
        </w:rPr>
        <w:t xml:space="preserve"> </w:t>
      </w:r>
      <w:r w:rsidR="008F25B0">
        <w:rPr>
          <w:rFonts w:ascii="Arial Narrow" w:hAnsi="Arial Narrow"/>
        </w:rPr>
        <w:t xml:space="preserve">ans d'expérience dans </w:t>
      </w:r>
      <w:r w:rsidR="00CB2816" w:rsidRPr="00787E09">
        <w:rPr>
          <w:rFonts w:ascii="Arial Narrow" w:hAnsi="Arial Narrow"/>
        </w:rPr>
        <w:t>la gestion et de la conduite des évaluations</w:t>
      </w:r>
      <w:r w:rsidR="00787E09">
        <w:rPr>
          <w:rFonts w:ascii="Arial Narrow" w:hAnsi="Arial Narrow"/>
        </w:rPr>
        <w:t xml:space="preserve"> des projets</w:t>
      </w:r>
      <w:r w:rsidR="008F25B0">
        <w:rPr>
          <w:rFonts w:ascii="Arial Narrow" w:hAnsi="Arial Narrow"/>
        </w:rPr>
        <w:t xml:space="preserve">/programme </w:t>
      </w:r>
      <w:r w:rsidR="00787E09">
        <w:rPr>
          <w:rFonts w:ascii="Arial Narrow" w:hAnsi="Arial Narrow"/>
        </w:rPr>
        <w:t xml:space="preserve"> ayant trait </w:t>
      </w:r>
      <w:r w:rsidR="00987BDD">
        <w:rPr>
          <w:rFonts w:ascii="Arial Narrow" w:hAnsi="Arial Narrow"/>
        </w:rPr>
        <w:t>aux projets de relèvement communautaire</w:t>
      </w:r>
      <w:r w:rsidR="00787E09">
        <w:rPr>
          <w:rFonts w:ascii="Arial Narrow" w:hAnsi="Arial Narrow"/>
        </w:rPr>
        <w:t xml:space="preserve">,… </w:t>
      </w:r>
    </w:p>
    <w:p w14:paraId="1D4ACED2"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 xml:space="preserve">Une vaste expérience dans l’utilisation de méthodologies innovatrices </w:t>
      </w:r>
      <w:r w:rsidR="00B54994" w:rsidRPr="00D27B43">
        <w:rPr>
          <w:rFonts w:ascii="Arial Narrow" w:hAnsi="Arial Narrow"/>
        </w:rPr>
        <w:t xml:space="preserve"> et l’évaluation des résultats e</w:t>
      </w:r>
      <w:r w:rsidRPr="00D27B43">
        <w:rPr>
          <w:rFonts w:ascii="Arial Narrow" w:hAnsi="Arial Narrow"/>
        </w:rPr>
        <w:t>n l’absence d’évidences empiriques rigoureuses pour démontrer les liens de causalité.</w:t>
      </w:r>
    </w:p>
    <w:p w14:paraId="59ED1432"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Démontrer de bonnes qualités en réflexion stratégique de haut niveau  et des compétences en  politiques de développement.</w:t>
      </w:r>
    </w:p>
    <w:p w14:paraId="772CAE0F"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approfondie des méthodes et procédures de supervision et d’évaluation de projets et programmes ;</w:t>
      </w:r>
    </w:p>
    <w:p w14:paraId="081E64DF"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pratique de la gestion axée sur les résultats et des domaines transversaux comme le développement de capacités et l’approche genre ;</w:t>
      </w:r>
    </w:p>
    <w:p w14:paraId="11107663" w14:textId="77777777" w:rsidR="00CB2816" w:rsidRPr="00D27B43" w:rsidRDefault="00CB2816" w:rsidP="001E3ADF">
      <w:pPr>
        <w:numPr>
          <w:ilvl w:val="0"/>
          <w:numId w:val="7"/>
        </w:numPr>
        <w:spacing w:before="100" w:beforeAutospacing="1" w:after="100" w:afterAutospacing="1" w:line="240" w:lineRule="auto"/>
        <w:jc w:val="both"/>
        <w:rPr>
          <w:rFonts w:ascii="Arial Narrow" w:eastAsia="Calibri" w:hAnsi="Arial Narrow"/>
        </w:rPr>
      </w:pPr>
      <w:r w:rsidRPr="00D27B43">
        <w:rPr>
          <w:rFonts w:ascii="Arial Narrow" w:eastAsia="Calibri" w:hAnsi="Arial Narrow"/>
        </w:rPr>
        <w:t xml:space="preserve">Capacité d’analyse organisationnelle avérée; </w:t>
      </w:r>
    </w:p>
    <w:p w14:paraId="3F9A705B" w14:textId="77777777" w:rsidR="00CB2816" w:rsidRPr="00D27B43" w:rsidRDefault="00CB2816" w:rsidP="001E3ADF">
      <w:pPr>
        <w:numPr>
          <w:ilvl w:val="0"/>
          <w:numId w:val="7"/>
        </w:numPr>
        <w:spacing w:before="100" w:beforeAutospacing="1" w:after="100" w:afterAutospacing="1" w:line="240" w:lineRule="auto"/>
        <w:jc w:val="both"/>
        <w:rPr>
          <w:rFonts w:ascii="Arial Narrow" w:eastAsia="Calibri" w:hAnsi="Arial Narrow"/>
        </w:rPr>
      </w:pPr>
      <w:r w:rsidRPr="00D27B43">
        <w:rPr>
          <w:rFonts w:ascii="Arial Narrow" w:eastAsia="Calibri" w:hAnsi="Arial Narrow"/>
        </w:rPr>
        <w:t>Compétences en gestion d’équipe d’évaluation et des aptitudes rédactionnelles en français et en anglais ;</w:t>
      </w:r>
    </w:p>
    <w:p w14:paraId="22D53C56" w14:textId="0CA9A3C4" w:rsidR="00CB2816" w:rsidRPr="00D27B43" w:rsidRDefault="00CB2816" w:rsidP="001E3ADF">
      <w:pPr>
        <w:pStyle w:val="Paragraphedeliste"/>
        <w:numPr>
          <w:ilvl w:val="0"/>
          <w:numId w:val="7"/>
        </w:numPr>
        <w:spacing w:after="0" w:line="240" w:lineRule="auto"/>
        <w:jc w:val="both"/>
        <w:rPr>
          <w:rFonts w:ascii="Arial Narrow" w:eastAsia="Calibri" w:hAnsi="Arial Narrow"/>
        </w:rPr>
      </w:pPr>
      <w:r w:rsidRPr="00D27B43">
        <w:rPr>
          <w:rFonts w:ascii="Arial Narrow" w:hAnsi="Arial Narrow"/>
        </w:rPr>
        <w:t xml:space="preserve">Une bonne connaissance du système des </w:t>
      </w:r>
      <w:r w:rsidR="00B54994" w:rsidRPr="00D27B43">
        <w:rPr>
          <w:rFonts w:ascii="Arial Narrow" w:hAnsi="Arial Narrow"/>
        </w:rPr>
        <w:t xml:space="preserve">Nations Unies, en particulier le  PNUD et la FAO </w:t>
      </w:r>
      <w:r w:rsidRPr="00D27B43">
        <w:rPr>
          <w:rFonts w:ascii="Arial Narrow" w:hAnsi="Arial Narrow"/>
        </w:rPr>
        <w:t xml:space="preserve">serait un atout. </w:t>
      </w:r>
    </w:p>
    <w:p w14:paraId="69786A95"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connaissance de   la RDC</w:t>
      </w:r>
      <w:r w:rsidR="004D0F19">
        <w:rPr>
          <w:rFonts w:ascii="Arial Narrow" w:hAnsi="Arial Narrow"/>
        </w:rPr>
        <w:t xml:space="preserve"> et du Nord Kivu  en particulier serait un atout</w:t>
      </w:r>
      <w:r w:rsidRPr="00D27B43">
        <w:rPr>
          <w:rFonts w:ascii="Arial Narrow" w:hAnsi="Arial Narrow"/>
        </w:rPr>
        <w:t xml:space="preserve"> </w:t>
      </w:r>
    </w:p>
    <w:p w14:paraId="4B9DD0F0"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Excellent leadership et  compétences managériales.</w:t>
      </w:r>
    </w:p>
    <w:p w14:paraId="006555DE" w14:textId="77777777" w:rsidR="00CB2816" w:rsidRPr="00D27B43" w:rsidRDefault="00CB2816" w:rsidP="001E3ADF">
      <w:pPr>
        <w:pStyle w:val="Paragraphedeliste"/>
        <w:numPr>
          <w:ilvl w:val="0"/>
          <w:numId w:val="7"/>
        </w:numPr>
        <w:spacing w:after="0" w:line="240" w:lineRule="auto"/>
        <w:jc w:val="both"/>
        <w:rPr>
          <w:rFonts w:ascii="Arial Narrow" w:hAnsi="Arial Narrow"/>
        </w:rPr>
      </w:pPr>
      <w:r w:rsidRPr="00D27B43">
        <w:rPr>
          <w:rFonts w:ascii="Arial Narrow" w:hAnsi="Arial Narrow"/>
        </w:rPr>
        <w:t>Excellentes capacités de  facilitation avec l’utilisation de certaines méthodes participatives</w:t>
      </w:r>
    </w:p>
    <w:p w14:paraId="4A9BCE7C" w14:textId="77777777" w:rsidR="00493420" w:rsidRPr="0025606E" w:rsidRDefault="00493420" w:rsidP="001D298D">
      <w:pPr>
        <w:pStyle w:val="Paragraphedeliste"/>
        <w:shd w:val="clear" w:color="auto" w:fill="FFFFFF"/>
        <w:spacing w:after="0" w:line="240" w:lineRule="auto"/>
        <w:jc w:val="both"/>
        <w:rPr>
          <w:rFonts w:asciiTheme="minorHAnsi" w:hAnsiTheme="minorHAnsi" w:cstheme="minorHAnsi"/>
          <w:color w:val="000000"/>
          <w:u w:val="single"/>
        </w:rPr>
      </w:pPr>
    </w:p>
    <w:p w14:paraId="564D44A9" w14:textId="7811FC4D" w:rsidR="0028127F" w:rsidRPr="007F3F8B" w:rsidRDefault="001F3F9D" w:rsidP="001D298D">
      <w:pPr>
        <w:shd w:val="clear" w:color="auto" w:fill="FFFFFF"/>
        <w:spacing w:after="0" w:line="240" w:lineRule="auto"/>
        <w:jc w:val="both"/>
        <w:rPr>
          <w:rFonts w:ascii="Arial Narrow" w:hAnsi="Arial Narrow" w:cstheme="minorHAnsi"/>
          <w:b/>
          <w:color w:val="000000"/>
          <w:u w:val="single"/>
        </w:rPr>
      </w:pPr>
      <w:r>
        <w:rPr>
          <w:rFonts w:ascii="Arial Narrow" w:hAnsi="Arial Narrow" w:cstheme="minorHAnsi"/>
          <w:b/>
          <w:color w:val="000000"/>
          <w:u w:val="single"/>
        </w:rPr>
        <w:t xml:space="preserve">Qualifications d’un </w:t>
      </w:r>
      <w:r w:rsidR="007F3F8B">
        <w:rPr>
          <w:rFonts w:ascii="Arial Narrow" w:hAnsi="Arial Narrow" w:cstheme="minorHAnsi"/>
          <w:b/>
          <w:color w:val="000000"/>
          <w:u w:val="single"/>
        </w:rPr>
        <w:t xml:space="preserve"> </w:t>
      </w:r>
      <w:r w:rsidR="0028127F" w:rsidRPr="007F3F8B">
        <w:rPr>
          <w:rFonts w:ascii="Arial Narrow" w:hAnsi="Arial Narrow" w:cstheme="minorHAnsi"/>
          <w:b/>
          <w:color w:val="000000"/>
          <w:u w:val="single"/>
        </w:rPr>
        <w:t>con</w:t>
      </w:r>
      <w:r w:rsidR="00907E7A" w:rsidRPr="007F3F8B">
        <w:rPr>
          <w:rFonts w:ascii="Arial Narrow" w:hAnsi="Arial Narrow" w:cstheme="minorHAnsi"/>
          <w:b/>
          <w:color w:val="000000"/>
          <w:u w:val="single"/>
        </w:rPr>
        <w:t>sultant</w:t>
      </w:r>
      <w:r>
        <w:rPr>
          <w:rFonts w:ascii="Arial Narrow" w:hAnsi="Arial Narrow" w:cstheme="minorHAnsi"/>
          <w:b/>
          <w:color w:val="000000"/>
          <w:u w:val="single"/>
        </w:rPr>
        <w:t xml:space="preserve"> national </w:t>
      </w:r>
      <w:r w:rsidR="007F3F8B">
        <w:rPr>
          <w:rFonts w:ascii="Arial Narrow" w:hAnsi="Arial Narrow" w:cstheme="minorHAnsi"/>
          <w:b/>
          <w:color w:val="000000"/>
          <w:u w:val="single"/>
        </w:rPr>
        <w:t xml:space="preserve"> </w:t>
      </w:r>
    </w:p>
    <w:p w14:paraId="6879BE44" w14:textId="77777777" w:rsidR="00253C00" w:rsidRDefault="00253C00" w:rsidP="00253C00">
      <w:pPr>
        <w:pStyle w:val="Paragraphedeliste"/>
        <w:numPr>
          <w:ilvl w:val="0"/>
          <w:numId w:val="7"/>
        </w:numPr>
        <w:spacing w:after="0" w:line="240" w:lineRule="auto"/>
        <w:jc w:val="both"/>
        <w:rPr>
          <w:rFonts w:ascii="Arial Narrow" w:hAnsi="Arial Narrow"/>
        </w:rPr>
      </w:pPr>
      <w:r w:rsidRPr="00787E09">
        <w:rPr>
          <w:rFonts w:ascii="Arial Narrow" w:hAnsi="Arial Narrow"/>
        </w:rPr>
        <w:t xml:space="preserve">Diplôme universitaire supérieur en </w:t>
      </w:r>
      <w:r>
        <w:rPr>
          <w:rFonts w:ascii="Arial Narrow" w:hAnsi="Arial Narrow"/>
        </w:rPr>
        <w:t>Sciences agronomiques</w:t>
      </w:r>
      <w:r w:rsidRPr="00787E09">
        <w:rPr>
          <w:rFonts w:ascii="Arial Narrow" w:hAnsi="Arial Narrow"/>
        </w:rPr>
        <w:t xml:space="preserve">, </w:t>
      </w:r>
      <w:r>
        <w:rPr>
          <w:rFonts w:ascii="Arial Narrow" w:hAnsi="Arial Narrow"/>
        </w:rPr>
        <w:t xml:space="preserve">Sciences sociales </w:t>
      </w:r>
      <w:r w:rsidRPr="00787E09">
        <w:rPr>
          <w:rFonts w:ascii="Arial Narrow" w:hAnsi="Arial Narrow"/>
        </w:rPr>
        <w:t xml:space="preserve">ou discipline </w:t>
      </w:r>
      <w:r>
        <w:rPr>
          <w:rFonts w:ascii="Arial Narrow" w:hAnsi="Arial Narrow"/>
        </w:rPr>
        <w:t>apparenté (au minimum BAC +5)</w:t>
      </w:r>
    </w:p>
    <w:p w14:paraId="300CE39A" w14:textId="3B9B2367" w:rsidR="008F25B0" w:rsidRPr="007F3F8B" w:rsidRDefault="001F3F9D" w:rsidP="008F25B0">
      <w:pPr>
        <w:pStyle w:val="Paragraphedeliste"/>
        <w:numPr>
          <w:ilvl w:val="0"/>
          <w:numId w:val="7"/>
        </w:numPr>
        <w:spacing w:after="0" w:line="240" w:lineRule="auto"/>
        <w:jc w:val="both"/>
        <w:rPr>
          <w:rFonts w:ascii="Arial Narrow" w:hAnsi="Arial Narrow"/>
        </w:rPr>
      </w:pPr>
      <w:r>
        <w:rPr>
          <w:rFonts w:ascii="Arial Narrow" w:hAnsi="Arial Narrow"/>
        </w:rPr>
        <w:t>Au moins 7</w:t>
      </w:r>
      <w:r w:rsidR="008F25B0" w:rsidRPr="007F3F8B">
        <w:rPr>
          <w:rFonts w:ascii="Arial Narrow" w:hAnsi="Arial Narrow"/>
        </w:rPr>
        <w:t xml:space="preserve"> ans d'expérience dans la gestion et de la conduite des évaluations des projets/programme  ayant trait </w:t>
      </w:r>
      <w:r w:rsidR="00253C00">
        <w:rPr>
          <w:rFonts w:ascii="Arial Narrow" w:hAnsi="Arial Narrow"/>
        </w:rPr>
        <w:t>aux projets de relèvement communautaire</w:t>
      </w:r>
      <w:r w:rsidR="008F25B0" w:rsidRPr="007F3F8B">
        <w:rPr>
          <w:rFonts w:ascii="Arial Narrow" w:hAnsi="Arial Narrow"/>
        </w:rPr>
        <w:t xml:space="preserve">,… </w:t>
      </w:r>
    </w:p>
    <w:p w14:paraId="79846694"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Une vaste expérience dans l’utilisation de méthodologies innovatrices  et l’évaluation des résultats en l’absence d’évidences empiriques rigoureuses pour démontrer les liens de causalité.</w:t>
      </w:r>
    </w:p>
    <w:p w14:paraId="67604196"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Démontrer de bonnes qualités en réflexion stratégique de haut niveau  et des compétences en  politiques de développement.</w:t>
      </w:r>
    </w:p>
    <w:p w14:paraId="72C10137"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Connaissance approfondie des méthodes et procédures de gestion d’évaluation de projets et programmes ;</w:t>
      </w:r>
    </w:p>
    <w:p w14:paraId="71588022"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Connaissance pratique de la gestion axée sur les résultats et des domaines transversaux comme le développement de capacités et l’approche genre ;</w:t>
      </w:r>
    </w:p>
    <w:p w14:paraId="6B387A95" w14:textId="77777777" w:rsidR="008F25B0" w:rsidRPr="007F3F8B" w:rsidRDefault="008F25B0" w:rsidP="008F25B0">
      <w:pPr>
        <w:numPr>
          <w:ilvl w:val="0"/>
          <w:numId w:val="7"/>
        </w:numPr>
        <w:spacing w:before="100" w:beforeAutospacing="1" w:after="100" w:afterAutospacing="1" w:line="240" w:lineRule="auto"/>
        <w:jc w:val="both"/>
        <w:rPr>
          <w:rFonts w:ascii="Arial Narrow" w:eastAsia="Calibri" w:hAnsi="Arial Narrow"/>
        </w:rPr>
      </w:pPr>
      <w:r w:rsidRPr="007F3F8B">
        <w:rPr>
          <w:rFonts w:ascii="Arial Narrow" w:eastAsia="Calibri" w:hAnsi="Arial Narrow"/>
        </w:rPr>
        <w:t xml:space="preserve">Capacité d’analyse organisationnelle avérée; </w:t>
      </w:r>
    </w:p>
    <w:p w14:paraId="70C3850F" w14:textId="38F4C968" w:rsidR="008F25B0" w:rsidRPr="007F3F8B" w:rsidRDefault="008F25B0" w:rsidP="008F25B0">
      <w:pPr>
        <w:numPr>
          <w:ilvl w:val="0"/>
          <w:numId w:val="7"/>
        </w:numPr>
        <w:spacing w:before="100" w:beforeAutospacing="1" w:after="100" w:afterAutospacing="1" w:line="240" w:lineRule="auto"/>
        <w:jc w:val="both"/>
        <w:rPr>
          <w:rFonts w:ascii="Arial Narrow" w:eastAsia="Calibri" w:hAnsi="Arial Narrow"/>
        </w:rPr>
      </w:pPr>
      <w:r w:rsidRPr="007F3F8B">
        <w:rPr>
          <w:rFonts w:ascii="Arial Narrow" w:eastAsia="Calibri" w:hAnsi="Arial Narrow"/>
        </w:rPr>
        <w:t>Compétences et aptitudes rédaction</w:t>
      </w:r>
      <w:r w:rsidR="00C30762">
        <w:rPr>
          <w:rFonts w:ascii="Arial Narrow" w:eastAsia="Calibri" w:hAnsi="Arial Narrow"/>
        </w:rPr>
        <w:t xml:space="preserve">nelles en </w:t>
      </w:r>
      <w:r w:rsidR="00D0072F">
        <w:rPr>
          <w:rFonts w:ascii="Arial Narrow" w:eastAsia="Calibri" w:hAnsi="Arial Narrow"/>
        </w:rPr>
        <w:t xml:space="preserve">français </w:t>
      </w:r>
      <w:r w:rsidR="00D0072F" w:rsidRPr="007F3F8B">
        <w:rPr>
          <w:rFonts w:ascii="Arial Narrow" w:eastAsia="Calibri" w:hAnsi="Arial Narrow"/>
        </w:rPr>
        <w:t>;</w:t>
      </w:r>
    </w:p>
    <w:p w14:paraId="17D4960D" w14:textId="43089217" w:rsidR="008F25B0" w:rsidRPr="007F3F8B" w:rsidRDefault="008F25B0" w:rsidP="008F25B0">
      <w:pPr>
        <w:pStyle w:val="Paragraphedeliste"/>
        <w:numPr>
          <w:ilvl w:val="0"/>
          <w:numId w:val="7"/>
        </w:numPr>
        <w:spacing w:after="0" w:line="240" w:lineRule="auto"/>
        <w:jc w:val="both"/>
        <w:rPr>
          <w:rFonts w:ascii="Arial Narrow" w:eastAsia="Calibri" w:hAnsi="Arial Narrow"/>
        </w:rPr>
      </w:pPr>
      <w:r w:rsidRPr="007F3F8B">
        <w:rPr>
          <w:rFonts w:ascii="Arial Narrow" w:hAnsi="Arial Narrow"/>
        </w:rPr>
        <w:t xml:space="preserve">Une bonne connaissance du système des Nations Unies, en particulier le  PNUD et la FAO serait un atout. </w:t>
      </w:r>
    </w:p>
    <w:p w14:paraId="518D1F1A" w14:textId="77777777" w:rsidR="008F25B0"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 xml:space="preserve">connaissance du  Nord Kivu  serait un atout </w:t>
      </w:r>
    </w:p>
    <w:p w14:paraId="4D8055D0" w14:textId="16EB2E74" w:rsidR="00D0072F" w:rsidRPr="007F3F8B" w:rsidRDefault="00D0072F" w:rsidP="008F25B0">
      <w:pPr>
        <w:pStyle w:val="Paragraphedeliste"/>
        <w:numPr>
          <w:ilvl w:val="0"/>
          <w:numId w:val="7"/>
        </w:numPr>
        <w:spacing w:after="0" w:line="240" w:lineRule="auto"/>
        <w:jc w:val="both"/>
        <w:rPr>
          <w:rFonts w:ascii="Arial Narrow" w:hAnsi="Arial Narrow"/>
        </w:rPr>
      </w:pPr>
      <w:r>
        <w:rPr>
          <w:rFonts w:ascii="Arial Narrow" w:hAnsi="Arial Narrow"/>
        </w:rPr>
        <w:t xml:space="preserve">Connaissance du Swahili est nécessaire </w:t>
      </w:r>
    </w:p>
    <w:p w14:paraId="2DEF12FF" w14:textId="77777777" w:rsidR="008F25B0" w:rsidRPr="007F3F8B" w:rsidRDefault="008F25B0" w:rsidP="008F25B0">
      <w:pPr>
        <w:spacing w:after="0" w:line="240" w:lineRule="auto"/>
        <w:ind w:left="426"/>
        <w:jc w:val="both"/>
        <w:rPr>
          <w:rFonts w:ascii="Arial Narrow" w:hAnsi="Arial Narrow"/>
        </w:rPr>
      </w:pPr>
      <w:r w:rsidRPr="007F3F8B">
        <w:rPr>
          <w:rFonts w:ascii="Arial Narrow" w:hAnsi="Arial Narrow"/>
        </w:rPr>
        <w:t>.</w:t>
      </w:r>
    </w:p>
    <w:p w14:paraId="47B87F5A" w14:textId="77777777" w:rsidR="008F25B0" w:rsidRPr="007F3F8B" w:rsidRDefault="008F25B0" w:rsidP="008F25B0">
      <w:pPr>
        <w:pStyle w:val="Paragraphedeliste"/>
        <w:numPr>
          <w:ilvl w:val="0"/>
          <w:numId w:val="7"/>
        </w:numPr>
        <w:spacing w:after="0" w:line="240" w:lineRule="auto"/>
        <w:jc w:val="both"/>
        <w:rPr>
          <w:rFonts w:ascii="Arial Narrow" w:hAnsi="Arial Narrow"/>
        </w:rPr>
      </w:pPr>
      <w:r w:rsidRPr="007F3F8B">
        <w:rPr>
          <w:rFonts w:ascii="Arial Narrow" w:hAnsi="Arial Narrow"/>
        </w:rPr>
        <w:t>Excellentes capacités de  facilitation avec l’utilisation de certaines méthodes participatives</w:t>
      </w:r>
    </w:p>
    <w:p w14:paraId="0BFA7AD0" w14:textId="77777777" w:rsidR="009900DA" w:rsidRPr="007F3F8B" w:rsidRDefault="009900DA" w:rsidP="001D298D">
      <w:pPr>
        <w:pStyle w:val="Paragraphedeliste"/>
        <w:shd w:val="clear" w:color="auto" w:fill="FFFFFF"/>
        <w:spacing w:after="0" w:line="240" w:lineRule="auto"/>
        <w:jc w:val="both"/>
        <w:rPr>
          <w:rFonts w:ascii="Arial Narrow" w:hAnsi="Arial Narrow" w:cstheme="minorHAnsi"/>
          <w:color w:val="000000"/>
        </w:rPr>
      </w:pPr>
    </w:p>
    <w:sectPr w:rsidR="009900DA" w:rsidRPr="007F3F8B" w:rsidSect="005E365C">
      <w:headerReference w:type="default" r:id="rId15"/>
      <w:footerReference w:type="default" r:id="rId16"/>
      <w:pgSz w:w="11906" w:h="16838"/>
      <w:pgMar w:top="13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A2555" w14:textId="77777777" w:rsidR="00456EC8" w:rsidRDefault="00456EC8" w:rsidP="00007419">
      <w:pPr>
        <w:spacing w:after="0" w:line="240" w:lineRule="auto"/>
      </w:pPr>
      <w:r>
        <w:separator/>
      </w:r>
    </w:p>
  </w:endnote>
  <w:endnote w:type="continuationSeparator" w:id="0">
    <w:p w14:paraId="762C8D1D" w14:textId="77777777" w:rsidR="00456EC8" w:rsidRDefault="00456EC8"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slon-Regular">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7EC6" w14:textId="77777777" w:rsidR="0093068B" w:rsidRDefault="0093068B">
    <w:pPr>
      <w:pStyle w:val="Pieddepage"/>
      <w:jc w:val="center"/>
    </w:pPr>
    <w:r>
      <w:fldChar w:fldCharType="begin"/>
    </w:r>
    <w:r>
      <w:instrText xml:space="preserve"> PAGE   \* MERGEFORMAT </w:instrText>
    </w:r>
    <w:r>
      <w:fldChar w:fldCharType="separate"/>
    </w:r>
    <w:r w:rsidR="001D6E8B">
      <w:rPr>
        <w:noProof/>
      </w:rPr>
      <w:t>10</w:t>
    </w:r>
    <w:r>
      <w:rPr>
        <w:noProof/>
      </w:rPr>
      <w:fldChar w:fldCharType="end"/>
    </w:r>
  </w:p>
  <w:p w14:paraId="2CD63A16" w14:textId="77777777" w:rsidR="0093068B" w:rsidRPr="00007419" w:rsidRDefault="0093068B">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A81A" w14:textId="77777777" w:rsidR="00456EC8" w:rsidRDefault="00456EC8" w:rsidP="00007419">
      <w:pPr>
        <w:spacing w:after="0" w:line="240" w:lineRule="auto"/>
      </w:pPr>
      <w:r>
        <w:separator/>
      </w:r>
    </w:p>
  </w:footnote>
  <w:footnote w:type="continuationSeparator" w:id="0">
    <w:p w14:paraId="42AA8EBE" w14:textId="77777777" w:rsidR="00456EC8" w:rsidRDefault="00456EC8" w:rsidP="00007419">
      <w:pPr>
        <w:spacing w:after="0" w:line="240" w:lineRule="auto"/>
      </w:pPr>
      <w:r>
        <w:continuationSeparator/>
      </w:r>
    </w:p>
  </w:footnote>
  <w:footnote w:id="1">
    <w:p w14:paraId="0C885A09" w14:textId="77777777" w:rsidR="0093068B" w:rsidRPr="005321AC" w:rsidRDefault="0093068B" w:rsidP="00E42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65F2C5B6" w14:textId="77777777" w:rsidR="0093068B" w:rsidRPr="000F22C4" w:rsidRDefault="0093068B" w:rsidP="00E42B68">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9B4D" w14:textId="436F3DE6" w:rsidR="0093068B" w:rsidRDefault="00CD70C3" w:rsidP="009E03F8">
    <w:pPr>
      <w:pStyle w:val="En-tte"/>
    </w:pPr>
    <w:r>
      <w:rPr>
        <w:noProof/>
      </w:rPr>
      <w:drawing>
        <wp:anchor distT="0" distB="0" distL="114300" distR="114300" simplePos="0" relativeHeight="251659264" behindDoc="0" locked="0" layoutInCell="1" allowOverlap="1" wp14:anchorId="29BC0134" wp14:editId="0EA763D3">
          <wp:simplePos x="0" y="0"/>
          <wp:positionH relativeFrom="margin">
            <wp:posOffset>5664806</wp:posOffset>
          </wp:positionH>
          <wp:positionV relativeFrom="paragraph">
            <wp:posOffset>-385970</wp:posOffset>
          </wp:positionV>
          <wp:extent cx="444445" cy="643851"/>
          <wp:effectExtent l="0" t="0" r="0" b="4445"/>
          <wp:wrapNone/>
          <wp:docPr id="7" name="Image 1" descr="logo_PNUD_couleur-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_PNUD_couleur-g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758" cy="677624"/>
                  </a:xfrm>
                  <a:prstGeom prst="rect">
                    <a:avLst/>
                  </a:prstGeom>
                  <a:noFill/>
                  <a:extLst/>
                </pic:spPr>
              </pic:pic>
            </a:graphicData>
          </a:graphic>
          <wp14:sizeRelH relativeFrom="margin">
            <wp14:pctWidth>0</wp14:pctWidth>
          </wp14:sizeRelH>
          <wp14:sizeRelV relativeFrom="margin">
            <wp14:pctHeight>0</wp14:pctHeight>
          </wp14:sizeRelV>
        </wp:anchor>
      </w:drawing>
    </w:r>
    <w:r w:rsidRPr="00930F06">
      <w:rPr>
        <w:b/>
        <w:bCs/>
        <w:smallCaps/>
        <w:noProof/>
        <w:sz w:val="28"/>
      </w:rPr>
      <w:drawing>
        <wp:anchor distT="0" distB="0" distL="114300" distR="114300" simplePos="0" relativeHeight="251660288" behindDoc="0" locked="0" layoutInCell="1" allowOverlap="1" wp14:anchorId="20E11278" wp14:editId="674B41EB">
          <wp:simplePos x="0" y="0"/>
          <wp:positionH relativeFrom="margin">
            <wp:posOffset>4371340</wp:posOffset>
          </wp:positionH>
          <wp:positionV relativeFrom="paragraph">
            <wp:posOffset>-449580</wp:posOffset>
          </wp:positionV>
          <wp:extent cx="648335" cy="880745"/>
          <wp:effectExtent l="0" t="0" r="0" b="0"/>
          <wp:wrapSquare wrapText="bothSides"/>
          <wp:docPr id="17" name="Image 16" descr="Korea Logo + UNDP - FRENCH COLOR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Korea Logo + UNDP - FRENCH COLOR PDF.pdf"/>
                  <pic:cNvPicPr>
                    <a:picLocks noChangeAspect="1"/>
                  </pic:cNvPicPr>
                </pic:nvPicPr>
                <pic:blipFill rotWithShape="1">
                  <a:blip r:embed="rId2" cstate="print">
                    <a:extLst>
                      <a:ext uri="{28A0092B-C50C-407E-A947-70E740481C1C}">
                        <a14:useLocalDpi xmlns:a14="http://schemas.microsoft.com/office/drawing/2010/main" val="0"/>
                      </a:ext>
                    </a:extLst>
                  </a:blip>
                  <a:srcRect r="46951"/>
                  <a:stretch/>
                </pic:blipFill>
                <pic:spPr bwMode="auto">
                  <a:xfrm>
                    <a:off x="0" y="0"/>
                    <a:ext cx="648335" cy="880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F06">
      <w:rPr>
        <w:b/>
        <w:bCs/>
        <w:smallCaps/>
        <w:noProof/>
        <w:sz w:val="28"/>
      </w:rPr>
      <w:drawing>
        <wp:anchor distT="0" distB="0" distL="114300" distR="114300" simplePos="0" relativeHeight="251661312" behindDoc="0" locked="0" layoutInCell="1" allowOverlap="1" wp14:anchorId="3A9E4919" wp14:editId="798BD8E7">
          <wp:simplePos x="0" y="0"/>
          <wp:positionH relativeFrom="column">
            <wp:posOffset>2738672</wp:posOffset>
          </wp:positionH>
          <wp:positionV relativeFrom="paragraph">
            <wp:posOffset>-433788</wp:posOffset>
          </wp:positionV>
          <wp:extent cx="1029970" cy="631190"/>
          <wp:effectExtent l="19050" t="19050" r="17780" b="165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9970" cy="631190"/>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3B06CE2"/>
    <w:multiLevelType w:val="hybridMultilevel"/>
    <w:tmpl w:val="38741120"/>
    <w:lvl w:ilvl="0" w:tplc="6B6473EA">
      <w:start w:val="1"/>
      <w:numFmt w:val="decimal"/>
      <w:lvlText w:val="(%1)"/>
      <w:lvlJc w:val="left"/>
      <w:pPr>
        <w:ind w:left="1080" w:hanging="360"/>
      </w:pPr>
      <w:rPr>
        <w:rFonts w:ascii="Tahoma" w:eastAsia="Times New Roman" w:hAnsi="Tahoma" w:cs="Tahom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1881"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00AF6"/>
    <w:multiLevelType w:val="hybridMultilevel"/>
    <w:tmpl w:val="4BE04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B75D5"/>
    <w:multiLevelType w:val="hybridMultilevel"/>
    <w:tmpl w:val="80E0AF56"/>
    <w:lvl w:ilvl="0" w:tplc="040A0017">
      <w:start w:val="1"/>
      <w:numFmt w:val="lowerLetter"/>
      <w:lvlText w:val="%1)"/>
      <w:lvlJc w:val="left"/>
      <w:pPr>
        <w:ind w:left="720" w:hanging="360"/>
      </w:pPr>
      <w:rPr>
        <w:rFonts w:cs="Times New Roman" w:hint="default"/>
      </w:rPr>
    </w:lvl>
    <w:lvl w:ilvl="1" w:tplc="040C0013">
      <w:start w:val="1"/>
      <w:numFmt w:val="upperRoman"/>
      <w:lvlText w:val="%2."/>
      <w:lvlJc w:val="right"/>
      <w:pPr>
        <w:ind w:left="1440" w:hanging="360"/>
      </w:p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6A7862"/>
    <w:multiLevelType w:val="hybridMultilevel"/>
    <w:tmpl w:val="0974056C"/>
    <w:lvl w:ilvl="0" w:tplc="72442E74">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5466ED"/>
    <w:multiLevelType w:val="hybridMultilevel"/>
    <w:tmpl w:val="A5AA1BD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nsid w:val="65012526"/>
    <w:multiLevelType w:val="hybridMultilevel"/>
    <w:tmpl w:val="6218A72A"/>
    <w:lvl w:ilvl="0" w:tplc="6E32DF2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244F26"/>
    <w:multiLevelType w:val="hybridMultilevel"/>
    <w:tmpl w:val="4B72ABC0"/>
    <w:lvl w:ilvl="0" w:tplc="7B4A606E">
      <w:start w:val="1"/>
      <w:numFmt w:val="upperRoman"/>
      <w:lvlText w:val="%1)"/>
      <w:lvlJc w:val="left"/>
      <w:pPr>
        <w:ind w:left="720" w:hanging="720"/>
      </w:pPr>
      <w:rPr>
        <w:rFonts w:ascii="Arial" w:eastAsia="Times New Roman" w:hAnsi="Arial" w:cs="Times New Roman"/>
        <w:b w:val="0"/>
        <w:i/>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25">
    <w:nsid w:val="748F6DFD"/>
    <w:multiLevelType w:val="hybridMultilevel"/>
    <w:tmpl w:val="9FEEF84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26">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6"/>
  </w:num>
  <w:num w:numId="3">
    <w:abstractNumId w:val="5"/>
  </w:num>
  <w:num w:numId="4">
    <w:abstractNumId w:val="10"/>
  </w:num>
  <w:num w:numId="5">
    <w:abstractNumId w:val="3"/>
  </w:num>
  <w:num w:numId="6">
    <w:abstractNumId w:val="23"/>
  </w:num>
  <w:num w:numId="7">
    <w:abstractNumId w:val="25"/>
  </w:num>
  <w:num w:numId="8">
    <w:abstractNumId w:val="22"/>
  </w:num>
  <w:num w:numId="9">
    <w:abstractNumId w:val="17"/>
  </w:num>
  <w:num w:numId="10">
    <w:abstractNumId w:val="9"/>
  </w:num>
  <w:num w:numId="11">
    <w:abstractNumId w:val="20"/>
  </w:num>
  <w:num w:numId="12">
    <w:abstractNumId w:val="19"/>
  </w:num>
  <w:num w:numId="13">
    <w:abstractNumId w:val="14"/>
  </w:num>
  <w:num w:numId="14">
    <w:abstractNumId w:val="1"/>
  </w:num>
  <w:num w:numId="15">
    <w:abstractNumId w:val="18"/>
  </w:num>
  <w:num w:numId="16">
    <w:abstractNumId w:val="21"/>
  </w:num>
  <w:num w:numId="17">
    <w:abstractNumId w:val="11"/>
  </w:num>
  <w:num w:numId="18">
    <w:abstractNumId w:val="13"/>
  </w:num>
  <w:num w:numId="19">
    <w:abstractNumId w:val="0"/>
  </w:num>
  <w:num w:numId="20">
    <w:abstractNumId w:val="24"/>
  </w:num>
  <w:num w:numId="21">
    <w:abstractNumId w:val="6"/>
  </w:num>
  <w:num w:numId="22">
    <w:abstractNumId w:val="8"/>
  </w:num>
  <w:num w:numId="23">
    <w:abstractNumId w:val="16"/>
  </w:num>
  <w:num w:numId="24">
    <w:abstractNumId w:val="1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A"/>
    <w:rsid w:val="00002FBD"/>
    <w:rsid w:val="000033EF"/>
    <w:rsid w:val="000045B9"/>
    <w:rsid w:val="00004C60"/>
    <w:rsid w:val="00006D1B"/>
    <w:rsid w:val="00007419"/>
    <w:rsid w:val="00007E1A"/>
    <w:rsid w:val="00012B80"/>
    <w:rsid w:val="00013DE3"/>
    <w:rsid w:val="000144AD"/>
    <w:rsid w:val="000173D8"/>
    <w:rsid w:val="0002775F"/>
    <w:rsid w:val="000317D0"/>
    <w:rsid w:val="00031C2F"/>
    <w:rsid w:val="00032105"/>
    <w:rsid w:val="0003671E"/>
    <w:rsid w:val="00037DA5"/>
    <w:rsid w:val="00041B86"/>
    <w:rsid w:val="00043452"/>
    <w:rsid w:val="00044482"/>
    <w:rsid w:val="000501CA"/>
    <w:rsid w:val="000508BF"/>
    <w:rsid w:val="00051256"/>
    <w:rsid w:val="00062E34"/>
    <w:rsid w:val="00063030"/>
    <w:rsid w:val="000632F8"/>
    <w:rsid w:val="00063A30"/>
    <w:rsid w:val="00066D00"/>
    <w:rsid w:val="0007126F"/>
    <w:rsid w:val="000712F8"/>
    <w:rsid w:val="00073D4D"/>
    <w:rsid w:val="000746E4"/>
    <w:rsid w:val="00074DC9"/>
    <w:rsid w:val="00074F81"/>
    <w:rsid w:val="0007577D"/>
    <w:rsid w:val="000837E6"/>
    <w:rsid w:val="00086EC9"/>
    <w:rsid w:val="0008734A"/>
    <w:rsid w:val="00087DCD"/>
    <w:rsid w:val="00091089"/>
    <w:rsid w:val="00091680"/>
    <w:rsid w:val="00093997"/>
    <w:rsid w:val="000965EF"/>
    <w:rsid w:val="00096668"/>
    <w:rsid w:val="000A085B"/>
    <w:rsid w:val="000A3249"/>
    <w:rsid w:val="000A3488"/>
    <w:rsid w:val="000A358C"/>
    <w:rsid w:val="000A3CA5"/>
    <w:rsid w:val="000B4691"/>
    <w:rsid w:val="000B500F"/>
    <w:rsid w:val="000C2EAD"/>
    <w:rsid w:val="000C43A3"/>
    <w:rsid w:val="000C5823"/>
    <w:rsid w:val="000C5D40"/>
    <w:rsid w:val="000C7D89"/>
    <w:rsid w:val="000D0455"/>
    <w:rsid w:val="000D167D"/>
    <w:rsid w:val="000D33FC"/>
    <w:rsid w:val="000D3877"/>
    <w:rsid w:val="000D3A06"/>
    <w:rsid w:val="000D4285"/>
    <w:rsid w:val="000D65DA"/>
    <w:rsid w:val="000E1E03"/>
    <w:rsid w:val="000E3039"/>
    <w:rsid w:val="000E4491"/>
    <w:rsid w:val="000E47DD"/>
    <w:rsid w:val="000E6DF0"/>
    <w:rsid w:val="000E6DF2"/>
    <w:rsid w:val="000E7E69"/>
    <w:rsid w:val="000F0425"/>
    <w:rsid w:val="000F120D"/>
    <w:rsid w:val="000F22C4"/>
    <w:rsid w:val="000F317D"/>
    <w:rsid w:val="000F3652"/>
    <w:rsid w:val="000F3BD3"/>
    <w:rsid w:val="000F506F"/>
    <w:rsid w:val="000F6416"/>
    <w:rsid w:val="000F7A81"/>
    <w:rsid w:val="00102661"/>
    <w:rsid w:val="00102BA0"/>
    <w:rsid w:val="00110D9F"/>
    <w:rsid w:val="00114C37"/>
    <w:rsid w:val="00116845"/>
    <w:rsid w:val="00122A04"/>
    <w:rsid w:val="00123759"/>
    <w:rsid w:val="00123B35"/>
    <w:rsid w:val="00126D42"/>
    <w:rsid w:val="00126F3A"/>
    <w:rsid w:val="001275BC"/>
    <w:rsid w:val="001352D7"/>
    <w:rsid w:val="001353EF"/>
    <w:rsid w:val="00137A72"/>
    <w:rsid w:val="001441B5"/>
    <w:rsid w:val="00152C10"/>
    <w:rsid w:val="00152D94"/>
    <w:rsid w:val="0015341F"/>
    <w:rsid w:val="0015530B"/>
    <w:rsid w:val="0015743D"/>
    <w:rsid w:val="00157A8A"/>
    <w:rsid w:val="0016150C"/>
    <w:rsid w:val="00165DEA"/>
    <w:rsid w:val="00167D08"/>
    <w:rsid w:val="00170AE0"/>
    <w:rsid w:val="00171C78"/>
    <w:rsid w:val="00171D73"/>
    <w:rsid w:val="0017565E"/>
    <w:rsid w:val="001767E0"/>
    <w:rsid w:val="00177D36"/>
    <w:rsid w:val="00177E5D"/>
    <w:rsid w:val="001A0EDA"/>
    <w:rsid w:val="001A1D20"/>
    <w:rsid w:val="001A4021"/>
    <w:rsid w:val="001B0ABE"/>
    <w:rsid w:val="001B0E26"/>
    <w:rsid w:val="001B1F1D"/>
    <w:rsid w:val="001B222C"/>
    <w:rsid w:val="001B7816"/>
    <w:rsid w:val="001C119C"/>
    <w:rsid w:val="001C2285"/>
    <w:rsid w:val="001C3AD9"/>
    <w:rsid w:val="001C3B3A"/>
    <w:rsid w:val="001C4C4D"/>
    <w:rsid w:val="001C6A4F"/>
    <w:rsid w:val="001C6E91"/>
    <w:rsid w:val="001C7E63"/>
    <w:rsid w:val="001D179E"/>
    <w:rsid w:val="001D298D"/>
    <w:rsid w:val="001D5891"/>
    <w:rsid w:val="001D6CA2"/>
    <w:rsid w:val="001D6E8B"/>
    <w:rsid w:val="001D76D8"/>
    <w:rsid w:val="001E0D9E"/>
    <w:rsid w:val="001E3ADF"/>
    <w:rsid w:val="001E42C2"/>
    <w:rsid w:val="001E4D32"/>
    <w:rsid w:val="001F0868"/>
    <w:rsid w:val="001F1D93"/>
    <w:rsid w:val="001F3EBA"/>
    <w:rsid w:val="001F3F9D"/>
    <w:rsid w:val="001F592A"/>
    <w:rsid w:val="001F692E"/>
    <w:rsid w:val="001F7CC0"/>
    <w:rsid w:val="002023DD"/>
    <w:rsid w:val="00204E1A"/>
    <w:rsid w:val="0020566E"/>
    <w:rsid w:val="002065A1"/>
    <w:rsid w:val="00210764"/>
    <w:rsid w:val="00211B2D"/>
    <w:rsid w:val="00211D84"/>
    <w:rsid w:val="0021735E"/>
    <w:rsid w:val="00223977"/>
    <w:rsid w:val="00224533"/>
    <w:rsid w:val="0022655E"/>
    <w:rsid w:val="00226E25"/>
    <w:rsid w:val="00230D7E"/>
    <w:rsid w:val="002332F4"/>
    <w:rsid w:val="0024280D"/>
    <w:rsid w:val="002459A0"/>
    <w:rsid w:val="0024668F"/>
    <w:rsid w:val="002507D6"/>
    <w:rsid w:val="002515D8"/>
    <w:rsid w:val="00252F57"/>
    <w:rsid w:val="00253C00"/>
    <w:rsid w:val="0025606E"/>
    <w:rsid w:val="00256A72"/>
    <w:rsid w:val="00265786"/>
    <w:rsid w:val="00265DCE"/>
    <w:rsid w:val="0026654F"/>
    <w:rsid w:val="00267A2B"/>
    <w:rsid w:val="002704C9"/>
    <w:rsid w:val="0028127F"/>
    <w:rsid w:val="00281F32"/>
    <w:rsid w:val="00283EF5"/>
    <w:rsid w:val="00290E8F"/>
    <w:rsid w:val="0029375F"/>
    <w:rsid w:val="00293B80"/>
    <w:rsid w:val="002941A3"/>
    <w:rsid w:val="002941B9"/>
    <w:rsid w:val="002960C6"/>
    <w:rsid w:val="0029628D"/>
    <w:rsid w:val="002974F8"/>
    <w:rsid w:val="002A1EBE"/>
    <w:rsid w:val="002A2785"/>
    <w:rsid w:val="002A304C"/>
    <w:rsid w:val="002A583B"/>
    <w:rsid w:val="002A6D7E"/>
    <w:rsid w:val="002A7CB6"/>
    <w:rsid w:val="002B0F67"/>
    <w:rsid w:val="002B539A"/>
    <w:rsid w:val="002B63F2"/>
    <w:rsid w:val="002C480B"/>
    <w:rsid w:val="002C7E15"/>
    <w:rsid w:val="002D1A39"/>
    <w:rsid w:val="002D3086"/>
    <w:rsid w:val="002D3CFD"/>
    <w:rsid w:val="002E1384"/>
    <w:rsid w:val="002E173A"/>
    <w:rsid w:val="002E7865"/>
    <w:rsid w:val="002F19A9"/>
    <w:rsid w:val="002F60FA"/>
    <w:rsid w:val="002F74D5"/>
    <w:rsid w:val="00301226"/>
    <w:rsid w:val="00301A5C"/>
    <w:rsid w:val="00301D5F"/>
    <w:rsid w:val="00305030"/>
    <w:rsid w:val="003053E8"/>
    <w:rsid w:val="0031101E"/>
    <w:rsid w:val="003112B9"/>
    <w:rsid w:val="003121F2"/>
    <w:rsid w:val="00316E82"/>
    <w:rsid w:val="00317656"/>
    <w:rsid w:val="00320851"/>
    <w:rsid w:val="003267F0"/>
    <w:rsid w:val="0032741F"/>
    <w:rsid w:val="00332F73"/>
    <w:rsid w:val="00336ACD"/>
    <w:rsid w:val="00340322"/>
    <w:rsid w:val="00341013"/>
    <w:rsid w:val="0034213E"/>
    <w:rsid w:val="00342847"/>
    <w:rsid w:val="003443D9"/>
    <w:rsid w:val="003446F4"/>
    <w:rsid w:val="0035261F"/>
    <w:rsid w:val="00352C2D"/>
    <w:rsid w:val="00353365"/>
    <w:rsid w:val="00353B35"/>
    <w:rsid w:val="00354877"/>
    <w:rsid w:val="003610D6"/>
    <w:rsid w:val="00364976"/>
    <w:rsid w:val="00367AB1"/>
    <w:rsid w:val="00367F97"/>
    <w:rsid w:val="003735AB"/>
    <w:rsid w:val="00373788"/>
    <w:rsid w:val="00376810"/>
    <w:rsid w:val="00380094"/>
    <w:rsid w:val="00383CBC"/>
    <w:rsid w:val="00384CD3"/>
    <w:rsid w:val="00386987"/>
    <w:rsid w:val="00387B6F"/>
    <w:rsid w:val="00387DBD"/>
    <w:rsid w:val="00387F0F"/>
    <w:rsid w:val="003972B6"/>
    <w:rsid w:val="003A09F5"/>
    <w:rsid w:val="003A30EB"/>
    <w:rsid w:val="003A4978"/>
    <w:rsid w:val="003B2AE3"/>
    <w:rsid w:val="003B58C5"/>
    <w:rsid w:val="003B5A84"/>
    <w:rsid w:val="003B5FA1"/>
    <w:rsid w:val="003C2CF1"/>
    <w:rsid w:val="003C6A9B"/>
    <w:rsid w:val="003D4EAF"/>
    <w:rsid w:val="003D580E"/>
    <w:rsid w:val="003D5E05"/>
    <w:rsid w:val="003D705B"/>
    <w:rsid w:val="003E0523"/>
    <w:rsid w:val="003E4102"/>
    <w:rsid w:val="003E4CD2"/>
    <w:rsid w:val="003E66FD"/>
    <w:rsid w:val="003E765E"/>
    <w:rsid w:val="003E7786"/>
    <w:rsid w:val="003F0986"/>
    <w:rsid w:val="003F258D"/>
    <w:rsid w:val="003F3DC9"/>
    <w:rsid w:val="003F3EFE"/>
    <w:rsid w:val="003F5A4F"/>
    <w:rsid w:val="003F5F99"/>
    <w:rsid w:val="00401E73"/>
    <w:rsid w:val="004045A0"/>
    <w:rsid w:val="00405D0F"/>
    <w:rsid w:val="004104D6"/>
    <w:rsid w:val="0041079D"/>
    <w:rsid w:val="00412B01"/>
    <w:rsid w:val="00420550"/>
    <w:rsid w:val="00423030"/>
    <w:rsid w:val="0042533E"/>
    <w:rsid w:val="00430BC7"/>
    <w:rsid w:val="00436F58"/>
    <w:rsid w:val="004403B6"/>
    <w:rsid w:val="00441CE6"/>
    <w:rsid w:val="004432A7"/>
    <w:rsid w:val="0044392F"/>
    <w:rsid w:val="00443C77"/>
    <w:rsid w:val="0044454D"/>
    <w:rsid w:val="00447821"/>
    <w:rsid w:val="00447EBB"/>
    <w:rsid w:val="00452CB8"/>
    <w:rsid w:val="00453003"/>
    <w:rsid w:val="00453350"/>
    <w:rsid w:val="0045696F"/>
    <w:rsid w:val="00456EC8"/>
    <w:rsid w:val="00463355"/>
    <w:rsid w:val="00463F14"/>
    <w:rsid w:val="004672D3"/>
    <w:rsid w:val="00467E85"/>
    <w:rsid w:val="00473E5E"/>
    <w:rsid w:val="0047551D"/>
    <w:rsid w:val="00476D21"/>
    <w:rsid w:val="00477EB2"/>
    <w:rsid w:val="00480F35"/>
    <w:rsid w:val="0048228B"/>
    <w:rsid w:val="00482849"/>
    <w:rsid w:val="00483C6A"/>
    <w:rsid w:val="004844D2"/>
    <w:rsid w:val="00485E73"/>
    <w:rsid w:val="0048654E"/>
    <w:rsid w:val="0048725B"/>
    <w:rsid w:val="00492B69"/>
    <w:rsid w:val="00493420"/>
    <w:rsid w:val="004936EC"/>
    <w:rsid w:val="00493FC0"/>
    <w:rsid w:val="004948A4"/>
    <w:rsid w:val="004A02A3"/>
    <w:rsid w:val="004A2208"/>
    <w:rsid w:val="004A30E5"/>
    <w:rsid w:val="004A591C"/>
    <w:rsid w:val="004A5E79"/>
    <w:rsid w:val="004A6689"/>
    <w:rsid w:val="004A6CE7"/>
    <w:rsid w:val="004A7FAD"/>
    <w:rsid w:val="004B25BB"/>
    <w:rsid w:val="004B2F8E"/>
    <w:rsid w:val="004B3321"/>
    <w:rsid w:val="004C3BC3"/>
    <w:rsid w:val="004C68ED"/>
    <w:rsid w:val="004C74AF"/>
    <w:rsid w:val="004D030D"/>
    <w:rsid w:val="004D05AF"/>
    <w:rsid w:val="004D0F19"/>
    <w:rsid w:val="004D1346"/>
    <w:rsid w:val="004D2719"/>
    <w:rsid w:val="004D2C08"/>
    <w:rsid w:val="004D3399"/>
    <w:rsid w:val="004D6874"/>
    <w:rsid w:val="004D7029"/>
    <w:rsid w:val="004D729C"/>
    <w:rsid w:val="004E3211"/>
    <w:rsid w:val="004E48D3"/>
    <w:rsid w:val="004E7F87"/>
    <w:rsid w:val="00501A5E"/>
    <w:rsid w:val="005020DC"/>
    <w:rsid w:val="00503B90"/>
    <w:rsid w:val="005069CC"/>
    <w:rsid w:val="00506E6E"/>
    <w:rsid w:val="00507EBA"/>
    <w:rsid w:val="00510718"/>
    <w:rsid w:val="0051082A"/>
    <w:rsid w:val="00510F8E"/>
    <w:rsid w:val="00513612"/>
    <w:rsid w:val="0051401E"/>
    <w:rsid w:val="00514A4E"/>
    <w:rsid w:val="00523C6F"/>
    <w:rsid w:val="00525493"/>
    <w:rsid w:val="0053052D"/>
    <w:rsid w:val="005319A6"/>
    <w:rsid w:val="00531EAF"/>
    <w:rsid w:val="005321A5"/>
    <w:rsid w:val="005321AC"/>
    <w:rsid w:val="00532357"/>
    <w:rsid w:val="00533665"/>
    <w:rsid w:val="00536845"/>
    <w:rsid w:val="00537CEA"/>
    <w:rsid w:val="00546412"/>
    <w:rsid w:val="0054655B"/>
    <w:rsid w:val="0055200B"/>
    <w:rsid w:val="00552276"/>
    <w:rsid w:val="00552B64"/>
    <w:rsid w:val="0055356B"/>
    <w:rsid w:val="00553DDE"/>
    <w:rsid w:val="00557B9F"/>
    <w:rsid w:val="005625AC"/>
    <w:rsid w:val="005628B3"/>
    <w:rsid w:val="00563F66"/>
    <w:rsid w:val="00564195"/>
    <w:rsid w:val="00564240"/>
    <w:rsid w:val="00564380"/>
    <w:rsid w:val="0057184E"/>
    <w:rsid w:val="00571B9C"/>
    <w:rsid w:val="005749E0"/>
    <w:rsid w:val="00575584"/>
    <w:rsid w:val="0058276A"/>
    <w:rsid w:val="005831CC"/>
    <w:rsid w:val="005839E0"/>
    <w:rsid w:val="005865CB"/>
    <w:rsid w:val="00586C5E"/>
    <w:rsid w:val="00591528"/>
    <w:rsid w:val="005930CA"/>
    <w:rsid w:val="00594CB3"/>
    <w:rsid w:val="005966D4"/>
    <w:rsid w:val="005A0A68"/>
    <w:rsid w:val="005A14EC"/>
    <w:rsid w:val="005A2B07"/>
    <w:rsid w:val="005A2D95"/>
    <w:rsid w:val="005A3664"/>
    <w:rsid w:val="005A5028"/>
    <w:rsid w:val="005A6755"/>
    <w:rsid w:val="005B0138"/>
    <w:rsid w:val="005B23A8"/>
    <w:rsid w:val="005B3A82"/>
    <w:rsid w:val="005B68AA"/>
    <w:rsid w:val="005B780E"/>
    <w:rsid w:val="005C147A"/>
    <w:rsid w:val="005D1633"/>
    <w:rsid w:val="005D3C82"/>
    <w:rsid w:val="005D631C"/>
    <w:rsid w:val="005E0B95"/>
    <w:rsid w:val="005E365C"/>
    <w:rsid w:val="005E3861"/>
    <w:rsid w:val="005F25C4"/>
    <w:rsid w:val="005F3A5A"/>
    <w:rsid w:val="005F3C69"/>
    <w:rsid w:val="005F6B39"/>
    <w:rsid w:val="005F6F6B"/>
    <w:rsid w:val="0060263C"/>
    <w:rsid w:val="0061105D"/>
    <w:rsid w:val="006112DA"/>
    <w:rsid w:val="00611912"/>
    <w:rsid w:val="006129BC"/>
    <w:rsid w:val="00612B84"/>
    <w:rsid w:val="00615ACC"/>
    <w:rsid w:val="0062116E"/>
    <w:rsid w:val="006222E8"/>
    <w:rsid w:val="006230FA"/>
    <w:rsid w:val="006246ED"/>
    <w:rsid w:val="0062505A"/>
    <w:rsid w:val="0062756D"/>
    <w:rsid w:val="0063026F"/>
    <w:rsid w:val="00630B12"/>
    <w:rsid w:val="006328C7"/>
    <w:rsid w:val="00644C27"/>
    <w:rsid w:val="006476D2"/>
    <w:rsid w:val="00652B26"/>
    <w:rsid w:val="00653395"/>
    <w:rsid w:val="00656A7C"/>
    <w:rsid w:val="00662C00"/>
    <w:rsid w:val="006635FA"/>
    <w:rsid w:val="00664295"/>
    <w:rsid w:val="0067101F"/>
    <w:rsid w:val="00671CB5"/>
    <w:rsid w:val="00672C4E"/>
    <w:rsid w:val="00675AFB"/>
    <w:rsid w:val="0067609D"/>
    <w:rsid w:val="006761B8"/>
    <w:rsid w:val="00676D13"/>
    <w:rsid w:val="006817A3"/>
    <w:rsid w:val="00681B8C"/>
    <w:rsid w:val="00681CBA"/>
    <w:rsid w:val="00682DEF"/>
    <w:rsid w:val="00682FBD"/>
    <w:rsid w:val="0068431F"/>
    <w:rsid w:val="00684362"/>
    <w:rsid w:val="00684B67"/>
    <w:rsid w:val="00686EB1"/>
    <w:rsid w:val="0068709B"/>
    <w:rsid w:val="00687226"/>
    <w:rsid w:val="00687B19"/>
    <w:rsid w:val="00687D8E"/>
    <w:rsid w:val="00690B48"/>
    <w:rsid w:val="00691103"/>
    <w:rsid w:val="006917A1"/>
    <w:rsid w:val="00692145"/>
    <w:rsid w:val="006935C4"/>
    <w:rsid w:val="006954E7"/>
    <w:rsid w:val="00695DD7"/>
    <w:rsid w:val="006960A5"/>
    <w:rsid w:val="0069616D"/>
    <w:rsid w:val="0069680E"/>
    <w:rsid w:val="006A3F72"/>
    <w:rsid w:val="006A4970"/>
    <w:rsid w:val="006A5B6D"/>
    <w:rsid w:val="006A6A58"/>
    <w:rsid w:val="006B08FE"/>
    <w:rsid w:val="006B1AE0"/>
    <w:rsid w:val="006B365D"/>
    <w:rsid w:val="006B588C"/>
    <w:rsid w:val="006C0517"/>
    <w:rsid w:val="006C2FE2"/>
    <w:rsid w:val="006C62F2"/>
    <w:rsid w:val="006C70D3"/>
    <w:rsid w:val="006D221F"/>
    <w:rsid w:val="006D27C1"/>
    <w:rsid w:val="006D2E88"/>
    <w:rsid w:val="006D3F0C"/>
    <w:rsid w:val="006D6C1D"/>
    <w:rsid w:val="006D6FD3"/>
    <w:rsid w:val="006E0F2E"/>
    <w:rsid w:val="006E4F48"/>
    <w:rsid w:val="006E743F"/>
    <w:rsid w:val="006E7B9B"/>
    <w:rsid w:val="006F28D7"/>
    <w:rsid w:val="006F311D"/>
    <w:rsid w:val="006F3137"/>
    <w:rsid w:val="006F550E"/>
    <w:rsid w:val="006F5FE3"/>
    <w:rsid w:val="006F62A5"/>
    <w:rsid w:val="006F6E4D"/>
    <w:rsid w:val="006F78BB"/>
    <w:rsid w:val="00700193"/>
    <w:rsid w:val="00700308"/>
    <w:rsid w:val="00705D31"/>
    <w:rsid w:val="00711EFD"/>
    <w:rsid w:val="00713BF8"/>
    <w:rsid w:val="0071540A"/>
    <w:rsid w:val="00715C50"/>
    <w:rsid w:val="00722B40"/>
    <w:rsid w:val="00723037"/>
    <w:rsid w:val="00724AC7"/>
    <w:rsid w:val="00724EAD"/>
    <w:rsid w:val="00730194"/>
    <w:rsid w:val="00735A58"/>
    <w:rsid w:val="0073614C"/>
    <w:rsid w:val="00736562"/>
    <w:rsid w:val="00737607"/>
    <w:rsid w:val="0074024A"/>
    <w:rsid w:val="00752705"/>
    <w:rsid w:val="00761179"/>
    <w:rsid w:val="00763B52"/>
    <w:rsid w:val="00767C77"/>
    <w:rsid w:val="00771255"/>
    <w:rsid w:val="0077223C"/>
    <w:rsid w:val="00772958"/>
    <w:rsid w:val="007729A7"/>
    <w:rsid w:val="007767FE"/>
    <w:rsid w:val="00777379"/>
    <w:rsid w:val="007778F1"/>
    <w:rsid w:val="00782B77"/>
    <w:rsid w:val="00785071"/>
    <w:rsid w:val="00785409"/>
    <w:rsid w:val="0078564E"/>
    <w:rsid w:val="00785F09"/>
    <w:rsid w:val="00786694"/>
    <w:rsid w:val="00787843"/>
    <w:rsid w:val="00787E09"/>
    <w:rsid w:val="007902B0"/>
    <w:rsid w:val="0079044C"/>
    <w:rsid w:val="007905A0"/>
    <w:rsid w:val="00790E71"/>
    <w:rsid w:val="0079128F"/>
    <w:rsid w:val="007913A1"/>
    <w:rsid w:val="00791611"/>
    <w:rsid w:val="00791733"/>
    <w:rsid w:val="007954A6"/>
    <w:rsid w:val="007A0360"/>
    <w:rsid w:val="007A21E0"/>
    <w:rsid w:val="007A4ECE"/>
    <w:rsid w:val="007A51CC"/>
    <w:rsid w:val="007B114E"/>
    <w:rsid w:val="007B1512"/>
    <w:rsid w:val="007B3813"/>
    <w:rsid w:val="007B43D1"/>
    <w:rsid w:val="007B5446"/>
    <w:rsid w:val="007B60E6"/>
    <w:rsid w:val="007B6925"/>
    <w:rsid w:val="007B6E91"/>
    <w:rsid w:val="007B7A4B"/>
    <w:rsid w:val="007C32C7"/>
    <w:rsid w:val="007C466C"/>
    <w:rsid w:val="007C69FA"/>
    <w:rsid w:val="007D652D"/>
    <w:rsid w:val="007E10BA"/>
    <w:rsid w:val="007E2DA6"/>
    <w:rsid w:val="007E3468"/>
    <w:rsid w:val="007E50CA"/>
    <w:rsid w:val="007E7A10"/>
    <w:rsid w:val="007F0189"/>
    <w:rsid w:val="007F1CCF"/>
    <w:rsid w:val="007F3F8B"/>
    <w:rsid w:val="00800706"/>
    <w:rsid w:val="00802DFB"/>
    <w:rsid w:val="0080474B"/>
    <w:rsid w:val="00814AEB"/>
    <w:rsid w:val="00822AE8"/>
    <w:rsid w:val="00822F8B"/>
    <w:rsid w:val="00823E84"/>
    <w:rsid w:val="0082481B"/>
    <w:rsid w:val="00825579"/>
    <w:rsid w:val="008259F1"/>
    <w:rsid w:val="00825E56"/>
    <w:rsid w:val="008264C2"/>
    <w:rsid w:val="008277D2"/>
    <w:rsid w:val="00830127"/>
    <w:rsid w:val="00832B7D"/>
    <w:rsid w:val="0083654A"/>
    <w:rsid w:val="0084580B"/>
    <w:rsid w:val="008474C8"/>
    <w:rsid w:val="008524F1"/>
    <w:rsid w:val="00852BCE"/>
    <w:rsid w:val="0085468E"/>
    <w:rsid w:val="008574D1"/>
    <w:rsid w:val="00857978"/>
    <w:rsid w:val="00864731"/>
    <w:rsid w:val="008648D2"/>
    <w:rsid w:val="008655D6"/>
    <w:rsid w:val="00866463"/>
    <w:rsid w:val="00870C2F"/>
    <w:rsid w:val="00871723"/>
    <w:rsid w:val="0087363E"/>
    <w:rsid w:val="00877141"/>
    <w:rsid w:val="00877943"/>
    <w:rsid w:val="00880152"/>
    <w:rsid w:val="00890E67"/>
    <w:rsid w:val="00891926"/>
    <w:rsid w:val="00891D68"/>
    <w:rsid w:val="00891DAD"/>
    <w:rsid w:val="00892F15"/>
    <w:rsid w:val="008930E4"/>
    <w:rsid w:val="00895744"/>
    <w:rsid w:val="008A0188"/>
    <w:rsid w:val="008A0932"/>
    <w:rsid w:val="008A0A17"/>
    <w:rsid w:val="008A244E"/>
    <w:rsid w:val="008A5241"/>
    <w:rsid w:val="008A5FB8"/>
    <w:rsid w:val="008A67D6"/>
    <w:rsid w:val="008A7D40"/>
    <w:rsid w:val="008B7676"/>
    <w:rsid w:val="008C0D9C"/>
    <w:rsid w:val="008C1AE1"/>
    <w:rsid w:val="008C67B5"/>
    <w:rsid w:val="008C757A"/>
    <w:rsid w:val="008D0380"/>
    <w:rsid w:val="008D1CE8"/>
    <w:rsid w:val="008D7AB0"/>
    <w:rsid w:val="008E145B"/>
    <w:rsid w:val="008E1D72"/>
    <w:rsid w:val="008E455C"/>
    <w:rsid w:val="008E7590"/>
    <w:rsid w:val="008F25B0"/>
    <w:rsid w:val="008F57EA"/>
    <w:rsid w:val="008F5852"/>
    <w:rsid w:val="008F751F"/>
    <w:rsid w:val="009000D8"/>
    <w:rsid w:val="00902147"/>
    <w:rsid w:val="00905581"/>
    <w:rsid w:val="009069E6"/>
    <w:rsid w:val="0090747F"/>
    <w:rsid w:val="00907E7A"/>
    <w:rsid w:val="00912962"/>
    <w:rsid w:val="00913C03"/>
    <w:rsid w:val="00917B45"/>
    <w:rsid w:val="00922EDB"/>
    <w:rsid w:val="0092409E"/>
    <w:rsid w:val="0092763B"/>
    <w:rsid w:val="0093068B"/>
    <w:rsid w:val="00933E5F"/>
    <w:rsid w:val="00936C8A"/>
    <w:rsid w:val="00937503"/>
    <w:rsid w:val="00940F79"/>
    <w:rsid w:val="009419F0"/>
    <w:rsid w:val="009426C1"/>
    <w:rsid w:val="00945174"/>
    <w:rsid w:val="00946FBC"/>
    <w:rsid w:val="00950C20"/>
    <w:rsid w:val="00950C90"/>
    <w:rsid w:val="00952028"/>
    <w:rsid w:val="00952128"/>
    <w:rsid w:val="009528CA"/>
    <w:rsid w:val="00954698"/>
    <w:rsid w:val="00954D2F"/>
    <w:rsid w:val="009557B7"/>
    <w:rsid w:val="00956486"/>
    <w:rsid w:val="00956BAF"/>
    <w:rsid w:val="00956CE8"/>
    <w:rsid w:val="0095757D"/>
    <w:rsid w:val="00963D2C"/>
    <w:rsid w:val="00971B15"/>
    <w:rsid w:val="009734EE"/>
    <w:rsid w:val="00974452"/>
    <w:rsid w:val="00974F2A"/>
    <w:rsid w:val="00980AAF"/>
    <w:rsid w:val="00980F8C"/>
    <w:rsid w:val="00982F11"/>
    <w:rsid w:val="00983DD8"/>
    <w:rsid w:val="009847DD"/>
    <w:rsid w:val="00987BDD"/>
    <w:rsid w:val="00987F75"/>
    <w:rsid w:val="009900DA"/>
    <w:rsid w:val="00990A4A"/>
    <w:rsid w:val="0099195B"/>
    <w:rsid w:val="00993874"/>
    <w:rsid w:val="00994577"/>
    <w:rsid w:val="00995704"/>
    <w:rsid w:val="00995B2A"/>
    <w:rsid w:val="009A04D1"/>
    <w:rsid w:val="009A1F37"/>
    <w:rsid w:val="009A585B"/>
    <w:rsid w:val="009A666F"/>
    <w:rsid w:val="009B02EE"/>
    <w:rsid w:val="009B08BF"/>
    <w:rsid w:val="009B29A9"/>
    <w:rsid w:val="009B2FE7"/>
    <w:rsid w:val="009B3BC1"/>
    <w:rsid w:val="009B4B9E"/>
    <w:rsid w:val="009C0AB3"/>
    <w:rsid w:val="009C1471"/>
    <w:rsid w:val="009C49F9"/>
    <w:rsid w:val="009C4A8A"/>
    <w:rsid w:val="009C79CB"/>
    <w:rsid w:val="009D0850"/>
    <w:rsid w:val="009D1C8F"/>
    <w:rsid w:val="009D4CA8"/>
    <w:rsid w:val="009D4CAA"/>
    <w:rsid w:val="009E03F8"/>
    <w:rsid w:val="009E082A"/>
    <w:rsid w:val="009E26D8"/>
    <w:rsid w:val="009E3F05"/>
    <w:rsid w:val="009E45EF"/>
    <w:rsid w:val="009F03B4"/>
    <w:rsid w:val="009F1579"/>
    <w:rsid w:val="009F35E1"/>
    <w:rsid w:val="009F5BE2"/>
    <w:rsid w:val="00A0059A"/>
    <w:rsid w:val="00A00E13"/>
    <w:rsid w:val="00A00E79"/>
    <w:rsid w:val="00A03878"/>
    <w:rsid w:val="00A04A96"/>
    <w:rsid w:val="00A12757"/>
    <w:rsid w:val="00A23EA9"/>
    <w:rsid w:val="00A244DD"/>
    <w:rsid w:val="00A2637E"/>
    <w:rsid w:val="00A30439"/>
    <w:rsid w:val="00A3294B"/>
    <w:rsid w:val="00A32A4B"/>
    <w:rsid w:val="00A34CF5"/>
    <w:rsid w:val="00A41ECE"/>
    <w:rsid w:val="00A43ADD"/>
    <w:rsid w:val="00A449DF"/>
    <w:rsid w:val="00A4510E"/>
    <w:rsid w:val="00A456DB"/>
    <w:rsid w:val="00A45872"/>
    <w:rsid w:val="00A4732A"/>
    <w:rsid w:val="00A55704"/>
    <w:rsid w:val="00A602EE"/>
    <w:rsid w:val="00A61516"/>
    <w:rsid w:val="00A61785"/>
    <w:rsid w:val="00A644E3"/>
    <w:rsid w:val="00A66ED0"/>
    <w:rsid w:val="00A709E7"/>
    <w:rsid w:val="00A73D11"/>
    <w:rsid w:val="00A7433A"/>
    <w:rsid w:val="00A7465E"/>
    <w:rsid w:val="00A75CCB"/>
    <w:rsid w:val="00A84C12"/>
    <w:rsid w:val="00A864EA"/>
    <w:rsid w:val="00A86501"/>
    <w:rsid w:val="00A86DC6"/>
    <w:rsid w:val="00A871FD"/>
    <w:rsid w:val="00A87D7B"/>
    <w:rsid w:val="00A970B3"/>
    <w:rsid w:val="00A97440"/>
    <w:rsid w:val="00AA1C18"/>
    <w:rsid w:val="00AA2BDE"/>
    <w:rsid w:val="00AA2E59"/>
    <w:rsid w:val="00AA3C91"/>
    <w:rsid w:val="00AA4217"/>
    <w:rsid w:val="00AA430E"/>
    <w:rsid w:val="00AA4D2E"/>
    <w:rsid w:val="00AA62CD"/>
    <w:rsid w:val="00AB3F32"/>
    <w:rsid w:val="00AC29D4"/>
    <w:rsid w:val="00AC7CB7"/>
    <w:rsid w:val="00AD2BCF"/>
    <w:rsid w:val="00AD6223"/>
    <w:rsid w:val="00AD719F"/>
    <w:rsid w:val="00AE314A"/>
    <w:rsid w:val="00AE4266"/>
    <w:rsid w:val="00AE54AE"/>
    <w:rsid w:val="00AF2FBE"/>
    <w:rsid w:val="00AF4154"/>
    <w:rsid w:val="00AF4AE1"/>
    <w:rsid w:val="00AF4ED7"/>
    <w:rsid w:val="00B01EE4"/>
    <w:rsid w:val="00B03B20"/>
    <w:rsid w:val="00B047C8"/>
    <w:rsid w:val="00B07A4A"/>
    <w:rsid w:val="00B10752"/>
    <w:rsid w:val="00B112D1"/>
    <w:rsid w:val="00B14C25"/>
    <w:rsid w:val="00B1537B"/>
    <w:rsid w:val="00B17E82"/>
    <w:rsid w:val="00B22EA9"/>
    <w:rsid w:val="00B26096"/>
    <w:rsid w:val="00B32616"/>
    <w:rsid w:val="00B34BA5"/>
    <w:rsid w:val="00B35298"/>
    <w:rsid w:val="00B355C0"/>
    <w:rsid w:val="00B357F1"/>
    <w:rsid w:val="00B37230"/>
    <w:rsid w:val="00B40531"/>
    <w:rsid w:val="00B424A4"/>
    <w:rsid w:val="00B45796"/>
    <w:rsid w:val="00B51D9D"/>
    <w:rsid w:val="00B5422C"/>
    <w:rsid w:val="00B54994"/>
    <w:rsid w:val="00B562DF"/>
    <w:rsid w:val="00B57608"/>
    <w:rsid w:val="00B641BE"/>
    <w:rsid w:val="00B64416"/>
    <w:rsid w:val="00B64FF9"/>
    <w:rsid w:val="00B6594F"/>
    <w:rsid w:val="00B67B9A"/>
    <w:rsid w:val="00B73F72"/>
    <w:rsid w:val="00B74B49"/>
    <w:rsid w:val="00B76666"/>
    <w:rsid w:val="00B8043E"/>
    <w:rsid w:val="00B80513"/>
    <w:rsid w:val="00B82557"/>
    <w:rsid w:val="00B849B0"/>
    <w:rsid w:val="00BA0251"/>
    <w:rsid w:val="00BA2871"/>
    <w:rsid w:val="00BA41D3"/>
    <w:rsid w:val="00BA4805"/>
    <w:rsid w:val="00BA4A3E"/>
    <w:rsid w:val="00BB1BE5"/>
    <w:rsid w:val="00BB3EA1"/>
    <w:rsid w:val="00BC0759"/>
    <w:rsid w:val="00BC202A"/>
    <w:rsid w:val="00BC3C2C"/>
    <w:rsid w:val="00BC43DE"/>
    <w:rsid w:val="00BC501D"/>
    <w:rsid w:val="00BC76A9"/>
    <w:rsid w:val="00BD1BDF"/>
    <w:rsid w:val="00BD2669"/>
    <w:rsid w:val="00BD404A"/>
    <w:rsid w:val="00BE3EE8"/>
    <w:rsid w:val="00BE5EC4"/>
    <w:rsid w:val="00BE6A31"/>
    <w:rsid w:val="00BF048F"/>
    <w:rsid w:val="00BF1770"/>
    <w:rsid w:val="00BF1C88"/>
    <w:rsid w:val="00BF1D8A"/>
    <w:rsid w:val="00BF50F4"/>
    <w:rsid w:val="00BF6CDC"/>
    <w:rsid w:val="00BF6CE4"/>
    <w:rsid w:val="00BF765A"/>
    <w:rsid w:val="00C008F7"/>
    <w:rsid w:val="00C051C0"/>
    <w:rsid w:val="00C05441"/>
    <w:rsid w:val="00C06A33"/>
    <w:rsid w:val="00C0734F"/>
    <w:rsid w:val="00C074EC"/>
    <w:rsid w:val="00C07F70"/>
    <w:rsid w:val="00C136D9"/>
    <w:rsid w:val="00C16E39"/>
    <w:rsid w:val="00C249E1"/>
    <w:rsid w:val="00C26132"/>
    <w:rsid w:val="00C26512"/>
    <w:rsid w:val="00C277C8"/>
    <w:rsid w:val="00C30247"/>
    <w:rsid w:val="00C30762"/>
    <w:rsid w:val="00C3169D"/>
    <w:rsid w:val="00C34984"/>
    <w:rsid w:val="00C349D9"/>
    <w:rsid w:val="00C40D08"/>
    <w:rsid w:val="00C41383"/>
    <w:rsid w:val="00C431B7"/>
    <w:rsid w:val="00C44B58"/>
    <w:rsid w:val="00C45478"/>
    <w:rsid w:val="00C46FF6"/>
    <w:rsid w:val="00C47E12"/>
    <w:rsid w:val="00C5260C"/>
    <w:rsid w:val="00C56CBD"/>
    <w:rsid w:val="00C603CF"/>
    <w:rsid w:val="00C60FF0"/>
    <w:rsid w:val="00C617C6"/>
    <w:rsid w:val="00C66A8B"/>
    <w:rsid w:val="00C70D9B"/>
    <w:rsid w:val="00C72343"/>
    <w:rsid w:val="00C727A6"/>
    <w:rsid w:val="00C767F9"/>
    <w:rsid w:val="00C77818"/>
    <w:rsid w:val="00C77A84"/>
    <w:rsid w:val="00C81DAF"/>
    <w:rsid w:val="00C81E99"/>
    <w:rsid w:val="00C868AD"/>
    <w:rsid w:val="00C87505"/>
    <w:rsid w:val="00C95590"/>
    <w:rsid w:val="00C97742"/>
    <w:rsid w:val="00CA0B08"/>
    <w:rsid w:val="00CA0E52"/>
    <w:rsid w:val="00CA0E89"/>
    <w:rsid w:val="00CA10E4"/>
    <w:rsid w:val="00CA3C19"/>
    <w:rsid w:val="00CA3E83"/>
    <w:rsid w:val="00CA4BDE"/>
    <w:rsid w:val="00CA4C6B"/>
    <w:rsid w:val="00CA5504"/>
    <w:rsid w:val="00CA70B8"/>
    <w:rsid w:val="00CA7322"/>
    <w:rsid w:val="00CB1147"/>
    <w:rsid w:val="00CB2816"/>
    <w:rsid w:val="00CB494B"/>
    <w:rsid w:val="00CB5BFC"/>
    <w:rsid w:val="00CC2D21"/>
    <w:rsid w:val="00CC3382"/>
    <w:rsid w:val="00CC4933"/>
    <w:rsid w:val="00CC4F6B"/>
    <w:rsid w:val="00CC4FEE"/>
    <w:rsid w:val="00CD42F5"/>
    <w:rsid w:val="00CD5949"/>
    <w:rsid w:val="00CD6A11"/>
    <w:rsid w:val="00CD70C3"/>
    <w:rsid w:val="00CD7464"/>
    <w:rsid w:val="00CE0843"/>
    <w:rsid w:val="00CE0CB4"/>
    <w:rsid w:val="00CE0DD8"/>
    <w:rsid w:val="00CE2C97"/>
    <w:rsid w:val="00CE6D92"/>
    <w:rsid w:val="00CF2008"/>
    <w:rsid w:val="00CF318B"/>
    <w:rsid w:val="00CF6BC1"/>
    <w:rsid w:val="00D003AD"/>
    <w:rsid w:val="00D0072F"/>
    <w:rsid w:val="00D00A99"/>
    <w:rsid w:val="00D0158B"/>
    <w:rsid w:val="00D01845"/>
    <w:rsid w:val="00D01FA6"/>
    <w:rsid w:val="00D049B4"/>
    <w:rsid w:val="00D114CB"/>
    <w:rsid w:val="00D11AC7"/>
    <w:rsid w:val="00D133C2"/>
    <w:rsid w:val="00D15646"/>
    <w:rsid w:val="00D15A4B"/>
    <w:rsid w:val="00D21AF6"/>
    <w:rsid w:val="00D21B18"/>
    <w:rsid w:val="00D265DC"/>
    <w:rsid w:val="00D27B43"/>
    <w:rsid w:val="00D33739"/>
    <w:rsid w:val="00D33951"/>
    <w:rsid w:val="00D350E4"/>
    <w:rsid w:val="00D40D1E"/>
    <w:rsid w:val="00D4216C"/>
    <w:rsid w:val="00D42944"/>
    <w:rsid w:val="00D44803"/>
    <w:rsid w:val="00D44BDD"/>
    <w:rsid w:val="00D45354"/>
    <w:rsid w:val="00D456F8"/>
    <w:rsid w:val="00D45D9E"/>
    <w:rsid w:val="00D4647C"/>
    <w:rsid w:val="00D4650B"/>
    <w:rsid w:val="00D4777C"/>
    <w:rsid w:val="00D47793"/>
    <w:rsid w:val="00D51E87"/>
    <w:rsid w:val="00D54BEC"/>
    <w:rsid w:val="00D54C49"/>
    <w:rsid w:val="00D57952"/>
    <w:rsid w:val="00D60058"/>
    <w:rsid w:val="00D626A1"/>
    <w:rsid w:val="00D62BC0"/>
    <w:rsid w:val="00D64857"/>
    <w:rsid w:val="00D660DC"/>
    <w:rsid w:val="00D671AF"/>
    <w:rsid w:val="00D702EF"/>
    <w:rsid w:val="00D74EFB"/>
    <w:rsid w:val="00D751F2"/>
    <w:rsid w:val="00D769B5"/>
    <w:rsid w:val="00D777C6"/>
    <w:rsid w:val="00D77896"/>
    <w:rsid w:val="00D77D23"/>
    <w:rsid w:val="00D80AEE"/>
    <w:rsid w:val="00D820B5"/>
    <w:rsid w:val="00D825BE"/>
    <w:rsid w:val="00D85696"/>
    <w:rsid w:val="00D8658A"/>
    <w:rsid w:val="00D87393"/>
    <w:rsid w:val="00D87ED1"/>
    <w:rsid w:val="00D901C8"/>
    <w:rsid w:val="00D929D7"/>
    <w:rsid w:val="00D92D62"/>
    <w:rsid w:val="00D9365F"/>
    <w:rsid w:val="00D96842"/>
    <w:rsid w:val="00DA3FFA"/>
    <w:rsid w:val="00DA4FB0"/>
    <w:rsid w:val="00DB10F7"/>
    <w:rsid w:val="00DB3467"/>
    <w:rsid w:val="00DB5841"/>
    <w:rsid w:val="00DB59A8"/>
    <w:rsid w:val="00DB6048"/>
    <w:rsid w:val="00DC0124"/>
    <w:rsid w:val="00DC049E"/>
    <w:rsid w:val="00DC1CE2"/>
    <w:rsid w:val="00DC7438"/>
    <w:rsid w:val="00DD0C2F"/>
    <w:rsid w:val="00DD0F9E"/>
    <w:rsid w:val="00DD0FA1"/>
    <w:rsid w:val="00DD2928"/>
    <w:rsid w:val="00DD5B86"/>
    <w:rsid w:val="00DE7708"/>
    <w:rsid w:val="00DF1888"/>
    <w:rsid w:val="00DF2E5E"/>
    <w:rsid w:val="00DF6241"/>
    <w:rsid w:val="00DF7824"/>
    <w:rsid w:val="00DF7CFC"/>
    <w:rsid w:val="00E0012D"/>
    <w:rsid w:val="00E0312D"/>
    <w:rsid w:val="00E03EEA"/>
    <w:rsid w:val="00E10F77"/>
    <w:rsid w:val="00E11856"/>
    <w:rsid w:val="00E14E2A"/>
    <w:rsid w:val="00E17820"/>
    <w:rsid w:val="00E24008"/>
    <w:rsid w:val="00E24BAB"/>
    <w:rsid w:val="00E2518D"/>
    <w:rsid w:val="00E268E2"/>
    <w:rsid w:val="00E27156"/>
    <w:rsid w:val="00E30C19"/>
    <w:rsid w:val="00E323BA"/>
    <w:rsid w:val="00E324D9"/>
    <w:rsid w:val="00E32F32"/>
    <w:rsid w:val="00E33117"/>
    <w:rsid w:val="00E339A7"/>
    <w:rsid w:val="00E33D83"/>
    <w:rsid w:val="00E36B58"/>
    <w:rsid w:val="00E37045"/>
    <w:rsid w:val="00E40A8E"/>
    <w:rsid w:val="00E42B68"/>
    <w:rsid w:val="00E4334B"/>
    <w:rsid w:val="00E450F8"/>
    <w:rsid w:val="00E461FB"/>
    <w:rsid w:val="00E46808"/>
    <w:rsid w:val="00E50A17"/>
    <w:rsid w:val="00E52C11"/>
    <w:rsid w:val="00E5375C"/>
    <w:rsid w:val="00E545C7"/>
    <w:rsid w:val="00E64C8C"/>
    <w:rsid w:val="00E64F59"/>
    <w:rsid w:val="00E6628B"/>
    <w:rsid w:val="00E70A00"/>
    <w:rsid w:val="00E70FD4"/>
    <w:rsid w:val="00E71A51"/>
    <w:rsid w:val="00E71F1C"/>
    <w:rsid w:val="00E7264C"/>
    <w:rsid w:val="00E74635"/>
    <w:rsid w:val="00E749DE"/>
    <w:rsid w:val="00E7561D"/>
    <w:rsid w:val="00E775FA"/>
    <w:rsid w:val="00E77AF0"/>
    <w:rsid w:val="00E81136"/>
    <w:rsid w:val="00E8328A"/>
    <w:rsid w:val="00E91559"/>
    <w:rsid w:val="00E92CAE"/>
    <w:rsid w:val="00E93124"/>
    <w:rsid w:val="00E934A3"/>
    <w:rsid w:val="00E953F5"/>
    <w:rsid w:val="00E970AE"/>
    <w:rsid w:val="00EA0868"/>
    <w:rsid w:val="00EA2A2E"/>
    <w:rsid w:val="00EA4A60"/>
    <w:rsid w:val="00EA4D20"/>
    <w:rsid w:val="00EB0119"/>
    <w:rsid w:val="00EB1A3F"/>
    <w:rsid w:val="00EB1CE8"/>
    <w:rsid w:val="00EB2E07"/>
    <w:rsid w:val="00EB42AD"/>
    <w:rsid w:val="00EB456C"/>
    <w:rsid w:val="00EB5C34"/>
    <w:rsid w:val="00EB64D5"/>
    <w:rsid w:val="00EC0840"/>
    <w:rsid w:val="00EC1B11"/>
    <w:rsid w:val="00EC2803"/>
    <w:rsid w:val="00EC5FCF"/>
    <w:rsid w:val="00EC624A"/>
    <w:rsid w:val="00EC708D"/>
    <w:rsid w:val="00EC7E0B"/>
    <w:rsid w:val="00ED14D1"/>
    <w:rsid w:val="00ED25AB"/>
    <w:rsid w:val="00ED2A3F"/>
    <w:rsid w:val="00ED2C21"/>
    <w:rsid w:val="00ED51E9"/>
    <w:rsid w:val="00ED55A4"/>
    <w:rsid w:val="00ED570C"/>
    <w:rsid w:val="00EE04D7"/>
    <w:rsid w:val="00EE1AE1"/>
    <w:rsid w:val="00EE3CD5"/>
    <w:rsid w:val="00EE52EA"/>
    <w:rsid w:val="00EE6078"/>
    <w:rsid w:val="00EE7686"/>
    <w:rsid w:val="00EF1465"/>
    <w:rsid w:val="00EF2F27"/>
    <w:rsid w:val="00EF3064"/>
    <w:rsid w:val="00EF3295"/>
    <w:rsid w:val="00EF45E7"/>
    <w:rsid w:val="00EF7268"/>
    <w:rsid w:val="00F011AA"/>
    <w:rsid w:val="00F01B3B"/>
    <w:rsid w:val="00F027CD"/>
    <w:rsid w:val="00F066FF"/>
    <w:rsid w:val="00F0680B"/>
    <w:rsid w:val="00F06C81"/>
    <w:rsid w:val="00F0720C"/>
    <w:rsid w:val="00F113BC"/>
    <w:rsid w:val="00F11B91"/>
    <w:rsid w:val="00F11EB8"/>
    <w:rsid w:val="00F12389"/>
    <w:rsid w:val="00F12FF7"/>
    <w:rsid w:val="00F17D16"/>
    <w:rsid w:val="00F212A6"/>
    <w:rsid w:val="00F213AC"/>
    <w:rsid w:val="00F2199D"/>
    <w:rsid w:val="00F26EF3"/>
    <w:rsid w:val="00F309E7"/>
    <w:rsid w:val="00F33673"/>
    <w:rsid w:val="00F35886"/>
    <w:rsid w:val="00F364E2"/>
    <w:rsid w:val="00F43D9A"/>
    <w:rsid w:val="00F443B6"/>
    <w:rsid w:val="00F45692"/>
    <w:rsid w:val="00F506DC"/>
    <w:rsid w:val="00F54DDE"/>
    <w:rsid w:val="00F56AEC"/>
    <w:rsid w:val="00F56EEC"/>
    <w:rsid w:val="00F57163"/>
    <w:rsid w:val="00F63280"/>
    <w:rsid w:val="00F639BB"/>
    <w:rsid w:val="00F656E0"/>
    <w:rsid w:val="00F66E9D"/>
    <w:rsid w:val="00F6741E"/>
    <w:rsid w:val="00F675EA"/>
    <w:rsid w:val="00F76698"/>
    <w:rsid w:val="00F77318"/>
    <w:rsid w:val="00F80E8E"/>
    <w:rsid w:val="00F825D2"/>
    <w:rsid w:val="00F83267"/>
    <w:rsid w:val="00F8588B"/>
    <w:rsid w:val="00F873D7"/>
    <w:rsid w:val="00F962D3"/>
    <w:rsid w:val="00FA13D6"/>
    <w:rsid w:val="00FA2566"/>
    <w:rsid w:val="00FA2DB3"/>
    <w:rsid w:val="00FA4A0D"/>
    <w:rsid w:val="00FA4B9A"/>
    <w:rsid w:val="00FA722B"/>
    <w:rsid w:val="00FA756C"/>
    <w:rsid w:val="00FA75C3"/>
    <w:rsid w:val="00FA7FFA"/>
    <w:rsid w:val="00FB6D60"/>
    <w:rsid w:val="00FB74B0"/>
    <w:rsid w:val="00FC03EA"/>
    <w:rsid w:val="00FC2CCF"/>
    <w:rsid w:val="00FC405D"/>
    <w:rsid w:val="00FD1C30"/>
    <w:rsid w:val="00FD442E"/>
    <w:rsid w:val="00FD6C2F"/>
    <w:rsid w:val="00FE196D"/>
    <w:rsid w:val="00FE3D46"/>
    <w:rsid w:val="00FE4BD5"/>
    <w:rsid w:val="00FF21B8"/>
    <w:rsid w:val="00FF4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1E20"/>
  <w15:docId w15:val="{9BD6E650-CC50-46DB-AA85-6334265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rsid w:val="00037DA5"/>
    <w:rPr>
      <w:lang w:val="fr-FR" w:eastAsia="fr-FR"/>
    </w:rPr>
  </w:style>
  <w:style w:type="character" w:styleId="Appelnotedebasdep">
    <w:name w:val="footnote reference"/>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basedOn w:val="Policepardfaut"/>
    <w:link w:val="Paragraphedeliste"/>
    <w:uiPriority w:val="99"/>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lang w:val="x-none" w:eastAsia="x-none"/>
    </w:rPr>
  </w:style>
  <w:style w:type="character" w:customStyle="1" w:styleId="CorpsdetexteCar">
    <w:name w:val="Corps de texte Car"/>
    <w:basedOn w:val="Policepardfaut"/>
    <w:link w:val="Corpsdetexte"/>
    <w:rsid w:val="00093997"/>
    <w:rPr>
      <w:rFonts w:ascii="Times New Roman" w:hAnsi="Times New Roman"/>
      <w:sz w:val="24"/>
      <w:szCs w:val="24"/>
      <w:lang w:val="x-none" w:eastAsia="x-none"/>
    </w:rPr>
  </w:style>
  <w:style w:type="numbering" w:customStyle="1" w:styleId="Style1">
    <w:name w:val="Style1"/>
    <w:uiPriority w:val="99"/>
    <w:rsid w:val="00093997"/>
    <w:pPr>
      <w:numPr>
        <w:numId w:val="6"/>
      </w:numPr>
    </w:pPr>
  </w:style>
  <w:style w:type="character" w:customStyle="1" w:styleId="Titre2Car">
    <w:name w:val="Titre 2 Car"/>
    <w:basedOn w:val="Policepardfaut"/>
    <w:link w:val="Titre2"/>
    <w:uiPriority w:val="9"/>
    <w:rsid w:val="006C2FE2"/>
    <w:rPr>
      <w:rFonts w:eastAsia="MS Gothic"/>
      <w:b/>
      <w:bCs/>
      <w:color w:val="4F81BD"/>
      <w:sz w:val="26"/>
      <w:szCs w:val="26"/>
      <w:lang w:val="x-none" w:eastAsia="x-none"/>
    </w:rPr>
  </w:style>
  <w:style w:type="paragraph" w:customStyle="1" w:styleId="ColorfulList-Accent11">
    <w:name w:val="Colorful List - Accent 11"/>
    <w:basedOn w:val="Normal"/>
    <w:uiPriority w:val="72"/>
    <w:qFormat/>
    <w:rsid w:val="008A0A17"/>
    <w:pPr>
      <w:ind w:left="720"/>
      <w:contextualSpacing/>
    </w:pPr>
    <w:rPr>
      <w:lang w:eastAsia="en-US"/>
    </w:rPr>
  </w:style>
  <w:style w:type="paragraph" w:customStyle="1" w:styleId="Listecouleur-Accent11">
    <w:name w:val="Liste couleur - Accent 11"/>
    <w:basedOn w:val="Normal"/>
    <w:uiPriority w:val="34"/>
    <w:qFormat/>
    <w:rsid w:val="008A0A17"/>
    <w:pPr>
      <w:ind w:left="720"/>
      <w:contextualSpacing/>
    </w:pPr>
    <w:rPr>
      <w:lang w:eastAsia="en-US"/>
    </w:rPr>
  </w:style>
  <w:style w:type="paragraph" w:styleId="Sansinterligne">
    <w:name w:val="No Spacing"/>
    <w:link w:val="SansinterligneCar"/>
    <w:uiPriority w:val="1"/>
    <w:qFormat/>
    <w:rsid w:val="001F592A"/>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1F592A"/>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uation.org/ethical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unegcodeofcondu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6132-8DEF-4963-A9C0-C9EC25260C3F}">
  <ds:schemaRefs>
    <ds:schemaRef ds:uri="http://schemas.openxmlformats.org/officeDocument/2006/bibliography"/>
  </ds:schemaRefs>
</ds:datastoreItem>
</file>

<file path=customXml/itemProps2.xml><?xml version="1.0" encoding="utf-8"?>
<ds:datastoreItem xmlns:ds="http://schemas.openxmlformats.org/officeDocument/2006/customXml" ds:itemID="{39EED64C-B2F3-4AAF-896C-363CB5F4CF91}">
  <ds:schemaRefs>
    <ds:schemaRef ds:uri="http://schemas.openxmlformats.org/officeDocument/2006/bibliography"/>
  </ds:schemaRefs>
</ds:datastoreItem>
</file>

<file path=customXml/itemProps3.xml><?xml version="1.0" encoding="utf-8"?>
<ds:datastoreItem xmlns:ds="http://schemas.openxmlformats.org/officeDocument/2006/customXml" ds:itemID="{3B3D3249-74B6-4515-820B-45D71DBF03FB}">
  <ds:schemaRefs>
    <ds:schemaRef ds:uri="http://schemas.openxmlformats.org/officeDocument/2006/bibliography"/>
  </ds:schemaRefs>
</ds:datastoreItem>
</file>

<file path=customXml/itemProps4.xml><?xml version="1.0" encoding="utf-8"?>
<ds:datastoreItem xmlns:ds="http://schemas.openxmlformats.org/officeDocument/2006/customXml" ds:itemID="{30D476F9-7DAB-40E3-BDFD-417C771BC574}">
  <ds:schemaRefs>
    <ds:schemaRef ds:uri="http://schemas.openxmlformats.org/officeDocument/2006/bibliography"/>
  </ds:schemaRefs>
</ds:datastoreItem>
</file>

<file path=customXml/itemProps5.xml><?xml version="1.0" encoding="utf-8"?>
<ds:datastoreItem xmlns:ds="http://schemas.openxmlformats.org/officeDocument/2006/customXml" ds:itemID="{2E75A794-3804-4925-BF31-36800D4FDF73}">
  <ds:schemaRefs>
    <ds:schemaRef ds:uri="http://schemas.openxmlformats.org/officeDocument/2006/bibliography"/>
  </ds:schemaRefs>
</ds:datastoreItem>
</file>

<file path=customXml/itemProps6.xml><?xml version="1.0" encoding="utf-8"?>
<ds:datastoreItem xmlns:ds="http://schemas.openxmlformats.org/officeDocument/2006/customXml" ds:itemID="{6472A7D5-D60B-4774-B5D5-62567308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Pages>
  <Words>4127</Words>
  <Characters>22700</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des effets</vt:lpstr>
    </vt:vector>
  </TitlesOfParts>
  <Company>Hewlett-Packard</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cp:lastModifiedBy>Lolo Shungu</cp:lastModifiedBy>
  <cp:revision>92</cp:revision>
  <cp:lastPrinted>2014-02-19T14:01:00Z</cp:lastPrinted>
  <dcterms:created xsi:type="dcterms:W3CDTF">2014-04-16T07:28:00Z</dcterms:created>
  <dcterms:modified xsi:type="dcterms:W3CDTF">2014-05-08T12:30:00Z</dcterms:modified>
</cp:coreProperties>
</file>